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92A47" w14:textId="77777777" w:rsidR="00700D7B" w:rsidRPr="0094437C" w:rsidRDefault="003A26D6" w:rsidP="00700D7B">
      <w:pPr>
        <w:pStyle w:val="Nzev"/>
        <w:outlineLvl w:val="0"/>
        <w:rPr>
          <w:rFonts w:ascii="Arial" w:hAnsi="Arial" w:cs="Arial"/>
          <w:sz w:val="36"/>
          <w:szCs w:val="36"/>
        </w:rPr>
      </w:pPr>
      <w:r>
        <w:rPr>
          <w:rFonts w:ascii="Arial" w:hAnsi="Arial" w:cs="Arial"/>
          <w:sz w:val="36"/>
          <w:szCs w:val="36"/>
        </w:rPr>
        <w:t>S</w:t>
      </w:r>
      <w:r w:rsidR="00700D7B" w:rsidRPr="0094437C">
        <w:rPr>
          <w:rFonts w:ascii="Arial" w:hAnsi="Arial" w:cs="Arial"/>
          <w:sz w:val="36"/>
          <w:szCs w:val="36"/>
        </w:rPr>
        <w:t>ml</w:t>
      </w:r>
      <w:r w:rsidR="00967750">
        <w:rPr>
          <w:rFonts w:ascii="Arial" w:hAnsi="Arial" w:cs="Arial"/>
          <w:sz w:val="36"/>
          <w:szCs w:val="36"/>
        </w:rPr>
        <w:t>o</w:t>
      </w:r>
      <w:r w:rsidR="00700D7B" w:rsidRPr="0094437C">
        <w:rPr>
          <w:rFonts w:ascii="Arial" w:hAnsi="Arial" w:cs="Arial"/>
          <w:sz w:val="36"/>
          <w:szCs w:val="36"/>
        </w:rPr>
        <w:t xml:space="preserve">uva o zajištění služeb pro Českou poštu, </w:t>
      </w:r>
      <w:proofErr w:type="spellStart"/>
      <w:r w:rsidR="00700D7B" w:rsidRPr="0094437C">
        <w:rPr>
          <w:rFonts w:ascii="Arial" w:hAnsi="Arial" w:cs="Arial"/>
          <w:sz w:val="36"/>
          <w:szCs w:val="36"/>
        </w:rPr>
        <w:t>s.p</w:t>
      </w:r>
      <w:proofErr w:type="spellEnd"/>
      <w:r w:rsidR="00700D7B" w:rsidRPr="0094437C">
        <w:rPr>
          <w:rFonts w:ascii="Arial" w:hAnsi="Arial" w:cs="Arial"/>
          <w:sz w:val="36"/>
          <w:szCs w:val="36"/>
        </w:rPr>
        <w:t>.</w:t>
      </w:r>
    </w:p>
    <w:p w14:paraId="76E7AC26" w14:textId="77777777" w:rsidR="00700D7B" w:rsidRPr="0094437C" w:rsidRDefault="00700D7B" w:rsidP="00700D7B">
      <w:pPr>
        <w:rPr>
          <w:rFonts w:ascii="Arial" w:hAnsi="Arial" w:cs="Arial"/>
          <w:sz w:val="36"/>
          <w:szCs w:val="36"/>
        </w:rPr>
      </w:pPr>
      <w:r w:rsidRPr="0094437C">
        <w:rPr>
          <w:rFonts w:ascii="Arial" w:hAnsi="Arial" w:cs="Arial"/>
          <w:sz w:val="36"/>
          <w:szCs w:val="36"/>
        </w:rPr>
        <w:tab/>
      </w:r>
    </w:p>
    <w:p w14:paraId="30C41D26" w14:textId="00B45EC4" w:rsidR="00700D7B" w:rsidRPr="0094437C" w:rsidRDefault="00700D7B" w:rsidP="00700D7B">
      <w:pPr>
        <w:pStyle w:val="Nzev"/>
        <w:outlineLvl w:val="0"/>
        <w:rPr>
          <w:rFonts w:ascii="Arial" w:hAnsi="Arial" w:cs="Arial"/>
          <w:sz w:val="36"/>
          <w:szCs w:val="36"/>
        </w:rPr>
      </w:pPr>
      <w:r>
        <w:rPr>
          <w:rFonts w:ascii="Arial" w:hAnsi="Arial" w:cs="Arial"/>
          <w:sz w:val="36"/>
          <w:szCs w:val="36"/>
        </w:rPr>
        <w:t>Číslo</w:t>
      </w:r>
      <w:r w:rsidRPr="0094437C">
        <w:rPr>
          <w:rFonts w:ascii="Arial" w:hAnsi="Arial" w:cs="Arial"/>
          <w:sz w:val="36"/>
          <w:szCs w:val="36"/>
        </w:rPr>
        <w:t xml:space="preserve"> </w:t>
      </w:r>
      <w:r w:rsidR="00DB72C7">
        <w:rPr>
          <w:rFonts w:ascii="Arial" w:hAnsi="Arial" w:cs="Arial"/>
          <w:sz w:val="36"/>
          <w:szCs w:val="36"/>
        </w:rPr>
        <w:t>2021</w:t>
      </w:r>
      <w:r w:rsidRPr="0094437C">
        <w:rPr>
          <w:rFonts w:ascii="Arial" w:hAnsi="Arial" w:cs="Arial"/>
          <w:sz w:val="36"/>
          <w:szCs w:val="36"/>
        </w:rPr>
        <w:t xml:space="preserve"> / </w:t>
      </w:r>
      <w:r w:rsidR="00DB72C7">
        <w:rPr>
          <w:rFonts w:ascii="Arial" w:hAnsi="Arial" w:cs="Arial"/>
          <w:sz w:val="36"/>
          <w:szCs w:val="36"/>
        </w:rPr>
        <w:t>03255</w:t>
      </w:r>
    </w:p>
    <w:tbl>
      <w:tblPr>
        <w:tblpPr w:leftFromText="141" w:rightFromText="141" w:vertAnchor="text" w:horzAnchor="margin" w:tblpY="501"/>
        <w:tblW w:w="9851" w:type="dxa"/>
        <w:tblLook w:val="01E0" w:firstRow="1" w:lastRow="1" w:firstColumn="1" w:lastColumn="1" w:noHBand="0" w:noVBand="0"/>
      </w:tblPr>
      <w:tblGrid>
        <w:gridCol w:w="3528"/>
        <w:gridCol w:w="6323"/>
      </w:tblGrid>
      <w:tr w:rsidR="00700D7B" w:rsidRPr="00C245AE" w14:paraId="081407F4" w14:textId="77777777" w:rsidTr="000B5961">
        <w:tc>
          <w:tcPr>
            <w:tcW w:w="3528" w:type="dxa"/>
          </w:tcPr>
          <w:p w14:paraId="6E9F11A5" w14:textId="77777777" w:rsidR="00700D7B" w:rsidRPr="00C245AE" w:rsidRDefault="00700D7B" w:rsidP="000B5961">
            <w:pPr>
              <w:pStyle w:val="cpTabulkasmluvnistrany"/>
              <w:framePr w:hSpace="0" w:wrap="auto" w:vAnchor="margin" w:hAnchor="text" w:yAlign="inline"/>
              <w:tabs>
                <w:tab w:val="left" w:pos="2145"/>
              </w:tabs>
            </w:pPr>
            <w:r w:rsidRPr="00C245AE">
              <w:rPr>
                <w:b/>
              </w:rPr>
              <w:t xml:space="preserve">Česká pošta, </w:t>
            </w:r>
            <w:proofErr w:type="spellStart"/>
            <w:proofErr w:type="gramStart"/>
            <w:r w:rsidRPr="00C245AE">
              <w:rPr>
                <w:b/>
              </w:rPr>
              <w:t>s.p</w:t>
            </w:r>
            <w:proofErr w:type="spellEnd"/>
            <w:r w:rsidRPr="00C245AE">
              <w:rPr>
                <w:b/>
              </w:rPr>
              <w:t>.</w:t>
            </w:r>
            <w:proofErr w:type="gramEnd"/>
            <w:r w:rsidRPr="00C245AE">
              <w:rPr>
                <w:b/>
              </w:rPr>
              <w:tab/>
            </w:r>
          </w:p>
        </w:tc>
        <w:tc>
          <w:tcPr>
            <w:tcW w:w="6323" w:type="dxa"/>
          </w:tcPr>
          <w:p w14:paraId="6774D4C9" w14:textId="77777777" w:rsidR="00700D7B" w:rsidRPr="00C245AE" w:rsidRDefault="00700D7B" w:rsidP="000B5961">
            <w:pPr>
              <w:pStyle w:val="cpTabulkasmluvnistrany"/>
              <w:framePr w:hSpace="0" w:wrap="auto" w:vAnchor="margin" w:hAnchor="text" w:yAlign="inline"/>
            </w:pPr>
          </w:p>
        </w:tc>
      </w:tr>
      <w:tr w:rsidR="00700D7B" w:rsidRPr="00C245AE" w14:paraId="3D8F69E8" w14:textId="77777777" w:rsidTr="000B5961">
        <w:tc>
          <w:tcPr>
            <w:tcW w:w="3528" w:type="dxa"/>
          </w:tcPr>
          <w:p w14:paraId="0381C275" w14:textId="77777777" w:rsidR="00700D7B" w:rsidRPr="00C245AE" w:rsidRDefault="00700D7B" w:rsidP="000B5961">
            <w:pPr>
              <w:pStyle w:val="cpTabulkasmluvnistrany"/>
              <w:framePr w:hSpace="0" w:wrap="auto" w:vAnchor="margin" w:hAnchor="text" w:yAlign="inline"/>
              <w:spacing w:after="60"/>
            </w:pPr>
            <w:r w:rsidRPr="00C245AE">
              <w:t>se sídlem:</w:t>
            </w:r>
          </w:p>
        </w:tc>
        <w:tc>
          <w:tcPr>
            <w:tcW w:w="6323" w:type="dxa"/>
          </w:tcPr>
          <w:p w14:paraId="240DB96E" w14:textId="77777777" w:rsidR="00700D7B" w:rsidRPr="00C245AE" w:rsidRDefault="00700D7B" w:rsidP="000B5961">
            <w:pPr>
              <w:pStyle w:val="cpTabulkasmluvnistrany"/>
              <w:framePr w:hSpace="0" w:wrap="auto" w:vAnchor="margin" w:hAnchor="text" w:yAlign="inline"/>
              <w:spacing w:after="60"/>
            </w:pPr>
            <w:r w:rsidRPr="00C245AE">
              <w:t>Politických vězňů 909/4, 225 99, Praha 1</w:t>
            </w:r>
          </w:p>
        </w:tc>
      </w:tr>
      <w:tr w:rsidR="00700D7B" w:rsidRPr="00C245AE" w14:paraId="09849098" w14:textId="77777777" w:rsidTr="000B5961">
        <w:tc>
          <w:tcPr>
            <w:tcW w:w="3528" w:type="dxa"/>
          </w:tcPr>
          <w:p w14:paraId="41DEC4EB" w14:textId="77777777" w:rsidR="00700D7B" w:rsidRPr="00C245AE" w:rsidRDefault="00700D7B" w:rsidP="000B5961">
            <w:pPr>
              <w:pStyle w:val="cpTabulkasmluvnistrany"/>
              <w:framePr w:hSpace="0" w:wrap="auto" w:vAnchor="margin" w:hAnchor="text" w:yAlign="inline"/>
              <w:spacing w:after="60"/>
            </w:pPr>
            <w:r w:rsidRPr="00C245AE">
              <w:t>IČ</w:t>
            </w:r>
            <w:r>
              <w:t>O</w:t>
            </w:r>
            <w:r w:rsidRPr="00C245AE">
              <w:t>:</w:t>
            </w:r>
          </w:p>
        </w:tc>
        <w:tc>
          <w:tcPr>
            <w:tcW w:w="6323" w:type="dxa"/>
          </w:tcPr>
          <w:p w14:paraId="1A354AD5" w14:textId="77777777" w:rsidR="00700D7B" w:rsidRPr="00C245AE" w:rsidRDefault="00700D7B" w:rsidP="000B5961">
            <w:pPr>
              <w:pStyle w:val="cpTabulkasmluvnistrany"/>
              <w:framePr w:hSpace="0" w:wrap="auto" w:vAnchor="margin" w:hAnchor="text" w:yAlign="inline"/>
              <w:spacing w:after="60"/>
            </w:pPr>
            <w:r w:rsidRPr="00C245AE">
              <w:t>47114983</w:t>
            </w:r>
          </w:p>
        </w:tc>
      </w:tr>
      <w:tr w:rsidR="00700D7B" w:rsidRPr="00C245AE" w14:paraId="3789A276" w14:textId="77777777" w:rsidTr="000B5961">
        <w:tc>
          <w:tcPr>
            <w:tcW w:w="3528" w:type="dxa"/>
          </w:tcPr>
          <w:p w14:paraId="3DABC813" w14:textId="77777777" w:rsidR="00700D7B" w:rsidRPr="00C245AE" w:rsidRDefault="00700D7B" w:rsidP="000B5961">
            <w:pPr>
              <w:pStyle w:val="cpTabulkasmluvnistrany"/>
              <w:framePr w:hSpace="0" w:wrap="auto" w:vAnchor="margin" w:hAnchor="text" w:yAlign="inline"/>
              <w:spacing w:after="60"/>
            </w:pPr>
            <w:r w:rsidRPr="00C245AE">
              <w:t>DIČ:</w:t>
            </w:r>
          </w:p>
        </w:tc>
        <w:tc>
          <w:tcPr>
            <w:tcW w:w="6323" w:type="dxa"/>
          </w:tcPr>
          <w:p w14:paraId="022744DE" w14:textId="77777777" w:rsidR="00700D7B" w:rsidRPr="00C245AE" w:rsidRDefault="00700D7B" w:rsidP="000B5961">
            <w:pPr>
              <w:pStyle w:val="cpTabulkasmluvnistrany"/>
              <w:framePr w:hSpace="0" w:wrap="auto" w:vAnchor="margin" w:hAnchor="text" w:yAlign="inline"/>
              <w:spacing w:after="60"/>
            </w:pPr>
            <w:r w:rsidRPr="00C245AE">
              <w:t>CZ47114983</w:t>
            </w:r>
          </w:p>
        </w:tc>
      </w:tr>
      <w:tr w:rsidR="00700D7B" w:rsidRPr="00C245AE" w14:paraId="32B4A65E" w14:textId="77777777" w:rsidTr="000B5961">
        <w:tc>
          <w:tcPr>
            <w:tcW w:w="3528" w:type="dxa"/>
          </w:tcPr>
          <w:p w14:paraId="362A49FC" w14:textId="77777777" w:rsidR="00700D7B" w:rsidRPr="00C245AE" w:rsidRDefault="00700D7B" w:rsidP="000B5961">
            <w:pPr>
              <w:pStyle w:val="cpTabulkasmluvnistrany"/>
              <w:framePr w:hSpace="0" w:wrap="auto" w:vAnchor="margin" w:hAnchor="text" w:yAlign="inline"/>
              <w:spacing w:after="60"/>
            </w:pPr>
            <w:r w:rsidRPr="00C245AE">
              <w:t>zastoupen:</w:t>
            </w:r>
          </w:p>
        </w:tc>
        <w:tc>
          <w:tcPr>
            <w:tcW w:w="6323" w:type="dxa"/>
          </w:tcPr>
          <w:p w14:paraId="0F650D1C" w14:textId="7BBA322A" w:rsidR="00700D7B" w:rsidRPr="00C245AE" w:rsidRDefault="00A92EE9" w:rsidP="0049651B">
            <w:pPr>
              <w:pStyle w:val="cpTabulkasmluvnistrany"/>
              <w:framePr w:hSpace="0" w:wrap="auto" w:vAnchor="margin" w:hAnchor="text" w:yAlign="inline"/>
              <w:spacing w:after="60"/>
            </w:pPr>
            <w:r w:rsidRPr="009112DB">
              <w:rPr>
                <w:lang w:eastAsia="cs-CZ"/>
              </w:rPr>
              <w:t xml:space="preserve">Borisem Šlosarem, manažerem specializovaného útvaru </w:t>
            </w:r>
            <w:r>
              <w:rPr>
                <w:lang w:eastAsia="cs-CZ"/>
              </w:rPr>
              <w:t xml:space="preserve">                       </w:t>
            </w:r>
            <w:r w:rsidRPr="009112DB">
              <w:rPr>
                <w:lang w:eastAsia="cs-CZ"/>
              </w:rPr>
              <w:t>správ</w:t>
            </w:r>
            <w:r>
              <w:rPr>
                <w:lang w:eastAsia="cs-CZ"/>
              </w:rPr>
              <w:t>a</w:t>
            </w:r>
            <w:r w:rsidRPr="009112DB">
              <w:rPr>
                <w:lang w:eastAsia="cs-CZ"/>
              </w:rPr>
              <w:t xml:space="preserve"> externích sítí</w:t>
            </w:r>
          </w:p>
        </w:tc>
      </w:tr>
      <w:tr w:rsidR="00700D7B" w:rsidRPr="00C245AE" w14:paraId="4E2C49BA" w14:textId="77777777" w:rsidTr="000B5961">
        <w:tc>
          <w:tcPr>
            <w:tcW w:w="3528" w:type="dxa"/>
          </w:tcPr>
          <w:p w14:paraId="575F2AA8" w14:textId="77777777" w:rsidR="00700D7B" w:rsidRPr="00C245AE" w:rsidRDefault="00700D7B" w:rsidP="000B5961">
            <w:pPr>
              <w:pStyle w:val="cpTabulkasmluvnistrany"/>
              <w:framePr w:hSpace="0" w:wrap="auto" w:vAnchor="margin" w:hAnchor="text" w:yAlign="inline"/>
              <w:spacing w:after="60"/>
            </w:pPr>
            <w:r w:rsidRPr="00C245AE">
              <w:t>zapsán v obchodním rejstříku</w:t>
            </w:r>
          </w:p>
        </w:tc>
        <w:tc>
          <w:tcPr>
            <w:tcW w:w="6323" w:type="dxa"/>
          </w:tcPr>
          <w:p w14:paraId="78F445F2" w14:textId="77777777" w:rsidR="00700D7B" w:rsidRPr="00C245AE" w:rsidRDefault="00700D7B" w:rsidP="000B5961">
            <w:pPr>
              <w:pStyle w:val="cpTabulkasmluvnistrany"/>
              <w:framePr w:hSpace="0" w:wrap="auto" w:vAnchor="margin" w:hAnchor="text" w:yAlign="inline"/>
              <w:spacing w:after="60"/>
            </w:pPr>
            <w:r w:rsidRPr="00C245AE">
              <w:t>Městského soudu v Praze</w:t>
            </w:r>
            <w:r w:rsidRPr="00C245AE">
              <w:rPr>
                <w:rStyle w:val="platne1"/>
              </w:rPr>
              <w:t>, oddíl A, vložka 7565</w:t>
            </w:r>
          </w:p>
        </w:tc>
      </w:tr>
      <w:tr w:rsidR="00700D7B" w:rsidRPr="00C245AE" w14:paraId="083B2043" w14:textId="77777777" w:rsidTr="000B5961">
        <w:tc>
          <w:tcPr>
            <w:tcW w:w="3528" w:type="dxa"/>
          </w:tcPr>
          <w:p w14:paraId="1415454E" w14:textId="77777777" w:rsidR="00700D7B" w:rsidRPr="00C245AE" w:rsidRDefault="00700D7B" w:rsidP="000B5961">
            <w:pPr>
              <w:pStyle w:val="cpTabulkasmluvnistrany"/>
              <w:framePr w:hSpace="0" w:wrap="auto" w:vAnchor="margin" w:hAnchor="text" w:yAlign="inline"/>
              <w:spacing w:after="60"/>
            </w:pPr>
            <w:r w:rsidRPr="00C245AE">
              <w:t>bankovní spojení:</w:t>
            </w:r>
          </w:p>
        </w:tc>
        <w:tc>
          <w:tcPr>
            <w:tcW w:w="6323" w:type="dxa"/>
          </w:tcPr>
          <w:p w14:paraId="0F1087EC" w14:textId="77777777" w:rsidR="00700D7B" w:rsidRPr="00B60B7A" w:rsidRDefault="00700D7B" w:rsidP="000B5961">
            <w:pPr>
              <w:pStyle w:val="cpTabulkasmluvnistrany"/>
              <w:framePr w:hSpace="0" w:wrap="auto" w:vAnchor="margin" w:hAnchor="text" w:yAlign="inline"/>
              <w:spacing w:after="60"/>
            </w:pPr>
            <w:r w:rsidRPr="00B60B7A">
              <w:t>Československá obchodní banka, a.s.</w:t>
            </w:r>
          </w:p>
        </w:tc>
      </w:tr>
      <w:tr w:rsidR="00700D7B" w:rsidRPr="00C245AE" w14:paraId="27F9E39B" w14:textId="77777777" w:rsidTr="000B5961">
        <w:tc>
          <w:tcPr>
            <w:tcW w:w="3528" w:type="dxa"/>
          </w:tcPr>
          <w:p w14:paraId="5F514E4E" w14:textId="77777777" w:rsidR="00700D7B" w:rsidRPr="00C245AE" w:rsidRDefault="00700D7B" w:rsidP="000B5961">
            <w:pPr>
              <w:pStyle w:val="cpTabulkasmluvnistrany"/>
              <w:framePr w:hSpace="0" w:wrap="auto" w:vAnchor="margin" w:hAnchor="text" w:yAlign="inline"/>
              <w:spacing w:after="60"/>
            </w:pPr>
            <w:r w:rsidRPr="00C245AE">
              <w:t>číslo účtu:</w:t>
            </w:r>
          </w:p>
        </w:tc>
        <w:tc>
          <w:tcPr>
            <w:tcW w:w="6323" w:type="dxa"/>
          </w:tcPr>
          <w:p w14:paraId="4D35E75E" w14:textId="77777777" w:rsidR="00700D7B" w:rsidRPr="00B60B7A" w:rsidRDefault="00700D7B" w:rsidP="000B5961">
            <w:pPr>
              <w:pStyle w:val="cpTabulkasmluvnistrany"/>
              <w:framePr w:hSpace="0" w:wrap="auto" w:vAnchor="margin" w:hAnchor="text" w:yAlign="inline"/>
              <w:spacing w:after="60"/>
            </w:pPr>
            <w:r w:rsidRPr="00B60B7A">
              <w:t>133406370/0300</w:t>
            </w:r>
          </w:p>
        </w:tc>
      </w:tr>
      <w:tr w:rsidR="00700D7B" w:rsidRPr="00C245AE" w14:paraId="26F331DD" w14:textId="77777777" w:rsidTr="000B5961">
        <w:tc>
          <w:tcPr>
            <w:tcW w:w="3528" w:type="dxa"/>
          </w:tcPr>
          <w:p w14:paraId="389D7EB6" w14:textId="77777777" w:rsidR="00700D7B" w:rsidRPr="00C245AE" w:rsidRDefault="00700D7B" w:rsidP="000B5961">
            <w:pPr>
              <w:pStyle w:val="cpTabulkasmluvnistrany"/>
              <w:framePr w:hSpace="0" w:wrap="auto" w:vAnchor="margin" w:hAnchor="text" w:yAlign="inline"/>
              <w:spacing w:after="60"/>
            </w:pPr>
            <w:r w:rsidRPr="00C245AE">
              <w:t>korespondenční adresa:</w:t>
            </w:r>
          </w:p>
        </w:tc>
        <w:tc>
          <w:tcPr>
            <w:tcW w:w="6323" w:type="dxa"/>
          </w:tcPr>
          <w:p w14:paraId="0D12D7F3" w14:textId="137D3362" w:rsidR="00700D7B" w:rsidRPr="00B60B7A" w:rsidRDefault="007E7853" w:rsidP="000B5961">
            <w:pPr>
              <w:pStyle w:val="cpTabulkasmluvnistrany"/>
              <w:framePr w:hSpace="0" w:wrap="auto" w:vAnchor="margin" w:hAnchor="text" w:yAlign="inline"/>
              <w:spacing w:after="60"/>
            </w:pPr>
            <w:r w:rsidRPr="00C245AE">
              <w:t>Politických vězňů 909/4, 225 99, Praha 1</w:t>
            </w:r>
          </w:p>
        </w:tc>
      </w:tr>
      <w:tr w:rsidR="00700D7B" w:rsidRPr="00C245AE" w14:paraId="40EA4CB7" w14:textId="77777777" w:rsidTr="000B5961">
        <w:tc>
          <w:tcPr>
            <w:tcW w:w="3528" w:type="dxa"/>
          </w:tcPr>
          <w:p w14:paraId="5ACCA1AF" w14:textId="77777777" w:rsidR="00700D7B" w:rsidRPr="00C245AE" w:rsidRDefault="00700D7B" w:rsidP="000B5961">
            <w:pPr>
              <w:pStyle w:val="cpTabulkasmluvnistrany"/>
              <w:framePr w:hSpace="0" w:wrap="auto" w:vAnchor="margin" w:hAnchor="text" w:yAlign="inline"/>
              <w:spacing w:after="60"/>
            </w:pPr>
            <w:r w:rsidRPr="00C245AE">
              <w:t>BIC/SWIFT:</w:t>
            </w:r>
          </w:p>
        </w:tc>
        <w:tc>
          <w:tcPr>
            <w:tcW w:w="6323" w:type="dxa"/>
          </w:tcPr>
          <w:p w14:paraId="77638B77" w14:textId="77777777" w:rsidR="00700D7B" w:rsidRPr="00B60B7A" w:rsidRDefault="00700D7B" w:rsidP="000B5961">
            <w:pPr>
              <w:pStyle w:val="cpTabulkasmluvnistrany"/>
              <w:framePr w:hSpace="0" w:wrap="auto" w:vAnchor="margin" w:hAnchor="text" w:yAlign="inline"/>
              <w:spacing w:after="60"/>
            </w:pPr>
            <w:r w:rsidRPr="00B60B7A">
              <w:t>CEKOCZPP</w:t>
            </w:r>
          </w:p>
        </w:tc>
      </w:tr>
      <w:tr w:rsidR="00700D7B" w:rsidRPr="00C245AE" w14:paraId="24805509" w14:textId="77777777" w:rsidTr="000B5961">
        <w:tc>
          <w:tcPr>
            <w:tcW w:w="3528" w:type="dxa"/>
          </w:tcPr>
          <w:p w14:paraId="778DE550" w14:textId="77777777" w:rsidR="00700D7B" w:rsidRPr="00C245AE" w:rsidRDefault="00700D7B" w:rsidP="000B5961">
            <w:pPr>
              <w:pStyle w:val="cpTabulkasmluvnistrany"/>
              <w:framePr w:hSpace="0" w:wrap="auto" w:vAnchor="margin" w:hAnchor="text" w:yAlign="inline"/>
              <w:spacing w:after="60"/>
            </w:pPr>
            <w:r w:rsidRPr="00C245AE">
              <w:t>IBAN:</w:t>
            </w:r>
          </w:p>
        </w:tc>
        <w:tc>
          <w:tcPr>
            <w:tcW w:w="6323" w:type="dxa"/>
          </w:tcPr>
          <w:p w14:paraId="19A3304A" w14:textId="717B49EA" w:rsidR="00700D7B" w:rsidRPr="00B60B7A" w:rsidRDefault="00700D7B" w:rsidP="000B5961">
            <w:pPr>
              <w:pStyle w:val="cpTabulkasmluvnistrany"/>
              <w:framePr w:hSpace="0" w:wrap="auto" w:vAnchor="margin" w:hAnchor="text" w:yAlign="inline"/>
              <w:spacing w:after="60"/>
            </w:pPr>
          </w:p>
        </w:tc>
      </w:tr>
      <w:tr w:rsidR="00700D7B" w:rsidRPr="00C245AE" w14:paraId="3A39C795" w14:textId="77777777" w:rsidTr="000B5961">
        <w:tc>
          <w:tcPr>
            <w:tcW w:w="3528" w:type="dxa"/>
          </w:tcPr>
          <w:p w14:paraId="6A4AFF0D" w14:textId="77777777" w:rsidR="00700D7B" w:rsidRPr="00C245AE" w:rsidRDefault="00700D7B" w:rsidP="000B5961">
            <w:pPr>
              <w:pStyle w:val="cpTabulkasmluvnistrany"/>
              <w:framePr w:hSpace="0" w:wrap="auto" w:vAnchor="margin" w:hAnchor="text" w:yAlign="inline"/>
            </w:pPr>
            <w:r w:rsidRPr="00C245AE">
              <w:t>dále jen „ČP“</w:t>
            </w:r>
          </w:p>
        </w:tc>
        <w:tc>
          <w:tcPr>
            <w:tcW w:w="6323" w:type="dxa"/>
          </w:tcPr>
          <w:p w14:paraId="5A278C2F" w14:textId="77777777" w:rsidR="00700D7B" w:rsidRPr="00C245AE" w:rsidRDefault="00700D7B" w:rsidP="000B5961">
            <w:pPr>
              <w:pStyle w:val="cpTabulkasmluvnistrany"/>
              <w:framePr w:hSpace="0" w:wrap="auto" w:vAnchor="margin" w:hAnchor="text" w:yAlign="inline"/>
            </w:pPr>
          </w:p>
        </w:tc>
      </w:tr>
    </w:tbl>
    <w:p w14:paraId="55AA772B" w14:textId="77777777" w:rsidR="00700D7B" w:rsidRPr="00C245AE" w:rsidRDefault="00700D7B" w:rsidP="00700D7B">
      <w:pPr>
        <w:rPr>
          <w:sz w:val="22"/>
          <w:szCs w:val="22"/>
        </w:rPr>
      </w:pPr>
    </w:p>
    <w:p w14:paraId="07AA96E0" w14:textId="77777777" w:rsidR="00700D7B" w:rsidRPr="00C245AE" w:rsidRDefault="00700D7B" w:rsidP="00700D7B">
      <w:pPr>
        <w:spacing w:after="120"/>
        <w:rPr>
          <w:sz w:val="22"/>
          <w:szCs w:val="22"/>
        </w:rPr>
      </w:pPr>
      <w:r w:rsidRPr="00C245AE">
        <w:rPr>
          <w:sz w:val="22"/>
          <w:szCs w:val="22"/>
        </w:rPr>
        <w:t>a</w:t>
      </w:r>
    </w:p>
    <w:tbl>
      <w:tblPr>
        <w:tblpPr w:leftFromText="141" w:rightFromText="141" w:vertAnchor="text" w:horzAnchor="margin" w:tblpY="501"/>
        <w:tblW w:w="9851" w:type="dxa"/>
        <w:tblLook w:val="01E0" w:firstRow="1" w:lastRow="1" w:firstColumn="1" w:lastColumn="1" w:noHBand="0" w:noVBand="0"/>
      </w:tblPr>
      <w:tblGrid>
        <w:gridCol w:w="3528"/>
        <w:gridCol w:w="6323"/>
      </w:tblGrid>
      <w:tr w:rsidR="00700D7B" w:rsidRPr="00C245AE" w14:paraId="6318A84F" w14:textId="77777777" w:rsidTr="000B5961">
        <w:tc>
          <w:tcPr>
            <w:tcW w:w="3528" w:type="dxa"/>
          </w:tcPr>
          <w:p w14:paraId="366AB238" w14:textId="3AE4F4E7" w:rsidR="00700D7B" w:rsidRPr="00C245AE" w:rsidRDefault="00C419D8" w:rsidP="000B5961">
            <w:pPr>
              <w:pStyle w:val="cpTabulkasmluvnistrany"/>
              <w:framePr w:hSpace="0" w:wrap="auto" w:vAnchor="margin" w:hAnchor="text" w:yAlign="inline"/>
              <w:rPr>
                <w:b/>
              </w:rPr>
            </w:pPr>
            <w:r w:rsidRPr="00C419D8">
              <w:rPr>
                <w:b/>
              </w:rPr>
              <w:t>IVI DOBROTY s.r.o.</w:t>
            </w:r>
          </w:p>
        </w:tc>
        <w:tc>
          <w:tcPr>
            <w:tcW w:w="6323" w:type="dxa"/>
          </w:tcPr>
          <w:p w14:paraId="3643D394" w14:textId="77777777" w:rsidR="00700D7B" w:rsidRPr="00C245AE" w:rsidRDefault="00700D7B" w:rsidP="000B5961">
            <w:pPr>
              <w:pStyle w:val="cpTabulkasmluvnistrany"/>
              <w:framePr w:hSpace="0" w:wrap="auto" w:vAnchor="margin" w:hAnchor="text" w:yAlign="inline"/>
            </w:pPr>
          </w:p>
        </w:tc>
      </w:tr>
      <w:tr w:rsidR="00700D7B" w:rsidRPr="00C245AE" w14:paraId="26C86B99" w14:textId="77777777" w:rsidTr="000B5961">
        <w:tc>
          <w:tcPr>
            <w:tcW w:w="3528" w:type="dxa"/>
          </w:tcPr>
          <w:p w14:paraId="43FDCCD8" w14:textId="77777777" w:rsidR="00700D7B" w:rsidRPr="00C245AE" w:rsidRDefault="00700D7B" w:rsidP="000B5961">
            <w:pPr>
              <w:pStyle w:val="cpTabulkasmluvnistrany"/>
              <w:framePr w:hSpace="0" w:wrap="auto" w:vAnchor="margin" w:hAnchor="text" w:yAlign="inline"/>
              <w:spacing w:after="60"/>
            </w:pPr>
            <w:r w:rsidRPr="00C245AE">
              <w:t>se sídlem/místem podnikání:</w:t>
            </w:r>
          </w:p>
        </w:tc>
        <w:tc>
          <w:tcPr>
            <w:tcW w:w="6323" w:type="dxa"/>
          </w:tcPr>
          <w:p w14:paraId="7AA854C1" w14:textId="70542379" w:rsidR="00700D7B" w:rsidRPr="00C245AE" w:rsidRDefault="00C419D8" w:rsidP="000B5961">
            <w:pPr>
              <w:pStyle w:val="cpTabulkasmluvnistrany"/>
              <w:framePr w:hSpace="0" w:wrap="auto" w:vAnchor="margin" w:hAnchor="text" w:yAlign="inline"/>
              <w:spacing w:after="60"/>
            </w:pPr>
            <w:r w:rsidRPr="00C419D8">
              <w:t>Pražská 607/37</w:t>
            </w:r>
            <w:r>
              <w:t>, 674 01 Třebíč</w:t>
            </w:r>
          </w:p>
        </w:tc>
      </w:tr>
      <w:tr w:rsidR="00700D7B" w:rsidRPr="00C245AE" w14:paraId="3ED1F88F" w14:textId="77777777" w:rsidTr="000B5961">
        <w:tc>
          <w:tcPr>
            <w:tcW w:w="3528" w:type="dxa"/>
          </w:tcPr>
          <w:p w14:paraId="71D48D3E" w14:textId="77777777" w:rsidR="00700D7B" w:rsidRPr="00C245AE" w:rsidRDefault="00700D7B" w:rsidP="000B5961">
            <w:pPr>
              <w:pStyle w:val="cpTabulkasmluvnistrany"/>
              <w:framePr w:hSpace="0" w:wrap="auto" w:vAnchor="margin" w:hAnchor="text" w:yAlign="inline"/>
              <w:spacing w:after="60"/>
            </w:pPr>
            <w:r w:rsidRPr="00C245AE">
              <w:t>IČ</w:t>
            </w:r>
            <w:r>
              <w:t>O</w:t>
            </w:r>
            <w:r w:rsidRPr="00C245AE">
              <w:t>:</w:t>
            </w:r>
          </w:p>
        </w:tc>
        <w:tc>
          <w:tcPr>
            <w:tcW w:w="6323" w:type="dxa"/>
          </w:tcPr>
          <w:p w14:paraId="023B7A5D" w14:textId="4BC5343F" w:rsidR="00700D7B" w:rsidRPr="00C245AE" w:rsidRDefault="00C419D8" w:rsidP="000B5961">
            <w:pPr>
              <w:pStyle w:val="cpTabulkasmluvnistrany"/>
              <w:framePr w:hSpace="0" w:wrap="auto" w:vAnchor="margin" w:hAnchor="text" w:yAlign="inline"/>
              <w:spacing w:after="60"/>
            </w:pPr>
            <w:r w:rsidRPr="00C419D8">
              <w:t>06342043</w:t>
            </w:r>
          </w:p>
        </w:tc>
      </w:tr>
      <w:tr w:rsidR="00700D7B" w:rsidRPr="00C245AE" w14:paraId="76AC9F20" w14:textId="77777777" w:rsidTr="000B5961">
        <w:tc>
          <w:tcPr>
            <w:tcW w:w="3528" w:type="dxa"/>
          </w:tcPr>
          <w:p w14:paraId="18395754" w14:textId="77777777" w:rsidR="00700D7B" w:rsidRPr="00C245AE" w:rsidRDefault="00700D7B" w:rsidP="000B5961">
            <w:pPr>
              <w:pStyle w:val="cpTabulkasmluvnistrany"/>
              <w:framePr w:hSpace="0" w:wrap="auto" w:vAnchor="margin" w:hAnchor="text" w:yAlign="inline"/>
              <w:spacing w:after="60"/>
            </w:pPr>
            <w:r w:rsidRPr="00C245AE">
              <w:t>DIČ:</w:t>
            </w:r>
          </w:p>
        </w:tc>
        <w:tc>
          <w:tcPr>
            <w:tcW w:w="6323" w:type="dxa"/>
          </w:tcPr>
          <w:p w14:paraId="6AD7DFAB" w14:textId="18C0C9E1" w:rsidR="00700D7B" w:rsidRPr="00C245AE" w:rsidRDefault="00C419D8" w:rsidP="000B5961">
            <w:pPr>
              <w:pStyle w:val="cpTabulkasmluvnistrany"/>
              <w:framePr w:hSpace="0" w:wrap="auto" w:vAnchor="margin" w:hAnchor="text" w:yAlign="inline"/>
              <w:spacing w:after="60"/>
            </w:pPr>
            <w:r w:rsidRPr="00C419D8">
              <w:t>CZ06342043</w:t>
            </w:r>
          </w:p>
        </w:tc>
      </w:tr>
      <w:tr w:rsidR="00700D7B" w:rsidRPr="00C245AE" w14:paraId="3E2602A1" w14:textId="77777777" w:rsidTr="000B5961">
        <w:tc>
          <w:tcPr>
            <w:tcW w:w="3528" w:type="dxa"/>
          </w:tcPr>
          <w:p w14:paraId="57618024" w14:textId="77777777" w:rsidR="00700D7B" w:rsidRPr="00C245AE" w:rsidRDefault="00700D7B" w:rsidP="000B5961">
            <w:pPr>
              <w:pStyle w:val="cpTabulkasmluvnistrany"/>
              <w:framePr w:hSpace="0" w:wrap="auto" w:vAnchor="margin" w:hAnchor="text" w:yAlign="inline"/>
              <w:spacing w:after="60"/>
            </w:pPr>
            <w:r w:rsidRPr="00C245AE">
              <w:t>zastoupen:</w:t>
            </w:r>
          </w:p>
        </w:tc>
        <w:tc>
          <w:tcPr>
            <w:tcW w:w="6323" w:type="dxa"/>
          </w:tcPr>
          <w:p w14:paraId="527DC61C" w14:textId="1A047E08" w:rsidR="00700D7B" w:rsidRPr="00C245AE" w:rsidRDefault="00C419D8" w:rsidP="000B5961">
            <w:pPr>
              <w:pStyle w:val="cpTabulkasmluvnistrany"/>
              <w:framePr w:hSpace="0" w:wrap="auto" w:vAnchor="margin" w:hAnchor="text" w:yAlign="inline"/>
              <w:spacing w:after="60"/>
            </w:pPr>
            <w:r w:rsidRPr="00C419D8">
              <w:t>Ivana Široká</w:t>
            </w:r>
          </w:p>
        </w:tc>
      </w:tr>
      <w:tr w:rsidR="00700D7B" w:rsidRPr="00C245AE" w14:paraId="67FE7CFA" w14:textId="77777777" w:rsidTr="000B5961">
        <w:tc>
          <w:tcPr>
            <w:tcW w:w="3528" w:type="dxa"/>
          </w:tcPr>
          <w:p w14:paraId="533FA7E3" w14:textId="77777777" w:rsidR="00700D7B" w:rsidRPr="00C245AE" w:rsidRDefault="00700D7B" w:rsidP="000B5961">
            <w:pPr>
              <w:pStyle w:val="cpTabulkasmluvnistrany"/>
              <w:framePr w:hSpace="0" w:wrap="auto" w:vAnchor="margin" w:hAnchor="text" w:yAlign="inline"/>
              <w:spacing w:after="60"/>
            </w:pPr>
            <w:r w:rsidRPr="00C245AE">
              <w:t>zapsán/a v obchodním rejstříku</w:t>
            </w:r>
          </w:p>
        </w:tc>
        <w:tc>
          <w:tcPr>
            <w:tcW w:w="6323" w:type="dxa"/>
          </w:tcPr>
          <w:p w14:paraId="4C18A1A8" w14:textId="29B86D6C" w:rsidR="00700D7B" w:rsidRPr="00C245AE" w:rsidRDefault="00C419D8" w:rsidP="000B5961">
            <w:pPr>
              <w:pStyle w:val="cpTabulkasmluvnistrany"/>
              <w:framePr w:hSpace="0" w:wrap="auto" w:vAnchor="margin" w:hAnchor="text" w:yAlign="inline"/>
              <w:spacing w:after="60"/>
            </w:pPr>
            <w:r w:rsidRPr="00C419D8">
              <w:t>C 101545 vedená u Krajského soudu v Brně</w:t>
            </w:r>
          </w:p>
        </w:tc>
      </w:tr>
      <w:tr w:rsidR="00700D7B" w:rsidRPr="00C245AE" w14:paraId="2A8C344D" w14:textId="77777777" w:rsidTr="000B5961">
        <w:tc>
          <w:tcPr>
            <w:tcW w:w="3528" w:type="dxa"/>
          </w:tcPr>
          <w:p w14:paraId="290D5F95" w14:textId="77777777" w:rsidR="00700D7B" w:rsidRPr="00C245AE" w:rsidRDefault="00700D7B" w:rsidP="000B5961">
            <w:pPr>
              <w:pStyle w:val="cpTabulkasmluvnistrany"/>
              <w:framePr w:hSpace="0" w:wrap="auto" w:vAnchor="margin" w:hAnchor="text" w:yAlign="inline"/>
              <w:spacing w:after="60"/>
            </w:pPr>
            <w:r w:rsidRPr="00C245AE">
              <w:t>bankovní spojení:</w:t>
            </w:r>
          </w:p>
        </w:tc>
        <w:tc>
          <w:tcPr>
            <w:tcW w:w="6323" w:type="dxa"/>
          </w:tcPr>
          <w:p w14:paraId="0118AC07" w14:textId="72F70621" w:rsidR="00700D7B" w:rsidRPr="00B60B7A" w:rsidRDefault="00DB72C7" w:rsidP="000B5961">
            <w:pPr>
              <w:pStyle w:val="cpTabulkasmluvnistrany"/>
              <w:framePr w:hSpace="0" w:wrap="auto" w:vAnchor="margin" w:hAnchor="text" w:yAlign="inline"/>
              <w:spacing w:after="60"/>
            </w:pPr>
            <w:r>
              <w:t>XXX</w:t>
            </w:r>
          </w:p>
        </w:tc>
      </w:tr>
      <w:tr w:rsidR="00700D7B" w:rsidRPr="00C245AE" w14:paraId="1BF246ED" w14:textId="77777777" w:rsidTr="000B5961">
        <w:tc>
          <w:tcPr>
            <w:tcW w:w="3528" w:type="dxa"/>
          </w:tcPr>
          <w:p w14:paraId="5FBF4ACF" w14:textId="77777777" w:rsidR="00700D7B" w:rsidRPr="00846C46" w:rsidRDefault="00700D7B" w:rsidP="000B5961">
            <w:pPr>
              <w:pStyle w:val="cpTabulkasmluvnistrany"/>
              <w:framePr w:hSpace="0" w:wrap="auto" w:vAnchor="margin" w:hAnchor="text" w:yAlign="inline"/>
              <w:spacing w:after="60"/>
              <w:rPr>
                <w:highlight w:val="cyan"/>
              </w:rPr>
            </w:pPr>
            <w:r w:rsidRPr="00846C46">
              <w:t>číslo účtu:</w:t>
            </w:r>
          </w:p>
        </w:tc>
        <w:tc>
          <w:tcPr>
            <w:tcW w:w="6323" w:type="dxa"/>
          </w:tcPr>
          <w:p w14:paraId="48A5CE90" w14:textId="11AA2BEB" w:rsidR="00700D7B" w:rsidRPr="00B60B7A" w:rsidRDefault="00DB72C7" w:rsidP="00C419D8">
            <w:pPr>
              <w:pStyle w:val="cpTabulkasmluvnistrany"/>
              <w:framePr w:hSpace="0" w:wrap="auto" w:vAnchor="margin" w:hAnchor="text" w:yAlign="inline"/>
              <w:spacing w:after="60"/>
            </w:pPr>
            <w:r>
              <w:t>XXX</w:t>
            </w:r>
          </w:p>
        </w:tc>
      </w:tr>
      <w:tr w:rsidR="00700D7B" w:rsidRPr="00C245AE" w14:paraId="139BCBC3" w14:textId="77777777" w:rsidTr="000B5961">
        <w:tc>
          <w:tcPr>
            <w:tcW w:w="3528" w:type="dxa"/>
          </w:tcPr>
          <w:p w14:paraId="3897B90E" w14:textId="77777777" w:rsidR="00700D7B" w:rsidRPr="003C6F1C" w:rsidRDefault="00700D7B" w:rsidP="000B5961">
            <w:pPr>
              <w:pStyle w:val="cpTabulkasmluvnistrany"/>
              <w:framePr w:hSpace="0" w:wrap="auto" w:vAnchor="margin" w:hAnchor="text" w:yAlign="inline"/>
              <w:spacing w:after="60"/>
            </w:pPr>
            <w:r w:rsidRPr="003C6F1C">
              <w:t>korespondenční adresa:</w:t>
            </w:r>
          </w:p>
          <w:p w14:paraId="21539FDE" w14:textId="2A97CD32" w:rsidR="00700D7B" w:rsidRPr="003C6F1C" w:rsidRDefault="00700D7B" w:rsidP="000B5961">
            <w:pPr>
              <w:pStyle w:val="cpTabulkasmluvnistrany"/>
              <w:framePr w:hSpace="0" w:wrap="auto" w:vAnchor="margin" w:hAnchor="text" w:yAlign="inline"/>
              <w:spacing w:after="60"/>
            </w:pPr>
            <w:r w:rsidRPr="003C6F1C">
              <w:t xml:space="preserve">E-mail Zástupce: </w:t>
            </w:r>
          </w:p>
        </w:tc>
        <w:tc>
          <w:tcPr>
            <w:tcW w:w="6323" w:type="dxa"/>
          </w:tcPr>
          <w:p w14:paraId="2028C431" w14:textId="1F2A91AF" w:rsidR="00700D7B" w:rsidRPr="00B60B7A" w:rsidRDefault="00DB72C7" w:rsidP="000B5961">
            <w:pPr>
              <w:pStyle w:val="cpTabulkasmluvnistrany"/>
              <w:framePr w:hSpace="0" w:wrap="auto" w:vAnchor="margin" w:hAnchor="text" w:yAlign="inline"/>
              <w:spacing w:after="60"/>
            </w:pPr>
            <w:r>
              <w:t>XXX</w:t>
            </w:r>
          </w:p>
          <w:p w14:paraId="041E25C6" w14:textId="046BA344" w:rsidR="00700D7B" w:rsidRPr="00B60B7A" w:rsidRDefault="00DB72C7" w:rsidP="002A5D20">
            <w:pPr>
              <w:pStyle w:val="cpTabulkasmluvnistrany"/>
              <w:framePr w:hSpace="0" w:wrap="auto" w:vAnchor="margin" w:hAnchor="text" w:yAlign="inline"/>
              <w:spacing w:after="60"/>
            </w:pPr>
            <w:r>
              <w:t>XXX</w:t>
            </w:r>
          </w:p>
        </w:tc>
      </w:tr>
      <w:tr w:rsidR="00700D7B" w:rsidRPr="00C245AE" w14:paraId="4C46210F" w14:textId="77777777" w:rsidTr="000B5961">
        <w:tc>
          <w:tcPr>
            <w:tcW w:w="3528" w:type="dxa"/>
          </w:tcPr>
          <w:p w14:paraId="5AE4BF78" w14:textId="77777777" w:rsidR="00700D7B" w:rsidRPr="003C6F1C" w:rsidRDefault="00700D7B" w:rsidP="000B5961">
            <w:pPr>
              <w:pStyle w:val="cpTabulkasmluvnistrany"/>
              <w:framePr w:hSpace="0" w:wrap="auto" w:vAnchor="margin" w:hAnchor="text" w:yAlign="inline"/>
              <w:spacing w:after="60"/>
            </w:pPr>
            <w:r w:rsidRPr="003C6F1C">
              <w:t>BIC/SWIFT:</w:t>
            </w:r>
          </w:p>
        </w:tc>
        <w:tc>
          <w:tcPr>
            <w:tcW w:w="6323" w:type="dxa"/>
          </w:tcPr>
          <w:p w14:paraId="14925150" w14:textId="14D8A687" w:rsidR="00700D7B" w:rsidRPr="00B60B7A" w:rsidRDefault="00700D7B" w:rsidP="000B5961">
            <w:pPr>
              <w:pStyle w:val="cpTabulkasmluvnistrany"/>
              <w:framePr w:hSpace="0" w:wrap="auto" w:vAnchor="margin" w:hAnchor="text" w:yAlign="inline"/>
              <w:spacing w:after="60"/>
            </w:pPr>
          </w:p>
        </w:tc>
      </w:tr>
      <w:tr w:rsidR="00700D7B" w:rsidRPr="00C245AE" w14:paraId="6E73BBDF" w14:textId="77777777" w:rsidTr="000B5961">
        <w:tc>
          <w:tcPr>
            <w:tcW w:w="3528" w:type="dxa"/>
          </w:tcPr>
          <w:p w14:paraId="393C7CC8" w14:textId="77777777" w:rsidR="00700D7B" w:rsidRPr="00C245AE" w:rsidRDefault="00700D7B" w:rsidP="000B5961">
            <w:pPr>
              <w:pStyle w:val="cpTabulkasmluvnistrany"/>
              <w:framePr w:hSpace="0" w:wrap="auto" w:vAnchor="margin" w:hAnchor="text" w:yAlign="inline"/>
            </w:pPr>
            <w:r w:rsidRPr="00C245AE">
              <w:t>dále jen „Zástupce“</w:t>
            </w:r>
          </w:p>
        </w:tc>
        <w:tc>
          <w:tcPr>
            <w:tcW w:w="6323" w:type="dxa"/>
          </w:tcPr>
          <w:p w14:paraId="608BCE3C" w14:textId="29681742" w:rsidR="00700D7B" w:rsidRPr="00C245AE" w:rsidRDefault="00700D7B" w:rsidP="000B5961">
            <w:pPr>
              <w:pStyle w:val="cpTabulkasmluvnistrany"/>
              <w:framePr w:hSpace="0" w:wrap="auto" w:vAnchor="margin" w:hAnchor="text" w:yAlign="inline"/>
            </w:pPr>
          </w:p>
        </w:tc>
      </w:tr>
    </w:tbl>
    <w:p w14:paraId="68FB3F50" w14:textId="77777777" w:rsidR="00700D7B" w:rsidRPr="00C245AE" w:rsidRDefault="00700D7B" w:rsidP="00700D7B">
      <w:pPr>
        <w:spacing w:after="480"/>
        <w:rPr>
          <w:sz w:val="22"/>
          <w:szCs w:val="22"/>
        </w:rPr>
      </w:pPr>
    </w:p>
    <w:p w14:paraId="3C0231D4" w14:textId="77777777" w:rsidR="0011152B" w:rsidRDefault="0011152B" w:rsidP="00700D7B">
      <w:pPr>
        <w:spacing w:after="200" w:line="276" w:lineRule="auto"/>
        <w:jc w:val="both"/>
        <w:rPr>
          <w:sz w:val="22"/>
          <w:szCs w:val="22"/>
        </w:rPr>
      </w:pPr>
    </w:p>
    <w:p w14:paraId="09B8D015" w14:textId="506B35F7" w:rsidR="00700D7B" w:rsidRPr="00C245AE" w:rsidRDefault="00700D7B" w:rsidP="008A43E7">
      <w:pPr>
        <w:pStyle w:val="Zkladntext"/>
        <w:spacing w:after="120" w:line="260" w:lineRule="exact"/>
        <w:jc w:val="both"/>
        <w:rPr>
          <w:szCs w:val="22"/>
        </w:rPr>
      </w:pPr>
      <w:r w:rsidRPr="00C245AE">
        <w:rPr>
          <w:szCs w:val="22"/>
        </w:rPr>
        <w:t xml:space="preserve">dále jednotlivě jako „Smluvní strana“, nebo společně jako „Smluvní strany“ uzavírají v souladu s ustanovením § </w:t>
      </w:r>
      <w:r w:rsidR="00F52EBF">
        <w:rPr>
          <w:szCs w:val="22"/>
        </w:rPr>
        <w:t>1746</w:t>
      </w:r>
      <w:r w:rsidR="00F52EBF" w:rsidRPr="00C245AE">
        <w:rPr>
          <w:szCs w:val="22"/>
        </w:rPr>
        <w:t xml:space="preserve"> </w:t>
      </w:r>
      <w:r w:rsidRPr="00C245AE">
        <w:rPr>
          <w:szCs w:val="22"/>
        </w:rPr>
        <w:t xml:space="preserve">zákona č. </w:t>
      </w:r>
      <w:r>
        <w:rPr>
          <w:szCs w:val="22"/>
        </w:rPr>
        <w:t>89/2012</w:t>
      </w:r>
      <w:r w:rsidRPr="00C245AE">
        <w:rPr>
          <w:szCs w:val="22"/>
        </w:rPr>
        <w:t xml:space="preserve"> Sb., ob</w:t>
      </w:r>
      <w:r>
        <w:rPr>
          <w:szCs w:val="22"/>
        </w:rPr>
        <w:t xml:space="preserve">čanský zákoník, </w:t>
      </w:r>
      <w:r w:rsidRPr="00C245AE">
        <w:rPr>
          <w:szCs w:val="22"/>
        </w:rPr>
        <w:t>ve</w:t>
      </w:r>
      <w:r>
        <w:rPr>
          <w:szCs w:val="22"/>
        </w:rPr>
        <w:t> </w:t>
      </w:r>
      <w:r w:rsidRPr="00C245AE">
        <w:rPr>
          <w:szCs w:val="22"/>
        </w:rPr>
        <w:t xml:space="preserve">znění pozdějších předpisů </w:t>
      </w:r>
      <w:r>
        <w:rPr>
          <w:szCs w:val="22"/>
        </w:rPr>
        <w:t>(dále „Občanský zákoník“)</w:t>
      </w:r>
      <w:r w:rsidRPr="00C245AE">
        <w:rPr>
          <w:szCs w:val="22"/>
        </w:rPr>
        <w:t xml:space="preserve">, tuto Smlouvu o zajištění služeb pro Českou poštu, </w:t>
      </w:r>
      <w:proofErr w:type="spellStart"/>
      <w:r w:rsidRPr="00C245AE">
        <w:rPr>
          <w:szCs w:val="22"/>
        </w:rPr>
        <w:t>s.p</w:t>
      </w:r>
      <w:proofErr w:type="spellEnd"/>
      <w:r w:rsidRPr="00C245AE">
        <w:rPr>
          <w:szCs w:val="22"/>
        </w:rPr>
        <w:t>. (dále jen „Smlouva“)</w:t>
      </w:r>
      <w:r>
        <w:rPr>
          <w:szCs w:val="22"/>
        </w:rPr>
        <w:t>.</w:t>
      </w:r>
      <w:r w:rsidR="00EA7F09">
        <w:rPr>
          <w:szCs w:val="22"/>
        </w:rPr>
        <w:t xml:space="preserve"> </w:t>
      </w:r>
      <w:r w:rsidR="00C92CDD">
        <w:rPr>
          <w:szCs w:val="22"/>
        </w:rPr>
        <w:br w:type="page"/>
      </w:r>
    </w:p>
    <w:p w14:paraId="12137E50" w14:textId="77777777" w:rsidR="00700D7B" w:rsidRPr="00E7206A" w:rsidRDefault="00700D7B" w:rsidP="00700D7B">
      <w:pPr>
        <w:pStyle w:val="Nadpis3"/>
        <w:numPr>
          <w:ilvl w:val="0"/>
          <w:numId w:val="4"/>
        </w:numPr>
        <w:spacing w:after="120" w:line="260" w:lineRule="exact"/>
        <w:ind w:left="431" w:hanging="431"/>
        <w:rPr>
          <w:rFonts w:ascii="Times New Roman" w:hAnsi="Times New Roman"/>
          <w:sz w:val="22"/>
          <w:szCs w:val="22"/>
        </w:rPr>
      </w:pPr>
      <w:r w:rsidRPr="00E7206A">
        <w:rPr>
          <w:rFonts w:ascii="Times New Roman" w:hAnsi="Times New Roman"/>
          <w:sz w:val="22"/>
          <w:szCs w:val="22"/>
        </w:rPr>
        <w:lastRenderedPageBreak/>
        <w:t>Účel a předmět Smlouvy</w:t>
      </w:r>
    </w:p>
    <w:p w14:paraId="10E17DE2" w14:textId="58800095"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Účelem této Smlouvy je zajištění poskytování služeb ČP uvedených v příloze č. 2 této Smlouvy (dále jen „Ujednané služby“) třetím osobám prostřednictvím </w:t>
      </w:r>
      <w:proofErr w:type="gramStart"/>
      <w:r w:rsidRPr="00E7206A">
        <w:rPr>
          <w:szCs w:val="22"/>
        </w:rPr>
        <w:t xml:space="preserve">Zástupce </w:t>
      </w:r>
      <w:r w:rsidR="00317D89">
        <w:rPr>
          <w:szCs w:val="22"/>
        </w:rPr>
        <w:t xml:space="preserve"> v</w:t>
      </w:r>
      <w:r w:rsidR="00B841A0">
        <w:rPr>
          <w:szCs w:val="22"/>
        </w:rPr>
        <w:t> </w:t>
      </w:r>
      <w:r w:rsidRPr="00E7206A">
        <w:rPr>
          <w:szCs w:val="22"/>
        </w:rPr>
        <w:t>provozovn</w:t>
      </w:r>
      <w:r w:rsidR="00B841A0">
        <w:rPr>
          <w:szCs w:val="22"/>
        </w:rPr>
        <w:t>ě</w:t>
      </w:r>
      <w:proofErr w:type="gramEnd"/>
      <w:r w:rsidR="00B841A0">
        <w:rPr>
          <w:szCs w:val="22"/>
        </w:rPr>
        <w:t xml:space="preserve"> uvedené </w:t>
      </w:r>
      <w:r w:rsidRPr="00E7206A">
        <w:rPr>
          <w:szCs w:val="22"/>
        </w:rPr>
        <w:t>v</w:t>
      </w:r>
      <w:r w:rsidR="00C6158A">
        <w:rPr>
          <w:szCs w:val="22"/>
        </w:rPr>
        <w:t xml:space="preserve"> bodu 2.4 </w:t>
      </w:r>
      <w:r w:rsidRPr="00E7206A">
        <w:rPr>
          <w:szCs w:val="22"/>
        </w:rPr>
        <w:t xml:space="preserve">této Smlouvy. </w:t>
      </w:r>
    </w:p>
    <w:p w14:paraId="35A71122" w14:textId="7777777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Předmětem této Smlouvy je úprava práv a povinností smluvních stran souvisejících se zajištěním poskytování Ujednaných služeb Zástupcem ČP.</w:t>
      </w:r>
    </w:p>
    <w:p w14:paraId="65490A82" w14:textId="77777777" w:rsidR="00700D7B" w:rsidRPr="00E7206A" w:rsidRDefault="00700D7B" w:rsidP="00700D7B">
      <w:pPr>
        <w:pStyle w:val="Zkladntext"/>
        <w:spacing w:after="120" w:line="260" w:lineRule="exact"/>
        <w:ind w:left="624"/>
        <w:jc w:val="both"/>
        <w:rPr>
          <w:szCs w:val="22"/>
        </w:rPr>
      </w:pPr>
    </w:p>
    <w:p w14:paraId="3E25102B" w14:textId="77777777" w:rsidR="00700D7B" w:rsidRPr="00E7206A" w:rsidRDefault="00700D7B" w:rsidP="00700D7B">
      <w:pPr>
        <w:pStyle w:val="Nadpis3"/>
        <w:numPr>
          <w:ilvl w:val="0"/>
          <w:numId w:val="4"/>
        </w:numPr>
        <w:spacing w:after="120" w:line="260" w:lineRule="exact"/>
        <w:ind w:left="431" w:hanging="431"/>
        <w:rPr>
          <w:sz w:val="22"/>
          <w:szCs w:val="22"/>
        </w:rPr>
      </w:pPr>
      <w:r w:rsidRPr="00E7206A">
        <w:rPr>
          <w:rFonts w:ascii="Times New Roman" w:hAnsi="Times New Roman"/>
          <w:sz w:val="22"/>
          <w:szCs w:val="22"/>
        </w:rPr>
        <w:t>Základní práva a povinnosti smluvních stran</w:t>
      </w:r>
    </w:p>
    <w:p w14:paraId="3E9B7216" w14:textId="30492974" w:rsidR="00317D89" w:rsidRPr="00330A1D" w:rsidRDefault="00317D89" w:rsidP="00330A1D">
      <w:pPr>
        <w:pStyle w:val="Zkladntext2"/>
        <w:numPr>
          <w:ilvl w:val="1"/>
          <w:numId w:val="4"/>
        </w:numPr>
        <w:spacing w:after="120" w:line="260" w:lineRule="exact"/>
        <w:ind w:left="624" w:hanging="624"/>
        <w:rPr>
          <w:szCs w:val="22"/>
        </w:rPr>
      </w:pPr>
      <w:r>
        <w:rPr>
          <w:szCs w:val="22"/>
        </w:rPr>
        <w:t>Zástupce zajistí poskytování Ujednaných služeb osobně</w:t>
      </w:r>
      <w:r w:rsidR="006779E7">
        <w:rPr>
          <w:szCs w:val="22"/>
        </w:rPr>
        <w:t>.</w:t>
      </w:r>
      <w:r>
        <w:rPr>
          <w:szCs w:val="22"/>
        </w:rPr>
        <w:t xml:space="preserve"> Pověřit třetí osobu poskytováním Ujednaných služeb může Zástupce pouze s předchozím písemným souhlasem ČP. </w:t>
      </w:r>
      <w:r w:rsidR="0005315A">
        <w:rPr>
          <w:szCs w:val="22"/>
        </w:rPr>
        <w:t xml:space="preserve">ČP je oprávněna tento souhlas kdykoli odvolat, a to i bez uvedení důvodu. </w:t>
      </w:r>
      <w:r>
        <w:rPr>
          <w:szCs w:val="22"/>
        </w:rPr>
        <w:t xml:space="preserve">Rozhodne-li se Zástupce pověřit poskytováním Ujednaných služeb třetí osobu, je povinen tuto osobu zavázat k plnění povinností uvedených v této Smlouvě ve stejném rozsahu, jako kdyby Ujednané služby poskytoval on sám. </w:t>
      </w:r>
      <w:r w:rsidR="00EA7F09">
        <w:rPr>
          <w:szCs w:val="22"/>
        </w:rPr>
        <w:t>Je-li v této Smlouvě Zástupci stanovena povinnost</w:t>
      </w:r>
      <w:r w:rsidR="008534AF">
        <w:rPr>
          <w:szCs w:val="22"/>
        </w:rPr>
        <w:t>,</w:t>
      </w:r>
      <w:r w:rsidR="00EA7F09">
        <w:rPr>
          <w:szCs w:val="22"/>
        </w:rPr>
        <w:t xml:space="preserve"> platí, že je povinen tuto povinnost přenést na třetí osobu, kterou pověřil poskytováním Ujednaných služeb, pokud z povahy této povinnosti nevyplývá, že </w:t>
      </w:r>
      <w:r w:rsidR="00882B78">
        <w:rPr>
          <w:szCs w:val="22"/>
        </w:rPr>
        <w:t xml:space="preserve">tuto povinnost může plnit výhradně sám Zástupce- </w:t>
      </w:r>
      <w:r w:rsidR="00EA7F09">
        <w:rPr>
          <w:szCs w:val="22"/>
        </w:rPr>
        <w:t>Předchozí písemný souhlas ČP nezbavuje Zástupce odpovědnosti za výběr třetí osoby</w:t>
      </w:r>
      <w:r w:rsidR="00377BF8">
        <w:rPr>
          <w:szCs w:val="22"/>
        </w:rPr>
        <w:t xml:space="preserve">. </w:t>
      </w:r>
      <w:r w:rsidR="00377BF8" w:rsidRPr="001A608B">
        <w:rPr>
          <w:szCs w:val="22"/>
        </w:rPr>
        <w:t xml:space="preserve">Zástupce odpovídá za jednání a činnosti uskutečněné osobami, </w:t>
      </w:r>
      <w:r w:rsidR="00377BF8">
        <w:rPr>
          <w:szCs w:val="22"/>
        </w:rPr>
        <w:t xml:space="preserve">které pověřil poskytováním </w:t>
      </w:r>
      <w:r w:rsidR="005A266C">
        <w:rPr>
          <w:szCs w:val="22"/>
        </w:rPr>
        <w:t>U</w:t>
      </w:r>
      <w:r w:rsidR="00377BF8">
        <w:rPr>
          <w:szCs w:val="22"/>
        </w:rPr>
        <w:t xml:space="preserve">jednaných služeb, </w:t>
      </w:r>
      <w:r w:rsidR="00377BF8" w:rsidRPr="001A608B">
        <w:rPr>
          <w:szCs w:val="22"/>
        </w:rPr>
        <w:t>jako by je vykonal sám.</w:t>
      </w:r>
      <w:r w:rsidR="00330A1D">
        <w:rPr>
          <w:szCs w:val="22"/>
        </w:rPr>
        <w:t xml:space="preserve"> Pověřit třetí osoby</w:t>
      </w:r>
      <w:r w:rsidR="00330A1D" w:rsidRPr="00E7206A">
        <w:rPr>
          <w:szCs w:val="22"/>
        </w:rPr>
        <w:t xml:space="preserve"> </w:t>
      </w:r>
      <w:r w:rsidR="00330A1D">
        <w:rPr>
          <w:szCs w:val="22"/>
        </w:rPr>
        <w:t xml:space="preserve">poskytováním Ujednaných služeb může zástupce pouze za podmínky, že jsou tyto osoby držiteli </w:t>
      </w:r>
      <w:r w:rsidR="00330A1D" w:rsidRPr="00E7206A">
        <w:rPr>
          <w:szCs w:val="22"/>
        </w:rPr>
        <w:t xml:space="preserve">veškerých oprávnění, popř. souhlasů potřebných pro výkon </w:t>
      </w:r>
      <w:r w:rsidR="00330A1D">
        <w:rPr>
          <w:szCs w:val="22"/>
        </w:rPr>
        <w:t xml:space="preserve">jim svěřené činnosti. </w:t>
      </w:r>
    </w:p>
    <w:p w14:paraId="2EEA0D86" w14:textId="2549732B" w:rsidR="00700D7B" w:rsidRPr="00C24E42" w:rsidRDefault="00700D7B" w:rsidP="00C24E42">
      <w:pPr>
        <w:pStyle w:val="Zkladntext"/>
        <w:numPr>
          <w:ilvl w:val="1"/>
          <w:numId w:val="4"/>
        </w:numPr>
        <w:spacing w:after="120" w:line="260" w:lineRule="exact"/>
        <w:ind w:left="624" w:hanging="624"/>
        <w:jc w:val="both"/>
        <w:rPr>
          <w:szCs w:val="22"/>
        </w:rPr>
      </w:pPr>
      <w:r w:rsidRPr="00E7206A">
        <w:rPr>
          <w:szCs w:val="22"/>
        </w:rPr>
        <w:t xml:space="preserve">Není-li stanoveno jinak, bude ve vztahu k  zákazníkům ČP Zástupce vykonávat činnost na základě této Smlouvy tak, že </w:t>
      </w:r>
      <w:r w:rsidRPr="00444CA7">
        <w:rPr>
          <w:szCs w:val="22"/>
        </w:rPr>
        <w:t>bude jednat jménem ČP, na její účet a odpovědnost. To vše na základě písemné plné moci, uvedené v </w:t>
      </w:r>
      <w:r w:rsidR="00630734" w:rsidRPr="00444CA7">
        <w:rPr>
          <w:szCs w:val="22"/>
        </w:rPr>
        <w:t>p</w:t>
      </w:r>
      <w:r w:rsidRPr="00444CA7">
        <w:rPr>
          <w:szCs w:val="22"/>
        </w:rPr>
        <w:t>říloze č. 1.</w:t>
      </w:r>
      <w:r w:rsidR="00C24E42" w:rsidRPr="00444CA7">
        <w:rPr>
          <w:szCs w:val="22"/>
        </w:rPr>
        <w:t xml:space="preserve"> </w:t>
      </w:r>
      <w:r w:rsidR="00317D89" w:rsidRPr="00444CA7">
        <w:rPr>
          <w:szCs w:val="22"/>
        </w:rPr>
        <w:t>Pověří-li Zástupce s předchozím písemným souhlasem ČP poskytováním Ujednaných</w:t>
      </w:r>
      <w:r w:rsidR="00EA7F09" w:rsidRPr="00444CA7">
        <w:rPr>
          <w:szCs w:val="22"/>
        </w:rPr>
        <w:t xml:space="preserve"> služeb třetí osobu</w:t>
      </w:r>
      <w:r w:rsidR="00EA7F09">
        <w:rPr>
          <w:szCs w:val="22"/>
        </w:rPr>
        <w:t xml:space="preserve">, současně tuto osobu </w:t>
      </w:r>
      <w:r w:rsidR="006169CD">
        <w:rPr>
          <w:szCs w:val="22"/>
        </w:rPr>
        <w:t>zmocní</w:t>
      </w:r>
      <w:r w:rsidR="00EA7F09">
        <w:rPr>
          <w:szCs w:val="22"/>
        </w:rPr>
        <w:t xml:space="preserve">, aby při poskytování Ujednaných služeb jednala jménem ČP, na její účet a odpovědnost. </w:t>
      </w:r>
    </w:p>
    <w:p w14:paraId="6415A797" w14:textId="4BBC0AE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bude poskytovat Ujednané služby za </w:t>
      </w:r>
      <w:r w:rsidR="00C6158A">
        <w:rPr>
          <w:szCs w:val="22"/>
        </w:rPr>
        <w:t xml:space="preserve">sjednanou </w:t>
      </w:r>
      <w:r w:rsidRPr="00E7206A">
        <w:rPr>
          <w:szCs w:val="22"/>
        </w:rPr>
        <w:t>úplatu.</w:t>
      </w:r>
    </w:p>
    <w:p w14:paraId="2DCB4ADC" w14:textId="4289A11A"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se zavazuje </w:t>
      </w:r>
      <w:r w:rsidR="00086FB9">
        <w:rPr>
          <w:szCs w:val="22"/>
        </w:rPr>
        <w:t>zajistit výkon</w:t>
      </w:r>
      <w:r w:rsidRPr="00E7206A">
        <w:rPr>
          <w:szCs w:val="22"/>
        </w:rPr>
        <w:t xml:space="preserve"> činnost na základě této Smlouvy a v souvislosti s ní prostřednictvím </w:t>
      </w:r>
      <w:r w:rsidR="00B841A0">
        <w:rPr>
          <w:szCs w:val="22"/>
        </w:rPr>
        <w:t xml:space="preserve">provozovny </w:t>
      </w:r>
      <w:r w:rsidR="00FF66F9">
        <w:rPr>
          <w:szCs w:val="22"/>
        </w:rPr>
        <w:t xml:space="preserve">s názvem </w:t>
      </w:r>
      <w:r w:rsidR="00DB72C7">
        <w:rPr>
          <w:b/>
          <w:bCs/>
        </w:rPr>
        <w:t>XXX</w:t>
      </w:r>
      <w:r w:rsidR="00FF66F9">
        <w:t xml:space="preserve"> </w:t>
      </w:r>
      <w:r w:rsidR="00B841A0">
        <w:rPr>
          <w:szCs w:val="22"/>
        </w:rPr>
        <w:t xml:space="preserve">umístěné na adrese </w:t>
      </w:r>
      <w:r w:rsidR="00DB72C7">
        <w:rPr>
          <w:b/>
          <w:bCs/>
        </w:rPr>
        <w:t>XXX</w:t>
      </w:r>
      <w:r w:rsidRPr="00444CA7">
        <w:rPr>
          <w:szCs w:val="22"/>
        </w:rPr>
        <w:t>(dále jen „</w:t>
      </w:r>
      <w:proofErr w:type="spellStart"/>
      <w:r w:rsidR="00B841A0" w:rsidRPr="00444CA7">
        <w:rPr>
          <w:szCs w:val="22"/>
        </w:rPr>
        <w:t>Balíkovna</w:t>
      </w:r>
      <w:proofErr w:type="spellEnd"/>
      <w:r w:rsidRPr="00444CA7">
        <w:rPr>
          <w:szCs w:val="22"/>
        </w:rPr>
        <w:t xml:space="preserve"> Partner“). </w:t>
      </w:r>
      <w:r w:rsidR="00086FB9" w:rsidRPr="00444CA7">
        <w:rPr>
          <w:szCs w:val="22"/>
        </w:rPr>
        <w:t xml:space="preserve">Výkon </w:t>
      </w:r>
      <w:r w:rsidRPr="00444CA7">
        <w:rPr>
          <w:szCs w:val="22"/>
        </w:rPr>
        <w:t>činnost</w:t>
      </w:r>
      <w:r w:rsidR="00086FB9" w:rsidRPr="00444CA7">
        <w:rPr>
          <w:szCs w:val="22"/>
        </w:rPr>
        <w:t>í</w:t>
      </w:r>
      <w:r w:rsidRPr="00444CA7">
        <w:rPr>
          <w:szCs w:val="22"/>
        </w:rPr>
        <w:t xml:space="preserve"> na základě této Smlouvy</w:t>
      </w:r>
      <w:r w:rsidRPr="00E7206A">
        <w:rPr>
          <w:szCs w:val="22"/>
        </w:rPr>
        <w:t xml:space="preserve"> a v souvislosti s ní i na jiných než </w:t>
      </w:r>
      <w:r w:rsidR="00D03410">
        <w:rPr>
          <w:szCs w:val="22"/>
        </w:rPr>
        <w:t>sjednaných</w:t>
      </w:r>
      <w:r w:rsidRPr="00E7206A">
        <w:rPr>
          <w:szCs w:val="22"/>
        </w:rPr>
        <w:t xml:space="preserve"> místech</w:t>
      </w:r>
      <w:r w:rsidR="008534AF">
        <w:rPr>
          <w:szCs w:val="22"/>
        </w:rPr>
        <w:t>,</w:t>
      </w:r>
      <w:r w:rsidRPr="00E7206A">
        <w:rPr>
          <w:szCs w:val="22"/>
        </w:rPr>
        <w:t xml:space="preserve"> popř. pouze na těchto jiných místech, je Zástupce oprávněn </w:t>
      </w:r>
      <w:r w:rsidR="00086FB9">
        <w:rPr>
          <w:szCs w:val="22"/>
        </w:rPr>
        <w:t xml:space="preserve">zajistit </w:t>
      </w:r>
      <w:r w:rsidRPr="00E7206A">
        <w:rPr>
          <w:szCs w:val="22"/>
        </w:rPr>
        <w:t xml:space="preserve">pouze s předchozím písemným souhlasem ČP. </w:t>
      </w:r>
    </w:p>
    <w:p w14:paraId="6B03AF30" w14:textId="3A55AB0D"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je povinen </w:t>
      </w:r>
      <w:r w:rsidR="004258D7">
        <w:rPr>
          <w:szCs w:val="22"/>
        </w:rPr>
        <w:t>zajistit, aby byl</w:t>
      </w:r>
      <w:r w:rsidR="00B841A0">
        <w:rPr>
          <w:szCs w:val="22"/>
        </w:rPr>
        <w:t>a</w:t>
      </w:r>
      <w:r w:rsidR="004258D7">
        <w:rPr>
          <w:szCs w:val="22"/>
        </w:rPr>
        <w:t xml:space="preserve"> </w:t>
      </w:r>
      <w:proofErr w:type="spellStart"/>
      <w:r w:rsidR="00B841A0">
        <w:rPr>
          <w:szCs w:val="22"/>
        </w:rPr>
        <w:t>Balíkovna</w:t>
      </w:r>
      <w:proofErr w:type="spellEnd"/>
      <w:r w:rsidRPr="00E7206A">
        <w:rPr>
          <w:szCs w:val="22"/>
        </w:rPr>
        <w:t xml:space="preserve"> Partner</w:t>
      </w:r>
      <w:r w:rsidR="00B841A0">
        <w:rPr>
          <w:szCs w:val="22"/>
        </w:rPr>
        <w:t xml:space="preserve"> udržována </w:t>
      </w:r>
      <w:r w:rsidRPr="00E7206A">
        <w:rPr>
          <w:szCs w:val="22"/>
        </w:rPr>
        <w:t>ve stavu způsobilém k výkonu činností podle této Smlouvy.</w:t>
      </w:r>
    </w:p>
    <w:p w14:paraId="4BB43B6C" w14:textId="77777777" w:rsidR="00B841A0" w:rsidRDefault="00700D7B" w:rsidP="00700D7B">
      <w:pPr>
        <w:pStyle w:val="Zkladntext"/>
        <w:numPr>
          <w:ilvl w:val="1"/>
          <w:numId w:val="4"/>
        </w:numPr>
        <w:spacing w:after="120" w:line="260" w:lineRule="exact"/>
        <w:ind w:left="624" w:hanging="624"/>
        <w:jc w:val="both"/>
        <w:rPr>
          <w:szCs w:val="22"/>
        </w:rPr>
      </w:pPr>
      <w:r w:rsidRPr="00E7206A">
        <w:rPr>
          <w:szCs w:val="22"/>
        </w:rPr>
        <w:t>Zástupce má povinnost řídit se při výkonu č</w:t>
      </w:r>
      <w:r w:rsidR="00B841A0">
        <w:rPr>
          <w:szCs w:val="22"/>
        </w:rPr>
        <w:t>innosti na základě této Smlouvy:</w:t>
      </w:r>
    </w:p>
    <w:p w14:paraId="0764B968" w14:textId="62428970" w:rsidR="00700D7B" w:rsidRPr="00E7206A" w:rsidRDefault="008534AF" w:rsidP="00B841A0">
      <w:pPr>
        <w:pStyle w:val="Zkladntext"/>
        <w:numPr>
          <w:ilvl w:val="2"/>
          <w:numId w:val="4"/>
        </w:numPr>
        <w:spacing w:after="120" w:line="260" w:lineRule="exact"/>
        <w:jc w:val="both"/>
        <w:rPr>
          <w:szCs w:val="22"/>
        </w:rPr>
      </w:pPr>
      <w:r>
        <w:rPr>
          <w:szCs w:val="22"/>
        </w:rPr>
        <w:t>O</w:t>
      </w:r>
      <w:r w:rsidR="00B841A0">
        <w:rPr>
          <w:szCs w:val="22"/>
        </w:rPr>
        <w:t>becně závaznými právními předpisy dopadajícími na výkon j</w:t>
      </w:r>
      <w:r>
        <w:rPr>
          <w:szCs w:val="22"/>
        </w:rPr>
        <w:t>eho činností podle této Smlouvy.</w:t>
      </w:r>
      <w:r w:rsidR="00B841A0">
        <w:rPr>
          <w:szCs w:val="22"/>
        </w:rPr>
        <w:t xml:space="preserve"> </w:t>
      </w:r>
    </w:p>
    <w:p w14:paraId="1C44F372" w14:textId="0BF97853" w:rsidR="00700D7B" w:rsidRPr="00E7206A" w:rsidRDefault="00700D7B" w:rsidP="00700D7B">
      <w:pPr>
        <w:pStyle w:val="Zkladntext"/>
        <w:numPr>
          <w:ilvl w:val="2"/>
          <w:numId w:val="4"/>
        </w:numPr>
        <w:spacing w:after="120" w:line="260" w:lineRule="exact"/>
        <w:jc w:val="both"/>
        <w:rPr>
          <w:szCs w:val="22"/>
        </w:rPr>
      </w:pPr>
      <w:r w:rsidRPr="00E7206A">
        <w:rPr>
          <w:szCs w:val="22"/>
        </w:rPr>
        <w:t>Technologick</w:t>
      </w:r>
      <w:r w:rsidR="008534AF">
        <w:rPr>
          <w:szCs w:val="22"/>
        </w:rPr>
        <w:t>ou</w:t>
      </w:r>
      <w:r w:rsidRPr="00E7206A">
        <w:rPr>
          <w:szCs w:val="22"/>
        </w:rPr>
        <w:t xml:space="preserve"> příručk</w:t>
      </w:r>
      <w:r w:rsidR="008534AF">
        <w:rPr>
          <w:szCs w:val="22"/>
        </w:rPr>
        <w:t>ou</w:t>
      </w:r>
      <w:r w:rsidRPr="00E7206A">
        <w:rPr>
          <w:szCs w:val="22"/>
        </w:rPr>
        <w:t xml:space="preserve"> pro </w:t>
      </w:r>
      <w:proofErr w:type="spellStart"/>
      <w:r w:rsidR="008534AF">
        <w:rPr>
          <w:szCs w:val="22"/>
        </w:rPr>
        <w:t>Balíkovnu</w:t>
      </w:r>
      <w:proofErr w:type="spellEnd"/>
      <w:r w:rsidR="008534AF">
        <w:rPr>
          <w:szCs w:val="22"/>
        </w:rPr>
        <w:t xml:space="preserve"> Partner</w:t>
      </w:r>
      <w:r w:rsidRPr="00E7206A">
        <w:rPr>
          <w:szCs w:val="22"/>
        </w:rPr>
        <w:t xml:space="preserve"> předan</w:t>
      </w:r>
      <w:r w:rsidR="008534AF">
        <w:rPr>
          <w:szCs w:val="22"/>
        </w:rPr>
        <w:t>ou</w:t>
      </w:r>
      <w:r w:rsidRPr="00E7206A">
        <w:rPr>
          <w:szCs w:val="22"/>
        </w:rPr>
        <w:t xml:space="preserve"> Zástupci ČP. Znění technologick</w:t>
      </w:r>
      <w:r w:rsidR="008534AF">
        <w:rPr>
          <w:szCs w:val="22"/>
        </w:rPr>
        <w:t>é</w:t>
      </w:r>
      <w:r w:rsidRPr="00E7206A">
        <w:rPr>
          <w:szCs w:val="22"/>
        </w:rPr>
        <w:t xml:space="preserve"> příruč</w:t>
      </w:r>
      <w:r w:rsidR="008534AF">
        <w:rPr>
          <w:szCs w:val="22"/>
        </w:rPr>
        <w:t>ky</w:t>
      </w:r>
      <w:r w:rsidRPr="00E7206A">
        <w:rPr>
          <w:szCs w:val="22"/>
        </w:rPr>
        <w:t xml:space="preserve"> aktuální ke dni podpisu Smlouvy bylo Zástupci předáno před podpisem Smlouvy. O změnách technologick</w:t>
      </w:r>
      <w:r w:rsidR="008534AF">
        <w:rPr>
          <w:szCs w:val="22"/>
        </w:rPr>
        <w:t>é</w:t>
      </w:r>
      <w:r w:rsidRPr="00E7206A">
        <w:rPr>
          <w:szCs w:val="22"/>
        </w:rPr>
        <w:t xml:space="preserve"> příruč</w:t>
      </w:r>
      <w:r w:rsidR="008534AF">
        <w:rPr>
          <w:szCs w:val="22"/>
        </w:rPr>
        <w:t>ky</w:t>
      </w:r>
      <w:r w:rsidRPr="00E7206A">
        <w:rPr>
          <w:szCs w:val="22"/>
        </w:rPr>
        <w:t xml:space="preserve"> bude ČP Zástupce informovat e-mailem </w:t>
      </w:r>
      <w:r w:rsidRPr="00444CA7">
        <w:rPr>
          <w:szCs w:val="22"/>
        </w:rPr>
        <w:t>na kontaktní adresu uvedenou v úvodu této Smlouvy</w:t>
      </w:r>
      <w:r w:rsidR="00076951">
        <w:rPr>
          <w:szCs w:val="22"/>
        </w:rPr>
        <w:t xml:space="preserve"> </w:t>
      </w:r>
      <w:r w:rsidRPr="00E7206A">
        <w:rPr>
          <w:szCs w:val="22"/>
        </w:rPr>
        <w:t xml:space="preserve">nebo prostřednictvím příslušné aplikace. </w:t>
      </w:r>
      <w:r w:rsidRPr="00E7206A">
        <w:rPr>
          <w:iCs/>
          <w:szCs w:val="22"/>
        </w:rPr>
        <w:t>Nebude-li ze strany ČP uvedeno něco jiného, je Zástupce povinen řídit se novým zněním technologick</w:t>
      </w:r>
      <w:r w:rsidR="008534AF">
        <w:rPr>
          <w:iCs/>
          <w:szCs w:val="22"/>
        </w:rPr>
        <w:t>é</w:t>
      </w:r>
      <w:r w:rsidRPr="00E7206A">
        <w:rPr>
          <w:iCs/>
          <w:szCs w:val="22"/>
        </w:rPr>
        <w:t xml:space="preserve"> příruč</w:t>
      </w:r>
      <w:r w:rsidR="008534AF">
        <w:rPr>
          <w:iCs/>
          <w:szCs w:val="22"/>
        </w:rPr>
        <w:t>ky</w:t>
      </w:r>
      <w:r w:rsidRPr="00E7206A">
        <w:rPr>
          <w:iCs/>
          <w:szCs w:val="22"/>
        </w:rPr>
        <w:t xml:space="preserve"> ode dne následujícího po</w:t>
      </w:r>
      <w:r w:rsidR="005E0865" w:rsidRPr="00E7206A">
        <w:rPr>
          <w:iCs/>
          <w:szCs w:val="22"/>
        </w:rPr>
        <w:t xml:space="preserve"> dni oznámení změn ze strany ČP.</w:t>
      </w:r>
    </w:p>
    <w:p w14:paraId="147F0980" w14:textId="50C00FFC" w:rsidR="00EA7F09" w:rsidRPr="00EA7F09" w:rsidRDefault="001A0235" w:rsidP="00EA7F09">
      <w:pPr>
        <w:pStyle w:val="Zkladntext"/>
        <w:numPr>
          <w:ilvl w:val="2"/>
          <w:numId w:val="4"/>
        </w:numPr>
        <w:spacing w:after="120" w:line="260" w:lineRule="exact"/>
        <w:jc w:val="both"/>
        <w:rPr>
          <w:szCs w:val="22"/>
        </w:rPr>
      </w:pPr>
      <w:r w:rsidRPr="00E7206A">
        <w:rPr>
          <w:szCs w:val="22"/>
        </w:rPr>
        <w:lastRenderedPageBreak/>
        <w:t>Zástupce má povinnost řídit se při výkonu činnosti na základě této Smlouvy p</w:t>
      </w:r>
      <w:r w:rsidR="00700D7B" w:rsidRPr="00E7206A">
        <w:rPr>
          <w:szCs w:val="22"/>
        </w:rPr>
        <w:t xml:space="preserve">okyny ČP, pokud nebudou v rozporu s právními předpisy, touto Smlouvou anebo dokumenty, jejichž obsah bude pro Zástupce na základě této Smlouvy závazný. </w:t>
      </w:r>
    </w:p>
    <w:p w14:paraId="47E6E7BE" w14:textId="6CB7CF0D" w:rsidR="00700D7B" w:rsidRPr="00E7206A" w:rsidRDefault="00700D7B" w:rsidP="000E2B85">
      <w:pPr>
        <w:pStyle w:val="Zkladntext"/>
        <w:numPr>
          <w:ilvl w:val="1"/>
          <w:numId w:val="4"/>
        </w:numPr>
        <w:spacing w:after="120" w:line="260" w:lineRule="exact"/>
        <w:ind w:left="624" w:hanging="624"/>
        <w:jc w:val="both"/>
        <w:rPr>
          <w:szCs w:val="22"/>
        </w:rPr>
      </w:pPr>
      <w:r w:rsidRPr="00E7206A">
        <w:rPr>
          <w:szCs w:val="22"/>
        </w:rPr>
        <w:t xml:space="preserve">Zástupce je </w:t>
      </w:r>
      <w:r w:rsidR="00CA3D0B" w:rsidRPr="00CA3D0B">
        <w:rPr>
          <w:szCs w:val="22"/>
        </w:rPr>
        <w:t xml:space="preserve">při činnosti související s předmětem této Smlouvy </w:t>
      </w:r>
      <w:r w:rsidRPr="00E7206A">
        <w:rPr>
          <w:szCs w:val="22"/>
        </w:rPr>
        <w:t xml:space="preserve">povinen vždy jednat ve prospěch a v souladu se zájmy ČP, které Zástupci prokazatelně jsou nebo musí být známy. </w:t>
      </w:r>
    </w:p>
    <w:p w14:paraId="00552C55" w14:textId="4975EFE8" w:rsidR="00700D7B" w:rsidRPr="00E7206A" w:rsidRDefault="00700D7B" w:rsidP="00700D7B">
      <w:pPr>
        <w:pStyle w:val="Zkladntext2"/>
        <w:numPr>
          <w:ilvl w:val="1"/>
          <w:numId w:val="4"/>
        </w:numPr>
        <w:spacing w:after="120" w:line="260" w:lineRule="exact"/>
        <w:ind w:left="624" w:hanging="624"/>
        <w:rPr>
          <w:szCs w:val="22"/>
        </w:rPr>
      </w:pPr>
      <w:r w:rsidRPr="00E7206A">
        <w:rPr>
          <w:szCs w:val="22"/>
        </w:rPr>
        <w:t xml:space="preserve">Zástupce </w:t>
      </w:r>
      <w:r w:rsidR="006169CD">
        <w:rPr>
          <w:szCs w:val="22"/>
        </w:rPr>
        <w:t xml:space="preserve">ani třetí osoba jím pověřená k výkonu Ujednaných služeb </w:t>
      </w:r>
      <w:r w:rsidRPr="00E7206A">
        <w:rPr>
          <w:szCs w:val="22"/>
        </w:rPr>
        <w:t>není v jiných případech než uvedených v </w:t>
      </w:r>
      <w:r w:rsidR="00630734">
        <w:rPr>
          <w:szCs w:val="22"/>
        </w:rPr>
        <w:t>p</w:t>
      </w:r>
      <w:r w:rsidRPr="00E7206A">
        <w:rPr>
          <w:szCs w:val="22"/>
        </w:rPr>
        <w:t xml:space="preserve">říloze č. </w:t>
      </w:r>
      <w:r w:rsidR="00F92D6D" w:rsidRPr="00E7206A">
        <w:rPr>
          <w:szCs w:val="22"/>
        </w:rPr>
        <w:t>1</w:t>
      </w:r>
      <w:r w:rsidRPr="00E7206A">
        <w:rPr>
          <w:szCs w:val="22"/>
        </w:rPr>
        <w:t xml:space="preserve"> této Smlouvy oprávněn</w:t>
      </w:r>
      <w:r w:rsidR="006169CD">
        <w:rPr>
          <w:szCs w:val="22"/>
        </w:rPr>
        <w:t>a</w:t>
      </w:r>
      <w:r w:rsidRPr="00E7206A">
        <w:rPr>
          <w:szCs w:val="22"/>
        </w:rPr>
        <w:t xml:space="preserve"> jednat jménem, na účet a odpovědnost ČP. V případě překročení </w:t>
      </w:r>
      <w:r w:rsidR="00AD43A6">
        <w:rPr>
          <w:szCs w:val="22"/>
        </w:rPr>
        <w:t>tohoto</w:t>
      </w:r>
      <w:r w:rsidR="00AD43A6" w:rsidRPr="00E7206A">
        <w:rPr>
          <w:szCs w:val="22"/>
        </w:rPr>
        <w:t xml:space="preserve"> dispoziční</w:t>
      </w:r>
      <w:r w:rsidR="00AD43A6">
        <w:rPr>
          <w:szCs w:val="22"/>
        </w:rPr>
        <w:t>ho</w:t>
      </w:r>
      <w:r w:rsidR="00AD43A6" w:rsidRPr="00E7206A">
        <w:rPr>
          <w:szCs w:val="22"/>
        </w:rPr>
        <w:t xml:space="preserve"> </w:t>
      </w:r>
      <w:r w:rsidRPr="00E7206A">
        <w:rPr>
          <w:szCs w:val="22"/>
        </w:rPr>
        <w:t>oprávnění odpovídá</w:t>
      </w:r>
      <w:r w:rsidR="006169CD">
        <w:rPr>
          <w:szCs w:val="22"/>
        </w:rPr>
        <w:t xml:space="preserve"> Zástupce</w:t>
      </w:r>
      <w:r w:rsidRPr="00E7206A">
        <w:rPr>
          <w:szCs w:val="22"/>
        </w:rPr>
        <w:t xml:space="preserve"> za škodu vzniklou ČP.</w:t>
      </w:r>
    </w:p>
    <w:p w14:paraId="5E927738" w14:textId="77777777" w:rsidR="00700D7B" w:rsidRPr="00E7206A" w:rsidRDefault="00700D7B" w:rsidP="00700D7B">
      <w:pPr>
        <w:spacing w:after="120" w:line="260" w:lineRule="exact"/>
        <w:rPr>
          <w:sz w:val="22"/>
          <w:szCs w:val="22"/>
        </w:rPr>
      </w:pPr>
    </w:p>
    <w:p w14:paraId="33F47DFB" w14:textId="77777777"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Provize</w:t>
      </w:r>
    </w:p>
    <w:p w14:paraId="4591D7DB" w14:textId="23295272"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ČP se </w:t>
      </w:r>
      <w:r w:rsidRPr="00444CA7">
        <w:rPr>
          <w:szCs w:val="22"/>
        </w:rPr>
        <w:t xml:space="preserve">zavazuje poskytnout za </w:t>
      </w:r>
      <w:r w:rsidR="004E0EEC" w:rsidRPr="00444CA7">
        <w:rPr>
          <w:szCs w:val="22"/>
        </w:rPr>
        <w:t xml:space="preserve">zajištění </w:t>
      </w:r>
      <w:r w:rsidRPr="00444CA7">
        <w:rPr>
          <w:szCs w:val="22"/>
        </w:rPr>
        <w:t>poskytování Ujednaných služeb Zástupci provizi ve výši stanovené v příloze č. 2 této Smlouvy</w:t>
      </w:r>
      <w:r w:rsidRPr="00E7206A">
        <w:rPr>
          <w:szCs w:val="22"/>
        </w:rPr>
        <w:t>.</w:t>
      </w:r>
    </w:p>
    <w:p w14:paraId="0712C5F4" w14:textId="39E29048"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Výše provize je konečná. Provize podle </w:t>
      </w:r>
      <w:r w:rsidR="00C6158A">
        <w:rPr>
          <w:szCs w:val="22"/>
        </w:rPr>
        <w:t>bodu 3.1</w:t>
      </w:r>
      <w:r w:rsidRPr="00E7206A">
        <w:rPr>
          <w:szCs w:val="22"/>
        </w:rPr>
        <w:t xml:space="preserve"> v sobě zahrnuje veškeré náklady a celou odměnu Zástupce </w:t>
      </w:r>
      <w:r w:rsidR="004E0EEC" w:rsidRPr="00E7206A">
        <w:rPr>
          <w:szCs w:val="22"/>
        </w:rPr>
        <w:t xml:space="preserve">za </w:t>
      </w:r>
      <w:r w:rsidR="004E0EEC">
        <w:rPr>
          <w:szCs w:val="22"/>
        </w:rPr>
        <w:t xml:space="preserve">zajištění </w:t>
      </w:r>
      <w:r w:rsidR="004E0EEC" w:rsidRPr="00E7206A">
        <w:rPr>
          <w:szCs w:val="22"/>
        </w:rPr>
        <w:t>poskytování Ujednaných služeb</w:t>
      </w:r>
      <w:r w:rsidRPr="00E7206A">
        <w:rPr>
          <w:szCs w:val="22"/>
        </w:rPr>
        <w:t xml:space="preserve">, a to včetně </w:t>
      </w:r>
      <w:r w:rsidR="00E045B4">
        <w:rPr>
          <w:szCs w:val="22"/>
        </w:rPr>
        <w:t xml:space="preserve">nákladů na datové připojení; nákladů na zařízení Zástupce sloužící k přístupu k aplikaci „Obsluha </w:t>
      </w:r>
      <w:proofErr w:type="spellStart"/>
      <w:r w:rsidR="00E045B4">
        <w:rPr>
          <w:szCs w:val="22"/>
        </w:rPr>
        <w:t>Balíkovny</w:t>
      </w:r>
      <w:proofErr w:type="spellEnd"/>
      <w:r w:rsidR="00E045B4">
        <w:rPr>
          <w:szCs w:val="22"/>
        </w:rPr>
        <w:t xml:space="preserve"> Partner“ a odměny za </w:t>
      </w:r>
      <w:r w:rsidRPr="00E7206A">
        <w:rPr>
          <w:szCs w:val="22"/>
        </w:rPr>
        <w:t xml:space="preserve">reklamní činnosti a umístění reklamy v prostorách provozoven </w:t>
      </w:r>
      <w:proofErr w:type="spellStart"/>
      <w:r w:rsidR="00B9497E">
        <w:rPr>
          <w:szCs w:val="22"/>
        </w:rPr>
        <w:t>Balíkoven</w:t>
      </w:r>
      <w:proofErr w:type="spellEnd"/>
      <w:r w:rsidR="00B9497E">
        <w:rPr>
          <w:szCs w:val="22"/>
        </w:rPr>
        <w:t xml:space="preserve"> </w:t>
      </w:r>
      <w:r w:rsidRPr="00E7206A">
        <w:rPr>
          <w:szCs w:val="22"/>
        </w:rPr>
        <w:t xml:space="preserve">Partner za podmínek uvedených v této Smlouvě. Výše všech částí provize je uvedena bez DPH. </w:t>
      </w:r>
    </w:p>
    <w:p w14:paraId="7640C980" w14:textId="0DE7D78A" w:rsidR="00700D7B" w:rsidRPr="00E7206A" w:rsidRDefault="00700D7B" w:rsidP="00C419D8">
      <w:pPr>
        <w:pStyle w:val="Zkladntext2"/>
        <w:numPr>
          <w:ilvl w:val="1"/>
          <w:numId w:val="5"/>
        </w:numPr>
        <w:spacing w:after="120" w:line="260" w:lineRule="exact"/>
        <w:rPr>
          <w:szCs w:val="22"/>
        </w:rPr>
      </w:pPr>
      <w:r w:rsidRPr="00E7206A">
        <w:rPr>
          <w:szCs w:val="22"/>
        </w:rPr>
        <w:t xml:space="preserve">Provize je splatná na základě faktury (u neplátce DPH) nebo na základě daňového dokladu (v případě plátce DPH) vystavené Zástupcem </w:t>
      </w:r>
      <w:proofErr w:type="gramStart"/>
      <w:r w:rsidRPr="00E7206A">
        <w:rPr>
          <w:szCs w:val="22"/>
        </w:rPr>
        <w:t xml:space="preserve">do </w:t>
      </w:r>
      <w:r w:rsidR="007326D4">
        <w:rPr>
          <w:szCs w:val="22"/>
        </w:rPr>
        <w:t>8</w:t>
      </w:r>
      <w:r w:rsidRPr="00E7206A">
        <w:rPr>
          <w:szCs w:val="22"/>
        </w:rPr>
        <w:t>-ti</w:t>
      </w:r>
      <w:proofErr w:type="gramEnd"/>
      <w:r w:rsidRPr="00E7206A">
        <w:rPr>
          <w:szCs w:val="22"/>
        </w:rPr>
        <w:t xml:space="preserve"> dnů po uplynutí příslušného kalen</w:t>
      </w:r>
      <w:r w:rsidR="00DB72C7">
        <w:rPr>
          <w:szCs w:val="22"/>
        </w:rPr>
        <w:t>dářního měsíce, se splatností XX</w:t>
      </w:r>
      <w:r w:rsidRPr="00E7206A">
        <w:rPr>
          <w:szCs w:val="22"/>
        </w:rPr>
        <w:t xml:space="preserve"> dnů od data vystavení faktury, převodem na účet Zástupce vedený u </w:t>
      </w:r>
      <w:r w:rsidR="00DB72C7">
        <w:rPr>
          <w:b/>
          <w:bCs/>
          <w:szCs w:val="22"/>
        </w:rPr>
        <w:t>XXX</w:t>
      </w:r>
      <w:r w:rsidRPr="00E7206A">
        <w:rPr>
          <w:szCs w:val="22"/>
        </w:rPr>
        <w:t xml:space="preserve">, č. účtu </w:t>
      </w:r>
      <w:r w:rsidR="00DB72C7">
        <w:rPr>
          <w:b/>
          <w:bCs/>
          <w:szCs w:val="22"/>
        </w:rPr>
        <w:t>XXX</w:t>
      </w:r>
      <w:r w:rsidRPr="00E7206A">
        <w:rPr>
          <w:szCs w:val="22"/>
        </w:rPr>
        <w:t xml:space="preserve">. Výši provize Zástupce stanoví na základě vyúčtování, které mu předává ČP. Vyhotovenou fakturu zašle Zástupce </w:t>
      </w:r>
      <w:r w:rsidR="00DB72C7">
        <w:rPr>
          <w:b/>
          <w:bCs/>
          <w:szCs w:val="22"/>
        </w:rPr>
        <w:t>XXX</w:t>
      </w:r>
      <w:r w:rsidR="00FD4A8A" w:rsidRPr="00E7206A">
        <w:rPr>
          <w:szCs w:val="22"/>
        </w:rPr>
        <w:t xml:space="preserve"> ve formátu </w:t>
      </w:r>
      <w:proofErr w:type="spellStart"/>
      <w:r w:rsidR="00FD4A8A" w:rsidRPr="00E7206A">
        <w:rPr>
          <w:szCs w:val="22"/>
        </w:rPr>
        <w:t>pdf</w:t>
      </w:r>
      <w:proofErr w:type="spellEnd"/>
      <w:r w:rsidR="001C0286">
        <w:rPr>
          <w:szCs w:val="22"/>
        </w:rPr>
        <w:t>.</w:t>
      </w:r>
      <w:r w:rsidR="00FD4A8A" w:rsidRPr="00E7206A">
        <w:rPr>
          <w:szCs w:val="22"/>
        </w:rPr>
        <w:t xml:space="preserve"> (elektronická faktura) </w:t>
      </w:r>
      <w:r w:rsidR="002D4539">
        <w:rPr>
          <w:szCs w:val="22"/>
        </w:rPr>
        <w:t>se všemi požadovanými náležitostmi a</w:t>
      </w:r>
      <w:r w:rsidR="00FD4A8A" w:rsidRPr="00E7206A">
        <w:rPr>
          <w:szCs w:val="22"/>
        </w:rPr>
        <w:t xml:space="preserve"> přílohami</w:t>
      </w:r>
      <w:r w:rsidR="001C0286">
        <w:rPr>
          <w:szCs w:val="22"/>
        </w:rPr>
        <w:t>,</w:t>
      </w:r>
      <w:r w:rsidR="00FD4A8A" w:rsidRPr="00E7206A">
        <w:rPr>
          <w:szCs w:val="22"/>
        </w:rPr>
        <w:t xml:space="preserve"> jako přílohu e-mailové zprávy, z e-mailové adresy </w:t>
      </w:r>
      <w:r w:rsidR="00DB72C7">
        <w:rPr>
          <w:b/>
          <w:bCs/>
          <w:szCs w:val="22"/>
        </w:rPr>
        <w:t>XXX</w:t>
      </w:r>
      <w:r w:rsidR="00FD4A8A" w:rsidRPr="00E7206A">
        <w:rPr>
          <w:szCs w:val="22"/>
        </w:rPr>
        <w:t xml:space="preserve"> na e-mailovou adresu </w:t>
      </w:r>
      <w:r w:rsidR="00DB72C7">
        <w:rPr>
          <w:szCs w:val="22"/>
        </w:rPr>
        <w:t>ČP XXX</w:t>
      </w:r>
      <w:r w:rsidRPr="00E7206A">
        <w:rPr>
          <w:szCs w:val="22"/>
        </w:rPr>
        <w:t>.</w:t>
      </w:r>
    </w:p>
    <w:p w14:paraId="41EE7AB1" w14:textId="6261EEE3" w:rsidR="00700D7B" w:rsidRPr="00E7206A" w:rsidRDefault="0078205C" w:rsidP="00C419D8">
      <w:pPr>
        <w:pStyle w:val="Zkladntext2"/>
        <w:numPr>
          <w:ilvl w:val="1"/>
          <w:numId w:val="5"/>
        </w:numPr>
        <w:spacing w:after="120" w:line="260" w:lineRule="exact"/>
        <w:ind w:left="624" w:hanging="624"/>
        <w:rPr>
          <w:szCs w:val="22"/>
        </w:rPr>
      </w:pPr>
      <w:r w:rsidRPr="007326D4">
        <w:rPr>
          <w:szCs w:val="22"/>
        </w:rPr>
        <w:t xml:space="preserve">ČP je oprávněna započíst jakoukoliv svoji pohledávku, byť i nesplatnou, vůči Zástupci proti jakékoliv pohledávce, byť i nesplatné, kterou má Zástupce vůči ČP. Zástupce je oprávněn jednostranně započíst své splatné či nesplatné pohledávky vůči ČP pouze s předchozím písemným souhlasem ČP. </w:t>
      </w:r>
    </w:p>
    <w:p w14:paraId="74E5B9C8" w14:textId="77777777" w:rsidR="00700D7B" w:rsidRPr="00E7206A" w:rsidRDefault="00700D7B" w:rsidP="00700D7B">
      <w:pPr>
        <w:pStyle w:val="P-HEAD-ODST"/>
        <w:numPr>
          <w:ilvl w:val="0"/>
          <w:numId w:val="5"/>
        </w:numPr>
        <w:spacing w:after="120" w:line="260" w:lineRule="exact"/>
        <w:rPr>
          <w:sz w:val="22"/>
          <w:szCs w:val="22"/>
        </w:rPr>
      </w:pPr>
      <w:r w:rsidRPr="00E7206A">
        <w:rPr>
          <w:rFonts w:ascii="Times New Roman" w:hAnsi="Times New Roman"/>
          <w:sz w:val="22"/>
          <w:szCs w:val="22"/>
        </w:rPr>
        <w:t>Obchodní tajemství a důvěrné informace</w:t>
      </w:r>
    </w:p>
    <w:p w14:paraId="2C15138F" w14:textId="6800651F"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se zavazují zachovat mlčenlivost o obchodním tajemství druhé Smluvní strany a dále o skutečnostech a informacích, které písemně označí jako důvěrné (dále jen „chráněné informace“). Za obchodní tajemství jsou Smluvními stranami považovány veškeré konkurenčně významné, určitelné, ocenitelné a v příslušných obchodních kruzích běžně nedostupné skutečnosti související se Smluvními stranami, jejichž vlastník zajišťuje ve svém zájmu odpovídajícím způsobem jejich utajení. Pro účely této Smlouvy jsou obchodním tajemstvím </w:t>
      </w:r>
      <w:r w:rsidR="00361D17">
        <w:rPr>
          <w:szCs w:val="22"/>
        </w:rPr>
        <w:t xml:space="preserve">zejména </w:t>
      </w:r>
      <w:r w:rsidRPr="00F07F32">
        <w:rPr>
          <w:szCs w:val="22"/>
        </w:rPr>
        <w:t>informace o</w:t>
      </w:r>
      <w:r w:rsidR="00361D17">
        <w:rPr>
          <w:szCs w:val="22"/>
        </w:rPr>
        <w:t xml:space="preserve"> </w:t>
      </w:r>
      <w:r w:rsidR="00076951">
        <w:rPr>
          <w:szCs w:val="22"/>
        </w:rPr>
        <w:t xml:space="preserve">výši provize a </w:t>
      </w:r>
      <w:r w:rsidR="00361D17">
        <w:rPr>
          <w:szCs w:val="22"/>
        </w:rPr>
        <w:t>platebních podmínkách a</w:t>
      </w:r>
      <w:r w:rsidRPr="00F07F32">
        <w:rPr>
          <w:szCs w:val="22"/>
        </w:rPr>
        <w:t xml:space="preserve"> technologii ČP</w:t>
      </w:r>
      <w:r w:rsidRPr="00F07F32">
        <w:rPr>
          <w:b/>
          <w:szCs w:val="22"/>
        </w:rPr>
        <w:t>.</w:t>
      </w:r>
      <w:r w:rsidRPr="00E7206A">
        <w:rPr>
          <w:b/>
          <w:szCs w:val="22"/>
        </w:rPr>
        <w:t xml:space="preserve"> </w:t>
      </w:r>
      <w:r w:rsidR="0094103A" w:rsidRPr="00E7206A">
        <w:rPr>
          <w:szCs w:val="22"/>
        </w:rPr>
        <w:t>Za důvěrné se považují rovněž jakékoliv veřejně nedostupné informace týkající se poskytovaných nebo poskytnutých služeb, včetně podrobností o jednotlivých uskutečněných transakcích.</w:t>
      </w:r>
      <w:r w:rsidR="0094103A" w:rsidRPr="00E7206A">
        <w:rPr>
          <w:b/>
          <w:szCs w:val="22"/>
        </w:rPr>
        <w:t xml:space="preserve"> </w:t>
      </w:r>
    </w:p>
    <w:p w14:paraId="3F9C2FFD"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povinny chráněné informace zachovat v tajnosti, </w:t>
      </w:r>
      <w:r w:rsidR="0094103A" w:rsidRPr="00E7206A">
        <w:rPr>
          <w:szCs w:val="22"/>
        </w:rPr>
        <w:t xml:space="preserve">nevyužít je ve svůj prospěch v rozporu s účelem, pro který byly poskytnuty, </w:t>
      </w:r>
      <w:r w:rsidRPr="00E7206A">
        <w:rPr>
          <w:szCs w:val="22"/>
        </w:rPr>
        <w:t xml:space="preserve">nesdělit je ani nezpřístupnit jiným subjektům, a učinit potřebná opatření pro jejich ochranu a zamezení úniku včetně zajištění jejich použití pouze pro činnosti související s přípravou a plněním této Smlouvy, resp. v souladu s účelem stanoveným touto Smlouvou. </w:t>
      </w:r>
    </w:p>
    <w:p w14:paraId="65E9CAFC" w14:textId="27266521"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povinny omezit počet </w:t>
      </w:r>
      <w:r w:rsidR="004258D7">
        <w:rPr>
          <w:szCs w:val="22"/>
        </w:rPr>
        <w:t>osob</w:t>
      </w:r>
      <w:r w:rsidRPr="00E7206A">
        <w:rPr>
          <w:szCs w:val="22"/>
        </w:rPr>
        <w:t xml:space="preserve"> pro styk s chráněnými informacemi a zabezpečit, aby i tyto osoby zachovávaly o chráněných informacích mlčenlivost. Zástupce je povinen </w:t>
      </w:r>
      <w:r w:rsidRPr="00E7206A">
        <w:rPr>
          <w:szCs w:val="22"/>
        </w:rPr>
        <w:lastRenderedPageBreak/>
        <w:t xml:space="preserve">smluvně zavázat osoby, které pověří </w:t>
      </w:r>
      <w:r w:rsidR="004E0EEC">
        <w:rPr>
          <w:szCs w:val="22"/>
        </w:rPr>
        <w:t>poskytováním Ujednaných služeb</w:t>
      </w:r>
      <w:r w:rsidRPr="00E7206A">
        <w:rPr>
          <w:szCs w:val="22"/>
        </w:rPr>
        <w:t xml:space="preserve">, </w:t>
      </w:r>
      <w:r w:rsidR="004E0EEC">
        <w:rPr>
          <w:szCs w:val="22"/>
        </w:rPr>
        <w:t>jakož i osoby, které pověří dílčími úkoly v souvislosti s plněn</w:t>
      </w:r>
      <w:r w:rsidR="00DB4D2E">
        <w:rPr>
          <w:szCs w:val="22"/>
        </w:rPr>
        <w:t>í</w:t>
      </w:r>
      <w:r w:rsidR="004E0EEC">
        <w:rPr>
          <w:szCs w:val="22"/>
        </w:rPr>
        <w:t xml:space="preserve">m této Smlouvy, </w:t>
      </w:r>
      <w:r w:rsidRPr="00E7206A">
        <w:rPr>
          <w:szCs w:val="22"/>
        </w:rPr>
        <w:t xml:space="preserve">uchovávat chráněné informace v tajnosti, a to alespoň ve stejném rozsahu, v jakém je k tomu sám povinen podle této Smlouvy. </w:t>
      </w:r>
    </w:p>
    <w:p w14:paraId="551D09BA"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s výjimkou zákonem stanovených případů, povinny uchovávat chráněné informace v tajnosti, nezveřejnit tyto informace ani je nezpřístupnit třetím osobám bez předchozího písemného souhlasu druhé Strany. </w:t>
      </w:r>
    </w:p>
    <w:p w14:paraId="560AF8CA" w14:textId="0174651B"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Aniž by tím byla dotčena ustanovení bodu 4.6 a 4.7 platí, že porušením povinnosti mlčenlivosti není poskytnutí chráněných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Smluvní strany</w:t>
      </w:r>
      <w:r w:rsidR="004258D7">
        <w:rPr>
          <w:szCs w:val="22"/>
        </w:rPr>
        <w:t xml:space="preserve"> nebo osobě, kterou Zástupce </w:t>
      </w:r>
      <w:r w:rsidR="004258D7" w:rsidRPr="00E7206A">
        <w:rPr>
          <w:szCs w:val="22"/>
        </w:rPr>
        <w:t xml:space="preserve">pověří </w:t>
      </w:r>
      <w:r w:rsidR="004E0EEC" w:rsidRPr="00E7206A">
        <w:rPr>
          <w:szCs w:val="22"/>
        </w:rPr>
        <w:t>poskytování</w:t>
      </w:r>
      <w:r w:rsidR="004E0EEC">
        <w:rPr>
          <w:szCs w:val="22"/>
        </w:rPr>
        <w:t>m</w:t>
      </w:r>
      <w:r w:rsidR="004E0EEC" w:rsidRPr="00E7206A">
        <w:rPr>
          <w:szCs w:val="22"/>
        </w:rPr>
        <w:t xml:space="preserve"> Ujednaných služeb</w:t>
      </w:r>
      <w:r w:rsidR="004258D7">
        <w:rPr>
          <w:szCs w:val="22"/>
        </w:rPr>
        <w:t>, je-li poskytnutí chráněných informací pro její činnost nezbytné</w:t>
      </w:r>
      <w:r w:rsidRPr="00E7206A">
        <w:rPr>
          <w:szCs w:val="22"/>
        </w:rPr>
        <w:t xml:space="preserve">. </w:t>
      </w:r>
    </w:p>
    <w:p w14:paraId="7DF73D83" w14:textId="1FEB91AD"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úředního rozhodnutí nebo žádosti třetích osob předložené Zástupci, na základě které by měly být Zástupcem poskytnuty této třetí osobě chráněné informace, je Zástupce povinen, není-li takový postup v rozporu se zákonem, neprodleně postoupit věc k přímému vyřízení ČP a dále v této věci postupovat v souladu s pokyny ČP.  </w:t>
      </w:r>
    </w:p>
    <w:p w14:paraId="10FFCC85" w14:textId="4656A9F8"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že bude Zástupce požádán jakoukoliv třetí osobou o zpřístupnění či zveřejnění informací, jež jsou předmětem obchodního, poštovního či jiného zákonem chráněného tajemství, bez zbytečného odkladu o této skutečnosti vyrozumí ČP, postoupí ji žádost k vyřízení a do doby vyjádření ČP odmítne takovou informaci třetí osobě poskytnout, není-li tato osoba oprávněna na základě zákona tuto informaci obdržet přímo od Zástupce.  </w:t>
      </w:r>
    </w:p>
    <w:p w14:paraId="4055BC98"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Povinnost mlčenlivosti trvá až do doby, kdy se informace výše uvedené povahy stanou obecně známými za předpokladu, že se tak nestane porušením povinnosti mlčenlivosti. Na povinnost mlčenlivosti nemá vliv forma sdělení informací (písemně nebo ústně) ani jejich podoba (materializované nebo dematerializované).</w:t>
      </w:r>
    </w:p>
    <w:p w14:paraId="3430E87D" w14:textId="222D07E6" w:rsidR="00700D7B" w:rsidRDefault="00700D7B" w:rsidP="00700D7B">
      <w:pPr>
        <w:pStyle w:val="Zkladntext2"/>
        <w:numPr>
          <w:ilvl w:val="1"/>
          <w:numId w:val="5"/>
        </w:numPr>
        <w:spacing w:after="120" w:line="260" w:lineRule="exact"/>
        <w:ind w:left="624" w:hanging="624"/>
        <w:rPr>
          <w:szCs w:val="22"/>
        </w:rPr>
      </w:pPr>
      <w:r w:rsidRPr="00E7206A">
        <w:rPr>
          <w:szCs w:val="22"/>
        </w:rPr>
        <w:t>Povinnost mlčenlivosti trvá bez ohledu na ukončení smluvního vztahu založeného touto Smlouvou.</w:t>
      </w:r>
    </w:p>
    <w:p w14:paraId="124A4FC0" w14:textId="618D38AE" w:rsidR="00C76032" w:rsidRPr="00E7206A" w:rsidRDefault="00C76032" w:rsidP="00C76032">
      <w:pPr>
        <w:pStyle w:val="P-HEAD-ODST"/>
        <w:numPr>
          <w:ilvl w:val="0"/>
          <w:numId w:val="5"/>
        </w:numPr>
        <w:spacing w:after="120" w:line="260" w:lineRule="exact"/>
        <w:rPr>
          <w:sz w:val="22"/>
          <w:szCs w:val="22"/>
        </w:rPr>
      </w:pPr>
      <w:r>
        <w:rPr>
          <w:rFonts w:ascii="Times New Roman" w:hAnsi="Times New Roman"/>
          <w:sz w:val="22"/>
          <w:szCs w:val="22"/>
        </w:rPr>
        <w:t>Závazky compliance</w:t>
      </w:r>
    </w:p>
    <w:p w14:paraId="4C72B0E5" w14:textId="77777777" w:rsidR="00C76032" w:rsidRPr="00794314" w:rsidRDefault="00C76032" w:rsidP="00C76032">
      <w:pPr>
        <w:pStyle w:val="cpodstavecslovan1"/>
        <w:numPr>
          <w:ilvl w:val="1"/>
          <w:numId w:val="5"/>
        </w:numPr>
        <w:spacing w:before="120"/>
        <w:outlineLvl w:val="1"/>
      </w:pPr>
      <w:r w:rsidRPr="00794314">
        <w:t>Smluvní strany se zavazují dodržovat právní předpisy a chovat se tak, aby jejich jednání nemohlo vzbudit důvodné podezření ze spáchání nebo páchání trestného činu přičitatelného jedné nebo oběma Smluvním stranám podle zákona č. 418/2011 Sb., o trestní odpovědnosti právnických osob a řízení proti nim, ve znění pozdějších předpisů.</w:t>
      </w:r>
    </w:p>
    <w:p w14:paraId="66F91F26" w14:textId="77777777" w:rsidR="00C76032" w:rsidRPr="00794314" w:rsidRDefault="00C76032" w:rsidP="00C76032">
      <w:pPr>
        <w:pStyle w:val="cpodstavecslovan1"/>
        <w:numPr>
          <w:ilvl w:val="1"/>
          <w:numId w:val="5"/>
        </w:numPr>
        <w:spacing w:before="120"/>
        <w:outlineLvl w:val="1"/>
      </w:pPr>
      <w:r w:rsidRPr="00794314">
        <w:t xml:space="preserve">Smluvní strany se zavazují, že učiní všechna opatření k tomu, aby se nedopustily ony a ani nikdo z jejich zaměstnanců či zástupců jakékoliv formy korupčního jednání, zejména jednání, které by mohlo být vnímáno jako přijetí úplatku, podplácení nebo nepřímé úplatkářství či jiný trestný čin spojený s korupcí dle zákona č. 40/2009 Sb., trestní zákoník, ve znění pozdějších předpisů. </w:t>
      </w:r>
    </w:p>
    <w:p w14:paraId="7E2CEC76" w14:textId="77777777" w:rsidR="00C76032" w:rsidRPr="00794314" w:rsidRDefault="00C76032" w:rsidP="00C76032">
      <w:pPr>
        <w:pStyle w:val="cpodstavecslovan1"/>
        <w:numPr>
          <w:ilvl w:val="1"/>
          <w:numId w:val="5"/>
        </w:numPr>
        <w:spacing w:before="120"/>
        <w:outlineLvl w:val="1"/>
      </w:pPr>
      <w:r w:rsidRPr="00794314">
        <w:t xml:space="preserve">Smluvní strany se zavazují, že neposkytnou, nenabídnou ani neslíbí úplatek jinému nebo pro jiného v souvislosti s obstaráváním věcí obecného zájmu anebo v souvislosti s podnikáním svým nebo jiného. Smluvní strany se rovněž zavazují, že úplatek nepřijmou, ani si jej nedají slíbit, ať už pro sebe nebo pro jiného v souvislosti s obstaráním věcí obecného zájmu nebo v souvislosti s podnikáním svým nebo jiného. Úplatkem se přitom rozumí neoprávněná výhoda spočívající v přímém majetkovém obohacení nebo jiném zvýhodnění, které se dostává nebo má dostat uplácené osobě nebo s jejím souhlasem jiné osobě, a na kterou není nárok. </w:t>
      </w:r>
    </w:p>
    <w:p w14:paraId="1C786E25" w14:textId="77777777" w:rsidR="00C76032" w:rsidRPr="00794314" w:rsidRDefault="00C76032" w:rsidP="00C76032">
      <w:pPr>
        <w:pStyle w:val="cpodstavecslovan1"/>
        <w:numPr>
          <w:ilvl w:val="1"/>
          <w:numId w:val="5"/>
        </w:numPr>
        <w:spacing w:before="120"/>
        <w:outlineLvl w:val="1"/>
      </w:pPr>
      <w:r w:rsidRPr="00794314">
        <w:lastRenderedPageBreak/>
        <w:t>Smluvní strany nebudou ani u svých obchodních partnerů tolerovat jakoukoliv formu korupce či uplácení.</w:t>
      </w:r>
    </w:p>
    <w:p w14:paraId="53263DE8" w14:textId="7E8EF196" w:rsidR="00C76032" w:rsidRPr="00794314" w:rsidRDefault="00C76032" w:rsidP="00C76032">
      <w:pPr>
        <w:pStyle w:val="cpodstavecslovan1"/>
        <w:numPr>
          <w:ilvl w:val="1"/>
          <w:numId w:val="5"/>
        </w:numPr>
        <w:spacing w:before="120" w:line="240" w:lineRule="auto"/>
        <w:outlineLvl w:val="1"/>
      </w:pPr>
      <w:r>
        <w:t>ČP</w:t>
      </w:r>
      <w:r w:rsidRPr="00794314">
        <w:t xml:space="preserve"> očekává, že se </w:t>
      </w:r>
      <w:r>
        <w:t>Zástupce</w:t>
      </w:r>
      <w:r w:rsidRPr="00794314">
        <w:t xml:space="preserve"> seznámí s „Kodexem Dodavatele České pošty“, ve znění k datu účinnosti této Smlouvy, který je dostupný na webu </w:t>
      </w:r>
      <w:r w:rsidR="007D4270">
        <w:t>ČP</w:t>
      </w:r>
      <w:r w:rsidR="007D4270" w:rsidRPr="00794314">
        <w:t xml:space="preserve"> </w:t>
      </w:r>
      <w:r w:rsidRPr="00794314">
        <w:t xml:space="preserve">na adrese </w:t>
      </w:r>
      <w:hyperlink r:id="rId8" w:history="1">
        <w:r w:rsidRPr="00794314">
          <w:t>https://www.ceskaposta.cz/o-ceske-poste/profil/compliance-v-cp</w:t>
        </w:r>
      </w:hyperlink>
      <w:r w:rsidRPr="00794314">
        <w:t>, a bude jej dodržovat.</w:t>
      </w:r>
    </w:p>
    <w:p w14:paraId="7D21DD85" w14:textId="46ED6D16" w:rsidR="00C76032" w:rsidRPr="00794314" w:rsidRDefault="00C76032" w:rsidP="00C76032">
      <w:pPr>
        <w:pStyle w:val="cpodstavecslovan1"/>
        <w:numPr>
          <w:ilvl w:val="1"/>
          <w:numId w:val="5"/>
        </w:numPr>
        <w:spacing w:before="120"/>
        <w:outlineLvl w:val="1"/>
      </w:pPr>
      <w:r>
        <w:t>Zástupce</w:t>
      </w:r>
      <w:r w:rsidRPr="00794314">
        <w:t xml:space="preserve"> je povinen chovat se eticky a v rámci své činnosti pro </w:t>
      </w:r>
      <w:r>
        <w:t>ČP</w:t>
      </w:r>
      <w:r w:rsidRPr="00794314">
        <w:t xml:space="preserve"> dodržovat morální a profesionální principy chování zakotvené v Etickém kodexu České pošty, </w:t>
      </w:r>
      <w:proofErr w:type="spellStart"/>
      <w:r w:rsidRPr="00794314">
        <w:t>s.</w:t>
      </w:r>
      <w:r w:rsidRPr="00444CA7">
        <w:t>p</w:t>
      </w:r>
      <w:proofErr w:type="spellEnd"/>
      <w:r w:rsidRPr="00444CA7">
        <w:t xml:space="preserve">. (dále jen „Etický kodex“). Zástupce má povinnost seznámit se s Etickým kodexem, který je Přílohou č. </w:t>
      </w:r>
      <w:r w:rsidR="00444CA7" w:rsidRPr="00444CA7">
        <w:t>7</w:t>
      </w:r>
      <w:r w:rsidRPr="00444CA7">
        <w:t xml:space="preserve"> Smlouvy, a zavazuje se jej dodržovat při plnění povinností vyplývajících ze Smlouvy a vzniklých</w:t>
      </w:r>
      <w:r w:rsidRPr="00794314">
        <w:t xml:space="preserve"> na jejím základě. </w:t>
      </w:r>
    </w:p>
    <w:p w14:paraId="173C3B45" w14:textId="4CD7122F" w:rsidR="00C76032" w:rsidRPr="00794314" w:rsidRDefault="00C76032" w:rsidP="00C76032">
      <w:pPr>
        <w:pStyle w:val="cpodstavecslovan1"/>
        <w:numPr>
          <w:ilvl w:val="1"/>
          <w:numId w:val="5"/>
        </w:numPr>
        <w:spacing w:before="120"/>
        <w:outlineLvl w:val="1"/>
      </w:pPr>
      <w:r w:rsidRPr="00794314">
        <w:t xml:space="preserve">V návaznosti na Etický kodex je </w:t>
      </w:r>
      <w:r w:rsidR="007D4270">
        <w:t>Zástupce</w:t>
      </w:r>
      <w:r w:rsidR="007D4270" w:rsidRPr="00444CA7">
        <w:t xml:space="preserve"> </w:t>
      </w:r>
      <w:r w:rsidRPr="00444CA7">
        <w:t xml:space="preserve">povinen při plnění povinností vyplývajících ze Smlouvy a vzniklých na jejím základě dodržovat Pravidla pro přijímání a poskytování darů a pohoštění (dále jen „Pravidla“) v aktuálním znění. Pravidla ve znění účinném ke dni podpisu Smlouvy jsou Přílohou č. </w:t>
      </w:r>
      <w:r w:rsidR="00444CA7" w:rsidRPr="00444CA7">
        <w:t>8</w:t>
      </w:r>
      <w:r w:rsidRPr="00444CA7">
        <w:t xml:space="preserve"> Smlouvy</w:t>
      </w:r>
      <w:r w:rsidRPr="00794314">
        <w:t xml:space="preserve">. </w:t>
      </w:r>
    </w:p>
    <w:p w14:paraId="7CBA7498" w14:textId="21016A16" w:rsidR="00C76032" w:rsidRPr="00794314" w:rsidRDefault="00C76032" w:rsidP="00C76032">
      <w:pPr>
        <w:pStyle w:val="cpodstavecslovan1"/>
        <w:numPr>
          <w:ilvl w:val="1"/>
          <w:numId w:val="5"/>
        </w:numPr>
        <w:spacing w:before="120"/>
        <w:outlineLvl w:val="1"/>
      </w:pPr>
      <w:r w:rsidRPr="00794314">
        <w:t xml:space="preserve">O změně Etického kodexu a Pravidel bude </w:t>
      </w:r>
      <w:r w:rsidR="007D4270">
        <w:t>ČP</w:t>
      </w:r>
      <w:r w:rsidR="007D4270" w:rsidRPr="00794314">
        <w:t xml:space="preserve"> </w:t>
      </w:r>
      <w:r w:rsidR="007D4270">
        <w:t xml:space="preserve">Zástupce </w:t>
      </w:r>
      <w:r w:rsidRPr="00794314">
        <w:t xml:space="preserve">neprodleně informovat. Nebude-li ze strany </w:t>
      </w:r>
      <w:r w:rsidR="007D4270">
        <w:t>ČP</w:t>
      </w:r>
      <w:r w:rsidR="007D4270" w:rsidRPr="00794314">
        <w:t xml:space="preserve"> </w:t>
      </w:r>
      <w:r w:rsidRPr="00794314">
        <w:t xml:space="preserve">uvedeno něco jiného, je </w:t>
      </w:r>
      <w:r w:rsidR="007D4270">
        <w:t>Zástupce</w:t>
      </w:r>
      <w:r w:rsidR="007D4270" w:rsidRPr="00794314">
        <w:t xml:space="preserve"> </w:t>
      </w:r>
      <w:r w:rsidRPr="00794314">
        <w:t xml:space="preserve">povinen řídit se novým zněním Etického kodexu a Pravidel dnem jeho doručení ze strany </w:t>
      </w:r>
      <w:r w:rsidR="007D4270">
        <w:t>ČP</w:t>
      </w:r>
      <w:r w:rsidRPr="00794314">
        <w:t>.</w:t>
      </w:r>
    </w:p>
    <w:p w14:paraId="44A7069E" w14:textId="77777777" w:rsidR="00C76032" w:rsidRDefault="00C76032" w:rsidP="00C76032">
      <w:pPr>
        <w:pStyle w:val="P-HEAD-ODST"/>
        <w:numPr>
          <w:ilvl w:val="0"/>
          <w:numId w:val="0"/>
        </w:numPr>
        <w:spacing w:after="120" w:line="260" w:lineRule="exact"/>
        <w:ind w:left="360"/>
        <w:jc w:val="left"/>
        <w:rPr>
          <w:rFonts w:ascii="Times New Roman" w:hAnsi="Times New Roman"/>
          <w:sz w:val="22"/>
          <w:szCs w:val="22"/>
        </w:rPr>
      </w:pPr>
    </w:p>
    <w:p w14:paraId="2342E418" w14:textId="0D4E2A3E" w:rsidR="004B73D8" w:rsidRDefault="004B73D8" w:rsidP="004B73D8">
      <w:pPr>
        <w:pStyle w:val="P-HEAD-ODST"/>
        <w:numPr>
          <w:ilvl w:val="0"/>
          <w:numId w:val="5"/>
        </w:numPr>
        <w:spacing w:after="120" w:line="260" w:lineRule="exact"/>
        <w:rPr>
          <w:rFonts w:ascii="Times New Roman" w:hAnsi="Times New Roman"/>
          <w:sz w:val="22"/>
          <w:szCs w:val="22"/>
        </w:rPr>
      </w:pPr>
      <w:r>
        <w:rPr>
          <w:rFonts w:ascii="Times New Roman" w:hAnsi="Times New Roman"/>
          <w:sz w:val="22"/>
          <w:szCs w:val="22"/>
        </w:rPr>
        <w:t>Prohlášení Zástupce</w:t>
      </w:r>
    </w:p>
    <w:p w14:paraId="5FA71812" w14:textId="77777777" w:rsidR="004B73D8" w:rsidRDefault="004B73D8" w:rsidP="004B73D8">
      <w:pPr>
        <w:pStyle w:val="Zkladntext2"/>
        <w:spacing w:after="120" w:line="260" w:lineRule="exact"/>
        <w:ind w:left="624"/>
        <w:rPr>
          <w:szCs w:val="22"/>
        </w:rPr>
      </w:pPr>
      <w:r>
        <w:rPr>
          <w:szCs w:val="22"/>
        </w:rPr>
        <w:t>Zástupce prohlašuje, že:</w:t>
      </w:r>
    </w:p>
    <w:p w14:paraId="7A0B1CD7" w14:textId="6F064C39"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je oprávněn uzavřít Smlouvu a plnit své povinnosti vyplývající ze Smlouvy;</w:t>
      </w:r>
    </w:p>
    <w:p w14:paraId="175E5F37" w14:textId="05CB7938"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na straně </w:t>
      </w:r>
      <w:r>
        <w:rPr>
          <w:szCs w:val="22"/>
        </w:rPr>
        <w:t>Zástupce</w:t>
      </w:r>
      <w:r w:rsidRPr="00794314">
        <w:rPr>
          <w:szCs w:val="22"/>
        </w:rPr>
        <w:t xml:space="preserve"> není k uzavření Smlouvy ani ke splnění</w:t>
      </w:r>
      <w:r>
        <w:rPr>
          <w:szCs w:val="22"/>
        </w:rPr>
        <w:t xml:space="preserve"> jeho</w:t>
      </w:r>
      <w:r w:rsidRPr="00794314">
        <w:rPr>
          <w:szCs w:val="22"/>
        </w:rPr>
        <w:t xml:space="preserve"> závazků z ní vyplývajících požadován žádný souhlas, udělení výjimky, schválení, prohlášení ani povolení orgánu veřejné moci, popřípadě tyto byly získány;</w:t>
      </w:r>
    </w:p>
    <w:p w14:paraId="1A77853E" w14:textId="4C5219C5"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uzavření Smlouvy </w:t>
      </w:r>
      <w:r>
        <w:rPr>
          <w:szCs w:val="22"/>
        </w:rPr>
        <w:t>Zástupcem</w:t>
      </w:r>
      <w:r w:rsidRPr="00794314">
        <w:rPr>
          <w:szCs w:val="22"/>
        </w:rPr>
        <w:t xml:space="preserve"> není (i) porušením jakékoliv povinnosti vyplývající z platných právních předpisů v jakémkoliv právním řádu, jímž je </w:t>
      </w:r>
      <w:r>
        <w:rPr>
          <w:szCs w:val="22"/>
        </w:rPr>
        <w:t>Zástupce</w:t>
      </w:r>
      <w:r w:rsidRPr="00794314">
        <w:rPr>
          <w:szCs w:val="22"/>
        </w:rPr>
        <w:t xml:space="preserve"> vázán, a/nebo (</w:t>
      </w:r>
      <w:proofErr w:type="spellStart"/>
      <w:r w:rsidRPr="00794314">
        <w:rPr>
          <w:szCs w:val="22"/>
        </w:rPr>
        <w:t>ii</w:t>
      </w:r>
      <w:proofErr w:type="spellEnd"/>
      <w:r w:rsidRPr="00794314">
        <w:rPr>
          <w:szCs w:val="22"/>
        </w:rPr>
        <w:t xml:space="preserve">) porušením jakékoliv povinnosti vyplývající z jakékoliv smlouvy, jíž je </w:t>
      </w:r>
      <w:r>
        <w:rPr>
          <w:szCs w:val="22"/>
        </w:rPr>
        <w:t>Zástupce</w:t>
      </w:r>
      <w:r w:rsidRPr="00794314">
        <w:rPr>
          <w:szCs w:val="22"/>
        </w:rPr>
        <w:t xml:space="preserve"> stranou, a/nebo (</w:t>
      </w:r>
      <w:proofErr w:type="spellStart"/>
      <w:r w:rsidRPr="00794314">
        <w:rPr>
          <w:szCs w:val="22"/>
        </w:rPr>
        <w:t>iii</w:t>
      </w:r>
      <w:proofErr w:type="spellEnd"/>
      <w:r w:rsidRPr="00794314">
        <w:rPr>
          <w:szCs w:val="22"/>
        </w:rPr>
        <w:t xml:space="preserve">) v rozporu s jakýmkoliv požadavkem, rozhodnutím nebo předběžným opatřením správního orgánu nebo soudu nebo rozhodčím nálezem rozhodců, jímž je </w:t>
      </w:r>
      <w:r>
        <w:rPr>
          <w:szCs w:val="22"/>
        </w:rPr>
        <w:t>Zástupce</w:t>
      </w:r>
      <w:r w:rsidRPr="00794314">
        <w:rPr>
          <w:szCs w:val="22"/>
        </w:rPr>
        <w:t xml:space="preserve"> vázán;</w:t>
      </w:r>
    </w:p>
    <w:p w14:paraId="763F6134" w14:textId="7BEE80FA" w:rsidR="004B73D8" w:rsidRPr="00794314" w:rsidRDefault="004B73D8" w:rsidP="004B73D8">
      <w:pPr>
        <w:pStyle w:val="Zkladntext2"/>
        <w:numPr>
          <w:ilvl w:val="1"/>
          <w:numId w:val="5"/>
        </w:numPr>
        <w:spacing w:after="120" w:line="260" w:lineRule="exact"/>
        <w:ind w:left="624" w:hanging="624"/>
        <w:rPr>
          <w:szCs w:val="22"/>
        </w:rPr>
      </w:pPr>
      <w:r>
        <w:rPr>
          <w:szCs w:val="22"/>
        </w:rPr>
        <w:t>Zástupce</w:t>
      </w:r>
      <w:r w:rsidRPr="00794314">
        <w:rPr>
          <w:szCs w:val="22"/>
        </w:rPr>
        <w:t xml:space="preserve"> není v úpadku nebo v hrozícím úpadku ve smyslu § 3 </w:t>
      </w:r>
      <w:proofErr w:type="spellStart"/>
      <w:r w:rsidRPr="00794314">
        <w:rPr>
          <w:szCs w:val="22"/>
        </w:rPr>
        <w:t>zák</w:t>
      </w:r>
      <w:proofErr w:type="spellEnd"/>
      <w:r w:rsidRPr="00794314">
        <w:rPr>
          <w:szCs w:val="22"/>
        </w:rPr>
        <w:t xml:space="preserve"> č. 182/2006 Sb. insolvenčního zákona. Proti </w:t>
      </w:r>
      <w:r>
        <w:rPr>
          <w:szCs w:val="22"/>
        </w:rPr>
        <w:t>Zástupci</w:t>
      </w:r>
      <w:r w:rsidRPr="00794314">
        <w:rPr>
          <w:szCs w:val="22"/>
        </w:rPr>
        <w:t xml:space="preserve"> nebyl podán (i) insolvenční návrh, nebo (</w:t>
      </w:r>
      <w:proofErr w:type="spellStart"/>
      <w:r w:rsidRPr="00794314">
        <w:rPr>
          <w:szCs w:val="22"/>
        </w:rPr>
        <w:t>ii</w:t>
      </w:r>
      <w:proofErr w:type="spellEnd"/>
      <w:r w:rsidRPr="00794314">
        <w:rPr>
          <w:szCs w:val="22"/>
        </w:rPr>
        <w:t xml:space="preserve">) návrh na nařízení výkonu rozhodnutí, resp. obdobný návrh v příslušné jurisdikci či podle dříve platných českých právních předpisů, a podle nejlepšího vědomí </w:t>
      </w:r>
      <w:r>
        <w:rPr>
          <w:szCs w:val="22"/>
        </w:rPr>
        <w:t>Zástupce</w:t>
      </w:r>
      <w:r w:rsidRPr="00794314">
        <w:rPr>
          <w:szCs w:val="22"/>
        </w:rPr>
        <w:t xml:space="preserve"> podání takového návrhu ani nehrozí; </w:t>
      </w:r>
    </w:p>
    <w:p w14:paraId="7881053E" w14:textId="3602503F"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nebyl předložen žádný návrh, ani učiněno žádné rozhodnutí příslušných orgánů </w:t>
      </w:r>
      <w:r>
        <w:rPr>
          <w:szCs w:val="22"/>
        </w:rPr>
        <w:t>Zástupce</w:t>
      </w:r>
      <w:r w:rsidRPr="00794314">
        <w:rPr>
          <w:szCs w:val="22"/>
        </w:rPr>
        <w:t xml:space="preserve"> ani žádného soudu o likvidaci </w:t>
      </w:r>
      <w:r>
        <w:rPr>
          <w:szCs w:val="22"/>
        </w:rPr>
        <w:t>Zástupce</w:t>
      </w:r>
      <w:r w:rsidRPr="00794314">
        <w:rPr>
          <w:szCs w:val="22"/>
        </w:rPr>
        <w:t xml:space="preserve"> nebo o jakékoliv jeho přeměně ve smyslu Zákona o přeměnách;</w:t>
      </w:r>
    </w:p>
    <w:p w14:paraId="08B31762" w14:textId="501A44A0"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neprobíhá a podle nejlepšího vědomí a znalostí </w:t>
      </w:r>
      <w:r>
        <w:rPr>
          <w:szCs w:val="22"/>
        </w:rPr>
        <w:t>Zástupce</w:t>
      </w:r>
      <w:r w:rsidRPr="00794314">
        <w:rPr>
          <w:szCs w:val="22"/>
        </w:rPr>
        <w:t xml:space="preserve"> ani nehrozí žádné soudní, správní, rozhodčí ani jiné řízení či jednání před jakýmkoliv orgánem jakékoliv jurisdikce, které by mohlo, jednotlivě nebo v souhrnu s dalšími okolnostmi, nepříznivým způsobem ovlivnit schopnost </w:t>
      </w:r>
      <w:r>
        <w:rPr>
          <w:szCs w:val="22"/>
        </w:rPr>
        <w:t>Zástupce</w:t>
      </w:r>
      <w:r w:rsidRPr="00794314">
        <w:rPr>
          <w:szCs w:val="22"/>
        </w:rPr>
        <w:t xml:space="preserve"> splnit jeho závazky podle této Smlouvy;</w:t>
      </w:r>
      <w:r>
        <w:rPr>
          <w:szCs w:val="22"/>
        </w:rPr>
        <w:t xml:space="preserve"> </w:t>
      </w:r>
    </w:p>
    <w:p w14:paraId="5994C7D1" w14:textId="4FEA99CB" w:rsidR="004B73D8" w:rsidRPr="00794314" w:rsidRDefault="004B73D8" w:rsidP="004B73D8">
      <w:pPr>
        <w:pStyle w:val="Zkladntext2"/>
        <w:numPr>
          <w:ilvl w:val="1"/>
          <w:numId w:val="5"/>
        </w:numPr>
        <w:spacing w:after="120" w:line="260" w:lineRule="exact"/>
        <w:ind w:left="624" w:hanging="624"/>
        <w:rPr>
          <w:szCs w:val="22"/>
        </w:rPr>
      </w:pPr>
      <w:r>
        <w:rPr>
          <w:szCs w:val="22"/>
        </w:rPr>
        <w:t>Zástupce</w:t>
      </w:r>
      <w:r w:rsidRPr="00794314">
        <w:rPr>
          <w:szCs w:val="22"/>
        </w:rPr>
        <w:t xml:space="preserve"> udržuje v platnosti ve všech zásadních ohledech licence, souhlasy, povolení a další oprávně</w:t>
      </w:r>
      <w:r>
        <w:rPr>
          <w:szCs w:val="22"/>
        </w:rPr>
        <w:t>ní požadovaná právními předpisy, nezbytná k plnění závazků Zástupce</w:t>
      </w:r>
      <w:r w:rsidRPr="00794314">
        <w:rPr>
          <w:szCs w:val="22"/>
        </w:rPr>
        <w:t xml:space="preserve"> </w:t>
      </w:r>
      <w:r>
        <w:rPr>
          <w:szCs w:val="22"/>
        </w:rPr>
        <w:t xml:space="preserve">vyplývajících ze </w:t>
      </w:r>
      <w:r w:rsidRPr="00794314">
        <w:rPr>
          <w:szCs w:val="22"/>
        </w:rPr>
        <w:t xml:space="preserve">Smlouvy a nehrozí, že by platnost takové licence, souhlasu, povolení a oprávnění byla ukončena, </w:t>
      </w:r>
      <w:r>
        <w:rPr>
          <w:szCs w:val="22"/>
        </w:rPr>
        <w:lastRenderedPageBreak/>
        <w:t>závazky Zástupce</w:t>
      </w:r>
      <w:r w:rsidRPr="00794314">
        <w:rPr>
          <w:szCs w:val="22"/>
        </w:rPr>
        <w:t xml:space="preserve"> </w:t>
      </w:r>
      <w:r>
        <w:rPr>
          <w:szCs w:val="22"/>
        </w:rPr>
        <w:t xml:space="preserve">vyplývající ze </w:t>
      </w:r>
      <w:r w:rsidRPr="00794314">
        <w:rPr>
          <w:szCs w:val="22"/>
        </w:rPr>
        <w:t>Smlouvy nejsou v rozporu s jakýmkoli právem třetí osoby na patentovou, známkoprávní, či jinou ochranu duševního vlastnictví, obchodní firmy či hospodářské soutěže;</w:t>
      </w:r>
    </w:p>
    <w:p w14:paraId="3BC28620" w14:textId="2A7C0C7A" w:rsidR="004B73D8" w:rsidRPr="00794314" w:rsidRDefault="004B73D8" w:rsidP="004B73D8">
      <w:pPr>
        <w:pStyle w:val="Zkladntext2"/>
        <w:numPr>
          <w:ilvl w:val="1"/>
          <w:numId w:val="5"/>
        </w:numPr>
        <w:spacing w:after="120" w:line="260" w:lineRule="exact"/>
        <w:ind w:left="624" w:hanging="624"/>
        <w:rPr>
          <w:szCs w:val="22"/>
        </w:rPr>
      </w:pPr>
      <w:r>
        <w:rPr>
          <w:szCs w:val="22"/>
        </w:rPr>
        <w:t xml:space="preserve">si </w:t>
      </w:r>
      <w:r w:rsidRPr="00794314">
        <w:rPr>
          <w:szCs w:val="22"/>
        </w:rPr>
        <w:t xml:space="preserve">není s vynaložením odborné péče vědom žádné překážky, týkající se </w:t>
      </w:r>
      <w:r>
        <w:rPr>
          <w:szCs w:val="22"/>
        </w:rPr>
        <w:t>závazků Zástupce</w:t>
      </w:r>
      <w:r w:rsidRPr="00794314">
        <w:rPr>
          <w:szCs w:val="22"/>
        </w:rPr>
        <w:t xml:space="preserve"> </w:t>
      </w:r>
      <w:r>
        <w:rPr>
          <w:szCs w:val="22"/>
        </w:rPr>
        <w:t xml:space="preserve">vyplývajících ze </w:t>
      </w:r>
      <w:r w:rsidRPr="00794314">
        <w:rPr>
          <w:szCs w:val="22"/>
        </w:rPr>
        <w:t xml:space="preserve">Smlouvy, která by znemožňovala nebo znesnadňovala </w:t>
      </w:r>
      <w:r>
        <w:rPr>
          <w:szCs w:val="22"/>
        </w:rPr>
        <w:t>plnění závazků Zástupce</w:t>
      </w:r>
      <w:r w:rsidRPr="00794314">
        <w:rPr>
          <w:szCs w:val="22"/>
        </w:rPr>
        <w:t xml:space="preserve"> </w:t>
      </w:r>
      <w:r>
        <w:rPr>
          <w:szCs w:val="22"/>
        </w:rPr>
        <w:t xml:space="preserve">vyplývajících ze </w:t>
      </w:r>
      <w:r w:rsidRPr="00794314">
        <w:rPr>
          <w:szCs w:val="22"/>
        </w:rPr>
        <w:t>Smlouvy způsobem sjednaným podle Smlouvy;</w:t>
      </w:r>
    </w:p>
    <w:p w14:paraId="30A0545D" w14:textId="530D65A7"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je nositelem veškerých potřebných oprávnění a souhlasů pro nakládání s osobními údaji v souladu s příslušnými právními předpisy České republiky na ochranu osobních údajů </w:t>
      </w:r>
      <w:r>
        <w:rPr>
          <w:szCs w:val="22"/>
        </w:rPr>
        <w:t>nezbytných k plnění závazků Zástupce</w:t>
      </w:r>
      <w:r w:rsidRPr="00794314">
        <w:rPr>
          <w:szCs w:val="22"/>
        </w:rPr>
        <w:t xml:space="preserve"> </w:t>
      </w:r>
      <w:r>
        <w:rPr>
          <w:szCs w:val="22"/>
        </w:rPr>
        <w:t xml:space="preserve">vyplývajících ze </w:t>
      </w:r>
      <w:r w:rsidRPr="00794314">
        <w:rPr>
          <w:szCs w:val="22"/>
        </w:rPr>
        <w:t>Smlouvy;</w:t>
      </w:r>
    </w:p>
    <w:p w14:paraId="11D14C5B" w14:textId="750AE6E3"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Smlouva představuje platný a právně závazný závazek Poskytovatele, který je vůči </w:t>
      </w:r>
      <w:r>
        <w:rPr>
          <w:szCs w:val="22"/>
        </w:rPr>
        <w:t>Zástupci</w:t>
      </w:r>
      <w:r w:rsidRPr="00794314">
        <w:rPr>
          <w:szCs w:val="22"/>
        </w:rPr>
        <w:t xml:space="preserve"> vynutitelný v souladu s podmínkami Smlouvy;</w:t>
      </w:r>
    </w:p>
    <w:p w14:paraId="256AE6FF" w14:textId="30196994" w:rsidR="004B73D8" w:rsidRPr="00794314" w:rsidRDefault="004B73D8" w:rsidP="004B73D8">
      <w:pPr>
        <w:pStyle w:val="Zkladntext2"/>
        <w:numPr>
          <w:ilvl w:val="1"/>
          <w:numId w:val="5"/>
        </w:numPr>
        <w:spacing w:after="120" w:line="260" w:lineRule="exact"/>
        <w:ind w:left="624" w:hanging="624"/>
        <w:rPr>
          <w:szCs w:val="22"/>
        </w:rPr>
      </w:pPr>
      <w:r>
        <w:rPr>
          <w:szCs w:val="22"/>
        </w:rPr>
        <w:t>Zástupci</w:t>
      </w:r>
      <w:r w:rsidRPr="00794314">
        <w:rPr>
          <w:szCs w:val="22"/>
        </w:rPr>
        <w:t xml:space="preserve"> není známa žádná skutečnost, okolnost či událost, která by měla za následek nebo by mohla mít za následek absolutní </w:t>
      </w:r>
      <w:r>
        <w:rPr>
          <w:szCs w:val="22"/>
        </w:rPr>
        <w:t>či relativní neplatnost Smlouvy.</w:t>
      </w:r>
    </w:p>
    <w:p w14:paraId="0AB7330A" w14:textId="77777777" w:rsidR="004B73D8" w:rsidRDefault="004B73D8" w:rsidP="00330A1D">
      <w:pPr>
        <w:pStyle w:val="P-HEAD-ODST"/>
        <w:numPr>
          <w:ilvl w:val="0"/>
          <w:numId w:val="0"/>
        </w:numPr>
        <w:spacing w:after="120" w:line="260" w:lineRule="exact"/>
        <w:ind w:left="360"/>
        <w:jc w:val="left"/>
        <w:rPr>
          <w:rFonts w:ascii="Times New Roman" w:hAnsi="Times New Roman"/>
          <w:sz w:val="22"/>
          <w:szCs w:val="22"/>
        </w:rPr>
      </w:pPr>
    </w:p>
    <w:p w14:paraId="62837886" w14:textId="64E794C3"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Ostatní ujednání</w:t>
      </w:r>
    </w:p>
    <w:p w14:paraId="68B38F6F" w14:textId="285D39FA"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Řídící poštou je pro účely této Smlouvy </w:t>
      </w:r>
      <w:r w:rsidRPr="000C44DA">
        <w:rPr>
          <w:bCs/>
          <w:szCs w:val="22"/>
        </w:rPr>
        <w:t xml:space="preserve">pro </w:t>
      </w:r>
      <w:proofErr w:type="spellStart"/>
      <w:r w:rsidR="007D4270" w:rsidRPr="000C44DA">
        <w:rPr>
          <w:bCs/>
          <w:szCs w:val="22"/>
        </w:rPr>
        <w:t>Balíkovn</w:t>
      </w:r>
      <w:r w:rsidR="00F451BD" w:rsidRPr="000C44DA">
        <w:rPr>
          <w:bCs/>
          <w:szCs w:val="22"/>
        </w:rPr>
        <w:t>u</w:t>
      </w:r>
      <w:proofErr w:type="spellEnd"/>
      <w:r w:rsidR="007D4270" w:rsidRPr="000C44DA">
        <w:rPr>
          <w:bCs/>
          <w:szCs w:val="22"/>
        </w:rPr>
        <w:t xml:space="preserve"> </w:t>
      </w:r>
      <w:r w:rsidRPr="000C44DA">
        <w:rPr>
          <w:bCs/>
          <w:szCs w:val="22"/>
        </w:rPr>
        <w:t>Partner</w:t>
      </w:r>
      <w:r w:rsidRPr="00E7206A">
        <w:rPr>
          <w:b/>
          <w:szCs w:val="22"/>
        </w:rPr>
        <w:t xml:space="preserve"> </w:t>
      </w:r>
      <w:r w:rsidR="00DB72C7">
        <w:rPr>
          <w:b/>
          <w:szCs w:val="22"/>
        </w:rPr>
        <w:t>XXX</w:t>
      </w:r>
      <w:r w:rsidRPr="00E7206A">
        <w:rPr>
          <w:szCs w:val="22"/>
        </w:rPr>
        <w:t xml:space="preserve"> myšlena provozovna ČP s </w:t>
      </w:r>
      <w:r w:rsidRPr="00DB72C7">
        <w:rPr>
          <w:szCs w:val="22"/>
        </w:rPr>
        <w:t xml:space="preserve">názvem </w:t>
      </w:r>
      <w:r w:rsidR="00DB72C7">
        <w:rPr>
          <w:b/>
          <w:bCs/>
          <w:szCs w:val="22"/>
        </w:rPr>
        <w:t>XXX</w:t>
      </w:r>
      <w:r w:rsidRPr="00DB72C7">
        <w:rPr>
          <w:szCs w:val="22"/>
        </w:rPr>
        <w:t xml:space="preserve"> umístěna na adrese </w:t>
      </w:r>
      <w:r w:rsidR="00DB72C7">
        <w:rPr>
          <w:b/>
          <w:bCs/>
          <w:szCs w:val="22"/>
        </w:rPr>
        <w:t>XXX</w:t>
      </w:r>
      <w:r w:rsidRPr="00DB72C7">
        <w:rPr>
          <w:szCs w:val="22"/>
        </w:rPr>
        <w:t xml:space="preserve">, telefonní kontakt </w:t>
      </w:r>
      <w:r w:rsidR="00DB72C7">
        <w:rPr>
          <w:b/>
          <w:bCs/>
          <w:szCs w:val="22"/>
        </w:rPr>
        <w:t>XXX</w:t>
      </w:r>
      <w:r w:rsidRPr="00DB72C7">
        <w:rPr>
          <w:szCs w:val="22"/>
        </w:rPr>
        <w:t>.</w:t>
      </w:r>
      <w:r w:rsidRPr="00E7206A">
        <w:rPr>
          <w:szCs w:val="22"/>
        </w:rPr>
        <w:t xml:space="preserve"> ČP je kdykoliv oprávněna přistoupit ke změně řídící pošty. V takovém případě bude Zástupce o provedené změně informován v předstihu písemnou formou.   </w:t>
      </w:r>
    </w:p>
    <w:p w14:paraId="46DF0C54" w14:textId="77777777" w:rsidR="005313E9" w:rsidRDefault="005313E9" w:rsidP="005313E9">
      <w:pPr>
        <w:pStyle w:val="Zkladntext2"/>
        <w:numPr>
          <w:ilvl w:val="1"/>
          <w:numId w:val="5"/>
        </w:numPr>
        <w:spacing w:after="120" w:line="260" w:lineRule="exact"/>
        <w:ind w:left="624" w:hanging="624"/>
        <w:rPr>
          <w:szCs w:val="22"/>
        </w:rPr>
      </w:pPr>
      <w:r>
        <w:rPr>
          <w:szCs w:val="22"/>
        </w:rPr>
        <w:t>Zástupce</w:t>
      </w:r>
      <w:r w:rsidRPr="00FC1D57">
        <w:rPr>
          <w:szCs w:val="22"/>
        </w:rPr>
        <w:t xml:space="preserve"> i ČP jsou povinni včas písemně oznámit druhé Straně Dohody veškeré změny týkající se účtu u peněžního ústavu, názvu, označení, sídla nebo organizačních změn, které mají vztah k úhradě z účtu, jakož i další okolnosti, které mohou mít vliv na plnění této Dohody.</w:t>
      </w:r>
    </w:p>
    <w:p w14:paraId="75E8C130" w14:textId="77777777" w:rsidR="00700D7B" w:rsidRPr="00E7206A" w:rsidRDefault="00700D7B" w:rsidP="00700D7B">
      <w:pPr>
        <w:pStyle w:val="P-HEAD-ODST"/>
        <w:numPr>
          <w:ilvl w:val="0"/>
          <w:numId w:val="0"/>
        </w:numPr>
        <w:spacing w:after="120" w:line="260" w:lineRule="exact"/>
        <w:ind w:left="360"/>
        <w:jc w:val="left"/>
        <w:rPr>
          <w:rFonts w:ascii="Times New Roman" w:hAnsi="Times New Roman"/>
          <w:sz w:val="22"/>
          <w:szCs w:val="22"/>
        </w:rPr>
      </w:pPr>
    </w:p>
    <w:p w14:paraId="7D4843FF" w14:textId="77777777"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Společná a závěrečná ustanovení</w:t>
      </w:r>
    </w:p>
    <w:p w14:paraId="58658DB0" w14:textId="7AEB312E"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Tato Smlouva je uzavřena dnem podpisu a nabývá účinnosti dne </w:t>
      </w:r>
      <w:r w:rsidR="00DB72C7">
        <w:rPr>
          <w:b/>
          <w:bCs/>
          <w:szCs w:val="22"/>
        </w:rPr>
        <w:t>XXX</w:t>
      </w:r>
      <w:r w:rsidR="00F451BD" w:rsidRPr="00E7206A">
        <w:rPr>
          <w:szCs w:val="22"/>
        </w:rPr>
        <w:t xml:space="preserve">. </w:t>
      </w:r>
      <w:r w:rsidRPr="00E7206A">
        <w:rPr>
          <w:szCs w:val="22"/>
        </w:rPr>
        <w:t xml:space="preserve">Tento den se považuje za počátek výkonu činnosti Zástupce na základě této Smlouvy. Tato Smlouva se uzavírá na dobu </w:t>
      </w:r>
      <w:r w:rsidRPr="00286C76">
        <w:rPr>
          <w:b/>
          <w:bCs/>
          <w:szCs w:val="22"/>
        </w:rPr>
        <w:t>neurčitou.</w:t>
      </w:r>
    </w:p>
    <w:p w14:paraId="27EC54EA"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Smluvní strany ujednávají, že případné nároky na náhradu škody a na zaplacení smluvní pokuty zůstávají zachovány i po ukončení účinnosti této Smlouvy.</w:t>
      </w:r>
    </w:p>
    <w:p w14:paraId="30826F39" w14:textId="4B636B0D"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Smlouvu lze vypovědět i bez udání důvodu</w:t>
      </w:r>
      <w:r w:rsidRPr="00D710CE">
        <w:rPr>
          <w:szCs w:val="22"/>
        </w:rPr>
        <w:t>.</w:t>
      </w:r>
      <w:r w:rsidRPr="00E7206A">
        <w:rPr>
          <w:szCs w:val="22"/>
        </w:rPr>
        <w:t xml:space="preserve"> Výpovědní doba činí </w:t>
      </w:r>
      <w:r w:rsidRPr="00286C76">
        <w:rPr>
          <w:b/>
          <w:bCs/>
          <w:szCs w:val="22"/>
        </w:rPr>
        <w:t>t</w:t>
      </w:r>
      <w:r w:rsidR="00D06AB7" w:rsidRPr="00286C76">
        <w:rPr>
          <w:b/>
          <w:bCs/>
          <w:szCs w:val="22"/>
        </w:rPr>
        <w:t>ři</w:t>
      </w:r>
      <w:r w:rsidRPr="00286C76">
        <w:rPr>
          <w:b/>
          <w:bCs/>
          <w:szCs w:val="22"/>
        </w:rPr>
        <w:t xml:space="preserve"> měsíc</w:t>
      </w:r>
      <w:r w:rsidR="00D06AB7" w:rsidRPr="00286C76">
        <w:rPr>
          <w:b/>
          <w:bCs/>
          <w:szCs w:val="22"/>
        </w:rPr>
        <w:t>e</w:t>
      </w:r>
      <w:r w:rsidRPr="00E7206A">
        <w:rPr>
          <w:szCs w:val="22"/>
        </w:rPr>
        <w:t xml:space="preserve"> a počíná běžet dnem následujícím po doručení písemné výpovědi druhé Smluvní straně. </w:t>
      </w:r>
    </w:p>
    <w:p w14:paraId="16F1ABDC" w14:textId="0AC2831D" w:rsidR="00700D7B" w:rsidRDefault="00700D7B" w:rsidP="00700D7B">
      <w:pPr>
        <w:pStyle w:val="Zkladntext2"/>
        <w:numPr>
          <w:ilvl w:val="1"/>
          <w:numId w:val="5"/>
        </w:numPr>
        <w:spacing w:after="120" w:line="260" w:lineRule="exact"/>
        <w:ind w:left="624" w:hanging="624"/>
        <w:rPr>
          <w:szCs w:val="22"/>
        </w:rPr>
      </w:pPr>
      <w:r w:rsidRPr="00E7206A">
        <w:rPr>
          <w:szCs w:val="22"/>
        </w:rPr>
        <w:t xml:space="preserve">ČP si vyhrazuje právo odstoupit od této Smlouvy, jestliže Zástupce </w:t>
      </w:r>
      <w:r w:rsidR="0005315A">
        <w:rPr>
          <w:szCs w:val="22"/>
        </w:rPr>
        <w:t xml:space="preserve">nebo třetí osoba jím pověřená poskytováním Ujednaných služeb </w:t>
      </w:r>
      <w:r w:rsidRPr="00E7206A">
        <w:rPr>
          <w:szCs w:val="22"/>
        </w:rPr>
        <w:t xml:space="preserve">přes upozornění nedodržuje ujednané podmínky pro výkon činnosti na základě této Smlouvy. Toto upozornění ČP písemně oznámí Zástupci na jeho poslední známou adresu s tím, že je Zástupce povinen ve lhůtě 15 dnů napravit zjištěné nedostatky. V případě marného uplynutí této lhůty má ČP právo od této Smlouvy odstoupit. </w:t>
      </w:r>
    </w:p>
    <w:p w14:paraId="39A97CB2" w14:textId="2219D3B8" w:rsidR="00F27739" w:rsidRPr="00D710CE" w:rsidRDefault="00F27739" w:rsidP="00F27739">
      <w:pPr>
        <w:pStyle w:val="Zkladntext2"/>
        <w:spacing w:after="120" w:line="260" w:lineRule="exact"/>
        <w:ind w:left="624"/>
        <w:rPr>
          <w:szCs w:val="22"/>
        </w:rPr>
      </w:pPr>
      <w:r w:rsidRPr="00D710CE">
        <w:rPr>
          <w:szCs w:val="22"/>
        </w:rPr>
        <w:t>Od této Smlouvy je možné odstoupit také v důsledku:</w:t>
      </w:r>
    </w:p>
    <w:p w14:paraId="362179C7" w14:textId="77777777" w:rsidR="00F27739" w:rsidRPr="00D710CE" w:rsidRDefault="00F27739" w:rsidP="00F27739">
      <w:pPr>
        <w:pStyle w:val="Zkladntext2"/>
        <w:numPr>
          <w:ilvl w:val="2"/>
          <w:numId w:val="6"/>
        </w:numPr>
        <w:spacing w:after="120" w:line="260" w:lineRule="exact"/>
        <w:ind w:left="1418" w:hanging="284"/>
        <w:rPr>
          <w:szCs w:val="22"/>
        </w:rPr>
      </w:pPr>
      <w:r w:rsidRPr="00D710CE">
        <w:rPr>
          <w:szCs w:val="22"/>
        </w:rPr>
        <w:t xml:space="preserve">podstatného porušení této Smlouvy, nebo </w:t>
      </w:r>
    </w:p>
    <w:p w14:paraId="3D499B37" w14:textId="77777777" w:rsidR="00F27739" w:rsidRPr="00D710CE" w:rsidRDefault="00F27739" w:rsidP="00F27739">
      <w:pPr>
        <w:pStyle w:val="Zkladntext2"/>
        <w:numPr>
          <w:ilvl w:val="2"/>
          <w:numId w:val="6"/>
        </w:numPr>
        <w:spacing w:after="120" w:line="260" w:lineRule="exact"/>
        <w:ind w:left="1418" w:hanging="284"/>
        <w:rPr>
          <w:szCs w:val="22"/>
        </w:rPr>
      </w:pPr>
      <w:r w:rsidRPr="00D710CE">
        <w:rPr>
          <w:szCs w:val="22"/>
        </w:rPr>
        <w:t>zahájení insolvenčního řízení na Zástupce nebo kdykoli v jeho průběhu.</w:t>
      </w:r>
    </w:p>
    <w:p w14:paraId="4BD4513D" w14:textId="77777777" w:rsidR="00F27739" w:rsidRPr="00D710CE" w:rsidRDefault="00F27739" w:rsidP="00F27739">
      <w:pPr>
        <w:pStyle w:val="Zkladntext2"/>
        <w:spacing w:after="120" w:line="260" w:lineRule="exact"/>
        <w:ind w:left="624"/>
        <w:rPr>
          <w:szCs w:val="22"/>
        </w:rPr>
      </w:pPr>
      <w:r w:rsidRPr="00D710CE">
        <w:rPr>
          <w:szCs w:val="22"/>
        </w:rPr>
        <w:t xml:space="preserve">V případě odstoupení dle písm. a) a/nebo b) není Zástupci poskytnuta dodatečná lhůta 15 dnů a ČP je oprávněna odstoupit od této Smlouvy ke dni doručení písemného oznámení o odstoupení. </w:t>
      </w:r>
    </w:p>
    <w:p w14:paraId="2B3D7D35" w14:textId="77777777" w:rsidR="00F27739" w:rsidRDefault="00F27739" w:rsidP="00F27739">
      <w:pPr>
        <w:pStyle w:val="cpodstavecslovan2"/>
        <w:numPr>
          <w:ilvl w:val="0"/>
          <w:numId w:val="0"/>
        </w:numPr>
        <w:ind w:left="624"/>
        <w:rPr>
          <w:szCs w:val="22"/>
        </w:rPr>
      </w:pPr>
      <w:r w:rsidRPr="00D710CE">
        <w:rPr>
          <w:szCs w:val="22"/>
        </w:rPr>
        <w:lastRenderedPageBreak/>
        <w:t>Odstoupení od této Smlouvy je vždy účinné a Smlouva se ruší ke dni doručení písemného oznámení o odstoupení druhé Smluvní straně. Vzájemná plnění poskytnutá stranami Smlouvy do odstoupení se nevrací.</w:t>
      </w:r>
    </w:p>
    <w:p w14:paraId="70F9313E" w14:textId="69380146"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ČP je oprávněna odstoupit od této smlouvy také v</w:t>
      </w:r>
      <w:r w:rsidR="00330A1D">
        <w:rPr>
          <w:szCs w:val="22"/>
        </w:rPr>
        <w:t> </w:t>
      </w:r>
      <w:r w:rsidRPr="00E7206A">
        <w:rPr>
          <w:szCs w:val="22"/>
        </w:rPr>
        <w:t>případě</w:t>
      </w:r>
      <w:r w:rsidR="00330A1D">
        <w:rPr>
          <w:szCs w:val="22"/>
        </w:rPr>
        <w:t>, že Zástupce ztratí oprávnění k poskytování činností podle Smlouvy, v případě</w:t>
      </w:r>
      <w:r w:rsidRPr="00E7206A">
        <w:rPr>
          <w:szCs w:val="22"/>
        </w:rPr>
        <w:t xml:space="preserve"> zahájení trestního stíhání proti Zástupci nebo kdykoliv v jeho průběhu, zejména bude-li Zástupce pravomocně odsouzen pro trestný čin související s korupčním jednáním. V případě, že je se smluvní stranou zahájeno trestní stíhání, zavazuje se Zástupce o tomto bez zbytečného odkladu ČP písemně informovat. </w:t>
      </w:r>
    </w:p>
    <w:p w14:paraId="22E3134F"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ČP je oprávněna odstoupit od této smlouvy v případě závažného porušení či hrubého nedodržení pravidel uvedených v Etickém kodexu, ke kterému došlo jednáním či chováním Zástupce, jeho zaměstnanců či osob v obdobném postavení a osob jednajících jménem Zástupce.</w:t>
      </w:r>
    </w:p>
    <w:p w14:paraId="7C6873DE" w14:textId="6595937B" w:rsidR="00700D7B" w:rsidRPr="008E42EB" w:rsidRDefault="00700D7B" w:rsidP="00700D7B">
      <w:pPr>
        <w:pStyle w:val="Zkladntext2"/>
        <w:numPr>
          <w:ilvl w:val="1"/>
          <w:numId w:val="5"/>
        </w:numPr>
        <w:spacing w:after="120" w:line="260" w:lineRule="exact"/>
        <w:ind w:left="624" w:hanging="624"/>
        <w:rPr>
          <w:szCs w:val="22"/>
        </w:rPr>
      </w:pPr>
      <w:r w:rsidRPr="00E7206A">
        <w:rPr>
          <w:szCs w:val="22"/>
        </w:rPr>
        <w:t xml:space="preserve">Zástupce se zavazuje nahradit ČP veškerou škodu, která vznikla ČP porušením povinností Zástupce z této Smlouvy, anebo jednáním Zástupce jménem ČP, v rozporu se zákonem o </w:t>
      </w:r>
      <w:r w:rsidRPr="008E42EB">
        <w:rPr>
          <w:szCs w:val="22"/>
        </w:rPr>
        <w:t>poštovních službách</w:t>
      </w:r>
      <w:r w:rsidR="008A43E7" w:rsidRPr="008E42EB">
        <w:rPr>
          <w:szCs w:val="22"/>
        </w:rPr>
        <w:t xml:space="preserve"> </w:t>
      </w:r>
      <w:r w:rsidRPr="008E42EB">
        <w:rPr>
          <w:szCs w:val="22"/>
        </w:rPr>
        <w:t>nebo jinými právními předpisy.</w:t>
      </w:r>
      <w:r w:rsidR="0005315A" w:rsidRPr="008E42EB">
        <w:rPr>
          <w:szCs w:val="22"/>
        </w:rPr>
        <w:t xml:space="preserve"> </w:t>
      </w:r>
      <w:r w:rsidR="0049742A" w:rsidRPr="008E42EB">
        <w:rPr>
          <w:szCs w:val="22"/>
        </w:rPr>
        <w:t xml:space="preserve">Za škody </w:t>
      </w:r>
      <w:r w:rsidR="00377BF8" w:rsidRPr="008E42EB">
        <w:rPr>
          <w:szCs w:val="22"/>
        </w:rPr>
        <w:t>způsobené osobami, které pověřil poskytováním ujednaných služeb</w:t>
      </w:r>
      <w:r w:rsidR="00CF2949" w:rsidRPr="008E42EB">
        <w:rPr>
          <w:szCs w:val="22"/>
        </w:rPr>
        <w:t>,</w:t>
      </w:r>
      <w:r w:rsidR="0049742A" w:rsidRPr="008E42EB">
        <w:rPr>
          <w:szCs w:val="22"/>
        </w:rPr>
        <w:t xml:space="preserve"> odpovídá ve stejném rozsahu, jakoby je způsobil sám</w:t>
      </w:r>
      <w:r w:rsidR="00377BF8" w:rsidRPr="008E42EB">
        <w:rPr>
          <w:szCs w:val="22"/>
        </w:rPr>
        <w:t xml:space="preserve">. </w:t>
      </w:r>
    </w:p>
    <w:p w14:paraId="4E32185D" w14:textId="16779216" w:rsidR="00700D7B" w:rsidRPr="00E7206A" w:rsidRDefault="00700D7B" w:rsidP="00700D7B">
      <w:pPr>
        <w:pStyle w:val="Zkladntext2"/>
        <w:numPr>
          <w:ilvl w:val="1"/>
          <w:numId w:val="5"/>
        </w:numPr>
        <w:spacing w:after="120" w:line="260" w:lineRule="exact"/>
        <w:ind w:left="624" w:hanging="624"/>
        <w:rPr>
          <w:b/>
          <w:bCs/>
          <w:szCs w:val="22"/>
        </w:rPr>
      </w:pPr>
      <w:r w:rsidRPr="008E42EB">
        <w:rPr>
          <w:szCs w:val="22"/>
        </w:rPr>
        <w:t>Skutečnosti neupravené</w:t>
      </w:r>
      <w:r w:rsidRPr="00E7206A">
        <w:rPr>
          <w:szCs w:val="22"/>
        </w:rPr>
        <w:t xml:space="preserve"> touto smlouvou se řídí ustanoveními Občanského zákoníku.</w:t>
      </w:r>
      <w:r w:rsidRPr="00E7206A">
        <w:rPr>
          <w:b/>
          <w:bCs/>
          <w:szCs w:val="22"/>
        </w:rPr>
        <w:t xml:space="preserve"> </w:t>
      </w:r>
    </w:p>
    <w:p w14:paraId="766CECA6"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Nevyplývá-li z této Smlouvy pro některé případy, že obsah této Smlouvy je oprávněna měnit za určitých podmínek pouze jedna ze Smluvních stran, může být obsah této Smlouvy dále měněn, doplňován či rozšiřován pouze vzestupně očíslovanými písemnými dodatky ke Smlouvě podepsanými oběma Smluvními stranami. </w:t>
      </w:r>
    </w:p>
    <w:p w14:paraId="4BBF9071"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Tato Smlouva je vyhotovena ve 2 (slovy: dvou) stejnopisech s platností originálu, z nichž každá Smluvní strana obdrží po jednom.</w:t>
      </w:r>
    </w:p>
    <w:p w14:paraId="0F152DDF"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Pokud by bylo kterékoli ustanovení této Smlouvy zcela nebo zčásti neplatné nebo jestliže některá otázka není touto Smlouvou upravována, zbývající ustanovení Smlouvy nejsou tímto dotčena. </w:t>
      </w:r>
    </w:p>
    <w:p w14:paraId="63E53D46"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Práva a povinnosti plynoucí z této Smlouvy pro každou ze stran přecházejí na jejich právní nástupce.</w:t>
      </w:r>
    </w:p>
    <w:p w14:paraId="6C6C90D3" w14:textId="2F5EAF3E"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Oprávnění k podpisu této Smlouvy </w:t>
      </w:r>
      <w:r w:rsidR="00286C76" w:rsidRPr="00DB72C7">
        <w:rPr>
          <w:b/>
          <w:bCs/>
          <w:szCs w:val="22"/>
        </w:rPr>
        <w:t>202</w:t>
      </w:r>
      <w:r w:rsidR="007B2DB3" w:rsidRPr="00DB72C7">
        <w:rPr>
          <w:b/>
          <w:bCs/>
          <w:szCs w:val="22"/>
        </w:rPr>
        <w:t>1</w:t>
      </w:r>
      <w:r w:rsidR="00286C76" w:rsidRPr="00DB72C7">
        <w:rPr>
          <w:b/>
          <w:bCs/>
          <w:szCs w:val="22"/>
        </w:rPr>
        <w:t>/</w:t>
      </w:r>
      <w:r w:rsidR="00DB72C7" w:rsidRPr="00DB72C7">
        <w:rPr>
          <w:b/>
          <w:bCs/>
          <w:szCs w:val="22"/>
        </w:rPr>
        <w:t>03255</w:t>
      </w:r>
      <w:r w:rsidR="00286C76" w:rsidRPr="00E7206A">
        <w:rPr>
          <w:szCs w:val="22"/>
        </w:rPr>
        <w:t xml:space="preserve"> </w:t>
      </w:r>
      <w:r w:rsidRPr="00E7206A">
        <w:rPr>
          <w:szCs w:val="22"/>
        </w:rPr>
        <w:t xml:space="preserve">dokládá: </w:t>
      </w:r>
    </w:p>
    <w:p w14:paraId="1BFCEC29" w14:textId="0DD88D81" w:rsidR="00700D7B" w:rsidRPr="00E7206A" w:rsidRDefault="00700D7B" w:rsidP="00700D7B">
      <w:pPr>
        <w:pStyle w:val="Zkladntext2"/>
        <w:spacing w:after="120" w:line="260" w:lineRule="exact"/>
        <w:ind w:left="1418"/>
        <w:rPr>
          <w:szCs w:val="22"/>
        </w:rPr>
      </w:pPr>
      <w:r w:rsidRPr="00E7206A">
        <w:rPr>
          <w:szCs w:val="22"/>
        </w:rPr>
        <w:t xml:space="preserve">aktuálním výpisem z obchodního rejstříku nebo jeho ověřenou kopií </w:t>
      </w:r>
    </w:p>
    <w:p w14:paraId="5207587D" w14:textId="3D732D4E" w:rsidR="00700D7B" w:rsidRPr="00E7206A" w:rsidRDefault="00700D7B" w:rsidP="00700D7B">
      <w:pPr>
        <w:pStyle w:val="Zkladntext2"/>
        <w:numPr>
          <w:ilvl w:val="1"/>
          <w:numId w:val="5"/>
        </w:numPr>
        <w:spacing w:after="120" w:line="260" w:lineRule="exact"/>
        <w:ind w:left="624" w:hanging="624"/>
        <w:rPr>
          <w:kern w:val="28"/>
          <w:szCs w:val="22"/>
        </w:rPr>
      </w:pPr>
      <w:r w:rsidRPr="00E7206A">
        <w:rPr>
          <w:szCs w:val="22"/>
        </w:rPr>
        <w:t>Tato Smlouva bude uveřejněna v registru smluv dle zákona č. 340/2015 Sb., o zvláštních podmínkách účinnosti některých smluv, uveřejňování těchto smluv a o registru smluv (zákon o registru smluv). Dle dohody stran Smlouvy zajistí odeslání této Smlouvy správci</w:t>
      </w:r>
      <w:r w:rsidRPr="00E7206A">
        <w:rPr>
          <w:kern w:val="28"/>
          <w:szCs w:val="22"/>
        </w:rPr>
        <w:t xml:space="preserve"> registru smluv ČP. ČP je oprávněna před odesláním Smlouvy správci registru smluv ve Smlouvě znečitelnit informace, na něž se nevztahuje </w:t>
      </w:r>
      <w:proofErr w:type="spellStart"/>
      <w:r w:rsidRPr="00E7206A">
        <w:rPr>
          <w:kern w:val="28"/>
          <w:szCs w:val="22"/>
        </w:rPr>
        <w:t>uveřejňovací</w:t>
      </w:r>
      <w:proofErr w:type="spellEnd"/>
      <w:r w:rsidRPr="00E7206A">
        <w:rPr>
          <w:kern w:val="28"/>
          <w:szCs w:val="22"/>
        </w:rPr>
        <w:t xml:space="preserve"> povinnost podle zákona o registru smluv. </w:t>
      </w:r>
    </w:p>
    <w:p w14:paraId="7EDA88FA" w14:textId="0B0A29AD" w:rsidR="00700D7B" w:rsidRDefault="00700D7B" w:rsidP="00700D7B">
      <w:pPr>
        <w:pStyle w:val="Zkladntext2"/>
        <w:numPr>
          <w:ilvl w:val="1"/>
          <w:numId w:val="5"/>
        </w:numPr>
        <w:spacing w:after="120" w:line="260" w:lineRule="exact"/>
        <w:ind w:left="624" w:hanging="624"/>
        <w:rPr>
          <w:szCs w:val="22"/>
        </w:rPr>
      </w:pPr>
      <w:r w:rsidRPr="00E7206A">
        <w:rPr>
          <w:szCs w:val="22"/>
        </w:rPr>
        <w:t>Smluvní strany prohlašují, že tato Smlouva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oprávněných osob či svých zástupců.</w:t>
      </w:r>
    </w:p>
    <w:p w14:paraId="1FED8B3F" w14:textId="641185B8" w:rsidR="00C419D8" w:rsidRDefault="00C419D8" w:rsidP="00C419D8">
      <w:pPr>
        <w:pStyle w:val="Zkladntext2"/>
        <w:spacing w:after="120" w:line="260" w:lineRule="exact"/>
        <w:rPr>
          <w:szCs w:val="22"/>
        </w:rPr>
      </w:pPr>
    </w:p>
    <w:p w14:paraId="0F43CB2C" w14:textId="57F57784" w:rsidR="00C419D8" w:rsidRDefault="00C419D8" w:rsidP="00C419D8">
      <w:pPr>
        <w:pStyle w:val="Zkladntext2"/>
        <w:spacing w:after="120" w:line="260" w:lineRule="exact"/>
        <w:rPr>
          <w:szCs w:val="22"/>
        </w:rPr>
      </w:pPr>
    </w:p>
    <w:p w14:paraId="7EF6DBE4" w14:textId="4A21060E" w:rsidR="00C419D8" w:rsidRDefault="00C419D8" w:rsidP="00C419D8">
      <w:pPr>
        <w:pStyle w:val="Zkladntext2"/>
        <w:spacing w:after="120" w:line="260" w:lineRule="exact"/>
        <w:rPr>
          <w:szCs w:val="22"/>
        </w:rPr>
      </w:pPr>
    </w:p>
    <w:p w14:paraId="689CF9EC" w14:textId="4FD9A836" w:rsidR="00C419D8" w:rsidRPr="00E7206A" w:rsidRDefault="00C419D8" w:rsidP="00C419D8">
      <w:pPr>
        <w:pStyle w:val="Zkladntext2"/>
        <w:spacing w:after="120" w:line="260" w:lineRule="exact"/>
        <w:rPr>
          <w:szCs w:val="22"/>
        </w:rPr>
      </w:pPr>
    </w:p>
    <w:p w14:paraId="20C5C94C"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lastRenderedPageBreak/>
        <w:t>Nedílnou součástí této Smlouvy jsou následující přílohy:</w:t>
      </w:r>
    </w:p>
    <w:p w14:paraId="5EC8206E" w14:textId="77777777" w:rsidR="00700D7B" w:rsidRPr="00444CA7" w:rsidRDefault="00700D7B" w:rsidP="00700D7B">
      <w:pPr>
        <w:tabs>
          <w:tab w:val="left" w:pos="357"/>
        </w:tabs>
        <w:spacing w:after="120" w:line="260" w:lineRule="exact"/>
        <w:jc w:val="both"/>
        <w:rPr>
          <w:sz w:val="22"/>
          <w:szCs w:val="22"/>
        </w:rPr>
      </w:pPr>
      <w:r w:rsidRPr="00E7206A">
        <w:rPr>
          <w:sz w:val="22"/>
          <w:szCs w:val="22"/>
        </w:rPr>
        <w:tab/>
      </w:r>
      <w:r w:rsidRPr="00E7206A">
        <w:rPr>
          <w:sz w:val="22"/>
          <w:szCs w:val="22"/>
        </w:rPr>
        <w:tab/>
      </w:r>
      <w:r w:rsidRPr="00444CA7">
        <w:rPr>
          <w:sz w:val="22"/>
          <w:szCs w:val="22"/>
        </w:rPr>
        <w:t xml:space="preserve">Příloha č. 1 </w:t>
      </w:r>
      <w:r w:rsidRPr="00444CA7">
        <w:rPr>
          <w:sz w:val="22"/>
          <w:szCs w:val="22"/>
        </w:rPr>
        <w:tab/>
      </w:r>
      <w:r w:rsidR="002D150A" w:rsidRPr="00444CA7">
        <w:rPr>
          <w:sz w:val="22"/>
          <w:szCs w:val="22"/>
        </w:rPr>
        <w:t xml:space="preserve">Následná </w:t>
      </w:r>
      <w:r w:rsidRPr="00444CA7">
        <w:rPr>
          <w:sz w:val="22"/>
          <w:szCs w:val="22"/>
        </w:rPr>
        <w:t>plná moc</w:t>
      </w:r>
    </w:p>
    <w:p w14:paraId="3E91022A" w14:textId="77777777" w:rsidR="00700D7B" w:rsidRPr="00444CA7" w:rsidRDefault="00700D7B" w:rsidP="00700D7B">
      <w:pPr>
        <w:tabs>
          <w:tab w:val="left" w:pos="357"/>
        </w:tabs>
        <w:spacing w:after="120" w:line="260" w:lineRule="exact"/>
        <w:jc w:val="both"/>
        <w:rPr>
          <w:sz w:val="22"/>
          <w:szCs w:val="22"/>
        </w:rPr>
      </w:pPr>
      <w:r w:rsidRPr="00444CA7">
        <w:rPr>
          <w:sz w:val="22"/>
          <w:szCs w:val="22"/>
        </w:rPr>
        <w:tab/>
      </w:r>
      <w:r w:rsidRPr="00444CA7">
        <w:rPr>
          <w:sz w:val="22"/>
          <w:szCs w:val="22"/>
        </w:rPr>
        <w:tab/>
        <w:t>Příloha č. 2</w:t>
      </w:r>
      <w:r w:rsidRPr="00444CA7">
        <w:rPr>
          <w:sz w:val="22"/>
          <w:szCs w:val="22"/>
        </w:rPr>
        <w:tab/>
        <w:t xml:space="preserve">Seznam ujednaných služeb a provizí </w:t>
      </w:r>
    </w:p>
    <w:p w14:paraId="5C0CD5CE" w14:textId="77777777"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Příloha č. 3</w:t>
      </w:r>
      <w:r w:rsidRPr="00444CA7">
        <w:rPr>
          <w:sz w:val="22"/>
          <w:szCs w:val="22"/>
        </w:rPr>
        <w:tab/>
        <w:t xml:space="preserve">Základní podmínky poskytování služeb České pošty, </w:t>
      </w:r>
      <w:proofErr w:type="spellStart"/>
      <w:r w:rsidRPr="00444CA7">
        <w:rPr>
          <w:sz w:val="22"/>
          <w:szCs w:val="22"/>
        </w:rPr>
        <w:t>s.p</w:t>
      </w:r>
      <w:proofErr w:type="spellEnd"/>
      <w:r w:rsidRPr="00444CA7">
        <w:rPr>
          <w:sz w:val="22"/>
          <w:szCs w:val="22"/>
        </w:rPr>
        <w:t>. třetím osobám prostřednictvím Zástupce</w:t>
      </w:r>
    </w:p>
    <w:p w14:paraId="255D4606" w14:textId="4D005B95" w:rsidR="00700D7B" w:rsidRPr="00444CA7" w:rsidRDefault="00700D7B" w:rsidP="00700D7B">
      <w:pPr>
        <w:tabs>
          <w:tab w:val="left" w:pos="357"/>
        </w:tabs>
        <w:spacing w:after="120" w:line="260" w:lineRule="exact"/>
        <w:jc w:val="both"/>
        <w:rPr>
          <w:sz w:val="22"/>
          <w:szCs w:val="22"/>
        </w:rPr>
      </w:pPr>
      <w:r w:rsidRPr="00444CA7">
        <w:rPr>
          <w:sz w:val="22"/>
          <w:szCs w:val="22"/>
        </w:rPr>
        <w:tab/>
      </w:r>
      <w:r w:rsidRPr="00444CA7">
        <w:rPr>
          <w:sz w:val="22"/>
          <w:szCs w:val="22"/>
        </w:rPr>
        <w:tab/>
        <w:t xml:space="preserve">Příloha č. </w:t>
      </w:r>
      <w:r w:rsidR="008A43E7" w:rsidRPr="00444CA7">
        <w:rPr>
          <w:sz w:val="22"/>
          <w:szCs w:val="22"/>
        </w:rPr>
        <w:t>4</w:t>
      </w:r>
      <w:r w:rsidRPr="00444CA7">
        <w:rPr>
          <w:sz w:val="22"/>
          <w:szCs w:val="22"/>
        </w:rPr>
        <w:tab/>
        <w:t xml:space="preserve">Dohodnuté </w:t>
      </w:r>
      <w:r w:rsidR="00611122">
        <w:rPr>
          <w:sz w:val="22"/>
          <w:szCs w:val="22"/>
        </w:rPr>
        <w:t>provozní podmínky</w:t>
      </w:r>
      <w:r w:rsidR="001C51E4" w:rsidRPr="00444CA7">
        <w:rPr>
          <w:rStyle w:val="Znakapoznpodarou"/>
          <w:sz w:val="22"/>
          <w:szCs w:val="22"/>
        </w:rPr>
        <w:footnoteReference w:id="2"/>
      </w:r>
    </w:p>
    <w:p w14:paraId="0AB4FCC9" w14:textId="2DC41357" w:rsidR="004054D9" w:rsidRPr="00444CA7" w:rsidRDefault="004054D9" w:rsidP="00700D7B">
      <w:pPr>
        <w:tabs>
          <w:tab w:val="left" w:pos="357"/>
        </w:tabs>
        <w:spacing w:after="120" w:line="260" w:lineRule="exact"/>
        <w:jc w:val="both"/>
        <w:rPr>
          <w:sz w:val="22"/>
          <w:szCs w:val="22"/>
        </w:rPr>
      </w:pPr>
      <w:r w:rsidRPr="00444CA7">
        <w:rPr>
          <w:sz w:val="22"/>
          <w:szCs w:val="22"/>
        </w:rPr>
        <w:tab/>
      </w:r>
      <w:r w:rsidRPr="00444CA7">
        <w:rPr>
          <w:sz w:val="22"/>
          <w:szCs w:val="22"/>
        </w:rPr>
        <w:tab/>
        <w:t xml:space="preserve">Příloha č. </w:t>
      </w:r>
      <w:r w:rsidR="00444CA7">
        <w:rPr>
          <w:sz w:val="22"/>
          <w:szCs w:val="22"/>
        </w:rPr>
        <w:t>5</w:t>
      </w:r>
      <w:r w:rsidRPr="00444CA7">
        <w:rPr>
          <w:sz w:val="22"/>
          <w:szCs w:val="22"/>
        </w:rPr>
        <w:t xml:space="preserve"> </w:t>
      </w:r>
      <w:r w:rsidRPr="00444CA7">
        <w:rPr>
          <w:sz w:val="22"/>
          <w:szCs w:val="22"/>
        </w:rPr>
        <w:tab/>
        <w:t>Seznam pomůcek a inventáře</w:t>
      </w:r>
    </w:p>
    <w:p w14:paraId="61D8DCA4" w14:textId="50481615"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6</w:t>
      </w:r>
      <w:r w:rsidRPr="00444CA7">
        <w:rPr>
          <w:sz w:val="22"/>
          <w:szCs w:val="22"/>
        </w:rPr>
        <w:tab/>
        <w:t xml:space="preserve">Pravidla užívání loga </w:t>
      </w:r>
      <w:proofErr w:type="spellStart"/>
      <w:r w:rsidR="00B9497E">
        <w:rPr>
          <w:sz w:val="22"/>
          <w:szCs w:val="22"/>
        </w:rPr>
        <w:t>Balíkovna</w:t>
      </w:r>
      <w:proofErr w:type="spellEnd"/>
      <w:r w:rsidR="00B9497E" w:rsidRPr="00444CA7">
        <w:rPr>
          <w:sz w:val="22"/>
          <w:szCs w:val="22"/>
        </w:rPr>
        <w:t xml:space="preserve"> </w:t>
      </w:r>
      <w:r w:rsidR="00B9497E">
        <w:rPr>
          <w:sz w:val="22"/>
          <w:szCs w:val="22"/>
        </w:rPr>
        <w:t xml:space="preserve">smluvními </w:t>
      </w:r>
      <w:r w:rsidRPr="00444CA7">
        <w:rPr>
          <w:sz w:val="22"/>
          <w:szCs w:val="22"/>
        </w:rPr>
        <w:t xml:space="preserve">provozovateli </w:t>
      </w:r>
    </w:p>
    <w:p w14:paraId="57955EBC" w14:textId="0EE33916"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7</w:t>
      </w:r>
      <w:r w:rsidR="003415A6" w:rsidRPr="00444CA7">
        <w:rPr>
          <w:sz w:val="22"/>
          <w:szCs w:val="22"/>
        </w:rPr>
        <w:t xml:space="preserve"> </w:t>
      </w:r>
      <w:r w:rsidRPr="00444CA7">
        <w:rPr>
          <w:sz w:val="22"/>
          <w:szCs w:val="22"/>
        </w:rPr>
        <w:tab/>
        <w:t xml:space="preserve">Etický kodex České pošty, </w:t>
      </w:r>
      <w:proofErr w:type="spellStart"/>
      <w:r w:rsidRPr="00444CA7">
        <w:rPr>
          <w:sz w:val="22"/>
          <w:szCs w:val="22"/>
        </w:rPr>
        <w:t>s.p</w:t>
      </w:r>
      <w:proofErr w:type="spellEnd"/>
      <w:r w:rsidRPr="00444CA7">
        <w:rPr>
          <w:sz w:val="22"/>
          <w:szCs w:val="22"/>
        </w:rPr>
        <w:t>.</w:t>
      </w:r>
    </w:p>
    <w:p w14:paraId="1860465D" w14:textId="15BF8F2B"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8</w:t>
      </w:r>
      <w:r w:rsidRPr="00444CA7">
        <w:rPr>
          <w:sz w:val="22"/>
          <w:szCs w:val="22"/>
        </w:rPr>
        <w:tab/>
        <w:t>Pravidla pro přijímání a poskytování darů a pohoštění</w:t>
      </w:r>
    </w:p>
    <w:p w14:paraId="40781F1F" w14:textId="688A6DD2" w:rsidR="00700D7B" w:rsidRPr="00444CA7" w:rsidRDefault="00700D7B" w:rsidP="00E7206A">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9</w:t>
      </w:r>
      <w:r w:rsidR="00E7206A" w:rsidRPr="00444CA7">
        <w:rPr>
          <w:sz w:val="22"/>
          <w:szCs w:val="22"/>
        </w:rPr>
        <w:tab/>
      </w:r>
      <w:r w:rsidRPr="00444CA7">
        <w:rPr>
          <w:sz w:val="22"/>
          <w:szCs w:val="22"/>
        </w:rPr>
        <w:t xml:space="preserve">Bezpečnostní příručka ICT </w:t>
      </w:r>
      <w:proofErr w:type="spellStart"/>
      <w:r w:rsidR="00D06AB7">
        <w:rPr>
          <w:sz w:val="22"/>
          <w:szCs w:val="22"/>
        </w:rPr>
        <w:t>Balíkovna</w:t>
      </w:r>
      <w:proofErr w:type="spellEnd"/>
      <w:r w:rsidR="00D06AB7">
        <w:rPr>
          <w:sz w:val="22"/>
          <w:szCs w:val="22"/>
        </w:rPr>
        <w:t xml:space="preserve"> Partner</w:t>
      </w:r>
      <w:r w:rsidRPr="00444CA7">
        <w:rPr>
          <w:sz w:val="22"/>
          <w:szCs w:val="22"/>
        </w:rPr>
        <w:t xml:space="preserve"> platná ke dni podpisu této Smlouvy</w:t>
      </w:r>
    </w:p>
    <w:p w14:paraId="18859067" w14:textId="06F97D19" w:rsidR="00D03410" w:rsidRDefault="008A43E7" w:rsidP="008A43E7">
      <w:pPr>
        <w:tabs>
          <w:tab w:val="left" w:pos="357"/>
        </w:tabs>
        <w:spacing w:after="120" w:line="260" w:lineRule="exact"/>
        <w:ind w:left="1773" w:hanging="1416"/>
        <w:jc w:val="both"/>
        <w:rPr>
          <w:sz w:val="22"/>
          <w:szCs w:val="22"/>
        </w:rPr>
      </w:pPr>
      <w:r w:rsidRPr="00444CA7">
        <w:rPr>
          <w:sz w:val="22"/>
          <w:szCs w:val="22"/>
        </w:rPr>
        <w:t xml:space="preserve">   </w:t>
      </w:r>
    </w:p>
    <w:p w14:paraId="4F3D8BE1" w14:textId="77777777" w:rsidR="00700D7B" w:rsidRDefault="00700D7B" w:rsidP="00700D7B">
      <w:pPr>
        <w:tabs>
          <w:tab w:val="left" w:pos="357"/>
        </w:tabs>
        <w:spacing w:after="120" w:line="260" w:lineRule="exact"/>
        <w:ind w:left="2124" w:hanging="1416"/>
        <w:jc w:val="both"/>
      </w:pPr>
    </w:p>
    <w:p w14:paraId="072C0F88" w14:textId="77777777" w:rsidR="00700D7B" w:rsidRDefault="00700D7B" w:rsidP="00277C2B">
      <w:pPr>
        <w:rPr>
          <w:sz w:val="22"/>
          <w:szCs w:val="22"/>
        </w:rPr>
      </w:pPr>
    </w:p>
    <w:p w14:paraId="405C9140" w14:textId="1AB74A75"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 xml:space="preserve">V </w:t>
      </w:r>
      <w:r w:rsidR="00286C76">
        <w:rPr>
          <w:rFonts w:ascii="Times New Roman" w:hAnsi="Times New Roman"/>
          <w:sz w:val="22"/>
          <w:szCs w:val="22"/>
        </w:rPr>
        <w:t>Praze</w:t>
      </w:r>
      <w:r w:rsidR="00286C76" w:rsidRPr="00C245AE">
        <w:rPr>
          <w:rFonts w:ascii="Times New Roman" w:hAnsi="Times New Roman"/>
          <w:sz w:val="22"/>
          <w:szCs w:val="22"/>
        </w:rPr>
        <w:t xml:space="preserve"> </w:t>
      </w:r>
      <w:r w:rsidRPr="00C245AE">
        <w:rPr>
          <w:rFonts w:ascii="Times New Roman" w:hAnsi="Times New Roman"/>
          <w:sz w:val="22"/>
          <w:szCs w:val="22"/>
        </w:rPr>
        <w:tab/>
        <w:t xml:space="preserve">dne </w:t>
      </w:r>
      <w:proofErr w:type="gramStart"/>
      <w:r w:rsidR="00C419D8">
        <w:rPr>
          <w:rFonts w:ascii="Times New Roman" w:hAnsi="Times New Roman"/>
          <w:sz w:val="22"/>
          <w:szCs w:val="22"/>
        </w:rPr>
        <w:t>21.4.2021</w:t>
      </w:r>
      <w:proofErr w:type="gramEnd"/>
      <w:r w:rsidR="00C419D8">
        <w:rPr>
          <w:rFonts w:ascii="Times New Roman" w:hAnsi="Times New Roman"/>
          <w:sz w:val="22"/>
          <w:szCs w:val="22"/>
        </w:rPr>
        <w:t xml:space="preserve"> </w:t>
      </w:r>
      <w:r w:rsidR="00C419D8">
        <w:rPr>
          <w:rFonts w:ascii="Times New Roman" w:hAnsi="Times New Roman"/>
          <w:sz w:val="22"/>
          <w:szCs w:val="22"/>
        </w:rPr>
        <w:tab/>
      </w:r>
      <w:r w:rsidR="00C419D8">
        <w:rPr>
          <w:rFonts w:ascii="Times New Roman" w:hAnsi="Times New Roman"/>
          <w:sz w:val="22"/>
          <w:szCs w:val="22"/>
        </w:rPr>
        <w:tab/>
      </w:r>
      <w:r w:rsidR="00C419D8">
        <w:rPr>
          <w:rFonts w:ascii="Times New Roman" w:hAnsi="Times New Roman"/>
          <w:sz w:val="22"/>
          <w:szCs w:val="22"/>
        </w:rPr>
        <w:tab/>
      </w:r>
      <w:r w:rsidR="00C419D8">
        <w:rPr>
          <w:rFonts w:ascii="Times New Roman" w:hAnsi="Times New Roman"/>
          <w:sz w:val="22"/>
          <w:szCs w:val="22"/>
        </w:rPr>
        <w:tab/>
      </w:r>
      <w:r w:rsidRPr="00C245AE">
        <w:rPr>
          <w:rFonts w:ascii="Times New Roman" w:hAnsi="Times New Roman"/>
          <w:sz w:val="22"/>
          <w:szCs w:val="22"/>
        </w:rPr>
        <w:t>V</w:t>
      </w:r>
      <w:r w:rsidR="00DB72C7">
        <w:rPr>
          <w:rFonts w:ascii="Times New Roman" w:hAnsi="Times New Roman"/>
          <w:sz w:val="22"/>
          <w:szCs w:val="22"/>
        </w:rPr>
        <w:t xml:space="preserve">           </w:t>
      </w:r>
      <w:r w:rsidRPr="00C245AE">
        <w:rPr>
          <w:rFonts w:ascii="Times New Roman" w:hAnsi="Times New Roman"/>
          <w:sz w:val="22"/>
          <w:szCs w:val="22"/>
        </w:rPr>
        <w:tab/>
        <w:t xml:space="preserve">dne </w:t>
      </w:r>
    </w:p>
    <w:p w14:paraId="3A3D0A9C" w14:textId="77777777" w:rsidR="00700D7B" w:rsidRPr="00C245AE" w:rsidRDefault="00700D7B" w:rsidP="00277C2B">
      <w:pPr>
        <w:pStyle w:val="P-NORMAL-TEXT"/>
        <w:rPr>
          <w:rFonts w:ascii="Times New Roman" w:hAnsi="Times New Roman"/>
          <w:sz w:val="22"/>
          <w:szCs w:val="22"/>
        </w:rPr>
      </w:pPr>
    </w:p>
    <w:p w14:paraId="52CCCBA7" w14:textId="77777777" w:rsidR="00700D7B" w:rsidRPr="00C245AE" w:rsidRDefault="00700D7B" w:rsidP="00277C2B">
      <w:pPr>
        <w:pStyle w:val="P-NORMAL-TEXT"/>
        <w:rPr>
          <w:rFonts w:ascii="Times New Roman" w:hAnsi="Times New Roman"/>
          <w:sz w:val="22"/>
          <w:szCs w:val="22"/>
        </w:rPr>
      </w:pPr>
    </w:p>
    <w:p w14:paraId="15AD9C5D" w14:textId="77777777"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 xml:space="preserve">za ČP: </w:t>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t>za Zástupce:</w:t>
      </w:r>
    </w:p>
    <w:p w14:paraId="40545555" w14:textId="77777777" w:rsidR="00700D7B" w:rsidRPr="00C245AE" w:rsidRDefault="00700D7B" w:rsidP="00700D7B">
      <w:pPr>
        <w:pStyle w:val="P-NORMAL-TEXT"/>
        <w:rPr>
          <w:rFonts w:ascii="Times New Roman" w:hAnsi="Times New Roman"/>
          <w:sz w:val="22"/>
          <w:szCs w:val="22"/>
        </w:rPr>
      </w:pPr>
      <w:bookmarkStart w:id="0" w:name="_GoBack"/>
      <w:bookmarkEnd w:id="0"/>
    </w:p>
    <w:p w14:paraId="7E5A6488" w14:textId="77777777" w:rsidR="00700D7B" w:rsidRPr="00C245AE" w:rsidRDefault="00700D7B" w:rsidP="00700D7B">
      <w:pPr>
        <w:pStyle w:val="P-NORMAL-TEXT"/>
        <w:rPr>
          <w:rFonts w:ascii="Times New Roman" w:hAnsi="Times New Roman"/>
          <w:sz w:val="22"/>
          <w:szCs w:val="22"/>
        </w:rPr>
      </w:pPr>
    </w:p>
    <w:p w14:paraId="6CCFC09F" w14:textId="77777777" w:rsidR="00700D7B" w:rsidRPr="00C245AE" w:rsidRDefault="00700D7B" w:rsidP="00277C2B">
      <w:pPr>
        <w:pStyle w:val="P-NORMAL-TEXT"/>
        <w:rPr>
          <w:rFonts w:ascii="Times New Roman" w:hAnsi="Times New Roman"/>
          <w:sz w:val="22"/>
          <w:szCs w:val="22"/>
        </w:rPr>
      </w:pPr>
    </w:p>
    <w:p w14:paraId="791D807B" w14:textId="77777777"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______________________________</w:t>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t>______________________________</w:t>
      </w:r>
    </w:p>
    <w:p w14:paraId="15955B2F" w14:textId="7B84AB8D" w:rsidR="001D6B37" w:rsidRPr="00C245AE" w:rsidRDefault="001D6B37" w:rsidP="001D6B37">
      <w:pPr>
        <w:pStyle w:val="P-NORMAL-TEXT"/>
        <w:rPr>
          <w:rFonts w:ascii="Times New Roman" w:hAnsi="Times New Roman"/>
          <w:i/>
          <w:iCs/>
          <w:sz w:val="22"/>
          <w:szCs w:val="22"/>
        </w:rPr>
      </w:pPr>
      <w:r>
        <w:rPr>
          <w:rFonts w:ascii="Times New Roman" w:hAnsi="Times New Roman"/>
          <w:i/>
          <w:iCs/>
          <w:sz w:val="22"/>
          <w:szCs w:val="22"/>
        </w:rPr>
        <w:t xml:space="preserve">                   </w:t>
      </w:r>
      <w:r w:rsidRPr="003C4C43">
        <w:rPr>
          <w:rFonts w:ascii="Times New Roman" w:hAnsi="Times New Roman"/>
          <w:i/>
          <w:iCs/>
          <w:sz w:val="22"/>
          <w:szCs w:val="22"/>
        </w:rPr>
        <w:t>Boris Šlosar</w:t>
      </w:r>
      <w:r>
        <w:rPr>
          <w:rFonts w:ascii="Times New Roman" w:hAnsi="Times New Roman"/>
          <w:i/>
          <w:iCs/>
          <w:sz w:val="22"/>
          <w:szCs w:val="22"/>
        </w:rPr>
        <w:tab/>
      </w:r>
      <w:r>
        <w:rPr>
          <w:rFonts w:ascii="Times New Roman" w:hAnsi="Times New Roman"/>
          <w:i/>
          <w:iCs/>
          <w:sz w:val="22"/>
          <w:szCs w:val="22"/>
        </w:rPr>
        <w:tab/>
      </w:r>
      <w:r w:rsidRPr="00C245AE">
        <w:rPr>
          <w:rFonts w:ascii="Times New Roman" w:hAnsi="Times New Roman"/>
          <w:i/>
          <w:iCs/>
          <w:sz w:val="22"/>
          <w:szCs w:val="22"/>
        </w:rPr>
        <w:t xml:space="preserve"> </w:t>
      </w:r>
      <w:r w:rsidRPr="00C245AE">
        <w:rPr>
          <w:rFonts w:ascii="Times New Roman" w:hAnsi="Times New Roman"/>
          <w:i/>
          <w:iCs/>
          <w:sz w:val="22"/>
          <w:szCs w:val="22"/>
        </w:rPr>
        <w:tab/>
      </w:r>
      <w:r w:rsidRPr="00C245AE">
        <w:rPr>
          <w:rFonts w:ascii="Times New Roman" w:hAnsi="Times New Roman"/>
          <w:i/>
          <w:iCs/>
          <w:sz w:val="22"/>
          <w:szCs w:val="22"/>
        </w:rPr>
        <w:tab/>
      </w:r>
      <w:r w:rsidRPr="00C245AE">
        <w:rPr>
          <w:rFonts w:ascii="Times New Roman" w:hAnsi="Times New Roman"/>
          <w:i/>
          <w:iCs/>
          <w:sz w:val="22"/>
          <w:szCs w:val="22"/>
        </w:rPr>
        <w:tab/>
      </w:r>
      <w:r w:rsidR="00C419D8">
        <w:rPr>
          <w:rFonts w:ascii="Times New Roman" w:hAnsi="Times New Roman"/>
          <w:i/>
          <w:iCs/>
          <w:sz w:val="22"/>
          <w:szCs w:val="22"/>
        </w:rPr>
        <w:t xml:space="preserve">                 </w:t>
      </w:r>
      <w:r>
        <w:rPr>
          <w:rFonts w:ascii="Times New Roman" w:hAnsi="Times New Roman"/>
          <w:i/>
          <w:iCs/>
          <w:sz w:val="22"/>
          <w:szCs w:val="22"/>
        </w:rPr>
        <w:t xml:space="preserve"> </w:t>
      </w:r>
      <w:r w:rsidR="00C419D8">
        <w:rPr>
          <w:rFonts w:ascii="Times New Roman" w:hAnsi="Times New Roman"/>
          <w:i/>
          <w:iCs/>
          <w:sz w:val="22"/>
          <w:szCs w:val="22"/>
        </w:rPr>
        <w:t>Ivana Široká</w:t>
      </w:r>
    </w:p>
    <w:p w14:paraId="1DD7D007" w14:textId="15F93B94" w:rsidR="001D6B37" w:rsidRPr="009F1975" w:rsidRDefault="001D6B37" w:rsidP="001D6B37">
      <w:pPr>
        <w:pStyle w:val="P-NORMAL-TEXT"/>
        <w:rPr>
          <w:rFonts w:ascii="Times New Roman" w:hAnsi="Times New Roman"/>
          <w:sz w:val="22"/>
          <w:szCs w:val="22"/>
        </w:rPr>
      </w:pPr>
      <w:r>
        <w:rPr>
          <w:rFonts w:ascii="Times New Roman" w:hAnsi="Times New Roman"/>
          <w:sz w:val="22"/>
          <w:szCs w:val="22"/>
        </w:rPr>
        <w:t xml:space="preserve"> </w:t>
      </w:r>
      <w:r w:rsidRPr="003C4C43">
        <w:rPr>
          <w:rFonts w:ascii="Times New Roman" w:hAnsi="Times New Roman"/>
          <w:sz w:val="22"/>
          <w:szCs w:val="22"/>
        </w:rPr>
        <w:t>manažer specializovaného útvaru</w:t>
      </w:r>
      <w:r w:rsidR="00C419D8">
        <w:rPr>
          <w:rFonts w:ascii="Times New Roman" w:hAnsi="Times New Roman"/>
          <w:sz w:val="22"/>
          <w:szCs w:val="22"/>
        </w:rPr>
        <w:tab/>
      </w:r>
      <w:r w:rsidR="00C419D8">
        <w:rPr>
          <w:rFonts w:ascii="Times New Roman" w:hAnsi="Times New Roman"/>
          <w:sz w:val="22"/>
          <w:szCs w:val="22"/>
        </w:rPr>
        <w:tab/>
      </w:r>
      <w:r w:rsidR="00C419D8">
        <w:rPr>
          <w:rFonts w:ascii="Times New Roman" w:hAnsi="Times New Roman"/>
          <w:sz w:val="22"/>
          <w:szCs w:val="22"/>
        </w:rPr>
        <w:tab/>
      </w:r>
      <w:r w:rsidR="00C419D8">
        <w:rPr>
          <w:rFonts w:ascii="Times New Roman" w:hAnsi="Times New Roman"/>
          <w:sz w:val="22"/>
          <w:szCs w:val="22"/>
        </w:rPr>
        <w:tab/>
        <w:t xml:space="preserve">                    jednatelka</w:t>
      </w:r>
    </w:p>
    <w:p w14:paraId="7B545547" w14:textId="77777777" w:rsidR="001D6B37" w:rsidRDefault="001D6B37" w:rsidP="001D6B37">
      <w:pPr>
        <w:pStyle w:val="P-NORMAL-TEXT"/>
        <w:rPr>
          <w:rFonts w:ascii="Times New Roman" w:hAnsi="Times New Roman"/>
          <w:i/>
          <w:iCs/>
          <w:sz w:val="22"/>
          <w:szCs w:val="22"/>
        </w:rPr>
      </w:pPr>
      <w:r w:rsidRPr="009F1975">
        <w:rPr>
          <w:rFonts w:ascii="Times New Roman" w:hAnsi="Times New Roman"/>
          <w:sz w:val="22"/>
          <w:szCs w:val="22"/>
        </w:rPr>
        <w:t xml:space="preserve">    </w:t>
      </w:r>
      <w:r>
        <w:rPr>
          <w:rFonts w:ascii="Times New Roman" w:hAnsi="Times New Roman"/>
          <w:sz w:val="22"/>
          <w:szCs w:val="22"/>
        </w:rPr>
        <w:t xml:space="preserve">       </w:t>
      </w:r>
      <w:r w:rsidRPr="003C4C43">
        <w:rPr>
          <w:rFonts w:ascii="Times New Roman" w:hAnsi="Times New Roman"/>
          <w:sz w:val="22"/>
          <w:szCs w:val="22"/>
        </w:rPr>
        <w:t>správa externích sítí</w:t>
      </w:r>
      <w:r w:rsidRPr="00C245AE">
        <w:rPr>
          <w:rFonts w:ascii="Times New Roman" w:hAnsi="Times New Roman"/>
          <w:sz w:val="22"/>
          <w:szCs w:val="22"/>
        </w:rPr>
        <w:tab/>
      </w:r>
      <w:r>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p>
    <w:p w14:paraId="6CB6EC8A" w14:textId="77777777" w:rsidR="00A9026E" w:rsidRDefault="00A9026E" w:rsidP="00277C2B"/>
    <w:sectPr w:rsidR="00A9026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ED10E" w14:textId="77777777" w:rsidR="0037510E" w:rsidRDefault="0037510E" w:rsidP="00700D7B">
      <w:r>
        <w:separator/>
      </w:r>
    </w:p>
  </w:endnote>
  <w:endnote w:type="continuationSeparator" w:id="0">
    <w:p w14:paraId="768BB802" w14:textId="77777777" w:rsidR="0037510E" w:rsidRDefault="0037510E" w:rsidP="00700D7B">
      <w:r>
        <w:continuationSeparator/>
      </w:r>
    </w:p>
  </w:endnote>
  <w:endnote w:type="continuationNotice" w:id="1">
    <w:p w14:paraId="68129013" w14:textId="77777777" w:rsidR="0037510E" w:rsidRDefault="003751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441C0" w14:textId="7D0F71F7" w:rsidR="00700D7B" w:rsidRDefault="00700D7B" w:rsidP="00700D7B">
    <w:pPr>
      <w:pStyle w:val="Zpat"/>
      <w:pBdr>
        <w:top w:val="single" w:sz="8" w:space="4" w:color="auto"/>
        <w:bottom w:val="single" w:sz="2" w:space="4" w:color="auto"/>
      </w:pBdr>
    </w:pPr>
    <w:r>
      <w:tab/>
    </w:r>
    <w:r>
      <w:tab/>
      <w:t xml:space="preserve">Strana </w:t>
    </w:r>
    <w:r>
      <w:fldChar w:fldCharType="begin"/>
    </w:r>
    <w:r>
      <w:instrText xml:space="preserve"> PAGE  \* Arabic  \* MERGEFORMAT </w:instrText>
    </w:r>
    <w:r>
      <w:fldChar w:fldCharType="separate"/>
    </w:r>
    <w:r w:rsidR="00DB72C7">
      <w:rPr>
        <w:noProof/>
      </w:rPr>
      <w:t>7</w:t>
    </w:r>
    <w:r>
      <w:rPr>
        <w:noProof/>
      </w:rPr>
      <w:fldChar w:fldCharType="end"/>
    </w:r>
    <w:r>
      <w:t>/</w:t>
    </w:r>
    <w:r w:rsidR="00E460FD">
      <w:rPr>
        <w:noProof/>
      </w:rPr>
      <w:fldChar w:fldCharType="begin"/>
    </w:r>
    <w:r w:rsidR="00E460FD">
      <w:rPr>
        <w:noProof/>
      </w:rPr>
      <w:instrText xml:space="preserve"> NUMPAGES  \* Arabic  \* MERGEFORMAT </w:instrText>
    </w:r>
    <w:r w:rsidR="00E460FD">
      <w:rPr>
        <w:noProof/>
      </w:rPr>
      <w:fldChar w:fldCharType="separate"/>
    </w:r>
    <w:r w:rsidR="00DB72C7">
      <w:rPr>
        <w:noProof/>
      </w:rPr>
      <w:t>8</w:t>
    </w:r>
    <w:r w:rsidR="00E460FD">
      <w:rPr>
        <w:noProof/>
      </w:rPr>
      <w:fldChar w:fldCharType="end"/>
    </w:r>
  </w:p>
  <w:p w14:paraId="55DB5C35" w14:textId="77777777" w:rsidR="00700D7B" w:rsidRDefault="00700D7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6F46B9" w14:textId="77777777" w:rsidR="0037510E" w:rsidRDefault="0037510E" w:rsidP="00700D7B">
      <w:r>
        <w:separator/>
      </w:r>
    </w:p>
  </w:footnote>
  <w:footnote w:type="continuationSeparator" w:id="0">
    <w:p w14:paraId="0778C637" w14:textId="77777777" w:rsidR="0037510E" w:rsidRDefault="0037510E" w:rsidP="00700D7B">
      <w:r>
        <w:continuationSeparator/>
      </w:r>
    </w:p>
  </w:footnote>
  <w:footnote w:type="continuationNotice" w:id="1">
    <w:p w14:paraId="4DBE117B" w14:textId="77777777" w:rsidR="0037510E" w:rsidRDefault="0037510E"/>
  </w:footnote>
  <w:footnote w:id="2">
    <w:p w14:paraId="409D5A73" w14:textId="12314F73" w:rsidR="001C51E4" w:rsidRDefault="001C51E4" w:rsidP="001C51E4">
      <w:pPr>
        <w:tabs>
          <w:tab w:val="left" w:pos="357"/>
        </w:tabs>
        <w:spacing w:after="120" w:line="260" w:lineRule="exact"/>
        <w:jc w:val="both"/>
        <w:rPr>
          <w:sz w:val="22"/>
          <w:szCs w:val="22"/>
        </w:rPr>
      </w:pPr>
      <w:r>
        <w:rPr>
          <w:rStyle w:val="Znakapoznpodarou"/>
        </w:rPr>
        <w:footnoteRef/>
      </w:r>
      <w:r>
        <w:t xml:space="preserve"> </w:t>
      </w:r>
      <w:r>
        <w:rPr>
          <w:sz w:val="22"/>
          <w:szCs w:val="22"/>
        </w:rPr>
        <w:t xml:space="preserve">V případě, že ke dni podpisu Smlouvy nejsou známy všechny údaje, které se mají stát obsahem přílohy, bude po podpisu Smlouvy uzavřen k příloze dodatek, jímž bude příloha příslušným způsobem doplněna. K uzavření dodatku musí dojít před zahájením provozu </w:t>
      </w:r>
      <w:proofErr w:type="spellStart"/>
      <w:r w:rsidR="007D4270">
        <w:rPr>
          <w:sz w:val="22"/>
          <w:szCs w:val="22"/>
        </w:rPr>
        <w:t>Balíkovny</w:t>
      </w:r>
      <w:proofErr w:type="spellEnd"/>
      <w:r w:rsidR="007D4270">
        <w:rPr>
          <w:sz w:val="22"/>
          <w:szCs w:val="22"/>
        </w:rPr>
        <w:t xml:space="preserve"> </w:t>
      </w:r>
      <w:r>
        <w:rPr>
          <w:sz w:val="22"/>
          <w:szCs w:val="22"/>
        </w:rPr>
        <w:t xml:space="preserve">Partner. </w:t>
      </w:r>
    </w:p>
    <w:p w14:paraId="6FA3D267" w14:textId="77777777" w:rsidR="001C51E4" w:rsidRDefault="001C51E4" w:rsidP="001C51E4">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BB772" w14:textId="77777777" w:rsidR="00700D7B" w:rsidRDefault="00700D7B" w:rsidP="00700D7B">
    <w:pPr>
      <w:pStyle w:val="Zhlav"/>
      <w:spacing w:before="100"/>
      <w:ind w:left="1701"/>
      <w:rPr>
        <w:rFonts w:ascii="Arial" w:hAnsi="Arial" w:cs="Arial"/>
      </w:rPr>
    </w:pPr>
    <w:r>
      <w:rPr>
        <w:noProof/>
      </w:rPr>
      <mc:AlternateContent>
        <mc:Choice Requires="wps">
          <w:drawing>
            <wp:anchor distT="0" distB="0" distL="114296" distR="114296" simplePos="0" relativeHeight="251659264" behindDoc="0" locked="0" layoutInCell="1" allowOverlap="1" wp14:anchorId="2B1789DD" wp14:editId="41109A6F">
              <wp:simplePos x="0" y="0"/>
              <wp:positionH relativeFrom="page">
                <wp:posOffset>1565909</wp:posOffset>
              </wp:positionH>
              <wp:positionV relativeFrom="paragraph">
                <wp:posOffset>3810</wp:posOffset>
              </wp:positionV>
              <wp:extent cx="0" cy="467995"/>
              <wp:effectExtent l="0" t="0" r="19050" b="2730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18B3666" id="_x0000_t32" coordsize="21600,21600" o:spt="32" o:oned="t" path="m,l21600,21600e" filled="f">
              <v:path arrowok="t" fillok="f" o:connecttype="none"/>
              <o:lock v:ext="edit" shapetype="t"/>
            </v:shapetype>
            <v:shape id="AutoShape 1" o:spid="_x0000_s1026" type="#_x0000_t32" style="position:absolute;margin-left:123.3pt;margin-top:.3pt;width:0;height:36.85pt;z-index:251659264;visibility:visible;mso-wrap-style:square;mso-width-percent:0;mso-height-percent:0;mso-wrap-distance-left:3.17489mm;mso-wrap-distance-top:0;mso-wrap-distance-right:3.17489mm;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OWHQIAADsEAAAOAAAAZHJzL2Uyb0RvYy54bWysU9uOmzAQfa/Uf7B4T4CUzQWFrFaQ9GXb&#10;jbTbD3BsA1aNbdlOSFT13zs2JG3al6oqD8aXmTNn5sysH8+dQCdmLFeyiNJpEiEmiaJcNkX05W03&#10;WUbIOiwpFkqyIrowGz1u3r9b9zpnM9UqQZlBACJt3usiap3TeRxb0rIO26nSTMJjrUyHHRxNE1OD&#10;e0DvRDxLknncK0O1UYRZC7fV8BhtAn5dM+Je6toyh0QRATcXVhPWg1/jzRrnjcG65WSkgf+BRYe5&#10;hKA3qAo7jI6G/wHVcWKUVbWbEtXFqq45YSEHyCZNfsvmtcWahVygOFbfymT/Hyz5fNobxCloFyGJ&#10;O5Do6ehUiIxSX55e2xysSrk3PkFylq/6WZGvFklVtlg2LBi/XTT4Bo/4zsUfrIYgh/6TomCDAT/U&#10;6lybzkNCFdA5SHK5ScLODpHhksBtNl+sVg+eTozzq5821n1kqkN+U0TWGcyb1pVKStBdmTREwadn&#10;6wbHq4MPKtWOCxHkFxL1QH22SJLgYZXg1L96O2uaQykMOmHfQeEbadyZGXWUNKC1DNPtuHeYi2EP&#10;tIX0eJAY8Bl3Q4t8WyWr7XK7zCbZbL6dZElVTZ52ZTaZ79LFQ/WhKssq/e6ppVneckqZ9Oyu7Zpm&#10;f9cO4+AMjXZr2Fsd4nv0UGkge/0H0kFZL+bQFgdFL3vja+tFhg4NxuM0+RH49Rysfs785gcAAAD/&#10;/wMAUEsDBBQABgAIAAAAIQA8nh6V2AAAAAcBAAAPAAAAZHJzL2Rvd25yZXYueG1sTI5BS8NAEIXv&#10;gv9hGcGb3bS2scRsigqei6kXb5PsNAnNzobston/3ike9DLweI9vvnw3u15daAydZwPLRQKKuPa2&#10;48bA5+H9YQsqRGSLvWcy8E0BdsXtTY6Z9RN/0KWMjRIIhwwNtDEOmdahbslhWPiBWLqjHx1GiWOj&#10;7YiTwF2vV0mSaocdy4cWB3prqT6VZ2fgaW2/PKavm2oz7Q+Rjm253c/G3N/NL8+gIs3xbwxXfVGH&#10;Qpwqf2YbVG9gtU5TmRqQK/VvrK7sR9BFrv/7Fz8AAAD//wMAUEsBAi0AFAAGAAgAAAAhALaDOJL+&#10;AAAA4QEAABMAAAAAAAAAAAAAAAAAAAAAAFtDb250ZW50X1R5cGVzXS54bWxQSwECLQAUAAYACAAA&#10;ACEAOP0h/9YAAACUAQAACwAAAAAAAAAAAAAAAAAvAQAAX3JlbHMvLnJlbHNQSwECLQAUAAYACAAA&#10;ACEAvqYDlh0CAAA7BAAADgAAAAAAAAAAAAAAAAAuAgAAZHJzL2Uyb0RvYy54bWxQSwECLQAUAAYA&#10;CAAAACEAPJ4eldgAAAAHAQAADwAAAAAAAAAAAAAAAAB3BAAAZHJzL2Rvd25yZXYueG1sUEsFBgAA&#10;AAAEAAQA8wAAAHwFAAAAAA==&#10;" strokeweight="1pt">
              <w10:wrap anchorx="page"/>
            </v:shape>
          </w:pict>
        </mc:Fallback>
      </mc:AlternateContent>
    </w:r>
    <w:r>
      <w:rPr>
        <w:noProof/>
      </w:rPr>
      <w:drawing>
        <wp:anchor distT="0" distB="0" distL="114300" distR="114300" simplePos="0" relativeHeight="251660288" behindDoc="1" locked="0" layoutInCell="1" allowOverlap="1" wp14:anchorId="3501622D" wp14:editId="112027A0">
          <wp:simplePos x="0" y="0"/>
          <wp:positionH relativeFrom="page">
            <wp:posOffset>720090</wp:posOffset>
          </wp:positionH>
          <wp:positionV relativeFrom="page">
            <wp:posOffset>431800</wp:posOffset>
          </wp:positionV>
          <wp:extent cx="611505" cy="465455"/>
          <wp:effectExtent l="0" t="0" r="0" b="0"/>
          <wp:wrapNone/>
          <wp:docPr id="2"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 cy="465455"/>
                  </a:xfrm>
                  <a:prstGeom prst="rect">
                    <a:avLst/>
                  </a:prstGeom>
                  <a:noFill/>
                </pic:spPr>
              </pic:pic>
            </a:graphicData>
          </a:graphic>
        </wp:anchor>
      </w:drawing>
    </w:r>
    <w:r>
      <w:rPr>
        <w:rFonts w:ascii="Arial" w:hAnsi="Arial" w:cs="Arial"/>
        <w:noProof/>
      </w:rPr>
      <w:t>Smlouva o zajištění služeb pro Českou poštu, s.p.</w:t>
    </w:r>
  </w:p>
  <w:p w14:paraId="74497E55" w14:textId="66093415" w:rsidR="00700D7B" w:rsidRDefault="00700D7B" w:rsidP="00700D7B">
    <w:pPr>
      <w:pStyle w:val="Zhlav"/>
      <w:tabs>
        <w:tab w:val="clear" w:pos="4536"/>
        <w:tab w:val="clear" w:pos="9072"/>
        <w:tab w:val="left" w:pos="7140"/>
      </w:tabs>
      <w:ind w:left="1701"/>
      <w:rPr>
        <w:rFonts w:ascii="Arial" w:hAnsi="Arial" w:cs="Arial"/>
      </w:rPr>
    </w:pPr>
    <w:r>
      <w:rPr>
        <w:noProof/>
      </w:rPr>
      <w:drawing>
        <wp:anchor distT="0" distB="0" distL="114300" distR="114300" simplePos="0" relativeHeight="251661312" behindDoc="1" locked="0" layoutInCell="1" allowOverlap="1" wp14:anchorId="199CDF59" wp14:editId="323111FB">
          <wp:simplePos x="0" y="0"/>
          <wp:positionH relativeFrom="page">
            <wp:posOffset>720090</wp:posOffset>
          </wp:positionH>
          <wp:positionV relativeFrom="page">
            <wp:posOffset>1080135</wp:posOffset>
          </wp:positionV>
          <wp:extent cx="6124575" cy="142875"/>
          <wp:effectExtent l="0" t="0" r="9525" b="9525"/>
          <wp:wrapNone/>
          <wp:docPr id="3"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4575" cy="142875"/>
                  </a:xfrm>
                  <a:prstGeom prst="rect">
                    <a:avLst/>
                  </a:prstGeom>
                  <a:noFill/>
                </pic:spPr>
              </pic:pic>
            </a:graphicData>
          </a:graphic>
        </wp:anchor>
      </w:drawing>
    </w:r>
    <w:r w:rsidR="00F451BD">
      <w:rPr>
        <w:rFonts w:ascii="Arial" w:hAnsi="Arial" w:cs="Arial"/>
      </w:rPr>
      <w:t>č</w:t>
    </w:r>
    <w:r w:rsidR="00F451BD" w:rsidRPr="00DB72C7">
      <w:rPr>
        <w:rFonts w:ascii="Arial" w:hAnsi="Arial" w:cs="Arial"/>
      </w:rPr>
      <w:t>. 202</w:t>
    </w:r>
    <w:r w:rsidR="007B2DB3" w:rsidRPr="00DB72C7">
      <w:rPr>
        <w:rFonts w:ascii="Arial" w:hAnsi="Arial" w:cs="Arial"/>
      </w:rPr>
      <w:t>1</w:t>
    </w:r>
    <w:r w:rsidR="00F451BD" w:rsidRPr="00DB72C7">
      <w:rPr>
        <w:rFonts w:ascii="Arial" w:hAnsi="Arial" w:cs="Arial"/>
      </w:rPr>
      <w:t>/</w:t>
    </w:r>
    <w:r w:rsidR="00DB72C7" w:rsidRPr="00DB72C7">
      <w:rPr>
        <w:rFonts w:ascii="Arial" w:hAnsi="Arial" w:cs="Arial"/>
      </w:rPr>
      <w:t>03255</w:t>
    </w:r>
    <w:r w:rsidR="00C419D8">
      <w:rPr>
        <w:rFonts w:ascii="Arial" w:hAnsi="Arial" w:cs="Arial"/>
      </w:rPr>
      <w:t xml:space="preserve">                          </w:t>
    </w:r>
    <w:r>
      <w:rPr>
        <w:rFonts w:ascii="Arial" w:hAnsi="Arial" w:cs="Arial"/>
      </w:rPr>
      <w:tab/>
    </w:r>
  </w:p>
  <w:p w14:paraId="42806EB3" w14:textId="77777777" w:rsidR="00700D7B" w:rsidRDefault="00700D7B" w:rsidP="00700D7B">
    <w:pPr>
      <w:pStyle w:val="Zhlav"/>
      <w:tabs>
        <w:tab w:val="clear" w:pos="4536"/>
        <w:tab w:val="clear" w:pos="9072"/>
        <w:tab w:val="left" w:pos="7140"/>
      </w:tabs>
      <w:ind w:left="1701"/>
      <w:rPr>
        <w:rFonts w:ascii="Arial" w:hAnsi="Arial" w:cs="Arial"/>
      </w:rPr>
    </w:pPr>
  </w:p>
  <w:p w14:paraId="5423B18D" w14:textId="77777777" w:rsidR="00700D7B" w:rsidRPr="00BB2C84" w:rsidRDefault="00700D7B" w:rsidP="00700D7B">
    <w:pPr>
      <w:pStyle w:val="Zhlav"/>
      <w:tabs>
        <w:tab w:val="clear" w:pos="4536"/>
        <w:tab w:val="clear" w:pos="9072"/>
        <w:tab w:val="left" w:pos="7140"/>
      </w:tabs>
      <w:ind w:left="1701"/>
      <w:rPr>
        <w:rFonts w:ascii="Arial" w:hAnsi="Arial" w:cs="Arial"/>
      </w:rPr>
    </w:pPr>
  </w:p>
  <w:p w14:paraId="785F56F8" w14:textId="77777777" w:rsidR="00700D7B" w:rsidRDefault="00700D7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B5D8F"/>
    <w:multiLevelType w:val="multilevel"/>
    <w:tmpl w:val="C6F649C2"/>
    <w:lvl w:ilvl="0">
      <w:start w:val="1"/>
      <w:numFmt w:val="decimal"/>
      <w:lvlText w:val="%1."/>
      <w:lvlJc w:val="left"/>
      <w:pPr>
        <w:ind w:left="360" w:hanging="360"/>
      </w:pPr>
      <w:rPr>
        <w:rFonts w:ascii="Times New Roman" w:hAnsi="Times New Roman" w:cs="Times New Roman" w:hint="default"/>
        <w:sz w:val="22"/>
        <w:szCs w:val="22"/>
      </w:rPr>
    </w:lvl>
    <w:lvl w:ilvl="1">
      <w:start w:val="1"/>
      <w:numFmt w:val="decimal"/>
      <w:lvlText w:val="%1.%2."/>
      <w:lvlJc w:val="left"/>
      <w:pPr>
        <w:ind w:left="716" w:hanging="432"/>
      </w:pPr>
    </w:lvl>
    <w:lvl w:ilvl="2">
      <w:start w:val="1"/>
      <w:numFmt w:val="bullet"/>
      <w:lvlText w:val=""/>
      <w:lvlJc w:val="left"/>
      <w:pPr>
        <w:ind w:left="1214" w:hanging="504"/>
      </w:pPr>
      <w:rPr>
        <w:rFonts w:ascii="Symbol" w:hAnsi="Symbol" w:hint="default"/>
      </w:rPr>
    </w:lvl>
    <w:lvl w:ilvl="3">
      <w:start w:val="1"/>
      <w:numFmt w:val="bullet"/>
      <w:lvlText w:val="-"/>
      <w:lvlJc w:val="left"/>
      <w:pPr>
        <w:ind w:left="1728" w:hanging="648"/>
      </w:pPr>
      <w:rPr>
        <w:rFonts w:ascii="Times New Roman" w:eastAsia="Times New Roman" w:hAnsi="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5C3885"/>
    <w:multiLevelType w:val="multilevel"/>
    <w:tmpl w:val="C9426BC0"/>
    <w:lvl w:ilvl="0">
      <w:start w:val="1"/>
      <w:numFmt w:val="decimal"/>
      <w:lvlText w:val="%1"/>
      <w:lvlJc w:val="left"/>
      <w:pPr>
        <w:ind w:left="425" w:hanging="425"/>
      </w:pPr>
      <w:rPr>
        <w:rFonts w:ascii="Times New Roman" w:hAnsi="Times New Roman" w:hint="default"/>
        <w:b/>
        <w:i w:val="0"/>
        <w:caps/>
        <w:color w:val="auto"/>
        <w:sz w:val="22"/>
        <w:szCs w:val="20"/>
      </w:rPr>
    </w:lvl>
    <w:lvl w:ilvl="1">
      <w:start w:val="1"/>
      <w:numFmt w:val="decimal"/>
      <w:lvlText w:val="%1.%2"/>
      <w:lvlJc w:val="left"/>
      <w:pPr>
        <w:ind w:left="567" w:hanging="567"/>
      </w:pPr>
      <w:rPr>
        <w:rFonts w:ascii="Times New Roman" w:hAnsi="Times New Roman" w:hint="default"/>
        <w:b w:val="0"/>
        <w:i w:val="0"/>
        <w:iCs w:val="0"/>
        <w:caps w:val="0"/>
        <w:strike w:val="0"/>
        <w:dstrike w:val="0"/>
        <w:vanish w:val="0"/>
        <w:color w:val="auto"/>
        <w:spacing w:val="0"/>
        <w:kern w:val="0"/>
        <w:position w:val="0"/>
        <w:sz w:val="22"/>
        <w:u w:val="none"/>
        <w:vertAlign w:val="baseline"/>
        <w:em w:val="none"/>
      </w:rPr>
    </w:lvl>
    <w:lvl w:ilvl="2">
      <w:start w:val="1"/>
      <w:numFmt w:val="decimal"/>
      <w:lvlText w:val="%1.%2.%3"/>
      <w:lvlJc w:val="left"/>
      <w:pPr>
        <w:tabs>
          <w:tab w:val="num" w:pos="851"/>
        </w:tabs>
        <w:ind w:left="851" w:hanging="851"/>
      </w:pPr>
      <w:rPr>
        <w:rFonts w:ascii="Times New Roman" w:hAnsi="Times New Roman" w:hint="default"/>
        <w:b w:val="0"/>
        <w:i w:val="0"/>
        <w:color w:val="000000"/>
        <w:sz w:val="22"/>
        <w:szCs w:val="22"/>
      </w:rPr>
    </w:lvl>
    <w:lvl w:ilvl="3">
      <w:start w:val="1"/>
      <w:numFmt w:val="lowerLetter"/>
      <w:lvlText w:val="%4)"/>
      <w:lvlJc w:val="left"/>
      <w:pPr>
        <w:tabs>
          <w:tab w:val="num" w:pos="992"/>
        </w:tabs>
        <w:ind w:left="992" w:hanging="425"/>
      </w:pPr>
      <w:rPr>
        <w:rFonts w:ascii="Times New Roman" w:hAnsi="Times New Roman" w:hint="default"/>
        <w:b w:val="0"/>
        <w:i w:val="0"/>
        <w:sz w:val="22"/>
      </w:rPr>
    </w:lvl>
    <w:lvl w:ilvl="4">
      <w:start w:val="1"/>
      <w:numFmt w:val="lowerLetter"/>
      <w:lvlText w:val="%5)"/>
      <w:lvlJc w:val="left"/>
      <w:pPr>
        <w:tabs>
          <w:tab w:val="num" w:pos="1276"/>
        </w:tabs>
        <w:ind w:left="1276" w:hanging="425"/>
      </w:pPr>
      <w:rPr>
        <w:rFonts w:hint="default"/>
      </w:rPr>
    </w:lvl>
    <w:lvl w:ilvl="5">
      <w:start w:val="1"/>
      <w:numFmt w:val="bullet"/>
      <w:lvlText w:val="o"/>
      <w:lvlJc w:val="left"/>
      <w:pPr>
        <w:tabs>
          <w:tab w:val="num" w:pos="1559"/>
        </w:tabs>
        <w:ind w:left="1559" w:hanging="283"/>
      </w:pPr>
      <w:rPr>
        <w:rFonts w:ascii="Courier New" w:hAnsi="Courier New" w:cs="Courier New" w:hint="default"/>
        <w:color w:val="auto"/>
      </w:rPr>
    </w:lvl>
    <w:lvl w:ilvl="6">
      <w:start w:val="1"/>
      <w:numFmt w:val="bullet"/>
      <w:lvlText w:val=""/>
      <w:lvlJc w:val="left"/>
      <w:pPr>
        <w:tabs>
          <w:tab w:val="num" w:pos="1559"/>
        </w:tabs>
        <w:ind w:left="1985" w:hanging="426"/>
      </w:pPr>
      <w:rPr>
        <w:rFonts w:ascii="Wingdings 2" w:hAnsi="Wingdings 2"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E747901"/>
    <w:multiLevelType w:val="hybridMultilevel"/>
    <w:tmpl w:val="5A6ECAFA"/>
    <w:lvl w:ilvl="0" w:tplc="4FCA54BC">
      <w:start w:val="1"/>
      <w:numFmt w:val="upperRoman"/>
      <w:pStyle w:val="P-HEAD-ODST"/>
      <w:lvlText w:val="%1."/>
      <w:lvlJc w:val="right"/>
      <w:pPr>
        <w:tabs>
          <w:tab w:val="num" w:pos="720"/>
        </w:tabs>
        <w:ind w:left="720" w:hanging="180"/>
      </w:pPr>
      <w:rPr>
        <w:rFonts w:cs="Times New Roman"/>
      </w:rPr>
    </w:lvl>
    <w:lvl w:ilvl="1" w:tplc="5E72B600">
      <w:start w:val="1"/>
      <w:numFmt w:val="decimal"/>
      <w:lvlText w:val="%2."/>
      <w:lvlJc w:val="left"/>
      <w:pPr>
        <w:tabs>
          <w:tab w:val="num" w:pos="1440"/>
        </w:tabs>
        <w:ind w:left="1440" w:hanging="360"/>
      </w:pPr>
      <w:rPr>
        <w:rFonts w:ascii="Tahoma" w:hAnsi="Tahoma" w:cs="Times New Roman" w:hint="default"/>
      </w:rPr>
    </w:lvl>
    <w:lvl w:ilvl="2" w:tplc="0405001B">
      <w:start w:val="1"/>
      <w:numFmt w:val="lowerRoman"/>
      <w:lvlText w:val="%3."/>
      <w:lvlJc w:val="right"/>
      <w:pPr>
        <w:tabs>
          <w:tab w:val="num" w:pos="2160"/>
        </w:tabs>
        <w:ind w:left="2160" w:hanging="180"/>
      </w:pPr>
      <w:rPr>
        <w:rFonts w:cs="Times New Roman"/>
      </w:rPr>
    </w:lvl>
    <w:lvl w:ilvl="3" w:tplc="550896AC">
      <w:start w:val="1"/>
      <w:numFmt w:val="lowerLetter"/>
      <w:lvlText w:val="%4)"/>
      <w:lvlJc w:val="left"/>
      <w:pPr>
        <w:tabs>
          <w:tab w:val="num" w:pos="2880"/>
        </w:tabs>
        <w:ind w:left="2880" w:hanging="360"/>
      </w:pPr>
      <w:rPr>
        <w:rFonts w:cs="Times New Roman" w:hint="default"/>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42916D33"/>
    <w:multiLevelType w:val="multilevel"/>
    <w:tmpl w:val="25FA74D8"/>
    <w:lvl w:ilvl="0">
      <w:start w:val="3"/>
      <w:numFmt w:val="decimal"/>
      <w:lvlText w:val="%1."/>
      <w:lvlJc w:val="left"/>
      <w:pPr>
        <w:ind w:left="360" w:hanging="360"/>
      </w:pPr>
      <w:rPr>
        <w:rFonts w:ascii="Times New Roman" w:hAnsi="Times New Roman" w:cs="Times New Roman" w:hint="default"/>
        <w:sz w:val="22"/>
        <w:szCs w:val="22"/>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C8D3795"/>
    <w:multiLevelType w:val="hybridMultilevel"/>
    <w:tmpl w:val="8806EFC6"/>
    <w:lvl w:ilvl="0" w:tplc="0405000F">
      <w:start w:val="1"/>
      <w:numFmt w:val="decimal"/>
      <w:lvlText w:val="%1."/>
      <w:lvlJc w:val="left"/>
      <w:pPr>
        <w:tabs>
          <w:tab w:val="num" w:pos="720"/>
        </w:tabs>
        <w:ind w:left="720" w:hanging="360"/>
      </w:pPr>
      <w:rPr>
        <w:rFonts w:cs="Times New Roman" w:hint="default"/>
      </w:rPr>
    </w:lvl>
    <w:lvl w:ilvl="1" w:tplc="9EEC488C">
      <w:start w:val="1"/>
      <w:numFmt w:val="decimal"/>
      <w:pStyle w:val="Nadpis3"/>
      <w:lvlText w:val="%2."/>
      <w:lvlJc w:val="left"/>
      <w:pPr>
        <w:tabs>
          <w:tab w:val="num" w:pos="720"/>
        </w:tabs>
        <w:ind w:left="72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F6B3B78"/>
    <w:multiLevelType w:val="multilevel"/>
    <w:tmpl w:val="4F8645B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ascii="Times New Roman" w:eastAsia="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AA9778E"/>
    <w:multiLevelType w:val="multilevel"/>
    <w:tmpl w:val="CDC80396"/>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0"/>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4"/>
        <w:u w:val="none"/>
        <w:vertAlign w:val="base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
  </w:num>
  <w:num w:numId="2">
    <w:abstractNumId w:val="2"/>
  </w:num>
  <w:num w:numId="3">
    <w:abstractNumId w:val="6"/>
  </w:num>
  <w:num w:numId="4">
    <w:abstractNumId w:val="0"/>
  </w:num>
  <w:num w:numId="5">
    <w:abstractNumId w:val="3"/>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D7B"/>
    <w:rsid w:val="00021420"/>
    <w:rsid w:val="00023B07"/>
    <w:rsid w:val="00025D2A"/>
    <w:rsid w:val="0003009D"/>
    <w:rsid w:val="00043A2D"/>
    <w:rsid w:val="000458BB"/>
    <w:rsid w:val="00050516"/>
    <w:rsid w:val="0005315A"/>
    <w:rsid w:val="00054BB4"/>
    <w:rsid w:val="00055350"/>
    <w:rsid w:val="00076951"/>
    <w:rsid w:val="00086FB9"/>
    <w:rsid w:val="000924A3"/>
    <w:rsid w:val="000A3DFA"/>
    <w:rsid w:val="000A596A"/>
    <w:rsid w:val="000A6BE1"/>
    <w:rsid w:val="000A7F83"/>
    <w:rsid w:val="000B40F3"/>
    <w:rsid w:val="000C44DA"/>
    <w:rsid w:val="000E2216"/>
    <w:rsid w:val="000E2B85"/>
    <w:rsid w:val="000E42E2"/>
    <w:rsid w:val="0011152B"/>
    <w:rsid w:val="00122605"/>
    <w:rsid w:val="001314DA"/>
    <w:rsid w:val="0013191D"/>
    <w:rsid w:val="00135D8E"/>
    <w:rsid w:val="00140B5F"/>
    <w:rsid w:val="001658F7"/>
    <w:rsid w:val="001853DB"/>
    <w:rsid w:val="00193050"/>
    <w:rsid w:val="00193B57"/>
    <w:rsid w:val="00194AE9"/>
    <w:rsid w:val="001A0235"/>
    <w:rsid w:val="001C0286"/>
    <w:rsid w:val="001C384F"/>
    <w:rsid w:val="001C51E4"/>
    <w:rsid w:val="001C7253"/>
    <w:rsid w:val="001D6B37"/>
    <w:rsid w:val="001E0926"/>
    <w:rsid w:val="001F3627"/>
    <w:rsid w:val="001F3A1F"/>
    <w:rsid w:val="001F5DD1"/>
    <w:rsid w:val="00237317"/>
    <w:rsid w:val="00262DF0"/>
    <w:rsid w:val="00277C2B"/>
    <w:rsid w:val="00286BBD"/>
    <w:rsid w:val="00286C76"/>
    <w:rsid w:val="002A34ED"/>
    <w:rsid w:val="002A5D20"/>
    <w:rsid w:val="002A6612"/>
    <w:rsid w:val="002B0239"/>
    <w:rsid w:val="002B4E1F"/>
    <w:rsid w:val="002D150A"/>
    <w:rsid w:val="002D4539"/>
    <w:rsid w:val="002E4B58"/>
    <w:rsid w:val="002E6203"/>
    <w:rsid w:val="003053C3"/>
    <w:rsid w:val="00317D89"/>
    <w:rsid w:val="003209A8"/>
    <w:rsid w:val="00322964"/>
    <w:rsid w:val="00325453"/>
    <w:rsid w:val="00330A1D"/>
    <w:rsid w:val="00336C98"/>
    <w:rsid w:val="003405BC"/>
    <w:rsid w:val="003415A6"/>
    <w:rsid w:val="003423A7"/>
    <w:rsid w:val="00361D17"/>
    <w:rsid w:val="00365A01"/>
    <w:rsid w:val="00370B28"/>
    <w:rsid w:val="0037510E"/>
    <w:rsid w:val="00377BF8"/>
    <w:rsid w:val="003816CA"/>
    <w:rsid w:val="00393709"/>
    <w:rsid w:val="003A0C3E"/>
    <w:rsid w:val="003A26D6"/>
    <w:rsid w:val="003C0DFB"/>
    <w:rsid w:val="003C5445"/>
    <w:rsid w:val="003D2C1B"/>
    <w:rsid w:val="003D2C43"/>
    <w:rsid w:val="003D534F"/>
    <w:rsid w:val="003E184F"/>
    <w:rsid w:val="003F36E1"/>
    <w:rsid w:val="003F3FE3"/>
    <w:rsid w:val="004054D9"/>
    <w:rsid w:val="00410D52"/>
    <w:rsid w:val="00413BD1"/>
    <w:rsid w:val="00415247"/>
    <w:rsid w:val="004258D7"/>
    <w:rsid w:val="0042764D"/>
    <w:rsid w:val="004428C9"/>
    <w:rsid w:val="00443E36"/>
    <w:rsid w:val="00444CA7"/>
    <w:rsid w:val="00464E09"/>
    <w:rsid w:val="00486DE0"/>
    <w:rsid w:val="00491C25"/>
    <w:rsid w:val="00493563"/>
    <w:rsid w:val="004952CC"/>
    <w:rsid w:val="0049651B"/>
    <w:rsid w:val="0049742A"/>
    <w:rsid w:val="004B7178"/>
    <w:rsid w:val="004B73D8"/>
    <w:rsid w:val="004C02B0"/>
    <w:rsid w:val="004C14A7"/>
    <w:rsid w:val="004C443B"/>
    <w:rsid w:val="004C6630"/>
    <w:rsid w:val="004E0EEC"/>
    <w:rsid w:val="004F142D"/>
    <w:rsid w:val="00517A16"/>
    <w:rsid w:val="00523E49"/>
    <w:rsid w:val="005313E9"/>
    <w:rsid w:val="0053427F"/>
    <w:rsid w:val="00535AB1"/>
    <w:rsid w:val="0054254D"/>
    <w:rsid w:val="00542F6D"/>
    <w:rsid w:val="0054790A"/>
    <w:rsid w:val="00555DAF"/>
    <w:rsid w:val="00562A26"/>
    <w:rsid w:val="0056397B"/>
    <w:rsid w:val="00586998"/>
    <w:rsid w:val="00590D2F"/>
    <w:rsid w:val="005A266C"/>
    <w:rsid w:val="005B1E25"/>
    <w:rsid w:val="005D69AE"/>
    <w:rsid w:val="005E0865"/>
    <w:rsid w:val="005E12B8"/>
    <w:rsid w:val="005F136B"/>
    <w:rsid w:val="00611122"/>
    <w:rsid w:val="0061204F"/>
    <w:rsid w:val="006169CD"/>
    <w:rsid w:val="00630734"/>
    <w:rsid w:val="0066350E"/>
    <w:rsid w:val="00675A72"/>
    <w:rsid w:val="006779E7"/>
    <w:rsid w:val="006C20BA"/>
    <w:rsid w:val="006C6064"/>
    <w:rsid w:val="006E4AAB"/>
    <w:rsid w:val="00700D7B"/>
    <w:rsid w:val="007230B3"/>
    <w:rsid w:val="007326D4"/>
    <w:rsid w:val="007440B1"/>
    <w:rsid w:val="007465AC"/>
    <w:rsid w:val="0076170D"/>
    <w:rsid w:val="00763C34"/>
    <w:rsid w:val="0078205C"/>
    <w:rsid w:val="007846F4"/>
    <w:rsid w:val="00784EB3"/>
    <w:rsid w:val="007900D2"/>
    <w:rsid w:val="00793694"/>
    <w:rsid w:val="007A29A3"/>
    <w:rsid w:val="007B2DB3"/>
    <w:rsid w:val="007C2F3F"/>
    <w:rsid w:val="007D1629"/>
    <w:rsid w:val="007D4270"/>
    <w:rsid w:val="007E37AB"/>
    <w:rsid w:val="007E7853"/>
    <w:rsid w:val="007F07EF"/>
    <w:rsid w:val="007F4DBD"/>
    <w:rsid w:val="00843E0A"/>
    <w:rsid w:val="00846C46"/>
    <w:rsid w:val="008534AF"/>
    <w:rsid w:val="008567E3"/>
    <w:rsid w:val="00861ADB"/>
    <w:rsid w:val="008644F2"/>
    <w:rsid w:val="00865E77"/>
    <w:rsid w:val="00880838"/>
    <w:rsid w:val="0088083A"/>
    <w:rsid w:val="00882B78"/>
    <w:rsid w:val="00890742"/>
    <w:rsid w:val="008A43E7"/>
    <w:rsid w:val="008E42EB"/>
    <w:rsid w:val="00911293"/>
    <w:rsid w:val="00912B0A"/>
    <w:rsid w:val="0091441F"/>
    <w:rsid w:val="00917EEC"/>
    <w:rsid w:val="0094103A"/>
    <w:rsid w:val="00945352"/>
    <w:rsid w:val="00967750"/>
    <w:rsid w:val="00975029"/>
    <w:rsid w:val="009D19B2"/>
    <w:rsid w:val="009E49EB"/>
    <w:rsid w:val="009F1975"/>
    <w:rsid w:val="009F446E"/>
    <w:rsid w:val="00A23041"/>
    <w:rsid w:val="00A277B2"/>
    <w:rsid w:val="00A34EA3"/>
    <w:rsid w:val="00A3545F"/>
    <w:rsid w:val="00A367F7"/>
    <w:rsid w:val="00A77DB4"/>
    <w:rsid w:val="00A8496C"/>
    <w:rsid w:val="00A84DAF"/>
    <w:rsid w:val="00A850BB"/>
    <w:rsid w:val="00A85FBF"/>
    <w:rsid w:val="00A9026E"/>
    <w:rsid w:val="00A92EE9"/>
    <w:rsid w:val="00AA308B"/>
    <w:rsid w:val="00AA4011"/>
    <w:rsid w:val="00AB0A5D"/>
    <w:rsid w:val="00AD43A6"/>
    <w:rsid w:val="00AE42EC"/>
    <w:rsid w:val="00B072A0"/>
    <w:rsid w:val="00B074DD"/>
    <w:rsid w:val="00B21DC1"/>
    <w:rsid w:val="00B326BD"/>
    <w:rsid w:val="00B43995"/>
    <w:rsid w:val="00B60B7A"/>
    <w:rsid w:val="00B65896"/>
    <w:rsid w:val="00B841A0"/>
    <w:rsid w:val="00B86A16"/>
    <w:rsid w:val="00B9497E"/>
    <w:rsid w:val="00BA42FF"/>
    <w:rsid w:val="00BA4850"/>
    <w:rsid w:val="00BA7251"/>
    <w:rsid w:val="00BC21C5"/>
    <w:rsid w:val="00BC2F92"/>
    <w:rsid w:val="00BD499A"/>
    <w:rsid w:val="00BE62A8"/>
    <w:rsid w:val="00BF72E7"/>
    <w:rsid w:val="00C06ED8"/>
    <w:rsid w:val="00C11625"/>
    <w:rsid w:val="00C1188A"/>
    <w:rsid w:val="00C13275"/>
    <w:rsid w:val="00C16AC3"/>
    <w:rsid w:val="00C24E42"/>
    <w:rsid w:val="00C323D9"/>
    <w:rsid w:val="00C419D8"/>
    <w:rsid w:val="00C46436"/>
    <w:rsid w:val="00C5414D"/>
    <w:rsid w:val="00C570FE"/>
    <w:rsid w:val="00C6158A"/>
    <w:rsid w:val="00C6295B"/>
    <w:rsid w:val="00C76032"/>
    <w:rsid w:val="00C911EF"/>
    <w:rsid w:val="00C92CDD"/>
    <w:rsid w:val="00C94165"/>
    <w:rsid w:val="00C9788E"/>
    <w:rsid w:val="00CA39A2"/>
    <w:rsid w:val="00CA3D0B"/>
    <w:rsid w:val="00CA712E"/>
    <w:rsid w:val="00CB67CA"/>
    <w:rsid w:val="00CD0396"/>
    <w:rsid w:val="00CD0FB8"/>
    <w:rsid w:val="00CD5A88"/>
    <w:rsid w:val="00CD665D"/>
    <w:rsid w:val="00CF2949"/>
    <w:rsid w:val="00CF7379"/>
    <w:rsid w:val="00CF7E5F"/>
    <w:rsid w:val="00D03410"/>
    <w:rsid w:val="00D06AB7"/>
    <w:rsid w:val="00D37CC4"/>
    <w:rsid w:val="00D40392"/>
    <w:rsid w:val="00D652EB"/>
    <w:rsid w:val="00D70497"/>
    <w:rsid w:val="00D710CE"/>
    <w:rsid w:val="00D840E2"/>
    <w:rsid w:val="00D95ADB"/>
    <w:rsid w:val="00D974F4"/>
    <w:rsid w:val="00DB180C"/>
    <w:rsid w:val="00DB4619"/>
    <w:rsid w:val="00DB4D2E"/>
    <w:rsid w:val="00DB5C78"/>
    <w:rsid w:val="00DB72C7"/>
    <w:rsid w:val="00DC3445"/>
    <w:rsid w:val="00DE28D6"/>
    <w:rsid w:val="00E045B4"/>
    <w:rsid w:val="00E206AC"/>
    <w:rsid w:val="00E22DAC"/>
    <w:rsid w:val="00E243E9"/>
    <w:rsid w:val="00E32B38"/>
    <w:rsid w:val="00E32C0D"/>
    <w:rsid w:val="00E460FD"/>
    <w:rsid w:val="00E64D48"/>
    <w:rsid w:val="00E7206A"/>
    <w:rsid w:val="00E9134B"/>
    <w:rsid w:val="00EA4F3B"/>
    <w:rsid w:val="00EA7F09"/>
    <w:rsid w:val="00EB042D"/>
    <w:rsid w:val="00EB1B63"/>
    <w:rsid w:val="00EC58A3"/>
    <w:rsid w:val="00EF4C97"/>
    <w:rsid w:val="00EF544F"/>
    <w:rsid w:val="00F07A70"/>
    <w:rsid w:val="00F07F32"/>
    <w:rsid w:val="00F2183D"/>
    <w:rsid w:val="00F22745"/>
    <w:rsid w:val="00F27739"/>
    <w:rsid w:val="00F451BD"/>
    <w:rsid w:val="00F510E8"/>
    <w:rsid w:val="00F52EBF"/>
    <w:rsid w:val="00F53FB0"/>
    <w:rsid w:val="00F63AB3"/>
    <w:rsid w:val="00F721CC"/>
    <w:rsid w:val="00F92D6D"/>
    <w:rsid w:val="00FA1B75"/>
    <w:rsid w:val="00FB2F5F"/>
    <w:rsid w:val="00FB6F88"/>
    <w:rsid w:val="00FC1D57"/>
    <w:rsid w:val="00FC2DB4"/>
    <w:rsid w:val="00FC78BF"/>
    <w:rsid w:val="00FD4A8A"/>
    <w:rsid w:val="00FE2FFD"/>
    <w:rsid w:val="00FF66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E0047AB"/>
  <w15:docId w15:val="{9F850166-2AB1-4F6D-AB26-70EB71E6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00D7B"/>
    <w:pPr>
      <w:spacing w:after="0" w:line="240" w:lineRule="auto"/>
    </w:pPr>
    <w:rPr>
      <w:rFonts w:ascii="Times New Roman" w:eastAsia="Times New Roman" w:hAnsi="Times New Roman" w:cs="Times New Roman"/>
      <w:sz w:val="24"/>
      <w:szCs w:val="24"/>
      <w:lang w:eastAsia="cs-CZ"/>
    </w:rPr>
  </w:style>
  <w:style w:type="paragraph" w:styleId="Nadpis3">
    <w:name w:val="heading 3"/>
    <w:basedOn w:val="P-HEAD-ODST"/>
    <w:link w:val="Nadpis3Char"/>
    <w:uiPriority w:val="99"/>
    <w:qFormat/>
    <w:rsid w:val="00700D7B"/>
    <w:pPr>
      <w:numPr>
        <w:ilvl w:val="1"/>
        <w:numId w:val="1"/>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00D7B"/>
    <w:pPr>
      <w:tabs>
        <w:tab w:val="center" w:pos="4536"/>
        <w:tab w:val="right" w:pos="9072"/>
      </w:tabs>
    </w:pPr>
  </w:style>
  <w:style w:type="character" w:customStyle="1" w:styleId="ZhlavChar">
    <w:name w:val="Záhlaví Char"/>
    <w:basedOn w:val="Standardnpsmoodstavce"/>
    <w:link w:val="Zhlav"/>
    <w:uiPriority w:val="99"/>
    <w:rsid w:val="00700D7B"/>
  </w:style>
  <w:style w:type="paragraph" w:styleId="Zpat">
    <w:name w:val="footer"/>
    <w:basedOn w:val="Normln"/>
    <w:link w:val="ZpatChar"/>
    <w:uiPriority w:val="99"/>
    <w:unhideWhenUsed/>
    <w:rsid w:val="00700D7B"/>
    <w:pPr>
      <w:tabs>
        <w:tab w:val="center" w:pos="4536"/>
        <w:tab w:val="right" w:pos="9072"/>
      </w:tabs>
    </w:pPr>
  </w:style>
  <w:style w:type="character" w:customStyle="1" w:styleId="ZpatChar">
    <w:name w:val="Zápatí Char"/>
    <w:basedOn w:val="Standardnpsmoodstavce"/>
    <w:link w:val="Zpat"/>
    <w:uiPriority w:val="99"/>
    <w:rsid w:val="00700D7B"/>
  </w:style>
  <w:style w:type="character" w:customStyle="1" w:styleId="Nadpis3Char">
    <w:name w:val="Nadpis 3 Char"/>
    <w:basedOn w:val="Standardnpsmoodstavce"/>
    <w:link w:val="Nadpis3"/>
    <w:uiPriority w:val="99"/>
    <w:rsid w:val="00700D7B"/>
    <w:rPr>
      <w:rFonts w:ascii="Tahoma" w:eastAsia="Times New Roman" w:hAnsi="Tahoma" w:cs="Times New Roman"/>
      <w:b/>
      <w:sz w:val="24"/>
      <w:szCs w:val="24"/>
      <w:lang w:eastAsia="cs-CZ"/>
    </w:rPr>
  </w:style>
  <w:style w:type="paragraph" w:styleId="Nzev">
    <w:name w:val="Title"/>
    <w:basedOn w:val="Normln"/>
    <w:link w:val="NzevChar"/>
    <w:uiPriority w:val="99"/>
    <w:qFormat/>
    <w:rsid w:val="00700D7B"/>
    <w:pPr>
      <w:jc w:val="center"/>
    </w:pPr>
    <w:rPr>
      <w:b/>
      <w:bCs/>
      <w:sz w:val="22"/>
    </w:rPr>
  </w:style>
  <w:style w:type="character" w:customStyle="1" w:styleId="NzevChar">
    <w:name w:val="Název Char"/>
    <w:basedOn w:val="Standardnpsmoodstavce"/>
    <w:link w:val="Nzev"/>
    <w:uiPriority w:val="99"/>
    <w:rsid w:val="00700D7B"/>
    <w:rPr>
      <w:rFonts w:ascii="Times New Roman" w:eastAsia="Times New Roman" w:hAnsi="Times New Roman" w:cs="Times New Roman"/>
      <w:b/>
      <w:bCs/>
      <w:szCs w:val="24"/>
      <w:lang w:eastAsia="cs-CZ"/>
    </w:rPr>
  </w:style>
  <w:style w:type="paragraph" w:styleId="Zkladntext">
    <w:name w:val="Body Text"/>
    <w:basedOn w:val="Normln"/>
    <w:link w:val="ZkladntextChar"/>
    <w:uiPriority w:val="99"/>
    <w:rsid w:val="00700D7B"/>
    <w:rPr>
      <w:sz w:val="22"/>
    </w:rPr>
  </w:style>
  <w:style w:type="character" w:customStyle="1" w:styleId="ZkladntextChar">
    <w:name w:val="Základní text Char"/>
    <w:basedOn w:val="Standardnpsmoodstavce"/>
    <w:link w:val="Zkladntext"/>
    <w:uiPriority w:val="99"/>
    <w:rsid w:val="00700D7B"/>
    <w:rPr>
      <w:rFonts w:ascii="Times New Roman" w:eastAsia="Times New Roman" w:hAnsi="Times New Roman" w:cs="Times New Roman"/>
      <w:szCs w:val="24"/>
      <w:lang w:eastAsia="cs-CZ"/>
    </w:rPr>
  </w:style>
  <w:style w:type="paragraph" w:styleId="Zkladntext2">
    <w:name w:val="Body Text 2"/>
    <w:basedOn w:val="Normln"/>
    <w:link w:val="Zkladntext2Char"/>
    <w:uiPriority w:val="99"/>
    <w:rsid w:val="00700D7B"/>
    <w:pPr>
      <w:jc w:val="both"/>
    </w:pPr>
    <w:rPr>
      <w:sz w:val="22"/>
    </w:rPr>
  </w:style>
  <w:style w:type="character" w:customStyle="1" w:styleId="Zkladntext2Char">
    <w:name w:val="Základní text 2 Char"/>
    <w:basedOn w:val="Standardnpsmoodstavce"/>
    <w:link w:val="Zkladntext2"/>
    <w:uiPriority w:val="99"/>
    <w:rsid w:val="00700D7B"/>
    <w:rPr>
      <w:rFonts w:ascii="Times New Roman" w:eastAsia="Times New Roman" w:hAnsi="Times New Roman" w:cs="Times New Roman"/>
      <w:szCs w:val="24"/>
      <w:lang w:eastAsia="cs-CZ"/>
    </w:rPr>
  </w:style>
  <w:style w:type="paragraph" w:customStyle="1" w:styleId="P-HEAD-ODST">
    <w:name w:val="ČP-HEAD-ODST"/>
    <w:uiPriority w:val="99"/>
    <w:rsid w:val="00700D7B"/>
    <w:pPr>
      <w:numPr>
        <w:numId w:val="2"/>
      </w:numPr>
      <w:spacing w:after="0" w:line="240" w:lineRule="auto"/>
      <w:jc w:val="center"/>
    </w:pPr>
    <w:rPr>
      <w:rFonts w:ascii="Tahoma" w:eastAsia="Times New Roman" w:hAnsi="Tahoma" w:cs="Times New Roman"/>
      <w:b/>
      <w:sz w:val="24"/>
      <w:szCs w:val="24"/>
      <w:lang w:eastAsia="cs-CZ"/>
    </w:rPr>
  </w:style>
  <w:style w:type="character" w:customStyle="1" w:styleId="platne1">
    <w:name w:val="platne1"/>
    <w:basedOn w:val="Standardnpsmoodstavce"/>
    <w:uiPriority w:val="99"/>
    <w:rsid w:val="00700D7B"/>
    <w:rPr>
      <w:rFonts w:cs="Times New Roman"/>
    </w:rPr>
  </w:style>
  <w:style w:type="paragraph" w:customStyle="1" w:styleId="cpTabulkasmluvnistrany">
    <w:name w:val="cp_Tabulka smluvni strany"/>
    <w:basedOn w:val="Normln"/>
    <w:uiPriority w:val="99"/>
    <w:rsid w:val="00700D7B"/>
    <w:pPr>
      <w:framePr w:hSpace="141" w:wrap="around" w:vAnchor="text" w:hAnchor="margin" w:y="501"/>
      <w:spacing w:after="120" w:line="260" w:lineRule="exact"/>
    </w:pPr>
    <w:rPr>
      <w:bCs/>
      <w:sz w:val="22"/>
      <w:szCs w:val="22"/>
      <w:lang w:eastAsia="en-US"/>
    </w:rPr>
  </w:style>
  <w:style w:type="paragraph" w:customStyle="1" w:styleId="cplnekslovan">
    <w:name w:val="cp_Článek číslovaný"/>
    <w:basedOn w:val="Normln"/>
    <w:next w:val="cpodstavecslovan1"/>
    <w:qFormat/>
    <w:rsid w:val="00700D7B"/>
    <w:pPr>
      <w:keepNext/>
      <w:numPr>
        <w:numId w:val="3"/>
      </w:numPr>
      <w:spacing w:before="480" w:after="120" w:line="260" w:lineRule="exact"/>
      <w:jc w:val="center"/>
      <w:outlineLvl w:val="0"/>
    </w:pPr>
    <w:rPr>
      <w:b/>
      <w:bCs/>
      <w:kern w:val="32"/>
      <w:sz w:val="22"/>
      <w:szCs w:val="22"/>
    </w:rPr>
  </w:style>
  <w:style w:type="paragraph" w:customStyle="1" w:styleId="cpodstavecslovan1">
    <w:name w:val="cp_odstavec číslovaný 1"/>
    <w:basedOn w:val="Normln"/>
    <w:qFormat/>
    <w:rsid w:val="00700D7B"/>
    <w:pPr>
      <w:numPr>
        <w:ilvl w:val="1"/>
        <w:numId w:val="3"/>
      </w:numPr>
      <w:spacing w:after="120" w:line="260" w:lineRule="exact"/>
      <w:jc w:val="both"/>
    </w:pPr>
    <w:rPr>
      <w:sz w:val="22"/>
      <w:szCs w:val="22"/>
    </w:rPr>
  </w:style>
  <w:style w:type="paragraph" w:customStyle="1" w:styleId="cpodstavecslovan2">
    <w:name w:val="cp_odstavec číslovaný 2"/>
    <w:basedOn w:val="Normln"/>
    <w:qFormat/>
    <w:rsid w:val="00700D7B"/>
    <w:pPr>
      <w:numPr>
        <w:ilvl w:val="2"/>
        <w:numId w:val="3"/>
      </w:numPr>
      <w:spacing w:after="120" w:line="260" w:lineRule="exact"/>
      <w:jc w:val="both"/>
    </w:pPr>
    <w:rPr>
      <w:sz w:val="22"/>
    </w:rPr>
  </w:style>
  <w:style w:type="character" w:styleId="Hypertextovodkaz">
    <w:name w:val="Hyperlink"/>
    <w:basedOn w:val="Standardnpsmoodstavce"/>
    <w:uiPriority w:val="99"/>
    <w:unhideWhenUsed/>
    <w:rsid w:val="00700D7B"/>
    <w:rPr>
      <w:color w:val="0000FF" w:themeColor="hyperlink"/>
      <w:u w:val="single"/>
    </w:rPr>
  </w:style>
  <w:style w:type="paragraph" w:customStyle="1" w:styleId="P-NORMAL-TEXT">
    <w:name w:val="ČP-NORMAL-TEXT"/>
    <w:uiPriority w:val="99"/>
    <w:rsid w:val="00700D7B"/>
    <w:pPr>
      <w:tabs>
        <w:tab w:val="left" w:pos="1701"/>
      </w:tabs>
      <w:spacing w:after="0" w:line="240" w:lineRule="auto"/>
    </w:pPr>
    <w:rPr>
      <w:rFonts w:ascii="Tahoma" w:eastAsia="Times New Roman" w:hAnsi="Tahoma" w:cs="Times New Roman"/>
      <w:sz w:val="20"/>
      <w:szCs w:val="20"/>
      <w:lang w:eastAsia="cs-CZ"/>
    </w:rPr>
  </w:style>
  <w:style w:type="paragraph" w:styleId="Textpoznpodarou">
    <w:name w:val="footnote text"/>
    <w:basedOn w:val="Normln"/>
    <w:link w:val="TextpoznpodarouChar"/>
    <w:uiPriority w:val="99"/>
    <w:semiHidden/>
    <w:unhideWhenUsed/>
    <w:rsid w:val="00700D7B"/>
    <w:rPr>
      <w:sz w:val="20"/>
      <w:szCs w:val="20"/>
    </w:rPr>
  </w:style>
  <w:style w:type="character" w:customStyle="1" w:styleId="TextpoznpodarouChar">
    <w:name w:val="Text pozn. pod čarou Char"/>
    <w:basedOn w:val="Standardnpsmoodstavce"/>
    <w:link w:val="Textpoznpodarou"/>
    <w:uiPriority w:val="99"/>
    <w:semiHidden/>
    <w:rsid w:val="00700D7B"/>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700D7B"/>
    <w:rPr>
      <w:vertAlign w:val="superscript"/>
    </w:rPr>
  </w:style>
  <w:style w:type="paragraph" w:styleId="Textbubliny">
    <w:name w:val="Balloon Text"/>
    <w:basedOn w:val="Normln"/>
    <w:link w:val="TextbublinyChar"/>
    <w:uiPriority w:val="99"/>
    <w:semiHidden/>
    <w:unhideWhenUsed/>
    <w:rsid w:val="003053C3"/>
    <w:rPr>
      <w:rFonts w:ascii="Tahoma" w:hAnsi="Tahoma" w:cs="Tahoma"/>
      <w:sz w:val="16"/>
      <w:szCs w:val="16"/>
    </w:rPr>
  </w:style>
  <w:style w:type="character" w:customStyle="1" w:styleId="TextbublinyChar">
    <w:name w:val="Text bubliny Char"/>
    <w:basedOn w:val="Standardnpsmoodstavce"/>
    <w:link w:val="Textbubliny"/>
    <w:uiPriority w:val="99"/>
    <w:semiHidden/>
    <w:rsid w:val="003053C3"/>
    <w:rPr>
      <w:rFonts w:ascii="Tahoma" w:eastAsia="Times New Roman" w:hAnsi="Tahoma" w:cs="Tahoma"/>
      <w:sz w:val="16"/>
      <w:szCs w:val="16"/>
      <w:lang w:eastAsia="cs-CZ"/>
    </w:rPr>
  </w:style>
  <w:style w:type="character" w:styleId="Odkaznakoment">
    <w:name w:val="annotation reference"/>
    <w:basedOn w:val="Standardnpsmoodstavce"/>
    <w:uiPriority w:val="99"/>
    <w:semiHidden/>
    <w:unhideWhenUsed/>
    <w:rsid w:val="003053C3"/>
    <w:rPr>
      <w:sz w:val="16"/>
      <w:szCs w:val="16"/>
    </w:rPr>
  </w:style>
  <w:style w:type="paragraph" w:styleId="Textkomente">
    <w:name w:val="annotation text"/>
    <w:basedOn w:val="Normln"/>
    <w:link w:val="TextkomenteChar"/>
    <w:uiPriority w:val="99"/>
    <w:semiHidden/>
    <w:unhideWhenUsed/>
    <w:rsid w:val="003053C3"/>
    <w:rPr>
      <w:sz w:val="20"/>
      <w:szCs w:val="20"/>
    </w:rPr>
  </w:style>
  <w:style w:type="character" w:customStyle="1" w:styleId="TextkomenteChar">
    <w:name w:val="Text komentáře Char"/>
    <w:basedOn w:val="Standardnpsmoodstavce"/>
    <w:link w:val="Textkomente"/>
    <w:uiPriority w:val="99"/>
    <w:semiHidden/>
    <w:rsid w:val="003053C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3053C3"/>
    <w:rPr>
      <w:b/>
      <w:bCs/>
    </w:rPr>
  </w:style>
  <w:style w:type="character" w:customStyle="1" w:styleId="PedmtkomenteChar">
    <w:name w:val="Předmět komentáře Char"/>
    <w:basedOn w:val="TextkomenteChar"/>
    <w:link w:val="Pedmtkomente"/>
    <w:uiPriority w:val="99"/>
    <w:semiHidden/>
    <w:rsid w:val="003053C3"/>
    <w:rPr>
      <w:rFonts w:ascii="Times New Roman" w:eastAsia="Times New Roman" w:hAnsi="Times New Roman" w:cs="Times New Roman"/>
      <w:b/>
      <w:bCs/>
      <w:sz w:val="20"/>
      <w:szCs w:val="20"/>
      <w:lang w:eastAsia="cs-CZ"/>
    </w:rPr>
  </w:style>
  <w:style w:type="paragraph" w:styleId="Revize">
    <w:name w:val="Revision"/>
    <w:hidden/>
    <w:uiPriority w:val="99"/>
    <w:semiHidden/>
    <w:rsid w:val="00675A72"/>
    <w:pPr>
      <w:spacing w:after="0" w:line="240" w:lineRule="auto"/>
    </w:pPr>
    <w:rPr>
      <w:rFonts w:ascii="Times New Roman" w:eastAsia="Times New Roman" w:hAnsi="Times New Roman" w:cs="Times New Roman"/>
      <w:sz w:val="24"/>
      <w:szCs w:val="24"/>
      <w:lang w:eastAsia="cs-CZ"/>
    </w:rPr>
  </w:style>
  <w:style w:type="paragraph" w:customStyle="1" w:styleId="cpodrky2">
    <w:name w:val="cp_odrážky2"/>
    <w:basedOn w:val="Normln"/>
    <w:qFormat/>
    <w:rsid w:val="00C76032"/>
    <w:pPr>
      <w:tabs>
        <w:tab w:val="num" w:pos="1559"/>
      </w:tabs>
      <w:spacing w:after="120" w:line="360" w:lineRule="auto"/>
      <w:ind w:left="1985" w:hanging="426"/>
      <w:jc w:val="both"/>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66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skaposta.cz/o-ceske-poste/profil/compliance-v-c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D65B1-5EBA-475B-89DF-6E5031F6A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Pages>
  <Words>3135</Words>
  <Characters>18499</Characters>
  <Application>Microsoft Office Word</Application>
  <DocSecurity>0</DocSecurity>
  <Lines>154</Lines>
  <Paragraphs>43</Paragraphs>
  <ScaleCrop>false</ScaleCrop>
  <HeadingPairs>
    <vt:vector size="2" baseType="variant">
      <vt:variant>
        <vt:lpstr>Název</vt:lpstr>
      </vt:variant>
      <vt:variant>
        <vt:i4>1</vt:i4>
      </vt:variant>
    </vt:vector>
  </HeadingPairs>
  <TitlesOfParts>
    <vt:vector size="1" baseType="lpstr">
      <vt:lpstr/>
    </vt:vector>
  </TitlesOfParts>
  <Company>Česká pošta s.p.</Company>
  <LinksUpToDate>false</LinksUpToDate>
  <CharactersWithSpaces>21591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Buzek Lukáš Mgr. Ph.D.</dc:creator>
  <cp:lastModifiedBy>Forstová Tereza</cp:lastModifiedBy>
  <cp:revision>35</cp:revision>
  <cp:lastPrinted>2020-02-11T09:25:00Z</cp:lastPrinted>
  <dcterms:created xsi:type="dcterms:W3CDTF">2020-04-09T07:59:00Z</dcterms:created>
  <dcterms:modified xsi:type="dcterms:W3CDTF">2021-04-20T10:23:00Z</dcterms:modified>
</cp:coreProperties>
</file>