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7D" w:rsidRPr="00E1072E" w:rsidRDefault="00FB336E" w:rsidP="006D7F7D">
      <w:pPr>
        <w:jc w:val="center"/>
        <w:rPr>
          <w:rFonts w:ascii="Arial" w:hAnsi="Arial" w:cs="Arial"/>
          <w:b/>
          <w:sz w:val="22"/>
          <w:szCs w:val="22"/>
        </w:rPr>
      </w:pPr>
      <w:r>
        <w:rPr>
          <w:rFonts w:ascii="Arial" w:hAnsi="Arial" w:cs="Arial"/>
          <w:b/>
          <w:sz w:val="28"/>
          <w:szCs w:val="28"/>
          <w:u w:val="single"/>
        </w:rPr>
        <w:t>S</w:t>
      </w:r>
      <w:r w:rsidR="006D7F7D" w:rsidRPr="00E1072E">
        <w:rPr>
          <w:rFonts w:ascii="Arial" w:hAnsi="Arial" w:cs="Arial"/>
          <w:b/>
          <w:sz w:val="28"/>
          <w:szCs w:val="28"/>
          <w:u w:val="single"/>
        </w:rPr>
        <w:t>MLOUVA O DÍLO</w:t>
      </w:r>
      <w:r w:rsidR="001E0C19" w:rsidRPr="00E1072E">
        <w:rPr>
          <w:rFonts w:ascii="Arial" w:hAnsi="Arial" w:cs="Arial"/>
          <w:b/>
          <w:sz w:val="28"/>
          <w:szCs w:val="28"/>
          <w:u w:val="single"/>
        </w:rPr>
        <w:t xml:space="preserve"> č.:</w:t>
      </w:r>
    </w:p>
    <w:p w:rsidR="006D7F7D" w:rsidRPr="00E1072E" w:rsidRDefault="006D7F7D" w:rsidP="006D7F7D">
      <w:pPr>
        <w:jc w:val="center"/>
        <w:rPr>
          <w:rFonts w:ascii="Arial" w:hAnsi="Arial" w:cs="Arial"/>
          <w:b/>
          <w:sz w:val="22"/>
          <w:szCs w:val="22"/>
        </w:rPr>
      </w:pPr>
    </w:p>
    <w:p w:rsidR="006D7F7D" w:rsidRPr="00E1072E" w:rsidRDefault="00D5133D" w:rsidP="006D7F7D">
      <w:pPr>
        <w:jc w:val="center"/>
        <w:rPr>
          <w:rFonts w:ascii="Arial" w:hAnsi="Arial" w:cs="Arial"/>
          <w:b/>
          <w:sz w:val="22"/>
          <w:szCs w:val="22"/>
        </w:rPr>
      </w:pPr>
      <w:r w:rsidRPr="00E1072E">
        <w:rPr>
          <w:rFonts w:ascii="Arial" w:hAnsi="Arial" w:cs="Arial"/>
          <w:b/>
          <w:sz w:val="22"/>
          <w:szCs w:val="22"/>
        </w:rPr>
        <w:t>uzavřená podle ust.</w:t>
      </w:r>
      <w:r w:rsidR="006D7F7D" w:rsidRPr="00E1072E">
        <w:rPr>
          <w:rFonts w:ascii="Arial" w:hAnsi="Arial" w:cs="Arial"/>
          <w:b/>
          <w:sz w:val="22"/>
          <w:szCs w:val="22"/>
        </w:rPr>
        <w:t xml:space="preserve"> § 2586 a násl</w:t>
      </w:r>
      <w:r w:rsidRPr="00E1072E">
        <w:rPr>
          <w:rFonts w:ascii="Arial" w:hAnsi="Arial" w:cs="Arial"/>
          <w:b/>
          <w:sz w:val="22"/>
          <w:szCs w:val="22"/>
        </w:rPr>
        <w:t>edující</w:t>
      </w:r>
      <w:r w:rsidR="005B56A4">
        <w:rPr>
          <w:rFonts w:ascii="Arial" w:hAnsi="Arial" w:cs="Arial"/>
          <w:b/>
          <w:sz w:val="22"/>
          <w:szCs w:val="22"/>
        </w:rPr>
        <w:t>c</w:t>
      </w:r>
      <w:r w:rsidRPr="00E1072E">
        <w:rPr>
          <w:rFonts w:ascii="Arial" w:hAnsi="Arial" w:cs="Arial"/>
          <w:b/>
          <w:sz w:val="22"/>
          <w:szCs w:val="22"/>
        </w:rPr>
        <w:t xml:space="preserve">h  </w:t>
      </w:r>
      <w:r w:rsidR="006D7F7D" w:rsidRPr="00E1072E">
        <w:rPr>
          <w:rFonts w:ascii="Arial" w:hAnsi="Arial" w:cs="Arial"/>
          <w:b/>
          <w:sz w:val="22"/>
          <w:szCs w:val="22"/>
        </w:rPr>
        <w:t>zák</w:t>
      </w:r>
      <w:r w:rsidRPr="00E1072E">
        <w:rPr>
          <w:rFonts w:ascii="Arial" w:hAnsi="Arial" w:cs="Arial"/>
          <w:b/>
          <w:sz w:val="22"/>
          <w:szCs w:val="22"/>
        </w:rPr>
        <w:t xml:space="preserve">ona č. </w:t>
      </w:r>
      <w:r w:rsidR="006D7F7D" w:rsidRPr="00E1072E">
        <w:rPr>
          <w:rFonts w:ascii="Arial" w:hAnsi="Arial" w:cs="Arial"/>
          <w:b/>
          <w:sz w:val="22"/>
          <w:szCs w:val="22"/>
        </w:rPr>
        <w:t>89/2012 Sb.,</w:t>
      </w:r>
      <w:r w:rsidRPr="00E1072E">
        <w:rPr>
          <w:rFonts w:ascii="Arial" w:hAnsi="Arial" w:cs="Arial"/>
          <w:b/>
          <w:sz w:val="22"/>
          <w:szCs w:val="22"/>
        </w:rPr>
        <w:t xml:space="preserve"> občanský zákoník, ve znění pozdějších předpisů</w:t>
      </w:r>
    </w:p>
    <w:p w:rsidR="006D7F7D" w:rsidRPr="00E1072E" w:rsidRDefault="006D7F7D" w:rsidP="006D7F7D">
      <w:pPr>
        <w:rPr>
          <w:rFonts w:ascii="Arial" w:hAnsi="Arial" w:cs="Arial"/>
          <w:sz w:val="22"/>
          <w:szCs w:val="22"/>
        </w:rPr>
      </w:pPr>
    </w:p>
    <w:p w:rsidR="006D7F7D" w:rsidRPr="00E1072E" w:rsidRDefault="006D7F7D" w:rsidP="006D7F7D">
      <w:pPr>
        <w:rPr>
          <w:rFonts w:ascii="Arial" w:hAnsi="Arial" w:cs="Arial"/>
          <w:sz w:val="22"/>
          <w:szCs w:val="22"/>
        </w:rPr>
      </w:pPr>
    </w:p>
    <w:p w:rsidR="006D7F7D" w:rsidRPr="00E1072E" w:rsidRDefault="006D7F7D" w:rsidP="006D7F7D">
      <w:pPr>
        <w:pStyle w:val="Odstavec"/>
        <w:rPr>
          <w:rFonts w:ascii="Arial" w:hAnsi="Arial" w:cs="Arial"/>
          <w:b/>
          <w:sz w:val="22"/>
          <w:szCs w:val="22"/>
        </w:rPr>
      </w:pPr>
      <w:r w:rsidRPr="00E1072E">
        <w:rPr>
          <w:rFonts w:ascii="Arial" w:hAnsi="Arial" w:cs="Arial"/>
          <w:b/>
          <w:sz w:val="22"/>
          <w:szCs w:val="22"/>
        </w:rPr>
        <w:t>Smluvní strany:</w:t>
      </w:r>
    </w:p>
    <w:p w:rsidR="006D7F7D" w:rsidRPr="00E1072E" w:rsidRDefault="006D7F7D" w:rsidP="006D7F7D">
      <w:pPr>
        <w:pStyle w:val="Odstavec"/>
        <w:rPr>
          <w:rFonts w:ascii="Arial" w:hAnsi="Arial" w:cs="Arial"/>
          <w:b/>
          <w:sz w:val="22"/>
          <w:szCs w:val="22"/>
        </w:rPr>
      </w:pPr>
    </w:p>
    <w:p w:rsidR="006D7F7D" w:rsidRPr="00E1072E" w:rsidRDefault="006D7F7D" w:rsidP="006D7F7D">
      <w:pPr>
        <w:pStyle w:val="Odstavec"/>
        <w:rPr>
          <w:rFonts w:ascii="Arial" w:hAnsi="Arial" w:cs="Arial"/>
          <w:b/>
          <w:sz w:val="22"/>
          <w:szCs w:val="22"/>
        </w:rPr>
      </w:pPr>
      <w:r w:rsidRPr="00E1072E">
        <w:rPr>
          <w:rFonts w:ascii="Arial" w:hAnsi="Arial" w:cs="Arial"/>
          <w:b/>
          <w:bCs/>
          <w:sz w:val="22"/>
          <w:szCs w:val="22"/>
        </w:rPr>
        <w:t>Objednatel:</w:t>
      </w:r>
    </w:p>
    <w:p w:rsidR="006D7F7D" w:rsidRPr="00E1072E" w:rsidRDefault="006D7F7D" w:rsidP="006D7F7D">
      <w:pPr>
        <w:pStyle w:val="Odstavec"/>
        <w:rPr>
          <w:rFonts w:ascii="Arial" w:hAnsi="Arial" w:cs="Arial"/>
          <w:sz w:val="22"/>
          <w:szCs w:val="22"/>
        </w:rPr>
      </w:pPr>
      <w:r w:rsidRPr="00E1072E">
        <w:rPr>
          <w:rFonts w:ascii="Arial" w:hAnsi="Arial" w:cs="Arial"/>
          <w:sz w:val="22"/>
          <w:szCs w:val="22"/>
        </w:rPr>
        <w:t>Město Hranice</w:t>
      </w:r>
    </w:p>
    <w:p w:rsidR="006D7F7D" w:rsidRPr="00E1072E" w:rsidRDefault="00FB336E" w:rsidP="006D7F7D">
      <w:pPr>
        <w:rPr>
          <w:rFonts w:ascii="Arial" w:hAnsi="Arial" w:cs="Arial"/>
          <w:bCs/>
          <w:sz w:val="22"/>
          <w:szCs w:val="22"/>
        </w:rPr>
      </w:pPr>
      <w:r>
        <w:rPr>
          <w:rFonts w:ascii="Arial" w:hAnsi="Arial" w:cs="Arial"/>
          <w:bCs/>
          <w:sz w:val="22"/>
          <w:szCs w:val="22"/>
        </w:rPr>
        <w:t>IČ</w:t>
      </w:r>
      <w:r w:rsidR="006D7F7D" w:rsidRPr="00E1072E">
        <w:rPr>
          <w:rFonts w:ascii="Arial" w:hAnsi="Arial" w:cs="Arial"/>
          <w:bCs/>
          <w:sz w:val="22"/>
          <w:szCs w:val="22"/>
        </w:rPr>
        <w:t>: 00301311</w:t>
      </w:r>
    </w:p>
    <w:p w:rsidR="00D5133D" w:rsidRPr="00E1072E" w:rsidRDefault="00D5133D" w:rsidP="006D7F7D">
      <w:pPr>
        <w:rPr>
          <w:rFonts w:ascii="Arial" w:hAnsi="Arial" w:cs="Arial"/>
          <w:bCs/>
          <w:sz w:val="22"/>
          <w:szCs w:val="22"/>
        </w:rPr>
      </w:pPr>
      <w:r w:rsidRPr="00E1072E">
        <w:rPr>
          <w:rFonts w:ascii="Arial" w:hAnsi="Arial" w:cs="Arial"/>
          <w:bCs/>
          <w:sz w:val="22"/>
          <w:szCs w:val="22"/>
        </w:rPr>
        <w:t>DIČ: CZ00301311</w:t>
      </w:r>
    </w:p>
    <w:p w:rsidR="006D7F7D" w:rsidRPr="00E1072E" w:rsidRDefault="006D7F7D" w:rsidP="006D7F7D">
      <w:pPr>
        <w:rPr>
          <w:rFonts w:ascii="Arial" w:hAnsi="Arial" w:cs="Arial"/>
          <w:bCs/>
          <w:sz w:val="22"/>
          <w:szCs w:val="22"/>
        </w:rPr>
      </w:pPr>
      <w:r w:rsidRPr="00E1072E">
        <w:rPr>
          <w:rFonts w:ascii="Arial" w:hAnsi="Arial" w:cs="Arial"/>
          <w:bCs/>
          <w:sz w:val="22"/>
          <w:szCs w:val="22"/>
        </w:rPr>
        <w:t>sídlo: Pernštejnské náměstí 1</w:t>
      </w:r>
      <w:r w:rsidR="00D5133D" w:rsidRPr="00E1072E">
        <w:rPr>
          <w:rFonts w:ascii="Arial" w:hAnsi="Arial" w:cs="Arial"/>
          <w:bCs/>
          <w:sz w:val="22"/>
          <w:szCs w:val="22"/>
        </w:rPr>
        <w:t xml:space="preserve">, </w:t>
      </w:r>
      <w:r w:rsidRPr="00E1072E">
        <w:rPr>
          <w:rFonts w:ascii="Arial" w:hAnsi="Arial" w:cs="Arial"/>
          <w:bCs/>
          <w:sz w:val="22"/>
          <w:szCs w:val="22"/>
        </w:rPr>
        <w:t>753 01  Hranice</w:t>
      </w:r>
    </w:p>
    <w:p w:rsidR="006D7F7D" w:rsidRPr="00E1072E" w:rsidRDefault="006D7F7D" w:rsidP="006D7F7D">
      <w:pPr>
        <w:rPr>
          <w:rFonts w:ascii="Arial" w:hAnsi="Arial" w:cs="Arial"/>
          <w:bCs/>
          <w:sz w:val="22"/>
          <w:szCs w:val="22"/>
        </w:rPr>
      </w:pPr>
      <w:r w:rsidRPr="00E1072E">
        <w:rPr>
          <w:rFonts w:ascii="Arial" w:hAnsi="Arial" w:cs="Arial"/>
          <w:bCs/>
          <w:sz w:val="22"/>
          <w:szCs w:val="22"/>
        </w:rPr>
        <w:t>zastoupená starostou</w:t>
      </w:r>
      <w:r w:rsidR="00D5133D" w:rsidRPr="00E1072E">
        <w:rPr>
          <w:rFonts w:ascii="Arial" w:hAnsi="Arial" w:cs="Arial"/>
          <w:bCs/>
          <w:sz w:val="22"/>
          <w:szCs w:val="22"/>
        </w:rPr>
        <w:t xml:space="preserve">: </w:t>
      </w:r>
      <w:r w:rsidRPr="00E1072E">
        <w:rPr>
          <w:rFonts w:ascii="Arial" w:hAnsi="Arial" w:cs="Arial"/>
          <w:bCs/>
          <w:sz w:val="22"/>
          <w:szCs w:val="22"/>
        </w:rPr>
        <w:t xml:space="preserve"> Jiřím Kudláčkem</w:t>
      </w:r>
    </w:p>
    <w:p w:rsidR="006D7F7D" w:rsidRPr="00E1072E" w:rsidRDefault="006D7F7D" w:rsidP="006D7F7D">
      <w:pPr>
        <w:pStyle w:val="Odstavec"/>
        <w:rPr>
          <w:rFonts w:ascii="Arial" w:hAnsi="Arial" w:cs="Arial"/>
          <w:b/>
          <w:sz w:val="22"/>
          <w:szCs w:val="22"/>
        </w:rPr>
      </w:pPr>
    </w:p>
    <w:p w:rsidR="006D7F7D" w:rsidRPr="00E1072E" w:rsidRDefault="006D7F7D" w:rsidP="006D7F7D">
      <w:pPr>
        <w:pStyle w:val="Odstavec"/>
        <w:rPr>
          <w:rFonts w:ascii="Arial" w:hAnsi="Arial" w:cs="Arial"/>
          <w:b/>
          <w:sz w:val="22"/>
          <w:szCs w:val="22"/>
        </w:rPr>
      </w:pPr>
      <w:r w:rsidRPr="00E1072E">
        <w:rPr>
          <w:rFonts w:ascii="Arial" w:hAnsi="Arial" w:cs="Arial"/>
          <w:b/>
          <w:sz w:val="22"/>
          <w:szCs w:val="22"/>
        </w:rPr>
        <w:t xml:space="preserve">a </w:t>
      </w:r>
    </w:p>
    <w:p w:rsidR="006D7F7D" w:rsidRPr="00E1072E" w:rsidRDefault="006D7F7D" w:rsidP="006D7F7D">
      <w:pPr>
        <w:pStyle w:val="Odstavec"/>
        <w:rPr>
          <w:rFonts w:ascii="Arial" w:hAnsi="Arial" w:cs="Arial"/>
          <w:b/>
          <w:sz w:val="22"/>
          <w:szCs w:val="22"/>
        </w:rPr>
      </w:pPr>
    </w:p>
    <w:p w:rsidR="006D7F7D" w:rsidRPr="00E1072E" w:rsidRDefault="006D7F7D" w:rsidP="006D7F7D">
      <w:pPr>
        <w:pStyle w:val="Odstavec"/>
        <w:rPr>
          <w:rFonts w:ascii="Arial" w:hAnsi="Arial" w:cs="Arial"/>
          <w:b/>
          <w:sz w:val="22"/>
          <w:szCs w:val="22"/>
        </w:rPr>
      </w:pPr>
      <w:r w:rsidRPr="00E1072E">
        <w:rPr>
          <w:rFonts w:ascii="Arial" w:hAnsi="Arial" w:cs="Arial"/>
          <w:b/>
          <w:bCs/>
          <w:sz w:val="22"/>
          <w:szCs w:val="22"/>
        </w:rPr>
        <w:t>Zhotovitel:</w:t>
      </w:r>
    </w:p>
    <w:p w:rsidR="006D7F7D" w:rsidRPr="00E1072E" w:rsidRDefault="00FB336E" w:rsidP="006D7F7D">
      <w:pPr>
        <w:pStyle w:val="Odstavec"/>
        <w:rPr>
          <w:rFonts w:ascii="Arial" w:hAnsi="Arial" w:cs="Arial"/>
          <w:sz w:val="22"/>
          <w:szCs w:val="22"/>
        </w:rPr>
      </w:pPr>
      <w:r>
        <w:rPr>
          <w:rFonts w:ascii="Arial" w:hAnsi="Arial" w:cs="Arial"/>
          <w:sz w:val="22"/>
          <w:szCs w:val="22"/>
        </w:rPr>
        <w:t>NELL PROJEKT s.r.o.</w:t>
      </w:r>
      <w:r w:rsidR="006D7F7D" w:rsidRPr="00E1072E">
        <w:rPr>
          <w:rFonts w:ascii="Arial" w:hAnsi="Arial" w:cs="Arial"/>
          <w:sz w:val="22"/>
          <w:szCs w:val="22"/>
        </w:rPr>
        <w:t xml:space="preserve">    </w:t>
      </w:r>
    </w:p>
    <w:p w:rsidR="006D7F7D" w:rsidRPr="00E1072E" w:rsidRDefault="006D7F7D" w:rsidP="006D7F7D">
      <w:pPr>
        <w:pStyle w:val="Odstavec"/>
        <w:rPr>
          <w:rFonts w:ascii="Arial" w:hAnsi="Arial" w:cs="Arial"/>
          <w:sz w:val="22"/>
          <w:szCs w:val="22"/>
        </w:rPr>
      </w:pPr>
      <w:r w:rsidRPr="00E1072E">
        <w:rPr>
          <w:rFonts w:ascii="Arial" w:hAnsi="Arial" w:cs="Arial"/>
          <w:sz w:val="22"/>
          <w:szCs w:val="22"/>
        </w:rPr>
        <w:t>Sídlo</w:t>
      </w:r>
      <w:r w:rsidR="00FB336E">
        <w:rPr>
          <w:rFonts w:ascii="Arial" w:hAnsi="Arial" w:cs="Arial"/>
          <w:sz w:val="22"/>
          <w:szCs w:val="22"/>
        </w:rPr>
        <w:t xml:space="preserve"> Plesníkova 5559, 760 05 Zlín </w:t>
      </w:r>
    </w:p>
    <w:p w:rsidR="00FB336E" w:rsidRDefault="00FB336E" w:rsidP="006D7F7D">
      <w:pPr>
        <w:pStyle w:val="Odstavec"/>
        <w:rPr>
          <w:rFonts w:ascii="Arial" w:hAnsi="Arial" w:cs="Arial"/>
          <w:sz w:val="22"/>
          <w:szCs w:val="22"/>
        </w:rPr>
      </w:pPr>
      <w:r>
        <w:rPr>
          <w:rFonts w:ascii="Arial" w:hAnsi="Arial" w:cs="Arial"/>
          <w:sz w:val="22"/>
          <w:szCs w:val="22"/>
        </w:rPr>
        <w:t>IČ</w:t>
      </w:r>
      <w:r w:rsidR="006D7F7D" w:rsidRPr="00E1072E">
        <w:rPr>
          <w:rFonts w:ascii="Arial" w:hAnsi="Arial" w:cs="Arial"/>
          <w:sz w:val="22"/>
          <w:szCs w:val="22"/>
        </w:rPr>
        <w:t xml:space="preserve">: </w:t>
      </w:r>
      <w:r>
        <w:rPr>
          <w:rFonts w:ascii="Arial" w:hAnsi="Arial" w:cs="Arial"/>
          <w:sz w:val="22"/>
          <w:szCs w:val="22"/>
        </w:rPr>
        <w:t>292 09 081</w:t>
      </w:r>
    </w:p>
    <w:p w:rsidR="006D7F7D" w:rsidRPr="00E1072E" w:rsidRDefault="006D7F7D" w:rsidP="006D7F7D">
      <w:pPr>
        <w:pStyle w:val="Odstavec"/>
        <w:rPr>
          <w:rFonts w:ascii="Arial" w:hAnsi="Arial" w:cs="Arial"/>
          <w:sz w:val="22"/>
          <w:szCs w:val="22"/>
        </w:rPr>
      </w:pPr>
      <w:r w:rsidRPr="00E1072E">
        <w:rPr>
          <w:rFonts w:ascii="Arial" w:hAnsi="Arial" w:cs="Arial"/>
          <w:sz w:val="22"/>
          <w:szCs w:val="22"/>
        </w:rPr>
        <w:t xml:space="preserve">ČKA </w:t>
      </w:r>
      <w:r w:rsidR="00FB336E">
        <w:rPr>
          <w:rFonts w:ascii="Arial" w:hAnsi="Arial" w:cs="Arial"/>
          <w:sz w:val="22"/>
          <w:szCs w:val="22"/>
        </w:rPr>
        <w:t xml:space="preserve">1201499 </w:t>
      </w:r>
    </w:p>
    <w:p w:rsidR="006D7F7D" w:rsidRPr="00E1072E" w:rsidRDefault="006D7F7D" w:rsidP="006D7F7D">
      <w:pPr>
        <w:pStyle w:val="Odstavec"/>
        <w:rPr>
          <w:rFonts w:ascii="Arial" w:hAnsi="Arial" w:cs="Arial"/>
          <w:sz w:val="22"/>
          <w:szCs w:val="22"/>
        </w:rPr>
      </w:pPr>
      <w:r w:rsidRPr="00E1072E">
        <w:rPr>
          <w:rFonts w:ascii="Arial" w:hAnsi="Arial" w:cs="Arial"/>
          <w:sz w:val="22"/>
          <w:szCs w:val="22"/>
        </w:rPr>
        <w:t>číslo účtu:</w:t>
      </w:r>
      <w:r w:rsidR="00FB336E">
        <w:rPr>
          <w:rFonts w:ascii="Arial" w:hAnsi="Arial" w:cs="Arial"/>
          <w:sz w:val="22"/>
          <w:szCs w:val="22"/>
        </w:rPr>
        <w:t xml:space="preserve"> 2100227156/2010</w:t>
      </w:r>
    </w:p>
    <w:p w:rsidR="006D7F7D" w:rsidRPr="00E1072E" w:rsidRDefault="00D5133D" w:rsidP="006D7F7D">
      <w:pPr>
        <w:pStyle w:val="Xmsk"/>
        <w:tabs>
          <w:tab w:val="clear" w:pos="360"/>
        </w:tabs>
        <w:jc w:val="left"/>
        <w:rPr>
          <w:rFonts w:ascii="Arial" w:hAnsi="Arial" w:cs="Arial"/>
          <w:sz w:val="22"/>
          <w:szCs w:val="22"/>
        </w:rPr>
      </w:pPr>
      <w:r w:rsidRPr="00E1072E">
        <w:rPr>
          <w:rFonts w:ascii="Arial" w:hAnsi="Arial" w:cs="Arial"/>
          <w:sz w:val="22"/>
          <w:szCs w:val="22"/>
        </w:rPr>
        <w:t>Zapsán v </w:t>
      </w:r>
      <w:r w:rsidR="00FB336E">
        <w:rPr>
          <w:rFonts w:ascii="Arial" w:hAnsi="Arial" w:cs="Arial"/>
          <w:sz w:val="22"/>
          <w:szCs w:val="22"/>
        </w:rPr>
        <w:t>živnostenském</w:t>
      </w:r>
      <w:r w:rsidRPr="00E1072E">
        <w:rPr>
          <w:rFonts w:ascii="Arial" w:hAnsi="Arial" w:cs="Arial"/>
          <w:sz w:val="22"/>
          <w:szCs w:val="22"/>
        </w:rPr>
        <w:t xml:space="preserve"> rejstříku vedeném </w:t>
      </w:r>
      <w:r w:rsidR="00FB336E">
        <w:rPr>
          <w:rFonts w:ascii="Arial" w:hAnsi="Arial" w:cs="Arial"/>
          <w:sz w:val="22"/>
          <w:szCs w:val="22"/>
        </w:rPr>
        <w:t>Magistrátem města Zlína pod č.j. MMZL ŽÚ 5538/2011/Fuk/5</w:t>
      </w:r>
    </w:p>
    <w:p w:rsidR="006D7F7D" w:rsidRPr="00E1072E" w:rsidRDefault="006D7F7D" w:rsidP="006D7F7D">
      <w:pPr>
        <w:pStyle w:val="Odst"/>
        <w:rPr>
          <w:rFonts w:ascii="Arial" w:hAnsi="Arial" w:cs="Arial"/>
          <w:sz w:val="22"/>
          <w:szCs w:val="22"/>
        </w:rPr>
      </w:pPr>
    </w:p>
    <w:p w:rsidR="006D7F7D" w:rsidRPr="00E1072E" w:rsidRDefault="006D7F7D" w:rsidP="006D7F7D">
      <w:pPr>
        <w:pStyle w:val="SmlX"/>
        <w:numPr>
          <w:ilvl w:val="0"/>
          <w:numId w:val="1"/>
        </w:numPr>
        <w:rPr>
          <w:rFonts w:ascii="Arial" w:hAnsi="Arial" w:cs="Arial"/>
          <w:sz w:val="22"/>
          <w:szCs w:val="22"/>
        </w:rPr>
      </w:pPr>
      <w:r w:rsidRPr="00E1072E">
        <w:rPr>
          <w:rFonts w:ascii="Arial" w:hAnsi="Arial" w:cs="Arial"/>
          <w:sz w:val="22"/>
          <w:szCs w:val="22"/>
        </w:rPr>
        <w:t>Úvodní ujednání</w:t>
      </w:r>
    </w:p>
    <w:p w:rsidR="00241C80" w:rsidRPr="002E563D" w:rsidRDefault="006B3D6A" w:rsidP="002E563D">
      <w:pPr>
        <w:pStyle w:val="SmlXX"/>
        <w:rPr>
          <w:rFonts w:ascii="Arial" w:hAnsi="Arial" w:cs="Arial"/>
          <w:b/>
          <w:bCs/>
          <w:sz w:val="22"/>
          <w:szCs w:val="22"/>
        </w:rPr>
      </w:pPr>
      <w:r w:rsidRPr="00E1072E">
        <w:rPr>
          <w:rFonts w:ascii="Arial" w:hAnsi="Arial" w:cs="Arial"/>
          <w:sz w:val="22"/>
          <w:szCs w:val="22"/>
        </w:rPr>
        <w:t xml:space="preserve">Výzvou k podání nabídky ze dne </w:t>
      </w:r>
      <w:r w:rsidR="005D320A" w:rsidRPr="00E1072E">
        <w:rPr>
          <w:rFonts w:ascii="Arial" w:hAnsi="Arial" w:cs="Arial"/>
          <w:sz w:val="22"/>
          <w:szCs w:val="22"/>
        </w:rPr>
        <w:t>23.06</w:t>
      </w:r>
      <w:r w:rsidRPr="00E1072E">
        <w:rPr>
          <w:rFonts w:ascii="Arial" w:hAnsi="Arial" w:cs="Arial"/>
          <w:sz w:val="22"/>
          <w:szCs w:val="22"/>
        </w:rPr>
        <w:t>.2016, která je přílohou č. 1 této smlouvy</w:t>
      </w:r>
      <w:r w:rsidR="00FD6820" w:rsidRPr="00E1072E">
        <w:rPr>
          <w:rFonts w:ascii="Arial" w:hAnsi="Arial" w:cs="Arial"/>
          <w:sz w:val="22"/>
          <w:szCs w:val="22"/>
        </w:rPr>
        <w:t>,</w:t>
      </w:r>
      <w:r w:rsidRPr="00E1072E">
        <w:rPr>
          <w:rFonts w:ascii="Arial" w:hAnsi="Arial" w:cs="Arial"/>
          <w:sz w:val="22"/>
          <w:szCs w:val="22"/>
        </w:rPr>
        <w:t xml:space="preserve"> je dán rozsah díla</w:t>
      </w:r>
      <w:r w:rsidR="00FD6820" w:rsidRPr="00E1072E">
        <w:rPr>
          <w:rFonts w:ascii="Arial" w:hAnsi="Arial" w:cs="Arial"/>
          <w:sz w:val="22"/>
          <w:szCs w:val="22"/>
        </w:rPr>
        <w:t xml:space="preserve">. Předmětná zakázka zahrnuje </w:t>
      </w:r>
      <w:r w:rsidRPr="00E1072E">
        <w:rPr>
          <w:rFonts w:ascii="Arial" w:hAnsi="Arial" w:cs="Arial"/>
          <w:bCs/>
          <w:sz w:val="22"/>
          <w:szCs w:val="22"/>
        </w:rPr>
        <w:t>zpracování projektové dokumentace pro</w:t>
      </w:r>
      <w:r w:rsidR="005D320A" w:rsidRPr="00E1072E">
        <w:rPr>
          <w:rFonts w:ascii="Arial" w:hAnsi="Arial" w:cs="Arial"/>
          <w:bCs/>
          <w:sz w:val="22"/>
          <w:szCs w:val="22"/>
        </w:rPr>
        <w:t xml:space="preserve"> stavební řízení, </w:t>
      </w:r>
      <w:r w:rsidRPr="00E1072E">
        <w:rPr>
          <w:rFonts w:ascii="Arial" w:hAnsi="Arial" w:cs="Arial"/>
          <w:bCs/>
          <w:sz w:val="22"/>
          <w:szCs w:val="22"/>
        </w:rPr>
        <w:t>včetně inženýrské č</w:t>
      </w:r>
      <w:r w:rsidR="00503CA0" w:rsidRPr="00E1072E">
        <w:rPr>
          <w:rFonts w:ascii="Arial" w:hAnsi="Arial" w:cs="Arial"/>
          <w:bCs/>
          <w:sz w:val="22"/>
          <w:szCs w:val="22"/>
        </w:rPr>
        <w:t xml:space="preserve">innosti a zajištění pravomocných územních souhlasů nebo </w:t>
      </w:r>
      <w:r w:rsidR="005B56A4">
        <w:rPr>
          <w:rFonts w:ascii="Arial" w:hAnsi="Arial" w:cs="Arial"/>
          <w:bCs/>
          <w:sz w:val="22"/>
          <w:szCs w:val="22"/>
        </w:rPr>
        <w:t xml:space="preserve">rozhodnutí </w:t>
      </w:r>
      <w:r w:rsidRPr="00E1072E">
        <w:rPr>
          <w:rFonts w:ascii="Arial" w:hAnsi="Arial" w:cs="Arial"/>
          <w:bCs/>
          <w:sz w:val="22"/>
          <w:szCs w:val="22"/>
        </w:rPr>
        <w:t xml:space="preserve">na akci: </w:t>
      </w:r>
      <w:r w:rsidR="00753C2D" w:rsidRPr="00E1072E">
        <w:rPr>
          <w:rFonts w:ascii="Arial" w:hAnsi="Arial" w:cs="Arial"/>
          <w:b/>
          <w:bCs/>
          <w:sz w:val="22"/>
          <w:szCs w:val="22"/>
        </w:rPr>
        <w:t>„R</w:t>
      </w:r>
      <w:r w:rsidR="00753C2D" w:rsidRPr="00E1072E">
        <w:rPr>
          <w:rFonts w:ascii="Arial" w:hAnsi="Arial" w:cs="Arial"/>
          <w:b/>
          <w:sz w:val="22"/>
          <w:szCs w:val="22"/>
          <w:lang w:eastAsia="en-US"/>
        </w:rPr>
        <w:t>ozšíření kapacity kontejnerů a kontejnerových stání</w:t>
      </w:r>
      <w:r w:rsidR="00753C2D" w:rsidRPr="00E1072E">
        <w:rPr>
          <w:rFonts w:ascii="Arial" w:hAnsi="Arial" w:cs="Arial"/>
          <w:b/>
          <w:bCs/>
          <w:sz w:val="22"/>
          <w:szCs w:val="22"/>
        </w:rPr>
        <w:t xml:space="preserve"> – dílčí projektová dokumentace“</w:t>
      </w:r>
    </w:p>
    <w:p w:rsidR="0002468F" w:rsidRPr="0002468F" w:rsidRDefault="006D7F7D" w:rsidP="0002468F">
      <w:pPr>
        <w:pStyle w:val="SmlX"/>
        <w:numPr>
          <w:ilvl w:val="0"/>
          <w:numId w:val="1"/>
        </w:numPr>
        <w:rPr>
          <w:rFonts w:ascii="Arial" w:hAnsi="Arial" w:cs="Arial"/>
          <w:sz w:val="22"/>
          <w:szCs w:val="22"/>
        </w:rPr>
      </w:pPr>
      <w:r w:rsidRPr="00E1072E">
        <w:rPr>
          <w:rFonts w:ascii="Arial" w:hAnsi="Arial" w:cs="Arial"/>
          <w:sz w:val="22"/>
          <w:szCs w:val="22"/>
        </w:rPr>
        <w:t>Předmět smlouvy</w:t>
      </w:r>
    </w:p>
    <w:p w:rsidR="00920295" w:rsidRDefault="00920295" w:rsidP="00920295">
      <w:pPr>
        <w:jc w:val="both"/>
        <w:outlineLvl w:val="0"/>
        <w:rPr>
          <w:rFonts w:ascii="Arial" w:hAnsi="Arial" w:cs="Arial"/>
          <w:bCs/>
          <w:sz w:val="22"/>
          <w:szCs w:val="22"/>
        </w:rPr>
      </w:pPr>
    </w:p>
    <w:p w:rsidR="002E649D" w:rsidRPr="002E649D" w:rsidRDefault="00104FE7" w:rsidP="00104FE7">
      <w:pPr>
        <w:ind w:left="426" w:hanging="426"/>
        <w:jc w:val="both"/>
        <w:outlineLvl w:val="0"/>
        <w:rPr>
          <w:rFonts w:ascii="Arial" w:hAnsi="Arial" w:cs="Arial"/>
          <w:bCs/>
          <w:sz w:val="22"/>
          <w:szCs w:val="22"/>
        </w:rPr>
      </w:pPr>
      <w:r>
        <w:rPr>
          <w:rFonts w:ascii="Arial" w:hAnsi="Arial" w:cs="Arial"/>
          <w:bCs/>
          <w:sz w:val="22"/>
          <w:szCs w:val="22"/>
        </w:rPr>
        <w:t xml:space="preserve">2.1. </w:t>
      </w:r>
      <w:r w:rsidR="002E649D" w:rsidRPr="002E649D">
        <w:rPr>
          <w:rFonts w:ascii="Arial" w:hAnsi="Arial" w:cs="Arial"/>
          <w:bCs/>
          <w:sz w:val="22"/>
          <w:szCs w:val="22"/>
        </w:rPr>
        <w:t>Zpracování projektových dokumentací pro vydání územního souhlasu nebo územního rozhodnutí staveb kontejnerových stání v Hranicích.</w:t>
      </w:r>
    </w:p>
    <w:p w:rsidR="002E649D" w:rsidRPr="002E649D" w:rsidRDefault="002E649D" w:rsidP="00104FE7">
      <w:pPr>
        <w:ind w:firstLine="426"/>
        <w:jc w:val="both"/>
        <w:outlineLvl w:val="0"/>
        <w:rPr>
          <w:rFonts w:ascii="Arial" w:hAnsi="Arial" w:cs="Arial"/>
          <w:bCs/>
          <w:sz w:val="22"/>
          <w:szCs w:val="22"/>
        </w:rPr>
      </w:pPr>
      <w:r w:rsidRPr="002E649D">
        <w:rPr>
          <w:rFonts w:ascii="Arial" w:hAnsi="Arial" w:cs="Arial"/>
          <w:bCs/>
          <w:sz w:val="22"/>
          <w:szCs w:val="22"/>
        </w:rPr>
        <w:t>Jedná se o zpracování variantních řešení kontejnerových stání a to:</w:t>
      </w:r>
    </w:p>
    <w:p w:rsidR="002E649D" w:rsidRPr="002E649D" w:rsidRDefault="002E649D" w:rsidP="00104FE7">
      <w:pPr>
        <w:ind w:left="426"/>
        <w:jc w:val="both"/>
        <w:outlineLvl w:val="0"/>
        <w:rPr>
          <w:rFonts w:ascii="Arial" w:hAnsi="Arial" w:cs="Arial"/>
          <w:bCs/>
          <w:sz w:val="22"/>
          <w:szCs w:val="22"/>
        </w:rPr>
      </w:pPr>
      <w:r w:rsidRPr="002E649D">
        <w:rPr>
          <w:rFonts w:ascii="Arial" w:hAnsi="Arial" w:cs="Arial"/>
          <w:bCs/>
          <w:sz w:val="22"/>
          <w:szCs w:val="22"/>
        </w:rPr>
        <w:t>Varianta A) umístění a ohrazení kontejnerových stání pro umístění minimálně 4 ks kontejnerů na tříděný odpad, optimálně 6 ks kontejnerů</w:t>
      </w:r>
    </w:p>
    <w:p w:rsidR="002E649D" w:rsidRPr="00445D50" w:rsidRDefault="002E649D" w:rsidP="00445D50">
      <w:pPr>
        <w:ind w:left="426"/>
        <w:jc w:val="both"/>
        <w:outlineLvl w:val="0"/>
        <w:rPr>
          <w:rFonts w:ascii="Arial" w:hAnsi="Arial" w:cs="Arial"/>
          <w:bCs/>
          <w:sz w:val="22"/>
          <w:szCs w:val="22"/>
        </w:rPr>
      </w:pPr>
      <w:r w:rsidRPr="002E649D">
        <w:rPr>
          <w:rFonts w:ascii="Arial" w:hAnsi="Arial" w:cs="Arial"/>
          <w:bCs/>
          <w:sz w:val="22"/>
          <w:szCs w:val="22"/>
        </w:rPr>
        <w:t>Varianta B) umístění podzemního kontejnerového stání pro 3 druhy vytříděného odpadu.</w:t>
      </w:r>
      <w:r w:rsidR="00445D50">
        <w:rPr>
          <w:rFonts w:ascii="Arial" w:hAnsi="Arial" w:cs="Arial"/>
          <w:bCs/>
          <w:sz w:val="22"/>
          <w:szCs w:val="22"/>
        </w:rPr>
        <w:t xml:space="preserve"> P</w:t>
      </w:r>
      <w:r w:rsidR="00445D50">
        <w:rPr>
          <w:rFonts w:ascii="Arial" w:hAnsi="Arial" w:cs="Arial"/>
          <w:sz w:val="22"/>
          <w:szCs w:val="22"/>
        </w:rPr>
        <w:t>ůdorysný rozměr vy</w:t>
      </w:r>
      <w:r w:rsidR="00445D50" w:rsidRPr="00445D50">
        <w:rPr>
          <w:rFonts w:ascii="Arial" w:hAnsi="Arial" w:cs="Arial"/>
          <w:sz w:val="22"/>
          <w:szCs w:val="22"/>
        </w:rPr>
        <w:t>s</w:t>
      </w:r>
      <w:r w:rsidR="00445D50">
        <w:rPr>
          <w:rFonts w:ascii="Arial" w:hAnsi="Arial" w:cs="Arial"/>
          <w:sz w:val="22"/>
          <w:szCs w:val="22"/>
        </w:rPr>
        <w:t>y</w:t>
      </w:r>
      <w:r w:rsidR="00445D50" w:rsidRPr="00445D50">
        <w:rPr>
          <w:rFonts w:ascii="Arial" w:hAnsi="Arial" w:cs="Arial"/>
          <w:sz w:val="22"/>
          <w:szCs w:val="22"/>
        </w:rPr>
        <w:t xml:space="preserve">pového otvoru  bude maximálně do </w:t>
      </w:r>
      <w:r w:rsidR="00445D50">
        <w:rPr>
          <w:rFonts w:ascii="Arial" w:hAnsi="Arial" w:cs="Arial"/>
          <w:sz w:val="22"/>
          <w:szCs w:val="22"/>
        </w:rPr>
        <w:t xml:space="preserve">velikosti </w:t>
      </w:r>
      <w:r w:rsidR="00445D50" w:rsidRPr="00445D50">
        <w:rPr>
          <w:rFonts w:ascii="Arial" w:hAnsi="Arial" w:cs="Arial"/>
          <w:b/>
          <w:bCs/>
          <w:sz w:val="22"/>
          <w:szCs w:val="22"/>
        </w:rPr>
        <w:t>155x155 cm a méně</w:t>
      </w:r>
      <w:r w:rsidR="00445D50">
        <w:rPr>
          <w:rFonts w:ascii="Arial" w:hAnsi="Arial" w:cs="Arial"/>
          <w:b/>
          <w:bCs/>
          <w:sz w:val="22"/>
          <w:szCs w:val="22"/>
        </w:rPr>
        <w:t>.</w:t>
      </w:r>
    </w:p>
    <w:p w:rsidR="002E563D" w:rsidRDefault="002E563D" w:rsidP="002E563D">
      <w:pPr>
        <w:jc w:val="both"/>
        <w:outlineLvl w:val="0"/>
        <w:rPr>
          <w:rFonts w:ascii="Arial" w:hAnsi="Arial" w:cs="Arial"/>
          <w:bCs/>
          <w:sz w:val="22"/>
          <w:szCs w:val="22"/>
        </w:rPr>
      </w:pPr>
    </w:p>
    <w:p w:rsidR="002E649D" w:rsidRPr="002E649D" w:rsidRDefault="002E649D" w:rsidP="00104FE7">
      <w:pPr>
        <w:ind w:firstLine="426"/>
        <w:jc w:val="both"/>
        <w:outlineLvl w:val="0"/>
        <w:rPr>
          <w:rFonts w:ascii="Arial" w:hAnsi="Arial" w:cs="Arial"/>
          <w:bCs/>
          <w:sz w:val="22"/>
          <w:szCs w:val="22"/>
        </w:rPr>
      </w:pPr>
      <w:r w:rsidRPr="002E649D">
        <w:rPr>
          <w:rFonts w:ascii="Arial" w:hAnsi="Arial" w:cs="Arial"/>
          <w:bCs/>
          <w:sz w:val="22"/>
          <w:szCs w:val="22"/>
        </w:rPr>
        <w:t xml:space="preserve">Jedná se o umístění kontejnerových stání v těchto lokalitách: </w:t>
      </w:r>
    </w:p>
    <w:p w:rsidR="002E649D" w:rsidRPr="002E649D" w:rsidRDefault="002E649D" w:rsidP="00104FE7">
      <w:pPr>
        <w:ind w:left="426"/>
        <w:jc w:val="both"/>
        <w:outlineLvl w:val="0"/>
        <w:rPr>
          <w:rFonts w:ascii="Arial" w:hAnsi="Arial" w:cs="Arial"/>
          <w:bCs/>
          <w:sz w:val="22"/>
          <w:szCs w:val="22"/>
        </w:rPr>
      </w:pPr>
      <w:r w:rsidRPr="002E649D">
        <w:rPr>
          <w:rFonts w:ascii="Arial" w:hAnsi="Arial" w:cs="Arial"/>
          <w:bCs/>
          <w:sz w:val="22"/>
          <w:szCs w:val="22"/>
        </w:rPr>
        <w:t>1. Drahotuše u nákupního střediska na pozemcích p.č. 2850 a 2808/1 v k.ú. Drahotuše (ve variantě A a B)</w:t>
      </w:r>
    </w:p>
    <w:p w:rsidR="002E649D" w:rsidRPr="002E649D" w:rsidRDefault="002E649D" w:rsidP="00104FE7">
      <w:pPr>
        <w:ind w:firstLine="426"/>
        <w:jc w:val="both"/>
        <w:outlineLvl w:val="0"/>
        <w:rPr>
          <w:rFonts w:ascii="Arial" w:hAnsi="Arial" w:cs="Arial"/>
          <w:bCs/>
          <w:sz w:val="22"/>
          <w:szCs w:val="22"/>
        </w:rPr>
      </w:pPr>
      <w:r w:rsidRPr="002E649D">
        <w:rPr>
          <w:rFonts w:ascii="Arial" w:hAnsi="Arial" w:cs="Arial"/>
          <w:bCs/>
          <w:sz w:val="22"/>
          <w:szCs w:val="22"/>
        </w:rPr>
        <w:t>2. sídliště Kpt. Jaroše na pozemku p.č. 529/12 v k.ú. Hranice (ve variantě A)</w:t>
      </w:r>
    </w:p>
    <w:p w:rsidR="002E649D" w:rsidRPr="002E649D" w:rsidRDefault="002E649D" w:rsidP="00445D50">
      <w:pPr>
        <w:ind w:firstLine="426"/>
        <w:jc w:val="both"/>
        <w:outlineLvl w:val="0"/>
        <w:rPr>
          <w:rFonts w:ascii="Arial" w:hAnsi="Arial" w:cs="Arial"/>
          <w:bCs/>
          <w:sz w:val="22"/>
          <w:szCs w:val="22"/>
        </w:rPr>
      </w:pPr>
      <w:r w:rsidRPr="002E649D">
        <w:rPr>
          <w:rFonts w:ascii="Arial" w:hAnsi="Arial" w:cs="Arial"/>
          <w:bCs/>
          <w:sz w:val="22"/>
          <w:szCs w:val="22"/>
        </w:rPr>
        <w:t>3. Tř. 1. Máje 1723 na pozemcích p.č. 437/4 a  437/1  v k.ú. Hranice (ve variantě A)</w:t>
      </w:r>
    </w:p>
    <w:p w:rsidR="002E649D" w:rsidRPr="002E649D" w:rsidRDefault="002E649D" w:rsidP="00445D50">
      <w:pPr>
        <w:ind w:left="426"/>
        <w:jc w:val="both"/>
        <w:outlineLvl w:val="0"/>
        <w:rPr>
          <w:rFonts w:ascii="Arial" w:hAnsi="Arial" w:cs="Arial"/>
          <w:bCs/>
          <w:sz w:val="22"/>
          <w:szCs w:val="22"/>
        </w:rPr>
      </w:pPr>
      <w:r w:rsidRPr="002E649D">
        <w:rPr>
          <w:rFonts w:ascii="Arial" w:hAnsi="Arial" w:cs="Arial"/>
          <w:bCs/>
          <w:sz w:val="22"/>
          <w:szCs w:val="22"/>
        </w:rPr>
        <w:lastRenderedPageBreak/>
        <w:t>4. Sklený kopec naproti č.p. 310 na pozemku p.č. 238/2 v k.ú. Hranice (ve variantě A a B)</w:t>
      </w:r>
    </w:p>
    <w:p w:rsidR="002E649D" w:rsidRPr="002E649D" w:rsidRDefault="002E649D" w:rsidP="00445D50">
      <w:pPr>
        <w:ind w:firstLine="426"/>
        <w:jc w:val="both"/>
        <w:outlineLvl w:val="0"/>
        <w:rPr>
          <w:rFonts w:ascii="Arial" w:hAnsi="Arial" w:cs="Arial"/>
          <w:bCs/>
          <w:sz w:val="22"/>
          <w:szCs w:val="22"/>
        </w:rPr>
      </w:pPr>
      <w:r w:rsidRPr="002E649D">
        <w:rPr>
          <w:rFonts w:ascii="Arial" w:hAnsi="Arial" w:cs="Arial"/>
          <w:bCs/>
          <w:sz w:val="22"/>
          <w:szCs w:val="22"/>
        </w:rPr>
        <w:t>5. K. Čapka na pozemku p.č. 2324 v k.ú. Hranice (ve variantě A  a B)</w:t>
      </w:r>
    </w:p>
    <w:p w:rsidR="002E649D" w:rsidRPr="002E649D" w:rsidRDefault="002E649D" w:rsidP="00445D50">
      <w:pPr>
        <w:ind w:firstLine="426"/>
        <w:jc w:val="both"/>
        <w:outlineLvl w:val="0"/>
        <w:rPr>
          <w:rFonts w:ascii="Arial" w:hAnsi="Arial" w:cs="Arial"/>
          <w:bCs/>
          <w:sz w:val="22"/>
          <w:szCs w:val="22"/>
        </w:rPr>
      </w:pPr>
      <w:r w:rsidRPr="002E649D">
        <w:rPr>
          <w:rFonts w:ascii="Arial" w:hAnsi="Arial" w:cs="Arial"/>
          <w:bCs/>
          <w:sz w:val="22"/>
          <w:szCs w:val="22"/>
        </w:rPr>
        <w:t>6. sídliště Kpt. Jaroše  na pozemku p.č. 529/20 v k.ú. Hranice (ve variantě A a B)</w:t>
      </w:r>
    </w:p>
    <w:p w:rsidR="002E649D" w:rsidRPr="002E649D" w:rsidRDefault="002E649D" w:rsidP="00445D50">
      <w:pPr>
        <w:ind w:left="426"/>
        <w:jc w:val="both"/>
        <w:outlineLvl w:val="0"/>
        <w:rPr>
          <w:rFonts w:ascii="Arial" w:hAnsi="Arial" w:cs="Arial"/>
          <w:bCs/>
          <w:sz w:val="22"/>
          <w:szCs w:val="22"/>
        </w:rPr>
      </w:pPr>
      <w:r w:rsidRPr="002E649D">
        <w:rPr>
          <w:rFonts w:ascii="Arial" w:hAnsi="Arial" w:cs="Arial"/>
          <w:bCs/>
          <w:sz w:val="22"/>
          <w:szCs w:val="22"/>
        </w:rPr>
        <w:t>7. Tř. 1. máje 1786 na pozemku p.č. 293/1 v k.ú. Hranice – pilotní projekt, podzemní kontejnerové stání (ve variantě B)</w:t>
      </w:r>
    </w:p>
    <w:p w:rsidR="002E649D" w:rsidRPr="002E649D" w:rsidRDefault="002E649D" w:rsidP="00920295">
      <w:pPr>
        <w:jc w:val="both"/>
        <w:outlineLvl w:val="0"/>
        <w:rPr>
          <w:rFonts w:ascii="Arial" w:hAnsi="Arial" w:cs="Arial"/>
          <w:bCs/>
          <w:sz w:val="22"/>
          <w:szCs w:val="22"/>
        </w:rPr>
      </w:pPr>
    </w:p>
    <w:p w:rsidR="00920295" w:rsidRPr="0002468F" w:rsidRDefault="00920295" w:rsidP="00920295">
      <w:pPr>
        <w:jc w:val="both"/>
        <w:outlineLvl w:val="0"/>
        <w:rPr>
          <w:rFonts w:ascii="Arial" w:hAnsi="Arial" w:cs="Arial"/>
          <w:bCs/>
          <w:sz w:val="22"/>
          <w:szCs w:val="22"/>
        </w:rPr>
      </w:pPr>
      <w:r w:rsidRPr="0002468F">
        <w:rPr>
          <w:rFonts w:ascii="Arial" w:hAnsi="Arial" w:cs="Arial"/>
          <w:bCs/>
          <w:sz w:val="22"/>
          <w:szCs w:val="22"/>
        </w:rPr>
        <w:t>Předmět zakázky zahrnuje geodetické zaměření stávajícího stavu, které bude sloužit jako podklad pro vypracování projektové dokumentace.</w:t>
      </w:r>
    </w:p>
    <w:p w:rsidR="00920295" w:rsidRPr="0002468F" w:rsidRDefault="00920295" w:rsidP="00920295">
      <w:pPr>
        <w:jc w:val="both"/>
        <w:outlineLvl w:val="0"/>
        <w:rPr>
          <w:rFonts w:ascii="Arial" w:hAnsi="Arial" w:cs="Arial"/>
          <w:bCs/>
          <w:color w:val="FF0000"/>
          <w:sz w:val="22"/>
          <w:szCs w:val="22"/>
        </w:rPr>
      </w:pPr>
    </w:p>
    <w:p w:rsidR="00920295" w:rsidRPr="0002468F" w:rsidRDefault="00920295" w:rsidP="00920295">
      <w:pPr>
        <w:jc w:val="both"/>
        <w:outlineLvl w:val="0"/>
        <w:rPr>
          <w:rFonts w:ascii="Arial" w:hAnsi="Arial" w:cs="Arial"/>
          <w:sz w:val="22"/>
          <w:szCs w:val="22"/>
        </w:rPr>
      </w:pPr>
      <w:r w:rsidRPr="0002468F">
        <w:rPr>
          <w:rFonts w:ascii="Arial" w:hAnsi="Arial" w:cs="Arial"/>
          <w:sz w:val="22"/>
          <w:szCs w:val="22"/>
        </w:rPr>
        <w:t>Součástí zakázky je i zpracování výkazu výměr a položkového rozpočtu. Dále zhotovitel zajistí inženýrskou činnost pro vydání pravomocného územního souhlasu  nebo územního rozhodnutí staveb, včetně jejich zajištění. Nabídka bude obsahovat harmonogram prací. Inženýrská činnost zahrnuje zajištění všech vyjádření, souhlasů, rozhodnutí, stanovisek dotčených orgánů, správců sítí potřebných pro vydání pravomocných rozhodnutí, ohlášení.  Součástí zakázky je projednání projektové dokumentace se zástupci města – min. 2x, možnost zapracování případně navržených úprav, náklady spojené s projednáváním (např. poštovné, poplatky, cestovné atd.), včetně účasti na jednáních svolaných stavebním úřadem, projednání se správci sítí ve věci přeložek jejich zařízení.</w:t>
      </w:r>
    </w:p>
    <w:p w:rsidR="00920295" w:rsidRDefault="00920295" w:rsidP="002E649D">
      <w:pPr>
        <w:spacing w:before="120"/>
        <w:jc w:val="both"/>
        <w:rPr>
          <w:rFonts w:ascii="Arial" w:eastAsia="ArialMT" w:hAnsi="Arial" w:cs="Arial"/>
          <w:color w:val="000000"/>
          <w:sz w:val="22"/>
          <w:szCs w:val="22"/>
        </w:rPr>
      </w:pPr>
      <w:r w:rsidRPr="0002468F">
        <w:rPr>
          <w:rFonts w:ascii="Arial" w:hAnsi="Arial" w:cs="Arial"/>
          <w:color w:val="000000"/>
          <w:sz w:val="22"/>
          <w:szCs w:val="22"/>
        </w:rPr>
        <w:t xml:space="preserve">Projekt musí být v </w:t>
      </w:r>
      <w:r w:rsidRPr="0002468F">
        <w:rPr>
          <w:rFonts w:ascii="Arial" w:eastAsia="ArialMT" w:hAnsi="Arial" w:cs="Arial"/>
          <w:color w:val="000000"/>
          <w:sz w:val="22"/>
          <w:szCs w:val="22"/>
        </w:rPr>
        <w:t>souladu se závaznou částí aktuálního Programu odpadového hospodářství ČR a Olomouckého kraje.</w:t>
      </w:r>
    </w:p>
    <w:p w:rsidR="002E649D" w:rsidRPr="00104FE7" w:rsidRDefault="002E649D" w:rsidP="000978EE">
      <w:pPr>
        <w:spacing w:before="120"/>
        <w:jc w:val="both"/>
        <w:rPr>
          <w:rFonts w:ascii="Arial" w:hAnsi="Arial" w:cs="Arial"/>
          <w:sz w:val="22"/>
          <w:szCs w:val="22"/>
        </w:rPr>
      </w:pPr>
      <w:r w:rsidRPr="0002468F">
        <w:rPr>
          <w:rFonts w:ascii="Arial" w:hAnsi="Arial" w:cs="Arial"/>
          <w:sz w:val="22"/>
          <w:szCs w:val="22"/>
        </w:rPr>
        <w:t>Projekt musí splňovat hlavní cíle podporovaných aktivit (systémy pro sběr, svoz a separaci odpadů a bioodpadů, systémy pro separaci KO, nadzemní a podzemní kontejnery včetně související infrastruktury) z Operačního programu životního prostředí prioritní osa 3.2, mezi ně patří podpora způsobu nakládání s odpady, které využívají odpad jako zdroj druhotných surovin, podpora příprav k recyklaci odpadu a nakládání s odpady, které vede ke zvýšení ekonomické hodnoty odpadu a podpora odděleného sběru odpadů.</w:t>
      </w:r>
    </w:p>
    <w:p w:rsidR="00920295" w:rsidRPr="0002468F" w:rsidRDefault="00920295" w:rsidP="00920295">
      <w:pPr>
        <w:spacing w:before="120"/>
        <w:rPr>
          <w:rFonts w:ascii="Arial" w:hAnsi="Arial" w:cs="Arial"/>
          <w:color w:val="333333"/>
          <w:sz w:val="22"/>
          <w:szCs w:val="22"/>
        </w:rPr>
      </w:pPr>
      <w:r w:rsidRPr="0002468F">
        <w:rPr>
          <w:rFonts w:ascii="Arial" w:hAnsi="Arial" w:cs="Arial"/>
          <w:bCs/>
          <w:sz w:val="22"/>
          <w:szCs w:val="22"/>
        </w:rPr>
        <w:t xml:space="preserve">Požadujeme spolupráci na zpracování analýzy potenciálu produkce odpadů (materiálů) v zájmové oblasti a materiálových toků, která je součástí žádosti o dotaci.  </w:t>
      </w:r>
    </w:p>
    <w:p w:rsidR="00745DCD" w:rsidRPr="00745DCD" w:rsidRDefault="00920295" w:rsidP="00745DCD">
      <w:pPr>
        <w:spacing w:before="120"/>
        <w:jc w:val="both"/>
        <w:rPr>
          <w:rFonts w:ascii="Arial" w:hAnsi="Arial" w:cs="Arial"/>
          <w:sz w:val="22"/>
          <w:szCs w:val="22"/>
        </w:rPr>
      </w:pPr>
      <w:r w:rsidRPr="0002468F">
        <w:rPr>
          <w:rFonts w:ascii="Arial" w:hAnsi="Arial" w:cs="Arial"/>
          <w:sz w:val="22"/>
          <w:szCs w:val="22"/>
        </w:rPr>
        <w:t>Projektem</w:t>
      </w:r>
      <w:r w:rsidRPr="0002468F">
        <w:rPr>
          <w:rFonts w:ascii="Arial" w:hAnsi="Arial" w:cs="Arial"/>
          <w:color w:val="FF0000"/>
          <w:sz w:val="22"/>
          <w:szCs w:val="22"/>
        </w:rPr>
        <w:t xml:space="preserve"> </w:t>
      </w:r>
      <w:r w:rsidRPr="0002468F">
        <w:rPr>
          <w:rFonts w:ascii="Arial" w:hAnsi="Arial" w:cs="Arial"/>
          <w:sz w:val="22"/>
          <w:szCs w:val="22"/>
        </w:rPr>
        <w:t>navržená řešení budou zpracována v souladu s podmínkami a s oprávněnými požadavky vyplývajícími z projednání a z vyjádření orgánů státní správy i dotčených subjektů.</w:t>
      </w:r>
    </w:p>
    <w:p w:rsidR="00920295" w:rsidRPr="002E563D" w:rsidRDefault="00920295" w:rsidP="002E563D">
      <w:pPr>
        <w:spacing w:before="120"/>
        <w:jc w:val="both"/>
        <w:outlineLvl w:val="0"/>
        <w:rPr>
          <w:rFonts w:ascii="Arial" w:hAnsi="Arial" w:cs="Arial"/>
          <w:sz w:val="22"/>
          <w:szCs w:val="22"/>
        </w:rPr>
      </w:pPr>
      <w:r w:rsidRPr="0002468F">
        <w:rPr>
          <w:rFonts w:ascii="Arial" w:hAnsi="Arial" w:cs="Arial"/>
          <w:bCs/>
          <w:sz w:val="22"/>
          <w:szCs w:val="22"/>
        </w:rPr>
        <w:t xml:space="preserve">Projektová dokumentace, včetně rozpočtu a výkazu výměr, bude členěna na samostatná kontejnerová stání.  </w:t>
      </w:r>
    </w:p>
    <w:p w:rsidR="00920295" w:rsidRPr="0002468F" w:rsidRDefault="00920295" w:rsidP="002E563D">
      <w:pPr>
        <w:spacing w:before="120"/>
        <w:jc w:val="both"/>
        <w:outlineLvl w:val="0"/>
        <w:rPr>
          <w:rFonts w:ascii="Arial" w:hAnsi="Arial" w:cs="Arial"/>
          <w:bCs/>
          <w:sz w:val="22"/>
          <w:szCs w:val="22"/>
        </w:rPr>
      </w:pPr>
      <w:r w:rsidRPr="0002468F">
        <w:rPr>
          <w:rFonts w:ascii="Arial" w:hAnsi="Arial" w:cs="Arial"/>
          <w:bCs/>
          <w:sz w:val="22"/>
          <w:szCs w:val="22"/>
        </w:rPr>
        <w:t xml:space="preserve">Na základě projednání navržených úprav v území se správci sítí, DOS a zástupci města může dojít ke změnám navržených úprav - zvětšení rozsahu. Tyto změny, zvětšení rozsahu úprav v území nebudou důvodem ke změně ceny za dílo. </w:t>
      </w:r>
    </w:p>
    <w:p w:rsidR="00920295" w:rsidRPr="0002468F" w:rsidRDefault="00920295" w:rsidP="00920295">
      <w:pPr>
        <w:jc w:val="both"/>
        <w:outlineLvl w:val="0"/>
        <w:rPr>
          <w:rFonts w:ascii="Arial" w:hAnsi="Arial" w:cs="Arial"/>
          <w:bCs/>
          <w:sz w:val="22"/>
          <w:szCs w:val="22"/>
        </w:rPr>
      </w:pPr>
    </w:p>
    <w:p w:rsidR="00920295" w:rsidRPr="00104FE7" w:rsidRDefault="00920295" w:rsidP="00920295">
      <w:pPr>
        <w:pStyle w:val="Zkladntext"/>
        <w:jc w:val="both"/>
        <w:rPr>
          <w:rFonts w:ascii="Arial" w:hAnsi="Arial" w:cs="Arial"/>
          <w:sz w:val="22"/>
          <w:szCs w:val="22"/>
        </w:rPr>
      </w:pPr>
      <w:r w:rsidRPr="00104FE7">
        <w:rPr>
          <w:rFonts w:ascii="Arial" w:hAnsi="Arial" w:cs="Arial"/>
          <w:sz w:val="22"/>
          <w:szCs w:val="22"/>
        </w:rPr>
        <w:t>Projektová dokumentace bude zpracována:</w:t>
      </w:r>
    </w:p>
    <w:p w:rsidR="00920295" w:rsidRPr="0002468F" w:rsidRDefault="00920295" w:rsidP="00920295">
      <w:pPr>
        <w:pStyle w:val="Zkladntext"/>
        <w:widowControl/>
        <w:numPr>
          <w:ilvl w:val="0"/>
          <w:numId w:val="3"/>
        </w:numPr>
        <w:suppressAutoHyphens w:val="0"/>
        <w:spacing w:after="0"/>
        <w:jc w:val="both"/>
        <w:rPr>
          <w:rFonts w:ascii="Arial" w:hAnsi="Arial" w:cs="Arial"/>
          <w:sz w:val="22"/>
          <w:szCs w:val="22"/>
        </w:rPr>
      </w:pPr>
      <w:r w:rsidRPr="0002468F">
        <w:rPr>
          <w:rFonts w:ascii="Arial" w:hAnsi="Arial" w:cs="Arial"/>
          <w:sz w:val="22"/>
          <w:szCs w:val="22"/>
        </w:rPr>
        <w:t xml:space="preserve">ve smyslu zákona č. 183/2006 Sb., o územním plánování a stavebním řádu (stavební zákon), ve znění pozdějších předpisů, a navazujících vyhlášek </w:t>
      </w:r>
    </w:p>
    <w:p w:rsidR="00920295" w:rsidRPr="0002468F" w:rsidRDefault="00920295" w:rsidP="00920295">
      <w:pPr>
        <w:pStyle w:val="Zkladntext"/>
        <w:widowControl/>
        <w:numPr>
          <w:ilvl w:val="0"/>
          <w:numId w:val="3"/>
        </w:numPr>
        <w:suppressAutoHyphens w:val="0"/>
        <w:spacing w:after="0"/>
        <w:jc w:val="both"/>
        <w:rPr>
          <w:rFonts w:ascii="Arial" w:hAnsi="Arial" w:cs="Arial"/>
          <w:sz w:val="22"/>
          <w:szCs w:val="22"/>
        </w:rPr>
      </w:pPr>
      <w:r w:rsidRPr="0002468F">
        <w:rPr>
          <w:rFonts w:ascii="Arial" w:hAnsi="Arial" w:cs="Arial"/>
          <w:sz w:val="22"/>
          <w:szCs w:val="22"/>
        </w:rPr>
        <w:t>ve smyslu vyhlášky č. 499/2006 Sb., o dokumentaci staveb, ve znění pozdějších předpisů</w:t>
      </w:r>
    </w:p>
    <w:p w:rsidR="00920295" w:rsidRPr="00745DCD" w:rsidRDefault="00920295" w:rsidP="00920295">
      <w:pPr>
        <w:pStyle w:val="Zkladntext"/>
        <w:widowControl/>
        <w:numPr>
          <w:ilvl w:val="0"/>
          <w:numId w:val="3"/>
        </w:numPr>
        <w:suppressAutoHyphens w:val="0"/>
        <w:spacing w:after="0"/>
        <w:jc w:val="both"/>
        <w:rPr>
          <w:rFonts w:ascii="Arial" w:hAnsi="Arial" w:cs="Arial"/>
          <w:sz w:val="22"/>
          <w:szCs w:val="22"/>
        </w:rPr>
      </w:pPr>
      <w:r w:rsidRPr="0002468F">
        <w:rPr>
          <w:rFonts w:ascii="Arial" w:hAnsi="Arial" w:cs="Arial"/>
          <w:sz w:val="22"/>
          <w:szCs w:val="22"/>
        </w:rPr>
        <w:t>bude splňovat požadavky pro zadávací dokumentaci ve smyslu zákona č.137/2006 Sb., o veřejných zakázkách ve znění pozdějších předpisů včetně rozpočtu nákladů na stavbu a výkazu výměr ve smyslu zákona č.137/2006 Sb., o veřejných zakázkách, ve znění pozdějších předpisů a vyhlášky č.</w:t>
      </w:r>
      <w:r w:rsidRPr="0002468F">
        <w:rPr>
          <w:rFonts w:ascii="Arial" w:hAnsi="Arial" w:cs="Arial"/>
          <w:color w:val="FF0000"/>
          <w:sz w:val="22"/>
          <w:szCs w:val="22"/>
        </w:rPr>
        <w:t xml:space="preserve"> </w:t>
      </w:r>
      <w:r w:rsidRPr="0002468F">
        <w:rPr>
          <w:rFonts w:ascii="Arial" w:hAnsi="Arial" w:cs="Arial"/>
          <w:sz w:val="22"/>
          <w:szCs w:val="22"/>
        </w:rPr>
        <w:t>230/2012 Sb.</w:t>
      </w:r>
    </w:p>
    <w:p w:rsidR="006D7F7D" w:rsidRPr="00E1072E" w:rsidRDefault="00104FE7" w:rsidP="00104FE7">
      <w:pPr>
        <w:pStyle w:val="SmlXX"/>
        <w:tabs>
          <w:tab w:val="clear" w:pos="360"/>
        </w:tabs>
        <w:ind w:left="426" w:hanging="426"/>
        <w:rPr>
          <w:rFonts w:ascii="Arial" w:hAnsi="Arial" w:cs="Arial"/>
          <w:sz w:val="22"/>
          <w:szCs w:val="22"/>
        </w:rPr>
      </w:pPr>
      <w:r>
        <w:rPr>
          <w:rFonts w:ascii="Arial" w:hAnsi="Arial" w:cs="Arial"/>
          <w:sz w:val="22"/>
          <w:szCs w:val="22"/>
        </w:rPr>
        <w:t>2.2</w:t>
      </w:r>
      <w:r>
        <w:rPr>
          <w:rFonts w:ascii="Arial" w:hAnsi="Arial" w:cs="Arial"/>
          <w:sz w:val="22"/>
          <w:szCs w:val="22"/>
        </w:rPr>
        <w:tab/>
      </w:r>
      <w:r w:rsidR="006D7F7D" w:rsidRPr="00E1072E">
        <w:rPr>
          <w:rFonts w:ascii="Arial" w:hAnsi="Arial" w:cs="Arial"/>
          <w:sz w:val="22"/>
          <w:szCs w:val="22"/>
        </w:rPr>
        <w:t>Zhotovitel se touto smlouvou zavazuje pro objednatele na svůj náklad a své nebezpečí prové</w:t>
      </w:r>
      <w:r>
        <w:rPr>
          <w:rFonts w:ascii="Arial" w:hAnsi="Arial" w:cs="Arial"/>
          <w:sz w:val="22"/>
          <w:szCs w:val="22"/>
        </w:rPr>
        <w:t>st dílo specifikované v bodu 2.1</w:t>
      </w:r>
      <w:r w:rsidR="006D7F7D" w:rsidRPr="00E1072E">
        <w:rPr>
          <w:rFonts w:ascii="Arial" w:hAnsi="Arial" w:cs="Arial"/>
          <w:sz w:val="22"/>
          <w:szCs w:val="22"/>
        </w:rPr>
        <w:t xml:space="preserve"> této smlouvy a objednatel se zavazuje zaplatit zhotoviteli sjednanou cenu. </w:t>
      </w:r>
    </w:p>
    <w:p w:rsidR="006D7F7D" w:rsidRPr="00E1072E" w:rsidRDefault="00104FE7" w:rsidP="00104FE7">
      <w:pPr>
        <w:pStyle w:val="SmlXX"/>
        <w:tabs>
          <w:tab w:val="clear" w:pos="360"/>
        </w:tabs>
        <w:ind w:left="426" w:hanging="426"/>
        <w:rPr>
          <w:rFonts w:ascii="Arial" w:hAnsi="Arial" w:cs="Arial"/>
          <w:sz w:val="22"/>
          <w:szCs w:val="22"/>
        </w:rPr>
      </w:pPr>
      <w:r>
        <w:rPr>
          <w:rFonts w:ascii="Arial" w:hAnsi="Arial" w:cs="Arial"/>
          <w:sz w:val="22"/>
          <w:szCs w:val="22"/>
        </w:rPr>
        <w:lastRenderedPageBreak/>
        <w:t xml:space="preserve">2.3. </w:t>
      </w:r>
      <w:r w:rsidR="006D7F7D" w:rsidRPr="00E1072E">
        <w:rPr>
          <w:rFonts w:ascii="Arial" w:hAnsi="Arial" w:cs="Arial"/>
          <w:sz w:val="22"/>
          <w:szCs w:val="22"/>
        </w:rPr>
        <w:t>Dílem se rozumí dodávka následujících výkonů, vztahující</w:t>
      </w:r>
      <w:r>
        <w:rPr>
          <w:rFonts w:ascii="Arial" w:hAnsi="Arial" w:cs="Arial"/>
          <w:sz w:val="22"/>
          <w:szCs w:val="22"/>
        </w:rPr>
        <w:t>ch se k stavební akci dle bodu 2</w:t>
      </w:r>
      <w:r w:rsidR="006D7F7D" w:rsidRPr="00E1072E">
        <w:rPr>
          <w:rFonts w:ascii="Arial" w:hAnsi="Arial" w:cs="Arial"/>
          <w:sz w:val="22"/>
          <w:szCs w:val="22"/>
        </w:rPr>
        <w:t xml:space="preserve">.1: </w:t>
      </w:r>
    </w:p>
    <w:p w:rsidR="006D7F7D" w:rsidRPr="00104FE7" w:rsidRDefault="00FA3D02" w:rsidP="00104FE7">
      <w:pPr>
        <w:pStyle w:val="SmlXXX"/>
        <w:numPr>
          <w:ilvl w:val="2"/>
          <w:numId w:val="5"/>
        </w:numPr>
        <w:ind w:left="1276" w:hanging="709"/>
        <w:rPr>
          <w:rFonts w:ascii="Arial" w:hAnsi="Arial" w:cs="Arial"/>
          <w:sz w:val="22"/>
          <w:szCs w:val="22"/>
        </w:rPr>
      </w:pPr>
      <w:r w:rsidRPr="00104FE7">
        <w:rPr>
          <w:rFonts w:ascii="Arial" w:hAnsi="Arial" w:cs="Arial"/>
          <w:sz w:val="22"/>
          <w:szCs w:val="22"/>
        </w:rPr>
        <w:t>Z</w:t>
      </w:r>
      <w:r w:rsidR="00104FE7" w:rsidRPr="00104FE7">
        <w:rPr>
          <w:rFonts w:ascii="Arial" w:hAnsi="Arial" w:cs="Arial"/>
          <w:sz w:val="22"/>
          <w:szCs w:val="22"/>
        </w:rPr>
        <w:t>aměření skutečných</w:t>
      </w:r>
      <w:r w:rsidR="006D7F7D" w:rsidRPr="00104FE7">
        <w:rPr>
          <w:rFonts w:ascii="Arial" w:hAnsi="Arial" w:cs="Arial"/>
          <w:sz w:val="22"/>
          <w:szCs w:val="22"/>
        </w:rPr>
        <w:t xml:space="preserve"> stavu</w:t>
      </w:r>
    </w:p>
    <w:p w:rsidR="006D7F7D" w:rsidRPr="00104FE7" w:rsidRDefault="001417A1" w:rsidP="00104FE7">
      <w:pPr>
        <w:pStyle w:val="SmlXXX"/>
        <w:numPr>
          <w:ilvl w:val="2"/>
          <w:numId w:val="5"/>
        </w:numPr>
        <w:ind w:left="1276" w:hanging="709"/>
        <w:rPr>
          <w:rFonts w:ascii="Arial" w:hAnsi="Arial" w:cs="Arial"/>
          <w:sz w:val="22"/>
          <w:szCs w:val="22"/>
        </w:rPr>
      </w:pPr>
      <w:r>
        <w:rPr>
          <w:rFonts w:ascii="Arial" w:hAnsi="Arial" w:cs="Arial"/>
          <w:sz w:val="22"/>
          <w:szCs w:val="22"/>
        </w:rPr>
        <w:t>Zpracování projektové dokumentace</w:t>
      </w:r>
    </w:p>
    <w:p w:rsidR="00104FE7" w:rsidRDefault="00104FE7" w:rsidP="00104FE7">
      <w:pPr>
        <w:pStyle w:val="Odstavec"/>
        <w:numPr>
          <w:ilvl w:val="0"/>
          <w:numId w:val="6"/>
        </w:numPr>
        <w:spacing w:line="240" w:lineRule="auto"/>
        <w:rPr>
          <w:rFonts w:ascii="Arial" w:hAnsi="Arial" w:cs="Arial"/>
          <w:sz w:val="22"/>
          <w:szCs w:val="22"/>
        </w:rPr>
      </w:pPr>
      <w:r>
        <w:rPr>
          <w:rFonts w:ascii="Arial" w:hAnsi="Arial" w:cs="Arial"/>
          <w:sz w:val="22"/>
          <w:szCs w:val="22"/>
        </w:rPr>
        <w:t xml:space="preserve">zpracování projektových dokumentace </w:t>
      </w:r>
      <w:r w:rsidRPr="00104FE7">
        <w:rPr>
          <w:rFonts w:ascii="Arial" w:hAnsi="Arial" w:cs="Arial"/>
          <w:sz w:val="22"/>
          <w:szCs w:val="22"/>
        </w:rPr>
        <w:t xml:space="preserve">ve smyslu zákona č. 183/2006 Sb., o územním plánování a stavebním řádu (stavební zákon), ve znění pozdějších předpisů, a navazujících vyhlášek </w:t>
      </w:r>
    </w:p>
    <w:p w:rsidR="00832400" w:rsidRDefault="00832400" w:rsidP="00832400">
      <w:pPr>
        <w:pStyle w:val="Normlndobloku"/>
        <w:numPr>
          <w:ilvl w:val="0"/>
          <w:numId w:val="6"/>
        </w:numPr>
        <w:rPr>
          <w:rFonts w:cs="Arial"/>
          <w:szCs w:val="24"/>
        </w:rPr>
      </w:pPr>
      <w:r>
        <w:rPr>
          <w:rFonts w:cs="Arial"/>
          <w:szCs w:val="24"/>
        </w:rPr>
        <w:t xml:space="preserve">projektovou dokumentaci </w:t>
      </w:r>
      <w:r>
        <w:rPr>
          <w:bCs/>
        </w:rPr>
        <w:t xml:space="preserve">pro vydání územního souhlasu nebo územního rozhodnutí </w:t>
      </w:r>
      <w:r>
        <w:rPr>
          <w:rFonts w:cs="Arial"/>
          <w:szCs w:val="24"/>
        </w:rPr>
        <w:t>v počtu 6 paré + 1x digi ve formátu  pdf, která musí být opatřena podpisy a razítkem zpracovatele</w:t>
      </w:r>
    </w:p>
    <w:p w:rsidR="00832400" w:rsidRPr="00832400" w:rsidRDefault="00832400" w:rsidP="00832400">
      <w:pPr>
        <w:pStyle w:val="Normlndobloku"/>
        <w:numPr>
          <w:ilvl w:val="0"/>
          <w:numId w:val="6"/>
        </w:numPr>
        <w:rPr>
          <w:rFonts w:cs="Arial"/>
          <w:szCs w:val="24"/>
        </w:rPr>
      </w:pPr>
      <w:r w:rsidRPr="00832400">
        <w:rPr>
          <w:rFonts w:cs="Arial"/>
          <w:szCs w:val="24"/>
        </w:rPr>
        <w:t xml:space="preserve">výkaz výměr a položkový rozpočet </w:t>
      </w:r>
      <w:r w:rsidRPr="00832400">
        <w:rPr>
          <w:rFonts w:cs="Arial"/>
          <w:szCs w:val="22"/>
        </w:rPr>
        <w:t xml:space="preserve">v rozsahu a podrobnosti vyhl. č. 499/2006 Sb., v platném znění, </w:t>
      </w:r>
      <w:r w:rsidRPr="00832400">
        <w:rPr>
          <w:rFonts w:cs="Arial"/>
          <w:szCs w:val="24"/>
        </w:rPr>
        <w:t xml:space="preserve"> 3 x v písemné podobě + 1x digi ve formátu pdf, který musí být opatřen podpisy a razítkem zpracovatele</w:t>
      </w:r>
    </w:p>
    <w:p w:rsidR="006D7F7D" w:rsidRPr="00832400" w:rsidRDefault="00832400" w:rsidP="00832400">
      <w:pPr>
        <w:pStyle w:val="Normlndobloku"/>
        <w:numPr>
          <w:ilvl w:val="0"/>
          <w:numId w:val="6"/>
        </w:numPr>
        <w:rPr>
          <w:rFonts w:cs="Arial"/>
          <w:szCs w:val="24"/>
        </w:rPr>
      </w:pPr>
      <w:r>
        <w:rPr>
          <w:rFonts w:cs="Arial"/>
          <w:szCs w:val="24"/>
        </w:rPr>
        <w:t xml:space="preserve">minimálně 2x </w:t>
      </w:r>
      <w:r w:rsidR="006D7F7D" w:rsidRPr="00832400">
        <w:rPr>
          <w:rFonts w:cs="Arial"/>
          <w:szCs w:val="22"/>
        </w:rPr>
        <w:t xml:space="preserve">projednání rozpracovaného projektu </w:t>
      </w:r>
      <w:r w:rsidR="00E27A36" w:rsidRPr="00832400">
        <w:rPr>
          <w:rFonts w:cs="Arial"/>
          <w:szCs w:val="22"/>
        </w:rPr>
        <w:t>s pracovní skupinou objednatele</w:t>
      </w:r>
    </w:p>
    <w:p w:rsidR="006D7F7D" w:rsidRPr="00104FE7" w:rsidRDefault="00FA3D02" w:rsidP="00104FE7">
      <w:pPr>
        <w:pStyle w:val="SmlXXX"/>
        <w:numPr>
          <w:ilvl w:val="2"/>
          <w:numId w:val="5"/>
        </w:numPr>
        <w:ind w:left="1276" w:hanging="709"/>
        <w:rPr>
          <w:rFonts w:ascii="Arial" w:hAnsi="Arial" w:cs="Arial"/>
          <w:sz w:val="22"/>
          <w:szCs w:val="22"/>
        </w:rPr>
      </w:pPr>
      <w:r w:rsidRPr="00104FE7">
        <w:rPr>
          <w:rFonts w:ascii="Arial" w:hAnsi="Arial" w:cs="Arial"/>
          <w:sz w:val="22"/>
          <w:szCs w:val="22"/>
        </w:rPr>
        <w:t>I</w:t>
      </w:r>
      <w:r w:rsidR="006D7F7D" w:rsidRPr="00104FE7">
        <w:rPr>
          <w:rFonts w:ascii="Arial" w:hAnsi="Arial" w:cs="Arial"/>
          <w:sz w:val="22"/>
          <w:szCs w:val="22"/>
        </w:rPr>
        <w:t>nženýrská činnost</w:t>
      </w:r>
    </w:p>
    <w:p w:rsidR="006D7F7D" w:rsidRDefault="006D7F7D" w:rsidP="001417A1">
      <w:pPr>
        <w:pStyle w:val="Odstavec"/>
        <w:numPr>
          <w:ilvl w:val="0"/>
          <w:numId w:val="8"/>
        </w:numPr>
        <w:rPr>
          <w:rFonts w:ascii="Arial" w:hAnsi="Arial" w:cs="Arial"/>
          <w:sz w:val="22"/>
          <w:szCs w:val="22"/>
        </w:rPr>
      </w:pPr>
      <w:r w:rsidRPr="00104FE7">
        <w:rPr>
          <w:rFonts w:ascii="Arial" w:hAnsi="Arial" w:cs="Arial"/>
          <w:sz w:val="22"/>
          <w:szCs w:val="22"/>
        </w:rPr>
        <w:t>zastupování objednatele ve stavebním řízení na základě plné moci</w:t>
      </w:r>
    </w:p>
    <w:p w:rsidR="001417A1" w:rsidRDefault="006D7F7D" w:rsidP="001417A1">
      <w:pPr>
        <w:pStyle w:val="Odstavec"/>
        <w:numPr>
          <w:ilvl w:val="0"/>
          <w:numId w:val="8"/>
        </w:numPr>
        <w:spacing w:line="240" w:lineRule="auto"/>
        <w:rPr>
          <w:rFonts w:ascii="Arial" w:hAnsi="Arial" w:cs="Arial"/>
          <w:sz w:val="22"/>
          <w:szCs w:val="22"/>
        </w:rPr>
      </w:pPr>
      <w:r w:rsidRPr="001417A1">
        <w:rPr>
          <w:rFonts w:ascii="Arial" w:hAnsi="Arial" w:cs="Arial"/>
          <w:sz w:val="22"/>
          <w:szCs w:val="22"/>
        </w:rPr>
        <w:t xml:space="preserve">zajištění všech potřebných stanovisek dotčených orgánů, správců sítí až po vydání </w:t>
      </w:r>
      <w:r w:rsidR="00832400" w:rsidRPr="001417A1">
        <w:rPr>
          <w:rFonts w:ascii="Arial" w:hAnsi="Arial" w:cs="Arial"/>
          <w:sz w:val="22"/>
          <w:szCs w:val="22"/>
        </w:rPr>
        <w:t xml:space="preserve"> </w:t>
      </w:r>
      <w:r w:rsidR="001417A1">
        <w:rPr>
          <w:rFonts w:ascii="Arial" w:hAnsi="Arial" w:cs="Arial"/>
          <w:sz w:val="22"/>
          <w:szCs w:val="22"/>
        </w:rPr>
        <w:t xml:space="preserve">pravomocného </w:t>
      </w:r>
      <w:r w:rsidR="00832400" w:rsidRPr="001417A1">
        <w:rPr>
          <w:rFonts w:ascii="Arial" w:hAnsi="Arial" w:cs="Arial"/>
          <w:sz w:val="22"/>
          <w:szCs w:val="22"/>
        </w:rPr>
        <w:t>územního souhlasu nebo územního rozhodnutí</w:t>
      </w:r>
    </w:p>
    <w:p w:rsidR="006D7F7D" w:rsidRPr="001417A1" w:rsidRDefault="006D7F7D" w:rsidP="001417A1">
      <w:pPr>
        <w:pStyle w:val="Odstavec"/>
        <w:numPr>
          <w:ilvl w:val="0"/>
          <w:numId w:val="8"/>
        </w:numPr>
        <w:spacing w:line="240" w:lineRule="auto"/>
        <w:rPr>
          <w:rFonts w:ascii="Arial" w:hAnsi="Arial" w:cs="Arial"/>
          <w:sz w:val="22"/>
          <w:szCs w:val="22"/>
        </w:rPr>
      </w:pPr>
      <w:r w:rsidRPr="001417A1">
        <w:rPr>
          <w:rFonts w:ascii="Arial" w:hAnsi="Arial" w:cs="Arial"/>
          <w:sz w:val="22"/>
          <w:szCs w:val="22"/>
        </w:rPr>
        <w:t xml:space="preserve"> zahrnuje i případné uzavření veřejnoprávní smlouvy podle zákona č. 183/2006 Sb., v platném znění</w:t>
      </w:r>
    </w:p>
    <w:p w:rsidR="006D7F7D" w:rsidRPr="001417A1" w:rsidRDefault="006D7F7D" w:rsidP="00CA2FE2">
      <w:pPr>
        <w:pStyle w:val="SmlXXX"/>
        <w:numPr>
          <w:ilvl w:val="2"/>
          <w:numId w:val="5"/>
        </w:numPr>
        <w:ind w:left="1276" w:hanging="709"/>
        <w:rPr>
          <w:rFonts w:ascii="Arial" w:hAnsi="Arial" w:cs="Arial"/>
          <w:sz w:val="22"/>
          <w:szCs w:val="22"/>
        </w:rPr>
      </w:pPr>
      <w:r w:rsidRPr="001417A1">
        <w:rPr>
          <w:rFonts w:ascii="Arial" w:hAnsi="Arial" w:cs="Arial"/>
          <w:sz w:val="22"/>
          <w:szCs w:val="22"/>
        </w:rPr>
        <w:t>Autorský dozor</w:t>
      </w:r>
      <w:r w:rsidR="001417A1">
        <w:rPr>
          <w:rFonts w:ascii="Arial" w:hAnsi="Arial" w:cs="Arial"/>
          <w:sz w:val="22"/>
          <w:szCs w:val="22"/>
        </w:rPr>
        <w:t xml:space="preserve"> na vyzvání investora</w:t>
      </w:r>
      <w:r w:rsidR="002E563D">
        <w:rPr>
          <w:rFonts w:ascii="Arial" w:hAnsi="Arial" w:cs="Arial"/>
          <w:sz w:val="22"/>
          <w:szCs w:val="22"/>
        </w:rPr>
        <w:t xml:space="preserve"> za cenu </w:t>
      </w:r>
      <w:r w:rsidR="002E563D" w:rsidRPr="00E1072E">
        <w:rPr>
          <w:rFonts w:ascii="Arial" w:hAnsi="Arial" w:cs="Arial"/>
          <w:sz w:val="22"/>
          <w:szCs w:val="22"/>
        </w:rPr>
        <w:t xml:space="preserve">ve výši </w:t>
      </w:r>
      <w:r w:rsidR="002E563D">
        <w:rPr>
          <w:rFonts w:ascii="Arial" w:hAnsi="Arial" w:cs="Arial"/>
          <w:sz w:val="22"/>
          <w:szCs w:val="22"/>
        </w:rPr>
        <w:t>400</w:t>
      </w:r>
      <w:r w:rsidR="002E563D" w:rsidRPr="00E1072E">
        <w:rPr>
          <w:rFonts w:ascii="Arial" w:hAnsi="Arial" w:cs="Arial"/>
          <w:sz w:val="22"/>
          <w:szCs w:val="22"/>
        </w:rPr>
        <w:t xml:space="preserve"> Kč/ hod. + DPH</w:t>
      </w:r>
      <w:r w:rsidR="002E563D">
        <w:rPr>
          <w:rFonts w:ascii="Arial" w:hAnsi="Arial" w:cs="Arial"/>
          <w:sz w:val="22"/>
          <w:szCs w:val="22"/>
        </w:rPr>
        <w:t>.</w:t>
      </w:r>
      <w:r w:rsidR="001417A1">
        <w:rPr>
          <w:rFonts w:ascii="Arial" w:hAnsi="Arial" w:cs="Arial"/>
          <w:sz w:val="22"/>
          <w:szCs w:val="22"/>
        </w:rPr>
        <w:t xml:space="preserve"> </w:t>
      </w:r>
    </w:p>
    <w:p w:rsidR="006D7F7D" w:rsidRDefault="006D7F7D" w:rsidP="001417A1">
      <w:pPr>
        <w:pStyle w:val="SmlX"/>
        <w:numPr>
          <w:ilvl w:val="0"/>
          <w:numId w:val="1"/>
        </w:numPr>
        <w:rPr>
          <w:rFonts w:ascii="Arial" w:hAnsi="Arial" w:cs="Arial"/>
          <w:sz w:val="22"/>
          <w:szCs w:val="22"/>
        </w:rPr>
      </w:pPr>
      <w:r w:rsidRPr="00E1072E">
        <w:rPr>
          <w:rFonts w:ascii="Arial" w:hAnsi="Arial" w:cs="Arial"/>
          <w:sz w:val="22"/>
          <w:szCs w:val="22"/>
        </w:rPr>
        <w:t>Cena díla</w:t>
      </w:r>
    </w:p>
    <w:p w:rsidR="00363ED1" w:rsidRPr="00363ED1" w:rsidRDefault="00363ED1" w:rsidP="00363ED1">
      <w:pPr>
        <w:pStyle w:val="SmlXX"/>
        <w:tabs>
          <w:tab w:val="clear" w:pos="360"/>
        </w:tabs>
        <w:rPr>
          <w:rFonts w:ascii="Arial" w:hAnsi="Arial" w:cs="Arial"/>
          <w:sz w:val="22"/>
          <w:szCs w:val="22"/>
        </w:rPr>
      </w:pPr>
      <w:r>
        <w:rPr>
          <w:rFonts w:ascii="Arial" w:hAnsi="Arial" w:cs="Arial"/>
          <w:sz w:val="22"/>
          <w:szCs w:val="22"/>
        </w:rPr>
        <w:t>Cena je stanovena na základě nabídky zhotovitele, jako nejvýše přípustná. Cena je smluvní, pevná a platná až do doby ukončení předmětu smlouvy.</w:t>
      </w:r>
    </w:p>
    <w:p w:rsidR="00E27A36"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Objednatel se zavazuje zaplatit za dílo smluvní cenu</w:t>
      </w:r>
      <w:r w:rsidR="00E27A36" w:rsidRPr="00E1072E">
        <w:rPr>
          <w:rFonts w:ascii="Arial" w:hAnsi="Arial" w:cs="Arial"/>
          <w:sz w:val="22"/>
          <w:szCs w:val="22"/>
        </w:rPr>
        <w:t>:</w:t>
      </w:r>
    </w:p>
    <w:p w:rsidR="00E27A36" w:rsidRPr="00E1072E" w:rsidRDefault="00E27A36" w:rsidP="007E0E85">
      <w:pPr>
        <w:pStyle w:val="SmlXX"/>
        <w:tabs>
          <w:tab w:val="clear" w:pos="360"/>
        </w:tabs>
        <w:spacing w:before="120"/>
        <w:ind w:left="624"/>
        <w:rPr>
          <w:rFonts w:ascii="Arial" w:hAnsi="Arial" w:cs="Arial"/>
          <w:sz w:val="22"/>
          <w:szCs w:val="22"/>
        </w:rPr>
      </w:pPr>
      <w:r w:rsidRPr="00E1072E">
        <w:rPr>
          <w:rFonts w:ascii="Arial" w:hAnsi="Arial" w:cs="Arial"/>
          <w:sz w:val="22"/>
          <w:szCs w:val="22"/>
        </w:rPr>
        <w:t>Cena celkem bez DPH………………….</w:t>
      </w:r>
      <w:r w:rsidR="006D7F7D" w:rsidRPr="00E1072E">
        <w:rPr>
          <w:rFonts w:ascii="Arial" w:hAnsi="Arial" w:cs="Arial"/>
          <w:sz w:val="22"/>
          <w:szCs w:val="22"/>
        </w:rPr>
        <w:t xml:space="preserve"> </w:t>
      </w:r>
      <w:r w:rsidR="005776E8">
        <w:rPr>
          <w:rFonts w:ascii="Arial" w:hAnsi="Arial" w:cs="Arial"/>
          <w:sz w:val="22"/>
          <w:szCs w:val="22"/>
        </w:rPr>
        <w:t xml:space="preserve">147 000 </w:t>
      </w:r>
      <w:r w:rsidRPr="00E1072E">
        <w:rPr>
          <w:rFonts w:ascii="Arial" w:hAnsi="Arial" w:cs="Arial"/>
          <w:sz w:val="22"/>
          <w:szCs w:val="22"/>
        </w:rPr>
        <w:t xml:space="preserve">Kč </w:t>
      </w:r>
    </w:p>
    <w:p w:rsidR="00E27A36" w:rsidRPr="00E1072E" w:rsidRDefault="00E27A36" w:rsidP="007E0E85">
      <w:pPr>
        <w:pStyle w:val="SmlXX"/>
        <w:tabs>
          <w:tab w:val="clear" w:pos="360"/>
        </w:tabs>
        <w:spacing w:before="120"/>
        <w:ind w:left="624"/>
        <w:rPr>
          <w:rFonts w:ascii="Arial" w:hAnsi="Arial" w:cs="Arial"/>
          <w:sz w:val="22"/>
          <w:szCs w:val="22"/>
        </w:rPr>
      </w:pPr>
      <w:r w:rsidRPr="00E1072E">
        <w:rPr>
          <w:rFonts w:ascii="Arial" w:hAnsi="Arial" w:cs="Arial"/>
          <w:sz w:val="22"/>
          <w:szCs w:val="22"/>
        </w:rPr>
        <w:t>DPH 21%...........................................</w:t>
      </w:r>
      <w:r w:rsidR="00F41266">
        <w:rPr>
          <w:rFonts w:ascii="Arial" w:hAnsi="Arial" w:cs="Arial"/>
          <w:sz w:val="22"/>
          <w:szCs w:val="22"/>
        </w:rPr>
        <w:t>.....</w:t>
      </w:r>
      <w:r w:rsidRPr="00E1072E">
        <w:rPr>
          <w:rFonts w:ascii="Arial" w:hAnsi="Arial" w:cs="Arial"/>
          <w:sz w:val="22"/>
          <w:szCs w:val="22"/>
        </w:rPr>
        <w:t xml:space="preserve">  </w:t>
      </w:r>
      <w:r w:rsidR="00F41266">
        <w:rPr>
          <w:rFonts w:ascii="Arial" w:hAnsi="Arial" w:cs="Arial"/>
          <w:sz w:val="22"/>
          <w:szCs w:val="22"/>
        </w:rPr>
        <w:t xml:space="preserve"> </w:t>
      </w:r>
      <w:r w:rsidR="005776E8">
        <w:rPr>
          <w:rFonts w:ascii="Arial" w:hAnsi="Arial" w:cs="Arial"/>
          <w:sz w:val="22"/>
          <w:szCs w:val="22"/>
        </w:rPr>
        <w:t>30 870</w:t>
      </w:r>
      <w:r w:rsidRPr="00E1072E">
        <w:rPr>
          <w:rFonts w:ascii="Arial" w:hAnsi="Arial" w:cs="Arial"/>
          <w:sz w:val="22"/>
          <w:szCs w:val="22"/>
        </w:rPr>
        <w:t xml:space="preserve"> Kč</w:t>
      </w:r>
    </w:p>
    <w:p w:rsidR="00E27A36" w:rsidRPr="00E1072E" w:rsidRDefault="00F41266" w:rsidP="007E0E85">
      <w:pPr>
        <w:pStyle w:val="SmlXX"/>
        <w:tabs>
          <w:tab w:val="clear" w:pos="360"/>
        </w:tabs>
        <w:spacing w:before="120"/>
        <w:ind w:left="624"/>
        <w:rPr>
          <w:rFonts w:ascii="Arial" w:hAnsi="Arial" w:cs="Arial"/>
          <w:sz w:val="22"/>
          <w:szCs w:val="22"/>
        </w:rPr>
      </w:pPr>
      <w:r>
        <w:rPr>
          <w:rFonts w:ascii="Arial" w:hAnsi="Arial" w:cs="Arial"/>
          <w:sz w:val="22"/>
          <w:szCs w:val="22"/>
        </w:rPr>
        <w:t>Cena celkem s DPH ……………………</w:t>
      </w:r>
      <w:r w:rsidR="00E27A36" w:rsidRPr="00E1072E">
        <w:rPr>
          <w:rFonts w:ascii="Arial" w:hAnsi="Arial" w:cs="Arial"/>
          <w:sz w:val="22"/>
          <w:szCs w:val="22"/>
        </w:rPr>
        <w:t xml:space="preserve">  </w:t>
      </w:r>
      <w:r w:rsidR="005776E8">
        <w:rPr>
          <w:rFonts w:ascii="Arial" w:hAnsi="Arial" w:cs="Arial"/>
          <w:sz w:val="22"/>
          <w:szCs w:val="22"/>
        </w:rPr>
        <w:t xml:space="preserve">177 870 </w:t>
      </w:r>
      <w:r w:rsidR="00E27A36" w:rsidRPr="00E1072E">
        <w:rPr>
          <w:rFonts w:ascii="Arial" w:hAnsi="Arial" w:cs="Arial"/>
          <w:sz w:val="22"/>
          <w:szCs w:val="22"/>
        </w:rPr>
        <w:t>Kč</w:t>
      </w:r>
    </w:p>
    <w:p w:rsidR="00E27A36" w:rsidRPr="00E1072E" w:rsidRDefault="00E27A36" w:rsidP="00745DCD">
      <w:pPr>
        <w:pStyle w:val="SmlXX"/>
        <w:tabs>
          <w:tab w:val="clear" w:pos="360"/>
        </w:tabs>
        <w:ind w:firstLine="624"/>
        <w:rPr>
          <w:rFonts w:ascii="Arial" w:hAnsi="Arial" w:cs="Arial"/>
          <w:sz w:val="22"/>
          <w:szCs w:val="22"/>
        </w:rPr>
      </w:pPr>
      <w:r w:rsidRPr="00E1072E">
        <w:rPr>
          <w:rFonts w:ascii="Arial" w:hAnsi="Arial" w:cs="Arial"/>
          <w:sz w:val="22"/>
          <w:szCs w:val="22"/>
        </w:rPr>
        <w:t>Cena díla je b</w:t>
      </w:r>
      <w:r w:rsidR="006D7F7D" w:rsidRPr="00E1072E">
        <w:rPr>
          <w:rFonts w:ascii="Arial" w:hAnsi="Arial" w:cs="Arial"/>
          <w:sz w:val="22"/>
          <w:szCs w:val="22"/>
        </w:rPr>
        <w:t>ez autorského dozoru, který bude účtován dle skutečnosti.</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Z této celkové ceny díla dle bodu 3.1 připadá na jednotlivé části díla dle bodu 2.</w:t>
      </w:r>
      <w:r w:rsidR="002C3CA3">
        <w:rPr>
          <w:rFonts w:ascii="Arial" w:hAnsi="Arial" w:cs="Arial"/>
          <w:sz w:val="22"/>
          <w:szCs w:val="22"/>
        </w:rPr>
        <w:t>3</w:t>
      </w:r>
      <w:r w:rsidRPr="00E1072E">
        <w:rPr>
          <w:rFonts w:ascii="Arial" w:hAnsi="Arial" w:cs="Arial"/>
          <w:sz w:val="22"/>
          <w:szCs w:val="22"/>
        </w:rPr>
        <w:t xml:space="preserve"> :</w:t>
      </w:r>
    </w:p>
    <w:p w:rsidR="006D7F7D" w:rsidRPr="00E1072E" w:rsidRDefault="005776E8" w:rsidP="006D7F7D">
      <w:pPr>
        <w:pStyle w:val="Odstavec"/>
        <w:ind w:left="624"/>
        <w:rPr>
          <w:rFonts w:ascii="Arial" w:hAnsi="Arial" w:cs="Arial"/>
          <w:sz w:val="22"/>
          <w:szCs w:val="22"/>
        </w:rPr>
      </w:pPr>
      <w:r>
        <w:rPr>
          <w:rFonts w:ascii="Arial" w:hAnsi="Arial" w:cs="Arial"/>
          <w:sz w:val="22"/>
          <w:szCs w:val="22"/>
        </w:rPr>
        <w:t>- částka ve výši …………. 14 000</w:t>
      </w:r>
      <w:r w:rsidR="006D7F7D" w:rsidRPr="00E1072E">
        <w:rPr>
          <w:rFonts w:ascii="Arial" w:hAnsi="Arial" w:cs="Arial"/>
          <w:sz w:val="22"/>
          <w:szCs w:val="22"/>
        </w:rPr>
        <w:t xml:space="preserve"> Kč + DPH za část dle bodu 2.</w:t>
      </w:r>
      <w:r w:rsidR="001417A1">
        <w:rPr>
          <w:rFonts w:ascii="Arial" w:hAnsi="Arial" w:cs="Arial"/>
          <w:sz w:val="22"/>
          <w:szCs w:val="22"/>
        </w:rPr>
        <w:t>3</w:t>
      </w:r>
      <w:r w:rsidR="006D7F7D" w:rsidRPr="00E1072E">
        <w:rPr>
          <w:rFonts w:ascii="Arial" w:hAnsi="Arial" w:cs="Arial"/>
          <w:sz w:val="22"/>
          <w:szCs w:val="22"/>
        </w:rPr>
        <w:t>.1</w:t>
      </w:r>
    </w:p>
    <w:p w:rsidR="006D7F7D" w:rsidRPr="00E1072E" w:rsidRDefault="005776E8" w:rsidP="006D7F7D">
      <w:pPr>
        <w:pStyle w:val="Odstavec"/>
        <w:ind w:left="624"/>
        <w:rPr>
          <w:rFonts w:ascii="Arial" w:hAnsi="Arial" w:cs="Arial"/>
          <w:sz w:val="22"/>
          <w:szCs w:val="22"/>
        </w:rPr>
      </w:pPr>
      <w:r>
        <w:rPr>
          <w:rFonts w:ascii="Arial" w:hAnsi="Arial" w:cs="Arial"/>
          <w:sz w:val="22"/>
          <w:szCs w:val="22"/>
        </w:rPr>
        <w:t xml:space="preserve">- částka ve výši …………  98 000 </w:t>
      </w:r>
      <w:r w:rsidR="001417A1">
        <w:rPr>
          <w:rFonts w:ascii="Arial" w:hAnsi="Arial" w:cs="Arial"/>
          <w:sz w:val="22"/>
          <w:szCs w:val="22"/>
        </w:rPr>
        <w:t>Kč + DPH za část dle bodu 2.3</w:t>
      </w:r>
      <w:r w:rsidR="006D7F7D" w:rsidRPr="00E1072E">
        <w:rPr>
          <w:rFonts w:ascii="Arial" w:hAnsi="Arial" w:cs="Arial"/>
          <w:sz w:val="22"/>
          <w:szCs w:val="22"/>
        </w:rPr>
        <w:t xml:space="preserve">.2 </w:t>
      </w:r>
    </w:p>
    <w:p w:rsidR="006D7F7D" w:rsidRPr="00E1072E" w:rsidRDefault="005776E8" w:rsidP="006D7F7D">
      <w:pPr>
        <w:pStyle w:val="Odstavec"/>
        <w:ind w:left="624"/>
        <w:rPr>
          <w:rFonts w:ascii="Arial" w:hAnsi="Arial" w:cs="Arial"/>
          <w:sz w:val="22"/>
          <w:szCs w:val="22"/>
        </w:rPr>
      </w:pPr>
      <w:r>
        <w:rPr>
          <w:rFonts w:ascii="Arial" w:hAnsi="Arial" w:cs="Arial"/>
          <w:sz w:val="22"/>
          <w:szCs w:val="22"/>
        </w:rPr>
        <w:t xml:space="preserve">- částka ve výši </w:t>
      </w:r>
      <w:r w:rsidR="006D7F7D" w:rsidRPr="00E1072E">
        <w:rPr>
          <w:rFonts w:ascii="Arial" w:hAnsi="Arial" w:cs="Arial"/>
          <w:sz w:val="22"/>
          <w:szCs w:val="22"/>
        </w:rPr>
        <w:t xml:space="preserve"> </w:t>
      </w:r>
      <w:r>
        <w:rPr>
          <w:rFonts w:ascii="Arial" w:hAnsi="Arial" w:cs="Arial"/>
          <w:sz w:val="22"/>
          <w:szCs w:val="22"/>
        </w:rPr>
        <w:t xml:space="preserve">………..   35 000 </w:t>
      </w:r>
      <w:r w:rsidR="001417A1">
        <w:rPr>
          <w:rFonts w:ascii="Arial" w:hAnsi="Arial" w:cs="Arial"/>
          <w:sz w:val="22"/>
          <w:szCs w:val="22"/>
        </w:rPr>
        <w:t>Kč + DPH za část dle bodu 2.3</w:t>
      </w:r>
      <w:r w:rsidR="006D7F7D" w:rsidRPr="00E1072E">
        <w:rPr>
          <w:rFonts w:ascii="Arial" w:hAnsi="Arial" w:cs="Arial"/>
          <w:sz w:val="22"/>
          <w:szCs w:val="22"/>
        </w:rPr>
        <w:t xml:space="preserve">.3 </w:t>
      </w:r>
    </w:p>
    <w:p w:rsidR="006D7F7D" w:rsidRDefault="006D7F7D" w:rsidP="006D7F7D">
      <w:pPr>
        <w:pStyle w:val="Odstavec"/>
        <w:ind w:left="624"/>
        <w:rPr>
          <w:rFonts w:ascii="Arial" w:hAnsi="Arial" w:cs="Arial"/>
          <w:sz w:val="22"/>
          <w:szCs w:val="22"/>
        </w:rPr>
      </w:pPr>
      <w:r w:rsidRPr="00E1072E">
        <w:rPr>
          <w:rFonts w:ascii="Arial" w:hAnsi="Arial" w:cs="Arial"/>
          <w:sz w:val="22"/>
          <w:szCs w:val="22"/>
        </w:rPr>
        <w:t xml:space="preserve">- částka ve výši </w:t>
      </w:r>
      <w:r w:rsidR="005776E8">
        <w:rPr>
          <w:rFonts w:ascii="Arial" w:hAnsi="Arial" w:cs="Arial"/>
          <w:sz w:val="22"/>
          <w:szCs w:val="22"/>
        </w:rPr>
        <w:t>400</w:t>
      </w:r>
      <w:r w:rsidRPr="00E1072E">
        <w:rPr>
          <w:rFonts w:ascii="Arial" w:hAnsi="Arial" w:cs="Arial"/>
          <w:sz w:val="22"/>
          <w:szCs w:val="22"/>
        </w:rPr>
        <w:t xml:space="preserve"> Kč/ hod. + DPH za část dle bodu 2.</w:t>
      </w:r>
      <w:r w:rsidR="001417A1">
        <w:rPr>
          <w:rFonts w:ascii="Arial" w:hAnsi="Arial" w:cs="Arial"/>
          <w:sz w:val="22"/>
          <w:szCs w:val="22"/>
        </w:rPr>
        <w:t>3.4</w:t>
      </w:r>
    </w:p>
    <w:p w:rsidR="002E563D" w:rsidRPr="00E1072E" w:rsidRDefault="00191555" w:rsidP="002E563D">
      <w:pPr>
        <w:pStyle w:val="Odstavec"/>
        <w:spacing w:before="120" w:line="240" w:lineRule="auto"/>
        <w:rPr>
          <w:rFonts w:ascii="Arial" w:hAnsi="Arial" w:cs="Arial"/>
          <w:sz w:val="22"/>
          <w:szCs w:val="22"/>
        </w:rPr>
      </w:pPr>
      <w:r>
        <w:rPr>
          <w:rFonts w:ascii="Arial" w:hAnsi="Arial" w:cs="Arial"/>
          <w:sz w:val="22"/>
          <w:szCs w:val="22"/>
        </w:rPr>
        <w:t>Cena díla obsahuje případné zvýšené náklady spojené s vývojem cen vstupních nákladů, a to až do doby předání díla. Součástí sjednané ceny jsou veškeré práce, poplatky a jiné náklady nezbytné pro řádné a úplné provedení díla.</w:t>
      </w:r>
      <w:r w:rsidR="00384ACD">
        <w:rPr>
          <w:rFonts w:ascii="Arial" w:hAnsi="Arial" w:cs="Arial"/>
          <w:sz w:val="22"/>
          <w:szCs w:val="22"/>
        </w:rPr>
        <w:t xml:space="preserve"> Zálohové platby nejsou sjednány.</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 xml:space="preserve">Cena díla dle bodu 3.1 je splatná po částech na základě faktur vystavených zhotovitelem takto: </w:t>
      </w:r>
    </w:p>
    <w:p w:rsidR="006D7F7D" w:rsidRPr="00E1072E" w:rsidRDefault="006D7F7D" w:rsidP="000978EE">
      <w:pPr>
        <w:pStyle w:val="Odstavec"/>
        <w:ind w:left="709"/>
        <w:rPr>
          <w:rFonts w:ascii="Arial" w:hAnsi="Arial" w:cs="Arial"/>
          <w:sz w:val="22"/>
          <w:szCs w:val="22"/>
        </w:rPr>
      </w:pPr>
      <w:r w:rsidRPr="00E1072E">
        <w:rPr>
          <w:rFonts w:ascii="Arial" w:hAnsi="Arial" w:cs="Arial"/>
          <w:sz w:val="22"/>
          <w:szCs w:val="22"/>
        </w:rPr>
        <w:t xml:space="preserve">- částka </w:t>
      </w:r>
      <w:r w:rsidR="005776E8">
        <w:rPr>
          <w:rFonts w:ascii="Arial" w:hAnsi="Arial" w:cs="Arial"/>
          <w:sz w:val="22"/>
          <w:szCs w:val="22"/>
        </w:rPr>
        <w:t>112 000</w:t>
      </w:r>
      <w:r w:rsidRPr="00E1072E">
        <w:rPr>
          <w:rFonts w:ascii="Arial" w:hAnsi="Arial" w:cs="Arial"/>
          <w:sz w:val="22"/>
          <w:szCs w:val="22"/>
        </w:rPr>
        <w:t xml:space="preserve"> Kč + DPH do 30 pracovních dní od předání části dle bodu 2.</w:t>
      </w:r>
      <w:r w:rsidR="001417A1">
        <w:rPr>
          <w:rFonts w:ascii="Arial" w:hAnsi="Arial" w:cs="Arial"/>
          <w:sz w:val="22"/>
          <w:szCs w:val="22"/>
        </w:rPr>
        <w:t>3</w:t>
      </w:r>
      <w:r w:rsidRPr="00E1072E">
        <w:rPr>
          <w:rFonts w:ascii="Arial" w:hAnsi="Arial" w:cs="Arial"/>
          <w:sz w:val="22"/>
          <w:szCs w:val="22"/>
        </w:rPr>
        <w:t>.1</w:t>
      </w:r>
      <w:r w:rsidR="004E5599">
        <w:rPr>
          <w:rFonts w:ascii="Arial" w:hAnsi="Arial" w:cs="Arial"/>
          <w:sz w:val="22"/>
          <w:szCs w:val="22"/>
        </w:rPr>
        <w:t xml:space="preserve"> a 2.3.2 </w:t>
      </w:r>
    </w:p>
    <w:p w:rsidR="006D7F7D" w:rsidRPr="00E1072E" w:rsidRDefault="006D7F7D" w:rsidP="005776E8">
      <w:pPr>
        <w:pStyle w:val="Odstavec"/>
        <w:spacing w:line="240" w:lineRule="auto"/>
        <w:ind w:left="709"/>
        <w:rPr>
          <w:rFonts w:ascii="Arial" w:hAnsi="Arial" w:cs="Arial"/>
          <w:sz w:val="22"/>
          <w:szCs w:val="22"/>
        </w:rPr>
      </w:pPr>
      <w:r w:rsidRPr="00E1072E">
        <w:rPr>
          <w:rFonts w:ascii="Arial" w:hAnsi="Arial" w:cs="Arial"/>
          <w:sz w:val="22"/>
          <w:szCs w:val="22"/>
        </w:rPr>
        <w:t xml:space="preserve">- částka </w:t>
      </w:r>
      <w:r w:rsidR="005776E8">
        <w:rPr>
          <w:rFonts w:ascii="Arial" w:hAnsi="Arial" w:cs="Arial"/>
          <w:sz w:val="22"/>
          <w:szCs w:val="22"/>
        </w:rPr>
        <w:t>35 000</w:t>
      </w:r>
      <w:r w:rsidRPr="00E1072E">
        <w:rPr>
          <w:rFonts w:ascii="Arial" w:hAnsi="Arial" w:cs="Arial"/>
          <w:sz w:val="22"/>
          <w:szCs w:val="22"/>
        </w:rPr>
        <w:t xml:space="preserve"> Kč + DPH do 30 pracovních dní od vydání pravomocného rozhodnutí</w:t>
      </w:r>
      <w:r w:rsidR="004E5599">
        <w:rPr>
          <w:rFonts w:ascii="Arial" w:hAnsi="Arial" w:cs="Arial"/>
          <w:sz w:val="22"/>
          <w:szCs w:val="22"/>
        </w:rPr>
        <w:t xml:space="preserve"> 2.3</w:t>
      </w:r>
      <w:r w:rsidR="00E27A36" w:rsidRPr="00E1072E">
        <w:rPr>
          <w:rFonts w:ascii="Arial" w:hAnsi="Arial" w:cs="Arial"/>
          <w:sz w:val="22"/>
          <w:szCs w:val="22"/>
        </w:rPr>
        <w:t>.3</w:t>
      </w:r>
    </w:p>
    <w:p w:rsidR="006D7F7D" w:rsidRDefault="006D7F7D" w:rsidP="00CA2FE2">
      <w:pPr>
        <w:pStyle w:val="Odstavec"/>
        <w:spacing w:line="240" w:lineRule="auto"/>
        <w:ind w:left="709"/>
        <w:rPr>
          <w:rFonts w:ascii="Arial" w:hAnsi="Arial" w:cs="Arial"/>
          <w:sz w:val="22"/>
          <w:szCs w:val="22"/>
        </w:rPr>
      </w:pPr>
      <w:r w:rsidRPr="00E1072E">
        <w:rPr>
          <w:rFonts w:ascii="Arial" w:hAnsi="Arial" w:cs="Arial"/>
          <w:sz w:val="22"/>
          <w:szCs w:val="22"/>
        </w:rPr>
        <w:lastRenderedPageBreak/>
        <w:t xml:space="preserve">- autorský dozor je nad rámec celkové ceny a bude účtován </w:t>
      </w:r>
      <w:r w:rsidR="005776E8">
        <w:rPr>
          <w:rFonts w:ascii="Arial" w:hAnsi="Arial" w:cs="Arial"/>
          <w:sz w:val="22"/>
          <w:szCs w:val="22"/>
        </w:rPr>
        <w:t>měsíčně dle skutečnosti v sazbě</w:t>
      </w:r>
      <w:r w:rsidRPr="00E1072E">
        <w:rPr>
          <w:rFonts w:ascii="Arial" w:hAnsi="Arial" w:cs="Arial"/>
          <w:sz w:val="22"/>
          <w:szCs w:val="22"/>
        </w:rPr>
        <w:t xml:space="preserve"> </w:t>
      </w:r>
      <w:r w:rsidR="005776E8">
        <w:rPr>
          <w:rFonts w:ascii="Arial" w:hAnsi="Arial" w:cs="Arial"/>
          <w:sz w:val="22"/>
          <w:szCs w:val="22"/>
        </w:rPr>
        <w:t xml:space="preserve">400 </w:t>
      </w:r>
      <w:r w:rsidR="003B7F74" w:rsidRPr="00E1072E">
        <w:rPr>
          <w:rFonts w:ascii="Arial" w:hAnsi="Arial" w:cs="Arial"/>
          <w:sz w:val="22"/>
          <w:szCs w:val="22"/>
        </w:rPr>
        <w:t xml:space="preserve">Kč </w:t>
      </w:r>
      <w:r w:rsidRPr="00E1072E">
        <w:rPr>
          <w:rFonts w:ascii="Arial" w:hAnsi="Arial" w:cs="Arial"/>
          <w:sz w:val="22"/>
          <w:szCs w:val="22"/>
        </w:rPr>
        <w:t>/ 1 hod. (hodinová sazba včetně cestovného a všech souvisejících nákladů).</w:t>
      </w:r>
    </w:p>
    <w:p w:rsidR="004E5599" w:rsidRDefault="004E5599" w:rsidP="006D7F7D">
      <w:pPr>
        <w:pStyle w:val="Odstavec"/>
        <w:ind w:left="454"/>
        <w:rPr>
          <w:rFonts w:ascii="Arial" w:hAnsi="Arial" w:cs="Arial"/>
          <w:sz w:val="22"/>
          <w:szCs w:val="22"/>
        </w:rPr>
      </w:pPr>
    </w:p>
    <w:p w:rsidR="004E5599" w:rsidRPr="002E563D" w:rsidRDefault="004E5599" w:rsidP="002E563D">
      <w:pPr>
        <w:ind w:left="624"/>
        <w:jc w:val="both"/>
        <w:rPr>
          <w:rFonts w:ascii="Arial" w:hAnsi="Arial" w:cs="Arial"/>
          <w:b/>
          <w:sz w:val="22"/>
          <w:szCs w:val="22"/>
          <w:lang w:eastAsia="en-US"/>
        </w:rPr>
      </w:pPr>
      <w:r w:rsidRPr="004E5599">
        <w:rPr>
          <w:rFonts w:ascii="Arial" w:hAnsi="Arial" w:cs="Arial"/>
          <w:b/>
          <w:sz w:val="22"/>
          <w:szCs w:val="22"/>
          <w:lang w:eastAsia="en-US"/>
        </w:rPr>
        <w:t>Dodavatel na faktuře uvede název projektu „Hranice – rozšíření kapacity kontejnerů a kontejnerových stání“ a číslo projektu, které mu bude sděleno objednatelem.</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Smluvní pokuta za nedodržení termínu</w:t>
      </w:r>
      <w:r w:rsidR="00FA3D02" w:rsidRPr="00E1072E">
        <w:rPr>
          <w:rFonts w:ascii="Arial" w:hAnsi="Arial" w:cs="Arial"/>
          <w:sz w:val="22"/>
          <w:szCs w:val="22"/>
        </w:rPr>
        <w:t xml:space="preserve"> doby provedení</w:t>
      </w:r>
      <w:r w:rsidRPr="00E1072E">
        <w:rPr>
          <w:rFonts w:ascii="Arial" w:hAnsi="Arial" w:cs="Arial"/>
          <w:sz w:val="22"/>
          <w:szCs w:val="22"/>
        </w:rPr>
        <w:t xml:space="preserve"> díla se stanovuje </w:t>
      </w:r>
      <w:r w:rsidR="00FA3D02" w:rsidRPr="00E1072E">
        <w:rPr>
          <w:rFonts w:ascii="Arial" w:hAnsi="Arial" w:cs="Arial"/>
          <w:sz w:val="22"/>
          <w:szCs w:val="22"/>
        </w:rPr>
        <w:t xml:space="preserve">ve výši 1.000,- Kč </w:t>
      </w:r>
      <w:r w:rsidRPr="00E1072E">
        <w:rPr>
          <w:rFonts w:ascii="Arial" w:hAnsi="Arial" w:cs="Arial"/>
          <w:sz w:val="22"/>
          <w:szCs w:val="22"/>
        </w:rPr>
        <w:t>za každý započatý den prodlení</w:t>
      </w:r>
      <w:r w:rsidR="00FA3D02" w:rsidRPr="00E1072E">
        <w:rPr>
          <w:rFonts w:ascii="Arial" w:hAnsi="Arial" w:cs="Arial"/>
          <w:sz w:val="22"/>
          <w:szCs w:val="22"/>
        </w:rPr>
        <w:t xml:space="preserve"> s dokončením a předáním díla. </w:t>
      </w:r>
      <w:r w:rsidRPr="00E1072E">
        <w:rPr>
          <w:rFonts w:ascii="Arial" w:hAnsi="Arial" w:cs="Arial"/>
          <w:sz w:val="22"/>
          <w:szCs w:val="22"/>
        </w:rPr>
        <w:t xml:space="preserve"> </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Pokud se objednatel ocitne v prodlení s</w:t>
      </w:r>
      <w:r w:rsidR="00C759F2" w:rsidRPr="00E1072E">
        <w:rPr>
          <w:rFonts w:ascii="Arial" w:hAnsi="Arial" w:cs="Arial"/>
          <w:sz w:val="22"/>
          <w:szCs w:val="22"/>
        </w:rPr>
        <w:t> ú</w:t>
      </w:r>
      <w:r w:rsidRPr="00E1072E">
        <w:rPr>
          <w:rFonts w:ascii="Arial" w:hAnsi="Arial" w:cs="Arial"/>
          <w:sz w:val="22"/>
          <w:szCs w:val="22"/>
        </w:rPr>
        <w:t xml:space="preserve">hradou smluvní ceny nebo její části, zavazuje se zaplatit zhotoviteli smluvní pokutu ve výši </w:t>
      </w:r>
      <w:r w:rsidR="00241C80" w:rsidRPr="00E1072E">
        <w:rPr>
          <w:rFonts w:ascii="Arial" w:hAnsi="Arial" w:cs="Arial"/>
          <w:sz w:val="22"/>
          <w:szCs w:val="22"/>
        </w:rPr>
        <w:t xml:space="preserve">0,05% z ceny faktury </w:t>
      </w:r>
      <w:r w:rsidRPr="00E1072E">
        <w:rPr>
          <w:rFonts w:ascii="Arial" w:hAnsi="Arial" w:cs="Arial"/>
          <w:sz w:val="22"/>
          <w:szCs w:val="22"/>
        </w:rPr>
        <w:t xml:space="preserve">za každý </w:t>
      </w:r>
      <w:r w:rsidR="00C759F2" w:rsidRPr="00E1072E">
        <w:rPr>
          <w:rFonts w:ascii="Arial" w:hAnsi="Arial" w:cs="Arial"/>
          <w:sz w:val="22"/>
          <w:szCs w:val="22"/>
        </w:rPr>
        <w:t xml:space="preserve">započatý </w:t>
      </w:r>
      <w:r w:rsidRPr="00E1072E">
        <w:rPr>
          <w:rFonts w:ascii="Arial" w:hAnsi="Arial" w:cs="Arial"/>
          <w:sz w:val="22"/>
          <w:szCs w:val="22"/>
        </w:rPr>
        <w:t xml:space="preserve">den prodlení. </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Případné vzájemně dohodnuté práce ze strany zhotovitele jdoucí nad rámec této smlouvy budou zhotovitelem účtovány zvlášť po vzájemné písemné dohodě s objednatelem.</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Splatnost faktur činí min. 30 dnů ode dne doručení objednateli.</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 xml:space="preserve">Objednatel se zavazuje uhradit 80 % z celkové ceny díla na základě faktury – daňového dokladu, kterou vystaví zhotovitel po předání a převzetí </w:t>
      </w:r>
      <w:r w:rsidR="00FD6820" w:rsidRPr="00E1072E">
        <w:rPr>
          <w:rFonts w:ascii="Arial" w:hAnsi="Arial" w:cs="Arial"/>
          <w:sz w:val="22"/>
          <w:szCs w:val="22"/>
        </w:rPr>
        <w:t xml:space="preserve">projektové dokumentace </w:t>
      </w:r>
      <w:r w:rsidR="004E5599">
        <w:rPr>
          <w:rFonts w:ascii="Arial" w:hAnsi="Arial" w:cs="Arial"/>
          <w:sz w:val="22"/>
          <w:szCs w:val="22"/>
        </w:rPr>
        <w:t>územnímu souhlasu nebo rozhodnutí</w:t>
      </w:r>
      <w:r w:rsidRPr="00E1072E">
        <w:rPr>
          <w:rFonts w:ascii="Arial" w:hAnsi="Arial" w:cs="Arial"/>
          <w:sz w:val="22"/>
          <w:szCs w:val="22"/>
        </w:rPr>
        <w:t xml:space="preserve">. Pozastávka ve výši 20% bude uhrazena po vydání pravomocného </w:t>
      </w:r>
      <w:r w:rsidR="004E5599">
        <w:rPr>
          <w:rFonts w:ascii="Arial" w:hAnsi="Arial" w:cs="Arial"/>
          <w:sz w:val="22"/>
          <w:szCs w:val="22"/>
        </w:rPr>
        <w:t>územního souhlasu nebo územního rozhodnutí.</w:t>
      </w:r>
    </w:p>
    <w:p w:rsidR="006D7F7D" w:rsidRPr="00E1072E" w:rsidRDefault="00A71E45" w:rsidP="001417A1">
      <w:pPr>
        <w:pStyle w:val="SmlX"/>
        <w:numPr>
          <w:ilvl w:val="0"/>
          <w:numId w:val="1"/>
        </w:numPr>
        <w:rPr>
          <w:rFonts w:ascii="Arial" w:hAnsi="Arial" w:cs="Arial"/>
          <w:sz w:val="22"/>
          <w:szCs w:val="22"/>
        </w:rPr>
      </w:pPr>
      <w:r w:rsidRPr="00E1072E">
        <w:rPr>
          <w:rFonts w:ascii="Arial" w:hAnsi="Arial" w:cs="Arial"/>
          <w:sz w:val="22"/>
          <w:szCs w:val="22"/>
        </w:rPr>
        <w:t xml:space="preserve">Doba a </w:t>
      </w:r>
      <w:r w:rsidR="00D15F54" w:rsidRPr="00E1072E">
        <w:rPr>
          <w:rFonts w:ascii="Arial" w:hAnsi="Arial" w:cs="Arial"/>
          <w:sz w:val="22"/>
          <w:szCs w:val="22"/>
        </w:rPr>
        <w:t>p</w:t>
      </w:r>
      <w:r w:rsidR="006D7F7D" w:rsidRPr="00E1072E">
        <w:rPr>
          <w:rFonts w:ascii="Arial" w:hAnsi="Arial" w:cs="Arial"/>
          <w:sz w:val="22"/>
          <w:szCs w:val="22"/>
        </w:rPr>
        <w:t>odmínky plnění díla</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Obsah smlouvy není obchodním tajemstvím</w:t>
      </w:r>
      <w:r w:rsidR="003B7F74" w:rsidRPr="00E1072E">
        <w:rPr>
          <w:rFonts w:ascii="Arial" w:hAnsi="Arial" w:cs="Arial"/>
          <w:sz w:val="22"/>
          <w:szCs w:val="22"/>
        </w:rPr>
        <w:t>, zhotovitel souhlasí s</w:t>
      </w:r>
      <w:r w:rsidRPr="00E1072E">
        <w:rPr>
          <w:rFonts w:ascii="Arial" w:hAnsi="Arial" w:cs="Arial"/>
          <w:sz w:val="22"/>
          <w:szCs w:val="22"/>
        </w:rPr>
        <w:t xml:space="preserve"> uveřejněním podmínek této smlouvy o dílo.</w:t>
      </w:r>
    </w:p>
    <w:p w:rsidR="006D7F7D" w:rsidRPr="00CA2FE2" w:rsidRDefault="006D7F7D" w:rsidP="00CA2FE2">
      <w:pPr>
        <w:pStyle w:val="SmlXX"/>
        <w:numPr>
          <w:ilvl w:val="1"/>
          <w:numId w:val="1"/>
        </w:numPr>
        <w:rPr>
          <w:rFonts w:ascii="Arial" w:hAnsi="Arial" w:cs="Arial"/>
          <w:sz w:val="22"/>
          <w:szCs w:val="22"/>
        </w:rPr>
      </w:pPr>
      <w:r w:rsidRPr="00CA2FE2">
        <w:rPr>
          <w:rFonts w:ascii="Arial" w:hAnsi="Arial" w:cs="Arial"/>
          <w:sz w:val="22"/>
          <w:szCs w:val="22"/>
        </w:rPr>
        <w:t xml:space="preserve">Předpokládaný termín zahájení prací je </w:t>
      </w:r>
      <w:r w:rsidR="00753C2D" w:rsidRPr="00CA2FE2">
        <w:rPr>
          <w:rFonts w:ascii="Arial" w:hAnsi="Arial" w:cs="Arial"/>
          <w:b/>
          <w:sz w:val="22"/>
          <w:szCs w:val="22"/>
        </w:rPr>
        <w:t>červenec</w:t>
      </w:r>
      <w:r w:rsidR="00092F78" w:rsidRPr="00CA2FE2">
        <w:rPr>
          <w:rFonts w:ascii="Arial" w:hAnsi="Arial" w:cs="Arial"/>
          <w:b/>
          <w:sz w:val="22"/>
          <w:szCs w:val="22"/>
        </w:rPr>
        <w:t xml:space="preserve"> </w:t>
      </w:r>
      <w:r w:rsidR="00AC54EF" w:rsidRPr="00CA2FE2">
        <w:rPr>
          <w:rFonts w:ascii="Arial" w:hAnsi="Arial" w:cs="Arial"/>
          <w:b/>
          <w:sz w:val="22"/>
          <w:szCs w:val="22"/>
        </w:rPr>
        <w:t>2016</w:t>
      </w:r>
      <w:r w:rsidRPr="00CA2FE2">
        <w:rPr>
          <w:rFonts w:ascii="Arial" w:hAnsi="Arial" w:cs="Arial"/>
          <w:b/>
          <w:sz w:val="22"/>
          <w:szCs w:val="22"/>
        </w:rPr>
        <w:t>.</w:t>
      </w:r>
    </w:p>
    <w:p w:rsidR="006D7F7D" w:rsidRPr="00CA2FE2" w:rsidRDefault="004E5599" w:rsidP="006D7F7D">
      <w:pPr>
        <w:pStyle w:val="Zkladntextodsazen"/>
        <w:ind w:left="624"/>
        <w:jc w:val="both"/>
        <w:rPr>
          <w:rFonts w:cs="Arial"/>
          <w:b/>
        </w:rPr>
      </w:pPr>
      <w:r w:rsidRPr="00CA2FE2">
        <w:rPr>
          <w:rFonts w:cs="Arial"/>
          <w:b/>
        </w:rPr>
        <w:t>Termín předložení konceptu je 10</w:t>
      </w:r>
      <w:r w:rsidR="00753C2D" w:rsidRPr="00CA2FE2">
        <w:rPr>
          <w:rFonts w:cs="Arial"/>
          <w:b/>
        </w:rPr>
        <w:t>.08.2016.</w:t>
      </w:r>
    </w:p>
    <w:p w:rsidR="006D7F7D" w:rsidRPr="00FE6C85" w:rsidRDefault="006D7F7D" w:rsidP="00FE6C85">
      <w:pPr>
        <w:pStyle w:val="Zkladntextodsazen"/>
        <w:ind w:left="624"/>
        <w:jc w:val="both"/>
        <w:rPr>
          <w:rFonts w:cs="Arial"/>
          <w:b/>
          <w:color w:val="FF0000"/>
        </w:rPr>
      </w:pPr>
      <w:r w:rsidRPr="00E1072E">
        <w:rPr>
          <w:rFonts w:cs="Arial"/>
        </w:rPr>
        <w:t>Termín předání kompletní projektové dokumentace</w:t>
      </w:r>
      <w:r w:rsidR="00753C2D" w:rsidRPr="00E1072E">
        <w:rPr>
          <w:rFonts w:cs="Arial"/>
        </w:rPr>
        <w:t>, včetně podání žádosti na stavební úřad</w:t>
      </w:r>
      <w:r w:rsidRPr="00E1072E">
        <w:rPr>
          <w:rFonts w:cs="Arial"/>
        </w:rPr>
        <w:t xml:space="preserve"> do </w:t>
      </w:r>
      <w:r w:rsidR="004E5599">
        <w:rPr>
          <w:rFonts w:cs="Arial"/>
          <w:b/>
        </w:rPr>
        <w:t>19</w:t>
      </w:r>
      <w:r w:rsidR="00753C2D" w:rsidRPr="00E1072E">
        <w:rPr>
          <w:rFonts w:cs="Arial"/>
          <w:b/>
        </w:rPr>
        <w:t>.09</w:t>
      </w:r>
      <w:r w:rsidR="00AC54EF" w:rsidRPr="00E1072E">
        <w:rPr>
          <w:rFonts w:cs="Arial"/>
          <w:b/>
        </w:rPr>
        <w:t>.2016</w:t>
      </w:r>
      <w:r w:rsidR="00DE7B89" w:rsidRPr="00E1072E">
        <w:rPr>
          <w:rFonts w:cs="Arial"/>
          <w:b/>
        </w:rPr>
        <w:t>.</w:t>
      </w:r>
    </w:p>
    <w:p w:rsidR="006D7F7D" w:rsidRPr="00E1072E" w:rsidRDefault="00DE7B89" w:rsidP="001417A1">
      <w:pPr>
        <w:pStyle w:val="SmlXX"/>
        <w:numPr>
          <w:ilvl w:val="1"/>
          <w:numId w:val="1"/>
        </w:numPr>
        <w:rPr>
          <w:rFonts w:ascii="Arial" w:hAnsi="Arial" w:cs="Arial"/>
          <w:sz w:val="22"/>
          <w:szCs w:val="22"/>
        </w:rPr>
      </w:pPr>
      <w:r w:rsidRPr="00E1072E">
        <w:rPr>
          <w:rFonts w:ascii="Arial" w:hAnsi="Arial" w:cs="Arial"/>
          <w:sz w:val="22"/>
          <w:szCs w:val="22"/>
        </w:rPr>
        <w:t>Lhůty uv</w:t>
      </w:r>
      <w:r w:rsidR="00FE6C85">
        <w:rPr>
          <w:rFonts w:ascii="Arial" w:hAnsi="Arial" w:cs="Arial"/>
          <w:sz w:val="22"/>
          <w:szCs w:val="22"/>
        </w:rPr>
        <w:t>edené výše v bodu 4.2</w:t>
      </w:r>
      <w:r w:rsidR="006D7F7D" w:rsidRPr="00E1072E">
        <w:rPr>
          <w:rFonts w:ascii="Arial" w:hAnsi="Arial" w:cs="Arial"/>
          <w:sz w:val="22"/>
          <w:szCs w:val="22"/>
        </w:rPr>
        <w:t xml:space="preserve"> tohoto článku se prodlužují o dobu, po kterou byly dotčené orgány, jejichž závazná stanoviska j</w:t>
      </w:r>
      <w:r w:rsidR="00F66EAE" w:rsidRPr="00E1072E">
        <w:rPr>
          <w:rFonts w:ascii="Arial" w:hAnsi="Arial" w:cs="Arial"/>
          <w:sz w:val="22"/>
          <w:szCs w:val="22"/>
        </w:rPr>
        <w:t xml:space="preserve">e zhotovitel v rámci příslušné </w:t>
      </w:r>
      <w:r w:rsidR="006D7F7D" w:rsidRPr="00E1072E">
        <w:rPr>
          <w:rFonts w:ascii="Arial" w:hAnsi="Arial" w:cs="Arial"/>
          <w:sz w:val="22"/>
          <w:szCs w:val="22"/>
        </w:rPr>
        <w:t>fáze povinen opatřit, nečinné. Nečinností se pro účely tohoto ustanovení rozumí nedodržení lhůt stanovených pro vydání příslušného závazného stanoviska právními předpisy. Zhotovitel je povinen objednatele o prodloužení lhůty z důvodu nečinnosti dotčených orgánů informovat bez zbytečného odkladu poté, kdy se o této skutečnosti dozví.</w:t>
      </w:r>
      <w:r w:rsidR="00A71E45" w:rsidRPr="00E1072E">
        <w:rPr>
          <w:rFonts w:ascii="Arial" w:hAnsi="Arial" w:cs="Arial"/>
          <w:sz w:val="22"/>
          <w:szCs w:val="22"/>
        </w:rPr>
        <w:t xml:space="preserve"> </w:t>
      </w:r>
      <w:r w:rsidR="006D7F7D" w:rsidRPr="00E1072E">
        <w:rPr>
          <w:rFonts w:ascii="Arial" w:hAnsi="Arial" w:cs="Arial"/>
          <w:sz w:val="22"/>
          <w:szCs w:val="22"/>
        </w:rPr>
        <w:t xml:space="preserve">Části díla dle bodu 2.2 budou před jejich dokončením a předáním konzultovány s objednatelem formou </w:t>
      </w:r>
      <w:r w:rsidRPr="00E1072E">
        <w:rPr>
          <w:rFonts w:ascii="Arial" w:hAnsi="Arial" w:cs="Arial"/>
          <w:sz w:val="22"/>
          <w:szCs w:val="22"/>
        </w:rPr>
        <w:t>jednání v sídle objednatele</w:t>
      </w:r>
      <w:r w:rsidR="006D7F7D" w:rsidRPr="00E1072E">
        <w:rPr>
          <w:rFonts w:ascii="Arial" w:hAnsi="Arial" w:cs="Arial"/>
          <w:sz w:val="22"/>
          <w:szCs w:val="22"/>
        </w:rPr>
        <w:t xml:space="preserve">. Na </w:t>
      </w:r>
      <w:r w:rsidRPr="00E1072E">
        <w:rPr>
          <w:rFonts w:ascii="Arial" w:hAnsi="Arial" w:cs="Arial"/>
          <w:sz w:val="22"/>
          <w:szCs w:val="22"/>
        </w:rPr>
        <w:t>jednání</w:t>
      </w:r>
      <w:r w:rsidR="006D7F7D" w:rsidRPr="00E1072E">
        <w:rPr>
          <w:rFonts w:ascii="Arial" w:hAnsi="Arial" w:cs="Arial"/>
          <w:sz w:val="22"/>
          <w:szCs w:val="22"/>
        </w:rPr>
        <w:t xml:space="preserve"> pozve zhotovitel objednatele vždy alespoň pět pracovních dnů před jeho konáním. Objednatel je povinen se na </w:t>
      </w:r>
      <w:r w:rsidRPr="00E1072E">
        <w:rPr>
          <w:rFonts w:ascii="Arial" w:hAnsi="Arial" w:cs="Arial"/>
          <w:sz w:val="22"/>
          <w:szCs w:val="22"/>
        </w:rPr>
        <w:t>jednání</w:t>
      </w:r>
      <w:r w:rsidR="006D7F7D" w:rsidRPr="00E1072E">
        <w:rPr>
          <w:rFonts w:ascii="Arial" w:hAnsi="Arial" w:cs="Arial"/>
          <w:sz w:val="22"/>
          <w:szCs w:val="22"/>
        </w:rPr>
        <w:t xml:space="preserve"> dostavit a sdělit svoje připomínky či návrhy k rozpracované části díla popř. navrhnout jiný termín </w:t>
      </w:r>
      <w:r w:rsidR="00F66EAE" w:rsidRPr="00E1072E">
        <w:rPr>
          <w:rFonts w:ascii="Arial" w:hAnsi="Arial" w:cs="Arial"/>
          <w:sz w:val="22"/>
          <w:szCs w:val="22"/>
        </w:rPr>
        <w:t>jednání</w:t>
      </w:r>
      <w:r w:rsidR="006D7F7D" w:rsidRPr="00E1072E">
        <w:rPr>
          <w:rFonts w:ascii="Arial" w:hAnsi="Arial" w:cs="Arial"/>
          <w:sz w:val="22"/>
          <w:szCs w:val="22"/>
        </w:rPr>
        <w:t xml:space="preserve">. Pokud jde o část díla, jejíž předmět spočívá v hmotně zachyceném výsledku činnosti zhotovitele (studie, dokumentace), je zhotovitel povinen pozvat objednatele na </w:t>
      </w:r>
      <w:r w:rsidRPr="00E1072E">
        <w:rPr>
          <w:rFonts w:ascii="Arial" w:hAnsi="Arial" w:cs="Arial"/>
          <w:sz w:val="22"/>
          <w:szCs w:val="22"/>
        </w:rPr>
        <w:t>jednání</w:t>
      </w:r>
      <w:r w:rsidR="006D7F7D" w:rsidRPr="00E1072E">
        <w:rPr>
          <w:rFonts w:ascii="Arial" w:hAnsi="Arial" w:cs="Arial"/>
          <w:sz w:val="22"/>
          <w:szCs w:val="22"/>
        </w:rPr>
        <w:t xml:space="preserve"> alespoň jednou ve vztahu ke každé části díla dle bodu 2.2. Pokud objednatel svého práva účastnit se </w:t>
      </w:r>
      <w:r w:rsidRPr="00E1072E">
        <w:rPr>
          <w:rFonts w:ascii="Arial" w:hAnsi="Arial" w:cs="Arial"/>
          <w:sz w:val="22"/>
          <w:szCs w:val="22"/>
        </w:rPr>
        <w:t>jednání</w:t>
      </w:r>
      <w:r w:rsidR="006D7F7D" w:rsidRPr="00E1072E">
        <w:rPr>
          <w:rFonts w:ascii="Arial" w:hAnsi="Arial" w:cs="Arial"/>
          <w:sz w:val="22"/>
          <w:szCs w:val="22"/>
        </w:rPr>
        <w:t xml:space="preserve"> nevyužije a nedostaví se ani v náhradním termínu, který mu zhotovitel sdělí, považuje se rozpracované dílo za odsouhlasené. </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 xml:space="preserve">Jednotlivé části díla dle bodu 2.2 budou po jejich dokončení objednateli předány na základě předávacího protokolu. V tomto protokolu může objednatel vytknout vady včetně těch, které nebrání užívání díla. Pokud objednatel odmítne poskytnout </w:t>
      </w:r>
      <w:r w:rsidRPr="00E1072E">
        <w:rPr>
          <w:rFonts w:ascii="Arial" w:hAnsi="Arial" w:cs="Arial"/>
          <w:sz w:val="22"/>
          <w:szCs w:val="22"/>
        </w:rPr>
        <w:lastRenderedPageBreak/>
        <w:t xml:space="preserve">součinnost k předání díla, zejména se bezdůvodně nedostaví k jeho převzetí nebo bezdůvodně odmítne podepsat předávací protokol, považuje se dílo (jeho příslušná část) za řádně předané. </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 xml:space="preserve">Vlastnické právo k dílu (jeho jednotlivým samostatným částem) přechází na objednatele dnem úplného zaplacení té části smluvní ceny, která se podle této smlouvy k příslušnému dílu nebo jeho části vztahuje. </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 xml:space="preserve">Zhotovitel jako autor uděluje objednateli nevýhradní bezúplatnou licenci k užití veškerých složek díla, které mají povahu díla autorského ve smyslu zákona č. 121/2000 Sb., v platném znění, a které budou v souladu s touto smlouvou objednateli předány. Tato licence je omezená na takové způsoby užití, které jsou nezbytné k dosažení účelu této smlouvy.   </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 xml:space="preserve">Zhotovitel bude při plnění této smlouvy postupovat s odbornou péčí a nejlepší inženýrskou praxí. Zavazuje se dodržovat obecně závazné předpisy, normy profesních komor a podmínky této smlouvy. Zhotovitel se bude řídit výchozími podklady objednatele, pokyny objednatele v souladu s jeho zájmy, řádně přijatými změnami a dodatky této smlouvy a vyjádřeními dotčených orgánů státní správy. Pokud je pokyn objednatele v rozporu s právními normami, standardy, nebo rozhodnutími či jinými úkony veřejné správy, musí jej na to zhotovitel upozornit a není povinen takové pokyny respektovat. </w:t>
      </w:r>
    </w:p>
    <w:p w:rsidR="006D7F7D" w:rsidRPr="00E1072E" w:rsidRDefault="00F66EAE" w:rsidP="001417A1">
      <w:pPr>
        <w:pStyle w:val="SmlXX"/>
        <w:numPr>
          <w:ilvl w:val="1"/>
          <w:numId w:val="1"/>
        </w:numPr>
        <w:rPr>
          <w:rFonts w:ascii="Arial" w:hAnsi="Arial" w:cs="Arial"/>
          <w:sz w:val="22"/>
          <w:szCs w:val="22"/>
        </w:rPr>
      </w:pPr>
      <w:r w:rsidRPr="00E1072E">
        <w:rPr>
          <w:rFonts w:ascii="Arial" w:hAnsi="Arial" w:cs="Arial"/>
          <w:sz w:val="22"/>
          <w:szCs w:val="22"/>
        </w:rPr>
        <w:t>Z</w:t>
      </w:r>
      <w:r w:rsidR="006D7F7D" w:rsidRPr="00E1072E">
        <w:rPr>
          <w:rFonts w:ascii="Arial" w:hAnsi="Arial" w:cs="Arial"/>
          <w:sz w:val="22"/>
          <w:szCs w:val="22"/>
        </w:rPr>
        <w:t>áruka za kvalitu projektové dokumentace bude po celou dobu výstavby a to v plném rozsahu tak, že zhotovitel ponese odpovědnost za případné chyby v projektové dokumentaci a ty bude povinen na své náklady investorovi odstranit, zhotovitel ponese odpovědnost za škody při realizaci díla vzniklých na straně chyb nebo nekompletnosti projektové dokumentace a tyto škody bude povinen na své náklady investorovi odstranit. V případě, že by nedošlo k realizaci stavby do 5 let od předání a převzetí předmětu plnění, bude záruka 5 let.</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Zhotovitel nenese odpovědnost za vady stavby realizované podle dokumentace, neprokáže-li objednatel, že vada stavby má původ ve vadě této dokumentace.</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 xml:space="preserve">Zhotovitel odpovídá za vady díla v souladu s obecně závaznými právními předpisy. </w:t>
      </w:r>
    </w:p>
    <w:p w:rsidR="006D7F7D" w:rsidRPr="00E1072E" w:rsidRDefault="006D7F7D" w:rsidP="001417A1">
      <w:pPr>
        <w:pStyle w:val="SmlX"/>
        <w:numPr>
          <w:ilvl w:val="0"/>
          <w:numId w:val="1"/>
        </w:numPr>
        <w:rPr>
          <w:rFonts w:ascii="Arial" w:hAnsi="Arial" w:cs="Arial"/>
          <w:sz w:val="22"/>
          <w:szCs w:val="22"/>
        </w:rPr>
      </w:pPr>
      <w:r w:rsidRPr="00E1072E">
        <w:rPr>
          <w:rFonts w:ascii="Arial" w:hAnsi="Arial" w:cs="Arial"/>
          <w:sz w:val="22"/>
          <w:szCs w:val="22"/>
        </w:rPr>
        <w:t>Další ujednání</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Pokud část díla dle této smlouvy spočívá v jednání za objednatele a zastupování ve správních řízeních, zavazuje se objednatel vystavit zhotoviteli písemnou plnou moc. Objednatel předem uděluje zhotoviteli souhlas s využitím takových zákonných prostředků, které v rámci této činnosti povedou co nejefektivněji k cíli (např. využití institutu veřejnoprávní smlouvy apod.).</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Objednatel se zavazuje poskytovat v průběhu plnění díla zhotoviteli součinnost nezbytnou pro plynulý a řádný průběh plnění díla, zejména se zavazuje poskytovat zhotoviteli potřebné informace, podklady a pokyny, které nemůže zhotovitel získat jinak a které jsou pro plnění závazků zhotovitele nezbytné.</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 xml:space="preserve">Zhotovitel se zavazuje umožnit poskytovateli dotace nebo jím pověřeným osobám provedení účetní </w:t>
      </w:r>
      <w:r w:rsidR="00A71E45" w:rsidRPr="00E1072E">
        <w:rPr>
          <w:rFonts w:ascii="Arial" w:hAnsi="Arial" w:cs="Arial"/>
          <w:sz w:val="22"/>
          <w:szCs w:val="22"/>
        </w:rPr>
        <w:t xml:space="preserve">a </w:t>
      </w:r>
      <w:r w:rsidRPr="00E1072E">
        <w:rPr>
          <w:rFonts w:ascii="Arial" w:hAnsi="Arial" w:cs="Arial"/>
          <w:sz w:val="22"/>
          <w:szCs w:val="22"/>
        </w:rPr>
        <w:t xml:space="preserve">daňové evidence, použití veřejných prostředků a fyzické realizace projektu, zejména ve smyslu zákona </w:t>
      </w:r>
      <w:r w:rsidR="00A71E45" w:rsidRPr="00E1072E">
        <w:rPr>
          <w:rFonts w:ascii="Arial" w:hAnsi="Arial" w:cs="Arial"/>
          <w:sz w:val="22"/>
          <w:szCs w:val="22"/>
        </w:rPr>
        <w:t xml:space="preserve">č. </w:t>
      </w:r>
      <w:r w:rsidRPr="00E1072E">
        <w:rPr>
          <w:rFonts w:ascii="Arial" w:hAnsi="Arial" w:cs="Arial"/>
          <w:sz w:val="22"/>
          <w:szCs w:val="22"/>
        </w:rPr>
        <w:t>320/2001 Sb.</w:t>
      </w:r>
      <w:r w:rsidR="00A71E45" w:rsidRPr="00E1072E">
        <w:rPr>
          <w:rFonts w:ascii="Arial" w:hAnsi="Arial" w:cs="Arial"/>
          <w:sz w:val="22"/>
          <w:szCs w:val="22"/>
        </w:rPr>
        <w:t>,</w:t>
      </w:r>
      <w:r w:rsidRPr="00E1072E">
        <w:rPr>
          <w:rFonts w:ascii="Arial" w:hAnsi="Arial" w:cs="Arial"/>
          <w:sz w:val="22"/>
          <w:szCs w:val="22"/>
        </w:rPr>
        <w:t xml:space="preserve"> o finanční kontrole, ve znění pozdějších předpisů. Tímto ujednáním nejsou dotčena ani omezena práva ostatních kontrolních orgánů státní správy ČR a orgánů EU (např. OLAF, MF ČR, NKÚ, apod. popřípadě jimi určených zmocněnců a dalších kontrolních orgánů podle předpisů ČR a ES). </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lastRenderedPageBreak/>
        <w:t xml:space="preserve">Objednatel je oprávněn od této smlouvy odstoupit, pokud: </w:t>
      </w:r>
    </w:p>
    <w:p w:rsidR="006D7F7D" w:rsidRPr="00E1072E" w:rsidRDefault="006D7F7D" w:rsidP="006D7F7D">
      <w:pPr>
        <w:pStyle w:val="SmlXX"/>
        <w:tabs>
          <w:tab w:val="clear" w:pos="360"/>
        </w:tabs>
        <w:ind w:left="624"/>
        <w:rPr>
          <w:rFonts w:ascii="Arial" w:hAnsi="Arial" w:cs="Arial"/>
          <w:sz w:val="22"/>
          <w:szCs w:val="22"/>
        </w:rPr>
      </w:pPr>
      <w:r w:rsidRPr="00E1072E">
        <w:rPr>
          <w:rFonts w:ascii="Arial" w:hAnsi="Arial" w:cs="Arial"/>
          <w:sz w:val="22"/>
          <w:szCs w:val="22"/>
        </w:rPr>
        <w:t>- se zhotovitel svým zaviněním ocitne v prodlení s plněním díla nebo jeho části a toto prodlení neodstraní ani v přiměřené dodatečné lhůtě, kterou mu objednatel stanoví.</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 xml:space="preserve">Zhotovitel je oprávněn od této smlouvy odstoupit, pokud: </w:t>
      </w:r>
    </w:p>
    <w:p w:rsidR="00D15F54" w:rsidRPr="00E1072E" w:rsidRDefault="006D7F7D" w:rsidP="00D15F54">
      <w:pPr>
        <w:pStyle w:val="SmlXX"/>
        <w:tabs>
          <w:tab w:val="clear" w:pos="360"/>
        </w:tabs>
        <w:ind w:left="624"/>
        <w:rPr>
          <w:rFonts w:ascii="Arial" w:hAnsi="Arial" w:cs="Arial"/>
          <w:sz w:val="22"/>
          <w:szCs w:val="22"/>
        </w:rPr>
      </w:pPr>
      <w:r w:rsidRPr="00E1072E">
        <w:rPr>
          <w:rFonts w:ascii="Arial" w:hAnsi="Arial" w:cs="Arial"/>
          <w:sz w:val="22"/>
          <w:szCs w:val="22"/>
        </w:rPr>
        <w:t>- se objednatel ocitne v prodlení s úhradou ceny díla nebo její části a toto prodlení přesáhne 40 dní nebo</w:t>
      </w:r>
    </w:p>
    <w:p w:rsidR="006D7F7D" w:rsidRPr="00E1072E" w:rsidRDefault="006D7F7D" w:rsidP="00D15F54">
      <w:pPr>
        <w:pStyle w:val="SmlXX"/>
        <w:tabs>
          <w:tab w:val="clear" w:pos="360"/>
        </w:tabs>
        <w:ind w:left="624"/>
        <w:rPr>
          <w:rFonts w:ascii="Arial" w:hAnsi="Arial" w:cs="Arial"/>
          <w:sz w:val="22"/>
          <w:szCs w:val="22"/>
        </w:rPr>
      </w:pPr>
      <w:r w:rsidRPr="00E1072E">
        <w:rPr>
          <w:rFonts w:ascii="Arial" w:hAnsi="Arial" w:cs="Arial"/>
          <w:sz w:val="22"/>
          <w:szCs w:val="22"/>
        </w:rPr>
        <w:t xml:space="preserve">- objednatel v rozporu s bodem 5.2 neposkytne zhotoviteli potřebnou součinnost a tento stav nenapraví ani v dodatečné přiměřené lhůtě, kterou mu zhotovitel stanoví. </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 xml:space="preserve">Kterákoliv smluvní strana má právo od této smlouvy odstoupit, pokud nebude možné v plnění této smlouvy objektivně pokračovat, např. v případě, kdy bude vydáno pravomocné rozhodnutí orgánu veřejné správy, které bude vůči stavebnímu záměru objednatele negativní. </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 xml:space="preserve">Odstoupením se tato smlouva zrušuje ke dni, kdy je písemné odstoupení doručeno druhé smluvní straně. Smluvní strany nejsou povinny si vracet plnění, které bylo poskytnuté na základě této smlouvy před odstoupením. Pokud zhotovitel ke dni odstoupení provedl pouze část díla, za něž mu nebyla dosud zaplacena smluvní cena, má právo na poměrnou část této ceny. </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Smluvní strany jsou povinny do 30 dnů od odstoupení provést vypořádání tak, že si poskytnou všechna plnění, na něž jim do dne odstoupení vznikl nárok (tj. zejména předat části díla, které měly být předány a doplatit části ceny díla, které měly být zaplaceny).</w:t>
      </w:r>
    </w:p>
    <w:p w:rsidR="006D7F7D" w:rsidRPr="00E1072E" w:rsidRDefault="006D7F7D" w:rsidP="001417A1">
      <w:pPr>
        <w:pStyle w:val="SmlX"/>
        <w:numPr>
          <w:ilvl w:val="0"/>
          <w:numId w:val="1"/>
        </w:numPr>
        <w:rPr>
          <w:rFonts w:ascii="Arial" w:hAnsi="Arial" w:cs="Arial"/>
          <w:sz w:val="22"/>
          <w:szCs w:val="22"/>
        </w:rPr>
      </w:pPr>
      <w:r w:rsidRPr="00E1072E">
        <w:rPr>
          <w:rFonts w:ascii="Arial" w:hAnsi="Arial" w:cs="Arial"/>
          <w:sz w:val="22"/>
          <w:szCs w:val="22"/>
        </w:rPr>
        <w:t>Závěrečná ujednání</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Tato sml</w:t>
      </w:r>
      <w:r w:rsidR="00FB2DE6" w:rsidRPr="00E1072E">
        <w:rPr>
          <w:rFonts w:ascii="Arial" w:hAnsi="Arial" w:cs="Arial"/>
          <w:sz w:val="22"/>
          <w:szCs w:val="22"/>
        </w:rPr>
        <w:t xml:space="preserve">ouva </w:t>
      </w:r>
      <w:r w:rsidR="0006686F" w:rsidRPr="00E1072E">
        <w:rPr>
          <w:rFonts w:ascii="Arial" w:hAnsi="Arial" w:cs="Arial"/>
          <w:sz w:val="22"/>
          <w:szCs w:val="22"/>
        </w:rPr>
        <w:t xml:space="preserve">nabývá platnosti a účinnosti podpisy oprávněných zástupců smluvních stran. Smlouva byla vyhotovena ve čtyřech stejnopisech s platností originálu, přičemž dvě vyhotovení obdrží objednatel a dvě zhotovitel. </w:t>
      </w:r>
    </w:p>
    <w:p w:rsidR="006D7F7D" w:rsidRPr="00E1072E" w:rsidRDefault="006D7F7D" w:rsidP="001417A1">
      <w:pPr>
        <w:pStyle w:val="SmlXX"/>
        <w:numPr>
          <w:ilvl w:val="1"/>
          <w:numId w:val="1"/>
        </w:numPr>
        <w:rPr>
          <w:rFonts w:ascii="Arial" w:hAnsi="Arial" w:cs="Arial"/>
          <w:sz w:val="22"/>
          <w:szCs w:val="22"/>
        </w:rPr>
      </w:pPr>
      <w:r w:rsidRPr="00E1072E">
        <w:rPr>
          <w:rFonts w:ascii="Arial" w:hAnsi="Arial" w:cs="Arial"/>
          <w:sz w:val="22"/>
          <w:szCs w:val="22"/>
        </w:rPr>
        <w:t>Tato smlouva může být měněna, doplňována nebo rušena pouze písemn</w:t>
      </w:r>
      <w:r w:rsidR="0006686F" w:rsidRPr="00E1072E">
        <w:rPr>
          <w:rFonts w:ascii="Arial" w:hAnsi="Arial" w:cs="Arial"/>
          <w:sz w:val="22"/>
          <w:szCs w:val="22"/>
        </w:rPr>
        <w:t xml:space="preserve">ými dodatky. </w:t>
      </w:r>
      <w:r w:rsidRPr="00E1072E">
        <w:rPr>
          <w:rFonts w:ascii="Arial" w:hAnsi="Arial" w:cs="Arial"/>
          <w:sz w:val="22"/>
          <w:szCs w:val="22"/>
        </w:rPr>
        <w:t xml:space="preserve">Tato smlouva a právní vztahy jí založené se řídí </w:t>
      </w:r>
      <w:r w:rsidR="0006686F" w:rsidRPr="00E1072E">
        <w:rPr>
          <w:rFonts w:ascii="Arial" w:hAnsi="Arial" w:cs="Arial"/>
          <w:sz w:val="22"/>
          <w:szCs w:val="22"/>
        </w:rPr>
        <w:t xml:space="preserve">právním řádem České republiky, zejména </w:t>
      </w:r>
      <w:r w:rsidRPr="00E1072E">
        <w:rPr>
          <w:rFonts w:ascii="Arial" w:hAnsi="Arial" w:cs="Arial"/>
          <w:sz w:val="22"/>
          <w:szCs w:val="22"/>
        </w:rPr>
        <w:t>příslušnými ustanoveními zákona č. 89/2012 Sb.,</w:t>
      </w:r>
      <w:r w:rsidR="0006686F" w:rsidRPr="00E1072E">
        <w:rPr>
          <w:rFonts w:ascii="Arial" w:hAnsi="Arial" w:cs="Arial"/>
          <w:sz w:val="22"/>
          <w:szCs w:val="22"/>
        </w:rPr>
        <w:t xml:space="preserve"> občanský zákoník,</w:t>
      </w:r>
      <w:r w:rsidRPr="00E1072E">
        <w:rPr>
          <w:rFonts w:ascii="Arial" w:hAnsi="Arial" w:cs="Arial"/>
          <w:sz w:val="22"/>
          <w:szCs w:val="22"/>
        </w:rPr>
        <w:t xml:space="preserve"> </w:t>
      </w:r>
      <w:r w:rsidR="0006686F" w:rsidRPr="00E1072E">
        <w:rPr>
          <w:rFonts w:ascii="Arial" w:hAnsi="Arial" w:cs="Arial"/>
          <w:sz w:val="22"/>
          <w:szCs w:val="22"/>
        </w:rPr>
        <w:t>ve znění pozdějších předpisů.</w:t>
      </w:r>
    </w:p>
    <w:p w:rsidR="006B3D6A" w:rsidRPr="00E1072E" w:rsidRDefault="006B3D6A" w:rsidP="001417A1">
      <w:pPr>
        <w:pStyle w:val="SmlXX"/>
        <w:numPr>
          <w:ilvl w:val="1"/>
          <w:numId w:val="1"/>
        </w:numPr>
        <w:rPr>
          <w:rFonts w:ascii="Arial" w:hAnsi="Arial" w:cs="Arial"/>
          <w:sz w:val="22"/>
          <w:szCs w:val="22"/>
        </w:rPr>
      </w:pPr>
      <w:r w:rsidRPr="00E1072E">
        <w:rPr>
          <w:rFonts w:ascii="Arial" w:hAnsi="Arial" w:cs="Arial"/>
          <w:sz w:val="22"/>
          <w:szCs w:val="22"/>
        </w:rPr>
        <w:t xml:space="preserve">Smluvní strany shodně prohlašují, že si tuto smlouvu pozorně přečetly, porozuměly jejímu obsahu, smlouva byla uzavřena po vzájemném projednání na základě jejich pravé, vážné a svobodné vůle, nikoliv v tísni anebo za nápadně nevýhodných podmínek, bez výhrad s ní souhlasí, přičemž na důkaz toho připojují oprávněné osoby všech smluvních stran své vlastnoruční podpisy. </w:t>
      </w:r>
    </w:p>
    <w:p w:rsidR="006D7F7D" w:rsidRPr="00E1072E" w:rsidRDefault="006D7F7D" w:rsidP="00D15F54">
      <w:pPr>
        <w:pStyle w:val="SmlXX"/>
        <w:tabs>
          <w:tab w:val="clear" w:pos="360"/>
        </w:tabs>
        <w:rPr>
          <w:rFonts w:ascii="Arial" w:hAnsi="Arial" w:cs="Arial"/>
          <w:sz w:val="22"/>
          <w:szCs w:val="22"/>
        </w:rPr>
      </w:pPr>
    </w:p>
    <w:p w:rsidR="00D15F54" w:rsidRPr="00E1072E" w:rsidRDefault="00CA2FE2" w:rsidP="00D15F54">
      <w:pPr>
        <w:pStyle w:val="SmlXX"/>
        <w:tabs>
          <w:tab w:val="clear" w:pos="360"/>
        </w:tabs>
        <w:ind w:left="624"/>
        <w:rPr>
          <w:rFonts w:ascii="Arial" w:hAnsi="Arial" w:cs="Arial"/>
          <w:sz w:val="22"/>
          <w:szCs w:val="22"/>
        </w:rPr>
      </w:pPr>
      <w:r>
        <w:rPr>
          <w:rFonts w:ascii="Arial" w:hAnsi="Arial" w:cs="Arial"/>
          <w:sz w:val="22"/>
          <w:szCs w:val="22"/>
        </w:rPr>
        <w:t>V Hranicích dne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978EE">
        <w:rPr>
          <w:rFonts w:ascii="Arial" w:hAnsi="Arial" w:cs="Arial"/>
          <w:sz w:val="22"/>
          <w:szCs w:val="22"/>
        </w:rPr>
        <w:t xml:space="preserve">   </w:t>
      </w:r>
      <w:r>
        <w:rPr>
          <w:rFonts w:ascii="Arial" w:hAnsi="Arial" w:cs="Arial"/>
          <w:sz w:val="22"/>
          <w:szCs w:val="22"/>
        </w:rPr>
        <w:t>V ……………….. dne</w:t>
      </w:r>
    </w:p>
    <w:p w:rsidR="00F41266" w:rsidRDefault="00F41266" w:rsidP="00D15F54">
      <w:pPr>
        <w:pStyle w:val="SmlXX"/>
        <w:tabs>
          <w:tab w:val="clear" w:pos="360"/>
        </w:tabs>
        <w:ind w:left="624"/>
        <w:rPr>
          <w:rFonts w:ascii="Arial" w:hAnsi="Arial" w:cs="Arial"/>
          <w:sz w:val="22"/>
          <w:szCs w:val="22"/>
        </w:rPr>
      </w:pPr>
    </w:p>
    <w:p w:rsidR="00F41266" w:rsidRDefault="00F41266" w:rsidP="00D15F54">
      <w:pPr>
        <w:pStyle w:val="SmlXX"/>
        <w:tabs>
          <w:tab w:val="clear" w:pos="360"/>
        </w:tabs>
        <w:ind w:left="624"/>
        <w:rPr>
          <w:rFonts w:ascii="Arial" w:hAnsi="Arial" w:cs="Arial"/>
          <w:sz w:val="22"/>
          <w:szCs w:val="22"/>
        </w:rPr>
      </w:pPr>
    </w:p>
    <w:p w:rsidR="006D7F7D" w:rsidRPr="00E1072E" w:rsidRDefault="006D7F7D" w:rsidP="006E4ED6">
      <w:pPr>
        <w:pStyle w:val="SmlXX"/>
        <w:tabs>
          <w:tab w:val="clear" w:pos="360"/>
        </w:tabs>
        <w:rPr>
          <w:rFonts w:ascii="Arial" w:hAnsi="Arial" w:cs="Arial"/>
          <w:sz w:val="22"/>
          <w:szCs w:val="22"/>
        </w:rPr>
      </w:pPr>
      <w:r w:rsidRPr="00E1072E">
        <w:rPr>
          <w:rFonts w:ascii="Arial" w:hAnsi="Arial" w:cs="Arial"/>
          <w:sz w:val="22"/>
          <w:szCs w:val="22"/>
        </w:rPr>
        <w:t>......................................</w:t>
      </w:r>
      <w:r w:rsidR="00D15F54" w:rsidRPr="00E1072E">
        <w:rPr>
          <w:rFonts w:ascii="Arial" w:hAnsi="Arial" w:cs="Arial"/>
          <w:sz w:val="22"/>
          <w:szCs w:val="22"/>
        </w:rPr>
        <w:t xml:space="preserve">                                                 </w:t>
      </w:r>
      <w:r w:rsidR="006E4ED6">
        <w:rPr>
          <w:rFonts w:ascii="Arial" w:hAnsi="Arial" w:cs="Arial"/>
          <w:sz w:val="22"/>
          <w:szCs w:val="22"/>
        </w:rPr>
        <w:t>………………………………………</w:t>
      </w:r>
    </w:p>
    <w:p w:rsidR="006D7F7D" w:rsidRDefault="006D7F7D" w:rsidP="006E4ED6">
      <w:pPr>
        <w:pStyle w:val="SmlXX"/>
        <w:tabs>
          <w:tab w:val="clear" w:pos="360"/>
        </w:tabs>
        <w:rPr>
          <w:rFonts w:ascii="Arial" w:hAnsi="Arial" w:cs="Arial"/>
          <w:sz w:val="22"/>
          <w:szCs w:val="22"/>
        </w:rPr>
      </w:pPr>
      <w:r w:rsidRPr="00E1072E">
        <w:rPr>
          <w:rFonts w:ascii="Arial" w:hAnsi="Arial" w:cs="Arial"/>
          <w:sz w:val="22"/>
          <w:szCs w:val="22"/>
        </w:rPr>
        <w:t>Jiří Kudláček, starosta</w:t>
      </w:r>
      <w:r w:rsidR="00D15F54" w:rsidRPr="00E1072E">
        <w:rPr>
          <w:rFonts w:ascii="Arial" w:hAnsi="Arial" w:cs="Arial"/>
          <w:sz w:val="22"/>
          <w:szCs w:val="22"/>
        </w:rPr>
        <w:t xml:space="preserve">                        </w:t>
      </w:r>
      <w:r w:rsidR="006E4ED6">
        <w:rPr>
          <w:rFonts w:ascii="Arial" w:hAnsi="Arial" w:cs="Arial"/>
          <w:sz w:val="22"/>
          <w:szCs w:val="22"/>
        </w:rPr>
        <w:t xml:space="preserve">                         Zuzana Kuchařová, jednatel společnosti</w:t>
      </w:r>
    </w:p>
    <w:p w:rsidR="006E4ED6" w:rsidRPr="006E4ED6" w:rsidRDefault="006E4ED6" w:rsidP="006E4ED6">
      <w:pPr>
        <w:pStyle w:val="SmlXX"/>
        <w:tabs>
          <w:tab w:val="clear" w:pos="360"/>
        </w:tabs>
        <w:jc w:val="right"/>
        <w:rPr>
          <w:rFonts w:ascii="Arial" w:hAnsi="Arial" w:cs="Arial"/>
          <w:b/>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E4ED6">
        <w:rPr>
          <w:rFonts w:ascii="Arial" w:hAnsi="Arial" w:cs="Arial"/>
          <w:b/>
          <w:sz w:val="22"/>
          <w:szCs w:val="22"/>
        </w:rPr>
        <w:t>Příloha č. 1</w:t>
      </w:r>
    </w:p>
    <w:p w:rsidR="002E563D" w:rsidRPr="002E563D" w:rsidRDefault="002E563D" w:rsidP="002E563D">
      <w:pPr>
        <w:tabs>
          <w:tab w:val="left" w:pos="0"/>
          <w:tab w:val="left" w:pos="4395"/>
        </w:tabs>
        <w:rPr>
          <w:rFonts w:ascii="Arial" w:hAnsi="Arial" w:cs="Arial"/>
          <w:b/>
          <w:caps/>
          <w:sz w:val="28"/>
          <w:szCs w:val="28"/>
        </w:rPr>
      </w:pPr>
      <w:r w:rsidRPr="002E563D">
        <w:rPr>
          <w:rFonts w:ascii="Arial" w:hAnsi="Arial" w:cs="Arial"/>
          <w:b/>
          <w:caps/>
          <w:sz w:val="28"/>
          <w:szCs w:val="28"/>
        </w:rPr>
        <w:t xml:space="preserve">Výzva k podání nabídky    </w:t>
      </w:r>
      <w:r w:rsidRPr="002E563D">
        <w:rPr>
          <w:rFonts w:ascii="Arial" w:hAnsi="Arial" w:cs="Arial"/>
          <w:b/>
          <w:caps/>
          <w:noProof/>
          <w:sz w:val="28"/>
          <w:szCs w:val="28"/>
        </w:rPr>
        <w:drawing>
          <wp:inline distT="0" distB="0" distL="0" distR="0">
            <wp:extent cx="2743200" cy="857250"/>
            <wp:effectExtent l="19050" t="0" r="0" b="0"/>
            <wp:docPr id="2" name="Obrázek 1" descr="C:\USERS\AMACHA~1\APPDATA\LOCAL\TEMP\wz562b\Logo OPŽP\Banner OPZP_Fond soudrznosti\JPG\CZ_RO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CHA~1\APPDATA\LOCAL\TEMP\wz562b\Logo OPŽP\Banner OPZP_Fond soudrznosti\JPG\CZ_RO_B_C.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43200" cy="857250"/>
                    </a:xfrm>
                    <a:prstGeom prst="rect">
                      <a:avLst/>
                    </a:prstGeom>
                    <a:noFill/>
                    <a:ln>
                      <a:noFill/>
                    </a:ln>
                  </pic:spPr>
                </pic:pic>
              </a:graphicData>
            </a:graphic>
          </wp:inline>
        </w:drawing>
      </w:r>
    </w:p>
    <w:p w:rsidR="002E563D" w:rsidRPr="002E563D" w:rsidRDefault="002E563D" w:rsidP="002E563D">
      <w:pPr>
        <w:rPr>
          <w:rFonts w:ascii="Arial" w:hAnsi="Arial" w:cs="Arial"/>
          <w:bCs/>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5400"/>
      </w:tblGrid>
      <w:tr w:rsidR="002E563D" w:rsidRPr="002E563D" w:rsidTr="00CA15DE">
        <w:trPr>
          <w:trHeight w:val="527"/>
        </w:trPr>
        <w:tc>
          <w:tcPr>
            <w:tcW w:w="4068" w:type="dxa"/>
          </w:tcPr>
          <w:p w:rsidR="002E563D" w:rsidRPr="002E563D" w:rsidRDefault="002E563D" w:rsidP="00CA15DE">
            <w:pPr>
              <w:rPr>
                <w:rFonts w:ascii="Arial" w:hAnsi="Arial" w:cs="Arial"/>
                <w:bCs/>
              </w:rPr>
            </w:pPr>
            <w:r w:rsidRPr="002E563D">
              <w:rPr>
                <w:rFonts w:ascii="Arial" w:hAnsi="Arial" w:cs="Arial"/>
                <w:bCs/>
              </w:rPr>
              <w:t>Zakázka</w:t>
            </w:r>
          </w:p>
        </w:tc>
        <w:tc>
          <w:tcPr>
            <w:tcW w:w="5400" w:type="dxa"/>
          </w:tcPr>
          <w:p w:rsidR="002E563D" w:rsidRPr="002E563D" w:rsidRDefault="002E563D" w:rsidP="00CA15DE">
            <w:pPr>
              <w:jc w:val="both"/>
              <w:rPr>
                <w:rFonts w:ascii="Arial" w:hAnsi="Arial" w:cs="Arial"/>
                <w:b/>
                <w:bCs/>
              </w:rPr>
            </w:pPr>
            <w:r w:rsidRPr="002E563D">
              <w:rPr>
                <w:rFonts w:ascii="Arial" w:hAnsi="Arial" w:cs="Arial"/>
                <w:b/>
                <w:bCs/>
              </w:rPr>
              <w:t>Hranice – R</w:t>
            </w:r>
            <w:r w:rsidRPr="002E563D">
              <w:rPr>
                <w:rFonts w:ascii="Arial" w:hAnsi="Arial" w:cs="Arial"/>
                <w:b/>
                <w:lang w:eastAsia="en-US"/>
              </w:rPr>
              <w:t xml:space="preserve">ozšíření kapacity kontejnerů a kontejnerových stání </w:t>
            </w:r>
            <w:r w:rsidRPr="002E563D">
              <w:rPr>
                <w:rFonts w:ascii="Arial" w:hAnsi="Arial" w:cs="Arial"/>
                <w:b/>
                <w:bCs/>
              </w:rPr>
              <w:t xml:space="preserve">– dílčí projektová dokumentace </w:t>
            </w:r>
          </w:p>
        </w:tc>
      </w:tr>
      <w:tr w:rsidR="002E563D" w:rsidRPr="002E563D" w:rsidTr="00CA15DE">
        <w:trPr>
          <w:trHeight w:val="271"/>
        </w:trPr>
        <w:tc>
          <w:tcPr>
            <w:tcW w:w="4068" w:type="dxa"/>
          </w:tcPr>
          <w:p w:rsidR="002E563D" w:rsidRPr="002E563D" w:rsidRDefault="002E563D" w:rsidP="00CA15DE">
            <w:pPr>
              <w:rPr>
                <w:rFonts w:ascii="Arial" w:hAnsi="Arial" w:cs="Arial"/>
                <w:bCs/>
              </w:rPr>
            </w:pPr>
            <w:r w:rsidRPr="002E563D">
              <w:rPr>
                <w:rFonts w:ascii="Arial" w:hAnsi="Arial" w:cs="Arial"/>
                <w:bCs/>
              </w:rPr>
              <w:t>Zadavatel</w:t>
            </w:r>
          </w:p>
        </w:tc>
        <w:tc>
          <w:tcPr>
            <w:tcW w:w="5400" w:type="dxa"/>
          </w:tcPr>
          <w:p w:rsidR="002E563D" w:rsidRPr="002E563D" w:rsidRDefault="002E563D" w:rsidP="00CA15DE">
            <w:pPr>
              <w:rPr>
                <w:rFonts w:ascii="Arial" w:hAnsi="Arial" w:cs="Arial"/>
                <w:b/>
                <w:bCs/>
              </w:rPr>
            </w:pPr>
            <w:r w:rsidRPr="002E563D">
              <w:rPr>
                <w:rFonts w:ascii="Arial" w:hAnsi="Arial" w:cs="Arial"/>
                <w:b/>
                <w:bCs/>
              </w:rPr>
              <w:t>Město Hranice, IČO: 00301311</w:t>
            </w:r>
          </w:p>
        </w:tc>
      </w:tr>
      <w:tr w:rsidR="002E563D" w:rsidRPr="002E563D" w:rsidTr="00CA15DE">
        <w:trPr>
          <w:trHeight w:val="271"/>
        </w:trPr>
        <w:tc>
          <w:tcPr>
            <w:tcW w:w="4068" w:type="dxa"/>
          </w:tcPr>
          <w:p w:rsidR="002E563D" w:rsidRPr="002E563D" w:rsidRDefault="002E563D" w:rsidP="00CA15DE">
            <w:pPr>
              <w:rPr>
                <w:rFonts w:ascii="Arial" w:hAnsi="Arial" w:cs="Arial"/>
                <w:bCs/>
              </w:rPr>
            </w:pPr>
            <w:r w:rsidRPr="002E563D">
              <w:rPr>
                <w:rFonts w:ascii="Arial" w:hAnsi="Arial" w:cs="Arial"/>
                <w:bCs/>
              </w:rPr>
              <w:t>Způsob zadání</w:t>
            </w:r>
          </w:p>
        </w:tc>
        <w:tc>
          <w:tcPr>
            <w:tcW w:w="5400" w:type="dxa"/>
          </w:tcPr>
          <w:p w:rsidR="002E563D" w:rsidRPr="002E563D" w:rsidRDefault="002E563D" w:rsidP="00CA15DE">
            <w:pPr>
              <w:rPr>
                <w:rFonts w:ascii="Arial" w:hAnsi="Arial" w:cs="Arial"/>
                <w:b/>
                <w:bCs/>
              </w:rPr>
            </w:pPr>
            <w:r w:rsidRPr="002E563D">
              <w:rPr>
                <w:rFonts w:ascii="Arial" w:hAnsi="Arial" w:cs="Arial"/>
                <w:b/>
                <w:bCs/>
              </w:rPr>
              <w:t>Směrnice QS 74-01</w:t>
            </w:r>
          </w:p>
        </w:tc>
      </w:tr>
    </w:tbl>
    <w:p w:rsidR="002E563D" w:rsidRPr="002E563D" w:rsidRDefault="002E563D" w:rsidP="002E563D">
      <w:pPr>
        <w:rPr>
          <w:rFonts w:ascii="Arial" w:hAnsi="Arial" w:cs="Arial"/>
          <w:bCs/>
        </w:rPr>
      </w:pPr>
    </w:p>
    <w:p w:rsidR="002E563D" w:rsidRPr="006E4ED6" w:rsidRDefault="002E563D" w:rsidP="002E563D">
      <w:pPr>
        <w:ind w:left="360"/>
        <w:rPr>
          <w:rFonts w:ascii="Arial" w:hAnsi="Arial" w:cs="Arial"/>
          <w:sz w:val="22"/>
          <w:szCs w:val="22"/>
        </w:rPr>
      </w:pPr>
      <w:r w:rsidRPr="006E4ED6">
        <w:rPr>
          <w:rFonts w:ascii="Arial" w:hAnsi="Arial" w:cs="Arial"/>
          <w:i/>
          <w:sz w:val="22"/>
          <w:szCs w:val="22"/>
        </w:rPr>
        <w:t>Tento projekt bude spolufinancován Evropskou unií/Fondem soudržnosti v rámci Operačního programu Životní prostředí“</w:t>
      </w:r>
      <w:r w:rsidRPr="006E4ED6">
        <w:rPr>
          <w:rFonts w:ascii="Arial" w:hAnsi="Arial" w:cs="Arial"/>
          <w:sz w:val="22"/>
          <w:szCs w:val="22"/>
        </w:rPr>
        <w:t>.</w:t>
      </w:r>
    </w:p>
    <w:p w:rsidR="002E563D" w:rsidRPr="006E4ED6" w:rsidRDefault="002E563D" w:rsidP="002E563D">
      <w:pPr>
        <w:jc w:val="both"/>
        <w:rPr>
          <w:rFonts w:ascii="Arial" w:hAnsi="Arial" w:cs="Arial"/>
          <w:bCs/>
          <w:sz w:val="22"/>
          <w:szCs w:val="22"/>
        </w:rPr>
      </w:pPr>
    </w:p>
    <w:p w:rsidR="002E563D" w:rsidRPr="006E4ED6" w:rsidRDefault="002E563D" w:rsidP="002E563D">
      <w:pPr>
        <w:jc w:val="both"/>
        <w:rPr>
          <w:rFonts w:ascii="Arial" w:hAnsi="Arial" w:cs="Arial"/>
          <w:bCs/>
          <w:sz w:val="22"/>
          <w:szCs w:val="22"/>
        </w:rPr>
      </w:pPr>
      <w:r w:rsidRPr="006E4ED6">
        <w:rPr>
          <w:rFonts w:ascii="Arial" w:hAnsi="Arial" w:cs="Arial"/>
          <w:bCs/>
          <w:sz w:val="22"/>
          <w:szCs w:val="22"/>
        </w:rPr>
        <w:t>Nejedná se o zadávací řízení</w:t>
      </w:r>
      <w:r w:rsidRPr="006E4ED6">
        <w:rPr>
          <w:rFonts w:ascii="Arial" w:hAnsi="Arial" w:cs="Arial"/>
          <w:b/>
          <w:bCs/>
          <w:sz w:val="22"/>
          <w:szCs w:val="22"/>
        </w:rPr>
        <w:t xml:space="preserve"> </w:t>
      </w:r>
      <w:r w:rsidRPr="006E4ED6">
        <w:rPr>
          <w:rFonts w:ascii="Arial" w:hAnsi="Arial" w:cs="Arial"/>
          <w:bCs/>
          <w:sz w:val="22"/>
          <w:szCs w:val="22"/>
        </w:rPr>
        <w:t>podle zákona č.137/2006 Sb. o veřejných zakázkách, ve znění pozdějších předpisů.</w:t>
      </w:r>
    </w:p>
    <w:p w:rsidR="002E563D" w:rsidRPr="006E4ED6" w:rsidRDefault="002E563D" w:rsidP="002E563D">
      <w:pPr>
        <w:jc w:val="both"/>
        <w:rPr>
          <w:rFonts w:ascii="Arial" w:hAnsi="Arial" w:cs="Arial"/>
          <w:bCs/>
          <w:sz w:val="22"/>
          <w:szCs w:val="22"/>
        </w:rPr>
      </w:pPr>
    </w:p>
    <w:p w:rsidR="002E563D" w:rsidRPr="006E4ED6" w:rsidRDefault="002E563D" w:rsidP="002E563D">
      <w:pPr>
        <w:widowControl/>
        <w:numPr>
          <w:ilvl w:val="0"/>
          <w:numId w:val="9"/>
        </w:numPr>
        <w:suppressAutoHyphens w:val="0"/>
        <w:jc w:val="both"/>
        <w:rPr>
          <w:rFonts w:ascii="Arial" w:hAnsi="Arial" w:cs="Arial"/>
          <w:b/>
          <w:bCs/>
          <w:sz w:val="22"/>
          <w:szCs w:val="22"/>
        </w:rPr>
      </w:pPr>
      <w:r w:rsidRPr="006E4ED6">
        <w:rPr>
          <w:rFonts w:ascii="Arial" w:hAnsi="Arial" w:cs="Arial"/>
          <w:b/>
          <w:bCs/>
          <w:sz w:val="22"/>
          <w:szCs w:val="22"/>
        </w:rPr>
        <w:t>Název a sídlo zadavatele</w:t>
      </w:r>
    </w:p>
    <w:p w:rsidR="002E563D" w:rsidRPr="006E4ED6" w:rsidRDefault="002E563D" w:rsidP="002E563D">
      <w:pPr>
        <w:tabs>
          <w:tab w:val="left" w:pos="4395"/>
        </w:tabs>
        <w:jc w:val="both"/>
        <w:rPr>
          <w:rFonts w:ascii="Arial" w:hAnsi="Arial" w:cs="Arial"/>
          <w:sz w:val="22"/>
          <w:szCs w:val="22"/>
        </w:rPr>
      </w:pPr>
      <w:r w:rsidRPr="006E4ED6">
        <w:rPr>
          <w:rFonts w:ascii="Arial" w:hAnsi="Arial" w:cs="Arial"/>
          <w:sz w:val="22"/>
          <w:szCs w:val="22"/>
        </w:rPr>
        <w:t>Město Hranice IČO 00301311, se sídlem MěÚ Hranice, Pernštejnské náměstí 1, 753 01 Hranice, zastoupené starostou města Jiřím Kudláčkem.</w:t>
      </w:r>
    </w:p>
    <w:p w:rsidR="002E563D" w:rsidRPr="006E4ED6" w:rsidRDefault="002E563D" w:rsidP="002E563D">
      <w:pPr>
        <w:jc w:val="both"/>
        <w:rPr>
          <w:rFonts w:ascii="Arial" w:hAnsi="Arial" w:cs="Arial"/>
          <w:sz w:val="22"/>
          <w:szCs w:val="22"/>
        </w:rPr>
      </w:pPr>
    </w:p>
    <w:p w:rsidR="002E563D" w:rsidRPr="006E4ED6" w:rsidRDefault="002E563D" w:rsidP="002E563D">
      <w:pPr>
        <w:jc w:val="both"/>
        <w:rPr>
          <w:rFonts w:ascii="Arial" w:hAnsi="Arial" w:cs="Arial"/>
          <w:sz w:val="22"/>
          <w:szCs w:val="22"/>
        </w:rPr>
      </w:pPr>
    </w:p>
    <w:p w:rsidR="002E563D" w:rsidRPr="006E4ED6" w:rsidRDefault="002E563D" w:rsidP="002E563D">
      <w:pPr>
        <w:widowControl/>
        <w:numPr>
          <w:ilvl w:val="0"/>
          <w:numId w:val="9"/>
        </w:numPr>
        <w:suppressAutoHyphens w:val="0"/>
        <w:jc w:val="both"/>
        <w:rPr>
          <w:rFonts w:ascii="Arial" w:hAnsi="Arial" w:cs="Arial"/>
          <w:b/>
          <w:bCs/>
          <w:sz w:val="22"/>
          <w:szCs w:val="22"/>
        </w:rPr>
      </w:pPr>
      <w:r w:rsidRPr="006E4ED6">
        <w:rPr>
          <w:rFonts w:ascii="Arial" w:hAnsi="Arial" w:cs="Arial"/>
          <w:b/>
          <w:bCs/>
          <w:sz w:val="22"/>
          <w:szCs w:val="22"/>
        </w:rPr>
        <w:t xml:space="preserve">Předmět zakázky  </w:t>
      </w:r>
    </w:p>
    <w:p w:rsidR="002E563D" w:rsidRPr="006E4ED6" w:rsidRDefault="002E563D" w:rsidP="002E563D">
      <w:pPr>
        <w:jc w:val="both"/>
        <w:outlineLvl w:val="0"/>
        <w:rPr>
          <w:rFonts w:ascii="Arial" w:hAnsi="Arial" w:cs="Arial"/>
          <w:bCs/>
          <w:sz w:val="22"/>
          <w:szCs w:val="22"/>
        </w:rPr>
      </w:pPr>
      <w:r w:rsidRPr="006E4ED6">
        <w:rPr>
          <w:rFonts w:ascii="Arial" w:hAnsi="Arial" w:cs="Arial"/>
          <w:bCs/>
          <w:sz w:val="22"/>
          <w:szCs w:val="22"/>
        </w:rPr>
        <w:t>Zpracování projektové dokumentace pro vydání územního souhlasu nebo územního rozhodnutí staveb kontejnerových stání v Hranicích.</w:t>
      </w:r>
    </w:p>
    <w:p w:rsidR="002E563D" w:rsidRPr="006E4ED6" w:rsidRDefault="002E563D" w:rsidP="002E563D">
      <w:pPr>
        <w:jc w:val="both"/>
        <w:outlineLvl w:val="0"/>
        <w:rPr>
          <w:rFonts w:ascii="Arial" w:hAnsi="Arial" w:cs="Arial"/>
          <w:bCs/>
          <w:sz w:val="22"/>
          <w:szCs w:val="22"/>
        </w:rPr>
      </w:pPr>
      <w:r w:rsidRPr="006E4ED6">
        <w:rPr>
          <w:rFonts w:ascii="Arial" w:hAnsi="Arial" w:cs="Arial"/>
          <w:bCs/>
          <w:sz w:val="22"/>
          <w:szCs w:val="22"/>
        </w:rPr>
        <w:t>Jedná se o zpracování variantních řešení kontejnerových stání a to:</w:t>
      </w:r>
    </w:p>
    <w:p w:rsidR="002E563D" w:rsidRPr="006E4ED6" w:rsidRDefault="002E563D" w:rsidP="002E563D">
      <w:pPr>
        <w:jc w:val="both"/>
        <w:outlineLvl w:val="0"/>
        <w:rPr>
          <w:rFonts w:ascii="Arial" w:hAnsi="Arial" w:cs="Arial"/>
          <w:bCs/>
          <w:sz w:val="22"/>
          <w:szCs w:val="22"/>
        </w:rPr>
      </w:pPr>
      <w:r w:rsidRPr="006E4ED6">
        <w:rPr>
          <w:rFonts w:ascii="Arial" w:hAnsi="Arial" w:cs="Arial"/>
          <w:bCs/>
          <w:sz w:val="22"/>
          <w:szCs w:val="22"/>
        </w:rPr>
        <w:t>Varianta A) umístění a ohrazení kontejnerových stání pro umístění  minimálně 4 ks kontejnerů na tříděný odpad, optimálně 6 ks kontejnerů</w:t>
      </w:r>
    </w:p>
    <w:p w:rsidR="002E563D" w:rsidRPr="006E4ED6" w:rsidRDefault="002E563D" w:rsidP="002E563D">
      <w:pPr>
        <w:jc w:val="both"/>
        <w:outlineLvl w:val="0"/>
        <w:rPr>
          <w:rFonts w:ascii="Arial" w:hAnsi="Arial" w:cs="Arial"/>
          <w:bCs/>
          <w:sz w:val="22"/>
          <w:szCs w:val="22"/>
        </w:rPr>
      </w:pPr>
      <w:r w:rsidRPr="006E4ED6">
        <w:rPr>
          <w:rFonts w:ascii="Arial" w:hAnsi="Arial" w:cs="Arial"/>
          <w:bCs/>
          <w:sz w:val="22"/>
          <w:szCs w:val="22"/>
        </w:rPr>
        <w:t>Varianta B) umístění podzemního kontejnerového stání pro 3 druhy vytříděného odpadu.</w:t>
      </w:r>
    </w:p>
    <w:p w:rsidR="002E563D" w:rsidRPr="006E4ED6" w:rsidRDefault="002E563D" w:rsidP="002E563D">
      <w:pPr>
        <w:jc w:val="both"/>
        <w:outlineLvl w:val="0"/>
        <w:rPr>
          <w:rFonts w:ascii="Arial" w:hAnsi="Arial" w:cs="Arial"/>
          <w:bCs/>
          <w:sz w:val="22"/>
          <w:szCs w:val="22"/>
        </w:rPr>
      </w:pPr>
    </w:p>
    <w:p w:rsidR="002E563D" w:rsidRPr="006E4ED6" w:rsidRDefault="002E563D" w:rsidP="002E563D">
      <w:pPr>
        <w:jc w:val="both"/>
        <w:outlineLvl w:val="0"/>
        <w:rPr>
          <w:rFonts w:ascii="Arial" w:hAnsi="Arial" w:cs="Arial"/>
          <w:bCs/>
          <w:sz w:val="22"/>
          <w:szCs w:val="22"/>
        </w:rPr>
      </w:pPr>
      <w:r w:rsidRPr="006E4ED6">
        <w:rPr>
          <w:rFonts w:ascii="Arial" w:hAnsi="Arial" w:cs="Arial"/>
          <w:bCs/>
          <w:sz w:val="22"/>
          <w:szCs w:val="22"/>
        </w:rPr>
        <w:t xml:space="preserve">Jedná se o umístění kontejnerových stání v těchto lokalitách: </w:t>
      </w:r>
    </w:p>
    <w:p w:rsidR="002E563D" w:rsidRPr="006E4ED6" w:rsidRDefault="002E563D" w:rsidP="002E563D">
      <w:pPr>
        <w:jc w:val="both"/>
        <w:outlineLvl w:val="0"/>
        <w:rPr>
          <w:rFonts w:ascii="Arial" w:hAnsi="Arial" w:cs="Arial"/>
          <w:bCs/>
          <w:sz w:val="22"/>
          <w:szCs w:val="22"/>
        </w:rPr>
      </w:pPr>
      <w:r w:rsidRPr="006E4ED6">
        <w:rPr>
          <w:rFonts w:ascii="Arial" w:hAnsi="Arial" w:cs="Arial"/>
          <w:bCs/>
          <w:sz w:val="22"/>
          <w:szCs w:val="22"/>
        </w:rPr>
        <w:t>1. Drahotuše u nákupního střediska na pozemcích p.č. 2850 a 2808/1 v k.ú. Drahotuše (ve variantě A a B)</w:t>
      </w:r>
    </w:p>
    <w:p w:rsidR="002E563D" w:rsidRPr="006E4ED6" w:rsidRDefault="002E563D" w:rsidP="002E563D">
      <w:pPr>
        <w:jc w:val="both"/>
        <w:outlineLvl w:val="0"/>
        <w:rPr>
          <w:rFonts w:ascii="Arial" w:hAnsi="Arial" w:cs="Arial"/>
          <w:bCs/>
          <w:sz w:val="22"/>
          <w:szCs w:val="22"/>
        </w:rPr>
      </w:pPr>
      <w:r w:rsidRPr="006E4ED6">
        <w:rPr>
          <w:rFonts w:ascii="Arial" w:hAnsi="Arial" w:cs="Arial"/>
          <w:bCs/>
          <w:sz w:val="22"/>
          <w:szCs w:val="22"/>
        </w:rPr>
        <w:t>2. sídliště Kpt. Jaroše na pozemku p.č. 529/12 v k.ú. Hranice (ve variantě A)</w:t>
      </w:r>
    </w:p>
    <w:p w:rsidR="002E563D" w:rsidRPr="006E4ED6" w:rsidRDefault="002E563D" w:rsidP="002E563D">
      <w:pPr>
        <w:jc w:val="both"/>
        <w:outlineLvl w:val="0"/>
        <w:rPr>
          <w:rFonts w:ascii="Arial" w:hAnsi="Arial" w:cs="Arial"/>
          <w:bCs/>
          <w:sz w:val="22"/>
          <w:szCs w:val="22"/>
        </w:rPr>
      </w:pPr>
      <w:r w:rsidRPr="006E4ED6">
        <w:rPr>
          <w:rFonts w:ascii="Arial" w:hAnsi="Arial" w:cs="Arial"/>
          <w:bCs/>
          <w:sz w:val="22"/>
          <w:szCs w:val="22"/>
        </w:rPr>
        <w:t>3. Tř. 1. Máje 1723 na pozemcích p.č. 437/4 a  437/1  v k.ú. Hranice (ve variantě A)</w:t>
      </w:r>
    </w:p>
    <w:p w:rsidR="002E563D" w:rsidRPr="006E4ED6" w:rsidRDefault="002E563D" w:rsidP="002E563D">
      <w:pPr>
        <w:jc w:val="both"/>
        <w:outlineLvl w:val="0"/>
        <w:rPr>
          <w:rFonts w:ascii="Arial" w:hAnsi="Arial" w:cs="Arial"/>
          <w:bCs/>
          <w:sz w:val="22"/>
          <w:szCs w:val="22"/>
        </w:rPr>
      </w:pPr>
      <w:r w:rsidRPr="006E4ED6">
        <w:rPr>
          <w:rFonts w:ascii="Arial" w:hAnsi="Arial" w:cs="Arial"/>
          <w:bCs/>
          <w:sz w:val="22"/>
          <w:szCs w:val="22"/>
        </w:rPr>
        <w:t>4. Sklený kopec naproti č.p. 310 na pozemku p.č. 238/2 v k.ú. Hranice (ve variantě A a B)</w:t>
      </w:r>
    </w:p>
    <w:p w:rsidR="002E563D" w:rsidRPr="006E4ED6" w:rsidRDefault="002E563D" w:rsidP="002E563D">
      <w:pPr>
        <w:jc w:val="both"/>
        <w:outlineLvl w:val="0"/>
        <w:rPr>
          <w:rFonts w:ascii="Arial" w:hAnsi="Arial" w:cs="Arial"/>
          <w:bCs/>
          <w:sz w:val="22"/>
          <w:szCs w:val="22"/>
        </w:rPr>
      </w:pPr>
      <w:r w:rsidRPr="006E4ED6">
        <w:rPr>
          <w:rFonts w:ascii="Arial" w:hAnsi="Arial" w:cs="Arial"/>
          <w:bCs/>
          <w:sz w:val="22"/>
          <w:szCs w:val="22"/>
        </w:rPr>
        <w:t>5. K. Čapka na pozemku p.č. 2324 v k.ú. Hranice (ve variantě A  a B)</w:t>
      </w:r>
    </w:p>
    <w:p w:rsidR="002E563D" w:rsidRPr="006E4ED6" w:rsidRDefault="002E563D" w:rsidP="002E563D">
      <w:pPr>
        <w:jc w:val="both"/>
        <w:outlineLvl w:val="0"/>
        <w:rPr>
          <w:rFonts w:ascii="Arial" w:hAnsi="Arial" w:cs="Arial"/>
          <w:bCs/>
          <w:sz w:val="22"/>
          <w:szCs w:val="22"/>
        </w:rPr>
      </w:pPr>
      <w:r w:rsidRPr="006E4ED6">
        <w:rPr>
          <w:rFonts w:ascii="Arial" w:hAnsi="Arial" w:cs="Arial"/>
          <w:bCs/>
          <w:sz w:val="22"/>
          <w:szCs w:val="22"/>
        </w:rPr>
        <w:t>6. sídliště Kpt. Jaroše  na pozemku p.č. 529/20 v k.ú. Hranice (ve variantě A a B)</w:t>
      </w:r>
    </w:p>
    <w:p w:rsidR="002E563D" w:rsidRPr="006E4ED6" w:rsidRDefault="002E563D" w:rsidP="002E563D">
      <w:pPr>
        <w:ind w:left="284" w:hanging="284"/>
        <w:jc w:val="both"/>
        <w:outlineLvl w:val="0"/>
        <w:rPr>
          <w:rFonts w:ascii="Arial" w:hAnsi="Arial" w:cs="Arial"/>
          <w:bCs/>
          <w:sz w:val="22"/>
          <w:szCs w:val="22"/>
        </w:rPr>
      </w:pPr>
      <w:r w:rsidRPr="006E4ED6">
        <w:rPr>
          <w:rFonts w:ascii="Arial" w:hAnsi="Arial" w:cs="Arial"/>
          <w:bCs/>
          <w:sz w:val="22"/>
          <w:szCs w:val="22"/>
        </w:rPr>
        <w:t>7. Tř. 1. máje 1786 na pozemku p.č. 293/1 v k.ú. Hranice – pilotní projekt, podzemní kontejnerové stání (ve variantě B)</w:t>
      </w:r>
    </w:p>
    <w:p w:rsidR="002E563D" w:rsidRPr="006E4ED6" w:rsidRDefault="002E563D" w:rsidP="002E563D">
      <w:pPr>
        <w:jc w:val="both"/>
        <w:outlineLvl w:val="0"/>
        <w:rPr>
          <w:rFonts w:ascii="Arial" w:hAnsi="Arial" w:cs="Arial"/>
          <w:bCs/>
          <w:sz w:val="22"/>
          <w:szCs w:val="22"/>
        </w:rPr>
      </w:pPr>
    </w:p>
    <w:p w:rsidR="002E563D" w:rsidRPr="006E4ED6" w:rsidRDefault="002E563D" w:rsidP="002E563D">
      <w:pPr>
        <w:jc w:val="both"/>
        <w:outlineLvl w:val="0"/>
        <w:rPr>
          <w:rFonts w:ascii="Arial" w:hAnsi="Arial" w:cs="Arial"/>
          <w:bCs/>
          <w:sz w:val="22"/>
          <w:szCs w:val="22"/>
        </w:rPr>
      </w:pPr>
      <w:r w:rsidRPr="006E4ED6">
        <w:rPr>
          <w:rFonts w:ascii="Arial" w:hAnsi="Arial" w:cs="Arial"/>
          <w:bCs/>
          <w:sz w:val="22"/>
          <w:szCs w:val="22"/>
        </w:rPr>
        <w:t>Předmět zakázky zahrnuje geodetické zaměření stávajícího stavu, které bude sloužit jako podklad pro vypracování projektové dokumentace.</w:t>
      </w:r>
    </w:p>
    <w:p w:rsidR="002E563D" w:rsidRPr="006E4ED6" w:rsidRDefault="002E563D" w:rsidP="002E563D">
      <w:pPr>
        <w:jc w:val="both"/>
        <w:outlineLvl w:val="0"/>
        <w:rPr>
          <w:rFonts w:ascii="Arial" w:hAnsi="Arial" w:cs="Arial"/>
          <w:bCs/>
          <w:color w:val="FF0000"/>
          <w:sz w:val="22"/>
          <w:szCs w:val="22"/>
        </w:rPr>
      </w:pPr>
    </w:p>
    <w:p w:rsidR="002E563D" w:rsidRPr="006E4ED6" w:rsidRDefault="002E563D" w:rsidP="002E563D">
      <w:pPr>
        <w:jc w:val="both"/>
        <w:outlineLvl w:val="0"/>
        <w:rPr>
          <w:rFonts w:ascii="Arial" w:hAnsi="Arial" w:cs="Arial"/>
          <w:sz w:val="22"/>
          <w:szCs w:val="22"/>
        </w:rPr>
      </w:pPr>
      <w:r w:rsidRPr="006E4ED6">
        <w:rPr>
          <w:rFonts w:ascii="Arial" w:hAnsi="Arial" w:cs="Arial"/>
          <w:sz w:val="22"/>
          <w:szCs w:val="22"/>
        </w:rPr>
        <w:t xml:space="preserve">Součástí zakázky je i zpracování výkazu výměr a položkového rozpočtu. Dále zhotovitel zajistí inženýrskou činnost pro vydání pravomocného územního souhlasu nebo územního rozhodnutí staveb, včetně jejich zajištění. Nabídka bude obsahovat harmonogram prací. Inženýrská činnost zahrnuje zajištění všech vyjádření, souhlasů, rozhodnutí, stanovisek dotčených orgánů, správců sítí potřebných pro vydání pravomocných rozhodnutí.  Součástí zakázky je projednání projektové dokumentace se zástupci města – min. 2x, možnost zapracování případně navržených úprav, náklady spojené s projednáváním (např. poštovné, </w:t>
      </w:r>
      <w:r w:rsidRPr="006E4ED6">
        <w:rPr>
          <w:rFonts w:ascii="Arial" w:hAnsi="Arial" w:cs="Arial"/>
          <w:sz w:val="22"/>
          <w:szCs w:val="22"/>
        </w:rPr>
        <w:lastRenderedPageBreak/>
        <w:t>poplatky, cestovné atd.), včetně účasti na jednáních svolaných stavebním úřadem, projednání se správci sítí ve věci přeložek jejich zařízení.</w:t>
      </w:r>
    </w:p>
    <w:p w:rsidR="002E563D" w:rsidRPr="006E4ED6" w:rsidRDefault="002E563D" w:rsidP="002E563D">
      <w:pPr>
        <w:jc w:val="both"/>
        <w:outlineLvl w:val="0"/>
        <w:rPr>
          <w:rFonts w:ascii="Arial" w:hAnsi="Arial" w:cs="Arial"/>
          <w:bCs/>
          <w:sz w:val="22"/>
          <w:szCs w:val="22"/>
        </w:rPr>
      </w:pPr>
    </w:p>
    <w:p w:rsidR="002E563D" w:rsidRPr="006E4ED6" w:rsidRDefault="002E563D" w:rsidP="002E563D">
      <w:pPr>
        <w:spacing w:before="120"/>
        <w:jc w:val="both"/>
        <w:rPr>
          <w:rFonts w:ascii="Arial" w:hAnsi="Arial" w:cs="Arial"/>
          <w:sz w:val="22"/>
          <w:szCs w:val="22"/>
        </w:rPr>
      </w:pPr>
      <w:r w:rsidRPr="006E4ED6">
        <w:rPr>
          <w:rFonts w:ascii="Arial" w:hAnsi="Arial" w:cs="Arial"/>
          <w:sz w:val="22"/>
          <w:szCs w:val="22"/>
        </w:rPr>
        <w:t>Projektové dokumentace na vybudování kontejnerových stání bude součástí většího projektu, jehož obsahem bude nákup kompostérů do zahrad a kontejnerů na biologicky rozložitelný odpad. Projekt musí splňovat hlavní cíle podporovaných aktivit (systémy pro sběr, svoz a separaci odpadů a bioodpadů, systémy pro separaci komunálního odpadu, nadzemní a podzemní kontejnery včetně související infrastruktury) z Operačního programu životního prostředí prioritní osa 3.1, mezi ně patří podpora způsobu nakládání s odpady, které využívají odpad jako zdroj druhotných surovin, podpora příprav k recyklaci odpadu a nakládání s odpady, které vede ke zvýšení ekonomické hodnoty odpadu a podpora odděleného sběru odpadů.</w:t>
      </w:r>
    </w:p>
    <w:p w:rsidR="002E563D" w:rsidRPr="006E4ED6" w:rsidRDefault="002E563D" w:rsidP="002E563D">
      <w:pPr>
        <w:spacing w:before="120"/>
        <w:rPr>
          <w:rFonts w:ascii="Arial" w:hAnsi="Arial" w:cs="Arial"/>
          <w:color w:val="333333"/>
          <w:sz w:val="22"/>
          <w:szCs w:val="22"/>
        </w:rPr>
      </w:pPr>
      <w:r w:rsidRPr="006E4ED6">
        <w:rPr>
          <w:rFonts w:ascii="Arial" w:hAnsi="Arial" w:cs="Arial"/>
          <w:color w:val="000000"/>
          <w:sz w:val="22"/>
          <w:szCs w:val="22"/>
        </w:rPr>
        <w:t xml:space="preserve">Projekt musí být v </w:t>
      </w:r>
      <w:r w:rsidRPr="006E4ED6">
        <w:rPr>
          <w:rFonts w:ascii="Arial" w:eastAsia="ArialMT" w:hAnsi="Arial" w:cs="Arial"/>
          <w:color w:val="000000"/>
          <w:sz w:val="22"/>
          <w:szCs w:val="22"/>
        </w:rPr>
        <w:t>souladu se závaznou částí aktuálního Programu odpadového hospodářství ČR a Olomouckého kraje.</w:t>
      </w:r>
    </w:p>
    <w:p w:rsidR="002E563D" w:rsidRPr="006E4ED6" w:rsidRDefault="002E563D" w:rsidP="002E563D">
      <w:pPr>
        <w:spacing w:before="120"/>
        <w:rPr>
          <w:rFonts w:ascii="Arial" w:hAnsi="Arial" w:cs="Arial"/>
          <w:color w:val="333333"/>
          <w:sz w:val="22"/>
          <w:szCs w:val="22"/>
        </w:rPr>
      </w:pPr>
      <w:r w:rsidRPr="006E4ED6">
        <w:rPr>
          <w:rFonts w:ascii="Arial" w:hAnsi="Arial" w:cs="Arial"/>
          <w:bCs/>
          <w:sz w:val="22"/>
          <w:szCs w:val="22"/>
        </w:rPr>
        <w:t xml:space="preserve">Požadujeme spolupráci na zpracování analýzy potenciálu produkce odpadů (materiálů) v zájmové oblasti a materiálových toků, která je součástí žádosti o dotaci.  </w:t>
      </w:r>
    </w:p>
    <w:p w:rsidR="002E563D" w:rsidRPr="006E4ED6" w:rsidRDefault="002E563D" w:rsidP="002E563D">
      <w:pPr>
        <w:spacing w:before="120"/>
        <w:jc w:val="both"/>
        <w:rPr>
          <w:rFonts w:ascii="Arial" w:hAnsi="Arial" w:cs="Arial"/>
          <w:sz w:val="22"/>
          <w:szCs w:val="22"/>
        </w:rPr>
      </w:pPr>
      <w:r w:rsidRPr="006E4ED6">
        <w:rPr>
          <w:rFonts w:ascii="Arial" w:hAnsi="Arial" w:cs="Arial"/>
          <w:sz w:val="22"/>
          <w:szCs w:val="22"/>
        </w:rPr>
        <w:t>Projektem</w:t>
      </w:r>
      <w:r w:rsidRPr="006E4ED6">
        <w:rPr>
          <w:rFonts w:ascii="Arial" w:hAnsi="Arial" w:cs="Arial"/>
          <w:color w:val="FF0000"/>
          <w:sz w:val="22"/>
          <w:szCs w:val="22"/>
        </w:rPr>
        <w:t xml:space="preserve"> </w:t>
      </w:r>
      <w:r w:rsidRPr="006E4ED6">
        <w:rPr>
          <w:rFonts w:ascii="Arial" w:hAnsi="Arial" w:cs="Arial"/>
          <w:sz w:val="22"/>
          <w:szCs w:val="22"/>
        </w:rPr>
        <w:t>navržená řešení budou zpracována v souladu s podmínkami a s oprávněnými požadavky vyplývajícími z projednání a z vyjádření orgánů státní správy i dotčených subjektů.</w:t>
      </w:r>
    </w:p>
    <w:p w:rsidR="002E563D" w:rsidRPr="006E4ED6" w:rsidRDefault="002E563D" w:rsidP="002E563D">
      <w:pPr>
        <w:autoSpaceDE w:val="0"/>
        <w:autoSpaceDN w:val="0"/>
        <w:adjustRightInd w:val="0"/>
        <w:spacing w:before="120"/>
        <w:rPr>
          <w:rFonts w:ascii="Arial" w:eastAsia="ArialMT" w:hAnsi="Arial" w:cs="Arial"/>
          <w:color w:val="000000"/>
          <w:sz w:val="22"/>
          <w:szCs w:val="22"/>
        </w:rPr>
      </w:pPr>
    </w:p>
    <w:p w:rsidR="002E563D" w:rsidRPr="006E4ED6" w:rsidRDefault="002E563D" w:rsidP="002E563D">
      <w:pPr>
        <w:jc w:val="both"/>
        <w:outlineLvl w:val="0"/>
        <w:rPr>
          <w:rFonts w:ascii="Arial" w:hAnsi="Arial" w:cs="Arial"/>
          <w:sz w:val="22"/>
          <w:szCs w:val="22"/>
        </w:rPr>
      </w:pPr>
      <w:r w:rsidRPr="006E4ED6">
        <w:rPr>
          <w:rFonts w:ascii="Arial" w:hAnsi="Arial" w:cs="Arial"/>
          <w:bCs/>
          <w:sz w:val="22"/>
          <w:szCs w:val="22"/>
        </w:rPr>
        <w:t xml:space="preserve">Projektová dokumentace, včetně rozpočtu a výkazu výměr, bude členěna na samostatná kontejnerová stání.  </w:t>
      </w:r>
    </w:p>
    <w:p w:rsidR="002E563D" w:rsidRPr="006E4ED6" w:rsidRDefault="002E563D" w:rsidP="002E563D">
      <w:pPr>
        <w:pStyle w:val="Odstavecseseznamem"/>
        <w:ind w:left="1344"/>
        <w:jc w:val="both"/>
        <w:outlineLvl w:val="0"/>
        <w:rPr>
          <w:rFonts w:ascii="Arial" w:hAnsi="Arial" w:cs="Arial"/>
          <w:bCs/>
          <w:sz w:val="22"/>
          <w:szCs w:val="22"/>
        </w:rPr>
      </w:pPr>
    </w:p>
    <w:p w:rsidR="002E563D" w:rsidRPr="006E4ED6" w:rsidRDefault="002E563D" w:rsidP="002E563D">
      <w:pPr>
        <w:jc w:val="both"/>
        <w:rPr>
          <w:rFonts w:ascii="Arial" w:hAnsi="Arial" w:cs="Arial"/>
          <w:b/>
          <w:bCs/>
          <w:sz w:val="22"/>
          <w:szCs w:val="22"/>
        </w:rPr>
      </w:pPr>
      <w:r w:rsidRPr="006E4ED6">
        <w:rPr>
          <w:rFonts w:ascii="Arial" w:hAnsi="Arial" w:cs="Arial"/>
          <w:bCs/>
          <w:sz w:val="22"/>
          <w:szCs w:val="22"/>
        </w:rPr>
        <w:t xml:space="preserve">Předpokládané náklady na zpracování projektové dokumentace pro akci: </w:t>
      </w:r>
      <w:r w:rsidRPr="006E4ED6">
        <w:rPr>
          <w:rFonts w:ascii="Arial" w:hAnsi="Arial" w:cs="Arial"/>
          <w:b/>
          <w:bCs/>
          <w:sz w:val="22"/>
          <w:szCs w:val="22"/>
        </w:rPr>
        <w:t>„R</w:t>
      </w:r>
      <w:r w:rsidRPr="006E4ED6">
        <w:rPr>
          <w:rFonts w:ascii="Arial" w:hAnsi="Arial" w:cs="Arial"/>
          <w:b/>
          <w:sz w:val="22"/>
          <w:szCs w:val="22"/>
          <w:lang w:eastAsia="en-US"/>
        </w:rPr>
        <w:t>ozšíření kapacity kontejnerů a kontejnerových stání</w:t>
      </w:r>
      <w:r w:rsidRPr="006E4ED6">
        <w:rPr>
          <w:rFonts w:ascii="Arial" w:hAnsi="Arial" w:cs="Arial"/>
          <w:b/>
          <w:bCs/>
          <w:sz w:val="22"/>
          <w:szCs w:val="22"/>
        </w:rPr>
        <w:t xml:space="preserve"> – dílčí projektová dokumentace“ </w:t>
      </w:r>
      <w:r w:rsidRPr="006E4ED6">
        <w:rPr>
          <w:rFonts w:ascii="Arial" w:hAnsi="Arial" w:cs="Arial"/>
          <w:bCs/>
          <w:sz w:val="22"/>
          <w:szCs w:val="22"/>
        </w:rPr>
        <w:t>činí cca 124 000,- Kč bez DPH.</w:t>
      </w:r>
    </w:p>
    <w:p w:rsidR="002E563D" w:rsidRPr="006E4ED6" w:rsidRDefault="002E563D" w:rsidP="002E563D">
      <w:pPr>
        <w:jc w:val="both"/>
        <w:outlineLvl w:val="0"/>
        <w:rPr>
          <w:rFonts w:ascii="Arial" w:hAnsi="Arial" w:cs="Arial"/>
          <w:bCs/>
          <w:sz w:val="22"/>
          <w:szCs w:val="22"/>
        </w:rPr>
      </w:pPr>
    </w:p>
    <w:p w:rsidR="002E563D" w:rsidRPr="006E4ED6" w:rsidRDefault="002E563D" w:rsidP="002E563D">
      <w:pPr>
        <w:jc w:val="both"/>
        <w:outlineLvl w:val="0"/>
        <w:rPr>
          <w:rFonts w:ascii="Arial" w:hAnsi="Arial" w:cs="Arial"/>
          <w:bCs/>
          <w:sz w:val="22"/>
          <w:szCs w:val="22"/>
        </w:rPr>
      </w:pPr>
      <w:r w:rsidRPr="006E4ED6">
        <w:rPr>
          <w:rFonts w:ascii="Arial" w:hAnsi="Arial" w:cs="Arial"/>
          <w:bCs/>
          <w:sz w:val="22"/>
          <w:szCs w:val="22"/>
        </w:rPr>
        <w:t xml:space="preserve">Na základě projednání navržených úprav v území se správci sítí, DOS a zástupci města může dojít ke změnám navržených projektových dokumentací - zvětšení rozsahu. Tyto změny, zvětšení rozsahu úprav v území nebudou důvodem ke změně ceny za dílo. </w:t>
      </w:r>
    </w:p>
    <w:p w:rsidR="002E563D" w:rsidRPr="006E4ED6" w:rsidRDefault="002E563D" w:rsidP="002E563D">
      <w:pPr>
        <w:jc w:val="both"/>
        <w:outlineLvl w:val="0"/>
        <w:rPr>
          <w:rFonts w:ascii="Arial" w:hAnsi="Arial" w:cs="Arial"/>
          <w:bCs/>
          <w:sz w:val="22"/>
          <w:szCs w:val="22"/>
        </w:rPr>
      </w:pPr>
    </w:p>
    <w:p w:rsidR="002E563D" w:rsidRPr="006E4ED6" w:rsidRDefault="002E563D" w:rsidP="002E563D">
      <w:pPr>
        <w:jc w:val="both"/>
        <w:rPr>
          <w:rFonts w:ascii="Arial" w:hAnsi="Arial" w:cs="Arial"/>
          <w:sz w:val="22"/>
          <w:szCs w:val="22"/>
        </w:rPr>
      </w:pPr>
      <w:r w:rsidRPr="006E4ED6">
        <w:rPr>
          <w:rFonts w:ascii="Arial" w:hAnsi="Arial" w:cs="Arial"/>
          <w:sz w:val="22"/>
          <w:szCs w:val="22"/>
        </w:rPr>
        <w:t xml:space="preserve">Předmět zakázky dále zahrnuje </w:t>
      </w:r>
      <w:r w:rsidRPr="006E4ED6">
        <w:rPr>
          <w:rFonts w:ascii="Arial" w:hAnsi="Arial" w:cs="Arial"/>
          <w:b/>
          <w:sz w:val="22"/>
          <w:szCs w:val="22"/>
        </w:rPr>
        <w:t>výkon autorského dozoru</w:t>
      </w:r>
      <w:r w:rsidRPr="006E4ED6">
        <w:rPr>
          <w:rFonts w:ascii="Arial" w:hAnsi="Arial" w:cs="Arial"/>
          <w:sz w:val="22"/>
          <w:szCs w:val="22"/>
        </w:rPr>
        <w:t xml:space="preserve"> v průběhu vlastní realizace stavby. Autorský dozor bude prováděn na vyzvání investora. </w:t>
      </w:r>
    </w:p>
    <w:p w:rsidR="002E563D" w:rsidRPr="006E4ED6" w:rsidRDefault="002E563D" w:rsidP="002E563D">
      <w:pPr>
        <w:jc w:val="both"/>
        <w:rPr>
          <w:rFonts w:ascii="Arial" w:hAnsi="Arial" w:cs="Arial"/>
          <w:sz w:val="22"/>
          <w:szCs w:val="22"/>
        </w:rPr>
      </w:pPr>
      <w:r w:rsidRPr="006E4ED6">
        <w:rPr>
          <w:rFonts w:ascii="Arial" w:hAnsi="Arial" w:cs="Arial"/>
          <w:sz w:val="22"/>
          <w:szCs w:val="22"/>
        </w:rPr>
        <w:t xml:space="preserve">V nabídce bude stanovena cena za výkon autorského dozoru za 1 hod. V ceně musí být zahrnuty veškeré náklady spojené s činnosti autorského dozoru včetně jízdného, pracovních náhrad, telefonních hovorů, doby strávené na cestě aj. </w:t>
      </w:r>
    </w:p>
    <w:p w:rsidR="002E563D" w:rsidRPr="006E4ED6" w:rsidRDefault="002E563D" w:rsidP="002E563D">
      <w:pPr>
        <w:jc w:val="both"/>
        <w:rPr>
          <w:rFonts w:ascii="Arial" w:hAnsi="Arial" w:cs="Arial"/>
          <w:sz w:val="22"/>
          <w:szCs w:val="22"/>
        </w:rPr>
      </w:pPr>
      <w:r w:rsidRPr="006E4ED6">
        <w:rPr>
          <w:rFonts w:ascii="Arial" w:hAnsi="Arial" w:cs="Arial"/>
          <w:sz w:val="22"/>
          <w:szCs w:val="22"/>
        </w:rPr>
        <w:t>Délka výkonu autorského dozoru bude stanovena příchodem na staveniště a odchodem ze staveniště. Toto bude vyznačeno ve stavebním deníku.</w:t>
      </w:r>
    </w:p>
    <w:p w:rsidR="002E563D" w:rsidRPr="006E4ED6" w:rsidRDefault="002E563D" w:rsidP="002E563D">
      <w:pPr>
        <w:jc w:val="both"/>
        <w:rPr>
          <w:rFonts w:ascii="Arial" w:hAnsi="Arial" w:cs="Arial"/>
          <w:sz w:val="22"/>
          <w:szCs w:val="22"/>
        </w:rPr>
      </w:pPr>
    </w:p>
    <w:p w:rsidR="002E563D" w:rsidRPr="006E4ED6" w:rsidRDefault="002E563D" w:rsidP="002E563D">
      <w:pPr>
        <w:pStyle w:val="Zkladntext2"/>
        <w:spacing w:after="0" w:line="240" w:lineRule="auto"/>
        <w:rPr>
          <w:rFonts w:cs="Arial"/>
        </w:rPr>
      </w:pPr>
      <w:r w:rsidRPr="006E4ED6">
        <w:rPr>
          <w:rFonts w:cs="Arial"/>
        </w:rPr>
        <w:t>U autorského dozoru budou prováděny zejména následující smluvní výkony:</w:t>
      </w:r>
    </w:p>
    <w:p w:rsidR="002E563D" w:rsidRPr="006E4ED6" w:rsidRDefault="002E563D" w:rsidP="002E563D">
      <w:pPr>
        <w:pStyle w:val="Zkladntext2"/>
        <w:numPr>
          <w:ilvl w:val="1"/>
          <w:numId w:val="4"/>
        </w:numPr>
        <w:spacing w:after="0" w:line="240" w:lineRule="auto"/>
        <w:rPr>
          <w:rFonts w:cs="Arial"/>
        </w:rPr>
      </w:pPr>
      <w:r w:rsidRPr="006E4ED6">
        <w:rPr>
          <w:rFonts w:cs="Arial"/>
        </w:rPr>
        <w:t>účast na odevzdání staveniště zhotoviteli</w:t>
      </w:r>
    </w:p>
    <w:p w:rsidR="002E563D" w:rsidRPr="006E4ED6" w:rsidRDefault="002E563D" w:rsidP="002E563D">
      <w:pPr>
        <w:pStyle w:val="Zkladntext2"/>
        <w:numPr>
          <w:ilvl w:val="1"/>
          <w:numId w:val="4"/>
        </w:numPr>
        <w:spacing w:after="0" w:line="240" w:lineRule="auto"/>
        <w:rPr>
          <w:rFonts w:cs="Arial"/>
        </w:rPr>
      </w:pPr>
      <w:r w:rsidRPr="006E4ED6">
        <w:rPr>
          <w:rFonts w:cs="Arial"/>
        </w:rPr>
        <w:t>kontrolu dodržení dokumentace s poskytováním vysvětlení potřebných pro plynulost výstavby;</w:t>
      </w:r>
    </w:p>
    <w:p w:rsidR="002E563D" w:rsidRPr="006E4ED6" w:rsidRDefault="002E563D" w:rsidP="002E563D">
      <w:pPr>
        <w:pStyle w:val="Zkladntext2"/>
        <w:numPr>
          <w:ilvl w:val="1"/>
          <w:numId w:val="4"/>
        </w:numPr>
        <w:spacing w:after="0" w:line="240" w:lineRule="auto"/>
        <w:rPr>
          <w:rFonts w:cs="Arial"/>
        </w:rPr>
      </w:pPr>
      <w:r w:rsidRPr="006E4ED6">
        <w:rPr>
          <w:rFonts w:cs="Arial"/>
        </w:rPr>
        <w:t xml:space="preserve">posuzování návrhů zhotovitelů na změny a odchylky v částech dokumentace, </w:t>
      </w:r>
    </w:p>
    <w:p w:rsidR="002E563D" w:rsidRPr="006E4ED6" w:rsidRDefault="002E563D" w:rsidP="002E563D">
      <w:pPr>
        <w:pStyle w:val="Zkladntext2"/>
        <w:numPr>
          <w:ilvl w:val="1"/>
          <w:numId w:val="4"/>
        </w:numPr>
        <w:spacing w:after="0" w:line="240" w:lineRule="auto"/>
        <w:rPr>
          <w:rFonts w:cs="Arial"/>
        </w:rPr>
      </w:pPr>
      <w:r w:rsidRPr="006E4ED6">
        <w:rPr>
          <w:rFonts w:cs="Arial"/>
        </w:rPr>
        <w:t>vyjádření k požadavkům na větší množství výrobků a výkonů oproti projednávané dokumentaci;</w:t>
      </w:r>
    </w:p>
    <w:p w:rsidR="002E563D" w:rsidRPr="006E4ED6" w:rsidRDefault="002E563D" w:rsidP="002E563D">
      <w:pPr>
        <w:pStyle w:val="Zkladntext2"/>
        <w:numPr>
          <w:ilvl w:val="1"/>
          <w:numId w:val="4"/>
        </w:numPr>
        <w:spacing w:after="0" w:line="240" w:lineRule="auto"/>
        <w:rPr>
          <w:rFonts w:cs="Arial"/>
        </w:rPr>
      </w:pPr>
      <w:r w:rsidRPr="006E4ED6">
        <w:rPr>
          <w:rFonts w:cs="Arial"/>
        </w:rPr>
        <w:t xml:space="preserve">účast na odevzdání a převzetí stavby </w:t>
      </w:r>
    </w:p>
    <w:p w:rsidR="002E563D" w:rsidRPr="006E4ED6" w:rsidRDefault="002E563D" w:rsidP="002E563D">
      <w:pPr>
        <w:pStyle w:val="Zkladntext2"/>
        <w:numPr>
          <w:ilvl w:val="1"/>
          <w:numId w:val="4"/>
        </w:numPr>
        <w:spacing w:after="0" w:line="240" w:lineRule="auto"/>
        <w:rPr>
          <w:rFonts w:cs="Arial"/>
        </w:rPr>
      </w:pPr>
      <w:r w:rsidRPr="006E4ED6">
        <w:rPr>
          <w:rFonts w:cs="Arial"/>
        </w:rPr>
        <w:t>dohled nad odstraněním zjištěných vad a nedodělků.</w:t>
      </w:r>
    </w:p>
    <w:p w:rsidR="002E563D" w:rsidRPr="006E4ED6" w:rsidRDefault="002E563D" w:rsidP="002E563D">
      <w:pPr>
        <w:jc w:val="both"/>
        <w:outlineLvl w:val="0"/>
        <w:rPr>
          <w:rFonts w:ascii="Arial" w:hAnsi="Arial" w:cs="Arial"/>
          <w:bCs/>
          <w:sz w:val="22"/>
          <w:szCs w:val="22"/>
        </w:rPr>
      </w:pPr>
    </w:p>
    <w:p w:rsidR="002E563D" w:rsidRPr="006E4ED6" w:rsidRDefault="002E563D" w:rsidP="002E563D">
      <w:pPr>
        <w:jc w:val="both"/>
        <w:outlineLvl w:val="0"/>
        <w:rPr>
          <w:rFonts w:ascii="Arial" w:hAnsi="Arial" w:cs="Arial"/>
          <w:bCs/>
          <w:sz w:val="22"/>
          <w:szCs w:val="22"/>
        </w:rPr>
      </w:pPr>
    </w:p>
    <w:p w:rsidR="002E563D" w:rsidRPr="006E4ED6" w:rsidRDefault="002E563D" w:rsidP="002E563D">
      <w:pPr>
        <w:pStyle w:val="Zkladntext"/>
        <w:jc w:val="both"/>
        <w:rPr>
          <w:rFonts w:ascii="Arial" w:hAnsi="Arial" w:cs="Arial"/>
          <w:sz w:val="22"/>
          <w:szCs w:val="22"/>
        </w:rPr>
      </w:pPr>
      <w:r w:rsidRPr="006E4ED6">
        <w:rPr>
          <w:rFonts w:ascii="Arial" w:hAnsi="Arial" w:cs="Arial"/>
          <w:b/>
          <w:sz w:val="22"/>
          <w:szCs w:val="22"/>
        </w:rPr>
        <w:t>3. Projektová dokumentace bude zpracována</w:t>
      </w:r>
      <w:r w:rsidRPr="006E4ED6">
        <w:rPr>
          <w:rFonts w:ascii="Arial" w:hAnsi="Arial" w:cs="Arial"/>
          <w:sz w:val="22"/>
          <w:szCs w:val="22"/>
        </w:rPr>
        <w:t>:</w:t>
      </w:r>
    </w:p>
    <w:p w:rsidR="002E563D" w:rsidRPr="006E4ED6" w:rsidRDefault="002E563D" w:rsidP="002E563D">
      <w:pPr>
        <w:pStyle w:val="Zkladntext"/>
        <w:widowControl/>
        <w:numPr>
          <w:ilvl w:val="0"/>
          <w:numId w:val="3"/>
        </w:numPr>
        <w:suppressAutoHyphens w:val="0"/>
        <w:spacing w:after="0"/>
        <w:jc w:val="both"/>
        <w:rPr>
          <w:rFonts w:ascii="Arial" w:hAnsi="Arial" w:cs="Arial"/>
          <w:sz w:val="22"/>
          <w:szCs w:val="22"/>
        </w:rPr>
      </w:pPr>
      <w:r w:rsidRPr="006E4ED6">
        <w:rPr>
          <w:rFonts w:ascii="Arial" w:hAnsi="Arial" w:cs="Arial"/>
          <w:sz w:val="22"/>
          <w:szCs w:val="22"/>
        </w:rPr>
        <w:lastRenderedPageBreak/>
        <w:t xml:space="preserve">ve smyslu zákona č. 183/2006 Sb., o územním plánování a stavebním řádu (stavební zákon), ve znění pozdějších předpisů, a navazujících vyhlášek </w:t>
      </w:r>
    </w:p>
    <w:p w:rsidR="002E563D" w:rsidRPr="006E4ED6" w:rsidRDefault="002E563D" w:rsidP="002E563D">
      <w:pPr>
        <w:pStyle w:val="Zkladntext"/>
        <w:widowControl/>
        <w:numPr>
          <w:ilvl w:val="0"/>
          <w:numId w:val="3"/>
        </w:numPr>
        <w:suppressAutoHyphens w:val="0"/>
        <w:spacing w:after="0"/>
        <w:jc w:val="both"/>
        <w:rPr>
          <w:rFonts w:ascii="Arial" w:hAnsi="Arial" w:cs="Arial"/>
          <w:sz w:val="22"/>
          <w:szCs w:val="22"/>
        </w:rPr>
      </w:pPr>
      <w:r w:rsidRPr="006E4ED6">
        <w:rPr>
          <w:rFonts w:ascii="Arial" w:hAnsi="Arial" w:cs="Arial"/>
          <w:sz w:val="22"/>
          <w:szCs w:val="22"/>
        </w:rPr>
        <w:t>ve smyslu vyhlášky č. 499/2006 Sb., o dokumentaci staveb, ve znění pozdějších předpisů</w:t>
      </w:r>
    </w:p>
    <w:p w:rsidR="002E563D" w:rsidRPr="006E4ED6" w:rsidRDefault="002E563D" w:rsidP="002E563D">
      <w:pPr>
        <w:pStyle w:val="Zkladntext"/>
        <w:widowControl/>
        <w:numPr>
          <w:ilvl w:val="0"/>
          <w:numId w:val="3"/>
        </w:numPr>
        <w:suppressAutoHyphens w:val="0"/>
        <w:spacing w:after="0"/>
        <w:jc w:val="both"/>
        <w:rPr>
          <w:rFonts w:ascii="Arial" w:hAnsi="Arial" w:cs="Arial"/>
          <w:sz w:val="22"/>
          <w:szCs w:val="22"/>
        </w:rPr>
      </w:pPr>
      <w:r w:rsidRPr="006E4ED6">
        <w:rPr>
          <w:rFonts w:ascii="Arial" w:hAnsi="Arial" w:cs="Arial"/>
          <w:sz w:val="22"/>
          <w:szCs w:val="22"/>
        </w:rPr>
        <w:t>bude splňovat požadavky pro zadávací dokumentaci ve smyslu zákona č.137/2006 Sb., o veřejných zakázkách ve znění pozdějších předpisů včetně rozpočtu nákladů na stavbu a výkazu výměr ve smyslu zákona č.137/2006 Sb., o veřejných zakázkách, ve znění pozdějších předpisů a vyhlášky č.</w:t>
      </w:r>
      <w:r w:rsidRPr="006E4ED6">
        <w:rPr>
          <w:rFonts w:ascii="Arial" w:hAnsi="Arial" w:cs="Arial"/>
          <w:color w:val="FF0000"/>
          <w:sz w:val="22"/>
          <w:szCs w:val="22"/>
        </w:rPr>
        <w:t xml:space="preserve"> </w:t>
      </w:r>
      <w:r w:rsidRPr="006E4ED6">
        <w:rPr>
          <w:rFonts w:ascii="Arial" w:hAnsi="Arial" w:cs="Arial"/>
          <w:sz w:val="22"/>
          <w:szCs w:val="22"/>
        </w:rPr>
        <w:t>230/2012 Sb.</w:t>
      </w:r>
    </w:p>
    <w:p w:rsidR="002E563D" w:rsidRPr="006E4ED6" w:rsidRDefault="002E563D" w:rsidP="002E563D">
      <w:pPr>
        <w:jc w:val="both"/>
        <w:outlineLvl w:val="0"/>
        <w:rPr>
          <w:rFonts w:ascii="Arial" w:hAnsi="Arial" w:cs="Arial"/>
          <w:bCs/>
          <w:sz w:val="22"/>
          <w:szCs w:val="22"/>
        </w:rPr>
      </w:pPr>
    </w:p>
    <w:p w:rsidR="002E563D" w:rsidRPr="006E4ED6" w:rsidRDefault="002E563D" w:rsidP="002E563D">
      <w:pPr>
        <w:jc w:val="both"/>
        <w:outlineLvl w:val="0"/>
        <w:rPr>
          <w:rFonts w:ascii="Arial" w:hAnsi="Arial" w:cs="Arial"/>
          <w:bCs/>
          <w:sz w:val="22"/>
          <w:szCs w:val="22"/>
        </w:rPr>
      </w:pPr>
      <w:r w:rsidRPr="006E4ED6">
        <w:rPr>
          <w:rFonts w:ascii="Arial" w:hAnsi="Arial" w:cs="Arial"/>
          <w:bCs/>
          <w:sz w:val="22"/>
          <w:szCs w:val="22"/>
        </w:rPr>
        <w:t xml:space="preserve">Objednatel vítěznému uchazeči poskytne digitální mapový podklad dotčeného území, který je </w:t>
      </w:r>
      <w:r w:rsidRPr="006E4ED6">
        <w:rPr>
          <w:rFonts w:ascii="Arial" w:hAnsi="Arial" w:cs="Arial"/>
          <w:b/>
          <w:bCs/>
          <w:sz w:val="22"/>
          <w:szCs w:val="22"/>
        </w:rPr>
        <w:t xml:space="preserve">pouze orientační. </w:t>
      </w:r>
    </w:p>
    <w:p w:rsidR="002E563D" w:rsidRPr="006E4ED6" w:rsidRDefault="002E563D" w:rsidP="002E563D">
      <w:pPr>
        <w:jc w:val="both"/>
        <w:rPr>
          <w:rFonts w:ascii="Arial" w:hAnsi="Arial" w:cs="Arial"/>
          <w:sz w:val="22"/>
          <w:szCs w:val="22"/>
        </w:rPr>
      </w:pPr>
    </w:p>
    <w:p w:rsidR="002E563D" w:rsidRPr="006E4ED6" w:rsidRDefault="002E563D" w:rsidP="002E563D">
      <w:pPr>
        <w:jc w:val="both"/>
        <w:rPr>
          <w:rFonts w:ascii="Arial" w:hAnsi="Arial" w:cs="Arial"/>
          <w:b/>
          <w:bCs/>
          <w:sz w:val="22"/>
          <w:szCs w:val="22"/>
        </w:rPr>
      </w:pPr>
      <w:r w:rsidRPr="006E4ED6">
        <w:rPr>
          <w:rFonts w:ascii="Arial" w:hAnsi="Arial" w:cs="Arial"/>
          <w:b/>
          <w:bCs/>
          <w:sz w:val="22"/>
          <w:szCs w:val="22"/>
        </w:rPr>
        <w:t>4. Doba a místo plnění zakázky</w:t>
      </w:r>
    </w:p>
    <w:p w:rsidR="002E563D" w:rsidRPr="006E4ED6" w:rsidRDefault="002E563D" w:rsidP="002E563D">
      <w:pPr>
        <w:pStyle w:val="Zkladntextodsazen"/>
        <w:spacing w:after="0"/>
        <w:ind w:left="0"/>
        <w:jc w:val="both"/>
        <w:rPr>
          <w:rFonts w:cs="Arial"/>
        </w:rPr>
      </w:pPr>
      <w:r w:rsidRPr="006E4ED6">
        <w:rPr>
          <w:rFonts w:cs="Arial"/>
        </w:rPr>
        <w:t xml:space="preserve">Předpokládaný termín </w:t>
      </w:r>
      <w:r w:rsidRPr="006E4ED6">
        <w:rPr>
          <w:rFonts w:cs="Arial"/>
          <w:b/>
        </w:rPr>
        <w:t>zahájení prací je 7/2016</w:t>
      </w:r>
      <w:r w:rsidRPr="006E4ED6">
        <w:rPr>
          <w:rFonts w:cs="Arial"/>
        </w:rPr>
        <w:t xml:space="preserve">. </w:t>
      </w:r>
    </w:p>
    <w:p w:rsidR="002E563D" w:rsidRPr="006E4ED6" w:rsidRDefault="002E563D" w:rsidP="002E563D">
      <w:pPr>
        <w:pStyle w:val="Zkladntextodsazen"/>
        <w:spacing w:after="0"/>
        <w:ind w:left="0"/>
        <w:jc w:val="both"/>
        <w:rPr>
          <w:rFonts w:cs="Arial"/>
        </w:rPr>
      </w:pPr>
      <w:r w:rsidRPr="006E4ED6">
        <w:rPr>
          <w:rFonts w:cs="Arial"/>
        </w:rPr>
        <w:t xml:space="preserve">Termín ukončení prací – předložení </w:t>
      </w:r>
      <w:r w:rsidRPr="006E4ED6">
        <w:rPr>
          <w:rFonts w:cs="Arial"/>
          <w:b/>
        </w:rPr>
        <w:t>konceptu ke konzultaci do 10.08.2016,</w:t>
      </w:r>
      <w:r w:rsidRPr="006E4ED6">
        <w:rPr>
          <w:rFonts w:cs="Arial"/>
        </w:rPr>
        <w:t xml:space="preserve"> </w:t>
      </w:r>
      <w:r w:rsidRPr="006E4ED6">
        <w:rPr>
          <w:rFonts w:cs="Arial"/>
          <w:b/>
        </w:rPr>
        <w:t>zpracování projektové dokumentace do 19.9.2016, včetně podání žádosti na stavební úřad.</w:t>
      </w:r>
      <w:r w:rsidRPr="006E4ED6">
        <w:rPr>
          <w:rFonts w:cs="Arial"/>
        </w:rPr>
        <w:t xml:space="preserve"> </w:t>
      </w:r>
    </w:p>
    <w:p w:rsidR="002E563D" w:rsidRPr="006E4ED6" w:rsidRDefault="002E563D" w:rsidP="002E563D">
      <w:pPr>
        <w:pStyle w:val="Zkladntextodsazen"/>
        <w:spacing w:after="0"/>
        <w:ind w:left="0"/>
        <w:jc w:val="both"/>
        <w:rPr>
          <w:rFonts w:cs="Arial"/>
        </w:rPr>
      </w:pPr>
      <w:r w:rsidRPr="006E4ED6">
        <w:rPr>
          <w:rFonts w:cs="Arial"/>
        </w:rPr>
        <w:t>Zajišťování inženýrských činností do doby vydání pravomocného územního souhlasu nebo rozhodnutí.</w:t>
      </w:r>
    </w:p>
    <w:p w:rsidR="002E563D" w:rsidRPr="006E4ED6" w:rsidRDefault="002E563D" w:rsidP="002E563D">
      <w:pPr>
        <w:pStyle w:val="Zkladntextodsazen"/>
        <w:spacing w:after="0"/>
        <w:ind w:left="0"/>
        <w:jc w:val="both"/>
        <w:rPr>
          <w:rFonts w:cs="Arial"/>
        </w:rPr>
      </w:pPr>
      <w:r w:rsidRPr="006E4ED6">
        <w:rPr>
          <w:rFonts w:cs="Arial"/>
        </w:rPr>
        <w:t xml:space="preserve">Místem plnění jsou lokality v Hranicích uvedené v předmětu výzvy. </w:t>
      </w:r>
    </w:p>
    <w:p w:rsidR="002E563D" w:rsidRPr="006E4ED6" w:rsidRDefault="002E563D" w:rsidP="002E563D">
      <w:pPr>
        <w:jc w:val="both"/>
        <w:rPr>
          <w:rFonts w:ascii="Arial" w:hAnsi="Arial" w:cs="Arial"/>
          <w:b/>
          <w:bCs/>
          <w:sz w:val="22"/>
          <w:szCs w:val="22"/>
        </w:rPr>
      </w:pPr>
    </w:p>
    <w:p w:rsidR="002E563D" w:rsidRPr="006E4ED6" w:rsidRDefault="002E563D" w:rsidP="002E563D">
      <w:pPr>
        <w:jc w:val="both"/>
        <w:rPr>
          <w:rFonts w:ascii="Arial" w:hAnsi="Arial" w:cs="Arial"/>
          <w:b/>
          <w:bCs/>
          <w:sz w:val="22"/>
          <w:szCs w:val="22"/>
        </w:rPr>
      </w:pPr>
    </w:p>
    <w:p w:rsidR="002E563D" w:rsidRPr="006E4ED6" w:rsidRDefault="002E563D" w:rsidP="002E563D">
      <w:pPr>
        <w:jc w:val="both"/>
        <w:rPr>
          <w:rFonts w:ascii="Arial" w:hAnsi="Arial" w:cs="Arial"/>
          <w:b/>
          <w:bCs/>
          <w:sz w:val="22"/>
          <w:szCs w:val="22"/>
        </w:rPr>
      </w:pPr>
      <w:r w:rsidRPr="006E4ED6">
        <w:rPr>
          <w:rFonts w:ascii="Arial" w:hAnsi="Arial" w:cs="Arial"/>
          <w:b/>
          <w:bCs/>
          <w:sz w:val="22"/>
          <w:szCs w:val="22"/>
        </w:rPr>
        <w:t>5. Požadavky na prokázání kvalifikace</w:t>
      </w:r>
    </w:p>
    <w:p w:rsidR="002E563D" w:rsidRPr="006E4ED6" w:rsidRDefault="002E563D" w:rsidP="002E563D">
      <w:pPr>
        <w:pStyle w:val="Zkladntext"/>
        <w:jc w:val="both"/>
        <w:rPr>
          <w:rFonts w:ascii="Arial" w:hAnsi="Arial" w:cs="Arial"/>
          <w:sz w:val="22"/>
          <w:szCs w:val="22"/>
        </w:rPr>
      </w:pPr>
      <w:r w:rsidRPr="006E4ED6">
        <w:rPr>
          <w:rFonts w:ascii="Arial" w:hAnsi="Arial" w:cs="Arial"/>
          <w:sz w:val="22"/>
          <w:szCs w:val="22"/>
        </w:rPr>
        <w:t>Zadavatel požaduje v nabídkách po uchazeči doložit v prosté kopii:</w:t>
      </w:r>
    </w:p>
    <w:p w:rsidR="002E563D" w:rsidRPr="006E4ED6" w:rsidRDefault="002E563D" w:rsidP="002E563D">
      <w:pPr>
        <w:pStyle w:val="Zkladntext"/>
        <w:widowControl/>
        <w:numPr>
          <w:ilvl w:val="0"/>
          <w:numId w:val="3"/>
        </w:numPr>
        <w:suppressAutoHyphens w:val="0"/>
        <w:spacing w:after="0"/>
        <w:jc w:val="both"/>
        <w:rPr>
          <w:rFonts w:ascii="Arial" w:hAnsi="Arial" w:cs="Arial"/>
          <w:sz w:val="22"/>
          <w:szCs w:val="22"/>
        </w:rPr>
      </w:pPr>
      <w:r w:rsidRPr="006E4ED6">
        <w:rPr>
          <w:rFonts w:ascii="Arial" w:hAnsi="Arial" w:cs="Arial"/>
          <w:sz w:val="22"/>
          <w:szCs w:val="22"/>
        </w:rPr>
        <w:t>výpis z obchodního rejstříku, pokud je vněm zapsán</w:t>
      </w:r>
    </w:p>
    <w:p w:rsidR="002E563D" w:rsidRPr="006E4ED6" w:rsidRDefault="002E563D" w:rsidP="002E563D">
      <w:pPr>
        <w:pStyle w:val="Zkladntext"/>
        <w:widowControl/>
        <w:numPr>
          <w:ilvl w:val="0"/>
          <w:numId w:val="3"/>
        </w:numPr>
        <w:suppressAutoHyphens w:val="0"/>
        <w:spacing w:after="0"/>
        <w:jc w:val="both"/>
        <w:rPr>
          <w:rFonts w:ascii="Arial" w:hAnsi="Arial" w:cs="Arial"/>
          <w:sz w:val="22"/>
          <w:szCs w:val="22"/>
        </w:rPr>
      </w:pPr>
      <w:r w:rsidRPr="006E4ED6">
        <w:rPr>
          <w:rFonts w:ascii="Arial" w:hAnsi="Arial" w:cs="Arial"/>
          <w:sz w:val="22"/>
          <w:szCs w:val="22"/>
        </w:rPr>
        <w:t xml:space="preserve">výpis z živnostenského rejstříku či jiného dokladu o oprávnění k podnikání </w:t>
      </w:r>
    </w:p>
    <w:p w:rsidR="002E563D" w:rsidRPr="006E4ED6" w:rsidRDefault="002E563D" w:rsidP="002E563D">
      <w:pPr>
        <w:pStyle w:val="Zkladntext"/>
        <w:widowControl/>
        <w:numPr>
          <w:ilvl w:val="0"/>
          <w:numId w:val="3"/>
        </w:numPr>
        <w:suppressAutoHyphens w:val="0"/>
        <w:spacing w:after="0"/>
        <w:jc w:val="both"/>
        <w:rPr>
          <w:rFonts w:ascii="Arial" w:hAnsi="Arial" w:cs="Arial"/>
          <w:sz w:val="22"/>
          <w:szCs w:val="22"/>
        </w:rPr>
      </w:pPr>
      <w:r w:rsidRPr="006E4ED6">
        <w:rPr>
          <w:rFonts w:ascii="Arial" w:hAnsi="Arial" w:cs="Arial"/>
          <w:sz w:val="22"/>
          <w:szCs w:val="22"/>
        </w:rPr>
        <w:t>osvědčení ve smyslu § 159 zákona číslo 183/2006 Sb., o územním plánování a stavebním řádu (stavební zákon), ve znění pozdějších předpisů, – autorizace</w:t>
      </w:r>
    </w:p>
    <w:p w:rsidR="002E563D" w:rsidRPr="006E4ED6" w:rsidRDefault="002E563D" w:rsidP="002E563D">
      <w:pPr>
        <w:widowControl/>
        <w:numPr>
          <w:ilvl w:val="0"/>
          <w:numId w:val="7"/>
        </w:numPr>
        <w:suppressAutoHyphens w:val="0"/>
        <w:jc w:val="both"/>
        <w:rPr>
          <w:rFonts w:ascii="Arial" w:hAnsi="Arial" w:cs="Arial"/>
          <w:sz w:val="22"/>
          <w:szCs w:val="22"/>
        </w:rPr>
      </w:pPr>
      <w:r w:rsidRPr="006E4ED6">
        <w:rPr>
          <w:rFonts w:ascii="Arial" w:hAnsi="Arial" w:cs="Arial"/>
          <w:sz w:val="22"/>
          <w:szCs w:val="22"/>
        </w:rPr>
        <w:t>minimálně 3 reference na projektovou dokumentaci obdobného charakteru</w:t>
      </w:r>
    </w:p>
    <w:p w:rsidR="002E563D" w:rsidRPr="006E4ED6" w:rsidRDefault="002E563D" w:rsidP="002E563D">
      <w:pPr>
        <w:jc w:val="both"/>
        <w:rPr>
          <w:rFonts w:ascii="Arial" w:hAnsi="Arial" w:cs="Arial"/>
          <w:sz w:val="22"/>
          <w:szCs w:val="22"/>
        </w:rPr>
      </w:pPr>
    </w:p>
    <w:p w:rsidR="002E563D" w:rsidRPr="006E4ED6" w:rsidRDefault="002E563D" w:rsidP="002E563D">
      <w:pPr>
        <w:jc w:val="both"/>
        <w:rPr>
          <w:rFonts w:ascii="Arial" w:hAnsi="Arial" w:cs="Arial"/>
          <w:b/>
          <w:bCs/>
          <w:sz w:val="22"/>
          <w:szCs w:val="22"/>
        </w:rPr>
      </w:pPr>
    </w:p>
    <w:p w:rsidR="002E563D" w:rsidRPr="006E4ED6" w:rsidRDefault="002E563D" w:rsidP="002E563D">
      <w:pPr>
        <w:jc w:val="both"/>
        <w:rPr>
          <w:rFonts w:ascii="Arial" w:hAnsi="Arial" w:cs="Arial"/>
          <w:b/>
          <w:bCs/>
          <w:sz w:val="22"/>
          <w:szCs w:val="22"/>
        </w:rPr>
      </w:pPr>
      <w:r w:rsidRPr="006E4ED6">
        <w:rPr>
          <w:rFonts w:ascii="Arial" w:hAnsi="Arial" w:cs="Arial"/>
          <w:b/>
          <w:bCs/>
          <w:sz w:val="22"/>
          <w:szCs w:val="22"/>
        </w:rPr>
        <w:t>6. Způsob hodnocení nabídek</w:t>
      </w:r>
    </w:p>
    <w:p w:rsidR="002E563D" w:rsidRPr="006E4ED6" w:rsidRDefault="002E563D" w:rsidP="002E563D">
      <w:pPr>
        <w:ind w:left="340"/>
        <w:jc w:val="both"/>
        <w:rPr>
          <w:rFonts w:ascii="Arial" w:hAnsi="Arial" w:cs="Arial"/>
          <w:b/>
          <w:bCs/>
          <w:sz w:val="22"/>
          <w:szCs w:val="22"/>
        </w:rPr>
      </w:pPr>
    </w:p>
    <w:p w:rsidR="002E563D" w:rsidRPr="006E4ED6" w:rsidRDefault="002E563D" w:rsidP="002E563D">
      <w:pPr>
        <w:jc w:val="both"/>
        <w:rPr>
          <w:rFonts w:ascii="Arial" w:hAnsi="Arial" w:cs="Arial"/>
          <w:sz w:val="22"/>
          <w:szCs w:val="22"/>
        </w:rPr>
      </w:pPr>
      <w:r w:rsidRPr="006E4ED6">
        <w:rPr>
          <w:rFonts w:ascii="Arial" w:hAnsi="Arial" w:cs="Arial"/>
          <w:sz w:val="22"/>
          <w:szCs w:val="22"/>
        </w:rPr>
        <w:t>a) Celková nabídková cena bez DPH za zpracování projektové dokumentace</w:t>
      </w:r>
      <w:r w:rsidRPr="006E4ED6">
        <w:rPr>
          <w:rFonts w:ascii="Arial" w:hAnsi="Arial" w:cs="Arial"/>
          <w:sz w:val="22"/>
          <w:szCs w:val="22"/>
        </w:rPr>
        <w:tab/>
      </w:r>
      <w:r w:rsidRPr="006E4ED6">
        <w:rPr>
          <w:rFonts w:ascii="Arial" w:hAnsi="Arial" w:cs="Arial"/>
          <w:sz w:val="22"/>
          <w:szCs w:val="22"/>
        </w:rPr>
        <w:tab/>
        <w:t xml:space="preserve">90 % </w:t>
      </w:r>
    </w:p>
    <w:p w:rsidR="002E563D" w:rsidRPr="006E4ED6" w:rsidRDefault="002E563D" w:rsidP="002E563D">
      <w:pPr>
        <w:jc w:val="both"/>
        <w:rPr>
          <w:rFonts w:ascii="Arial" w:hAnsi="Arial" w:cs="Arial"/>
          <w:sz w:val="22"/>
          <w:szCs w:val="22"/>
        </w:rPr>
      </w:pPr>
      <w:r w:rsidRPr="006E4ED6">
        <w:rPr>
          <w:rFonts w:ascii="Arial" w:hAnsi="Arial" w:cs="Arial"/>
          <w:sz w:val="22"/>
          <w:szCs w:val="22"/>
        </w:rPr>
        <w:t>b) Celková cena bez DPH za 1 hodinu výkonu AD</w:t>
      </w:r>
      <w:r w:rsidRPr="006E4ED6">
        <w:rPr>
          <w:rFonts w:ascii="Arial" w:hAnsi="Arial" w:cs="Arial"/>
          <w:sz w:val="22"/>
          <w:szCs w:val="22"/>
        </w:rPr>
        <w:tab/>
      </w:r>
      <w:r w:rsidRPr="006E4ED6">
        <w:rPr>
          <w:rFonts w:ascii="Arial" w:hAnsi="Arial" w:cs="Arial"/>
          <w:sz w:val="22"/>
          <w:szCs w:val="22"/>
        </w:rPr>
        <w:tab/>
      </w:r>
      <w:r w:rsidRPr="006E4ED6">
        <w:rPr>
          <w:rFonts w:ascii="Arial" w:hAnsi="Arial" w:cs="Arial"/>
          <w:sz w:val="22"/>
          <w:szCs w:val="22"/>
        </w:rPr>
        <w:tab/>
      </w:r>
      <w:r w:rsidRPr="006E4ED6">
        <w:rPr>
          <w:rFonts w:ascii="Arial" w:hAnsi="Arial" w:cs="Arial"/>
          <w:sz w:val="22"/>
          <w:szCs w:val="22"/>
        </w:rPr>
        <w:tab/>
      </w:r>
      <w:r w:rsidRPr="006E4ED6">
        <w:rPr>
          <w:rFonts w:ascii="Arial" w:hAnsi="Arial" w:cs="Arial"/>
          <w:sz w:val="22"/>
          <w:szCs w:val="22"/>
        </w:rPr>
        <w:tab/>
      </w:r>
      <w:r w:rsidRPr="006E4ED6">
        <w:rPr>
          <w:rFonts w:ascii="Arial" w:hAnsi="Arial" w:cs="Arial"/>
          <w:sz w:val="22"/>
          <w:szCs w:val="22"/>
        </w:rPr>
        <w:tab/>
        <w:t>10%</w:t>
      </w:r>
    </w:p>
    <w:p w:rsidR="002E563D" w:rsidRPr="006E4ED6" w:rsidRDefault="002E563D" w:rsidP="002E563D">
      <w:pPr>
        <w:jc w:val="both"/>
        <w:rPr>
          <w:rFonts w:ascii="Arial" w:hAnsi="Arial" w:cs="Arial"/>
          <w:sz w:val="22"/>
          <w:szCs w:val="22"/>
        </w:rPr>
      </w:pPr>
    </w:p>
    <w:p w:rsidR="002E563D" w:rsidRPr="006E4ED6" w:rsidRDefault="002E563D" w:rsidP="002E563D">
      <w:pPr>
        <w:jc w:val="both"/>
        <w:rPr>
          <w:rFonts w:ascii="Arial" w:hAnsi="Arial" w:cs="Arial"/>
          <w:color w:val="FF0000"/>
          <w:sz w:val="22"/>
          <w:szCs w:val="22"/>
        </w:rPr>
      </w:pPr>
      <w:r w:rsidRPr="006E4ED6">
        <w:rPr>
          <w:rFonts w:ascii="Arial" w:hAnsi="Arial" w:cs="Arial"/>
          <w:sz w:val="22"/>
          <w:szCs w:val="22"/>
        </w:rPr>
        <w:t>V rámci kritéria bude zadavatel hodnotit celkovou nabídkovou cenu bez DPH v Kč. Celková nabídková cena musí být v členění dle článku 8 výzvy.</w:t>
      </w:r>
    </w:p>
    <w:p w:rsidR="002E563D" w:rsidRPr="006E4ED6" w:rsidRDefault="002E563D" w:rsidP="002E563D">
      <w:pPr>
        <w:jc w:val="both"/>
        <w:rPr>
          <w:rFonts w:ascii="Arial" w:hAnsi="Arial" w:cs="Arial"/>
          <w:color w:val="FF0000"/>
          <w:sz w:val="22"/>
          <w:szCs w:val="22"/>
        </w:rPr>
      </w:pPr>
    </w:p>
    <w:p w:rsidR="002E563D" w:rsidRPr="006E4ED6" w:rsidRDefault="002E563D" w:rsidP="002E563D">
      <w:pPr>
        <w:jc w:val="both"/>
        <w:rPr>
          <w:rFonts w:ascii="Arial" w:hAnsi="Arial" w:cs="Arial"/>
          <w:sz w:val="22"/>
          <w:szCs w:val="22"/>
        </w:rPr>
      </w:pPr>
      <w:r w:rsidRPr="006E4ED6">
        <w:rPr>
          <w:rFonts w:ascii="Arial" w:hAnsi="Arial" w:cs="Arial"/>
          <w:sz w:val="22"/>
          <w:szCs w:val="22"/>
        </w:rPr>
        <w:t>Hodnotící komise provede hodnocení nabídek podle výše nabídkových cen jednotlivých uchazečů tak, že sestaví pořadí uchazečů od prvního k poslednímu s ohledem na výši nabídkové ceny. Nejvýhodnější nabídkou je pak ta, která nabízí nejnižší nabídkovou cenu. Rozhodná je přitom výše nabídkové ceny bez DPH.</w:t>
      </w:r>
    </w:p>
    <w:p w:rsidR="002E563D" w:rsidRPr="006E4ED6" w:rsidRDefault="002E563D" w:rsidP="002E563D">
      <w:pPr>
        <w:jc w:val="both"/>
        <w:rPr>
          <w:rFonts w:ascii="Arial" w:hAnsi="Arial" w:cs="Arial"/>
          <w:sz w:val="22"/>
          <w:szCs w:val="22"/>
        </w:rPr>
      </w:pPr>
    </w:p>
    <w:p w:rsidR="002E563D" w:rsidRPr="006E4ED6" w:rsidRDefault="002E563D" w:rsidP="002E563D">
      <w:pPr>
        <w:jc w:val="both"/>
        <w:rPr>
          <w:rFonts w:ascii="Arial" w:hAnsi="Arial" w:cs="Arial"/>
          <w:b/>
          <w:bCs/>
          <w:sz w:val="22"/>
          <w:szCs w:val="22"/>
        </w:rPr>
      </w:pPr>
    </w:p>
    <w:p w:rsidR="002E563D" w:rsidRPr="006E4ED6" w:rsidRDefault="002E563D" w:rsidP="002E563D">
      <w:pPr>
        <w:jc w:val="both"/>
        <w:rPr>
          <w:rFonts w:ascii="Arial" w:hAnsi="Arial" w:cs="Arial"/>
          <w:b/>
          <w:bCs/>
          <w:sz w:val="22"/>
          <w:szCs w:val="22"/>
        </w:rPr>
      </w:pPr>
      <w:r w:rsidRPr="006E4ED6">
        <w:rPr>
          <w:rFonts w:ascii="Arial" w:hAnsi="Arial" w:cs="Arial"/>
          <w:b/>
          <w:bCs/>
          <w:sz w:val="22"/>
          <w:szCs w:val="22"/>
        </w:rPr>
        <w:t>7. Požadavky na jednotný způsob zpracování ceny</w:t>
      </w:r>
    </w:p>
    <w:p w:rsidR="002E563D" w:rsidRPr="006E4ED6" w:rsidRDefault="002E563D" w:rsidP="002E563D">
      <w:pPr>
        <w:pStyle w:val="Normlndobloku"/>
        <w:rPr>
          <w:rFonts w:cs="Arial"/>
          <w:szCs w:val="22"/>
        </w:rPr>
      </w:pPr>
    </w:p>
    <w:p w:rsidR="002E563D" w:rsidRPr="006E4ED6" w:rsidRDefault="002E563D" w:rsidP="002E563D">
      <w:pPr>
        <w:pStyle w:val="Normlndobloku"/>
        <w:rPr>
          <w:rFonts w:cs="Arial"/>
          <w:szCs w:val="22"/>
        </w:rPr>
      </w:pPr>
      <w:r w:rsidRPr="006E4ED6">
        <w:rPr>
          <w:rFonts w:cs="Arial"/>
          <w:szCs w:val="22"/>
        </w:rPr>
        <w:t>Nabídková cena musí obsahovat mimo ceny vlastního provedení díla zejména náklady na :</w:t>
      </w:r>
    </w:p>
    <w:p w:rsidR="002E563D" w:rsidRPr="006E4ED6" w:rsidRDefault="002E563D" w:rsidP="002E563D">
      <w:pPr>
        <w:pStyle w:val="Normlndobloku"/>
        <w:numPr>
          <w:ilvl w:val="0"/>
          <w:numId w:val="7"/>
        </w:numPr>
        <w:rPr>
          <w:rFonts w:cs="Arial"/>
          <w:szCs w:val="22"/>
        </w:rPr>
      </w:pPr>
      <w:r w:rsidRPr="006E4ED6">
        <w:rPr>
          <w:rFonts w:cs="Arial"/>
          <w:szCs w:val="22"/>
        </w:rPr>
        <w:t xml:space="preserve">projektovou dokumentaci </w:t>
      </w:r>
      <w:r w:rsidRPr="006E4ED6">
        <w:rPr>
          <w:rFonts w:cs="Arial"/>
          <w:bCs/>
          <w:szCs w:val="22"/>
        </w:rPr>
        <w:t xml:space="preserve">pro vydání územního souhlasu nebo územního rozhodnutí </w:t>
      </w:r>
      <w:r w:rsidRPr="006E4ED6">
        <w:rPr>
          <w:rFonts w:cs="Arial"/>
          <w:szCs w:val="22"/>
        </w:rPr>
        <w:t>v počtu 6 paré + 1x digi ve formátu  pdf, která musí být opatřena podpisy a razítkem zpracovatele</w:t>
      </w:r>
    </w:p>
    <w:p w:rsidR="002E563D" w:rsidRPr="006E4ED6" w:rsidRDefault="002E563D" w:rsidP="002E563D">
      <w:pPr>
        <w:pStyle w:val="Normlndobloku"/>
        <w:numPr>
          <w:ilvl w:val="0"/>
          <w:numId w:val="7"/>
        </w:numPr>
        <w:rPr>
          <w:rFonts w:cs="Arial"/>
          <w:szCs w:val="22"/>
        </w:rPr>
      </w:pPr>
      <w:r w:rsidRPr="006E4ED6">
        <w:rPr>
          <w:rFonts w:cs="Arial"/>
          <w:szCs w:val="22"/>
        </w:rPr>
        <w:t>výkaz výměr a položkový rozpočet – 3 x v písemné podobě + 1x digi ve formátu pdf, který musí být opatřen podpisy a razítkem zpracovatele</w:t>
      </w:r>
    </w:p>
    <w:p w:rsidR="002E563D" w:rsidRPr="006E4ED6" w:rsidRDefault="002E563D" w:rsidP="002E563D">
      <w:pPr>
        <w:pStyle w:val="Normlndobloku"/>
        <w:numPr>
          <w:ilvl w:val="0"/>
          <w:numId w:val="7"/>
        </w:numPr>
        <w:rPr>
          <w:rFonts w:cs="Arial"/>
          <w:szCs w:val="22"/>
        </w:rPr>
      </w:pPr>
      <w:r w:rsidRPr="006E4ED6">
        <w:rPr>
          <w:rFonts w:cs="Arial"/>
          <w:szCs w:val="22"/>
        </w:rPr>
        <w:t xml:space="preserve">geodetické zaměření stávajícího stavu území </w:t>
      </w:r>
    </w:p>
    <w:p w:rsidR="002E563D" w:rsidRPr="006E4ED6" w:rsidRDefault="002E563D" w:rsidP="002E563D">
      <w:pPr>
        <w:pStyle w:val="Normlndobloku"/>
        <w:numPr>
          <w:ilvl w:val="0"/>
          <w:numId w:val="7"/>
        </w:numPr>
        <w:rPr>
          <w:rFonts w:cs="Arial"/>
          <w:szCs w:val="22"/>
        </w:rPr>
      </w:pPr>
      <w:r w:rsidRPr="006E4ED6">
        <w:rPr>
          <w:rFonts w:cs="Arial"/>
          <w:bCs/>
          <w:szCs w:val="22"/>
        </w:rPr>
        <w:t>zajištění inženýrské činnosti pro vydání pravomocného územního souhlasu nebo územního rozhodnutí, včetně jejich zajištění.</w:t>
      </w:r>
    </w:p>
    <w:p w:rsidR="002E563D" w:rsidRPr="006E4ED6" w:rsidRDefault="002E563D" w:rsidP="002E563D">
      <w:pPr>
        <w:pStyle w:val="Normlndobloku"/>
        <w:numPr>
          <w:ilvl w:val="0"/>
          <w:numId w:val="7"/>
        </w:numPr>
        <w:rPr>
          <w:rFonts w:cs="Arial"/>
          <w:szCs w:val="22"/>
        </w:rPr>
      </w:pPr>
      <w:r w:rsidRPr="006E4ED6">
        <w:rPr>
          <w:rFonts w:cs="Arial"/>
          <w:szCs w:val="22"/>
        </w:rPr>
        <w:lastRenderedPageBreak/>
        <w:t>projednání projektové dokumentace se zástupci Města – min. 2x, včetně nákladů spojených s projednáváním (např. poštovné, poplatky, cestovné atd.), včetně účasti na jednáních svolaných stavebním úřadem, projednání se správci sítí ve věci přeložek jejich zařízení</w:t>
      </w:r>
    </w:p>
    <w:p w:rsidR="002E563D" w:rsidRPr="006E4ED6" w:rsidRDefault="002E563D" w:rsidP="002E563D">
      <w:pPr>
        <w:pStyle w:val="Normlndobloku"/>
        <w:numPr>
          <w:ilvl w:val="0"/>
          <w:numId w:val="7"/>
        </w:numPr>
        <w:rPr>
          <w:rFonts w:cs="Arial"/>
          <w:szCs w:val="22"/>
        </w:rPr>
      </w:pPr>
      <w:r w:rsidRPr="006E4ED6">
        <w:rPr>
          <w:rFonts w:cs="Arial"/>
          <w:szCs w:val="22"/>
        </w:rPr>
        <w:t>všechny úkony, práce a služby nezbytné pro úplné a řádné dokončení díla.</w:t>
      </w:r>
    </w:p>
    <w:p w:rsidR="002E563D" w:rsidRPr="006E4ED6" w:rsidRDefault="002E563D" w:rsidP="002E563D">
      <w:pPr>
        <w:pStyle w:val="Normlndobloku"/>
        <w:rPr>
          <w:rFonts w:cs="Arial"/>
          <w:b/>
          <w:szCs w:val="22"/>
        </w:rPr>
      </w:pPr>
    </w:p>
    <w:p w:rsidR="002E563D" w:rsidRPr="006E4ED6" w:rsidRDefault="002E563D" w:rsidP="002E563D">
      <w:pPr>
        <w:pStyle w:val="Normlndobloku"/>
        <w:rPr>
          <w:rFonts w:cs="Arial"/>
          <w:b/>
          <w:szCs w:val="22"/>
        </w:rPr>
      </w:pPr>
      <w:r w:rsidRPr="006E4ED6">
        <w:rPr>
          <w:rFonts w:cs="Arial"/>
          <w:b/>
          <w:szCs w:val="22"/>
        </w:rPr>
        <w:t>8. Celková nabídnutá cena bude rozčleněna na tyto části:</w:t>
      </w:r>
    </w:p>
    <w:p w:rsidR="002E563D" w:rsidRPr="006E4ED6" w:rsidRDefault="002E563D" w:rsidP="002E563D">
      <w:pPr>
        <w:pStyle w:val="Normlndobloku"/>
        <w:rPr>
          <w:rFonts w:cs="Arial"/>
          <w:b/>
          <w:szCs w:val="22"/>
        </w:rPr>
      </w:pPr>
    </w:p>
    <w:p w:rsidR="002E563D" w:rsidRPr="006E4ED6" w:rsidRDefault="002E563D" w:rsidP="002E563D">
      <w:pPr>
        <w:pStyle w:val="Normlndobloku"/>
        <w:numPr>
          <w:ilvl w:val="0"/>
          <w:numId w:val="12"/>
        </w:numPr>
        <w:rPr>
          <w:rFonts w:cs="Arial"/>
          <w:b/>
          <w:szCs w:val="22"/>
        </w:rPr>
      </w:pPr>
      <w:r w:rsidRPr="006E4ED6">
        <w:rPr>
          <w:rFonts w:cs="Arial"/>
          <w:b/>
          <w:szCs w:val="22"/>
        </w:rPr>
        <w:t>Celková nabídnutá cena bude rozčleněna na :</w:t>
      </w:r>
    </w:p>
    <w:p w:rsidR="002E563D" w:rsidRPr="006E4ED6" w:rsidRDefault="002E563D" w:rsidP="002E563D">
      <w:pPr>
        <w:pStyle w:val="Normlndobloku"/>
        <w:rPr>
          <w:rFonts w:cs="Arial"/>
          <w:b/>
          <w:szCs w:val="22"/>
        </w:rPr>
      </w:pPr>
    </w:p>
    <w:p w:rsidR="002E563D" w:rsidRPr="006E4ED6" w:rsidRDefault="002E563D" w:rsidP="002E563D">
      <w:pPr>
        <w:pStyle w:val="Normlndobloku"/>
        <w:rPr>
          <w:rFonts w:cs="Arial"/>
          <w:b/>
          <w:szCs w:val="22"/>
        </w:rPr>
      </w:pPr>
      <w:r w:rsidRPr="006E4ED6">
        <w:rPr>
          <w:rFonts w:cs="Arial"/>
          <w:b/>
          <w:szCs w:val="22"/>
        </w:rPr>
        <w:t xml:space="preserve">část a) </w:t>
      </w:r>
    </w:p>
    <w:p w:rsidR="002E563D" w:rsidRPr="006E4ED6" w:rsidRDefault="002E563D" w:rsidP="002E563D">
      <w:pPr>
        <w:pStyle w:val="Normlndobloku"/>
        <w:numPr>
          <w:ilvl w:val="0"/>
          <w:numId w:val="13"/>
        </w:numPr>
        <w:rPr>
          <w:rFonts w:cs="Arial"/>
          <w:szCs w:val="22"/>
        </w:rPr>
      </w:pPr>
      <w:r w:rsidRPr="006E4ED6">
        <w:rPr>
          <w:rFonts w:cs="Arial"/>
          <w:szCs w:val="22"/>
        </w:rPr>
        <w:t>Cena za geodetického zaměření stávajícího stavu dotčeného území (cena bez DPH).</w:t>
      </w:r>
    </w:p>
    <w:p w:rsidR="002E563D" w:rsidRPr="006E4ED6" w:rsidRDefault="002E563D" w:rsidP="002E563D">
      <w:pPr>
        <w:pStyle w:val="Normlndobloku"/>
        <w:numPr>
          <w:ilvl w:val="0"/>
          <w:numId w:val="13"/>
        </w:numPr>
        <w:rPr>
          <w:rFonts w:cs="Arial"/>
          <w:szCs w:val="22"/>
        </w:rPr>
      </w:pPr>
      <w:r w:rsidRPr="006E4ED6">
        <w:rPr>
          <w:rFonts w:cs="Arial"/>
          <w:szCs w:val="22"/>
        </w:rPr>
        <w:t>Dokumentace pro vydání územního souhlasu nebo územního rozhodnutí. (cena bez DPH).</w:t>
      </w:r>
    </w:p>
    <w:p w:rsidR="002E563D" w:rsidRPr="006E4ED6" w:rsidRDefault="002E563D" w:rsidP="002E563D">
      <w:pPr>
        <w:pStyle w:val="Normlndobloku"/>
        <w:numPr>
          <w:ilvl w:val="0"/>
          <w:numId w:val="13"/>
        </w:numPr>
        <w:rPr>
          <w:rFonts w:cs="Arial"/>
          <w:szCs w:val="22"/>
        </w:rPr>
      </w:pPr>
      <w:r w:rsidRPr="006E4ED6">
        <w:rPr>
          <w:rFonts w:cs="Arial"/>
          <w:szCs w:val="22"/>
        </w:rPr>
        <w:t>Cena za inženýrskou činnost potřebnou pro vydání pravomocného územního souhlasu nebo územního rozhodnutí. (cena bez DPH).</w:t>
      </w:r>
    </w:p>
    <w:p w:rsidR="002E563D" w:rsidRPr="006E4ED6" w:rsidRDefault="002E563D" w:rsidP="002E563D">
      <w:pPr>
        <w:pStyle w:val="Normlndobloku"/>
        <w:numPr>
          <w:ilvl w:val="0"/>
          <w:numId w:val="13"/>
        </w:numPr>
        <w:rPr>
          <w:rFonts w:cs="Arial"/>
          <w:szCs w:val="22"/>
        </w:rPr>
      </w:pPr>
      <w:r w:rsidRPr="006E4ED6">
        <w:rPr>
          <w:rFonts w:cs="Arial"/>
          <w:szCs w:val="22"/>
        </w:rPr>
        <w:t>celková cena (1-3) bez DPH</w:t>
      </w:r>
    </w:p>
    <w:p w:rsidR="002E563D" w:rsidRPr="006E4ED6" w:rsidRDefault="002E563D" w:rsidP="002E563D">
      <w:pPr>
        <w:pStyle w:val="Normlndobloku"/>
        <w:numPr>
          <w:ilvl w:val="0"/>
          <w:numId w:val="13"/>
        </w:numPr>
        <w:rPr>
          <w:rFonts w:cs="Arial"/>
          <w:szCs w:val="22"/>
        </w:rPr>
      </w:pPr>
      <w:r w:rsidRPr="006E4ED6">
        <w:rPr>
          <w:rFonts w:cs="Arial"/>
          <w:szCs w:val="22"/>
        </w:rPr>
        <w:t>celková cena vč. DPH</w:t>
      </w:r>
    </w:p>
    <w:p w:rsidR="002E563D" w:rsidRPr="006E4ED6" w:rsidRDefault="002E563D" w:rsidP="002E563D">
      <w:pPr>
        <w:pStyle w:val="Normlndobloku"/>
        <w:rPr>
          <w:rFonts w:cs="Arial"/>
          <w:szCs w:val="22"/>
        </w:rPr>
      </w:pPr>
    </w:p>
    <w:p w:rsidR="002E563D" w:rsidRPr="006E4ED6" w:rsidRDefault="002E563D" w:rsidP="002E563D">
      <w:pPr>
        <w:pStyle w:val="Normlndobloku"/>
        <w:rPr>
          <w:rFonts w:cs="Arial"/>
          <w:b/>
          <w:szCs w:val="22"/>
        </w:rPr>
      </w:pPr>
      <w:r w:rsidRPr="006E4ED6">
        <w:rPr>
          <w:rFonts w:cs="Arial"/>
          <w:b/>
          <w:szCs w:val="22"/>
        </w:rPr>
        <w:t>část b)</w:t>
      </w:r>
    </w:p>
    <w:p w:rsidR="002E563D" w:rsidRPr="006E4ED6" w:rsidRDefault="002E563D" w:rsidP="002E563D">
      <w:pPr>
        <w:pStyle w:val="Normlndobloku"/>
        <w:numPr>
          <w:ilvl w:val="0"/>
          <w:numId w:val="11"/>
        </w:numPr>
        <w:ind w:left="786"/>
        <w:rPr>
          <w:rFonts w:cs="Arial"/>
          <w:szCs w:val="22"/>
        </w:rPr>
      </w:pPr>
      <w:r w:rsidRPr="006E4ED6">
        <w:rPr>
          <w:rFonts w:cs="Arial"/>
          <w:szCs w:val="22"/>
        </w:rPr>
        <w:t>cena za výkon autorského dozoru za 1 hodinu bez DPH</w:t>
      </w:r>
    </w:p>
    <w:p w:rsidR="002E563D" w:rsidRPr="006E4ED6" w:rsidRDefault="002E563D" w:rsidP="002E563D">
      <w:pPr>
        <w:pStyle w:val="Normlndobloku"/>
        <w:numPr>
          <w:ilvl w:val="0"/>
          <w:numId w:val="11"/>
        </w:numPr>
        <w:ind w:left="786"/>
        <w:rPr>
          <w:rFonts w:cs="Arial"/>
          <w:szCs w:val="22"/>
        </w:rPr>
      </w:pPr>
      <w:r w:rsidRPr="006E4ED6">
        <w:rPr>
          <w:rFonts w:cs="Arial"/>
          <w:szCs w:val="22"/>
        </w:rPr>
        <w:t>cena za výkon autorského dozoru za 1 hodinu včetně DPH</w:t>
      </w:r>
    </w:p>
    <w:p w:rsidR="002E563D" w:rsidRPr="006E4ED6" w:rsidRDefault="002E563D" w:rsidP="002E563D">
      <w:pPr>
        <w:pStyle w:val="Normlndobloku"/>
        <w:rPr>
          <w:rFonts w:cs="Arial"/>
          <w:szCs w:val="22"/>
        </w:rPr>
      </w:pPr>
    </w:p>
    <w:p w:rsidR="002E563D" w:rsidRPr="006E4ED6" w:rsidRDefault="002E563D" w:rsidP="002E563D">
      <w:pPr>
        <w:pStyle w:val="Normlndobloku"/>
        <w:rPr>
          <w:rFonts w:cs="Arial"/>
          <w:b/>
          <w:szCs w:val="22"/>
        </w:rPr>
      </w:pPr>
      <w:r w:rsidRPr="006E4ED6">
        <w:rPr>
          <w:rFonts w:cs="Arial"/>
          <w:b/>
          <w:szCs w:val="22"/>
        </w:rPr>
        <w:t>V nabídce bude provedena rekapitulace celkové nabídkové ceny.</w:t>
      </w:r>
    </w:p>
    <w:p w:rsidR="002E563D" w:rsidRPr="006E4ED6" w:rsidRDefault="002E563D" w:rsidP="002E563D">
      <w:pPr>
        <w:jc w:val="both"/>
        <w:outlineLvl w:val="0"/>
        <w:rPr>
          <w:rFonts w:ascii="Arial" w:hAnsi="Arial" w:cs="Arial"/>
          <w:bCs/>
          <w:sz w:val="22"/>
          <w:szCs w:val="22"/>
        </w:rPr>
      </w:pPr>
      <w:r w:rsidRPr="006E4ED6">
        <w:rPr>
          <w:rFonts w:ascii="Arial" w:hAnsi="Arial" w:cs="Arial"/>
          <w:bCs/>
          <w:sz w:val="22"/>
          <w:szCs w:val="22"/>
        </w:rPr>
        <w:t xml:space="preserve">     </w:t>
      </w:r>
    </w:p>
    <w:p w:rsidR="002E563D" w:rsidRPr="006E4ED6" w:rsidRDefault="002E563D" w:rsidP="002E563D">
      <w:pPr>
        <w:pStyle w:val="Normlndobloku"/>
        <w:rPr>
          <w:rFonts w:cs="Arial"/>
          <w:szCs w:val="22"/>
        </w:rPr>
      </w:pPr>
      <w:r w:rsidRPr="006E4ED6">
        <w:rPr>
          <w:rFonts w:cs="Arial"/>
          <w:szCs w:val="22"/>
        </w:rPr>
        <w:t>Nabídnutá cena musí být definovaná jako nejvýše přípustná a musí obsahovat všechny náklady na řádné provedení díla, všechny kroky pro vydání pravomocného stavebního povolení, včetně podnikatelského rizika.</w:t>
      </w:r>
    </w:p>
    <w:p w:rsidR="002E563D" w:rsidRPr="006E4ED6" w:rsidRDefault="002E563D" w:rsidP="002E563D">
      <w:pPr>
        <w:pStyle w:val="Normlndobloku"/>
        <w:rPr>
          <w:rFonts w:cs="Arial"/>
          <w:szCs w:val="22"/>
        </w:rPr>
      </w:pPr>
    </w:p>
    <w:p w:rsidR="002E563D" w:rsidRPr="006E4ED6" w:rsidRDefault="002E563D" w:rsidP="002E563D">
      <w:pPr>
        <w:pStyle w:val="Normlndobloku"/>
        <w:rPr>
          <w:rFonts w:cs="Arial"/>
          <w:szCs w:val="22"/>
        </w:rPr>
      </w:pPr>
      <w:r w:rsidRPr="006E4ED6">
        <w:rPr>
          <w:rFonts w:cs="Arial"/>
          <w:szCs w:val="22"/>
        </w:rPr>
        <w:t xml:space="preserve">Autorský dozor prováděn při vlastní realizaci stavby bude zahájen vstupem na stavbu a ukončen odchodem ze stavby. </w:t>
      </w:r>
    </w:p>
    <w:p w:rsidR="002E563D" w:rsidRPr="006E4ED6" w:rsidRDefault="002E563D" w:rsidP="002E563D">
      <w:pPr>
        <w:pStyle w:val="Normlndobloku"/>
        <w:rPr>
          <w:rFonts w:cs="Arial"/>
          <w:szCs w:val="22"/>
        </w:rPr>
      </w:pPr>
      <w:r w:rsidRPr="006E4ED6">
        <w:rPr>
          <w:rFonts w:cs="Arial"/>
          <w:szCs w:val="22"/>
        </w:rPr>
        <w:t>Do ceny za autorský dozor budou zahrnuty veškeré náklady tj. cestovné, poplatky za telefon, případné diety, doba strávená na cestě atd.</w:t>
      </w:r>
    </w:p>
    <w:p w:rsidR="002E563D" w:rsidRPr="006E4ED6" w:rsidRDefault="002E563D" w:rsidP="002E563D">
      <w:pPr>
        <w:pStyle w:val="Normlndobloku"/>
        <w:rPr>
          <w:rFonts w:cs="Arial"/>
          <w:szCs w:val="22"/>
        </w:rPr>
      </w:pPr>
    </w:p>
    <w:p w:rsidR="002E563D" w:rsidRPr="006E4ED6" w:rsidRDefault="002E563D" w:rsidP="002E563D">
      <w:pPr>
        <w:pStyle w:val="Normlndobloku"/>
        <w:rPr>
          <w:rFonts w:cs="Arial"/>
          <w:b/>
          <w:szCs w:val="22"/>
        </w:rPr>
      </w:pPr>
      <w:r w:rsidRPr="006E4ED6">
        <w:rPr>
          <w:rFonts w:cs="Arial"/>
          <w:b/>
          <w:szCs w:val="22"/>
        </w:rPr>
        <w:t>9. Další požadavky pro podání nabídky</w:t>
      </w:r>
    </w:p>
    <w:p w:rsidR="002E563D" w:rsidRPr="006E4ED6" w:rsidRDefault="002E563D" w:rsidP="002E563D">
      <w:pPr>
        <w:pStyle w:val="Normlndobloku"/>
        <w:rPr>
          <w:rFonts w:cs="Arial"/>
          <w:b/>
          <w:szCs w:val="22"/>
        </w:rPr>
      </w:pPr>
    </w:p>
    <w:p w:rsidR="002E563D" w:rsidRPr="006E4ED6" w:rsidRDefault="002E563D" w:rsidP="002E563D">
      <w:pPr>
        <w:pStyle w:val="Normlndobloku"/>
        <w:rPr>
          <w:rFonts w:cs="Arial"/>
          <w:szCs w:val="22"/>
        </w:rPr>
      </w:pPr>
      <w:r w:rsidRPr="006E4ED6">
        <w:rPr>
          <w:rFonts w:cs="Arial"/>
          <w:szCs w:val="22"/>
        </w:rPr>
        <w:t xml:space="preserve">Nabídka musí splňovat požadavky výzvy. </w:t>
      </w:r>
    </w:p>
    <w:p w:rsidR="002E563D" w:rsidRPr="006E4ED6" w:rsidRDefault="002E563D" w:rsidP="002E563D">
      <w:pPr>
        <w:jc w:val="both"/>
        <w:rPr>
          <w:rFonts w:ascii="Arial" w:hAnsi="Arial" w:cs="Arial"/>
          <w:sz w:val="22"/>
          <w:szCs w:val="22"/>
        </w:rPr>
      </w:pPr>
      <w:r w:rsidRPr="006E4ED6">
        <w:rPr>
          <w:rFonts w:ascii="Arial" w:hAnsi="Arial" w:cs="Arial"/>
          <w:sz w:val="22"/>
          <w:szCs w:val="22"/>
        </w:rPr>
        <w:t xml:space="preserve">Nabídka bude obsahovat podepsanou smlouvu o dílo. </w:t>
      </w:r>
    </w:p>
    <w:p w:rsidR="002E563D" w:rsidRPr="006E4ED6" w:rsidRDefault="002E563D" w:rsidP="002E563D">
      <w:pPr>
        <w:rPr>
          <w:rFonts w:ascii="Arial" w:hAnsi="Arial" w:cs="Arial"/>
          <w:sz w:val="22"/>
          <w:szCs w:val="22"/>
        </w:rPr>
      </w:pPr>
      <w:r w:rsidRPr="006E4ED6">
        <w:rPr>
          <w:rFonts w:ascii="Arial" w:hAnsi="Arial" w:cs="Arial"/>
          <w:sz w:val="22"/>
          <w:szCs w:val="22"/>
        </w:rPr>
        <w:t xml:space="preserve">Návrh smlouvy musí být ze strany uchazeče podepsán oprávněnou osobou nebo osobou k tomu zmocněnou či pověřenou. </w:t>
      </w:r>
    </w:p>
    <w:p w:rsidR="002E563D" w:rsidRPr="006E4ED6" w:rsidRDefault="002E563D" w:rsidP="002E563D">
      <w:pPr>
        <w:pStyle w:val="Normlndobloku"/>
        <w:rPr>
          <w:rFonts w:cs="Arial"/>
          <w:szCs w:val="22"/>
        </w:rPr>
      </w:pPr>
      <w:r w:rsidRPr="006E4ED6">
        <w:rPr>
          <w:rFonts w:cs="Arial"/>
          <w:szCs w:val="22"/>
        </w:rPr>
        <w:t>Náklady účastníků spojené s účastí v nabídkovém řízení zadavatel nehradí.</w:t>
      </w:r>
    </w:p>
    <w:p w:rsidR="002E563D" w:rsidRPr="006E4ED6" w:rsidRDefault="002E563D" w:rsidP="002E563D">
      <w:pPr>
        <w:pStyle w:val="Normlndobloku"/>
        <w:rPr>
          <w:rFonts w:cs="Arial"/>
          <w:szCs w:val="22"/>
        </w:rPr>
      </w:pPr>
    </w:p>
    <w:p w:rsidR="002E563D" w:rsidRPr="006E4ED6" w:rsidRDefault="002E563D" w:rsidP="002E563D">
      <w:pPr>
        <w:pStyle w:val="Normlndobloku"/>
        <w:rPr>
          <w:rFonts w:cs="Arial"/>
          <w:b/>
          <w:szCs w:val="22"/>
        </w:rPr>
      </w:pPr>
    </w:p>
    <w:p w:rsidR="002E563D" w:rsidRPr="006E4ED6" w:rsidRDefault="002E563D" w:rsidP="002E563D">
      <w:pPr>
        <w:jc w:val="both"/>
        <w:rPr>
          <w:rFonts w:ascii="Arial" w:hAnsi="Arial" w:cs="Arial"/>
          <w:b/>
          <w:bCs/>
          <w:sz w:val="22"/>
          <w:szCs w:val="22"/>
        </w:rPr>
      </w:pPr>
      <w:r w:rsidRPr="006E4ED6">
        <w:rPr>
          <w:rFonts w:ascii="Arial" w:hAnsi="Arial" w:cs="Arial"/>
          <w:b/>
          <w:bCs/>
          <w:sz w:val="22"/>
          <w:szCs w:val="22"/>
        </w:rPr>
        <w:t>10.  Lhůta pro podání nabídek</w:t>
      </w:r>
    </w:p>
    <w:p w:rsidR="002E563D" w:rsidRPr="006E4ED6" w:rsidRDefault="002E563D" w:rsidP="002E563D">
      <w:pPr>
        <w:jc w:val="both"/>
        <w:rPr>
          <w:rFonts w:ascii="Arial" w:hAnsi="Arial" w:cs="Arial"/>
          <w:b/>
          <w:sz w:val="22"/>
          <w:szCs w:val="22"/>
        </w:rPr>
      </w:pPr>
      <w:r w:rsidRPr="006E4ED6">
        <w:rPr>
          <w:rFonts w:ascii="Arial" w:hAnsi="Arial" w:cs="Arial"/>
          <w:sz w:val="22"/>
          <w:szCs w:val="22"/>
        </w:rPr>
        <w:t>Lhůta pro podání</w:t>
      </w:r>
      <w:r w:rsidRPr="006E4ED6">
        <w:rPr>
          <w:rFonts w:ascii="Arial" w:hAnsi="Arial" w:cs="Arial"/>
          <w:b/>
          <w:bCs/>
          <w:sz w:val="22"/>
          <w:szCs w:val="22"/>
        </w:rPr>
        <w:t xml:space="preserve"> </w:t>
      </w:r>
      <w:r w:rsidRPr="006E4ED6">
        <w:rPr>
          <w:rFonts w:ascii="Arial" w:hAnsi="Arial" w:cs="Arial"/>
          <w:sz w:val="22"/>
          <w:szCs w:val="22"/>
        </w:rPr>
        <w:t xml:space="preserve"> nabídek  počíná běžet dnem obdržení výzvy a končí  dne </w:t>
      </w:r>
      <w:r w:rsidRPr="006E4ED6">
        <w:rPr>
          <w:rFonts w:ascii="Arial" w:hAnsi="Arial" w:cs="Arial"/>
          <w:b/>
          <w:sz w:val="22"/>
          <w:szCs w:val="22"/>
        </w:rPr>
        <w:t>13.07.2016 v 12:00 hodin.</w:t>
      </w:r>
      <w:r w:rsidRPr="006E4ED6">
        <w:rPr>
          <w:rFonts w:ascii="Arial" w:hAnsi="Arial" w:cs="Arial"/>
          <w:sz w:val="22"/>
          <w:szCs w:val="22"/>
        </w:rPr>
        <w:t xml:space="preserve"> </w:t>
      </w:r>
      <w:r w:rsidRPr="006E4ED6">
        <w:rPr>
          <w:rFonts w:ascii="Arial" w:hAnsi="Arial" w:cs="Arial"/>
          <w:b/>
          <w:sz w:val="22"/>
          <w:szCs w:val="22"/>
        </w:rPr>
        <w:t>Nabídky v písemné formě předkládejte v uzavřených obálkách s výrazným označením:</w:t>
      </w:r>
    </w:p>
    <w:p w:rsidR="002E563D" w:rsidRPr="006E4ED6" w:rsidRDefault="002E563D" w:rsidP="002E563D">
      <w:pPr>
        <w:jc w:val="both"/>
        <w:rPr>
          <w:rFonts w:ascii="Arial" w:hAnsi="Arial" w:cs="Arial"/>
          <w:b/>
          <w:sz w:val="22"/>
          <w:szCs w:val="22"/>
        </w:rPr>
      </w:pPr>
      <w:r w:rsidRPr="006E4ED6">
        <w:rPr>
          <w:rFonts w:ascii="Arial" w:hAnsi="Arial" w:cs="Arial"/>
          <w:b/>
          <w:sz w:val="22"/>
          <w:szCs w:val="22"/>
        </w:rPr>
        <w:t xml:space="preserve">„NEOTVÍRAT - SOUTĚŽ – </w:t>
      </w:r>
      <w:r w:rsidRPr="006E4ED6">
        <w:rPr>
          <w:rFonts w:ascii="Arial" w:hAnsi="Arial" w:cs="Arial"/>
          <w:b/>
          <w:bCs/>
          <w:sz w:val="22"/>
          <w:szCs w:val="22"/>
        </w:rPr>
        <w:t>HRANICE – R</w:t>
      </w:r>
      <w:r w:rsidRPr="006E4ED6">
        <w:rPr>
          <w:rFonts w:ascii="Arial" w:hAnsi="Arial" w:cs="Arial"/>
          <w:b/>
          <w:sz w:val="22"/>
          <w:szCs w:val="22"/>
          <w:lang w:eastAsia="en-US"/>
        </w:rPr>
        <w:t>ozšíření kapacity kontejnerů a kontejnerových stání</w:t>
      </w:r>
      <w:r w:rsidRPr="006E4ED6">
        <w:rPr>
          <w:rFonts w:ascii="Arial" w:hAnsi="Arial" w:cs="Arial"/>
          <w:b/>
          <w:bCs/>
          <w:sz w:val="22"/>
          <w:szCs w:val="22"/>
        </w:rPr>
        <w:t xml:space="preserve"> – dílčí projektová dokumentace“</w:t>
      </w:r>
    </w:p>
    <w:p w:rsidR="002E563D" w:rsidRPr="006E4ED6" w:rsidRDefault="002E563D" w:rsidP="002E563D">
      <w:pPr>
        <w:tabs>
          <w:tab w:val="left" w:pos="4260"/>
        </w:tabs>
        <w:jc w:val="both"/>
        <w:rPr>
          <w:rFonts w:ascii="Arial" w:hAnsi="Arial" w:cs="Arial"/>
          <w:sz w:val="22"/>
          <w:szCs w:val="22"/>
        </w:rPr>
      </w:pPr>
    </w:p>
    <w:p w:rsidR="002E563D" w:rsidRPr="006E4ED6" w:rsidRDefault="002E563D" w:rsidP="002E563D">
      <w:pPr>
        <w:jc w:val="both"/>
        <w:rPr>
          <w:rFonts w:ascii="Arial" w:hAnsi="Arial" w:cs="Arial"/>
          <w:sz w:val="22"/>
          <w:szCs w:val="22"/>
        </w:rPr>
      </w:pPr>
      <w:r w:rsidRPr="006E4ED6">
        <w:rPr>
          <w:rFonts w:ascii="Arial" w:hAnsi="Arial" w:cs="Arial"/>
          <w:sz w:val="22"/>
          <w:szCs w:val="22"/>
        </w:rPr>
        <w:t xml:space="preserve">Lhůta pro podání dodatečných dotazů končí dne 12.07.2016 v 11,30 hodin. Zadávací dokumentaci Kontaktní osoba: Mgr. Kateřina Cyžová, referentka odboru správy majetku  MěÚ Hranice, Pernštejnské náměstí 1, Hranice, tel. 581 828 239, e-mail </w:t>
      </w:r>
      <w:hyperlink r:id="rId9" w:history="1">
        <w:r w:rsidRPr="006E4ED6">
          <w:rPr>
            <w:rStyle w:val="Hypertextovodkaz"/>
            <w:rFonts w:ascii="Arial" w:hAnsi="Arial" w:cs="Arial"/>
            <w:sz w:val="22"/>
            <w:szCs w:val="22"/>
          </w:rPr>
          <w:t>katerina.cyzova</w:t>
        </w:r>
        <w:r w:rsidRPr="006E4ED6">
          <w:rPr>
            <w:rStyle w:val="Hypertextovodkaz"/>
            <w:rFonts w:ascii="Arial" w:hAnsi="Arial" w:cs="Arial"/>
            <w:sz w:val="22"/>
            <w:szCs w:val="22"/>
            <w:lang w:val="en-US"/>
          </w:rPr>
          <w:t>@mesto-hranice.cz</w:t>
        </w:r>
      </w:hyperlink>
      <w:r w:rsidRPr="006E4ED6">
        <w:rPr>
          <w:rFonts w:ascii="Arial" w:hAnsi="Arial" w:cs="Arial"/>
          <w:sz w:val="22"/>
          <w:szCs w:val="22"/>
          <w:lang w:val="en-US"/>
        </w:rPr>
        <w:t xml:space="preserve">, </w:t>
      </w:r>
      <w:r w:rsidRPr="006E4ED6">
        <w:rPr>
          <w:rFonts w:ascii="Arial" w:hAnsi="Arial" w:cs="Arial"/>
          <w:sz w:val="22"/>
          <w:szCs w:val="22"/>
        </w:rPr>
        <w:t xml:space="preserve"> dveře č. 316. </w:t>
      </w:r>
    </w:p>
    <w:p w:rsidR="002E563D" w:rsidRPr="006E4ED6" w:rsidRDefault="002E563D" w:rsidP="002E563D">
      <w:pPr>
        <w:tabs>
          <w:tab w:val="left" w:pos="4260"/>
        </w:tabs>
        <w:jc w:val="both"/>
        <w:rPr>
          <w:rFonts w:ascii="Arial" w:hAnsi="Arial" w:cs="Arial"/>
          <w:b/>
          <w:sz w:val="22"/>
          <w:szCs w:val="22"/>
        </w:rPr>
      </w:pPr>
    </w:p>
    <w:p w:rsidR="002E563D" w:rsidRPr="006E4ED6" w:rsidRDefault="002E563D" w:rsidP="002E563D">
      <w:pPr>
        <w:spacing w:after="200" w:line="276" w:lineRule="auto"/>
        <w:jc w:val="both"/>
        <w:rPr>
          <w:rFonts w:ascii="Arial" w:hAnsi="Arial" w:cs="Arial"/>
          <w:b/>
          <w:sz w:val="22"/>
          <w:szCs w:val="22"/>
        </w:rPr>
      </w:pPr>
      <w:r w:rsidRPr="006E4ED6">
        <w:rPr>
          <w:rFonts w:ascii="Arial" w:hAnsi="Arial" w:cs="Arial"/>
          <w:sz w:val="22"/>
          <w:szCs w:val="22"/>
        </w:rPr>
        <w:tab/>
      </w:r>
    </w:p>
    <w:p w:rsidR="002E563D" w:rsidRPr="006E4ED6" w:rsidRDefault="002E563D" w:rsidP="002E563D">
      <w:pPr>
        <w:spacing w:after="200" w:line="276" w:lineRule="auto"/>
        <w:jc w:val="both"/>
        <w:rPr>
          <w:rFonts w:ascii="Arial" w:hAnsi="Arial" w:cs="Arial"/>
          <w:b/>
          <w:sz w:val="22"/>
          <w:szCs w:val="22"/>
        </w:rPr>
      </w:pPr>
      <w:r w:rsidRPr="006E4ED6">
        <w:rPr>
          <w:rFonts w:ascii="Arial" w:hAnsi="Arial" w:cs="Arial"/>
          <w:b/>
          <w:bCs/>
          <w:sz w:val="22"/>
          <w:szCs w:val="22"/>
        </w:rPr>
        <w:t>11.  Místo pro podání nabídek</w:t>
      </w:r>
    </w:p>
    <w:p w:rsidR="002E563D" w:rsidRPr="006E4ED6" w:rsidRDefault="002E563D" w:rsidP="002E563D">
      <w:pPr>
        <w:jc w:val="both"/>
        <w:rPr>
          <w:rFonts w:ascii="Arial" w:hAnsi="Arial" w:cs="Arial"/>
          <w:sz w:val="22"/>
          <w:szCs w:val="22"/>
        </w:rPr>
      </w:pPr>
      <w:r w:rsidRPr="006E4ED6">
        <w:rPr>
          <w:rFonts w:ascii="Arial" w:hAnsi="Arial" w:cs="Arial"/>
          <w:sz w:val="22"/>
          <w:szCs w:val="22"/>
        </w:rPr>
        <w:t>Nabídky zasílejte poštou, nebo podejte osobně na podatelnu Městského úřadu v Hranicích, Pernštejnské nám. č.p. 1, 753 01 Hranice.</w:t>
      </w:r>
    </w:p>
    <w:p w:rsidR="002E563D" w:rsidRPr="006E4ED6" w:rsidRDefault="002E563D" w:rsidP="002E563D">
      <w:pPr>
        <w:jc w:val="both"/>
        <w:rPr>
          <w:rFonts w:ascii="Arial" w:hAnsi="Arial" w:cs="Arial"/>
          <w:sz w:val="22"/>
          <w:szCs w:val="22"/>
        </w:rPr>
      </w:pPr>
      <w:r w:rsidRPr="006E4ED6">
        <w:rPr>
          <w:rFonts w:ascii="Arial" w:hAnsi="Arial" w:cs="Arial"/>
          <w:sz w:val="22"/>
          <w:szCs w:val="22"/>
        </w:rPr>
        <w:t>Provozní doba podatelny:</w:t>
      </w:r>
    </w:p>
    <w:p w:rsidR="002E563D" w:rsidRPr="006E4ED6" w:rsidRDefault="002E563D" w:rsidP="002E563D">
      <w:pPr>
        <w:rPr>
          <w:rFonts w:ascii="Arial" w:hAnsi="Arial" w:cs="Arial"/>
          <w:sz w:val="22"/>
          <w:szCs w:val="22"/>
        </w:rPr>
      </w:pPr>
      <w:r w:rsidRPr="006E4ED6">
        <w:rPr>
          <w:rFonts w:ascii="Arial" w:hAnsi="Arial" w:cs="Arial"/>
          <w:sz w:val="22"/>
          <w:szCs w:val="22"/>
        </w:rPr>
        <w:t>Pondělí   7.00 – 17.00</w:t>
      </w:r>
    </w:p>
    <w:p w:rsidR="002E563D" w:rsidRPr="006E4ED6" w:rsidRDefault="002E563D" w:rsidP="002E563D">
      <w:pPr>
        <w:rPr>
          <w:rFonts w:ascii="Arial" w:hAnsi="Arial" w:cs="Arial"/>
          <w:sz w:val="22"/>
          <w:szCs w:val="22"/>
        </w:rPr>
      </w:pPr>
      <w:r w:rsidRPr="006E4ED6">
        <w:rPr>
          <w:rFonts w:ascii="Arial" w:hAnsi="Arial" w:cs="Arial"/>
          <w:sz w:val="22"/>
          <w:szCs w:val="22"/>
        </w:rPr>
        <w:t>Úterý       7.00 – 15.00</w:t>
      </w:r>
    </w:p>
    <w:p w:rsidR="002E563D" w:rsidRPr="006E4ED6" w:rsidRDefault="002E563D" w:rsidP="002E563D">
      <w:pPr>
        <w:rPr>
          <w:rFonts w:ascii="Arial" w:hAnsi="Arial" w:cs="Arial"/>
          <w:sz w:val="22"/>
          <w:szCs w:val="22"/>
        </w:rPr>
      </w:pPr>
      <w:r w:rsidRPr="006E4ED6">
        <w:rPr>
          <w:rFonts w:ascii="Arial" w:hAnsi="Arial" w:cs="Arial"/>
          <w:sz w:val="22"/>
          <w:szCs w:val="22"/>
        </w:rPr>
        <w:t>Středa     7.00 – 17.00</w:t>
      </w:r>
    </w:p>
    <w:p w:rsidR="002E563D" w:rsidRPr="006E4ED6" w:rsidRDefault="002E563D" w:rsidP="002E563D">
      <w:pPr>
        <w:rPr>
          <w:rFonts w:ascii="Arial" w:hAnsi="Arial" w:cs="Arial"/>
          <w:sz w:val="22"/>
          <w:szCs w:val="22"/>
        </w:rPr>
      </w:pPr>
      <w:r w:rsidRPr="006E4ED6">
        <w:rPr>
          <w:rFonts w:ascii="Arial" w:hAnsi="Arial" w:cs="Arial"/>
          <w:sz w:val="22"/>
          <w:szCs w:val="22"/>
        </w:rPr>
        <w:t>Čtvrtek    7.00 – 15.00</w:t>
      </w:r>
    </w:p>
    <w:p w:rsidR="002E563D" w:rsidRPr="006E4ED6" w:rsidRDefault="002E563D" w:rsidP="002E563D">
      <w:pPr>
        <w:rPr>
          <w:rFonts w:ascii="Arial" w:hAnsi="Arial" w:cs="Arial"/>
          <w:sz w:val="22"/>
          <w:szCs w:val="22"/>
        </w:rPr>
      </w:pPr>
      <w:r w:rsidRPr="006E4ED6">
        <w:rPr>
          <w:rFonts w:ascii="Arial" w:hAnsi="Arial" w:cs="Arial"/>
          <w:sz w:val="22"/>
          <w:szCs w:val="22"/>
        </w:rPr>
        <w:t>Pátek      7.00 – 13.30</w:t>
      </w:r>
    </w:p>
    <w:p w:rsidR="002E563D" w:rsidRPr="006E4ED6" w:rsidRDefault="002E563D" w:rsidP="002E563D">
      <w:pPr>
        <w:jc w:val="both"/>
        <w:rPr>
          <w:rFonts w:ascii="Arial" w:hAnsi="Arial" w:cs="Arial"/>
          <w:sz w:val="22"/>
          <w:szCs w:val="22"/>
        </w:rPr>
      </w:pPr>
    </w:p>
    <w:p w:rsidR="002E563D" w:rsidRPr="006E4ED6" w:rsidRDefault="002E563D" w:rsidP="002E563D">
      <w:pPr>
        <w:jc w:val="both"/>
        <w:rPr>
          <w:rFonts w:ascii="Arial" w:hAnsi="Arial" w:cs="Arial"/>
          <w:sz w:val="22"/>
          <w:szCs w:val="22"/>
        </w:rPr>
      </w:pPr>
    </w:p>
    <w:p w:rsidR="002E563D" w:rsidRPr="006E4ED6" w:rsidRDefault="002E563D" w:rsidP="002E563D">
      <w:pPr>
        <w:jc w:val="both"/>
        <w:rPr>
          <w:rFonts w:ascii="Arial" w:hAnsi="Arial" w:cs="Arial"/>
          <w:b/>
          <w:bCs/>
          <w:sz w:val="22"/>
          <w:szCs w:val="22"/>
        </w:rPr>
      </w:pPr>
      <w:r w:rsidRPr="006E4ED6">
        <w:rPr>
          <w:rFonts w:ascii="Arial" w:hAnsi="Arial" w:cs="Arial"/>
          <w:b/>
          <w:bCs/>
          <w:sz w:val="22"/>
          <w:szCs w:val="22"/>
        </w:rPr>
        <w:t xml:space="preserve">12.  Lhůta, po kterou jsou uchazeči svoji nabídkou vázáni </w:t>
      </w:r>
    </w:p>
    <w:p w:rsidR="002E563D" w:rsidRPr="006E4ED6" w:rsidRDefault="002E563D" w:rsidP="002E563D">
      <w:pPr>
        <w:jc w:val="both"/>
        <w:rPr>
          <w:rFonts w:ascii="Arial" w:hAnsi="Arial" w:cs="Arial"/>
          <w:sz w:val="22"/>
          <w:szCs w:val="22"/>
        </w:rPr>
      </w:pPr>
      <w:r w:rsidRPr="006E4ED6">
        <w:rPr>
          <w:rFonts w:ascii="Arial" w:hAnsi="Arial" w:cs="Arial"/>
          <w:sz w:val="22"/>
          <w:szCs w:val="22"/>
        </w:rPr>
        <w:t>90 dnů ode dne podání nabídky</w:t>
      </w:r>
    </w:p>
    <w:p w:rsidR="002E563D" w:rsidRPr="006E4ED6" w:rsidRDefault="002E563D" w:rsidP="002E563D">
      <w:pPr>
        <w:ind w:firstLine="340"/>
        <w:jc w:val="both"/>
        <w:rPr>
          <w:rFonts w:ascii="Arial" w:hAnsi="Arial" w:cs="Arial"/>
          <w:sz w:val="22"/>
          <w:szCs w:val="22"/>
        </w:rPr>
      </w:pPr>
    </w:p>
    <w:p w:rsidR="002E563D" w:rsidRPr="006E4ED6" w:rsidRDefault="002E563D" w:rsidP="002E563D">
      <w:pPr>
        <w:jc w:val="both"/>
        <w:rPr>
          <w:rFonts w:ascii="Arial" w:hAnsi="Arial" w:cs="Arial"/>
          <w:b/>
          <w:bCs/>
          <w:sz w:val="22"/>
          <w:szCs w:val="22"/>
        </w:rPr>
      </w:pPr>
      <w:r w:rsidRPr="006E4ED6">
        <w:rPr>
          <w:rFonts w:ascii="Arial" w:hAnsi="Arial" w:cs="Arial"/>
          <w:b/>
          <w:bCs/>
          <w:sz w:val="22"/>
          <w:szCs w:val="22"/>
        </w:rPr>
        <w:t>13.  Zadavatel si vyhrazuje právo</w:t>
      </w:r>
    </w:p>
    <w:p w:rsidR="002E563D" w:rsidRPr="006E4ED6" w:rsidRDefault="002E563D" w:rsidP="002E563D">
      <w:pPr>
        <w:widowControl/>
        <w:numPr>
          <w:ilvl w:val="0"/>
          <w:numId w:val="10"/>
        </w:numPr>
        <w:suppressAutoHyphens w:val="0"/>
        <w:jc w:val="both"/>
        <w:rPr>
          <w:rFonts w:ascii="Arial" w:hAnsi="Arial" w:cs="Arial"/>
          <w:sz w:val="22"/>
          <w:szCs w:val="22"/>
        </w:rPr>
      </w:pPr>
      <w:r w:rsidRPr="006E4ED6">
        <w:rPr>
          <w:rFonts w:ascii="Arial" w:hAnsi="Arial" w:cs="Arial"/>
          <w:sz w:val="22"/>
          <w:szCs w:val="22"/>
        </w:rPr>
        <w:t>neuzavřít smlouvu s žádným uchazečem</w:t>
      </w:r>
    </w:p>
    <w:p w:rsidR="002E563D" w:rsidRPr="006E4ED6" w:rsidRDefault="002E563D" w:rsidP="002E563D">
      <w:pPr>
        <w:widowControl/>
        <w:numPr>
          <w:ilvl w:val="0"/>
          <w:numId w:val="10"/>
        </w:numPr>
        <w:suppressAutoHyphens w:val="0"/>
        <w:jc w:val="both"/>
        <w:rPr>
          <w:rFonts w:ascii="Arial" w:hAnsi="Arial" w:cs="Arial"/>
          <w:sz w:val="22"/>
          <w:szCs w:val="22"/>
        </w:rPr>
      </w:pPr>
      <w:r w:rsidRPr="006E4ED6">
        <w:rPr>
          <w:rFonts w:ascii="Arial" w:hAnsi="Arial" w:cs="Arial"/>
          <w:sz w:val="22"/>
          <w:szCs w:val="22"/>
        </w:rPr>
        <w:t>zadání zakázky kdykoliv zrušit</w:t>
      </w:r>
    </w:p>
    <w:p w:rsidR="002E563D" w:rsidRPr="006E4ED6" w:rsidRDefault="002E563D" w:rsidP="002E563D">
      <w:pPr>
        <w:widowControl/>
        <w:numPr>
          <w:ilvl w:val="0"/>
          <w:numId w:val="10"/>
        </w:numPr>
        <w:suppressAutoHyphens w:val="0"/>
        <w:jc w:val="both"/>
        <w:rPr>
          <w:rFonts w:ascii="Arial" w:hAnsi="Arial" w:cs="Arial"/>
          <w:sz w:val="22"/>
          <w:szCs w:val="22"/>
        </w:rPr>
      </w:pPr>
      <w:r w:rsidRPr="006E4ED6">
        <w:rPr>
          <w:rFonts w:ascii="Arial" w:hAnsi="Arial" w:cs="Arial"/>
          <w:sz w:val="22"/>
          <w:szCs w:val="22"/>
        </w:rPr>
        <w:t>změnit nebo doplnit podmínky zadání</w:t>
      </w:r>
    </w:p>
    <w:p w:rsidR="002E563D" w:rsidRPr="006E4ED6" w:rsidRDefault="002E563D" w:rsidP="002E563D">
      <w:pPr>
        <w:widowControl/>
        <w:numPr>
          <w:ilvl w:val="0"/>
          <w:numId w:val="10"/>
        </w:numPr>
        <w:suppressAutoHyphens w:val="0"/>
        <w:jc w:val="both"/>
        <w:rPr>
          <w:rFonts w:ascii="Arial" w:hAnsi="Arial" w:cs="Arial"/>
          <w:sz w:val="22"/>
          <w:szCs w:val="22"/>
        </w:rPr>
      </w:pPr>
      <w:r w:rsidRPr="006E4ED6">
        <w:rPr>
          <w:rFonts w:ascii="Arial" w:hAnsi="Arial" w:cs="Arial"/>
          <w:sz w:val="22"/>
          <w:szCs w:val="22"/>
        </w:rPr>
        <w:t>odmítnout veškeré předložené nabídky</w:t>
      </w:r>
    </w:p>
    <w:p w:rsidR="002E563D" w:rsidRPr="006E4ED6" w:rsidRDefault="002E563D" w:rsidP="002E563D">
      <w:pPr>
        <w:widowControl/>
        <w:numPr>
          <w:ilvl w:val="0"/>
          <w:numId w:val="10"/>
        </w:numPr>
        <w:suppressAutoHyphens w:val="0"/>
        <w:jc w:val="both"/>
        <w:rPr>
          <w:rFonts w:ascii="Arial" w:hAnsi="Arial" w:cs="Arial"/>
          <w:sz w:val="22"/>
          <w:szCs w:val="22"/>
        </w:rPr>
      </w:pPr>
      <w:r w:rsidRPr="006E4ED6">
        <w:rPr>
          <w:rFonts w:ascii="Arial" w:hAnsi="Arial" w:cs="Arial"/>
          <w:sz w:val="22"/>
          <w:szCs w:val="22"/>
        </w:rPr>
        <w:t>provádět úpravy návrhů smluv</w:t>
      </w:r>
    </w:p>
    <w:p w:rsidR="002E563D" w:rsidRPr="006E4ED6" w:rsidRDefault="002E563D" w:rsidP="002E563D">
      <w:pPr>
        <w:outlineLvl w:val="0"/>
        <w:rPr>
          <w:rFonts w:ascii="Arial" w:hAnsi="Arial" w:cs="Arial"/>
          <w:bCs/>
          <w:sz w:val="22"/>
          <w:szCs w:val="22"/>
        </w:rPr>
      </w:pPr>
    </w:p>
    <w:p w:rsidR="002E563D" w:rsidRPr="006E4ED6" w:rsidRDefault="002E563D" w:rsidP="002E563D">
      <w:pPr>
        <w:outlineLvl w:val="0"/>
        <w:rPr>
          <w:rFonts w:ascii="Arial" w:hAnsi="Arial" w:cs="Arial"/>
          <w:bCs/>
          <w:sz w:val="22"/>
          <w:szCs w:val="22"/>
        </w:rPr>
      </w:pPr>
    </w:p>
    <w:p w:rsidR="002E563D" w:rsidRPr="006E4ED6" w:rsidRDefault="002E563D" w:rsidP="002E563D">
      <w:pPr>
        <w:outlineLvl w:val="0"/>
        <w:rPr>
          <w:rFonts w:ascii="Arial" w:hAnsi="Arial" w:cs="Arial"/>
          <w:bCs/>
          <w:sz w:val="22"/>
          <w:szCs w:val="22"/>
        </w:rPr>
      </w:pPr>
    </w:p>
    <w:p w:rsidR="002E563D" w:rsidRPr="006E4ED6" w:rsidRDefault="002E563D" w:rsidP="002E563D">
      <w:pPr>
        <w:outlineLvl w:val="0"/>
        <w:rPr>
          <w:rFonts w:ascii="Arial" w:hAnsi="Arial" w:cs="Arial"/>
          <w:bCs/>
          <w:sz w:val="22"/>
          <w:szCs w:val="22"/>
        </w:rPr>
      </w:pPr>
      <w:r w:rsidRPr="006E4ED6">
        <w:rPr>
          <w:rFonts w:ascii="Arial" w:hAnsi="Arial" w:cs="Arial"/>
          <w:bCs/>
          <w:sz w:val="22"/>
          <w:szCs w:val="22"/>
        </w:rPr>
        <w:t>V Hranicích dne: 27.06.2016</w:t>
      </w:r>
    </w:p>
    <w:p w:rsidR="002E563D" w:rsidRPr="006E4ED6" w:rsidRDefault="002E563D" w:rsidP="002E563D">
      <w:pPr>
        <w:outlineLvl w:val="0"/>
        <w:rPr>
          <w:rFonts w:ascii="Arial" w:hAnsi="Arial" w:cs="Arial"/>
          <w:bCs/>
          <w:sz w:val="22"/>
          <w:szCs w:val="22"/>
        </w:rPr>
      </w:pPr>
    </w:p>
    <w:p w:rsidR="002E563D" w:rsidRPr="006E4ED6" w:rsidRDefault="002E563D" w:rsidP="002E563D">
      <w:pPr>
        <w:outlineLvl w:val="0"/>
        <w:rPr>
          <w:rFonts w:ascii="Arial" w:hAnsi="Arial" w:cs="Arial"/>
          <w:bCs/>
          <w:sz w:val="22"/>
          <w:szCs w:val="22"/>
        </w:rPr>
      </w:pPr>
    </w:p>
    <w:p w:rsidR="002E563D" w:rsidRPr="006E4ED6" w:rsidRDefault="002E563D" w:rsidP="002E563D">
      <w:pPr>
        <w:outlineLvl w:val="0"/>
        <w:rPr>
          <w:rFonts w:ascii="Arial" w:hAnsi="Arial" w:cs="Arial"/>
          <w:bCs/>
          <w:sz w:val="22"/>
          <w:szCs w:val="22"/>
        </w:rPr>
      </w:pPr>
      <w:r w:rsidRPr="006E4ED6">
        <w:rPr>
          <w:rFonts w:ascii="Arial" w:hAnsi="Arial" w:cs="Arial"/>
          <w:bCs/>
          <w:sz w:val="22"/>
          <w:szCs w:val="22"/>
        </w:rPr>
        <w:t xml:space="preserve"> </w:t>
      </w:r>
    </w:p>
    <w:p w:rsidR="002E563D" w:rsidRPr="006E4ED6" w:rsidRDefault="002E563D" w:rsidP="002E563D">
      <w:pPr>
        <w:ind w:left="4248"/>
        <w:outlineLvl w:val="0"/>
        <w:rPr>
          <w:rFonts w:ascii="Arial" w:hAnsi="Arial" w:cs="Arial"/>
          <w:bCs/>
          <w:sz w:val="22"/>
          <w:szCs w:val="22"/>
        </w:rPr>
      </w:pPr>
      <w:r w:rsidRPr="006E4ED6">
        <w:rPr>
          <w:rFonts w:ascii="Arial" w:hAnsi="Arial" w:cs="Arial"/>
          <w:bCs/>
          <w:sz w:val="22"/>
          <w:szCs w:val="22"/>
        </w:rPr>
        <w:t xml:space="preserve">                                                                  …………………………………………………….</w:t>
      </w:r>
    </w:p>
    <w:p w:rsidR="002E563D" w:rsidRPr="006E4ED6" w:rsidRDefault="002E563D" w:rsidP="002E563D">
      <w:pPr>
        <w:outlineLvl w:val="0"/>
        <w:rPr>
          <w:rFonts w:ascii="Arial" w:hAnsi="Arial" w:cs="Arial"/>
          <w:bCs/>
          <w:sz w:val="22"/>
          <w:szCs w:val="22"/>
        </w:rPr>
      </w:pPr>
      <w:r w:rsidRPr="006E4ED6">
        <w:rPr>
          <w:rFonts w:ascii="Arial" w:hAnsi="Arial" w:cs="Arial"/>
          <w:bCs/>
          <w:sz w:val="22"/>
          <w:szCs w:val="22"/>
        </w:rPr>
        <w:t xml:space="preserve">                                                                                         </w:t>
      </w:r>
    </w:p>
    <w:p w:rsidR="002E563D" w:rsidRPr="006E4ED6" w:rsidRDefault="002E563D" w:rsidP="002E563D">
      <w:pPr>
        <w:outlineLvl w:val="0"/>
        <w:rPr>
          <w:rFonts w:ascii="Arial" w:hAnsi="Arial" w:cs="Arial"/>
          <w:bCs/>
          <w:sz w:val="22"/>
          <w:szCs w:val="22"/>
        </w:rPr>
      </w:pPr>
      <w:r w:rsidRPr="006E4ED6">
        <w:rPr>
          <w:rFonts w:ascii="Arial" w:hAnsi="Arial" w:cs="Arial"/>
          <w:bCs/>
          <w:sz w:val="22"/>
          <w:szCs w:val="22"/>
        </w:rPr>
        <w:t xml:space="preserve">                                                                                          Ing. Radomír Bradáč</w:t>
      </w:r>
    </w:p>
    <w:p w:rsidR="002E563D" w:rsidRPr="006E4ED6" w:rsidRDefault="002E563D" w:rsidP="002E563D">
      <w:pPr>
        <w:outlineLvl w:val="0"/>
        <w:rPr>
          <w:rFonts w:ascii="Arial" w:hAnsi="Arial" w:cs="Arial"/>
          <w:bCs/>
          <w:sz w:val="22"/>
          <w:szCs w:val="22"/>
        </w:rPr>
      </w:pPr>
      <w:r w:rsidRPr="006E4ED6">
        <w:rPr>
          <w:rFonts w:ascii="Arial" w:hAnsi="Arial" w:cs="Arial"/>
          <w:bCs/>
          <w:sz w:val="22"/>
          <w:szCs w:val="22"/>
        </w:rPr>
        <w:tab/>
      </w:r>
      <w:r w:rsidRPr="006E4ED6">
        <w:rPr>
          <w:rFonts w:ascii="Arial" w:hAnsi="Arial" w:cs="Arial"/>
          <w:bCs/>
          <w:sz w:val="22"/>
          <w:szCs w:val="22"/>
        </w:rPr>
        <w:tab/>
      </w:r>
      <w:r w:rsidRPr="006E4ED6">
        <w:rPr>
          <w:rFonts w:ascii="Arial" w:hAnsi="Arial" w:cs="Arial"/>
          <w:bCs/>
          <w:sz w:val="22"/>
          <w:szCs w:val="22"/>
        </w:rPr>
        <w:tab/>
      </w:r>
      <w:r w:rsidRPr="006E4ED6">
        <w:rPr>
          <w:rFonts w:ascii="Arial" w:hAnsi="Arial" w:cs="Arial"/>
          <w:bCs/>
          <w:sz w:val="22"/>
          <w:szCs w:val="22"/>
        </w:rPr>
        <w:tab/>
      </w:r>
      <w:r w:rsidRPr="006E4ED6">
        <w:rPr>
          <w:rFonts w:ascii="Arial" w:hAnsi="Arial" w:cs="Arial"/>
          <w:bCs/>
          <w:sz w:val="22"/>
          <w:szCs w:val="22"/>
        </w:rPr>
        <w:tab/>
      </w:r>
      <w:r w:rsidRPr="006E4ED6">
        <w:rPr>
          <w:rFonts w:ascii="Arial" w:hAnsi="Arial" w:cs="Arial"/>
          <w:bCs/>
          <w:sz w:val="22"/>
          <w:szCs w:val="22"/>
        </w:rPr>
        <w:tab/>
      </w:r>
      <w:r w:rsidRPr="006E4ED6">
        <w:rPr>
          <w:rFonts w:ascii="Arial" w:hAnsi="Arial" w:cs="Arial"/>
          <w:bCs/>
          <w:sz w:val="22"/>
          <w:szCs w:val="22"/>
        </w:rPr>
        <w:tab/>
        <w:t>vedoucí odboru správy majetku</w:t>
      </w:r>
    </w:p>
    <w:p w:rsidR="002E563D" w:rsidRPr="002E563D" w:rsidRDefault="002E563D" w:rsidP="002E563D">
      <w:pPr>
        <w:outlineLvl w:val="0"/>
        <w:rPr>
          <w:rFonts w:ascii="Arial" w:hAnsi="Arial" w:cs="Arial"/>
          <w:bCs/>
        </w:rPr>
      </w:pPr>
    </w:p>
    <w:p w:rsidR="002E563D" w:rsidRPr="002E563D" w:rsidRDefault="002E563D" w:rsidP="002E563D">
      <w:pPr>
        <w:outlineLvl w:val="0"/>
        <w:rPr>
          <w:rFonts w:ascii="Arial" w:hAnsi="Arial" w:cs="Arial"/>
          <w:bCs/>
        </w:rPr>
      </w:pPr>
    </w:p>
    <w:p w:rsidR="002E563D" w:rsidRPr="002E563D" w:rsidRDefault="002E563D" w:rsidP="002E563D">
      <w:pPr>
        <w:outlineLvl w:val="0"/>
        <w:rPr>
          <w:rFonts w:ascii="Arial" w:hAnsi="Arial" w:cs="Arial"/>
          <w:bCs/>
        </w:rPr>
      </w:pPr>
      <w:r w:rsidRPr="002E563D">
        <w:rPr>
          <w:rFonts w:ascii="Arial" w:hAnsi="Arial" w:cs="Arial"/>
          <w:bCs/>
        </w:rPr>
        <w:t xml:space="preserve"> </w:t>
      </w:r>
    </w:p>
    <w:p w:rsidR="002E563D" w:rsidRPr="006E4ED6" w:rsidRDefault="002E563D" w:rsidP="002E563D">
      <w:pPr>
        <w:outlineLvl w:val="0"/>
        <w:rPr>
          <w:rFonts w:ascii="Arial" w:hAnsi="Arial" w:cs="Arial"/>
          <w:bCs/>
          <w:sz w:val="22"/>
          <w:szCs w:val="22"/>
        </w:rPr>
      </w:pPr>
      <w:r w:rsidRPr="006E4ED6">
        <w:rPr>
          <w:rFonts w:ascii="Arial" w:hAnsi="Arial" w:cs="Arial"/>
          <w:bCs/>
          <w:sz w:val="22"/>
          <w:szCs w:val="22"/>
        </w:rPr>
        <w:t xml:space="preserve">Příloha č.1 –situační plán Drahotuše u nákupního střediska  </w:t>
      </w:r>
    </w:p>
    <w:p w:rsidR="002E563D" w:rsidRPr="006E4ED6" w:rsidRDefault="002E563D" w:rsidP="002E563D">
      <w:pPr>
        <w:outlineLvl w:val="0"/>
        <w:rPr>
          <w:rFonts w:ascii="Arial" w:hAnsi="Arial" w:cs="Arial"/>
          <w:bCs/>
          <w:sz w:val="22"/>
          <w:szCs w:val="22"/>
        </w:rPr>
      </w:pPr>
      <w:r w:rsidRPr="006E4ED6">
        <w:rPr>
          <w:rFonts w:ascii="Arial" w:hAnsi="Arial" w:cs="Arial"/>
          <w:bCs/>
          <w:sz w:val="22"/>
          <w:szCs w:val="22"/>
        </w:rPr>
        <w:t xml:space="preserve">Příloha č.2 - situační plán sídliště Kpt. Jaroše  u č.p. 1356 </w:t>
      </w:r>
    </w:p>
    <w:p w:rsidR="002E563D" w:rsidRPr="006E4ED6" w:rsidRDefault="002E563D" w:rsidP="002E563D">
      <w:pPr>
        <w:outlineLvl w:val="0"/>
        <w:rPr>
          <w:rFonts w:ascii="Arial" w:hAnsi="Arial" w:cs="Arial"/>
          <w:bCs/>
          <w:sz w:val="22"/>
          <w:szCs w:val="22"/>
        </w:rPr>
      </w:pPr>
      <w:r w:rsidRPr="006E4ED6">
        <w:rPr>
          <w:rFonts w:ascii="Arial" w:hAnsi="Arial" w:cs="Arial"/>
          <w:bCs/>
          <w:sz w:val="22"/>
          <w:szCs w:val="22"/>
        </w:rPr>
        <w:t xml:space="preserve">Příloha č.3 - situační plán  Tř. 1. Máje 1723 </w:t>
      </w:r>
    </w:p>
    <w:p w:rsidR="002E563D" w:rsidRPr="006E4ED6" w:rsidRDefault="002E563D" w:rsidP="002E563D">
      <w:pPr>
        <w:outlineLvl w:val="0"/>
        <w:rPr>
          <w:rFonts w:ascii="Arial" w:hAnsi="Arial" w:cs="Arial"/>
          <w:bCs/>
          <w:sz w:val="22"/>
          <w:szCs w:val="22"/>
        </w:rPr>
      </w:pPr>
      <w:r w:rsidRPr="006E4ED6">
        <w:rPr>
          <w:rFonts w:ascii="Arial" w:hAnsi="Arial" w:cs="Arial"/>
          <w:bCs/>
          <w:sz w:val="22"/>
          <w:szCs w:val="22"/>
        </w:rPr>
        <w:t xml:space="preserve">Příloha č.4 - situační plán  Sklený kopec naproti č.p. 310 </w:t>
      </w:r>
    </w:p>
    <w:p w:rsidR="002E563D" w:rsidRPr="006E4ED6" w:rsidRDefault="002E563D" w:rsidP="002E563D">
      <w:pPr>
        <w:outlineLvl w:val="0"/>
        <w:rPr>
          <w:rFonts w:ascii="Arial" w:hAnsi="Arial" w:cs="Arial"/>
          <w:bCs/>
          <w:sz w:val="22"/>
          <w:szCs w:val="22"/>
        </w:rPr>
      </w:pPr>
      <w:r w:rsidRPr="006E4ED6">
        <w:rPr>
          <w:rFonts w:ascii="Arial" w:hAnsi="Arial" w:cs="Arial"/>
          <w:bCs/>
          <w:sz w:val="22"/>
          <w:szCs w:val="22"/>
        </w:rPr>
        <w:t xml:space="preserve">Příloha č.5 - situační plán K. Čapka na pozemku p.č. 2324 </w:t>
      </w:r>
    </w:p>
    <w:p w:rsidR="002E563D" w:rsidRPr="006E4ED6" w:rsidRDefault="002E563D" w:rsidP="002E563D">
      <w:pPr>
        <w:outlineLvl w:val="0"/>
        <w:rPr>
          <w:rFonts w:ascii="Arial" w:hAnsi="Arial" w:cs="Arial"/>
          <w:bCs/>
          <w:sz w:val="22"/>
          <w:szCs w:val="22"/>
        </w:rPr>
      </w:pPr>
      <w:r w:rsidRPr="006E4ED6">
        <w:rPr>
          <w:rFonts w:ascii="Arial" w:hAnsi="Arial" w:cs="Arial"/>
          <w:bCs/>
          <w:sz w:val="22"/>
          <w:szCs w:val="22"/>
        </w:rPr>
        <w:t>Příloha č.6 - situační plán sídliště Kpt. Jaroše u č.p. 1379</w:t>
      </w:r>
    </w:p>
    <w:p w:rsidR="002E563D" w:rsidRPr="006E4ED6" w:rsidRDefault="002E563D" w:rsidP="002E563D">
      <w:pPr>
        <w:outlineLvl w:val="0"/>
        <w:rPr>
          <w:rFonts w:ascii="Arial" w:hAnsi="Arial" w:cs="Arial"/>
          <w:bCs/>
          <w:sz w:val="22"/>
          <w:szCs w:val="22"/>
        </w:rPr>
      </w:pPr>
      <w:r w:rsidRPr="006E4ED6">
        <w:rPr>
          <w:rFonts w:ascii="Arial" w:hAnsi="Arial" w:cs="Arial"/>
          <w:bCs/>
          <w:sz w:val="22"/>
          <w:szCs w:val="22"/>
        </w:rPr>
        <w:t xml:space="preserve">Příloha č.7 - situační plán Tř. 1. máje 1786 </w:t>
      </w:r>
    </w:p>
    <w:p w:rsidR="006D7F7D" w:rsidRPr="006E4ED6" w:rsidRDefault="006D7F7D" w:rsidP="002E563D">
      <w:pPr>
        <w:pStyle w:val="SmlXX"/>
        <w:tabs>
          <w:tab w:val="clear" w:pos="360"/>
        </w:tabs>
        <w:rPr>
          <w:rFonts w:ascii="Arial" w:hAnsi="Arial" w:cs="Arial"/>
          <w:sz w:val="22"/>
          <w:szCs w:val="22"/>
        </w:rPr>
      </w:pPr>
    </w:p>
    <w:p w:rsidR="00920295" w:rsidRDefault="00920295" w:rsidP="00920295">
      <w:pPr>
        <w:pStyle w:val="SmlXX"/>
        <w:tabs>
          <w:tab w:val="clear" w:pos="360"/>
        </w:tabs>
        <w:rPr>
          <w:rFonts w:ascii="Arial" w:hAnsi="Arial" w:cs="Arial"/>
          <w:sz w:val="20"/>
          <w:szCs w:val="20"/>
        </w:rPr>
      </w:pPr>
    </w:p>
    <w:p w:rsidR="00920295" w:rsidRDefault="00920295" w:rsidP="00920295">
      <w:pPr>
        <w:pStyle w:val="SmlXX"/>
        <w:tabs>
          <w:tab w:val="clear" w:pos="360"/>
        </w:tabs>
        <w:rPr>
          <w:rFonts w:ascii="Arial" w:hAnsi="Arial" w:cs="Arial"/>
          <w:sz w:val="20"/>
          <w:szCs w:val="20"/>
        </w:rPr>
      </w:pPr>
    </w:p>
    <w:p w:rsidR="00920295" w:rsidRDefault="00920295" w:rsidP="00920295">
      <w:pPr>
        <w:pStyle w:val="SmlXX"/>
        <w:tabs>
          <w:tab w:val="clear" w:pos="360"/>
        </w:tabs>
        <w:rPr>
          <w:rFonts w:ascii="Arial" w:hAnsi="Arial" w:cs="Arial"/>
          <w:sz w:val="20"/>
          <w:szCs w:val="20"/>
        </w:rPr>
      </w:pPr>
    </w:p>
    <w:p w:rsidR="00920295" w:rsidRPr="00E1072E" w:rsidRDefault="00920295" w:rsidP="006E4ED6">
      <w:pPr>
        <w:pStyle w:val="SmlXX"/>
        <w:tabs>
          <w:tab w:val="clear" w:pos="360"/>
        </w:tabs>
        <w:rPr>
          <w:rFonts w:ascii="Arial" w:hAnsi="Arial" w:cs="Arial"/>
          <w:sz w:val="20"/>
          <w:szCs w:val="20"/>
        </w:rPr>
      </w:pPr>
    </w:p>
    <w:sectPr w:rsidR="00920295" w:rsidRPr="00E1072E" w:rsidSect="00F41266">
      <w:footerReference w:type="default" r:id="rId10"/>
      <w:pgSz w:w="11906" w:h="16838"/>
      <w:pgMar w:top="1418" w:right="1418" w:bottom="1275" w:left="1418" w:header="708" w:footer="13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1F3" w:rsidRDefault="005751F3">
      <w:r>
        <w:separator/>
      </w:r>
    </w:p>
  </w:endnote>
  <w:endnote w:type="continuationSeparator" w:id="0">
    <w:p w:rsidR="005751F3" w:rsidRDefault="005751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266" w:rsidRDefault="00F41266">
    <w:pPr>
      <w:pStyle w:val="Zpat"/>
    </w:pPr>
  </w:p>
  <w:p w:rsidR="00B42B80" w:rsidRDefault="00F41266">
    <w:pPr>
      <w:pStyle w:val="Zpat"/>
      <w:jc w:val="center"/>
    </w:pPr>
    <w:r w:rsidRPr="00F41266">
      <w:rPr>
        <w:noProof/>
        <w:lang w:eastAsia="cs-CZ"/>
      </w:rPr>
      <w:drawing>
        <wp:inline distT="0" distB="0" distL="0" distR="0">
          <wp:extent cx="2255521" cy="619125"/>
          <wp:effectExtent l="19050" t="0" r="0" b="0"/>
          <wp:docPr id="1" name="Obrázek 1" descr="C:\USERS\AMACHA~1\APPDATA\LOCAL\TEMP\wz562b\Logo OPŽP\Banner OPZP_Fond soudrznosti\JPG\CZ_RO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CHA~1\APPDATA\LOCAL\TEMP\wz562b\Logo OPŽP\Banner OPZP_Fond soudrznosti\JPG\CZ_RO_B_C.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55521" cy="6191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1F3" w:rsidRDefault="005751F3">
      <w:r>
        <w:separator/>
      </w:r>
    </w:p>
  </w:footnote>
  <w:footnote w:type="continuationSeparator" w:id="0">
    <w:p w:rsidR="005751F3" w:rsidRDefault="005751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624"/>
        </w:tabs>
        <w:ind w:left="624" w:hanging="624"/>
      </w:pPr>
    </w:lvl>
    <w:lvl w:ilvl="1">
      <w:start w:val="1"/>
      <w:numFmt w:val="decimal"/>
      <w:lvlText w:val="%1.%2"/>
      <w:lvlJc w:val="left"/>
      <w:pPr>
        <w:tabs>
          <w:tab w:val="num" w:pos="624"/>
        </w:tabs>
        <w:ind w:left="624" w:hanging="624"/>
      </w:pPr>
    </w:lvl>
    <w:lvl w:ilvl="2">
      <w:start w:val="1"/>
      <w:numFmt w:val="decimal"/>
      <w:lvlText w:val="%1.%2.%3"/>
      <w:lvlJc w:val="left"/>
      <w:pPr>
        <w:tabs>
          <w:tab w:val="num" w:pos="1332"/>
        </w:tabs>
        <w:ind w:left="1332" w:hanging="623"/>
      </w:pPr>
      <w:rPr>
        <w:b w:val="0"/>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B223933"/>
    <w:multiLevelType w:val="hybridMultilevel"/>
    <w:tmpl w:val="0096DF64"/>
    <w:lvl w:ilvl="0" w:tplc="118445FA">
      <w:start w:val="1"/>
      <w:numFmt w:val="decimal"/>
      <w:lvlText w:val="%1."/>
      <w:lvlJc w:val="left"/>
      <w:pPr>
        <w:tabs>
          <w:tab w:val="num" w:pos="360"/>
        </w:tabs>
        <w:ind w:left="340" w:hanging="340"/>
      </w:pPr>
      <w:rPr>
        <w:rFonts w:hint="default"/>
        <w:b/>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720"/>
        </w:tabs>
        <w:ind w:left="720" w:hanging="360"/>
      </w:pPr>
      <w:rPr>
        <w:rFonts w:ascii="Symbol" w:hAnsi="Symbol"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9615215"/>
    <w:multiLevelType w:val="multilevel"/>
    <w:tmpl w:val="19DC85BC"/>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28B6947"/>
    <w:multiLevelType w:val="multilevel"/>
    <w:tmpl w:val="2DFA26AA"/>
    <w:lvl w:ilvl="0">
      <w:start w:val="2"/>
      <w:numFmt w:val="decimal"/>
      <w:lvlText w:val="%1"/>
      <w:lvlJc w:val="left"/>
      <w:pPr>
        <w:ind w:left="480" w:hanging="480"/>
      </w:pPr>
      <w:rPr>
        <w:rFonts w:hint="default"/>
      </w:rPr>
    </w:lvl>
    <w:lvl w:ilvl="1">
      <w:start w:val="3"/>
      <w:numFmt w:val="decimal"/>
      <w:lvlText w:val="%1.%2"/>
      <w:lvlJc w:val="left"/>
      <w:pPr>
        <w:ind w:left="1146"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4">
    <w:nsid w:val="290C5916"/>
    <w:multiLevelType w:val="hybridMultilevel"/>
    <w:tmpl w:val="E488C306"/>
    <w:lvl w:ilvl="0" w:tplc="E19A94E0">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
    <w:nsid w:val="329B1498"/>
    <w:multiLevelType w:val="hybridMultilevel"/>
    <w:tmpl w:val="5EA44D64"/>
    <w:lvl w:ilvl="0" w:tplc="716E1CFC">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200AF8"/>
    <w:multiLevelType w:val="hybridMultilevel"/>
    <w:tmpl w:val="19901276"/>
    <w:lvl w:ilvl="0" w:tplc="0950996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DBC121D"/>
    <w:multiLevelType w:val="hybridMultilevel"/>
    <w:tmpl w:val="9994527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4C16D2C"/>
    <w:multiLevelType w:val="hybridMultilevel"/>
    <w:tmpl w:val="2C04FCC0"/>
    <w:lvl w:ilvl="0" w:tplc="9A90FFD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6FD12C7"/>
    <w:multiLevelType w:val="hybridMultilevel"/>
    <w:tmpl w:val="3B0237F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48844261"/>
    <w:multiLevelType w:val="hybridMultilevel"/>
    <w:tmpl w:val="B0122000"/>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1">
    <w:nsid w:val="58A623B3"/>
    <w:multiLevelType w:val="hybridMultilevel"/>
    <w:tmpl w:val="64EE9406"/>
    <w:lvl w:ilvl="0" w:tplc="E0EE9BA4">
      <w:start w:val="3"/>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233134B"/>
    <w:multiLevelType w:val="hybridMultilevel"/>
    <w:tmpl w:val="2B5276FA"/>
    <w:lvl w:ilvl="0" w:tplc="A498E404">
      <w:start w:val="1"/>
      <w:numFmt w:val="lowerLetter"/>
      <w:lvlText w:val="%1)"/>
      <w:lvlJc w:val="left"/>
      <w:pPr>
        <w:ind w:left="1607" w:hanging="360"/>
      </w:pPr>
      <w:rPr>
        <w:rFonts w:hint="default"/>
      </w:rPr>
    </w:lvl>
    <w:lvl w:ilvl="1" w:tplc="04050019" w:tentative="1">
      <w:start w:val="1"/>
      <w:numFmt w:val="lowerLetter"/>
      <w:lvlText w:val="%2."/>
      <w:lvlJc w:val="left"/>
      <w:pPr>
        <w:ind w:left="2327" w:hanging="360"/>
      </w:pPr>
    </w:lvl>
    <w:lvl w:ilvl="2" w:tplc="0405001B" w:tentative="1">
      <w:start w:val="1"/>
      <w:numFmt w:val="lowerRoman"/>
      <w:lvlText w:val="%3."/>
      <w:lvlJc w:val="right"/>
      <w:pPr>
        <w:ind w:left="3047" w:hanging="180"/>
      </w:pPr>
    </w:lvl>
    <w:lvl w:ilvl="3" w:tplc="0405000F" w:tentative="1">
      <w:start w:val="1"/>
      <w:numFmt w:val="decimal"/>
      <w:lvlText w:val="%4."/>
      <w:lvlJc w:val="left"/>
      <w:pPr>
        <w:ind w:left="3767" w:hanging="360"/>
      </w:pPr>
    </w:lvl>
    <w:lvl w:ilvl="4" w:tplc="04050019" w:tentative="1">
      <w:start w:val="1"/>
      <w:numFmt w:val="lowerLetter"/>
      <w:lvlText w:val="%5."/>
      <w:lvlJc w:val="left"/>
      <w:pPr>
        <w:ind w:left="4487" w:hanging="360"/>
      </w:pPr>
    </w:lvl>
    <w:lvl w:ilvl="5" w:tplc="0405001B" w:tentative="1">
      <w:start w:val="1"/>
      <w:numFmt w:val="lowerRoman"/>
      <w:lvlText w:val="%6."/>
      <w:lvlJc w:val="right"/>
      <w:pPr>
        <w:ind w:left="5207" w:hanging="180"/>
      </w:pPr>
    </w:lvl>
    <w:lvl w:ilvl="6" w:tplc="0405000F" w:tentative="1">
      <w:start w:val="1"/>
      <w:numFmt w:val="decimal"/>
      <w:lvlText w:val="%7."/>
      <w:lvlJc w:val="left"/>
      <w:pPr>
        <w:ind w:left="5927" w:hanging="360"/>
      </w:pPr>
    </w:lvl>
    <w:lvl w:ilvl="7" w:tplc="04050019" w:tentative="1">
      <w:start w:val="1"/>
      <w:numFmt w:val="lowerLetter"/>
      <w:lvlText w:val="%8."/>
      <w:lvlJc w:val="left"/>
      <w:pPr>
        <w:ind w:left="6647" w:hanging="360"/>
      </w:pPr>
    </w:lvl>
    <w:lvl w:ilvl="8" w:tplc="0405001B" w:tentative="1">
      <w:start w:val="1"/>
      <w:numFmt w:val="lowerRoman"/>
      <w:lvlText w:val="%9."/>
      <w:lvlJc w:val="right"/>
      <w:pPr>
        <w:ind w:left="7367" w:hanging="180"/>
      </w:pPr>
    </w:lvl>
  </w:abstractNum>
  <w:num w:numId="1">
    <w:abstractNumId w:val="0"/>
  </w:num>
  <w:num w:numId="2">
    <w:abstractNumId w:val="10"/>
  </w:num>
  <w:num w:numId="3">
    <w:abstractNumId w:val="11"/>
  </w:num>
  <w:num w:numId="4">
    <w:abstractNumId w:val="2"/>
  </w:num>
  <w:num w:numId="5">
    <w:abstractNumId w:val="3"/>
  </w:num>
  <w:num w:numId="6">
    <w:abstractNumId w:val="12"/>
  </w:num>
  <w:num w:numId="7">
    <w:abstractNumId w:val="6"/>
  </w:num>
  <w:num w:numId="8">
    <w:abstractNumId w:val="4"/>
  </w:num>
  <w:num w:numId="9">
    <w:abstractNumId w:val="1"/>
  </w:num>
  <w:num w:numId="10">
    <w:abstractNumId w:val="9"/>
  </w:num>
  <w:num w:numId="11">
    <w:abstractNumId w:val="5"/>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22081"/>
    <w:rsid w:val="00001B5B"/>
    <w:rsid w:val="0002468F"/>
    <w:rsid w:val="0006686F"/>
    <w:rsid w:val="00074C1B"/>
    <w:rsid w:val="00092F78"/>
    <w:rsid w:val="000978EE"/>
    <w:rsid w:val="000C7FC8"/>
    <w:rsid w:val="00104FE7"/>
    <w:rsid w:val="00120EBF"/>
    <w:rsid w:val="001417A1"/>
    <w:rsid w:val="00167399"/>
    <w:rsid w:val="00191555"/>
    <w:rsid w:val="001B4E50"/>
    <w:rsid w:val="001E0C19"/>
    <w:rsid w:val="002004DE"/>
    <w:rsid w:val="00241C80"/>
    <w:rsid w:val="002C3CA3"/>
    <w:rsid w:val="002E563D"/>
    <w:rsid w:val="002E649D"/>
    <w:rsid w:val="00363ED1"/>
    <w:rsid w:val="00384ACD"/>
    <w:rsid w:val="003A02C9"/>
    <w:rsid w:val="003B01D8"/>
    <w:rsid w:val="003B7F74"/>
    <w:rsid w:val="00401481"/>
    <w:rsid w:val="00445D50"/>
    <w:rsid w:val="004E5599"/>
    <w:rsid w:val="00503CA0"/>
    <w:rsid w:val="005156A4"/>
    <w:rsid w:val="005213E7"/>
    <w:rsid w:val="00570DA3"/>
    <w:rsid w:val="005751F3"/>
    <w:rsid w:val="005776E8"/>
    <w:rsid w:val="005B56A4"/>
    <w:rsid w:val="005D320A"/>
    <w:rsid w:val="005D4640"/>
    <w:rsid w:val="0061436F"/>
    <w:rsid w:val="00634EB6"/>
    <w:rsid w:val="0069513E"/>
    <w:rsid w:val="006B3D6A"/>
    <w:rsid w:val="006D7F7D"/>
    <w:rsid w:val="006E4ED6"/>
    <w:rsid w:val="007014BB"/>
    <w:rsid w:val="00722081"/>
    <w:rsid w:val="00745DCD"/>
    <w:rsid w:val="00753C2D"/>
    <w:rsid w:val="007B2725"/>
    <w:rsid w:val="007E0E85"/>
    <w:rsid w:val="007E3F97"/>
    <w:rsid w:val="00832400"/>
    <w:rsid w:val="00835D66"/>
    <w:rsid w:val="00847071"/>
    <w:rsid w:val="00864D6A"/>
    <w:rsid w:val="008719FD"/>
    <w:rsid w:val="00920295"/>
    <w:rsid w:val="0098468C"/>
    <w:rsid w:val="00A10473"/>
    <w:rsid w:val="00A16BAE"/>
    <w:rsid w:val="00A71E45"/>
    <w:rsid w:val="00A965DD"/>
    <w:rsid w:val="00AC54EF"/>
    <w:rsid w:val="00AF202E"/>
    <w:rsid w:val="00B15472"/>
    <w:rsid w:val="00B37027"/>
    <w:rsid w:val="00B9144A"/>
    <w:rsid w:val="00C64EB4"/>
    <w:rsid w:val="00C759F2"/>
    <w:rsid w:val="00C9581A"/>
    <w:rsid w:val="00CA2FE2"/>
    <w:rsid w:val="00D15F54"/>
    <w:rsid w:val="00D5133D"/>
    <w:rsid w:val="00DA10E3"/>
    <w:rsid w:val="00DE7B89"/>
    <w:rsid w:val="00E1072E"/>
    <w:rsid w:val="00E25DD0"/>
    <w:rsid w:val="00E27A36"/>
    <w:rsid w:val="00EC403B"/>
    <w:rsid w:val="00F37155"/>
    <w:rsid w:val="00F41266"/>
    <w:rsid w:val="00F66EAE"/>
    <w:rsid w:val="00FA193D"/>
    <w:rsid w:val="00FA3D02"/>
    <w:rsid w:val="00FB2DE6"/>
    <w:rsid w:val="00FB336E"/>
    <w:rsid w:val="00FD6820"/>
    <w:rsid w:val="00FE6C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7F7D"/>
    <w:pPr>
      <w:widowControl w:val="0"/>
      <w:suppressAutoHyphens/>
      <w:spacing w:after="0" w:line="240" w:lineRule="auto"/>
    </w:pPr>
    <w:rPr>
      <w:rFonts w:ascii="Times New Roman" w:eastAsia="Lucida Sans Unicode"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rsid w:val="006D7F7D"/>
    <w:pPr>
      <w:spacing w:line="288" w:lineRule="auto"/>
      <w:jc w:val="both"/>
    </w:pPr>
  </w:style>
  <w:style w:type="paragraph" w:customStyle="1" w:styleId="Odst">
    <w:name w:val="Odst."/>
    <w:basedOn w:val="Normln"/>
    <w:rsid w:val="006D7F7D"/>
    <w:pPr>
      <w:spacing w:line="288" w:lineRule="auto"/>
      <w:ind w:firstLine="454"/>
      <w:jc w:val="both"/>
    </w:pPr>
    <w:rPr>
      <w:rFonts w:eastAsia="Times New Roman"/>
    </w:rPr>
  </w:style>
  <w:style w:type="paragraph" w:customStyle="1" w:styleId="Xmsk">
    <w:name w:val="X. Římská"/>
    <w:basedOn w:val="Normln"/>
    <w:next w:val="Odst"/>
    <w:rsid w:val="006D7F7D"/>
    <w:pPr>
      <w:tabs>
        <w:tab w:val="num" w:pos="360"/>
      </w:tabs>
      <w:jc w:val="center"/>
    </w:pPr>
    <w:rPr>
      <w:rFonts w:eastAsia="Times New Roman"/>
      <w:sz w:val="26"/>
      <w:szCs w:val="26"/>
    </w:rPr>
  </w:style>
  <w:style w:type="paragraph" w:styleId="Zpat">
    <w:name w:val="footer"/>
    <w:basedOn w:val="Normln"/>
    <w:link w:val="ZpatChar"/>
    <w:uiPriority w:val="99"/>
    <w:rsid w:val="006D7F7D"/>
  </w:style>
  <w:style w:type="character" w:customStyle="1" w:styleId="ZpatChar">
    <w:name w:val="Zápatí Char"/>
    <w:basedOn w:val="Standardnpsmoodstavce"/>
    <w:link w:val="Zpat"/>
    <w:uiPriority w:val="99"/>
    <w:rsid w:val="006D7F7D"/>
    <w:rPr>
      <w:rFonts w:ascii="Times New Roman" w:eastAsia="Lucida Sans Unicode" w:hAnsi="Times New Roman" w:cs="Times New Roman"/>
      <w:sz w:val="24"/>
      <w:szCs w:val="24"/>
      <w:lang w:eastAsia="zh-CN"/>
    </w:rPr>
  </w:style>
  <w:style w:type="paragraph" w:customStyle="1" w:styleId="SmlX">
    <w:name w:val="Sml X."/>
    <w:basedOn w:val="Normln"/>
    <w:next w:val="SmlXX"/>
    <w:rsid w:val="006D7F7D"/>
    <w:pPr>
      <w:keepNext/>
      <w:tabs>
        <w:tab w:val="num" w:pos="360"/>
      </w:tabs>
      <w:spacing w:before="360"/>
    </w:pPr>
    <w:rPr>
      <w:rFonts w:eastAsia="Times New Roman"/>
      <w:b/>
      <w:sz w:val="30"/>
      <w:szCs w:val="28"/>
    </w:rPr>
  </w:style>
  <w:style w:type="paragraph" w:customStyle="1" w:styleId="SmlXX">
    <w:name w:val="Sml X.X"/>
    <w:basedOn w:val="Normln"/>
    <w:rsid w:val="006D7F7D"/>
    <w:pPr>
      <w:tabs>
        <w:tab w:val="num" w:pos="360"/>
      </w:tabs>
      <w:spacing w:before="200"/>
      <w:jc w:val="both"/>
    </w:pPr>
    <w:rPr>
      <w:rFonts w:eastAsia="Times New Roman"/>
    </w:rPr>
  </w:style>
  <w:style w:type="paragraph" w:customStyle="1" w:styleId="SmlXXX">
    <w:name w:val="Sml. X.X.X"/>
    <w:basedOn w:val="Normln"/>
    <w:rsid w:val="006D7F7D"/>
    <w:pPr>
      <w:tabs>
        <w:tab w:val="num" w:pos="360"/>
      </w:tabs>
      <w:spacing w:before="120"/>
      <w:jc w:val="both"/>
    </w:pPr>
    <w:rPr>
      <w:rFonts w:eastAsia="Times New Roman"/>
    </w:rPr>
  </w:style>
  <w:style w:type="paragraph" w:styleId="Zkladntextodsazen">
    <w:name w:val="Body Text Indent"/>
    <w:basedOn w:val="Normln"/>
    <w:link w:val="ZkladntextodsazenChar"/>
    <w:rsid w:val="006D7F7D"/>
    <w:pPr>
      <w:widowControl/>
      <w:suppressAutoHyphens w:val="0"/>
      <w:spacing w:after="120"/>
      <w:ind w:left="283"/>
    </w:pPr>
    <w:rPr>
      <w:rFonts w:ascii="Arial" w:eastAsia="Times New Roman" w:hAnsi="Arial"/>
      <w:sz w:val="22"/>
      <w:szCs w:val="22"/>
      <w:lang w:eastAsia="cs-CZ"/>
    </w:rPr>
  </w:style>
  <w:style w:type="character" w:customStyle="1" w:styleId="ZkladntextodsazenChar">
    <w:name w:val="Základní text odsazený Char"/>
    <w:basedOn w:val="Standardnpsmoodstavce"/>
    <w:link w:val="Zkladntextodsazen"/>
    <w:rsid w:val="006D7F7D"/>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6D7F7D"/>
    <w:rPr>
      <w:rFonts w:ascii="Tahoma" w:hAnsi="Tahoma" w:cs="Tahoma"/>
      <w:sz w:val="16"/>
      <w:szCs w:val="16"/>
    </w:rPr>
  </w:style>
  <w:style w:type="character" w:customStyle="1" w:styleId="TextbublinyChar">
    <w:name w:val="Text bubliny Char"/>
    <w:basedOn w:val="Standardnpsmoodstavce"/>
    <w:link w:val="Textbubliny"/>
    <w:uiPriority w:val="99"/>
    <w:semiHidden/>
    <w:rsid w:val="006D7F7D"/>
    <w:rPr>
      <w:rFonts w:ascii="Tahoma" w:eastAsia="Lucida Sans Unicode" w:hAnsi="Tahoma" w:cs="Tahoma"/>
      <w:sz w:val="16"/>
      <w:szCs w:val="16"/>
      <w:lang w:eastAsia="zh-CN"/>
    </w:rPr>
  </w:style>
  <w:style w:type="paragraph" w:customStyle="1" w:styleId="CharCharCharCharCharChar">
    <w:name w:val="Char Char Char Char Char Char"/>
    <w:aliases w:val=" Char Char Char Char Char Char Char Char"/>
    <w:basedOn w:val="Normln"/>
    <w:rsid w:val="006D7F7D"/>
    <w:pPr>
      <w:widowControl/>
      <w:suppressAutoHyphens w:val="0"/>
      <w:spacing w:after="160" w:line="240" w:lineRule="exact"/>
    </w:pPr>
    <w:rPr>
      <w:rFonts w:ascii="Arial" w:eastAsia="Times New Roman" w:hAnsi="Arial"/>
      <w:sz w:val="20"/>
      <w:szCs w:val="20"/>
      <w:lang w:val="en-US" w:eastAsia="en-US"/>
    </w:rPr>
  </w:style>
  <w:style w:type="paragraph" w:styleId="Odstavecseseznamem">
    <w:name w:val="List Paragraph"/>
    <w:basedOn w:val="Normln"/>
    <w:uiPriority w:val="34"/>
    <w:qFormat/>
    <w:rsid w:val="00E27A36"/>
    <w:pPr>
      <w:ind w:left="720"/>
      <w:contextualSpacing/>
    </w:pPr>
  </w:style>
  <w:style w:type="paragraph" w:styleId="Normlnweb">
    <w:name w:val="Normal (Web)"/>
    <w:basedOn w:val="Normln"/>
    <w:uiPriority w:val="99"/>
    <w:unhideWhenUsed/>
    <w:rsid w:val="00AC54EF"/>
    <w:pPr>
      <w:widowControl/>
      <w:suppressAutoHyphens w:val="0"/>
      <w:spacing w:before="100" w:beforeAutospacing="1" w:after="100" w:afterAutospacing="1"/>
    </w:pPr>
    <w:rPr>
      <w:rFonts w:eastAsia="Calibri"/>
      <w:lang w:eastAsia="cs-CZ"/>
    </w:rPr>
  </w:style>
  <w:style w:type="character" w:styleId="Odkaznakoment">
    <w:name w:val="annotation reference"/>
    <w:basedOn w:val="Standardnpsmoodstavce"/>
    <w:uiPriority w:val="99"/>
    <w:semiHidden/>
    <w:unhideWhenUsed/>
    <w:rsid w:val="00FD6820"/>
    <w:rPr>
      <w:sz w:val="16"/>
      <w:szCs w:val="16"/>
    </w:rPr>
  </w:style>
  <w:style w:type="paragraph" w:styleId="Textkomente">
    <w:name w:val="annotation text"/>
    <w:basedOn w:val="Normln"/>
    <w:link w:val="TextkomenteChar"/>
    <w:uiPriority w:val="99"/>
    <w:semiHidden/>
    <w:unhideWhenUsed/>
    <w:rsid w:val="00FD6820"/>
    <w:rPr>
      <w:sz w:val="20"/>
      <w:szCs w:val="20"/>
    </w:rPr>
  </w:style>
  <w:style w:type="character" w:customStyle="1" w:styleId="TextkomenteChar">
    <w:name w:val="Text komentáře Char"/>
    <w:basedOn w:val="Standardnpsmoodstavce"/>
    <w:link w:val="Textkomente"/>
    <w:uiPriority w:val="99"/>
    <w:semiHidden/>
    <w:rsid w:val="00FD6820"/>
    <w:rPr>
      <w:rFonts w:ascii="Times New Roman" w:eastAsia="Lucida Sans Unicode"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FD6820"/>
    <w:rPr>
      <w:b/>
      <w:bCs/>
    </w:rPr>
  </w:style>
  <w:style w:type="character" w:customStyle="1" w:styleId="PedmtkomenteChar">
    <w:name w:val="Předmět komentáře Char"/>
    <w:basedOn w:val="TextkomenteChar"/>
    <w:link w:val="Pedmtkomente"/>
    <w:uiPriority w:val="99"/>
    <w:semiHidden/>
    <w:rsid w:val="00FD6820"/>
    <w:rPr>
      <w:rFonts w:ascii="Times New Roman" w:eastAsia="Lucida Sans Unicode" w:hAnsi="Times New Roman" w:cs="Times New Roman"/>
      <w:b/>
      <w:bCs/>
      <w:sz w:val="20"/>
      <w:szCs w:val="20"/>
      <w:lang w:eastAsia="zh-CN"/>
    </w:rPr>
  </w:style>
  <w:style w:type="paragraph" w:styleId="Zkladntext">
    <w:name w:val="Body Text"/>
    <w:basedOn w:val="Normln"/>
    <w:link w:val="ZkladntextChar"/>
    <w:uiPriority w:val="99"/>
    <w:unhideWhenUsed/>
    <w:rsid w:val="00920295"/>
    <w:pPr>
      <w:spacing w:after="120"/>
    </w:pPr>
  </w:style>
  <w:style w:type="character" w:customStyle="1" w:styleId="ZkladntextChar">
    <w:name w:val="Základní text Char"/>
    <w:basedOn w:val="Standardnpsmoodstavce"/>
    <w:link w:val="Zkladntext"/>
    <w:uiPriority w:val="99"/>
    <w:rsid w:val="00920295"/>
    <w:rPr>
      <w:rFonts w:ascii="Times New Roman" w:eastAsia="Lucida Sans Unicode" w:hAnsi="Times New Roman" w:cs="Times New Roman"/>
      <w:sz w:val="24"/>
      <w:szCs w:val="24"/>
      <w:lang w:eastAsia="zh-CN"/>
    </w:rPr>
  </w:style>
  <w:style w:type="paragraph" w:styleId="Zkladntext2">
    <w:name w:val="Body Text 2"/>
    <w:basedOn w:val="Normln"/>
    <w:link w:val="Zkladntext2Char"/>
    <w:rsid w:val="00920295"/>
    <w:pPr>
      <w:widowControl/>
      <w:suppressAutoHyphens w:val="0"/>
      <w:spacing w:after="120" w:line="480" w:lineRule="auto"/>
    </w:pPr>
    <w:rPr>
      <w:rFonts w:ascii="Arial" w:eastAsia="Times New Roman" w:hAnsi="Arial"/>
      <w:sz w:val="22"/>
      <w:szCs w:val="22"/>
      <w:lang w:eastAsia="cs-CZ"/>
    </w:rPr>
  </w:style>
  <w:style w:type="character" w:customStyle="1" w:styleId="Zkladntext2Char">
    <w:name w:val="Základní text 2 Char"/>
    <w:basedOn w:val="Standardnpsmoodstavce"/>
    <w:link w:val="Zkladntext2"/>
    <w:rsid w:val="00920295"/>
    <w:rPr>
      <w:rFonts w:ascii="Arial" w:eastAsia="Times New Roman" w:hAnsi="Arial" w:cs="Times New Roman"/>
      <w:lang w:eastAsia="cs-CZ"/>
    </w:rPr>
  </w:style>
  <w:style w:type="paragraph" w:customStyle="1" w:styleId="Normlndobloku">
    <w:name w:val="Normální do bloku"/>
    <w:basedOn w:val="Normln"/>
    <w:rsid w:val="00832400"/>
    <w:pPr>
      <w:widowControl/>
      <w:suppressAutoHyphens w:val="0"/>
      <w:jc w:val="both"/>
    </w:pPr>
    <w:rPr>
      <w:rFonts w:ascii="Arial" w:eastAsia="Times New Roman" w:hAnsi="Arial"/>
      <w:sz w:val="22"/>
      <w:szCs w:val="20"/>
      <w:lang w:eastAsia="cs-CZ"/>
    </w:rPr>
  </w:style>
  <w:style w:type="paragraph" w:styleId="Zhlav">
    <w:name w:val="header"/>
    <w:basedOn w:val="Normln"/>
    <w:link w:val="ZhlavChar"/>
    <w:uiPriority w:val="99"/>
    <w:semiHidden/>
    <w:unhideWhenUsed/>
    <w:rsid w:val="00F41266"/>
    <w:pPr>
      <w:tabs>
        <w:tab w:val="center" w:pos="4536"/>
        <w:tab w:val="right" w:pos="9072"/>
      </w:tabs>
    </w:pPr>
  </w:style>
  <w:style w:type="character" w:customStyle="1" w:styleId="ZhlavChar">
    <w:name w:val="Záhlaví Char"/>
    <w:basedOn w:val="Standardnpsmoodstavce"/>
    <w:link w:val="Zhlav"/>
    <w:uiPriority w:val="99"/>
    <w:semiHidden/>
    <w:rsid w:val="00F41266"/>
    <w:rPr>
      <w:rFonts w:ascii="Times New Roman" w:eastAsia="Lucida Sans Unicode" w:hAnsi="Times New Roman" w:cs="Times New Roman"/>
      <w:sz w:val="24"/>
      <w:szCs w:val="24"/>
      <w:lang w:eastAsia="zh-CN"/>
    </w:rPr>
  </w:style>
  <w:style w:type="character" w:styleId="Hypertextovodkaz">
    <w:name w:val="Hyperlink"/>
    <w:rsid w:val="002E56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7F7D"/>
    <w:pPr>
      <w:widowControl w:val="0"/>
      <w:suppressAutoHyphens/>
      <w:spacing w:after="0" w:line="240" w:lineRule="auto"/>
    </w:pPr>
    <w:rPr>
      <w:rFonts w:ascii="Times New Roman" w:eastAsia="Lucida Sans Unicode"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rsid w:val="006D7F7D"/>
    <w:pPr>
      <w:spacing w:line="288" w:lineRule="auto"/>
      <w:jc w:val="both"/>
    </w:pPr>
  </w:style>
  <w:style w:type="paragraph" w:customStyle="1" w:styleId="Odst">
    <w:name w:val="Odst."/>
    <w:basedOn w:val="Normln"/>
    <w:rsid w:val="006D7F7D"/>
    <w:pPr>
      <w:spacing w:line="288" w:lineRule="auto"/>
      <w:ind w:firstLine="454"/>
      <w:jc w:val="both"/>
    </w:pPr>
    <w:rPr>
      <w:rFonts w:eastAsia="Times New Roman"/>
    </w:rPr>
  </w:style>
  <w:style w:type="paragraph" w:customStyle="1" w:styleId="Xmsk">
    <w:name w:val="X. Římská"/>
    <w:basedOn w:val="Normln"/>
    <w:next w:val="Odst"/>
    <w:rsid w:val="006D7F7D"/>
    <w:pPr>
      <w:tabs>
        <w:tab w:val="num" w:pos="360"/>
      </w:tabs>
      <w:jc w:val="center"/>
    </w:pPr>
    <w:rPr>
      <w:rFonts w:eastAsia="Times New Roman"/>
      <w:sz w:val="26"/>
      <w:szCs w:val="26"/>
    </w:rPr>
  </w:style>
  <w:style w:type="paragraph" w:styleId="Zpat">
    <w:name w:val="footer"/>
    <w:basedOn w:val="Normln"/>
    <w:link w:val="ZpatChar"/>
    <w:uiPriority w:val="99"/>
    <w:rsid w:val="006D7F7D"/>
  </w:style>
  <w:style w:type="character" w:customStyle="1" w:styleId="ZpatChar">
    <w:name w:val="Zápatí Char"/>
    <w:basedOn w:val="Standardnpsmoodstavce"/>
    <w:link w:val="Zpat"/>
    <w:uiPriority w:val="99"/>
    <w:rsid w:val="006D7F7D"/>
    <w:rPr>
      <w:rFonts w:ascii="Times New Roman" w:eastAsia="Lucida Sans Unicode" w:hAnsi="Times New Roman" w:cs="Times New Roman"/>
      <w:sz w:val="24"/>
      <w:szCs w:val="24"/>
      <w:lang w:eastAsia="zh-CN"/>
    </w:rPr>
  </w:style>
  <w:style w:type="paragraph" w:customStyle="1" w:styleId="SmlX">
    <w:name w:val="Sml X."/>
    <w:basedOn w:val="Normln"/>
    <w:next w:val="SmlXX"/>
    <w:rsid w:val="006D7F7D"/>
    <w:pPr>
      <w:keepNext/>
      <w:tabs>
        <w:tab w:val="num" w:pos="360"/>
      </w:tabs>
      <w:spacing w:before="360"/>
    </w:pPr>
    <w:rPr>
      <w:rFonts w:eastAsia="Times New Roman"/>
      <w:b/>
      <w:sz w:val="30"/>
      <w:szCs w:val="28"/>
    </w:rPr>
  </w:style>
  <w:style w:type="paragraph" w:customStyle="1" w:styleId="SmlXX">
    <w:name w:val="Sml X.X"/>
    <w:basedOn w:val="Normln"/>
    <w:rsid w:val="006D7F7D"/>
    <w:pPr>
      <w:tabs>
        <w:tab w:val="num" w:pos="360"/>
      </w:tabs>
      <w:spacing w:before="200"/>
      <w:jc w:val="both"/>
    </w:pPr>
    <w:rPr>
      <w:rFonts w:eastAsia="Times New Roman"/>
    </w:rPr>
  </w:style>
  <w:style w:type="paragraph" w:customStyle="1" w:styleId="SmlXXX">
    <w:name w:val="Sml. X.X.X"/>
    <w:basedOn w:val="Normln"/>
    <w:rsid w:val="006D7F7D"/>
    <w:pPr>
      <w:tabs>
        <w:tab w:val="num" w:pos="360"/>
      </w:tabs>
      <w:spacing w:before="120"/>
      <w:jc w:val="both"/>
    </w:pPr>
    <w:rPr>
      <w:rFonts w:eastAsia="Times New Roman"/>
    </w:rPr>
  </w:style>
  <w:style w:type="paragraph" w:styleId="Zkladntextodsazen">
    <w:name w:val="Body Text Indent"/>
    <w:basedOn w:val="Normln"/>
    <w:link w:val="ZkladntextodsazenChar"/>
    <w:rsid w:val="006D7F7D"/>
    <w:pPr>
      <w:widowControl/>
      <w:suppressAutoHyphens w:val="0"/>
      <w:spacing w:after="120"/>
      <w:ind w:left="283"/>
    </w:pPr>
    <w:rPr>
      <w:rFonts w:ascii="Arial" w:eastAsia="Times New Roman" w:hAnsi="Arial"/>
      <w:sz w:val="22"/>
      <w:szCs w:val="22"/>
      <w:lang w:eastAsia="cs-CZ"/>
    </w:rPr>
  </w:style>
  <w:style w:type="character" w:customStyle="1" w:styleId="ZkladntextodsazenChar">
    <w:name w:val="Základní text odsazený Char"/>
    <w:basedOn w:val="Standardnpsmoodstavce"/>
    <w:link w:val="Zkladntextodsazen"/>
    <w:rsid w:val="006D7F7D"/>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6D7F7D"/>
    <w:rPr>
      <w:rFonts w:ascii="Tahoma" w:hAnsi="Tahoma" w:cs="Tahoma"/>
      <w:sz w:val="16"/>
      <w:szCs w:val="16"/>
    </w:rPr>
  </w:style>
  <w:style w:type="character" w:customStyle="1" w:styleId="TextbublinyChar">
    <w:name w:val="Text bubliny Char"/>
    <w:basedOn w:val="Standardnpsmoodstavce"/>
    <w:link w:val="Textbubliny"/>
    <w:uiPriority w:val="99"/>
    <w:semiHidden/>
    <w:rsid w:val="006D7F7D"/>
    <w:rPr>
      <w:rFonts w:ascii="Tahoma" w:eastAsia="Lucida Sans Unicode" w:hAnsi="Tahoma" w:cs="Tahoma"/>
      <w:sz w:val="16"/>
      <w:szCs w:val="16"/>
      <w:lang w:eastAsia="zh-CN"/>
    </w:rPr>
  </w:style>
  <w:style w:type="paragraph" w:customStyle="1" w:styleId="CharCharCharCharCharChar">
    <w:name w:val="Char Char Char Char Char Char"/>
    <w:aliases w:val=" Char Char Char Char Char Char Char Char"/>
    <w:basedOn w:val="Normln"/>
    <w:rsid w:val="006D7F7D"/>
    <w:pPr>
      <w:widowControl/>
      <w:suppressAutoHyphens w:val="0"/>
      <w:spacing w:after="160" w:line="240" w:lineRule="exact"/>
    </w:pPr>
    <w:rPr>
      <w:rFonts w:ascii="Arial" w:eastAsia="Times New Roman" w:hAnsi="Arial"/>
      <w:sz w:val="20"/>
      <w:szCs w:val="20"/>
      <w:lang w:val="en-US" w:eastAsia="en-US"/>
    </w:rPr>
  </w:style>
  <w:style w:type="paragraph" w:styleId="Odstavecseseznamem">
    <w:name w:val="List Paragraph"/>
    <w:basedOn w:val="Normln"/>
    <w:uiPriority w:val="34"/>
    <w:qFormat/>
    <w:rsid w:val="00E27A36"/>
    <w:pPr>
      <w:ind w:left="720"/>
      <w:contextualSpacing/>
    </w:pPr>
  </w:style>
  <w:style w:type="paragraph" w:styleId="Normlnweb">
    <w:name w:val="Normal (Web)"/>
    <w:basedOn w:val="Normln"/>
    <w:uiPriority w:val="99"/>
    <w:unhideWhenUsed/>
    <w:rsid w:val="00AC54EF"/>
    <w:pPr>
      <w:widowControl/>
      <w:suppressAutoHyphens w:val="0"/>
      <w:spacing w:before="100" w:beforeAutospacing="1" w:after="100" w:afterAutospacing="1"/>
    </w:pPr>
    <w:rPr>
      <w:rFonts w:eastAsia="Calibri"/>
      <w:lang w:eastAsia="cs-CZ"/>
    </w:rPr>
  </w:style>
  <w:style w:type="character" w:styleId="Odkaznakoment">
    <w:name w:val="annotation reference"/>
    <w:basedOn w:val="Standardnpsmoodstavce"/>
    <w:uiPriority w:val="99"/>
    <w:semiHidden/>
    <w:unhideWhenUsed/>
    <w:rsid w:val="00FD6820"/>
    <w:rPr>
      <w:sz w:val="16"/>
      <w:szCs w:val="16"/>
    </w:rPr>
  </w:style>
  <w:style w:type="paragraph" w:styleId="Textkomente">
    <w:name w:val="annotation text"/>
    <w:basedOn w:val="Normln"/>
    <w:link w:val="TextkomenteChar"/>
    <w:uiPriority w:val="99"/>
    <w:semiHidden/>
    <w:unhideWhenUsed/>
    <w:rsid w:val="00FD6820"/>
    <w:rPr>
      <w:sz w:val="20"/>
      <w:szCs w:val="20"/>
    </w:rPr>
  </w:style>
  <w:style w:type="character" w:customStyle="1" w:styleId="TextkomenteChar">
    <w:name w:val="Text komentáře Char"/>
    <w:basedOn w:val="Standardnpsmoodstavce"/>
    <w:link w:val="Textkomente"/>
    <w:uiPriority w:val="99"/>
    <w:semiHidden/>
    <w:rsid w:val="00FD6820"/>
    <w:rPr>
      <w:rFonts w:ascii="Times New Roman" w:eastAsia="Lucida Sans Unicode"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FD6820"/>
    <w:rPr>
      <w:b/>
      <w:bCs/>
    </w:rPr>
  </w:style>
  <w:style w:type="character" w:customStyle="1" w:styleId="PedmtkomenteChar">
    <w:name w:val="Předmět komentáře Char"/>
    <w:basedOn w:val="TextkomenteChar"/>
    <w:link w:val="Pedmtkomente"/>
    <w:uiPriority w:val="99"/>
    <w:semiHidden/>
    <w:rsid w:val="00FD6820"/>
    <w:rPr>
      <w:rFonts w:ascii="Times New Roman" w:eastAsia="Lucida Sans Unicode" w:hAnsi="Times New Roman" w:cs="Times New Roman"/>
      <w:b/>
      <w:bCs/>
      <w:sz w:val="20"/>
      <w:szCs w:val="20"/>
      <w:lang w:eastAsia="zh-CN"/>
    </w:rPr>
  </w:style>
</w:styles>
</file>

<file path=word/webSettings.xml><?xml version="1.0" encoding="utf-8"?>
<w:webSettings xmlns:r="http://schemas.openxmlformats.org/officeDocument/2006/relationships" xmlns:w="http://schemas.openxmlformats.org/wordprocessingml/2006/main">
  <w:divs>
    <w:div w:id="48204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terina.cyzova@mesto-hranice.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A0BBA-2CF6-484F-8F3C-EA8549E16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11</Pages>
  <Words>4096</Words>
  <Characters>24173</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Zapatová Vlasta</dc:creator>
  <cp:lastModifiedBy>kcyzova</cp:lastModifiedBy>
  <cp:revision>11</cp:revision>
  <cp:lastPrinted>2016-06-27T13:56:00Z</cp:lastPrinted>
  <dcterms:created xsi:type="dcterms:W3CDTF">2016-06-22T11:07:00Z</dcterms:created>
  <dcterms:modified xsi:type="dcterms:W3CDTF">2016-07-21T06:33:00Z</dcterms:modified>
</cp:coreProperties>
</file>