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7132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04215679" w14:textId="77777777" w:rsidR="001C2CD6" w:rsidRDefault="001C2CD6" w:rsidP="001C2CD6">
      <w:pPr>
        <w:spacing w:line="240" w:lineRule="auto"/>
        <w:jc w:val="center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Smlouva o pronájmu nemovitosti k umístění reklamního zařízení</w:t>
      </w:r>
    </w:p>
    <w:p w14:paraId="0DFF0221" w14:textId="77777777" w:rsidR="001C2CD6" w:rsidRPr="001C2CD6" w:rsidRDefault="001C2CD6" w:rsidP="001C2CD6">
      <w:pPr>
        <w:spacing w:line="240" w:lineRule="auto"/>
        <w:jc w:val="center"/>
        <w:rPr>
          <w:rFonts w:ascii="Arial" w:hAnsi="Arial" w:cs="Arial"/>
          <w:b/>
        </w:rPr>
      </w:pPr>
    </w:p>
    <w:p w14:paraId="0B0158E0" w14:textId="77777777" w:rsidR="001C2CD6" w:rsidRPr="001C2CD6" w:rsidRDefault="001C2CD6" w:rsidP="001A63A5">
      <w:pPr>
        <w:spacing w:line="240" w:lineRule="auto"/>
        <w:ind w:left="3540" w:firstLine="708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uzavřená mezi </w:t>
      </w:r>
    </w:p>
    <w:p w14:paraId="4DBB3548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1.</w:t>
      </w:r>
      <w:r w:rsidRPr="001C2CD6">
        <w:rPr>
          <w:rFonts w:ascii="Arial" w:hAnsi="Arial" w:cs="Arial"/>
          <w:b/>
        </w:rPr>
        <w:tab/>
        <w:t xml:space="preserve">Město Bruntál </w:t>
      </w:r>
    </w:p>
    <w:p w14:paraId="21F7F5EE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Nádražní 994/20, Bruntál, PSČ 792 01 </w:t>
      </w:r>
    </w:p>
    <w:p w14:paraId="40A27F15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IČ: 00295892 </w:t>
      </w:r>
    </w:p>
    <w:p w14:paraId="34F21761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DIČ: CZ00295892 </w:t>
      </w:r>
    </w:p>
    <w:p w14:paraId="4677BA68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bankovní spojení: Komerční banka Bruntál </w:t>
      </w:r>
    </w:p>
    <w:p w14:paraId="7A36FD45" w14:textId="4B3F59F0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č. </w:t>
      </w:r>
      <w:proofErr w:type="spellStart"/>
      <w:r w:rsidRPr="001C2CD6">
        <w:rPr>
          <w:rFonts w:ascii="Arial" w:hAnsi="Arial" w:cs="Arial"/>
        </w:rPr>
        <w:t>ú.</w:t>
      </w:r>
      <w:proofErr w:type="spellEnd"/>
      <w:r w:rsidRPr="001C2CD6">
        <w:rPr>
          <w:rFonts w:ascii="Arial" w:hAnsi="Arial" w:cs="Arial"/>
        </w:rPr>
        <w:t xml:space="preserve">: </w:t>
      </w:r>
      <w:proofErr w:type="spellStart"/>
      <w:r w:rsidR="00502137">
        <w:rPr>
          <w:rFonts w:ascii="Arial" w:hAnsi="Arial" w:cs="Arial"/>
        </w:rPr>
        <w:t>xxxxxxxxxxxx</w:t>
      </w:r>
      <w:proofErr w:type="spellEnd"/>
      <w:r w:rsidRPr="001C2CD6">
        <w:rPr>
          <w:rFonts w:ascii="Arial" w:hAnsi="Arial" w:cs="Arial"/>
        </w:rPr>
        <w:t xml:space="preserve"> </w:t>
      </w:r>
    </w:p>
    <w:p w14:paraId="2A9F49F0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zastoupené </w:t>
      </w:r>
      <w:r w:rsidR="001A63A5">
        <w:rPr>
          <w:rFonts w:ascii="Arial" w:hAnsi="Arial" w:cs="Arial"/>
        </w:rPr>
        <w:t xml:space="preserve">Ing. Hanou </w:t>
      </w:r>
      <w:proofErr w:type="spellStart"/>
      <w:r w:rsidR="001A63A5">
        <w:rPr>
          <w:rFonts w:ascii="Arial" w:hAnsi="Arial" w:cs="Arial"/>
        </w:rPr>
        <w:t>Šutovskou</w:t>
      </w:r>
      <w:proofErr w:type="spellEnd"/>
      <w:r w:rsidR="001A63A5">
        <w:rPr>
          <w:rFonts w:ascii="Arial" w:hAnsi="Arial" w:cs="Arial"/>
        </w:rPr>
        <w:t>, 1. místostarostkou</w:t>
      </w:r>
      <w:r w:rsidRPr="001C2CD6">
        <w:rPr>
          <w:rFonts w:ascii="Arial" w:hAnsi="Arial" w:cs="Arial"/>
        </w:rPr>
        <w:t xml:space="preserve"> </w:t>
      </w:r>
    </w:p>
    <w:p w14:paraId="3BE4380E" w14:textId="77777777" w:rsid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(dále jen jako "pronajímatel") </w:t>
      </w:r>
    </w:p>
    <w:p w14:paraId="3D474FF2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</w:p>
    <w:p w14:paraId="73D2CF1A" w14:textId="77777777" w:rsid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a </w:t>
      </w:r>
    </w:p>
    <w:p w14:paraId="796010A1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</w:p>
    <w:p w14:paraId="756AD7D0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2.</w:t>
      </w:r>
      <w:r w:rsidRPr="001C2CD6">
        <w:rPr>
          <w:rFonts w:ascii="Arial" w:hAnsi="Arial" w:cs="Arial"/>
          <w:b/>
        </w:rPr>
        <w:tab/>
        <w:t xml:space="preserve">FASTAV DEVELOPMENT - AOC, s.r.o. </w:t>
      </w:r>
    </w:p>
    <w:p w14:paraId="1EE632FC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se sídlem: Vsetín, Jasenická 296, PSČ 755 01 </w:t>
      </w:r>
    </w:p>
    <w:p w14:paraId="003EC119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IČ: 253 09 561 </w:t>
      </w:r>
    </w:p>
    <w:p w14:paraId="02827D81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DIČ:CZ253 09 561 </w:t>
      </w:r>
    </w:p>
    <w:p w14:paraId="631571CA" w14:textId="6FAFE8E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zastoupena </w:t>
      </w:r>
      <w:r w:rsidR="006B5D3F">
        <w:rPr>
          <w:rFonts w:ascii="Arial" w:hAnsi="Arial" w:cs="Arial"/>
        </w:rPr>
        <w:t>Taťána Marková</w:t>
      </w:r>
      <w:r w:rsidRPr="001C2CD6">
        <w:rPr>
          <w:rFonts w:ascii="Arial" w:hAnsi="Arial" w:cs="Arial"/>
        </w:rPr>
        <w:t xml:space="preserve">, </w:t>
      </w:r>
      <w:r w:rsidR="006B5D3F">
        <w:rPr>
          <w:rFonts w:ascii="Arial" w:hAnsi="Arial" w:cs="Arial"/>
        </w:rPr>
        <w:t xml:space="preserve">prokuristka </w:t>
      </w:r>
      <w:r w:rsidRPr="001C2CD6">
        <w:rPr>
          <w:rFonts w:ascii="Arial" w:hAnsi="Arial" w:cs="Arial"/>
        </w:rPr>
        <w:t xml:space="preserve">společnosti </w:t>
      </w:r>
    </w:p>
    <w:p w14:paraId="48BB35E0" w14:textId="77777777" w:rsidR="001C2CD6" w:rsidRP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zapsaná v obchodním rejstříku vedeném Krajským soudem v Ostravě, oddíl C, vložka 18410 </w:t>
      </w:r>
    </w:p>
    <w:p w14:paraId="510EB4AE" w14:textId="77777777" w:rsidR="001C2CD6" w:rsidRDefault="001C2CD6" w:rsidP="00A528A9">
      <w:pPr>
        <w:spacing w:after="0"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(dále jen jako "nájemce") </w:t>
      </w:r>
    </w:p>
    <w:p w14:paraId="3C365D0A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0C9C1CB5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takto: </w:t>
      </w:r>
    </w:p>
    <w:p w14:paraId="5C05F796" w14:textId="77777777" w:rsidR="001F582F" w:rsidRPr="001F582F" w:rsidRDefault="001F582F" w:rsidP="001F582F">
      <w:pPr>
        <w:spacing w:line="240" w:lineRule="auto"/>
        <w:jc w:val="center"/>
        <w:rPr>
          <w:rFonts w:ascii="Arial" w:hAnsi="Arial" w:cs="Arial"/>
          <w:b/>
        </w:rPr>
      </w:pPr>
      <w:r w:rsidRPr="001F582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="001C2CD6" w:rsidRPr="001F582F">
        <w:rPr>
          <w:rFonts w:ascii="Arial" w:hAnsi="Arial" w:cs="Arial"/>
          <w:b/>
        </w:rPr>
        <w:t>Vymezení předmětu a účelu nájmu</w:t>
      </w:r>
    </w:p>
    <w:p w14:paraId="6BF8194B" w14:textId="77777777" w:rsidR="001A63A5" w:rsidRPr="001F582F" w:rsidRDefault="001F582F" w:rsidP="001F582F">
      <w:pPr>
        <w:rPr>
          <w:rFonts w:ascii="Arial" w:hAnsi="Arial" w:cs="Arial"/>
        </w:rPr>
      </w:pPr>
      <w:r w:rsidRPr="001F582F">
        <w:rPr>
          <w:rFonts w:ascii="Arial" w:hAnsi="Arial" w:cs="Arial"/>
        </w:rPr>
        <w:t xml:space="preserve">1. </w:t>
      </w:r>
      <w:r w:rsidR="001A63A5" w:rsidRPr="001F582F">
        <w:rPr>
          <w:rFonts w:ascii="Arial" w:hAnsi="Arial" w:cs="Arial"/>
        </w:rPr>
        <w:t xml:space="preserve">Pronajímatel </w:t>
      </w:r>
      <w:r w:rsidR="001C2CD6" w:rsidRPr="001F582F">
        <w:rPr>
          <w:rFonts w:ascii="Arial" w:hAnsi="Arial" w:cs="Arial"/>
        </w:rPr>
        <w:t xml:space="preserve">prohlašuje, že </w:t>
      </w:r>
      <w:r w:rsidR="001A63A5" w:rsidRPr="001F582F">
        <w:rPr>
          <w:rFonts w:ascii="Arial" w:hAnsi="Arial" w:cs="Arial"/>
        </w:rPr>
        <w:t xml:space="preserve">je </w:t>
      </w:r>
      <w:r w:rsidR="001C2CD6" w:rsidRPr="001F582F">
        <w:rPr>
          <w:rFonts w:ascii="Arial" w:hAnsi="Arial" w:cs="Arial"/>
        </w:rPr>
        <w:t>vlastníkem</w:t>
      </w:r>
      <w:r w:rsidR="001A63A5" w:rsidRPr="001F582F">
        <w:rPr>
          <w:rFonts w:ascii="Arial" w:hAnsi="Arial" w:cs="Arial"/>
        </w:rPr>
        <w:t xml:space="preserve"> níže uvedené nemovité věci:</w:t>
      </w:r>
      <w:r w:rsidR="001C2CD6" w:rsidRPr="001F582F">
        <w:rPr>
          <w:rFonts w:ascii="Arial" w:hAnsi="Arial" w:cs="Arial"/>
        </w:rPr>
        <w:t xml:space="preserve"> </w:t>
      </w:r>
    </w:p>
    <w:p w14:paraId="27EF505A" w14:textId="77777777" w:rsidR="001F582F" w:rsidRDefault="001A63A5" w:rsidP="001F582F">
      <w:pPr>
        <w:spacing w:line="240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958, o výměře 400 </w:t>
      </w:r>
      <w:r w:rsidRPr="001A63A5">
        <w:rPr>
          <w:rFonts w:ascii="Arial" w:hAnsi="Arial" w:cs="Arial"/>
        </w:rPr>
        <w:t>m</w:t>
      </w:r>
      <w:r w:rsidRPr="001A63A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1A63A5">
        <w:rPr>
          <w:rFonts w:ascii="Arial" w:hAnsi="Arial" w:cs="Arial"/>
        </w:rPr>
        <w:t>druh</w:t>
      </w:r>
      <w:r>
        <w:rPr>
          <w:rFonts w:ascii="Arial" w:hAnsi="Arial" w:cs="Arial"/>
        </w:rPr>
        <w:t xml:space="preserve"> pozemku: zastavěná plocha a nádvoří. Součástí je stavba: Bruntál,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421, byt. dům vše zapsané na LV č. 1870 pro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Bruntál-město</w:t>
      </w:r>
      <w:r w:rsidR="00D11EC3">
        <w:rPr>
          <w:rFonts w:ascii="Arial" w:hAnsi="Arial" w:cs="Arial"/>
        </w:rPr>
        <w:t>.</w:t>
      </w:r>
    </w:p>
    <w:p w14:paraId="22EA5B26" w14:textId="77777777" w:rsidR="001A63A5" w:rsidRDefault="001F582F" w:rsidP="00D11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C2CD6" w:rsidRPr="001C2CD6">
        <w:rPr>
          <w:rFonts w:ascii="Arial" w:hAnsi="Arial" w:cs="Arial"/>
        </w:rPr>
        <w:t xml:space="preserve">Pronajímatel přenechává na základě této smlouvy do dočasného užívání (pronajímá) nájemci část nemovité věci - popsané v bodě 1 tohoto článku - sestávající z části plochy na severním štítu bytového domu za účelem umístění reklamní plachty o velikosti cca 9 x 7,50 m (dále také </w:t>
      </w:r>
      <w:r w:rsidR="001A63A5">
        <w:rPr>
          <w:rFonts w:ascii="Arial" w:hAnsi="Arial" w:cs="Arial"/>
        </w:rPr>
        <w:t>reklamní zařízení)</w:t>
      </w:r>
      <w:r w:rsidR="00D11EC3">
        <w:rPr>
          <w:rFonts w:ascii="Arial" w:hAnsi="Arial" w:cs="Arial"/>
        </w:rPr>
        <w:t>.</w:t>
      </w:r>
    </w:p>
    <w:p w14:paraId="13B77B1A" w14:textId="77777777" w:rsidR="001C2CD6" w:rsidRPr="001C2CD6" w:rsidRDefault="001A63A5" w:rsidP="00D11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C2CD6" w:rsidRPr="001C2CD6">
        <w:rPr>
          <w:rFonts w:ascii="Arial" w:hAnsi="Arial" w:cs="Arial"/>
        </w:rPr>
        <w:t xml:space="preserve">Nájemce od pronajímatele v souladu s touto smlouvou a obecně závaznými právními předpisy předmět nájmu najímá, výkon nájmu přijímá a zavazuje se za to platit pronajímateli nájemné. Smluvní strany prohlašují, že toto vymezení předmětu a účelu nájmu, je pro ně dostatečně určité a srozumitelné. </w:t>
      </w:r>
    </w:p>
    <w:p w14:paraId="00FA5410" w14:textId="77777777" w:rsidR="001C2CD6" w:rsidRPr="001C2CD6" w:rsidRDefault="001F582F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2CD6">
        <w:rPr>
          <w:rFonts w:ascii="Arial" w:hAnsi="Arial" w:cs="Arial"/>
        </w:rPr>
        <w:t xml:space="preserve">. </w:t>
      </w:r>
      <w:r w:rsidR="001C2CD6" w:rsidRPr="001C2CD6">
        <w:rPr>
          <w:rFonts w:ascii="Arial" w:hAnsi="Arial" w:cs="Arial"/>
        </w:rPr>
        <w:t>Předmět nájmu přenechává dle této</w:t>
      </w:r>
      <w:r w:rsidR="001A63A5">
        <w:rPr>
          <w:rFonts w:ascii="Arial" w:hAnsi="Arial" w:cs="Arial"/>
        </w:rPr>
        <w:t xml:space="preserve"> smlouvy pronajíma</w:t>
      </w:r>
      <w:r w:rsidR="00D11EC3">
        <w:rPr>
          <w:rFonts w:ascii="Arial" w:hAnsi="Arial" w:cs="Arial"/>
        </w:rPr>
        <w:t>tel nájemci do jeho dočasného a </w:t>
      </w:r>
      <w:r w:rsidR="001C2CD6" w:rsidRPr="001C2CD6">
        <w:rPr>
          <w:rFonts w:ascii="Arial" w:hAnsi="Arial" w:cs="Arial"/>
        </w:rPr>
        <w:t>výhradního užívání, v rozsahu stanoveném touto smlouvou. Předmět nájmu je nájemce oprávněn užívat toliko k zajištění účelu nájmu, jak je uvedeno v bodě 2. (dva) tohoto článku. K</w:t>
      </w:r>
      <w:r w:rsidR="001C2CD6">
        <w:rPr>
          <w:rFonts w:ascii="Arial" w:hAnsi="Arial" w:cs="Arial"/>
        </w:rPr>
        <w:t> </w:t>
      </w:r>
      <w:r w:rsidR="001C2CD6" w:rsidRPr="001C2CD6">
        <w:rPr>
          <w:rFonts w:ascii="Arial" w:hAnsi="Arial" w:cs="Arial"/>
        </w:rPr>
        <w:t>předmětu</w:t>
      </w:r>
      <w:r w:rsidR="001C2CD6">
        <w:rPr>
          <w:rFonts w:ascii="Arial" w:hAnsi="Arial" w:cs="Arial"/>
        </w:rPr>
        <w:t xml:space="preserve"> </w:t>
      </w:r>
      <w:r w:rsidR="001C2CD6" w:rsidRPr="001C2CD6">
        <w:rPr>
          <w:rFonts w:ascii="Arial" w:hAnsi="Arial" w:cs="Arial"/>
        </w:rPr>
        <w:t xml:space="preserve">nájmu nebo jeho části není nájemce oprávněn zřídit užívací právo (podnájem, výprosu, </w:t>
      </w:r>
      <w:r w:rsidR="001A63A5">
        <w:rPr>
          <w:rFonts w:ascii="Arial" w:hAnsi="Arial" w:cs="Arial"/>
        </w:rPr>
        <w:t>výpůjčku</w:t>
      </w:r>
      <w:r w:rsidR="001C2CD6" w:rsidRPr="001C2CD6">
        <w:rPr>
          <w:rFonts w:ascii="Arial" w:hAnsi="Arial" w:cs="Arial"/>
        </w:rPr>
        <w:t xml:space="preserve">) třetím osobám. </w:t>
      </w:r>
    </w:p>
    <w:p w14:paraId="1E77A575" w14:textId="77777777" w:rsidR="001C2CD6" w:rsidRDefault="001F582F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2CD6" w:rsidRPr="001C2CD6">
        <w:rPr>
          <w:rFonts w:ascii="Arial" w:hAnsi="Arial" w:cs="Arial"/>
        </w:rPr>
        <w:t xml:space="preserve">. Smluvní strany se dohodly, že nájemní právo dle této smlouvy nezapíšou do veřejného seznamu a nájemce </w:t>
      </w:r>
      <w:r w:rsidR="001A63A5">
        <w:rPr>
          <w:rFonts w:ascii="Arial" w:hAnsi="Arial" w:cs="Arial"/>
        </w:rPr>
        <w:t>se tohoto</w:t>
      </w:r>
      <w:r w:rsidR="001C2CD6" w:rsidRPr="001C2CD6">
        <w:rPr>
          <w:rFonts w:ascii="Arial" w:hAnsi="Arial" w:cs="Arial"/>
        </w:rPr>
        <w:t xml:space="preserve"> práva do budoucna vzdává. </w:t>
      </w:r>
    </w:p>
    <w:p w14:paraId="6F134375" w14:textId="77777777" w:rsidR="007F07DF" w:rsidRPr="001C2CD6" w:rsidRDefault="007F07DF" w:rsidP="001C2CD6">
      <w:pPr>
        <w:spacing w:line="240" w:lineRule="auto"/>
        <w:jc w:val="both"/>
        <w:rPr>
          <w:rFonts w:ascii="Arial" w:hAnsi="Arial" w:cs="Arial"/>
        </w:rPr>
      </w:pPr>
    </w:p>
    <w:p w14:paraId="510FCF8F" w14:textId="77777777" w:rsidR="007F07DF" w:rsidRPr="001C2CD6" w:rsidRDefault="001C2CD6" w:rsidP="001A63A5">
      <w:pPr>
        <w:spacing w:line="240" w:lineRule="auto"/>
        <w:jc w:val="center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lastRenderedPageBreak/>
        <w:t>II. Cena za pronájem a splatnost</w:t>
      </w:r>
    </w:p>
    <w:p w14:paraId="669A8055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>1. Nájemné je sjednáno d</w:t>
      </w:r>
      <w:r>
        <w:rPr>
          <w:rFonts w:ascii="Arial" w:hAnsi="Arial" w:cs="Arial"/>
        </w:rPr>
        <w:t xml:space="preserve">ohodou účastníků této smlouvy. </w:t>
      </w:r>
    </w:p>
    <w:p w14:paraId="503A1F7C" w14:textId="77777777" w:rsid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2. Smluvní strany se dohodly na nájemném za pronajatý předmět nájmu celkem </w:t>
      </w:r>
      <w:r w:rsidRPr="00FB62AA">
        <w:rPr>
          <w:rFonts w:ascii="Arial" w:hAnsi="Arial" w:cs="Arial"/>
          <w:b/>
        </w:rPr>
        <w:t xml:space="preserve">v roční výši </w:t>
      </w:r>
      <w:r w:rsidR="00FB62AA" w:rsidRPr="00FB62AA">
        <w:rPr>
          <w:rFonts w:ascii="Arial" w:hAnsi="Arial" w:cs="Arial"/>
          <w:b/>
        </w:rPr>
        <w:t>91.315</w:t>
      </w:r>
      <w:r w:rsidRPr="00FB62AA">
        <w:rPr>
          <w:rFonts w:ascii="Arial" w:hAnsi="Arial" w:cs="Arial"/>
          <w:b/>
        </w:rPr>
        <w:t xml:space="preserve"> Kč</w:t>
      </w:r>
      <w:r w:rsidR="00FB62AA" w:rsidRPr="00FB62AA">
        <w:rPr>
          <w:rFonts w:ascii="Arial" w:hAnsi="Arial" w:cs="Arial"/>
          <w:b/>
        </w:rPr>
        <w:t xml:space="preserve"> s DPH</w:t>
      </w:r>
      <w:r w:rsidRPr="001C2CD6">
        <w:rPr>
          <w:rFonts w:ascii="Arial" w:hAnsi="Arial" w:cs="Arial"/>
        </w:rPr>
        <w:t xml:space="preserve"> (slovy: </w:t>
      </w:r>
      <w:proofErr w:type="spellStart"/>
      <w:r w:rsidR="00FB62AA">
        <w:rPr>
          <w:rFonts w:ascii="Arial" w:hAnsi="Arial" w:cs="Arial"/>
        </w:rPr>
        <w:t>devadesátjedna</w:t>
      </w:r>
      <w:proofErr w:type="spellEnd"/>
      <w:r w:rsidR="00FB62AA">
        <w:rPr>
          <w:rFonts w:ascii="Arial" w:hAnsi="Arial" w:cs="Arial"/>
        </w:rPr>
        <w:t xml:space="preserve"> tisíc </w:t>
      </w:r>
      <w:proofErr w:type="spellStart"/>
      <w:r w:rsidR="00FB62AA">
        <w:rPr>
          <w:rFonts w:ascii="Arial" w:hAnsi="Arial" w:cs="Arial"/>
        </w:rPr>
        <w:t>třistapatnáct</w:t>
      </w:r>
      <w:proofErr w:type="spellEnd"/>
      <w:r w:rsidR="00FB62AA">
        <w:rPr>
          <w:rFonts w:ascii="Arial" w:hAnsi="Arial" w:cs="Arial"/>
        </w:rPr>
        <w:t xml:space="preserve"> korun českých</w:t>
      </w:r>
      <w:r w:rsidRPr="001C2CD6">
        <w:rPr>
          <w:rFonts w:ascii="Arial" w:hAnsi="Arial" w:cs="Arial"/>
        </w:rPr>
        <w:t xml:space="preserve">), tj. v měsíční výši </w:t>
      </w:r>
      <w:r w:rsidR="00FB62AA">
        <w:rPr>
          <w:rFonts w:ascii="Arial" w:hAnsi="Arial" w:cs="Arial"/>
        </w:rPr>
        <w:t>7.609,63</w:t>
      </w:r>
      <w:r w:rsidRPr="001C2CD6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</w:t>
      </w:r>
      <w:r w:rsidRPr="001C2CD6">
        <w:rPr>
          <w:rFonts w:ascii="Arial" w:hAnsi="Arial" w:cs="Arial"/>
        </w:rPr>
        <w:t xml:space="preserve">(slovy: </w:t>
      </w:r>
      <w:proofErr w:type="spellStart"/>
      <w:r w:rsidR="00FB62AA">
        <w:rPr>
          <w:rFonts w:ascii="Arial" w:hAnsi="Arial" w:cs="Arial"/>
        </w:rPr>
        <w:t>sedmtisíc</w:t>
      </w:r>
      <w:proofErr w:type="spellEnd"/>
      <w:r w:rsidR="00FB62AA">
        <w:rPr>
          <w:rFonts w:ascii="Arial" w:hAnsi="Arial" w:cs="Arial"/>
        </w:rPr>
        <w:t xml:space="preserve"> </w:t>
      </w:r>
      <w:proofErr w:type="spellStart"/>
      <w:r w:rsidR="00FB62AA">
        <w:rPr>
          <w:rFonts w:ascii="Arial" w:hAnsi="Arial" w:cs="Arial"/>
        </w:rPr>
        <w:t>šestsetdevět</w:t>
      </w:r>
      <w:proofErr w:type="spellEnd"/>
      <w:r w:rsidR="00FB62AA">
        <w:rPr>
          <w:rFonts w:ascii="Arial" w:hAnsi="Arial" w:cs="Arial"/>
        </w:rPr>
        <w:t xml:space="preserve"> korun českých </w:t>
      </w:r>
      <w:proofErr w:type="spellStart"/>
      <w:r w:rsidR="00FB62AA">
        <w:rPr>
          <w:rFonts w:ascii="Arial" w:hAnsi="Arial" w:cs="Arial"/>
        </w:rPr>
        <w:t>šedesáttři</w:t>
      </w:r>
      <w:proofErr w:type="spellEnd"/>
      <w:r w:rsidR="00FB62AA">
        <w:rPr>
          <w:rFonts w:ascii="Arial" w:hAnsi="Arial" w:cs="Arial"/>
        </w:rPr>
        <w:t xml:space="preserve"> haléřů</w:t>
      </w:r>
      <w:r w:rsidRPr="001C2CD6">
        <w:rPr>
          <w:rFonts w:ascii="Arial" w:hAnsi="Arial" w:cs="Arial"/>
        </w:rPr>
        <w:t xml:space="preserve">). </w:t>
      </w:r>
    </w:p>
    <w:p w14:paraId="60D6B362" w14:textId="414E6195" w:rsidR="00BE2958" w:rsidRDefault="00B161EC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E2958">
        <w:rPr>
          <w:rFonts w:ascii="Arial" w:hAnsi="Arial" w:cs="Arial"/>
        </w:rPr>
        <w:t>Poměrné nájemné za období od 1. 4. 2021 do 31. 4. 2021 se sjednává dohodou na částku 7.609,63 Kč a je splatné nejpozději do 15. 5. 2021</w:t>
      </w:r>
      <w:r>
        <w:rPr>
          <w:rFonts w:ascii="Arial" w:hAnsi="Arial" w:cs="Arial"/>
        </w:rPr>
        <w:t>.</w:t>
      </w:r>
    </w:p>
    <w:p w14:paraId="27ACA08D" w14:textId="77777777" w:rsidR="001C2CD6" w:rsidRPr="001C2CD6" w:rsidRDefault="00B161EC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2CD6" w:rsidRPr="001C2CD6">
        <w:rPr>
          <w:rFonts w:ascii="Arial" w:hAnsi="Arial" w:cs="Arial"/>
        </w:rPr>
        <w:t>. Nájemné se zvyšuje o roční míru inflace vyhlášené Č</w:t>
      </w:r>
      <w:r w:rsidR="00D11EC3">
        <w:rPr>
          <w:rFonts w:ascii="Arial" w:hAnsi="Arial" w:cs="Arial"/>
        </w:rPr>
        <w:t>eským statistickým úřadem, a to </w:t>
      </w:r>
      <w:r w:rsidR="001C2CD6" w:rsidRPr="001C2CD6">
        <w:rPr>
          <w:rFonts w:ascii="Arial" w:hAnsi="Arial" w:cs="Arial"/>
        </w:rPr>
        <w:t xml:space="preserve">počínaje prvním </w:t>
      </w:r>
      <w:r w:rsidR="007C3E37">
        <w:rPr>
          <w:rFonts w:ascii="Arial" w:hAnsi="Arial" w:cs="Arial"/>
        </w:rPr>
        <w:t>dnem</w:t>
      </w:r>
      <w:r w:rsidR="001C2CD6" w:rsidRPr="001C2CD6">
        <w:rPr>
          <w:rFonts w:ascii="Arial" w:hAnsi="Arial" w:cs="Arial"/>
        </w:rPr>
        <w:t xml:space="preserve"> roku následujícího po roce, za který je inflace vyhlášena. </w:t>
      </w:r>
    </w:p>
    <w:p w14:paraId="249814EB" w14:textId="78F186DA" w:rsidR="001C2CD6" w:rsidRPr="001C2CD6" w:rsidRDefault="00B161EC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2CD6" w:rsidRPr="001C2CD6">
        <w:rPr>
          <w:rFonts w:ascii="Arial" w:hAnsi="Arial" w:cs="Arial"/>
        </w:rPr>
        <w:t>. Nájemné je povinen platit nájemce pronajímateli be</w:t>
      </w:r>
      <w:r w:rsidR="001C2CD6">
        <w:rPr>
          <w:rFonts w:ascii="Arial" w:hAnsi="Arial" w:cs="Arial"/>
        </w:rPr>
        <w:t xml:space="preserve">zhotovostně převodem na účet </w:t>
      </w:r>
      <w:r w:rsidR="007C3E37">
        <w:rPr>
          <w:rFonts w:ascii="Arial" w:hAnsi="Arial" w:cs="Arial"/>
        </w:rPr>
        <w:t>č</w:t>
      </w:r>
      <w:r w:rsidR="001C2CD6">
        <w:rPr>
          <w:rFonts w:ascii="Arial" w:hAnsi="Arial" w:cs="Arial"/>
        </w:rPr>
        <w:t>.</w:t>
      </w:r>
      <w:r w:rsidR="00D11EC3">
        <w:rPr>
          <w:rFonts w:ascii="Arial" w:hAnsi="Arial" w:cs="Arial"/>
        </w:rPr>
        <w:t> </w:t>
      </w:r>
      <w:r w:rsidR="00502137">
        <w:rPr>
          <w:rFonts w:ascii="Arial" w:hAnsi="Arial" w:cs="Arial"/>
        </w:rPr>
        <w:t>xxxxxxxxxxx</w:t>
      </w:r>
      <w:bookmarkStart w:id="0" w:name="_GoBack"/>
      <w:bookmarkEnd w:id="0"/>
      <w:r w:rsidR="001C2CD6" w:rsidRPr="001C2CD6">
        <w:rPr>
          <w:rFonts w:ascii="Arial" w:hAnsi="Arial" w:cs="Arial"/>
        </w:rPr>
        <w:t>, vedený u Komerční banky v Bruntále, a</w:t>
      </w:r>
      <w:r w:rsidR="007C3E37">
        <w:rPr>
          <w:rFonts w:ascii="Arial" w:hAnsi="Arial" w:cs="Arial"/>
        </w:rPr>
        <w:t xml:space="preserve"> to ve splatnosti nejpozději do 15. </w:t>
      </w:r>
      <w:r w:rsidR="001C2CD6" w:rsidRPr="001C2CD6">
        <w:rPr>
          <w:rFonts w:ascii="Arial" w:hAnsi="Arial" w:cs="Arial"/>
        </w:rPr>
        <w:t xml:space="preserve">dne měsíce, za který se platí nájemné, na základě faktury s náležitostmi daňového dokladu vystavené pronajímatelem. </w:t>
      </w:r>
    </w:p>
    <w:p w14:paraId="79675116" w14:textId="77777777" w:rsidR="001C2CD6" w:rsidRDefault="00B161EC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2CD6" w:rsidRPr="001C2CD6">
        <w:rPr>
          <w:rFonts w:ascii="Arial" w:hAnsi="Arial" w:cs="Arial"/>
        </w:rPr>
        <w:t xml:space="preserve">. Povinnost platit nájemné vzniká dnem vzniku nájmu a končí dnem zániku nájmu. </w:t>
      </w:r>
    </w:p>
    <w:p w14:paraId="0B9EB168" w14:textId="77777777" w:rsidR="007C3E37" w:rsidRPr="001C2CD6" w:rsidRDefault="007C3E37" w:rsidP="001C2CD6">
      <w:pPr>
        <w:spacing w:line="240" w:lineRule="auto"/>
        <w:jc w:val="both"/>
        <w:rPr>
          <w:rFonts w:ascii="Arial" w:hAnsi="Arial" w:cs="Arial"/>
        </w:rPr>
      </w:pPr>
    </w:p>
    <w:p w14:paraId="6208925C" w14:textId="77777777" w:rsidR="001C2CD6" w:rsidRPr="001C2CD6" w:rsidRDefault="001C2CD6" w:rsidP="001C2CD6">
      <w:pPr>
        <w:spacing w:line="240" w:lineRule="auto"/>
        <w:jc w:val="center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III. Doba trvání pronájmu</w:t>
      </w:r>
    </w:p>
    <w:p w14:paraId="7DE3BA5F" w14:textId="34698B46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1. Pronajímatel pronajímá předmět nájmu dle této smlouvy </w:t>
      </w:r>
      <w:r w:rsidRPr="00D11EC3">
        <w:rPr>
          <w:rFonts w:ascii="Arial" w:hAnsi="Arial" w:cs="Arial"/>
          <w:b/>
        </w:rPr>
        <w:t xml:space="preserve">na dobu </w:t>
      </w:r>
      <w:r w:rsidR="007C3E37" w:rsidRPr="00D11EC3">
        <w:rPr>
          <w:rFonts w:ascii="Arial" w:hAnsi="Arial" w:cs="Arial"/>
          <w:b/>
        </w:rPr>
        <w:t>neurčitou</w:t>
      </w:r>
      <w:r w:rsidRPr="001C2CD6">
        <w:rPr>
          <w:rFonts w:ascii="Arial" w:hAnsi="Arial" w:cs="Arial"/>
        </w:rPr>
        <w:t xml:space="preserve"> ode dne </w:t>
      </w:r>
      <w:r w:rsidR="00E13AD6">
        <w:rPr>
          <w:rFonts w:ascii="Arial" w:hAnsi="Arial" w:cs="Arial"/>
        </w:rPr>
        <w:t xml:space="preserve">účinnosti </w:t>
      </w:r>
      <w:r>
        <w:rPr>
          <w:rFonts w:ascii="Arial" w:hAnsi="Arial" w:cs="Arial"/>
        </w:rPr>
        <w:t xml:space="preserve">této smlouvy, tj. od </w:t>
      </w:r>
      <w:r w:rsidR="007C3E37">
        <w:rPr>
          <w:rFonts w:ascii="Arial" w:hAnsi="Arial" w:cs="Arial"/>
        </w:rPr>
        <w:t>1. 5. 2021</w:t>
      </w:r>
      <w:r>
        <w:rPr>
          <w:rFonts w:ascii="Arial" w:hAnsi="Arial" w:cs="Arial"/>
        </w:rPr>
        <w:t>.</w:t>
      </w:r>
    </w:p>
    <w:p w14:paraId="2471BE62" w14:textId="77777777" w:rsidR="00B161EC" w:rsidRDefault="00B161EC" w:rsidP="00B161E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</w:p>
    <w:p w14:paraId="3AA1706C" w14:textId="77777777" w:rsidR="001C2CD6" w:rsidRPr="001C2CD6" w:rsidRDefault="00B161EC" w:rsidP="00B161E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1C2CD6" w:rsidRPr="001C2CD6">
        <w:rPr>
          <w:rFonts w:ascii="Arial" w:hAnsi="Arial" w:cs="Arial"/>
          <w:b/>
        </w:rPr>
        <w:t>IV. Skončení nájmu</w:t>
      </w:r>
    </w:p>
    <w:p w14:paraId="5E62A943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C2CD6">
        <w:rPr>
          <w:rFonts w:ascii="Arial" w:hAnsi="Arial" w:cs="Arial"/>
        </w:rPr>
        <w:t xml:space="preserve">Nájem končí předně podle obecných ustanovení o zániku </w:t>
      </w:r>
      <w:r w:rsidR="00B161EC">
        <w:rPr>
          <w:rFonts w:ascii="Arial" w:hAnsi="Arial" w:cs="Arial"/>
        </w:rPr>
        <w:t>závazků (např. splynutím, stane</w:t>
      </w:r>
      <w:r w:rsidR="00B161EC">
        <w:rPr>
          <w:rFonts w:ascii="Arial" w:hAnsi="Arial" w:cs="Arial"/>
        </w:rPr>
        <w:noBreakHyphen/>
        <w:t>li </w:t>
      </w:r>
      <w:r w:rsidRPr="001C2CD6">
        <w:rPr>
          <w:rFonts w:ascii="Arial" w:hAnsi="Arial" w:cs="Arial"/>
        </w:rPr>
        <w:t>se nájemce vlastníkem; zničení předmětu nájmu, a</w:t>
      </w:r>
      <w:r w:rsidR="00B161EC">
        <w:rPr>
          <w:rFonts w:ascii="Arial" w:hAnsi="Arial" w:cs="Arial"/>
        </w:rPr>
        <w:t>pod.), s výjimkami sjednanými v </w:t>
      </w:r>
      <w:r w:rsidRPr="001C2CD6">
        <w:rPr>
          <w:rFonts w:ascii="Arial" w:hAnsi="Arial" w:cs="Arial"/>
        </w:rPr>
        <w:t xml:space="preserve">této smlouvě. </w:t>
      </w:r>
    </w:p>
    <w:p w14:paraId="0A045ADE" w14:textId="77777777" w:rsidR="001C2CD6" w:rsidRPr="001C2CD6" w:rsidRDefault="007C3E37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2CD6" w:rsidRPr="001C2CD6">
        <w:rPr>
          <w:rFonts w:ascii="Arial" w:hAnsi="Arial" w:cs="Arial"/>
        </w:rPr>
        <w:t xml:space="preserve">. Dojde-li ke změně vlastnictví k pronajaté věci, nájemce </w:t>
      </w:r>
      <w:r>
        <w:rPr>
          <w:rFonts w:ascii="Arial" w:hAnsi="Arial" w:cs="Arial"/>
        </w:rPr>
        <w:t>ani pronajímatel nemají právo z </w:t>
      </w:r>
      <w:r w:rsidR="001C2CD6" w:rsidRPr="001C2CD6">
        <w:rPr>
          <w:rFonts w:ascii="Arial" w:hAnsi="Arial" w:cs="Arial"/>
        </w:rPr>
        <w:t>důvodu změny vlastníka předmětu nájmu nájemní sml</w:t>
      </w:r>
      <w:r>
        <w:rPr>
          <w:rFonts w:ascii="Arial" w:hAnsi="Arial" w:cs="Arial"/>
        </w:rPr>
        <w:t>ouvu vypovědět. Pronajímatel je </w:t>
      </w:r>
      <w:r w:rsidR="001C2CD6" w:rsidRPr="001C2CD6">
        <w:rPr>
          <w:rFonts w:ascii="Arial" w:hAnsi="Arial" w:cs="Arial"/>
        </w:rPr>
        <w:t>povinen</w:t>
      </w:r>
      <w:r w:rsidR="001C2CD6">
        <w:rPr>
          <w:rFonts w:ascii="Arial" w:hAnsi="Arial" w:cs="Arial"/>
        </w:rPr>
        <w:t xml:space="preserve"> </w:t>
      </w:r>
      <w:r w:rsidR="001C2CD6" w:rsidRPr="001C2CD6">
        <w:rPr>
          <w:rFonts w:ascii="Arial" w:hAnsi="Arial" w:cs="Arial"/>
        </w:rPr>
        <w:t xml:space="preserve">nabyvatele předmětu nájmu s touto smlouvou seznámit. V ostatním strany odkazují na aplikaci </w:t>
      </w:r>
      <w:proofErr w:type="spellStart"/>
      <w:r w:rsidR="001C2CD6" w:rsidRPr="001C2CD6">
        <w:rPr>
          <w:rFonts w:ascii="Arial" w:hAnsi="Arial" w:cs="Arial"/>
        </w:rPr>
        <w:t>ust</w:t>
      </w:r>
      <w:proofErr w:type="spellEnd"/>
      <w:r w:rsidR="001C2CD6" w:rsidRPr="001C2CD6">
        <w:rPr>
          <w:rFonts w:ascii="Arial" w:hAnsi="Arial" w:cs="Arial"/>
        </w:rPr>
        <w:t xml:space="preserve">. § 2222 a násl. občanského zákoníku. </w:t>
      </w:r>
    </w:p>
    <w:p w14:paraId="641E9CDC" w14:textId="77777777" w:rsidR="001C2CD6" w:rsidRPr="001C2CD6" w:rsidRDefault="007C3E37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2CD6" w:rsidRPr="001C2CD6">
        <w:rPr>
          <w:rFonts w:ascii="Arial" w:hAnsi="Arial" w:cs="Arial"/>
        </w:rPr>
        <w:t>. Skončí-</w:t>
      </w:r>
      <w:proofErr w:type="spellStart"/>
      <w:r w:rsidR="001C2CD6" w:rsidRPr="001C2CD6">
        <w:rPr>
          <w:rFonts w:ascii="Arial" w:hAnsi="Arial" w:cs="Arial"/>
        </w:rPr>
        <w:t>Ii</w:t>
      </w:r>
      <w:proofErr w:type="spellEnd"/>
      <w:r w:rsidR="001C2CD6" w:rsidRPr="001C2CD6">
        <w:rPr>
          <w:rFonts w:ascii="Arial" w:hAnsi="Arial" w:cs="Arial"/>
        </w:rPr>
        <w:t xml:space="preserve"> nájem, je nájemce povinen bez zbytečného odkladu, nejpozději do 15 (patnácti) dna ode dne skončení nájmu, odstranit reklamní plachtu z předmětu nájmu a odevzdat předmět nájmu pronajímateli v takovém stavu, v jakém byl</w:t>
      </w:r>
      <w:r>
        <w:rPr>
          <w:rFonts w:ascii="Arial" w:hAnsi="Arial" w:cs="Arial"/>
        </w:rPr>
        <w:t>a věc v době, kdy ji převzal, s </w:t>
      </w:r>
      <w:r w:rsidR="001C2CD6" w:rsidRPr="001C2CD6">
        <w:rPr>
          <w:rFonts w:ascii="Arial" w:hAnsi="Arial" w:cs="Arial"/>
        </w:rPr>
        <w:t>přihlédnutím k obvyklému opotřebení při řádném užív</w:t>
      </w:r>
      <w:r>
        <w:rPr>
          <w:rFonts w:ascii="Arial" w:hAnsi="Arial" w:cs="Arial"/>
        </w:rPr>
        <w:t>ání, ledaže věc zanikla nebo se </w:t>
      </w:r>
      <w:r w:rsidR="001C2CD6" w:rsidRPr="001C2CD6">
        <w:rPr>
          <w:rFonts w:ascii="Arial" w:hAnsi="Arial" w:cs="Arial"/>
        </w:rPr>
        <w:t>zneh</w:t>
      </w:r>
      <w:r>
        <w:rPr>
          <w:rFonts w:ascii="Arial" w:hAnsi="Arial" w:cs="Arial"/>
        </w:rPr>
        <w:t>odnotila nebo nebude-</w:t>
      </w:r>
      <w:r w:rsidR="001C2CD6" w:rsidRPr="001C2CD6">
        <w:rPr>
          <w:rFonts w:ascii="Arial" w:hAnsi="Arial" w:cs="Arial"/>
        </w:rPr>
        <w:t xml:space="preserve">li dohodnuto jinak. Povinnosti nájemce vrátit předmět nájmu pronajímateli odpovídá povinnost pronajímatele od nájemce předmět nájmu převzít. Pokud pronajímatel tuto svou povinnost nesplní, není </w:t>
      </w:r>
      <w:r>
        <w:rPr>
          <w:rFonts w:ascii="Arial" w:hAnsi="Arial" w:cs="Arial"/>
        </w:rPr>
        <w:t>n</w:t>
      </w:r>
      <w:r w:rsidR="001C2CD6" w:rsidRPr="001C2CD6">
        <w:rPr>
          <w:rFonts w:ascii="Arial" w:hAnsi="Arial" w:cs="Arial"/>
        </w:rPr>
        <w:t>ájemce v prodlení se splněním své povinnosti (§ 1968 a § 1975 NOZ). Změny provedené a 'předmětu nájmu bez souhlasu pronajímatele, nedohodnou-</w:t>
      </w:r>
      <w:proofErr w:type="spellStart"/>
      <w:r w:rsidR="001C2CD6" w:rsidRPr="001C2CD6">
        <w:rPr>
          <w:rFonts w:ascii="Arial" w:hAnsi="Arial" w:cs="Arial"/>
        </w:rPr>
        <w:t>Ii</w:t>
      </w:r>
      <w:proofErr w:type="spellEnd"/>
      <w:r w:rsidR="001C2CD6" w:rsidRPr="001C2CD6">
        <w:rPr>
          <w:rFonts w:ascii="Arial" w:hAnsi="Arial" w:cs="Arial"/>
        </w:rPr>
        <w:t xml:space="preserve"> se smluvní strany jinak, nezaklá</w:t>
      </w:r>
      <w:r>
        <w:rPr>
          <w:rFonts w:ascii="Arial" w:hAnsi="Arial" w:cs="Arial"/>
        </w:rPr>
        <w:t>dají nájemci právo k úhradě nákl</w:t>
      </w:r>
      <w:r w:rsidR="001C2CD6" w:rsidRPr="001C2CD6">
        <w:rPr>
          <w:rFonts w:ascii="Arial" w:hAnsi="Arial" w:cs="Arial"/>
        </w:rPr>
        <w:t xml:space="preserve">adů s nimi spojenými v případě skončení nájmu. </w:t>
      </w:r>
    </w:p>
    <w:p w14:paraId="05749631" w14:textId="77777777" w:rsidR="001C2CD6" w:rsidRPr="001C2CD6" w:rsidRDefault="007C3E37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2CD6" w:rsidRPr="001C2C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Nedostojí</w:t>
      </w:r>
      <w:r w:rsidR="001C2CD6" w:rsidRPr="001C2CD6">
        <w:rPr>
          <w:rFonts w:ascii="Arial" w:hAnsi="Arial" w:cs="Arial"/>
        </w:rPr>
        <w:t>-li nájemce své povinnosti vrátit předmět nájmu p</w:t>
      </w:r>
      <w:r w:rsidR="001C2CD6">
        <w:rPr>
          <w:rFonts w:ascii="Arial" w:hAnsi="Arial" w:cs="Arial"/>
        </w:rPr>
        <w:t>ři skončení nájmu a nedojde-</w:t>
      </w:r>
      <w:proofErr w:type="spellStart"/>
      <w:r w:rsidR="001C2CD6">
        <w:rPr>
          <w:rFonts w:ascii="Arial" w:hAnsi="Arial" w:cs="Arial"/>
        </w:rPr>
        <w:t>Ii</w:t>
      </w:r>
      <w:proofErr w:type="spellEnd"/>
      <w:r w:rsidR="001C2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</w:t>
      </w:r>
      <w:r w:rsidR="001C2CD6" w:rsidRPr="001C2CD6">
        <w:rPr>
          <w:rFonts w:ascii="Arial" w:hAnsi="Arial" w:cs="Arial"/>
        </w:rPr>
        <w:t xml:space="preserve">obnovení nájmu podlé </w:t>
      </w:r>
      <w:proofErr w:type="spellStart"/>
      <w:r w:rsidR="001C2CD6" w:rsidRPr="001C2CD6">
        <w:rPr>
          <w:rFonts w:ascii="Arial" w:hAnsi="Arial" w:cs="Arial"/>
        </w:rPr>
        <w:t>ust</w:t>
      </w:r>
      <w:proofErr w:type="spellEnd"/>
      <w:r w:rsidR="001C2CD6" w:rsidRPr="001C2CD6">
        <w:rPr>
          <w:rFonts w:ascii="Arial" w:hAnsi="Arial" w:cs="Arial"/>
        </w:rPr>
        <w:t>. § 2230 občanského zákoníku, bude toto jednání nájemce</w:t>
      </w:r>
      <w:r w:rsidR="001C2CD6">
        <w:rPr>
          <w:rFonts w:ascii="Arial" w:hAnsi="Arial" w:cs="Arial"/>
        </w:rPr>
        <w:t xml:space="preserve"> </w:t>
      </w:r>
      <w:r w:rsidR="001C2CD6" w:rsidRPr="001C2CD6">
        <w:rPr>
          <w:rFonts w:ascii="Arial" w:hAnsi="Arial" w:cs="Arial"/>
        </w:rPr>
        <w:t xml:space="preserve">považováno za porušení povinnosti odevzdat věc při skončení nájmu pronajímateli s dopadem na možnost pronajímatele žádat bezdůvodné obohacení vzniklé na straně nájemce z titulu užívání věci bez právního důvodu a náhradu újmy. </w:t>
      </w:r>
    </w:p>
    <w:p w14:paraId="64B28959" w14:textId="77777777" w:rsidR="001C2CD6" w:rsidRPr="001C2CD6" w:rsidRDefault="007C3E37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2CD6" w:rsidRPr="001C2CD6">
        <w:rPr>
          <w:rFonts w:ascii="Arial" w:hAnsi="Arial" w:cs="Arial"/>
        </w:rPr>
        <w:t>. Při odevzdání věci si nájemce oddělí a vezme vše, co do věci vložil či na ni vnesl vlastním</w:t>
      </w:r>
      <w:r w:rsidR="001C2CD6">
        <w:rPr>
          <w:rFonts w:ascii="Arial" w:hAnsi="Arial" w:cs="Arial"/>
        </w:rPr>
        <w:t xml:space="preserve"> </w:t>
      </w:r>
      <w:r w:rsidR="001C2CD6" w:rsidRPr="001C2CD6">
        <w:rPr>
          <w:rFonts w:ascii="Arial" w:hAnsi="Arial" w:cs="Arial"/>
        </w:rPr>
        <w:t>nákladem, je-li to možné a nezhorši-</w:t>
      </w:r>
      <w:proofErr w:type="spellStart"/>
      <w:r w:rsidR="001C2CD6" w:rsidRPr="001C2CD6">
        <w:rPr>
          <w:rFonts w:ascii="Arial" w:hAnsi="Arial" w:cs="Arial"/>
        </w:rPr>
        <w:t>li</w:t>
      </w:r>
      <w:proofErr w:type="spellEnd"/>
      <w:r w:rsidR="001C2CD6" w:rsidRPr="001C2CD6">
        <w:rPr>
          <w:rFonts w:ascii="Arial" w:hAnsi="Arial" w:cs="Arial"/>
        </w:rPr>
        <w:t xml:space="preserve"> se tím podstata věci či neztíží-</w:t>
      </w:r>
      <w:proofErr w:type="spellStart"/>
      <w:r w:rsidR="001C2CD6" w:rsidRPr="001C2CD6">
        <w:rPr>
          <w:rFonts w:ascii="Arial" w:hAnsi="Arial" w:cs="Arial"/>
        </w:rPr>
        <w:t>Ii</w:t>
      </w:r>
      <w:proofErr w:type="spellEnd"/>
      <w:r w:rsidR="001C2CD6" w:rsidRPr="001C2CD6">
        <w:rPr>
          <w:rFonts w:ascii="Arial" w:hAnsi="Arial" w:cs="Arial"/>
        </w:rPr>
        <w:t xml:space="preserve"> se tím nepřiměřeně její</w:t>
      </w:r>
      <w:r w:rsidR="001C2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1C2CD6" w:rsidRPr="001C2CD6">
        <w:rPr>
          <w:rFonts w:ascii="Arial" w:hAnsi="Arial" w:cs="Arial"/>
        </w:rPr>
        <w:t xml:space="preserve">žívání. V předchozí větě tohoto odstavce uvedené bude posuzováno v kontextu s </w:t>
      </w:r>
      <w:proofErr w:type="spellStart"/>
      <w:r w:rsidR="001C2CD6" w:rsidRPr="001C2CD6">
        <w:rPr>
          <w:rFonts w:ascii="Arial" w:hAnsi="Arial" w:cs="Arial"/>
        </w:rPr>
        <w:t>ust</w:t>
      </w:r>
      <w:proofErr w:type="spellEnd"/>
      <w:r w:rsidR="001C2CD6" w:rsidRPr="001C2CD6">
        <w:rPr>
          <w:rFonts w:ascii="Arial" w:hAnsi="Arial" w:cs="Arial"/>
        </w:rPr>
        <w:t>: § 2220</w:t>
      </w:r>
      <w:r w:rsidR="001C2CD6">
        <w:rPr>
          <w:rFonts w:ascii="Arial" w:hAnsi="Arial" w:cs="Arial"/>
        </w:rPr>
        <w:t xml:space="preserve"> </w:t>
      </w:r>
      <w:r w:rsidR="001C2CD6" w:rsidRPr="001C2CD6">
        <w:rPr>
          <w:rFonts w:ascii="Arial" w:hAnsi="Arial" w:cs="Arial"/>
        </w:rPr>
        <w:lastRenderedPageBreak/>
        <w:t>občanského zákoníku, který upravuje změny předmětu nájmu činěné nájemcem. Bude-li uvedený vnos do předmětu nájmu učiněn se souhlasem pronajímatele a věc byla zhodnocena, vznikne nájemci právo na vyrovnání podle § 2220 odst. 1 občanského zákoníku. Provedl-</w:t>
      </w:r>
      <w:proofErr w:type="spellStart"/>
      <w:r w:rsidR="001C2CD6" w:rsidRPr="001C2CD6">
        <w:rPr>
          <w:rFonts w:ascii="Arial" w:hAnsi="Arial" w:cs="Arial"/>
        </w:rPr>
        <w:t>Ii</w:t>
      </w:r>
      <w:proofErr w:type="spellEnd"/>
      <w:r w:rsidR="001C2CD6" w:rsidRPr="001C2CD6">
        <w:rPr>
          <w:rFonts w:ascii="Arial" w:hAnsi="Arial" w:cs="Arial"/>
        </w:rPr>
        <w:t xml:space="preserve"> nájemce změnu předmětu nájmu bez souhlasu pronajímatele, bude p</w:t>
      </w:r>
      <w:r>
        <w:rPr>
          <w:rFonts w:ascii="Arial" w:hAnsi="Arial" w:cs="Arial"/>
        </w:rPr>
        <w:t>ostupováno dle článku IV odst. 6</w:t>
      </w:r>
      <w:r w:rsidR="001C2CD6" w:rsidRPr="001C2CD6">
        <w:rPr>
          <w:rFonts w:ascii="Arial" w:hAnsi="Arial" w:cs="Arial"/>
        </w:rPr>
        <w:t xml:space="preserve"> této smlouvy. </w:t>
      </w:r>
    </w:p>
    <w:p w14:paraId="304C1A56" w14:textId="77777777" w:rsidR="001C2CD6" w:rsidRDefault="007C3E37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2CD6" w:rsidRPr="001C2CD6">
        <w:rPr>
          <w:rFonts w:ascii="Arial" w:hAnsi="Arial" w:cs="Arial"/>
        </w:rPr>
        <w:t xml:space="preserve">. Skončení nájmu nemá vliv na závazky vzniklé mezi smluvními stranami (příp. vůči třetím osobám) před jeho skončením. Nezanikají ani případné odpovědnostní důsledky porušení povinnosti některou ze smluvních stran. </w:t>
      </w:r>
    </w:p>
    <w:p w14:paraId="729B2A82" w14:textId="77777777" w:rsidR="007F07DF" w:rsidRPr="001C2CD6" w:rsidRDefault="007F07DF" w:rsidP="001C2CD6">
      <w:pPr>
        <w:spacing w:line="240" w:lineRule="auto"/>
        <w:jc w:val="both"/>
        <w:rPr>
          <w:rFonts w:ascii="Arial" w:hAnsi="Arial" w:cs="Arial"/>
        </w:rPr>
      </w:pPr>
    </w:p>
    <w:p w14:paraId="45BAB231" w14:textId="77777777" w:rsidR="001C2CD6" w:rsidRPr="001C2CD6" w:rsidRDefault="001C2CD6" w:rsidP="001C2CD6">
      <w:pPr>
        <w:spacing w:line="240" w:lineRule="auto"/>
        <w:jc w:val="center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V. Práva a povinnosti</w:t>
      </w:r>
    </w:p>
    <w:p w14:paraId="2652CA1C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C2CD6">
        <w:rPr>
          <w:rFonts w:ascii="Arial" w:hAnsi="Arial" w:cs="Arial"/>
        </w:rPr>
        <w:t>Reklamní zařízení je majetkem nájemce, který se bude star</w:t>
      </w:r>
      <w:r w:rsidR="007C3E37">
        <w:rPr>
          <w:rFonts w:ascii="Arial" w:hAnsi="Arial" w:cs="Arial"/>
        </w:rPr>
        <w:t>at o jeho pravidelnou údržbu po </w:t>
      </w:r>
      <w:r w:rsidRPr="001C2CD6">
        <w:rPr>
          <w:rFonts w:ascii="Arial" w:hAnsi="Arial" w:cs="Arial"/>
        </w:rPr>
        <w:t xml:space="preserve">celou dobu platnosti smlouvy. </w:t>
      </w:r>
    </w:p>
    <w:p w14:paraId="51205283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1C2CD6">
        <w:rPr>
          <w:rFonts w:ascii="Arial" w:hAnsi="Arial" w:cs="Arial"/>
        </w:rPr>
        <w:t xml:space="preserve"> Nájemce byl před podpisem této smlouvy seznámen se skutečností, že je povinen předmět nájmu dát do souladu s obecně platnými právními předpisy (stavebními, památkovými, </w:t>
      </w:r>
      <w:r w:rsidR="001F582F" w:rsidRPr="001C2CD6">
        <w:rPr>
          <w:rFonts w:ascii="Arial" w:hAnsi="Arial" w:cs="Arial"/>
        </w:rPr>
        <w:t>dopravními</w:t>
      </w:r>
      <w:r w:rsidR="001F582F">
        <w:rPr>
          <w:rFonts w:ascii="Arial" w:hAnsi="Arial" w:cs="Arial"/>
        </w:rPr>
        <w:t>,…) a odpovídá</w:t>
      </w:r>
      <w:r w:rsidRPr="001C2CD6">
        <w:rPr>
          <w:rFonts w:ascii="Arial" w:hAnsi="Arial" w:cs="Arial"/>
        </w:rPr>
        <w:t xml:space="preserve"> pronajímateli za to, že po celou dobu práva nájmu budou povolení udržována v platnosti. </w:t>
      </w:r>
    </w:p>
    <w:p w14:paraId="600A4A39" w14:textId="77777777" w:rsid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>3. Nájemce se zavazuje obsazovat plochu na tomto reklamní</w:t>
      </w:r>
      <w:r>
        <w:rPr>
          <w:rFonts w:ascii="Arial" w:hAnsi="Arial" w:cs="Arial"/>
        </w:rPr>
        <w:t xml:space="preserve">m zařízení v souladu s obecnými </w:t>
      </w:r>
      <w:r w:rsidRPr="001C2CD6">
        <w:rPr>
          <w:rFonts w:ascii="Arial" w:hAnsi="Arial" w:cs="Arial"/>
        </w:rPr>
        <w:t>předpi</w:t>
      </w:r>
      <w:r w:rsidR="007C3E37">
        <w:rPr>
          <w:rFonts w:ascii="Arial" w:hAnsi="Arial" w:cs="Arial"/>
        </w:rPr>
        <w:t xml:space="preserve">sy pro reklamní činnost v ČR. </w:t>
      </w:r>
    </w:p>
    <w:p w14:paraId="05CE565C" w14:textId="77777777" w:rsidR="007F07DF" w:rsidRPr="001C2CD6" w:rsidRDefault="007F07DF" w:rsidP="001C2CD6">
      <w:pPr>
        <w:spacing w:line="240" w:lineRule="auto"/>
        <w:jc w:val="both"/>
        <w:rPr>
          <w:rFonts w:ascii="Arial" w:hAnsi="Arial" w:cs="Arial"/>
        </w:rPr>
      </w:pPr>
    </w:p>
    <w:p w14:paraId="57D3BF3E" w14:textId="77777777" w:rsidR="001C2CD6" w:rsidRPr="001C2CD6" w:rsidRDefault="001C2CD6" w:rsidP="001C2CD6">
      <w:pPr>
        <w:spacing w:line="240" w:lineRule="auto"/>
        <w:jc w:val="center"/>
        <w:rPr>
          <w:rFonts w:ascii="Arial" w:hAnsi="Arial" w:cs="Arial"/>
          <w:b/>
        </w:rPr>
      </w:pPr>
      <w:r w:rsidRPr="001C2CD6">
        <w:rPr>
          <w:rFonts w:ascii="Arial" w:hAnsi="Arial" w:cs="Arial"/>
          <w:b/>
        </w:rPr>
        <w:t>VI. Závěrečná ustanovení</w:t>
      </w:r>
    </w:p>
    <w:p w14:paraId="715C93B9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C2CD6">
        <w:rPr>
          <w:rFonts w:ascii="Arial" w:hAnsi="Arial" w:cs="Arial"/>
        </w:rPr>
        <w:t xml:space="preserve">Tato smlouva může být měněna a doplňována pouze písemně, formou písemných dodatků podepsaných oběma smluvními stranami. </w:t>
      </w:r>
    </w:p>
    <w:p w14:paraId="079C171F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C2CD6">
        <w:rPr>
          <w:rFonts w:ascii="Arial" w:hAnsi="Arial" w:cs="Arial"/>
        </w:rPr>
        <w:t>Smluvní strany prohlašují, že si při jednání o uzavření sml</w:t>
      </w:r>
      <w:r w:rsidR="007C3E37">
        <w:rPr>
          <w:rFonts w:ascii="Arial" w:hAnsi="Arial" w:cs="Arial"/>
        </w:rPr>
        <w:t>ouvy sdělily všechny skutkové a </w:t>
      </w:r>
      <w:r w:rsidRPr="001C2CD6">
        <w:rPr>
          <w:rFonts w:ascii="Arial" w:hAnsi="Arial" w:cs="Arial"/>
        </w:rPr>
        <w:t>právní</w:t>
      </w:r>
      <w:r>
        <w:rPr>
          <w:rFonts w:ascii="Arial" w:hAnsi="Arial" w:cs="Arial"/>
        </w:rPr>
        <w:t xml:space="preserve"> </w:t>
      </w:r>
      <w:r w:rsidRPr="001C2CD6">
        <w:rPr>
          <w:rFonts w:ascii="Arial" w:hAnsi="Arial" w:cs="Arial"/>
        </w:rPr>
        <w:t xml:space="preserve">okolnosti, o nichž vědí nebo vědět musí tak, aby se každá ze stran mohla přesvědčit o možnosti uzavřít platnou smlouvu a aby byl každé ze stran zřejmý její zájem smlouvu uzavřít. </w:t>
      </w:r>
    </w:p>
    <w:p w14:paraId="0A2FBDEE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3. Smluvní strany vylučují možnost postoupení práv a povinností z této smlouvy na třetí osobu bez předchozího písemného souhlasu druhé smluvní strany. </w:t>
      </w:r>
    </w:p>
    <w:p w14:paraId="649619BE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1C2CD6">
        <w:rPr>
          <w:rFonts w:ascii="Arial" w:hAnsi="Arial" w:cs="Arial"/>
        </w:rPr>
        <w:t>Vyskytnou-</w:t>
      </w:r>
      <w:proofErr w:type="spellStart"/>
      <w:r w:rsidRPr="001C2CD6">
        <w:rPr>
          <w:rFonts w:ascii="Arial" w:hAnsi="Arial" w:cs="Arial"/>
        </w:rPr>
        <w:t>Ii</w:t>
      </w:r>
      <w:proofErr w:type="spellEnd"/>
      <w:r w:rsidRPr="001C2CD6">
        <w:rPr>
          <w:rFonts w:ascii="Arial" w:hAnsi="Arial" w:cs="Arial"/>
        </w:rPr>
        <w:t xml:space="preserve"> se události, které jednomu nebo oběma stranám částečně nebo úplně znemožní plnění jejich povinností podle smlouvy, jsou povinni se o tom bez zbytečného prodlení informovat</w:t>
      </w:r>
      <w:r>
        <w:rPr>
          <w:rFonts w:ascii="Arial" w:hAnsi="Arial" w:cs="Arial"/>
        </w:rPr>
        <w:t xml:space="preserve"> </w:t>
      </w:r>
      <w:r w:rsidRPr="001C2CD6">
        <w:rPr>
          <w:rFonts w:ascii="Arial" w:hAnsi="Arial" w:cs="Arial"/>
        </w:rPr>
        <w:t xml:space="preserve">a společně podniknout kroky k jejich překonání. </w:t>
      </w:r>
    </w:p>
    <w:p w14:paraId="6D667665" w14:textId="66752A3E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5. </w:t>
      </w:r>
      <w:r w:rsidR="00A91619" w:rsidRPr="00A91619">
        <w:rPr>
          <w:rFonts w:ascii="Arial" w:hAnsi="Arial" w:cs="Arial"/>
        </w:rPr>
        <w:t xml:space="preserve">Tato smlouva je uzavřena dnem jejího podpisu oběma smluvními stranami a účinnosti nabývá dnem </w:t>
      </w:r>
      <w:proofErr w:type="gramStart"/>
      <w:r w:rsidR="00E13AD6">
        <w:rPr>
          <w:rFonts w:ascii="Arial" w:hAnsi="Arial" w:cs="Arial"/>
        </w:rPr>
        <w:t>1.5.2021</w:t>
      </w:r>
      <w:proofErr w:type="gramEnd"/>
      <w:r w:rsidR="00E13AD6">
        <w:rPr>
          <w:rFonts w:ascii="Arial" w:hAnsi="Arial" w:cs="Arial"/>
        </w:rPr>
        <w:t xml:space="preserve"> nebo </w:t>
      </w:r>
      <w:r w:rsidR="00A91619" w:rsidRPr="00A91619">
        <w:rPr>
          <w:rFonts w:ascii="Arial" w:hAnsi="Arial" w:cs="Arial"/>
        </w:rPr>
        <w:t>zveřejnění v registru smluv, dle zákona č. 340/2015 Sb., o registru smluv v platném znění</w:t>
      </w:r>
      <w:r w:rsidR="00E13AD6">
        <w:rPr>
          <w:rFonts w:ascii="Arial" w:hAnsi="Arial" w:cs="Arial"/>
        </w:rPr>
        <w:t xml:space="preserve"> podle toho, která z těchto okolností nastane později</w:t>
      </w:r>
      <w:r w:rsidR="00A91619" w:rsidRPr="00A91619">
        <w:rPr>
          <w:rFonts w:ascii="Arial" w:hAnsi="Arial" w:cs="Arial"/>
        </w:rPr>
        <w:t>.</w:t>
      </w:r>
    </w:p>
    <w:p w14:paraId="0ED901DF" w14:textId="77777777" w:rsidR="007F07DF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6. Podle </w:t>
      </w:r>
      <w:proofErr w:type="spellStart"/>
      <w:r w:rsidRPr="001C2CD6">
        <w:rPr>
          <w:rFonts w:ascii="Arial" w:hAnsi="Arial" w:cs="Arial"/>
        </w:rPr>
        <w:t>ust</w:t>
      </w:r>
      <w:proofErr w:type="spellEnd"/>
      <w:r w:rsidRPr="001C2CD6">
        <w:rPr>
          <w:rFonts w:ascii="Arial" w:hAnsi="Arial" w:cs="Arial"/>
        </w:rPr>
        <w:t>, § 41 zákona č.128/2000 Sb., o obcích, pronajímatel uvádí, že záměr Města Bruntál pronajmout nemovité věci uvedené v této smlouvě</w:t>
      </w:r>
      <w:r w:rsidR="007F07DF">
        <w:rPr>
          <w:rFonts w:ascii="Arial" w:hAnsi="Arial" w:cs="Arial"/>
        </w:rPr>
        <w:t xml:space="preserve"> byl, podle </w:t>
      </w:r>
      <w:proofErr w:type="spellStart"/>
      <w:r w:rsidR="007F07DF">
        <w:rPr>
          <w:rFonts w:ascii="Arial" w:hAnsi="Arial" w:cs="Arial"/>
        </w:rPr>
        <w:t>ust</w:t>
      </w:r>
      <w:proofErr w:type="spellEnd"/>
      <w:r w:rsidR="007F07DF">
        <w:rPr>
          <w:rFonts w:ascii="Arial" w:hAnsi="Arial" w:cs="Arial"/>
        </w:rPr>
        <w:t>. § 39 zákona č. </w:t>
      </w:r>
      <w:r w:rsidRPr="001C2CD6">
        <w:rPr>
          <w:rFonts w:ascii="Arial" w:hAnsi="Arial" w:cs="Arial"/>
        </w:rPr>
        <w:t xml:space="preserve">128/2000, na základě rozhodnutí Rady města Bruntálu č. </w:t>
      </w:r>
      <w:r w:rsidR="007C3E37">
        <w:rPr>
          <w:rFonts w:ascii="Arial" w:hAnsi="Arial" w:cs="Arial"/>
        </w:rPr>
        <w:t>2328/51R/2021</w:t>
      </w:r>
      <w:r w:rsidRPr="001C2CD6">
        <w:rPr>
          <w:rFonts w:ascii="Arial" w:hAnsi="Arial" w:cs="Arial"/>
        </w:rPr>
        <w:t xml:space="preserve"> ze dne </w:t>
      </w:r>
      <w:r w:rsidR="007C3E37">
        <w:rPr>
          <w:rFonts w:ascii="Arial" w:hAnsi="Arial" w:cs="Arial"/>
        </w:rPr>
        <w:t>24. 3. 2021</w:t>
      </w:r>
      <w:r w:rsidRPr="001C2CD6">
        <w:rPr>
          <w:rFonts w:ascii="Arial" w:hAnsi="Arial" w:cs="Arial"/>
        </w:rPr>
        <w:t xml:space="preserve">, zveřejněn na úřední desce </w:t>
      </w:r>
      <w:r w:rsidR="007C3E37">
        <w:rPr>
          <w:rFonts w:ascii="Arial" w:hAnsi="Arial" w:cs="Arial"/>
        </w:rPr>
        <w:t>od 1. 4. 2021 do 15. 4. 2021</w:t>
      </w:r>
      <w:r w:rsidRPr="001C2CD6">
        <w:rPr>
          <w:rFonts w:ascii="Arial" w:hAnsi="Arial" w:cs="Arial"/>
        </w:rPr>
        <w:t xml:space="preserve">. </w:t>
      </w:r>
    </w:p>
    <w:p w14:paraId="3629812F" w14:textId="39285A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Souhlas k uzavření této smlouvy byl dán </w:t>
      </w:r>
      <w:r w:rsidR="00681336">
        <w:rPr>
          <w:rFonts w:ascii="Arial" w:hAnsi="Arial" w:cs="Arial"/>
        </w:rPr>
        <w:t>usnesením</w:t>
      </w:r>
      <w:r w:rsidR="007C3E37">
        <w:rPr>
          <w:rFonts w:ascii="Arial" w:hAnsi="Arial" w:cs="Arial"/>
        </w:rPr>
        <w:t xml:space="preserve"> R</w:t>
      </w:r>
      <w:r w:rsidRPr="001C2CD6">
        <w:rPr>
          <w:rFonts w:ascii="Arial" w:hAnsi="Arial" w:cs="Arial"/>
        </w:rPr>
        <w:t xml:space="preserve">ady města </w:t>
      </w:r>
      <w:r w:rsidR="007C3E37">
        <w:rPr>
          <w:rFonts w:ascii="Arial" w:hAnsi="Arial" w:cs="Arial"/>
        </w:rPr>
        <w:t xml:space="preserve">Bruntálu </w:t>
      </w:r>
      <w:r w:rsidR="00681336">
        <w:rPr>
          <w:rFonts w:ascii="Arial" w:hAnsi="Arial" w:cs="Arial"/>
        </w:rPr>
        <w:t>2435/53R/2021 ze dne 28. 4. 2021.</w:t>
      </w:r>
    </w:p>
    <w:p w14:paraId="714DB240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7. Tato smlouva se uzavírá ve dvou vyhotoveních rovné právní síly, z nichž smluvní strany obdrží po </w:t>
      </w:r>
      <w:r>
        <w:rPr>
          <w:rFonts w:ascii="Arial" w:hAnsi="Arial" w:cs="Arial"/>
        </w:rPr>
        <w:t xml:space="preserve">jednom z nich. </w:t>
      </w:r>
    </w:p>
    <w:p w14:paraId="4CBC3AB5" w14:textId="165422B8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8. </w:t>
      </w:r>
      <w:r w:rsidR="00A91619">
        <w:rPr>
          <w:rFonts w:ascii="Arial" w:hAnsi="Arial" w:cs="Arial"/>
        </w:rPr>
        <w:t>V</w:t>
      </w:r>
      <w:r w:rsidR="00A91619" w:rsidRPr="00A91619">
        <w:rPr>
          <w:rFonts w:ascii="Arial" w:hAnsi="Arial" w:cs="Arial"/>
        </w:rPr>
        <w:t xml:space="preserve"> případě soudního sporu si pak Smluvní strany sjednávají jako místně příslušný soud obecný soud objednatele a to dle věcné příslušnosti dané příslušným právním předpisem (Okresní soud v Bruntále, Krajský soud v Ostravě).</w:t>
      </w:r>
    </w:p>
    <w:p w14:paraId="6C251C86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66C43AA9" w14:textId="77777777" w:rsid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V Bruntále dne  </w:t>
      </w:r>
    </w:p>
    <w:p w14:paraId="110B5A83" w14:textId="77777777" w:rsidR="001F582F" w:rsidRDefault="001F582F" w:rsidP="001C2CD6">
      <w:pPr>
        <w:spacing w:line="240" w:lineRule="auto"/>
        <w:jc w:val="both"/>
        <w:rPr>
          <w:rFonts w:ascii="Arial" w:hAnsi="Arial" w:cs="Arial"/>
        </w:rPr>
      </w:pPr>
    </w:p>
    <w:p w14:paraId="7B9C0364" w14:textId="77777777" w:rsidR="007F07DF" w:rsidRPr="001C2CD6" w:rsidRDefault="007F07DF" w:rsidP="001C2CD6">
      <w:pPr>
        <w:spacing w:line="240" w:lineRule="auto"/>
        <w:jc w:val="both"/>
        <w:rPr>
          <w:rFonts w:ascii="Arial" w:hAnsi="Arial" w:cs="Arial"/>
        </w:rPr>
      </w:pPr>
    </w:p>
    <w:p w14:paraId="2B3B0F30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  <w:r w:rsidRPr="001C2CD6">
        <w:rPr>
          <w:rFonts w:ascii="Arial" w:hAnsi="Arial" w:cs="Arial"/>
        </w:rPr>
        <w:t xml:space="preserve">Pronajímatel: </w:t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Pr="001C2CD6">
        <w:rPr>
          <w:rFonts w:ascii="Arial" w:hAnsi="Arial" w:cs="Arial"/>
        </w:rPr>
        <w:t xml:space="preserve">Nájemce:  </w:t>
      </w:r>
    </w:p>
    <w:p w14:paraId="13C261A8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23292CDF" w14:textId="77777777" w:rsidR="001F582F" w:rsidRDefault="001F582F" w:rsidP="001F582F">
      <w:pPr>
        <w:spacing w:line="240" w:lineRule="auto"/>
        <w:jc w:val="both"/>
        <w:rPr>
          <w:rFonts w:ascii="Arial" w:hAnsi="Arial" w:cs="Arial"/>
        </w:rPr>
      </w:pPr>
    </w:p>
    <w:p w14:paraId="7DAB1B62" w14:textId="77777777" w:rsidR="007F07DF" w:rsidRDefault="007F07DF" w:rsidP="001F582F">
      <w:pPr>
        <w:spacing w:line="240" w:lineRule="auto"/>
        <w:jc w:val="both"/>
        <w:rPr>
          <w:rFonts w:ascii="Arial" w:hAnsi="Arial" w:cs="Arial"/>
        </w:rPr>
      </w:pPr>
    </w:p>
    <w:p w14:paraId="28467D88" w14:textId="77777777" w:rsidR="007F07DF" w:rsidRDefault="007F07DF" w:rsidP="001F582F">
      <w:pPr>
        <w:spacing w:line="240" w:lineRule="auto"/>
        <w:jc w:val="both"/>
        <w:rPr>
          <w:rFonts w:ascii="Arial" w:hAnsi="Arial" w:cs="Arial"/>
        </w:rPr>
      </w:pPr>
    </w:p>
    <w:p w14:paraId="334A98DB" w14:textId="77777777" w:rsidR="007F07DF" w:rsidRDefault="007F07DF" w:rsidP="001F582F">
      <w:pPr>
        <w:spacing w:line="240" w:lineRule="auto"/>
        <w:jc w:val="both"/>
        <w:rPr>
          <w:rFonts w:ascii="Arial" w:hAnsi="Arial" w:cs="Arial"/>
        </w:rPr>
      </w:pPr>
    </w:p>
    <w:p w14:paraId="4FD6EA37" w14:textId="77777777" w:rsidR="001F582F" w:rsidRPr="001C2CD6" w:rsidRDefault="007C3E37" w:rsidP="001F58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Bruntál</w:t>
      </w:r>
      <w:r w:rsidR="001F582F" w:rsidRPr="001F582F">
        <w:rPr>
          <w:rFonts w:ascii="Arial" w:hAnsi="Arial" w:cs="Arial"/>
        </w:rPr>
        <w:t xml:space="preserve"> </w:t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  <w:t xml:space="preserve">FASTAV </w:t>
      </w:r>
      <w:proofErr w:type="gramStart"/>
      <w:r w:rsidR="001F582F">
        <w:rPr>
          <w:rFonts w:ascii="Arial" w:hAnsi="Arial" w:cs="Arial"/>
        </w:rPr>
        <w:t>DEVELOPMENT</w:t>
      </w:r>
      <w:proofErr w:type="gramEnd"/>
      <w:r w:rsidR="001F582F">
        <w:rPr>
          <w:rFonts w:ascii="Arial" w:hAnsi="Arial" w:cs="Arial"/>
        </w:rPr>
        <w:t xml:space="preserve"> –</w:t>
      </w:r>
      <w:proofErr w:type="gramStart"/>
      <w:r w:rsidR="001F582F">
        <w:rPr>
          <w:rFonts w:ascii="Arial" w:hAnsi="Arial" w:cs="Arial"/>
        </w:rPr>
        <w:t>AOC</w:t>
      </w:r>
      <w:proofErr w:type="gramEnd"/>
      <w:r w:rsidR="001F582F">
        <w:rPr>
          <w:rFonts w:ascii="Arial" w:hAnsi="Arial" w:cs="Arial"/>
        </w:rPr>
        <w:t>, s.r.o.</w:t>
      </w:r>
    </w:p>
    <w:p w14:paraId="02E425F6" w14:textId="3A83EF5C" w:rsidR="001C2CD6" w:rsidRPr="001C2CD6" w:rsidRDefault="001F582F" w:rsidP="001F58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C2CD6" w:rsidRPr="001C2CD6">
        <w:rPr>
          <w:rFonts w:ascii="Arial" w:hAnsi="Arial" w:cs="Arial"/>
        </w:rPr>
        <w:t>ng. Hana Šutovská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D3F">
        <w:rPr>
          <w:rFonts w:ascii="Arial" w:hAnsi="Arial" w:cs="Arial"/>
        </w:rPr>
        <w:t>Taťána Marková</w:t>
      </w:r>
    </w:p>
    <w:p w14:paraId="05910A04" w14:textId="1116E47E" w:rsidR="001C2CD6" w:rsidRPr="001C2CD6" w:rsidRDefault="001C2CD6" w:rsidP="001F582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1C2CD6">
        <w:rPr>
          <w:rFonts w:ascii="Arial" w:hAnsi="Arial" w:cs="Arial"/>
        </w:rPr>
        <w:t>místostarostka</w:t>
      </w:r>
      <w:proofErr w:type="gramEnd"/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1F582F">
        <w:rPr>
          <w:rFonts w:ascii="Arial" w:hAnsi="Arial" w:cs="Arial"/>
        </w:rPr>
        <w:tab/>
      </w:r>
      <w:r w:rsidR="006B5D3F">
        <w:rPr>
          <w:rFonts w:ascii="Arial" w:hAnsi="Arial" w:cs="Arial"/>
        </w:rPr>
        <w:t xml:space="preserve">prokuristka společnosti </w:t>
      </w:r>
      <w:r w:rsidR="007C3E37">
        <w:rPr>
          <w:rFonts w:ascii="Arial" w:hAnsi="Arial" w:cs="Arial"/>
        </w:rPr>
        <w:tab/>
      </w:r>
      <w:r w:rsidR="007C3E37">
        <w:rPr>
          <w:rFonts w:ascii="Arial" w:hAnsi="Arial" w:cs="Arial"/>
        </w:rPr>
        <w:tab/>
      </w:r>
      <w:r w:rsidR="007C3E37">
        <w:rPr>
          <w:rFonts w:ascii="Arial" w:hAnsi="Arial" w:cs="Arial"/>
        </w:rPr>
        <w:tab/>
      </w:r>
      <w:r w:rsidR="007C3E37">
        <w:rPr>
          <w:rFonts w:ascii="Arial" w:hAnsi="Arial" w:cs="Arial"/>
        </w:rPr>
        <w:tab/>
      </w:r>
      <w:r w:rsidR="007C3E37">
        <w:rPr>
          <w:rFonts w:ascii="Arial" w:hAnsi="Arial" w:cs="Arial"/>
        </w:rPr>
        <w:tab/>
      </w:r>
    </w:p>
    <w:p w14:paraId="2839DF0C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4F2EA48B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4B6B473E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6D98F67A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2034A82C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1F247195" w14:textId="77777777" w:rsidR="001C2CD6" w:rsidRPr="001C2CD6" w:rsidRDefault="001C2CD6" w:rsidP="001C2CD6">
      <w:pPr>
        <w:spacing w:line="240" w:lineRule="auto"/>
        <w:jc w:val="both"/>
        <w:rPr>
          <w:rFonts w:ascii="Arial" w:hAnsi="Arial" w:cs="Arial"/>
        </w:rPr>
      </w:pPr>
    </w:p>
    <w:p w14:paraId="5426338D" w14:textId="77777777" w:rsidR="004D2D72" w:rsidRPr="001C2CD6" w:rsidRDefault="004D2D72" w:rsidP="001C2CD6">
      <w:pPr>
        <w:spacing w:line="240" w:lineRule="auto"/>
        <w:jc w:val="both"/>
        <w:rPr>
          <w:rFonts w:ascii="Arial" w:hAnsi="Arial" w:cs="Arial"/>
        </w:rPr>
      </w:pPr>
    </w:p>
    <w:sectPr w:rsidR="004D2D72" w:rsidRPr="001C2C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22D7" w14:textId="77777777" w:rsidR="00522257" w:rsidRDefault="00522257" w:rsidP="007F07DF">
      <w:pPr>
        <w:spacing w:after="0" w:line="240" w:lineRule="auto"/>
      </w:pPr>
      <w:r>
        <w:separator/>
      </w:r>
    </w:p>
  </w:endnote>
  <w:endnote w:type="continuationSeparator" w:id="0">
    <w:p w14:paraId="20C15E58" w14:textId="77777777" w:rsidR="00522257" w:rsidRDefault="00522257" w:rsidP="007F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28767"/>
      <w:docPartObj>
        <w:docPartGallery w:val="Page Numbers (Bottom of Page)"/>
        <w:docPartUnique/>
      </w:docPartObj>
    </w:sdtPr>
    <w:sdtEndPr/>
    <w:sdtContent>
      <w:p w14:paraId="14744CB5" w14:textId="77777777" w:rsidR="007F07DF" w:rsidRDefault="007F07DF" w:rsidP="007F07DF">
        <w:pPr>
          <w:pStyle w:val="Zpat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137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4CAF76F2" w14:textId="77777777" w:rsidR="007F07DF" w:rsidRDefault="007F07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ACBB0" w14:textId="77777777" w:rsidR="00522257" w:rsidRDefault="00522257" w:rsidP="007F07DF">
      <w:pPr>
        <w:spacing w:after="0" w:line="240" w:lineRule="auto"/>
      </w:pPr>
      <w:r>
        <w:separator/>
      </w:r>
    </w:p>
  </w:footnote>
  <w:footnote w:type="continuationSeparator" w:id="0">
    <w:p w14:paraId="2D5A2CDA" w14:textId="77777777" w:rsidR="00522257" w:rsidRDefault="00522257" w:rsidP="007F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80FA2"/>
    <w:multiLevelType w:val="hybridMultilevel"/>
    <w:tmpl w:val="E8C22220"/>
    <w:lvl w:ilvl="0" w:tplc="0A00D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D6"/>
    <w:rsid w:val="000E1CFD"/>
    <w:rsid w:val="001A63A5"/>
    <w:rsid w:val="001C2CD6"/>
    <w:rsid w:val="001F582F"/>
    <w:rsid w:val="00461EBE"/>
    <w:rsid w:val="004D2D72"/>
    <w:rsid w:val="00502137"/>
    <w:rsid w:val="00522257"/>
    <w:rsid w:val="00636A37"/>
    <w:rsid w:val="006453CF"/>
    <w:rsid w:val="00681336"/>
    <w:rsid w:val="006B5D3F"/>
    <w:rsid w:val="007831D9"/>
    <w:rsid w:val="007C3E37"/>
    <w:rsid w:val="007F07DF"/>
    <w:rsid w:val="00856612"/>
    <w:rsid w:val="009D4DC6"/>
    <w:rsid w:val="00A528A9"/>
    <w:rsid w:val="00A91619"/>
    <w:rsid w:val="00B161EC"/>
    <w:rsid w:val="00BE2958"/>
    <w:rsid w:val="00C008F1"/>
    <w:rsid w:val="00D11EC3"/>
    <w:rsid w:val="00E13AD6"/>
    <w:rsid w:val="00EB6B42"/>
    <w:rsid w:val="00F54B75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98E1"/>
  <w15:chartTrackingRefBased/>
  <w15:docId w15:val="{D3FA7EC0-D78D-42C5-BC25-21787066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8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DF"/>
  </w:style>
  <w:style w:type="paragraph" w:styleId="Zpat">
    <w:name w:val="footer"/>
    <w:basedOn w:val="Normln"/>
    <w:link w:val="ZpatChar"/>
    <w:uiPriority w:val="99"/>
    <w:unhideWhenUsed/>
    <w:rsid w:val="007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DF"/>
  </w:style>
  <w:style w:type="paragraph" w:styleId="Textbubliny">
    <w:name w:val="Balloon Text"/>
    <w:basedOn w:val="Normln"/>
    <w:link w:val="TextbublinyChar"/>
    <w:uiPriority w:val="99"/>
    <w:semiHidden/>
    <w:unhideWhenUsed/>
    <w:rsid w:val="007F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dc:description/>
  <cp:lastModifiedBy>Nečasová Lenka</cp:lastModifiedBy>
  <cp:revision>2</cp:revision>
  <cp:lastPrinted>2021-04-23T08:15:00Z</cp:lastPrinted>
  <dcterms:created xsi:type="dcterms:W3CDTF">2021-04-30T10:34:00Z</dcterms:created>
  <dcterms:modified xsi:type="dcterms:W3CDTF">2021-04-30T10:34:00Z</dcterms:modified>
</cp:coreProperties>
</file>