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4A48" w14:textId="77777777" w:rsidR="000E102E" w:rsidRPr="00196B22" w:rsidRDefault="000E102E">
      <w:pPr>
        <w:autoSpaceDE w:val="0"/>
        <w:jc w:val="center"/>
        <w:rPr>
          <w:rFonts w:ascii="Arial" w:hAnsi="Arial" w:cs="Arial"/>
          <w:b/>
          <w:bCs/>
          <w:sz w:val="22"/>
          <w:szCs w:val="22"/>
        </w:rPr>
      </w:pPr>
    </w:p>
    <w:p w14:paraId="6A2188D7" w14:textId="77777777" w:rsidR="000E102E" w:rsidRPr="00196B22" w:rsidRDefault="000E102E">
      <w:pPr>
        <w:autoSpaceDE w:val="0"/>
        <w:jc w:val="center"/>
        <w:rPr>
          <w:rFonts w:ascii="Arial" w:hAnsi="Arial" w:cs="Arial"/>
          <w:b/>
          <w:bCs/>
          <w:sz w:val="40"/>
          <w:szCs w:val="40"/>
        </w:rPr>
      </w:pPr>
      <w:r w:rsidRPr="00196B22">
        <w:rPr>
          <w:rFonts w:ascii="Arial" w:hAnsi="Arial" w:cs="Arial"/>
          <w:b/>
          <w:bCs/>
          <w:sz w:val="40"/>
          <w:szCs w:val="40"/>
        </w:rPr>
        <w:t>SMLOUVA O DÍLO</w:t>
      </w:r>
    </w:p>
    <w:p w14:paraId="238B9465" w14:textId="77777777" w:rsidR="000E102E" w:rsidRPr="00196B22" w:rsidRDefault="000E102E">
      <w:pPr>
        <w:autoSpaceDE w:val="0"/>
        <w:jc w:val="center"/>
        <w:rPr>
          <w:rFonts w:ascii="Arial" w:hAnsi="Arial" w:cs="Arial"/>
          <w:b/>
          <w:bCs/>
          <w:sz w:val="22"/>
          <w:szCs w:val="22"/>
        </w:rPr>
      </w:pPr>
    </w:p>
    <w:p w14:paraId="3CC8BCEF" w14:textId="5DA3D0B0" w:rsidR="000E102E" w:rsidRPr="00196B22" w:rsidRDefault="00C31A67" w:rsidP="00F82657">
      <w:pPr>
        <w:autoSpaceDE w:val="0"/>
        <w:ind w:left="2127" w:firstLine="709"/>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 xml:space="preserve">číslo objednatele: </w:t>
      </w:r>
      <w:r w:rsidR="00CA0A57">
        <w:rPr>
          <w:rFonts w:ascii="Arial" w:hAnsi="Arial" w:cs="Arial"/>
          <w:sz w:val="22"/>
          <w:szCs w:val="22"/>
        </w:rPr>
        <w:t>16/48683868/2021</w:t>
      </w:r>
    </w:p>
    <w:p w14:paraId="7C04F948" w14:textId="6959616C" w:rsidR="000E102E" w:rsidRPr="00196B22" w:rsidRDefault="000E102E">
      <w:pPr>
        <w:autoSpaceDE w:val="0"/>
        <w:ind w:firstLine="360"/>
        <w:rPr>
          <w:rFonts w:ascii="Arial" w:hAnsi="Arial" w:cs="Arial"/>
          <w:b/>
          <w:bCs/>
          <w:sz w:val="22"/>
          <w:szCs w:val="22"/>
        </w:rPr>
      </w:pPr>
      <w:r w:rsidRPr="00196B22">
        <w:rPr>
          <w:rFonts w:ascii="Arial" w:hAnsi="Arial" w:cs="Arial"/>
          <w:sz w:val="22"/>
          <w:szCs w:val="22"/>
        </w:rPr>
        <w:tab/>
      </w:r>
      <w:r w:rsidRPr="00196B22">
        <w:rPr>
          <w:rFonts w:ascii="Arial" w:hAnsi="Arial" w:cs="Arial"/>
          <w:sz w:val="22"/>
          <w:szCs w:val="22"/>
        </w:rPr>
        <w:tab/>
      </w:r>
      <w:r w:rsidRPr="00196B22">
        <w:rPr>
          <w:rFonts w:ascii="Arial" w:hAnsi="Arial" w:cs="Arial"/>
          <w:sz w:val="22"/>
          <w:szCs w:val="22"/>
        </w:rPr>
        <w:tab/>
        <w:t xml:space="preserve">             </w:t>
      </w:r>
      <w:r w:rsidR="00830853" w:rsidRPr="00196B22">
        <w:rPr>
          <w:rFonts w:ascii="Arial" w:hAnsi="Arial" w:cs="Arial"/>
          <w:sz w:val="22"/>
          <w:szCs w:val="22"/>
        </w:rPr>
        <w:t xml:space="preserve"> </w:t>
      </w:r>
      <w:r w:rsidRPr="00196B22">
        <w:rPr>
          <w:rFonts w:ascii="Arial" w:hAnsi="Arial" w:cs="Arial"/>
          <w:sz w:val="22"/>
          <w:szCs w:val="22"/>
        </w:rPr>
        <w:t xml:space="preserve">číslo </w:t>
      </w:r>
      <w:r w:rsidR="00392BF1" w:rsidRPr="00196B22">
        <w:rPr>
          <w:rFonts w:ascii="Arial" w:hAnsi="Arial" w:cs="Arial"/>
          <w:sz w:val="22"/>
          <w:szCs w:val="22"/>
        </w:rPr>
        <w:t>dodavatel</w:t>
      </w:r>
      <w:r w:rsidRPr="00196B22">
        <w:rPr>
          <w:rFonts w:ascii="Arial" w:hAnsi="Arial" w:cs="Arial"/>
          <w:sz w:val="22"/>
          <w:szCs w:val="22"/>
        </w:rPr>
        <w:t>e</w:t>
      </w:r>
      <w:r w:rsidR="00830853" w:rsidRPr="00196B22">
        <w:rPr>
          <w:rFonts w:ascii="Arial" w:hAnsi="Arial" w:cs="Arial"/>
          <w:sz w:val="22"/>
          <w:szCs w:val="22"/>
        </w:rPr>
        <w:t>:</w:t>
      </w:r>
      <w:r w:rsidRPr="00196B22">
        <w:rPr>
          <w:rFonts w:ascii="Arial" w:hAnsi="Arial" w:cs="Arial"/>
          <w:sz w:val="22"/>
          <w:szCs w:val="22"/>
        </w:rPr>
        <w:t xml:space="preserve"> </w:t>
      </w:r>
      <w:r w:rsidR="00B1324B" w:rsidRPr="00B1324B">
        <w:rPr>
          <w:rFonts w:ascii="Arial" w:hAnsi="Arial" w:cs="Arial"/>
          <w:sz w:val="22"/>
          <w:szCs w:val="22"/>
        </w:rPr>
        <w:t>20200707</w:t>
      </w:r>
    </w:p>
    <w:p w14:paraId="65DC44E7" w14:textId="77777777" w:rsidR="000E102E" w:rsidRPr="00196B22" w:rsidRDefault="000E102E">
      <w:pPr>
        <w:spacing w:line="240" w:lineRule="atLeast"/>
        <w:jc w:val="center"/>
        <w:rPr>
          <w:rFonts w:ascii="Arial" w:hAnsi="Arial" w:cs="Arial"/>
          <w:b/>
          <w:bCs/>
          <w:sz w:val="22"/>
          <w:szCs w:val="22"/>
        </w:rPr>
      </w:pPr>
    </w:p>
    <w:p w14:paraId="4E4C3499" w14:textId="77777777" w:rsidR="000E102E" w:rsidRPr="00196B22" w:rsidRDefault="000E102E">
      <w:pPr>
        <w:spacing w:line="240" w:lineRule="atLeast"/>
        <w:jc w:val="center"/>
        <w:rPr>
          <w:rFonts w:ascii="Arial" w:hAnsi="Arial" w:cs="Arial"/>
          <w:b/>
          <w:bCs/>
          <w:sz w:val="22"/>
          <w:szCs w:val="22"/>
        </w:rPr>
      </w:pPr>
    </w:p>
    <w:p w14:paraId="5C8AB3E3" w14:textId="515EA2DD" w:rsidR="000E102E" w:rsidRPr="00196B22" w:rsidRDefault="00580094">
      <w:pPr>
        <w:autoSpaceDE w:val="0"/>
        <w:ind w:left="360"/>
        <w:jc w:val="center"/>
        <w:rPr>
          <w:rFonts w:ascii="Arial" w:hAnsi="Arial" w:cs="Arial"/>
          <w:b/>
          <w:bCs/>
          <w:sz w:val="28"/>
          <w:szCs w:val="28"/>
        </w:rPr>
      </w:pPr>
      <w:r w:rsidRPr="00196B22">
        <w:rPr>
          <w:rFonts w:ascii="Arial" w:hAnsi="Arial" w:cs="Arial"/>
          <w:b/>
          <w:bCs/>
          <w:sz w:val="28"/>
          <w:szCs w:val="28"/>
        </w:rPr>
        <w:t>„</w:t>
      </w:r>
      <w:r w:rsidR="00196B22" w:rsidRPr="00196B22">
        <w:rPr>
          <w:rFonts w:ascii="Arial" w:hAnsi="Arial" w:cs="Arial"/>
          <w:b/>
          <w:sz w:val="28"/>
          <w:szCs w:val="28"/>
        </w:rPr>
        <w:t>Dokončení sanace suterénu</w:t>
      </w:r>
      <w:r w:rsidR="00F82657" w:rsidRPr="00196B22">
        <w:rPr>
          <w:rFonts w:ascii="Arial" w:hAnsi="Arial" w:cs="Arial"/>
          <w:b/>
          <w:bCs/>
          <w:sz w:val="28"/>
          <w:szCs w:val="28"/>
          <w:lang w:bidi="cs-CZ"/>
        </w:rPr>
        <w:t>“</w:t>
      </w:r>
    </w:p>
    <w:p w14:paraId="5023F14B" w14:textId="77777777" w:rsidR="000E102E" w:rsidRPr="00196B22" w:rsidRDefault="000E102E">
      <w:pPr>
        <w:autoSpaceDE w:val="0"/>
        <w:ind w:left="360"/>
        <w:jc w:val="center"/>
        <w:rPr>
          <w:rFonts w:ascii="Arial" w:hAnsi="Arial" w:cs="Arial"/>
          <w:b/>
          <w:bCs/>
          <w:sz w:val="22"/>
          <w:szCs w:val="22"/>
        </w:rPr>
      </w:pPr>
    </w:p>
    <w:p w14:paraId="0DEC9E52" w14:textId="77777777" w:rsidR="000E102E" w:rsidRPr="00196B22" w:rsidRDefault="000E102E" w:rsidP="00F82657">
      <w:pPr>
        <w:autoSpaceDE w:val="0"/>
        <w:rPr>
          <w:rFonts w:ascii="Arial" w:hAnsi="Arial" w:cs="Arial"/>
          <w:sz w:val="22"/>
          <w:szCs w:val="22"/>
        </w:rPr>
      </w:pPr>
      <w:r w:rsidRPr="00196B22">
        <w:rPr>
          <w:rFonts w:ascii="Arial" w:hAnsi="Arial" w:cs="Arial"/>
          <w:b/>
          <w:bCs/>
          <w:sz w:val="22"/>
          <w:szCs w:val="22"/>
        </w:rPr>
        <w:t>Smluvní strany</w:t>
      </w:r>
      <w:r w:rsidR="000D4832" w:rsidRPr="00196B22">
        <w:rPr>
          <w:rFonts w:ascii="Arial" w:hAnsi="Arial" w:cs="Arial"/>
          <w:b/>
          <w:bCs/>
          <w:sz w:val="22"/>
          <w:szCs w:val="22"/>
        </w:rPr>
        <w:t>:</w:t>
      </w:r>
    </w:p>
    <w:p w14:paraId="49825B9F" w14:textId="77777777" w:rsidR="000E102E" w:rsidRPr="00196B22" w:rsidRDefault="000E102E">
      <w:pPr>
        <w:autoSpaceDE w:val="0"/>
        <w:ind w:left="360"/>
        <w:rPr>
          <w:rFonts w:ascii="Arial" w:hAnsi="Arial" w:cs="Arial"/>
          <w:sz w:val="22"/>
          <w:szCs w:val="22"/>
        </w:rPr>
      </w:pPr>
    </w:p>
    <w:p w14:paraId="2901C691" w14:textId="79A2388D" w:rsidR="009C6153" w:rsidRPr="00196B22" w:rsidRDefault="00A25534" w:rsidP="009C6153">
      <w:pPr>
        <w:tabs>
          <w:tab w:val="left" w:pos="1440"/>
        </w:tabs>
        <w:rPr>
          <w:rFonts w:ascii="Arial" w:hAnsi="Arial" w:cs="Arial"/>
          <w:b/>
          <w:sz w:val="22"/>
          <w:szCs w:val="22"/>
        </w:rPr>
      </w:pPr>
      <w:r w:rsidRPr="00196B22">
        <w:rPr>
          <w:rFonts w:ascii="Arial" w:hAnsi="Arial" w:cs="Arial"/>
          <w:b/>
          <w:sz w:val="22"/>
          <w:szCs w:val="22"/>
        </w:rPr>
        <w:t>Objednatel</w:t>
      </w:r>
      <w:r w:rsidR="00C91AEC" w:rsidRPr="00196B22">
        <w:rPr>
          <w:rFonts w:ascii="Arial" w:hAnsi="Arial" w:cs="Arial"/>
          <w:b/>
          <w:sz w:val="22"/>
          <w:szCs w:val="22"/>
        </w:rPr>
        <w:t>:</w:t>
      </w:r>
      <w:r w:rsidR="009C6153" w:rsidRPr="00196B22">
        <w:rPr>
          <w:rFonts w:ascii="Arial" w:hAnsi="Arial" w:cs="Arial"/>
          <w:b/>
          <w:sz w:val="22"/>
          <w:szCs w:val="22"/>
        </w:rPr>
        <w:tab/>
      </w:r>
      <w:r w:rsidR="00B1324B">
        <w:rPr>
          <w:rFonts w:ascii="Arial" w:hAnsi="Arial" w:cs="Arial"/>
          <w:b/>
          <w:sz w:val="22"/>
          <w:szCs w:val="22"/>
        </w:rPr>
        <w:tab/>
      </w:r>
      <w:r w:rsidR="00196B22" w:rsidRPr="00196B22">
        <w:rPr>
          <w:rFonts w:ascii="Arial" w:hAnsi="Arial" w:cs="Arial"/>
          <w:b/>
          <w:sz w:val="22"/>
          <w:szCs w:val="22"/>
        </w:rPr>
        <w:t>Gymnázium Dr. Josefa Pekaře, Mladá Boleslav, Palackého 211</w:t>
      </w:r>
    </w:p>
    <w:p w14:paraId="442B806B" w14:textId="5F607142" w:rsidR="009C6153" w:rsidRPr="00196B22" w:rsidRDefault="00A25534" w:rsidP="009C6153">
      <w:pPr>
        <w:tabs>
          <w:tab w:val="left" w:pos="1440"/>
        </w:tabs>
        <w:rPr>
          <w:rFonts w:ascii="Arial" w:hAnsi="Arial" w:cs="Arial"/>
          <w:sz w:val="22"/>
          <w:szCs w:val="22"/>
        </w:rPr>
      </w:pPr>
      <w:r w:rsidRPr="00196B22">
        <w:rPr>
          <w:rFonts w:ascii="Arial" w:hAnsi="Arial" w:cs="Arial"/>
          <w:sz w:val="22"/>
          <w:szCs w:val="22"/>
        </w:rPr>
        <w:t>se sídlem</w:t>
      </w:r>
      <w:r w:rsidR="009C6153" w:rsidRPr="00196B22">
        <w:rPr>
          <w:rFonts w:ascii="Arial" w:hAnsi="Arial" w:cs="Arial"/>
          <w:sz w:val="22"/>
          <w:szCs w:val="22"/>
        </w:rPr>
        <w:t>:</w:t>
      </w:r>
      <w:r w:rsidRPr="00196B22">
        <w:rPr>
          <w:rFonts w:ascii="Arial" w:hAnsi="Arial" w:cs="Arial"/>
          <w:sz w:val="22"/>
          <w:szCs w:val="22"/>
        </w:rPr>
        <w:t xml:space="preserve"> </w:t>
      </w:r>
      <w:r w:rsidR="009C6153" w:rsidRPr="00196B22">
        <w:rPr>
          <w:rFonts w:ascii="Arial" w:hAnsi="Arial" w:cs="Arial"/>
          <w:sz w:val="22"/>
          <w:szCs w:val="22"/>
        </w:rPr>
        <w:tab/>
      </w:r>
      <w:r w:rsidR="00B1324B">
        <w:rPr>
          <w:rFonts w:ascii="Arial" w:hAnsi="Arial" w:cs="Arial"/>
          <w:sz w:val="22"/>
          <w:szCs w:val="22"/>
        </w:rPr>
        <w:tab/>
      </w:r>
      <w:r w:rsidR="00196B22" w:rsidRPr="00196B22">
        <w:rPr>
          <w:rFonts w:ascii="Arial" w:hAnsi="Arial" w:cs="Arial"/>
          <w:bCs/>
          <w:sz w:val="22"/>
          <w:szCs w:val="22"/>
        </w:rPr>
        <w:t>Palackého 211, 293 01 Mladá Boleslav II</w:t>
      </w:r>
    </w:p>
    <w:p w14:paraId="53EA573F" w14:textId="11E5CA85" w:rsidR="00A25534" w:rsidRPr="00196B22" w:rsidRDefault="00A25534" w:rsidP="00547E79">
      <w:pPr>
        <w:autoSpaceDE w:val="0"/>
        <w:spacing w:line="320" w:lineRule="atLeast"/>
        <w:rPr>
          <w:rFonts w:ascii="Arial" w:hAnsi="Arial" w:cs="Arial"/>
          <w:sz w:val="22"/>
          <w:szCs w:val="22"/>
        </w:rPr>
      </w:pPr>
      <w:r w:rsidRPr="00196B22">
        <w:rPr>
          <w:rFonts w:ascii="Arial" w:hAnsi="Arial" w:cs="Arial"/>
          <w:sz w:val="22"/>
          <w:szCs w:val="22"/>
        </w:rPr>
        <w:t>zastoupen</w:t>
      </w:r>
      <w:r w:rsidR="00196B22">
        <w:rPr>
          <w:rFonts w:ascii="Arial" w:hAnsi="Arial" w:cs="Arial"/>
          <w:sz w:val="22"/>
          <w:szCs w:val="22"/>
        </w:rPr>
        <w:t>é</w:t>
      </w:r>
      <w:r w:rsidRPr="00196B22">
        <w:rPr>
          <w:rFonts w:ascii="Arial" w:hAnsi="Arial" w:cs="Arial"/>
          <w:sz w:val="22"/>
          <w:szCs w:val="22"/>
        </w:rPr>
        <w:t xml:space="preserve">: </w:t>
      </w:r>
      <w:r w:rsidR="009C6153" w:rsidRPr="00196B22">
        <w:rPr>
          <w:rFonts w:ascii="Arial" w:hAnsi="Arial" w:cs="Arial"/>
          <w:sz w:val="22"/>
          <w:szCs w:val="22"/>
        </w:rPr>
        <w:tab/>
      </w:r>
      <w:r w:rsidRPr="00196B22">
        <w:rPr>
          <w:rFonts w:ascii="Arial" w:hAnsi="Arial" w:cs="Arial"/>
          <w:sz w:val="22"/>
          <w:szCs w:val="22"/>
        </w:rPr>
        <w:t xml:space="preserve"> </w:t>
      </w:r>
      <w:r w:rsidR="00B1324B">
        <w:rPr>
          <w:rFonts w:ascii="Arial" w:hAnsi="Arial" w:cs="Arial"/>
          <w:sz w:val="22"/>
          <w:szCs w:val="22"/>
        </w:rPr>
        <w:tab/>
      </w:r>
      <w:r w:rsidR="00196B22" w:rsidRPr="00196B22">
        <w:rPr>
          <w:rFonts w:ascii="Arial" w:hAnsi="Arial" w:cs="Arial"/>
          <w:sz w:val="22"/>
          <w:szCs w:val="22"/>
        </w:rPr>
        <w:t>Vlastimil</w:t>
      </w:r>
      <w:r w:rsidR="00196B22">
        <w:rPr>
          <w:rFonts w:ascii="Arial" w:hAnsi="Arial" w:cs="Arial"/>
          <w:sz w:val="22"/>
          <w:szCs w:val="22"/>
        </w:rPr>
        <w:t>em</w:t>
      </w:r>
      <w:r w:rsidR="00196B22" w:rsidRPr="00196B22">
        <w:rPr>
          <w:rFonts w:ascii="Arial" w:hAnsi="Arial" w:cs="Arial"/>
          <w:sz w:val="22"/>
          <w:szCs w:val="22"/>
        </w:rPr>
        <w:t xml:space="preserve"> Volf</w:t>
      </w:r>
      <w:r w:rsidR="00196B22">
        <w:rPr>
          <w:rFonts w:ascii="Arial" w:hAnsi="Arial" w:cs="Arial"/>
          <w:sz w:val="22"/>
          <w:szCs w:val="22"/>
        </w:rPr>
        <w:t>em</w:t>
      </w:r>
      <w:r w:rsidR="00196B22" w:rsidRPr="00196B22">
        <w:rPr>
          <w:rFonts w:ascii="Arial" w:hAnsi="Arial" w:cs="Arial"/>
          <w:sz w:val="22"/>
          <w:szCs w:val="22"/>
        </w:rPr>
        <w:t xml:space="preserve">, ředitel příspěvkové organizace  </w:t>
      </w:r>
    </w:p>
    <w:p w14:paraId="6021E593" w14:textId="3797061E" w:rsidR="00F82657" w:rsidRPr="00196B22" w:rsidRDefault="00F82657" w:rsidP="00F82657">
      <w:pPr>
        <w:autoSpaceDE w:val="0"/>
        <w:spacing w:line="320" w:lineRule="atLeast"/>
        <w:rPr>
          <w:rFonts w:ascii="Arial" w:hAnsi="Arial" w:cs="Arial"/>
          <w:bCs/>
          <w:sz w:val="22"/>
          <w:szCs w:val="22"/>
          <w:lang w:bidi="cs-CZ"/>
        </w:rPr>
      </w:pPr>
      <w:r w:rsidRPr="00196B22">
        <w:rPr>
          <w:rFonts w:ascii="Arial" w:hAnsi="Arial" w:cs="Arial"/>
          <w:bCs/>
          <w:sz w:val="22"/>
          <w:szCs w:val="22"/>
          <w:lang w:bidi="cs-CZ"/>
        </w:rPr>
        <w:t xml:space="preserve">IČO: </w:t>
      </w:r>
      <w:r w:rsidR="009C6153" w:rsidRPr="00196B22">
        <w:rPr>
          <w:rFonts w:ascii="Arial" w:hAnsi="Arial" w:cs="Arial"/>
          <w:bCs/>
          <w:sz w:val="22"/>
          <w:szCs w:val="22"/>
          <w:lang w:bidi="cs-CZ"/>
        </w:rPr>
        <w:tab/>
      </w:r>
      <w:r w:rsidR="009C6153" w:rsidRPr="00196B22">
        <w:rPr>
          <w:rFonts w:ascii="Arial" w:hAnsi="Arial" w:cs="Arial"/>
          <w:bCs/>
          <w:sz w:val="22"/>
          <w:szCs w:val="22"/>
          <w:lang w:bidi="cs-CZ"/>
        </w:rPr>
        <w:tab/>
      </w:r>
      <w:r w:rsidR="00B1324B">
        <w:rPr>
          <w:rFonts w:ascii="Arial" w:hAnsi="Arial" w:cs="Arial"/>
          <w:bCs/>
          <w:sz w:val="22"/>
          <w:szCs w:val="22"/>
          <w:lang w:bidi="cs-CZ"/>
        </w:rPr>
        <w:tab/>
      </w:r>
      <w:r w:rsidR="00196B22" w:rsidRPr="00196B22">
        <w:rPr>
          <w:rFonts w:ascii="Arial" w:hAnsi="Arial" w:cs="Arial"/>
          <w:bCs/>
          <w:sz w:val="22"/>
          <w:szCs w:val="22"/>
          <w:lang w:bidi="cs-CZ"/>
        </w:rPr>
        <w:t>486 83 868</w:t>
      </w:r>
    </w:p>
    <w:p w14:paraId="0F712281" w14:textId="2AAB02A7" w:rsidR="009C6153" w:rsidRPr="00196B22" w:rsidRDefault="00A25534" w:rsidP="009C6153">
      <w:pPr>
        <w:rPr>
          <w:rFonts w:ascii="Arial" w:hAnsi="Arial" w:cs="Arial"/>
          <w:sz w:val="22"/>
          <w:szCs w:val="22"/>
          <w:highlight w:val="green"/>
        </w:rPr>
      </w:pPr>
      <w:r w:rsidRPr="00196B22">
        <w:rPr>
          <w:rFonts w:ascii="Arial" w:hAnsi="Arial" w:cs="Arial"/>
          <w:sz w:val="22"/>
          <w:szCs w:val="22"/>
        </w:rPr>
        <w:t>Bankovní spojení:</w:t>
      </w:r>
      <w:r w:rsidR="00C70A41" w:rsidRPr="00196B22">
        <w:rPr>
          <w:rFonts w:ascii="Arial" w:hAnsi="Arial" w:cs="Arial"/>
          <w:sz w:val="22"/>
          <w:szCs w:val="22"/>
        </w:rPr>
        <w:t xml:space="preserve"> </w:t>
      </w:r>
      <w:r w:rsidR="00B1324B">
        <w:rPr>
          <w:rFonts w:ascii="Arial" w:hAnsi="Arial" w:cs="Arial"/>
          <w:sz w:val="22"/>
          <w:szCs w:val="22"/>
        </w:rPr>
        <w:tab/>
      </w:r>
      <w:r w:rsidR="00CA0A57">
        <w:rPr>
          <w:rFonts w:ascii="Arial" w:hAnsi="Arial" w:cs="Arial"/>
          <w:sz w:val="22"/>
          <w:szCs w:val="22"/>
        </w:rPr>
        <w:t>Komerční banka Mladá Boleslav</w:t>
      </w:r>
    </w:p>
    <w:p w14:paraId="02456A23" w14:textId="3D620D4B" w:rsidR="009C6153" w:rsidRPr="00196B22" w:rsidRDefault="00F82657" w:rsidP="009C6153">
      <w:pPr>
        <w:rPr>
          <w:rFonts w:ascii="Arial" w:hAnsi="Arial" w:cs="Arial"/>
          <w:sz w:val="22"/>
          <w:szCs w:val="22"/>
        </w:rPr>
      </w:pPr>
      <w:r w:rsidRPr="00196B22">
        <w:rPr>
          <w:rFonts w:ascii="Arial" w:hAnsi="Arial" w:cs="Arial"/>
          <w:sz w:val="22"/>
          <w:szCs w:val="22"/>
        </w:rPr>
        <w:t xml:space="preserve">Číslo </w:t>
      </w:r>
      <w:proofErr w:type="gramStart"/>
      <w:r w:rsidRPr="00196B22">
        <w:rPr>
          <w:rFonts w:ascii="Arial" w:hAnsi="Arial" w:cs="Arial"/>
          <w:sz w:val="22"/>
          <w:szCs w:val="22"/>
        </w:rPr>
        <w:t>účtu:</w:t>
      </w:r>
      <w:r w:rsidR="009C6153" w:rsidRPr="00196B22">
        <w:rPr>
          <w:rFonts w:ascii="Arial" w:hAnsi="Arial" w:cs="Arial"/>
          <w:sz w:val="22"/>
          <w:szCs w:val="22"/>
        </w:rPr>
        <w:t xml:space="preserve">   </w:t>
      </w:r>
      <w:proofErr w:type="gramEnd"/>
      <w:r w:rsidR="009C6153" w:rsidRPr="00196B22">
        <w:rPr>
          <w:rFonts w:ascii="Arial" w:hAnsi="Arial" w:cs="Arial"/>
          <w:sz w:val="22"/>
          <w:szCs w:val="22"/>
        </w:rPr>
        <w:t xml:space="preserve">  </w:t>
      </w:r>
      <w:r w:rsidR="00B1324B">
        <w:rPr>
          <w:rFonts w:ascii="Arial" w:hAnsi="Arial" w:cs="Arial"/>
          <w:sz w:val="22"/>
          <w:szCs w:val="22"/>
        </w:rPr>
        <w:tab/>
      </w:r>
      <w:r w:rsidR="009C6153" w:rsidRPr="00196B22">
        <w:rPr>
          <w:rFonts w:ascii="Arial" w:hAnsi="Arial" w:cs="Arial"/>
          <w:sz w:val="22"/>
          <w:szCs w:val="22"/>
        </w:rPr>
        <w:tab/>
      </w:r>
      <w:r w:rsidR="006B080F">
        <w:rPr>
          <w:rFonts w:ascii="Arial" w:hAnsi="Arial" w:cs="Arial"/>
          <w:sz w:val="22"/>
          <w:szCs w:val="22"/>
        </w:rPr>
        <w:t>XXXXXXXXXXXXXXXXXXXXXX</w:t>
      </w:r>
    </w:p>
    <w:p w14:paraId="366D02D1" w14:textId="77777777" w:rsidR="00AA1A2C" w:rsidRPr="00196B22" w:rsidRDefault="00AA1A2C" w:rsidP="00040850">
      <w:pPr>
        <w:spacing w:line="276" w:lineRule="auto"/>
        <w:rPr>
          <w:rFonts w:ascii="Arial" w:hAnsi="Arial" w:cs="Arial"/>
          <w:sz w:val="22"/>
          <w:szCs w:val="22"/>
        </w:rPr>
      </w:pPr>
    </w:p>
    <w:p w14:paraId="0F11CB65" w14:textId="77777777" w:rsidR="000E102E" w:rsidRPr="00196B22" w:rsidRDefault="008A0F39" w:rsidP="00040850">
      <w:pPr>
        <w:spacing w:line="276" w:lineRule="auto"/>
        <w:rPr>
          <w:rFonts w:ascii="Arial" w:hAnsi="Arial" w:cs="Arial"/>
          <w:b/>
          <w:bCs/>
          <w:sz w:val="22"/>
          <w:szCs w:val="22"/>
        </w:rPr>
      </w:pPr>
      <w:r w:rsidRPr="00196B22">
        <w:rPr>
          <w:rFonts w:ascii="Arial" w:hAnsi="Arial" w:cs="Arial"/>
          <w:sz w:val="22"/>
          <w:szCs w:val="22"/>
        </w:rPr>
        <w:t>dále jen „</w:t>
      </w:r>
      <w:r w:rsidRPr="00196B22">
        <w:rPr>
          <w:rFonts w:ascii="Arial" w:hAnsi="Arial" w:cs="Arial"/>
          <w:b/>
          <w:sz w:val="22"/>
          <w:szCs w:val="22"/>
        </w:rPr>
        <w:t>objednatel</w:t>
      </w:r>
      <w:r w:rsidRPr="00196B22">
        <w:rPr>
          <w:rFonts w:ascii="Arial" w:hAnsi="Arial" w:cs="Arial"/>
          <w:sz w:val="22"/>
          <w:szCs w:val="22"/>
        </w:rPr>
        <w:t>“</w:t>
      </w:r>
    </w:p>
    <w:p w14:paraId="38B48F66" w14:textId="31798C95" w:rsidR="00C91AEC" w:rsidRDefault="00C91AEC" w:rsidP="00040850">
      <w:pPr>
        <w:spacing w:line="276" w:lineRule="auto"/>
        <w:rPr>
          <w:rFonts w:ascii="Arial" w:hAnsi="Arial" w:cs="Arial"/>
          <w:b/>
          <w:bCs/>
          <w:sz w:val="22"/>
          <w:szCs w:val="22"/>
        </w:rPr>
      </w:pPr>
    </w:p>
    <w:p w14:paraId="1F130BEB" w14:textId="77777777" w:rsidR="00B1324B" w:rsidRPr="00196B22" w:rsidRDefault="00B1324B" w:rsidP="00040850">
      <w:pPr>
        <w:spacing w:line="276" w:lineRule="auto"/>
        <w:rPr>
          <w:rFonts w:ascii="Arial" w:hAnsi="Arial" w:cs="Arial"/>
          <w:b/>
          <w:bCs/>
          <w:sz w:val="22"/>
          <w:szCs w:val="22"/>
        </w:rPr>
      </w:pPr>
    </w:p>
    <w:p w14:paraId="01EE0E41" w14:textId="77777777" w:rsidR="000E102E" w:rsidRPr="00196B22" w:rsidRDefault="000E102E" w:rsidP="00040850">
      <w:pPr>
        <w:spacing w:line="276" w:lineRule="auto"/>
        <w:rPr>
          <w:rFonts w:ascii="Arial" w:hAnsi="Arial" w:cs="Arial"/>
          <w:bCs/>
          <w:sz w:val="22"/>
          <w:szCs w:val="22"/>
        </w:rPr>
      </w:pPr>
      <w:r w:rsidRPr="00196B22">
        <w:rPr>
          <w:rFonts w:ascii="Arial" w:hAnsi="Arial" w:cs="Arial"/>
          <w:bCs/>
          <w:sz w:val="22"/>
          <w:szCs w:val="22"/>
        </w:rPr>
        <w:t>a</w:t>
      </w:r>
    </w:p>
    <w:p w14:paraId="7EBA9DD3" w14:textId="38BCFD67" w:rsidR="00C91AEC" w:rsidRDefault="00C91AEC" w:rsidP="00C91AEC">
      <w:pPr>
        <w:widowControl/>
        <w:suppressAutoHyphens w:val="0"/>
        <w:spacing w:after="60" w:line="276" w:lineRule="auto"/>
        <w:jc w:val="left"/>
        <w:textAlignment w:val="auto"/>
        <w:rPr>
          <w:rFonts w:ascii="Arial" w:hAnsi="Arial" w:cs="Arial"/>
          <w:b/>
          <w:sz w:val="22"/>
          <w:szCs w:val="22"/>
          <w:lang w:eastAsia="cs-CZ"/>
        </w:rPr>
      </w:pPr>
      <w:r w:rsidRPr="00196B22">
        <w:rPr>
          <w:rFonts w:ascii="Arial" w:hAnsi="Arial" w:cs="Arial"/>
          <w:b/>
          <w:sz w:val="22"/>
          <w:szCs w:val="22"/>
          <w:lang w:eastAsia="cs-CZ"/>
        </w:rPr>
        <w:t xml:space="preserve"> </w:t>
      </w:r>
    </w:p>
    <w:p w14:paraId="455239C0" w14:textId="77777777" w:rsidR="00B1324B" w:rsidRPr="00196B22" w:rsidRDefault="00B1324B" w:rsidP="00C91AEC">
      <w:pPr>
        <w:widowControl/>
        <w:suppressAutoHyphens w:val="0"/>
        <w:spacing w:after="60" w:line="276" w:lineRule="auto"/>
        <w:jc w:val="left"/>
        <w:textAlignment w:val="auto"/>
        <w:rPr>
          <w:rFonts w:ascii="Arial" w:hAnsi="Arial" w:cs="Arial"/>
          <w:b/>
          <w:sz w:val="22"/>
          <w:szCs w:val="22"/>
          <w:lang w:eastAsia="cs-CZ"/>
        </w:rPr>
      </w:pPr>
    </w:p>
    <w:p w14:paraId="12DF05BD" w14:textId="1E4FA631" w:rsidR="00B1324B" w:rsidRPr="00CC529F" w:rsidRDefault="00B1324B" w:rsidP="00B1324B">
      <w:pPr>
        <w:widowControl/>
        <w:suppressAutoHyphens w:val="0"/>
        <w:spacing w:after="60" w:line="276" w:lineRule="auto"/>
        <w:jc w:val="left"/>
        <w:textAlignment w:val="auto"/>
        <w:rPr>
          <w:rFonts w:ascii="Arial" w:hAnsi="Arial" w:cs="Arial"/>
          <w:b/>
          <w:bCs/>
          <w:sz w:val="22"/>
          <w:szCs w:val="22"/>
          <w:lang w:eastAsia="cs-CZ"/>
        </w:rPr>
      </w:pPr>
      <w:r w:rsidRPr="00196B22">
        <w:rPr>
          <w:rFonts w:ascii="Arial" w:hAnsi="Arial" w:cs="Arial"/>
          <w:b/>
          <w:sz w:val="22"/>
          <w:szCs w:val="22"/>
          <w:lang w:eastAsia="cs-CZ"/>
        </w:rPr>
        <w:t xml:space="preserve">Dodavatel: </w:t>
      </w:r>
      <w:r>
        <w:rPr>
          <w:rFonts w:ascii="Arial" w:hAnsi="Arial" w:cs="Arial"/>
          <w:b/>
          <w:sz w:val="22"/>
          <w:szCs w:val="22"/>
          <w:lang w:eastAsia="cs-CZ"/>
        </w:rPr>
        <w:tab/>
      </w:r>
      <w:r>
        <w:rPr>
          <w:rFonts w:ascii="Arial" w:hAnsi="Arial" w:cs="Arial"/>
          <w:b/>
          <w:sz w:val="22"/>
          <w:szCs w:val="22"/>
          <w:lang w:eastAsia="cs-CZ"/>
        </w:rPr>
        <w:tab/>
      </w:r>
      <w:r w:rsidRPr="00CC529F">
        <w:rPr>
          <w:rFonts w:ascii="Arial" w:hAnsi="Arial" w:cs="Arial"/>
          <w:b/>
          <w:bCs/>
          <w:sz w:val="22"/>
          <w:szCs w:val="22"/>
          <w:lang w:eastAsia="cs-CZ"/>
        </w:rPr>
        <w:t xml:space="preserve">HTEEC </w:t>
      </w:r>
      <w:proofErr w:type="spellStart"/>
      <w:r w:rsidRPr="00CC529F">
        <w:rPr>
          <w:rFonts w:ascii="Arial" w:hAnsi="Arial" w:cs="Arial"/>
          <w:b/>
          <w:bCs/>
          <w:sz w:val="22"/>
          <w:szCs w:val="22"/>
          <w:lang w:eastAsia="cs-CZ"/>
        </w:rPr>
        <w:t>Service</w:t>
      </w:r>
      <w:proofErr w:type="spellEnd"/>
      <w:r w:rsidRPr="00CC529F">
        <w:rPr>
          <w:rFonts w:ascii="Arial" w:hAnsi="Arial" w:cs="Arial"/>
          <w:b/>
          <w:bCs/>
          <w:sz w:val="22"/>
          <w:szCs w:val="22"/>
          <w:lang w:eastAsia="cs-CZ"/>
        </w:rPr>
        <w:t xml:space="preserve"> s.r.o.</w:t>
      </w:r>
    </w:p>
    <w:p w14:paraId="10EBD677" w14:textId="70A75BAC" w:rsidR="00B1324B" w:rsidRPr="00196B22" w:rsidRDefault="00B1324B" w:rsidP="00B1324B">
      <w:pPr>
        <w:widowControl/>
        <w:tabs>
          <w:tab w:val="left" w:pos="1134"/>
        </w:tabs>
        <w:suppressAutoHyphens w:val="0"/>
        <w:spacing w:after="60" w:line="276" w:lineRule="auto"/>
        <w:ind w:left="567" w:hanging="567"/>
        <w:jc w:val="left"/>
        <w:textAlignment w:val="auto"/>
        <w:rPr>
          <w:rFonts w:ascii="Arial" w:hAnsi="Arial" w:cs="Arial"/>
          <w:sz w:val="22"/>
          <w:szCs w:val="22"/>
          <w:lang w:eastAsia="cs-CZ"/>
        </w:rPr>
      </w:pPr>
      <w:r w:rsidRPr="00196B22">
        <w:rPr>
          <w:rFonts w:ascii="Arial" w:hAnsi="Arial" w:cs="Arial"/>
          <w:sz w:val="22"/>
          <w:szCs w:val="22"/>
          <w:lang w:eastAsia="cs-CZ"/>
        </w:rPr>
        <w:t>sídlo:</w:t>
      </w:r>
      <w:r w:rsidRPr="00196B22">
        <w:rPr>
          <w:rFonts w:ascii="Arial" w:hAnsi="Arial" w:cs="Arial"/>
          <w:sz w:val="22"/>
          <w:szCs w:val="22"/>
          <w:lang w:eastAsia="cs-CZ"/>
        </w:rPr>
        <w:tab/>
      </w:r>
      <w:r w:rsidRPr="00196B22">
        <w:rPr>
          <w:rFonts w:ascii="Arial" w:hAnsi="Arial" w:cs="Arial"/>
          <w:sz w:val="22"/>
          <w:szCs w:val="22"/>
          <w:lang w:eastAsia="cs-CZ"/>
        </w:rPr>
        <w:tab/>
      </w:r>
      <w:r w:rsidRPr="00196B22">
        <w:rPr>
          <w:rFonts w:ascii="Arial" w:hAnsi="Arial" w:cs="Arial"/>
          <w:sz w:val="22"/>
          <w:szCs w:val="22"/>
          <w:lang w:eastAsia="cs-CZ"/>
        </w:rPr>
        <w:tab/>
      </w:r>
      <w:r>
        <w:rPr>
          <w:rFonts w:ascii="Arial" w:hAnsi="Arial" w:cs="Arial"/>
          <w:sz w:val="22"/>
          <w:szCs w:val="22"/>
          <w:lang w:eastAsia="cs-CZ"/>
        </w:rPr>
        <w:tab/>
        <w:t>Holečkova 789/49, 150 00 Praha 5</w:t>
      </w:r>
      <w:r w:rsidRPr="00196B22">
        <w:rPr>
          <w:rFonts w:ascii="Arial" w:hAnsi="Arial" w:cs="Arial"/>
          <w:sz w:val="22"/>
          <w:szCs w:val="22"/>
          <w:lang w:eastAsia="cs-CZ"/>
        </w:rPr>
        <w:tab/>
      </w:r>
    </w:p>
    <w:p w14:paraId="428F4C8D" w14:textId="5F74C653" w:rsidR="00B1324B" w:rsidRPr="00196B22" w:rsidRDefault="00B1324B" w:rsidP="00B1324B">
      <w:pPr>
        <w:widowControl/>
        <w:suppressAutoHyphens w:val="0"/>
        <w:spacing w:after="60" w:line="276" w:lineRule="auto"/>
        <w:jc w:val="left"/>
        <w:textAlignment w:val="auto"/>
        <w:rPr>
          <w:rFonts w:ascii="Arial" w:hAnsi="Arial" w:cs="Arial"/>
          <w:sz w:val="22"/>
          <w:szCs w:val="22"/>
          <w:lang w:eastAsia="cs-CZ"/>
        </w:rPr>
      </w:pPr>
      <w:r w:rsidRPr="00196B22">
        <w:rPr>
          <w:rFonts w:ascii="Arial" w:hAnsi="Arial" w:cs="Arial"/>
          <w:sz w:val="22"/>
          <w:szCs w:val="22"/>
          <w:lang w:eastAsia="cs-CZ"/>
        </w:rPr>
        <w:t>zastoupená:</w:t>
      </w:r>
      <w:r w:rsidRPr="00196B22">
        <w:rPr>
          <w:rFonts w:ascii="Arial" w:hAnsi="Arial" w:cs="Arial"/>
          <w:sz w:val="22"/>
          <w:szCs w:val="22"/>
          <w:lang w:eastAsia="cs-CZ"/>
        </w:rPr>
        <w:tab/>
      </w:r>
      <w:r>
        <w:rPr>
          <w:rFonts w:ascii="Arial" w:hAnsi="Arial" w:cs="Arial"/>
          <w:sz w:val="22"/>
          <w:szCs w:val="22"/>
          <w:lang w:eastAsia="cs-CZ"/>
        </w:rPr>
        <w:tab/>
        <w:t>Ladislavem Behenským, jednatelem společnosti</w:t>
      </w:r>
      <w:r w:rsidRPr="00196B22">
        <w:rPr>
          <w:rFonts w:ascii="Arial" w:hAnsi="Arial" w:cs="Arial"/>
          <w:sz w:val="22"/>
          <w:szCs w:val="22"/>
          <w:lang w:eastAsia="cs-CZ"/>
        </w:rPr>
        <w:tab/>
      </w:r>
    </w:p>
    <w:p w14:paraId="0E789557" w14:textId="1DE94D46" w:rsidR="00B1324B" w:rsidRPr="00196B22" w:rsidRDefault="00B1324B" w:rsidP="00B1324B">
      <w:pPr>
        <w:widowControl/>
        <w:suppressAutoHyphens w:val="0"/>
        <w:spacing w:after="60" w:line="276" w:lineRule="auto"/>
        <w:jc w:val="left"/>
        <w:textAlignment w:val="auto"/>
        <w:rPr>
          <w:rFonts w:ascii="Arial" w:hAnsi="Arial" w:cs="Arial"/>
          <w:sz w:val="22"/>
          <w:szCs w:val="22"/>
          <w:lang w:eastAsia="cs-CZ"/>
        </w:rPr>
      </w:pPr>
      <w:r w:rsidRPr="00196B22">
        <w:rPr>
          <w:rFonts w:ascii="Arial" w:hAnsi="Arial" w:cs="Arial"/>
          <w:sz w:val="22"/>
          <w:szCs w:val="22"/>
          <w:lang w:eastAsia="cs-CZ"/>
        </w:rPr>
        <w:t>bank. spojení:</w:t>
      </w:r>
      <w:r>
        <w:rPr>
          <w:rFonts w:ascii="Arial" w:hAnsi="Arial" w:cs="Arial"/>
          <w:sz w:val="22"/>
          <w:szCs w:val="22"/>
          <w:lang w:eastAsia="cs-CZ"/>
        </w:rPr>
        <w:tab/>
      </w:r>
      <w:r>
        <w:rPr>
          <w:rFonts w:ascii="Arial" w:hAnsi="Arial" w:cs="Arial"/>
          <w:sz w:val="22"/>
          <w:szCs w:val="22"/>
          <w:lang w:eastAsia="cs-CZ"/>
        </w:rPr>
        <w:tab/>
        <w:t>Česká spořitelna a.s.</w:t>
      </w:r>
      <w:r w:rsidRPr="00196B22">
        <w:rPr>
          <w:rFonts w:ascii="Arial" w:hAnsi="Arial" w:cs="Arial"/>
          <w:sz w:val="22"/>
          <w:szCs w:val="22"/>
          <w:lang w:eastAsia="cs-CZ"/>
        </w:rPr>
        <w:tab/>
      </w:r>
    </w:p>
    <w:p w14:paraId="4305F575" w14:textId="1A463838" w:rsidR="00B1324B" w:rsidRPr="00196B22" w:rsidRDefault="00B1324B" w:rsidP="00B1324B">
      <w:pPr>
        <w:widowControl/>
        <w:suppressAutoHyphens w:val="0"/>
        <w:spacing w:after="60" w:line="276" w:lineRule="auto"/>
        <w:jc w:val="left"/>
        <w:textAlignment w:val="auto"/>
        <w:rPr>
          <w:rFonts w:ascii="Arial" w:hAnsi="Arial" w:cs="Arial"/>
          <w:sz w:val="22"/>
          <w:szCs w:val="22"/>
          <w:lang w:eastAsia="cs-CZ"/>
        </w:rPr>
      </w:pPr>
      <w:r w:rsidRPr="00196B22">
        <w:rPr>
          <w:rFonts w:ascii="Arial" w:hAnsi="Arial" w:cs="Arial"/>
          <w:sz w:val="22"/>
          <w:szCs w:val="22"/>
          <w:lang w:eastAsia="cs-CZ"/>
        </w:rPr>
        <w:t>číslo účtu:</w:t>
      </w:r>
      <w:r w:rsidRPr="00196B22">
        <w:rPr>
          <w:rFonts w:ascii="Arial" w:hAnsi="Arial" w:cs="Arial"/>
          <w:sz w:val="22"/>
          <w:szCs w:val="22"/>
          <w:lang w:eastAsia="cs-CZ"/>
        </w:rPr>
        <w:tab/>
      </w:r>
      <w:r>
        <w:rPr>
          <w:rFonts w:ascii="Arial" w:hAnsi="Arial" w:cs="Arial"/>
          <w:sz w:val="22"/>
          <w:szCs w:val="22"/>
          <w:lang w:eastAsia="cs-CZ"/>
        </w:rPr>
        <w:tab/>
        <w:t>4326287329/0800</w:t>
      </w:r>
    </w:p>
    <w:p w14:paraId="56A674F3" w14:textId="12E78241" w:rsidR="00B1324B" w:rsidRPr="00196B22" w:rsidRDefault="00B1324B" w:rsidP="00B1324B">
      <w:pPr>
        <w:widowControl/>
        <w:suppressAutoHyphens w:val="0"/>
        <w:spacing w:after="60" w:line="276" w:lineRule="auto"/>
        <w:jc w:val="left"/>
        <w:textAlignment w:val="auto"/>
        <w:rPr>
          <w:rFonts w:ascii="Arial" w:eastAsia="MS Mincho" w:hAnsi="Arial" w:cs="Arial"/>
          <w:sz w:val="22"/>
          <w:szCs w:val="22"/>
          <w:lang w:eastAsia="cs-CZ"/>
        </w:rPr>
      </w:pPr>
      <w:r w:rsidRPr="00196B22">
        <w:rPr>
          <w:rFonts w:ascii="Arial" w:eastAsia="MS Mincho" w:hAnsi="Arial" w:cs="Arial"/>
          <w:sz w:val="22"/>
          <w:szCs w:val="22"/>
          <w:lang w:eastAsia="cs-CZ"/>
        </w:rPr>
        <w:t>IČO:</w:t>
      </w:r>
      <w:r w:rsidRPr="00196B22">
        <w:rPr>
          <w:rFonts w:ascii="Arial" w:eastAsia="MS Mincho" w:hAnsi="Arial" w:cs="Arial"/>
          <w:sz w:val="22"/>
          <w:szCs w:val="22"/>
          <w:lang w:eastAsia="cs-CZ"/>
        </w:rPr>
        <w:tab/>
      </w:r>
      <w:r w:rsidRPr="00196B22">
        <w:rPr>
          <w:rFonts w:ascii="Arial" w:eastAsia="MS Mincho" w:hAnsi="Arial" w:cs="Arial"/>
          <w:sz w:val="22"/>
          <w:szCs w:val="22"/>
          <w:lang w:eastAsia="cs-CZ"/>
        </w:rPr>
        <w:tab/>
      </w:r>
      <w:r>
        <w:rPr>
          <w:rFonts w:ascii="Arial" w:eastAsia="MS Mincho" w:hAnsi="Arial" w:cs="Arial"/>
          <w:sz w:val="22"/>
          <w:szCs w:val="22"/>
          <w:lang w:eastAsia="cs-CZ"/>
        </w:rPr>
        <w:tab/>
      </w:r>
      <w:r>
        <w:rPr>
          <w:rFonts w:ascii="Arial" w:hAnsi="Arial" w:cs="Arial"/>
          <w:sz w:val="22"/>
          <w:szCs w:val="22"/>
          <w:lang w:eastAsia="cs-CZ"/>
        </w:rPr>
        <w:t>29139619</w:t>
      </w:r>
    </w:p>
    <w:p w14:paraId="4AE17A40" w14:textId="567CBD25" w:rsidR="00B1324B" w:rsidRPr="00196B22" w:rsidRDefault="00B1324B" w:rsidP="00B1324B">
      <w:pPr>
        <w:widowControl/>
        <w:suppressAutoHyphens w:val="0"/>
        <w:spacing w:after="60" w:line="276" w:lineRule="auto"/>
        <w:jc w:val="left"/>
        <w:textAlignment w:val="auto"/>
        <w:rPr>
          <w:rFonts w:ascii="Arial" w:eastAsia="MS Mincho" w:hAnsi="Arial" w:cs="Arial"/>
          <w:sz w:val="22"/>
          <w:szCs w:val="22"/>
          <w:lang w:eastAsia="cs-CZ"/>
        </w:rPr>
      </w:pPr>
      <w:r w:rsidRPr="00196B22">
        <w:rPr>
          <w:rFonts w:ascii="Arial" w:eastAsia="MS Mincho" w:hAnsi="Arial" w:cs="Arial"/>
          <w:sz w:val="22"/>
          <w:szCs w:val="22"/>
          <w:lang w:eastAsia="cs-CZ"/>
        </w:rPr>
        <w:t>DIČ:</w:t>
      </w:r>
      <w:r w:rsidRPr="00196B22">
        <w:rPr>
          <w:rFonts w:ascii="Arial" w:eastAsia="MS Mincho" w:hAnsi="Arial" w:cs="Arial"/>
          <w:sz w:val="22"/>
          <w:szCs w:val="22"/>
          <w:lang w:eastAsia="cs-CZ"/>
        </w:rPr>
        <w:tab/>
      </w:r>
      <w:r w:rsidRPr="00196B22">
        <w:rPr>
          <w:rFonts w:ascii="Arial" w:eastAsia="MS Mincho" w:hAnsi="Arial" w:cs="Arial"/>
          <w:sz w:val="22"/>
          <w:szCs w:val="22"/>
          <w:lang w:eastAsia="cs-CZ"/>
        </w:rPr>
        <w:tab/>
      </w:r>
      <w:r>
        <w:rPr>
          <w:rFonts w:ascii="Arial" w:eastAsia="MS Mincho" w:hAnsi="Arial" w:cs="Arial"/>
          <w:sz w:val="22"/>
          <w:szCs w:val="22"/>
          <w:lang w:eastAsia="cs-CZ"/>
        </w:rPr>
        <w:tab/>
      </w:r>
      <w:r>
        <w:rPr>
          <w:rFonts w:ascii="Arial" w:hAnsi="Arial" w:cs="Arial"/>
          <w:sz w:val="22"/>
          <w:szCs w:val="22"/>
          <w:lang w:eastAsia="cs-CZ"/>
        </w:rPr>
        <w:t>CZ29139619</w:t>
      </w:r>
    </w:p>
    <w:p w14:paraId="471BB946" w14:textId="0A7123DD" w:rsidR="00B1324B" w:rsidRPr="00196B22" w:rsidRDefault="00B1324B" w:rsidP="00B1324B">
      <w:pPr>
        <w:widowControl/>
        <w:suppressAutoHyphens w:val="0"/>
        <w:spacing w:after="60" w:line="276" w:lineRule="auto"/>
        <w:jc w:val="left"/>
        <w:textAlignment w:val="auto"/>
        <w:rPr>
          <w:rFonts w:ascii="Arial" w:eastAsia="MS Mincho" w:hAnsi="Arial" w:cs="Arial"/>
          <w:sz w:val="22"/>
          <w:szCs w:val="22"/>
          <w:lang w:eastAsia="cs-CZ"/>
        </w:rPr>
      </w:pPr>
      <w:r w:rsidRPr="00196B22">
        <w:rPr>
          <w:rFonts w:ascii="Arial" w:eastAsia="MS Mincho" w:hAnsi="Arial" w:cs="Arial"/>
          <w:sz w:val="22"/>
          <w:szCs w:val="22"/>
          <w:lang w:eastAsia="cs-CZ"/>
        </w:rPr>
        <w:t>zápis:</w:t>
      </w:r>
      <w:r w:rsidRPr="00196B22">
        <w:rPr>
          <w:rFonts w:ascii="Arial" w:eastAsia="MS Mincho" w:hAnsi="Arial" w:cs="Arial"/>
          <w:sz w:val="22"/>
          <w:szCs w:val="22"/>
          <w:lang w:eastAsia="cs-CZ"/>
        </w:rPr>
        <w:tab/>
      </w:r>
      <w:r w:rsidRPr="00196B22">
        <w:rPr>
          <w:rFonts w:ascii="Arial" w:eastAsia="MS Mincho" w:hAnsi="Arial" w:cs="Arial"/>
          <w:sz w:val="22"/>
          <w:szCs w:val="22"/>
          <w:lang w:eastAsia="cs-CZ"/>
        </w:rPr>
        <w:tab/>
      </w:r>
      <w:r>
        <w:rPr>
          <w:rFonts w:ascii="Arial" w:eastAsia="MS Mincho" w:hAnsi="Arial" w:cs="Arial"/>
          <w:sz w:val="22"/>
          <w:szCs w:val="22"/>
          <w:lang w:eastAsia="cs-CZ"/>
        </w:rPr>
        <w:tab/>
      </w:r>
      <w:r>
        <w:rPr>
          <w:rFonts w:ascii="Arial" w:hAnsi="Arial" w:cs="Arial"/>
          <w:sz w:val="22"/>
          <w:szCs w:val="22"/>
          <w:lang w:eastAsia="cs-CZ"/>
        </w:rPr>
        <w:t>v OR u MS v Praze oddíl C vložka 203300</w:t>
      </w:r>
    </w:p>
    <w:p w14:paraId="0D9F8BF9" w14:textId="77777777" w:rsidR="00B1324B" w:rsidRPr="00196B22" w:rsidRDefault="00B1324B" w:rsidP="00B1324B">
      <w:pPr>
        <w:widowControl/>
        <w:suppressAutoHyphens w:val="0"/>
        <w:spacing w:after="60" w:line="276" w:lineRule="auto"/>
        <w:jc w:val="left"/>
        <w:textAlignment w:val="auto"/>
        <w:rPr>
          <w:rFonts w:ascii="Arial" w:eastAsia="MS Mincho" w:hAnsi="Arial" w:cs="Arial"/>
          <w:sz w:val="22"/>
          <w:szCs w:val="22"/>
          <w:lang w:eastAsia="cs-CZ"/>
        </w:rPr>
      </w:pPr>
      <w:r w:rsidRPr="00196B22">
        <w:rPr>
          <w:rFonts w:ascii="Arial" w:eastAsia="MS Mincho" w:hAnsi="Arial" w:cs="Arial"/>
          <w:sz w:val="22"/>
          <w:szCs w:val="22"/>
          <w:lang w:eastAsia="cs-CZ"/>
        </w:rPr>
        <w:t>kontaktní osoba:</w:t>
      </w:r>
      <w:r w:rsidRPr="00196B22">
        <w:rPr>
          <w:rFonts w:ascii="Arial" w:eastAsia="MS Mincho" w:hAnsi="Arial" w:cs="Arial"/>
          <w:sz w:val="22"/>
          <w:szCs w:val="22"/>
          <w:lang w:eastAsia="cs-CZ"/>
        </w:rPr>
        <w:tab/>
      </w:r>
      <w:r>
        <w:rPr>
          <w:rFonts w:ascii="Arial" w:hAnsi="Arial" w:cs="Arial"/>
          <w:sz w:val="22"/>
          <w:szCs w:val="22"/>
          <w:lang w:eastAsia="cs-CZ"/>
        </w:rPr>
        <w:t xml:space="preserve">Bc. Jan </w:t>
      </w:r>
      <w:proofErr w:type="spellStart"/>
      <w:r>
        <w:rPr>
          <w:rFonts w:ascii="Arial" w:hAnsi="Arial" w:cs="Arial"/>
          <w:sz w:val="22"/>
          <w:szCs w:val="22"/>
          <w:lang w:eastAsia="cs-CZ"/>
        </w:rPr>
        <w:t>Hyhlan</w:t>
      </w:r>
      <w:proofErr w:type="spellEnd"/>
    </w:p>
    <w:p w14:paraId="3CC98542" w14:textId="1B527A1E" w:rsidR="00B1324B" w:rsidRPr="00196B22" w:rsidRDefault="00B1324B" w:rsidP="00B1324B">
      <w:pPr>
        <w:widowControl/>
        <w:suppressAutoHyphens w:val="0"/>
        <w:spacing w:after="60" w:line="276" w:lineRule="auto"/>
        <w:jc w:val="left"/>
        <w:textAlignment w:val="auto"/>
        <w:rPr>
          <w:rFonts w:ascii="Arial" w:eastAsia="MS Mincho" w:hAnsi="Arial" w:cs="Arial"/>
          <w:sz w:val="22"/>
          <w:szCs w:val="22"/>
          <w:lang w:eastAsia="cs-CZ"/>
        </w:rPr>
      </w:pPr>
      <w:r w:rsidRPr="00196B22">
        <w:rPr>
          <w:rFonts w:ascii="Arial" w:eastAsia="MS Mincho" w:hAnsi="Arial" w:cs="Arial"/>
          <w:sz w:val="22"/>
          <w:szCs w:val="22"/>
          <w:lang w:eastAsia="cs-CZ"/>
        </w:rPr>
        <w:t>tel</w:t>
      </w:r>
      <w:r>
        <w:rPr>
          <w:rFonts w:ascii="Arial" w:eastAsia="MS Mincho" w:hAnsi="Arial" w:cs="Arial"/>
          <w:sz w:val="22"/>
          <w:szCs w:val="22"/>
          <w:lang w:eastAsia="cs-CZ"/>
        </w:rPr>
        <w:t xml:space="preserve">: </w:t>
      </w:r>
      <w:r>
        <w:rPr>
          <w:rFonts w:ascii="Arial" w:eastAsia="MS Mincho" w:hAnsi="Arial" w:cs="Arial"/>
          <w:sz w:val="22"/>
          <w:szCs w:val="22"/>
          <w:lang w:eastAsia="cs-CZ"/>
        </w:rPr>
        <w:tab/>
        <w:t>602495667</w:t>
      </w:r>
      <w:r w:rsidRPr="00196B22">
        <w:rPr>
          <w:rFonts w:ascii="Arial" w:eastAsia="MS Mincho" w:hAnsi="Arial" w:cs="Arial"/>
          <w:sz w:val="22"/>
          <w:szCs w:val="22"/>
          <w:lang w:eastAsia="cs-CZ"/>
        </w:rPr>
        <w:t xml:space="preserve"> </w:t>
      </w:r>
      <w:r>
        <w:rPr>
          <w:rFonts w:ascii="Arial" w:eastAsia="MS Mincho" w:hAnsi="Arial" w:cs="Arial"/>
          <w:sz w:val="22"/>
          <w:szCs w:val="22"/>
          <w:lang w:eastAsia="cs-CZ"/>
        </w:rPr>
        <w:tab/>
      </w:r>
      <w:r w:rsidRPr="00196B22">
        <w:rPr>
          <w:rFonts w:ascii="Arial" w:eastAsia="MS Mincho" w:hAnsi="Arial" w:cs="Arial"/>
          <w:sz w:val="22"/>
          <w:szCs w:val="22"/>
          <w:lang w:eastAsia="cs-CZ"/>
        </w:rPr>
        <w:t xml:space="preserve">email: </w:t>
      </w:r>
      <w:r w:rsidR="006B080F">
        <w:rPr>
          <w:rFonts w:ascii="Arial" w:hAnsi="Arial" w:cs="Arial"/>
          <w:sz w:val="22"/>
          <w:szCs w:val="22"/>
          <w:lang w:eastAsia="cs-CZ"/>
        </w:rPr>
        <w:t>XXXXXXXXXXXXXX</w:t>
      </w:r>
    </w:p>
    <w:p w14:paraId="4BB95EF4" w14:textId="77777777" w:rsidR="00AA1A2C" w:rsidRPr="00196B22" w:rsidRDefault="00AA1A2C" w:rsidP="00AA1A2C">
      <w:pPr>
        <w:spacing w:line="276" w:lineRule="auto"/>
        <w:rPr>
          <w:rFonts w:ascii="Arial" w:hAnsi="Arial" w:cs="Arial"/>
          <w:b/>
          <w:bCs/>
          <w:sz w:val="22"/>
          <w:szCs w:val="22"/>
        </w:rPr>
      </w:pPr>
      <w:r w:rsidRPr="00196B22">
        <w:rPr>
          <w:rFonts w:ascii="Arial" w:hAnsi="Arial" w:cs="Arial"/>
          <w:sz w:val="22"/>
          <w:szCs w:val="22"/>
        </w:rPr>
        <w:t>dále jen „</w:t>
      </w:r>
      <w:r w:rsidR="00392BF1" w:rsidRPr="00196B22">
        <w:rPr>
          <w:rFonts w:ascii="Arial" w:hAnsi="Arial" w:cs="Arial"/>
          <w:b/>
          <w:sz w:val="22"/>
          <w:szCs w:val="22"/>
        </w:rPr>
        <w:t>dodavatel</w:t>
      </w:r>
      <w:r w:rsidRPr="00196B22">
        <w:rPr>
          <w:rFonts w:ascii="Arial" w:hAnsi="Arial" w:cs="Arial"/>
          <w:sz w:val="22"/>
          <w:szCs w:val="22"/>
        </w:rPr>
        <w:t>“</w:t>
      </w:r>
    </w:p>
    <w:p w14:paraId="217C8265" w14:textId="6F677CBE" w:rsidR="000E102E" w:rsidRDefault="000E102E" w:rsidP="00040850">
      <w:pPr>
        <w:autoSpaceDE w:val="0"/>
        <w:spacing w:line="276" w:lineRule="auto"/>
        <w:ind w:left="360"/>
        <w:rPr>
          <w:rFonts w:ascii="Arial" w:hAnsi="Arial" w:cs="Arial"/>
          <w:i/>
          <w:iCs/>
          <w:sz w:val="22"/>
          <w:szCs w:val="22"/>
        </w:rPr>
      </w:pPr>
    </w:p>
    <w:p w14:paraId="7029721E" w14:textId="77777777" w:rsidR="00735451" w:rsidRPr="00196B22" w:rsidRDefault="00735451" w:rsidP="00040850">
      <w:pPr>
        <w:autoSpaceDE w:val="0"/>
        <w:spacing w:line="276" w:lineRule="auto"/>
        <w:ind w:left="360"/>
        <w:rPr>
          <w:rFonts w:ascii="Arial" w:hAnsi="Arial" w:cs="Arial"/>
          <w:i/>
          <w:iCs/>
          <w:sz w:val="22"/>
          <w:szCs w:val="22"/>
        </w:rPr>
      </w:pPr>
    </w:p>
    <w:p w14:paraId="40A328AB" w14:textId="77777777" w:rsidR="00E17B8F" w:rsidRPr="00196B22" w:rsidRDefault="00E17B8F" w:rsidP="00040850">
      <w:pPr>
        <w:autoSpaceDE w:val="0"/>
        <w:spacing w:line="276" w:lineRule="auto"/>
        <w:ind w:left="360"/>
        <w:rPr>
          <w:rFonts w:ascii="Arial" w:hAnsi="Arial" w:cs="Arial"/>
          <w:i/>
          <w:iCs/>
          <w:sz w:val="22"/>
          <w:szCs w:val="22"/>
        </w:rPr>
      </w:pPr>
    </w:p>
    <w:p w14:paraId="4E5C0901" w14:textId="77777777" w:rsidR="000E102E" w:rsidRPr="00196B22" w:rsidRDefault="000E102E" w:rsidP="00040850">
      <w:pPr>
        <w:autoSpaceDE w:val="0"/>
        <w:spacing w:line="276" w:lineRule="auto"/>
        <w:jc w:val="center"/>
        <w:rPr>
          <w:rFonts w:ascii="Arial" w:hAnsi="Arial" w:cs="Arial"/>
          <w:bCs/>
          <w:sz w:val="22"/>
          <w:szCs w:val="22"/>
        </w:rPr>
      </w:pPr>
      <w:r w:rsidRPr="00196B22">
        <w:rPr>
          <w:rFonts w:ascii="Arial" w:hAnsi="Arial" w:cs="Arial"/>
          <w:sz w:val="22"/>
          <w:szCs w:val="22"/>
        </w:rPr>
        <w:t xml:space="preserve">uzavírají podle příslušných ustanovení občanského zákoníku </w:t>
      </w:r>
    </w:p>
    <w:p w14:paraId="3BD23FE2" w14:textId="010BD4B9" w:rsidR="000E102E" w:rsidRDefault="000E102E" w:rsidP="00040850">
      <w:pPr>
        <w:autoSpaceDE w:val="0"/>
        <w:spacing w:line="276" w:lineRule="auto"/>
        <w:jc w:val="center"/>
        <w:rPr>
          <w:rFonts w:ascii="Arial" w:hAnsi="Arial" w:cs="Arial"/>
          <w:bCs/>
          <w:sz w:val="22"/>
          <w:szCs w:val="22"/>
        </w:rPr>
      </w:pPr>
      <w:r w:rsidRPr="00196B22">
        <w:rPr>
          <w:rFonts w:ascii="Arial" w:hAnsi="Arial" w:cs="Arial"/>
          <w:bCs/>
          <w:sz w:val="22"/>
          <w:szCs w:val="22"/>
        </w:rPr>
        <w:t>tuto smlouvu o dílo:</w:t>
      </w:r>
    </w:p>
    <w:p w14:paraId="3DEC7F5F" w14:textId="34DF21E6" w:rsidR="00735451" w:rsidRDefault="00735451" w:rsidP="00040850">
      <w:pPr>
        <w:autoSpaceDE w:val="0"/>
        <w:spacing w:line="276" w:lineRule="auto"/>
        <w:jc w:val="center"/>
        <w:rPr>
          <w:rFonts w:ascii="Arial" w:hAnsi="Arial" w:cs="Arial"/>
          <w:bCs/>
          <w:sz w:val="22"/>
          <w:szCs w:val="22"/>
        </w:rPr>
      </w:pPr>
    </w:p>
    <w:p w14:paraId="6F24574F" w14:textId="77777777" w:rsidR="00735451" w:rsidRPr="00196B22" w:rsidRDefault="00735451" w:rsidP="00040850">
      <w:pPr>
        <w:autoSpaceDE w:val="0"/>
        <w:spacing w:line="276" w:lineRule="auto"/>
        <w:jc w:val="center"/>
        <w:rPr>
          <w:rFonts w:ascii="Arial" w:hAnsi="Arial" w:cs="Arial"/>
          <w:b/>
          <w:bCs/>
          <w:sz w:val="22"/>
          <w:szCs w:val="22"/>
        </w:rPr>
      </w:pPr>
    </w:p>
    <w:p w14:paraId="0BE996C0"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lastRenderedPageBreak/>
        <w:t>Článek I.</w:t>
      </w:r>
    </w:p>
    <w:p w14:paraId="1B48E878" w14:textId="77777777" w:rsidR="000E102E" w:rsidRPr="00196B22" w:rsidRDefault="000E102E" w:rsidP="00040850">
      <w:pPr>
        <w:keepNext/>
        <w:autoSpaceDE w:val="0"/>
        <w:spacing w:line="276" w:lineRule="auto"/>
        <w:ind w:left="360"/>
        <w:jc w:val="center"/>
        <w:rPr>
          <w:rFonts w:ascii="Arial" w:hAnsi="Arial" w:cs="Arial"/>
          <w:b/>
          <w:bCs/>
          <w:sz w:val="22"/>
          <w:szCs w:val="22"/>
        </w:rPr>
      </w:pPr>
      <w:r w:rsidRPr="00196B22">
        <w:rPr>
          <w:rFonts w:ascii="Arial" w:hAnsi="Arial" w:cs="Arial"/>
          <w:b/>
          <w:bCs/>
          <w:sz w:val="22"/>
          <w:szCs w:val="22"/>
        </w:rPr>
        <w:t>Předmět smlouvy</w:t>
      </w:r>
    </w:p>
    <w:p w14:paraId="570AF738" w14:textId="77777777" w:rsidR="008C6D6C" w:rsidRPr="00196B22" w:rsidRDefault="008C6D6C" w:rsidP="00040850">
      <w:pPr>
        <w:keepNext/>
        <w:autoSpaceDE w:val="0"/>
        <w:spacing w:line="276" w:lineRule="auto"/>
        <w:ind w:left="360"/>
        <w:jc w:val="center"/>
        <w:rPr>
          <w:rFonts w:ascii="Arial" w:hAnsi="Arial" w:cs="Arial"/>
          <w:b/>
          <w:bCs/>
          <w:sz w:val="22"/>
          <w:szCs w:val="22"/>
        </w:rPr>
      </w:pPr>
    </w:p>
    <w:p w14:paraId="5ABAFEF3" w14:textId="256E332A" w:rsidR="008A0F39" w:rsidRPr="00196B22" w:rsidRDefault="00392BF1" w:rsidP="00D46134">
      <w:pPr>
        <w:pStyle w:val="Odstavecseseznamem2"/>
        <w:widowControl/>
        <w:numPr>
          <w:ilvl w:val="1"/>
          <w:numId w:val="23"/>
        </w:numPr>
        <w:suppressAutoHyphens w:val="0"/>
        <w:spacing w:after="120" w:line="276" w:lineRule="auto"/>
        <w:contextualSpacing/>
        <w:textAlignment w:val="auto"/>
        <w:rPr>
          <w:rFonts w:ascii="Arial" w:hAnsi="Arial" w:cs="Arial"/>
          <w:sz w:val="22"/>
          <w:szCs w:val="22"/>
        </w:rPr>
      </w:pPr>
      <w:r w:rsidRPr="00196B22">
        <w:rPr>
          <w:rFonts w:ascii="Arial" w:hAnsi="Arial" w:cs="Arial"/>
          <w:sz w:val="22"/>
          <w:szCs w:val="22"/>
        </w:rPr>
        <w:t>Dodavatel</w:t>
      </w:r>
      <w:r w:rsidR="008A0F39" w:rsidRPr="00196B22">
        <w:rPr>
          <w:rFonts w:ascii="Arial" w:hAnsi="Arial" w:cs="Arial"/>
          <w:sz w:val="22"/>
          <w:szCs w:val="22"/>
        </w:rPr>
        <w:t xml:space="preserve"> se zavazuje k provedení díla </w:t>
      </w:r>
      <w:r w:rsidR="000A4E1E" w:rsidRPr="00196B22">
        <w:rPr>
          <w:rFonts w:ascii="Arial" w:hAnsi="Arial" w:cs="Arial"/>
          <w:sz w:val="22"/>
          <w:szCs w:val="22"/>
        </w:rPr>
        <w:t>–</w:t>
      </w:r>
      <w:r w:rsidR="008A0F39" w:rsidRPr="00196B22">
        <w:rPr>
          <w:rFonts w:ascii="Arial" w:hAnsi="Arial" w:cs="Arial"/>
          <w:sz w:val="22"/>
          <w:szCs w:val="22"/>
        </w:rPr>
        <w:t xml:space="preserve"> stavby</w:t>
      </w:r>
      <w:r w:rsidR="000A4E1E" w:rsidRPr="00196B22">
        <w:rPr>
          <w:rFonts w:ascii="Arial" w:hAnsi="Arial" w:cs="Arial"/>
          <w:sz w:val="22"/>
          <w:szCs w:val="22"/>
          <w:lang w:val="cs-CZ"/>
        </w:rPr>
        <w:t xml:space="preserve"> </w:t>
      </w:r>
      <w:r w:rsidR="008C6D6C" w:rsidRPr="00196B22">
        <w:rPr>
          <w:rFonts w:ascii="Arial" w:hAnsi="Arial" w:cs="Arial"/>
          <w:sz w:val="22"/>
          <w:szCs w:val="22"/>
          <w:lang w:val="cs-CZ"/>
        </w:rPr>
        <w:t xml:space="preserve">s názvem: </w:t>
      </w:r>
      <w:r w:rsidR="008A0F39" w:rsidRPr="00196B22">
        <w:rPr>
          <w:rFonts w:ascii="Arial" w:hAnsi="Arial" w:cs="Arial"/>
          <w:b/>
          <w:sz w:val="22"/>
          <w:szCs w:val="22"/>
        </w:rPr>
        <w:t>„</w:t>
      </w:r>
      <w:r w:rsidR="00196B22" w:rsidRPr="00196B22">
        <w:rPr>
          <w:rFonts w:ascii="Arial" w:hAnsi="Arial" w:cs="Arial"/>
          <w:b/>
          <w:sz w:val="22"/>
          <w:szCs w:val="22"/>
        </w:rPr>
        <w:t>Dokončení sanace suterénu</w:t>
      </w:r>
      <w:r w:rsidR="00F82657" w:rsidRPr="00196B22">
        <w:rPr>
          <w:rFonts w:ascii="Arial" w:hAnsi="Arial" w:cs="Arial"/>
          <w:b/>
          <w:bCs/>
          <w:sz w:val="22"/>
          <w:szCs w:val="22"/>
          <w:lang w:bidi="cs-CZ"/>
        </w:rPr>
        <w:t>“</w:t>
      </w:r>
      <w:r w:rsidR="008A0F39" w:rsidRPr="00196B22">
        <w:rPr>
          <w:rFonts w:ascii="Arial" w:hAnsi="Arial" w:cs="Arial"/>
          <w:sz w:val="22"/>
          <w:szCs w:val="22"/>
        </w:rPr>
        <w:t xml:space="preserve"> podle projektové dokumentace vč. výkazu výměr, kterou vypracoval</w:t>
      </w:r>
      <w:r w:rsidR="007529B1" w:rsidRPr="00196B22">
        <w:rPr>
          <w:rFonts w:ascii="Arial" w:hAnsi="Arial" w:cs="Arial"/>
          <w:sz w:val="22"/>
          <w:szCs w:val="22"/>
        </w:rPr>
        <w:t>a společnost,</w:t>
      </w:r>
      <w:r w:rsidR="00030035" w:rsidRPr="00196B22">
        <w:rPr>
          <w:rFonts w:ascii="Arial" w:eastAsia="Calibri" w:hAnsi="Arial" w:cs="Arial"/>
          <w:b/>
          <w:bCs/>
          <w:color w:val="000000"/>
          <w:sz w:val="22"/>
          <w:szCs w:val="22"/>
          <w:lang w:eastAsia="en-US"/>
        </w:rPr>
        <w:t xml:space="preserve"> </w:t>
      </w:r>
      <w:r w:rsidR="00196B22" w:rsidRPr="00196B22">
        <w:rPr>
          <w:rFonts w:ascii="Arial" w:eastAsia="Calibri" w:hAnsi="Arial" w:cs="Arial"/>
          <w:b/>
          <w:bCs/>
          <w:color w:val="000000"/>
          <w:sz w:val="22"/>
          <w:szCs w:val="22"/>
          <w:lang w:val="cs-CZ" w:eastAsia="en-US"/>
        </w:rPr>
        <w:t>BABÁK ARCHITEKT, Ing. arch. Petr Babák ČKA 02 695, Bělehradská 26, 120 00 Praha 2</w:t>
      </w:r>
      <w:r w:rsidR="008C6D6C" w:rsidRPr="00196B22">
        <w:rPr>
          <w:rFonts w:ascii="Arial" w:eastAsia="Calibri" w:hAnsi="Arial" w:cs="Arial"/>
          <w:b/>
          <w:bCs/>
          <w:color w:val="000000"/>
          <w:sz w:val="22"/>
          <w:szCs w:val="22"/>
          <w:lang w:val="cs-CZ" w:eastAsia="en-US"/>
        </w:rPr>
        <w:t>,</w:t>
      </w:r>
      <w:r w:rsidR="008A0F39" w:rsidRPr="00196B22">
        <w:rPr>
          <w:rFonts w:ascii="Arial" w:hAnsi="Arial" w:cs="Arial"/>
          <w:sz w:val="22"/>
          <w:szCs w:val="22"/>
        </w:rPr>
        <w:t xml:space="preserve"> v rozsahu specifikovaném v oceněném výkazu výměr (položkovém rozpočtu), který tvoří přílohu této smlouvy a byl součástí nabídky </w:t>
      </w:r>
      <w:r w:rsidRPr="00196B22">
        <w:rPr>
          <w:rFonts w:ascii="Arial" w:hAnsi="Arial" w:cs="Arial"/>
          <w:sz w:val="22"/>
          <w:szCs w:val="22"/>
        </w:rPr>
        <w:t>dodavatel</w:t>
      </w:r>
      <w:r w:rsidR="008A0F39" w:rsidRPr="00196B22">
        <w:rPr>
          <w:rFonts w:ascii="Arial" w:hAnsi="Arial" w:cs="Arial"/>
          <w:sz w:val="22"/>
          <w:szCs w:val="22"/>
        </w:rPr>
        <w:t xml:space="preserve">e podané v rámci </w:t>
      </w:r>
      <w:r w:rsidR="002547AF" w:rsidRPr="00196B22">
        <w:rPr>
          <w:rFonts w:ascii="Arial" w:hAnsi="Arial" w:cs="Arial"/>
          <w:sz w:val="22"/>
          <w:szCs w:val="22"/>
          <w:lang w:val="cs-CZ"/>
        </w:rPr>
        <w:t xml:space="preserve">zjednodušeného </w:t>
      </w:r>
      <w:r w:rsidR="00B71237" w:rsidRPr="00196B22">
        <w:rPr>
          <w:rFonts w:ascii="Arial" w:hAnsi="Arial" w:cs="Arial"/>
          <w:sz w:val="22"/>
          <w:szCs w:val="22"/>
          <w:lang w:val="cs-CZ"/>
        </w:rPr>
        <w:t xml:space="preserve">podlimitního </w:t>
      </w:r>
      <w:r w:rsidR="008A0F39" w:rsidRPr="00196B22">
        <w:rPr>
          <w:rFonts w:ascii="Arial" w:hAnsi="Arial" w:cs="Arial"/>
          <w:sz w:val="22"/>
          <w:szCs w:val="22"/>
        </w:rPr>
        <w:t xml:space="preserve">zadávacího řízení na výběr </w:t>
      </w:r>
      <w:r w:rsidRPr="00196B22">
        <w:rPr>
          <w:rFonts w:ascii="Arial" w:hAnsi="Arial" w:cs="Arial"/>
          <w:sz w:val="22"/>
          <w:szCs w:val="22"/>
        </w:rPr>
        <w:t>dodavatel</w:t>
      </w:r>
      <w:r w:rsidR="008A0F39" w:rsidRPr="00196B22">
        <w:rPr>
          <w:rFonts w:ascii="Arial" w:hAnsi="Arial" w:cs="Arial"/>
          <w:sz w:val="22"/>
          <w:szCs w:val="22"/>
        </w:rPr>
        <w:t xml:space="preserve">e předmětu díla. </w:t>
      </w:r>
      <w:r w:rsidR="004E36CE" w:rsidRPr="00196B22">
        <w:rPr>
          <w:rFonts w:ascii="Arial" w:hAnsi="Arial" w:cs="Arial"/>
          <w:sz w:val="22"/>
          <w:szCs w:val="22"/>
        </w:rPr>
        <w:t>Součástí provedení díla je i vypracování nezbytné výrobní a dílenské dokumentace.</w:t>
      </w:r>
      <w:r w:rsidR="008A0F39" w:rsidRPr="00196B22">
        <w:rPr>
          <w:rFonts w:ascii="Arial" w:hAnsi="Arial" w:cs="Arial"/>
          <w:sz w:val="22"/>
          <w:szCs w:val="22"/>
        </w:rPr>
        <w:t xml:space="preserve">  </w:t>
      </w:r>
    </w:p>
    <w:p w14:paraId="52D3A7CA" w14:textId="56D15D3E" w:rsidR="000E102E" w:rsidRPr="00196B22" w:rsidRDefault="008A0F39" w:rsidP="00040850">
      <w:pPr>
        <w:autoSpaceDE w:val="0"/>
        <w:spacing w:line="276" w:lineRule="auto"/>
        <w:ind w:left="448"/>
        <w:rPr>
          <w:rFonts w:ascii="Arial" w:hAnsi="Arial" w:cs="Arial"/>
          <w:sz w:val="22"/>
          <w:szCs w:val="22"/>
        </w:rPr>
      </w:pPr>
      <w:r w:rsidRPr="00196B22">
        <w:rPr>
          <w:rFonts w:ascii="Arial" w:hAnsi="Arial" w:cs="Arial"/>
          <w:sz w:val="22"/>
          <w:szCs w:val="22"/>
        </w:rPr>
        <w:t xml:space="preserve">Místem plnění předmětu </w:t>
      </w:r>
      <w:r w:rsidR="00F82657" w:rsidRPr="00196B22">
        <w:rPr>
          <w:rFonts w:ascii="Arial" w:hAnsi="Arial" w:cs="Arial"/>
          <w:sz w:val="22"/>
          <w:szCs w:val="22"/>
        </w:rPr>
        <w:t>této smlouvy</w:t>
      </w:r>
      <w:r w:rsidRPr="00196B22">
        <w:rPr>
          <w:rFonts w:ascii="Arial" w:hAnsi="Arial" w:cs="Arial"/>
          <w:sz w:val="22"/>
          <w:szCs w:val="22"/>
        </w:rPr>
        <w:t xml:space="preserve"> je </w:t>
      </w:r>
      <w:r w:rsidR="00196B22" w:rsidRPr="00196B22">
        <w:rPr>
          <w:rFonts w:ascii="Arial" w:hAnsi="Arial" w:cs="Arial"/>
          <w:sz w:val="22"/>
          <w:szCs w:val="22"/>
        </w:rPr>
        <w:t>Gymnázium Dr. Pekaře, Mladá Boleslav, Palackého 211, 293 01 Mladá Boleslav II</w:t>
      </w:r>
      <w:r w:rsidR="00915066" w:rsidRPr="00196B22">
        <w:rPr>
          <w:rFonts w:ascii="Arial" w:hAnsi="Arial" w:cs="Arial"/>
          <w:sz w:val="22"/>
          <w:szCs w:val="22"/>
        </w:rPr>
        <w:t xml:space="preserve">, </w:t>
      </w:r>
      <w:r w:rsidRPr="00196B22">
        <w:rPr>
          <w:rFonts w:ascii="Arial" w:hAnsi="Arial" w:cs="Arial"/>
          <w:sz w:val="22"/>
          <w:szCs w:val="22"/>
        </w:rPr>
        <w:t>v rozsahu projektové dokumentace a podle uvedeného výkazu výměr a požadovaného soupisu prací.</w:t>
      </w:r>
      <w:r w:rsidR="000E102E" w:rsidRPr="00196B22">
        <w:rPr>
          <w:rFonts w:ascii="Arial" w:hAnsi="Arial" w:cs="Arial"/>
          <w:sz w:val="22"/>
          <w:szCs w:val="22"/>
        </w:rPr>
        <w:t xml:space="preserve"> </w:t>
      </w:r>
    </w:p>
    <w:p w14:paraId="1CD8BF5C" w14:textId="77777777" w:rsidR="00AA1A2C" w:rsidRPr="00196B22" w:rsidRDefault="00AA1A2C" w:rsidP="00040850">
      <w:pPr>
        <w:autoSpaceDE w:val="0"/>
        <w:spacing w:line="276" w:lineRule="auto"/>
        <w:ind w:left="448"/>
        <w:rPr>
          <w:rFonts w:ascii="Arial" w:hAnsi="Arial" w:cs="Arial"/>
          <w:sz w:val="22"/>
          <w:szCs w:val="22"/>
        </w:rPr>
      </w:pPr>
    </w:p>
    <w:p w14:paraId="4231F122" w14:textId="77777777" w:rsidR="000E102E" w:rsidRPr="00196B22" w:rsidRDefault="00392BF1" w:rsidP="00D46134">
      <w:pPr>
        <w:widowControl/>
        <w:numPr>
          <w:ilvl w:val="1"/>
          <w:numId w:val="23"/>
        </w:numPr>
        <w:tabs>
          <w:tab w:val="left" w:pos="-180"/>
        </w:tabs>
        <w:spacing w:line="276" w:lineRule="auto"/>
        <w:ind w:left="448" w:hanging="448"/>
        <w:textAlignment w:val="auto"/>
        <w:rPr>
          <w:rFonts w:ascii="Arial" w:hAnsi="Arial" w:cs="Arial"/>
          <w:sz w:val="22"/>
          <w:szCs w:val="22"/>
        </w:rPr>
      </w:pPr>
      <w:r w:rsidRPr="00196B22">
        <w:rPr>
          <w:rFonts w:ascii="Arial" w:hAnsi="Arial" w:cs="Arial"/>
          <w:sz w:val="22"/>
          <w:szCs w:val="22"/>
        </w:rPr>
        <w:t>Dodavatel</w:t>
      </w:r>
      <w:r w:rsidR="000E102E" w:rsidRPr="00196B22">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w:t>
      </w:r>
      <w:r w:rsidR="004069C3" w:rsidRPr="00196B22">
        <w:rPr>
          <w:rFonts w:ascii="Arial" w:hAnsi="Arial" w:cs="Arial"/>
          <w:sz w:val="22"/>
          <w:szCs w:val="22"/>
        </w:rPr>
        <w:t xml:space="preserve">nebo jimi rovnocennými </w:t>
      </w:r>
      <w:r w:rsidR="000E102E" w:rsidRPr="00196B22">
        <w:rPr>
          <w:rFonts w:ascii="Arial" w:hAnsi="Arial" w:cs="Arial"/>
          <w:sz w:val="22"/>
          <w:szCs w:val="22"/>
        </w:rPr>
        <w:t>a podmínkami výrobců</w:t>
      </w:r>
      <w:r w:rsidR="004069C3" w:rsidRPr="00196B22">
        <w:rPr>
          <w:rFonts w:ascii="Arial" w:hAnsi="Arial" w:cs="Arial"/>
          <w:sz w:val="22"/>
          <w:szCs w:val="22"/>
        </w:rPr>
        <w:t xml:space="preserve"> materiálů a dodaných zařízení nebo jimi rovnocennými </w:t>
      </w:r>
      <w:r w:rsidR="000E102E" w:rsidRPr="00196B22">
        <w:rPr>
          <w:rFonts w:ascii="Arial" w:hAnsi="Arial" w:cs="Arial"/>
          <w:sz w:val="22"/>
          <w:szCs w:val="22"/>
        </w:rPr>
        <w:t>(viz čl</w:t>
      </w:r>
      <w:r w:rsidR="00557152" w:rsidRPr="00196B22">
        <w:rPr>
          <w:rFonts w:ascii="Arial" w:hAnsi="Arial" w:cs="Arial"/>
          <w:sz w:val="22"/>
          <w:szCs w:val="22"/>
        </w:rPr>
        <w:t>ánek VIII</w:t>
      </w:r>
      <w:r w:rsidR="000E102E" w:rsidRPr="00196B22">
        <w:rPr>
          <w:rFonts w:ascii="Arial" w:hAnsi="Arial" w:cs="Arial"/>
          <w:sz w:val="22"/>
          <w:szCs w:val="22"/>
        </w:rPr>
        <w:t xml:space="preserve">. </w:t>
      </w:r>
      <w:r w:rsidR="00557152" w:rsidRPr="00196B22">
        <w:rPr>
          <w:rFonts w:ascii="Arial" w:hAnsi="Arial" w:cs="Arial"/>
          <w:sz w:val="22"/>
          <w:szCs w:val="22"/>
        </w:rPr>
        <w:t xml:space="preserve">odst. </w:t>
      </w:r>
      <w:r w:rsidR="000E102E" w:rsidRPr="00196B22">
        <w:rPr>
          <w:rFonts w:ascii="Arial" w:hAnsi="Arial" w:cs="Arial"/>
          <w:sz w:val="22"/>
          <w:szCs w:val="22"/>
        </w:rPr>
        <w:t>8.2.</w:t>
      </w:r>
      <w:r w:rsidR="00AA1A2C" w:rsidRPr="00196B22">
        <w:rPr>
          <w:rFonts w:ascii="Arial" w:hAnsi="Arial" w:cs="Arial"/>
          <w:sz w:val="22"/>
          <w:szCs w:val="22"/>
        </w:rPr>
        <w:t xml:space="preserve"> </w:t>
      </w:r>
      <w:r w:rsidR="00B27E33" w:rsidRPr="00196B22">
        <w:rPr>
          <w:rFonts w:ascii="Arial" w:hAnsi="Arial" w:cs="Arial"/>
          <w:sz w:val="22"/>
          <w:szCs w:val="22"/>
        </w:rPr>
        <w:t>smlouvy</w:t>
      </w:r>
      <w:r w:rsidR="000E102E" w:rsidRPr="00196B22">
        <w:rPr>
          <w:rFonts w:ascii="Arial" w:hAnsi="Arial" w:cs="Arial"/>
          <w:sz w:val="22"/>
          <w:szCs w:val="22"/>
        </w:rPr>
        <w:t>).</w:t>
      </w:r>
    </w:p>
    <w:p w14:paraId="10FC6E7C" w14:textId="77777777" w:rsidR="000E102E" w:rsidRPr="00196B22" w:rsidRDefault="000E102E" w:rsidP="00040850">
      <w:pPr>
        <w:autoSpaceDE w:val="0"/>
        <w:spacing w:line="276" w:lineRule="auto"/>
        <w:ind w:left="540"/>
        <w:rPr>
          <w:rFonts w:ascii="Arial" w:hAnsi="Arial" w:cs="Arial"/>
          <w:sz w:val="22"/>
          <w:szCs w:val="22"/>
        </w:rPr>
      </w:pPr>
    </w:p>
    <w:p w14:paraId="3F274950" w14:textId="77777777" w:rsidR="000E102E" w:rsidRPr="00196B22" w:rsidRDefault="000E102E" w:rsidP="00D46134">
      <w:pPr>
        <w:widowControl/>
        <w:numPr>
          <w:ilvl w:val="1"/>
          <w:numId w:val="23"/>
        </w:numPr>
        <w:tabs>
          <w:tab w:val="left" w:pos="-180"/>
        </w:tabs>
        <w:spacing w:line="276" w:lineRule="auto"/>
        <w:textAlignment w:val="auto"/>
        <w:rPr>
          <w:rFonts w:ascii="Arial" w:hAnsi="Arial" w:cs="Arial"/>
          <w:sz w:val="22"/>
          <w:szCs w:val="22"/>
        </w:rPr>
      </w:pPr>
      <w:r w:rsidRPr="00196B22">
        <w:rPr>
          <w:rFonts w:ascii="Arial" w:hAnsi="Arial" w:cs="Arial"/>
          <w:sz w:val="22"/>
          <w:szCs w:val="22"/>
        </w:rPr>
        <w:t>Objednatel se zavazuje za pr</w:t>
      </w:r>
      <w:r w:rsidR="00B27E33" w:rsidRPr="00196B22">
        <w:rPr>
          <w:rFonts w:ascii="Arial" w:hAnsi="Arial" w:cs="Arial"/>
          <w:sz w:val="22"/>
          <w:szCs w:val="22"/>
        </w:rPr>
        <w:t>ovedení díla uvedeného v článku</w:t>
      </w:r>
      <w:r w:rsidRPr="00196B22">
        <w:rPr>
          <w:rFonts w:ascii="Arial" w:hAnsi="Arial" w:cs="Arial"/>
          <w:sz w:val="22"/>
          <w:szCs w:val="22"/>
        </w:rPr>
        <w:t xml:space="preserve"> I</w:t>
      </w:r>
      <w:r w:rsidR="00B27E33" w:rsidRPr="00196B22">
        <w:rPr>
          <w:rFonts w:ascii="Arial" w:hAnsi="Arial" w:cs="Arial"/>
          <w:sz w:val="22"/>
          <w:szCs w:val="22"/>
        </w:rPr>
        <w:t>.</w:t>
      </w:r>
      <w:r w:rsidRPr="00196B22">
        <w:rPr>
          <w:rFonts w:ascii="Arial" w:hAnsi="Arial" w:cs="Arial"/>
          <w:sz w:val="22"/>
          <w:szCs w:val="22"/>
        </w:rPr>
        <w:t xml:space="preserve"> </w:t>
      </w:r>
      <w:r w:rsidR="00557152" w:rsidRPr="00196B22">
        <w:rPr>
          <w:rFonts w:ascii="Arial" w:hAnsi="Arial" w:cs="Arial"/>
          <w:sz w:val="22"/>
          <w:szCs w:val="22"/>
        </w:rPr>
        <w:t xml:space="preserve">smlouvy </w:t>
      </w:r>
      <w:r w:rsidRPr="00196B22">
        <w:rPr>
          <w:rFonts w:ascii="Arial" w:hAnsi="Arial" w:cs="Arial"/>
          <w:sz w:val="22"/>
          <w:szCs w:val="22"/>
        </w:rPr>
        <w:t xml:space="preserve">zaplatit </w:t>
      </w:r>
      <w:r w:rsidR="00392BF1" w:rsidRPr="00196B22">
        <w:rPr>
          <w:rFonts w:ascii="Arial" w:hAnsi="Arial" w:cs="Arial"/>
          <w:sz w:val="22"/>
          <w:szCs w:val="22"/>
        </w:rPr>
        <w:t>dodavatel</w:t>
      </w:r>
      <w:r w:rsidRPr="00196B22">
        <w:rPr>
          <w:rFonts w:ascii="Arial" w:hAnsi="Arial" w:cs="Arial"/>
          <w:sz w:val="22"/>
          <w:szCs w:val="22"/>
        </w:rPr>
        <w:t xml:space="preserve">i cenu za dílo uvedenou v článku III. smlouvy, a to za podmínek uvedených v této smlouvě. </w:t>
      </w:r>
    </w:p>
    <w:p w14:paraId="613459BA" w14:textId="77777777" w:rsidR="000E102E" w:rsidRPr="00196B22" w:rsidRDefault="000E102E" w:rsidP="00040850">
      <w:pPr>
        <w:widowControl/>
        <w:tabs>
          <w:tab w:val="left" w:pos="-180"/>
        </w:tabs>
        <w:spacing w:line="276" w:lineRule="auto"/>
        <w:ind w:left="450"/>
        <w:textAlignment w:val="auto"/>
        <w:rPr>
          <w:rFonts w:ascii="Arial" w:hAnsi="Arial" w:cs="Arial"/>
          <w:sz w:val="22"/>
          <w:szCs w:val="22"/>
        </w:rPr>
      </w:pPr>
    </w:p>
    <w:p w14:paraId="30632257" w14:textId="77777777" w:rsidR="000E102E" w:rsidRPr="00196B22" w:rsidRDefault="000E102E" w:rsidP="00D46134">
      <w:pPr>
        <w:pStyle w:val="Odstavecseseznamem1"/>
        <w:numPr>
          <w:ilvl w:val="1"/>
          <w:numId w:val="23"/>
        </w:numPr>
        <w:spacing w:line="276" w:lineRule="auto"/>
        <w:rPr>
          <w:rFonts w:ascii="Arial" w:hAnsi="Arial" w:cs="Arial"/>
          <w:sz w:val="22"/>
          <w:szCs w:val="22"/>
        </w:rPr>
      </w:pPr>
      <w:r w:rsidRPr="00196B22">
        <w:rPr>
          <w:rFonts w:ascii="Arial" w:hAnsi="Arial" w:cs="Arial"/>
          <w:sz w:val="22"/>
          <w:szCs w:val="22"/>
        </w:rPr>
        <w:t>Předmětem díla jsou rovněž všechny dále uvedené činnosti:</w:t>
      </w:r>
    </w:p>
    <w:p w14:paraId="6629416A" w14:textId="77777777" w:rsidR="00082BDC" w:rsidRPr="00196B22" w:rsidRDefault="00082BDC" w:rsidP="00040850">
      <w:pPr>
        <w:pStyle w:val="Odstavecseseznamem"/>
        <w:spacing w:line="276" w:lineRule="auto"/>
        <w:rPr>
          <w:rFonts w:ascii="Arial" w:hAnsi="Arial" w:cs="Arial"/>
          <w:sz w:val="22"/>
          <w:szCs w:val="22"/>
        </w:rPr>
      </w:pPr>
    </w:p>
    <w:p w14:paraId="57BF693B" w14:textId="77777777" w:rsidR="00474E8E" w:rsidRPr="00196B22" w:rsidRDefault="00474E8E" w:rsidP="00BB44C8">
      <w:pPr>
        <w:numPr>
          <w:ilvl w:val="0"/>
          <w:numId w:val="31"/>
        </w:numPr>
        <w:tabs>
          <w:tab w:val="clear" w:pos="786"/>
          <w:tab w:val="num" w:pos="709"/>
        </w:tabs>
        <w:autoSpaceDE w:val="0"/>
        <w:autoSpaceDN w:val="0"/>
        <w:adjustRightInd w:val="0"/>
        <w:spacing w:line="276" w:lineRule="auto"/>
        <w:ind w:left="709" w:hanging="283"/>
        <w:rPr>
          <w:rFonts w:ascii="Arial" w:hAnsi="Arial" w:cs="Arial"/>
          <w:sz w:val="22"/>
          <w:szCs w:val="22"/>
        </w:rPr>
      </w:pPr>
      <w:r w:rsidRPr="00196B22">
        <w:rPr>
          <w:rFonts w:ascii="Arial" w:hAnsi="Arial" w:cs="Arial"/>
          <w:sz w:val="22"/>
          <w:szCs w:val="22"/>
        </w:rPr>
        <w:t>průběžná aktualizace harmonogramu provádění prací (v důsledku změn neprodleně, v ost</w:t>
      </w:r>
      <w:r w:rsidR="009E694C" w:rsidRPr="00196B22">
        <w:rPr>
          <w:rFonts w:ascii="Arial" w:hAnsi="Arial" w:cs="Arial"/>
          <w:sz w:val="22"/>
          <w:szCs w:val="22"/>
        </w:rPr>
        <w:t>atních</w:t>
      </w:r>
      <w:r w:rsidRPr="00196B22">
        <w:rPr>
          <w:rFonts w:ascii="Arial" w:hAnsi="Arial" w:cs="Arial"/>
          <w:sz w:val="22"/>
          <w:szCs w:val="22"/>
        </w:rPr>
        <w:t xml:space="preserve"> případech každé 3 měsíce);</w:t>
      </w:r>
    </w:p>
    <w:p w14:paraId="6534E196"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vypracování kontrolně zkušebního plánu stavby, který bude předán investorovi k odsouhlasení do 7 kalendářních dnů od předání staveniště;</w:t>
      </w:r>
    </w:p>
    <w:p w14:paraId="38BF1993"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náklady na případnou likvidaci havárie;</w:t>
      </w:r>
    </w:p>
    <w:p w14:paraId="1644ED54"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náklady na protipožární ochranu;</w:t>
      </w:r>
    </w:p>
    <w:p w14:paraId="6D516995"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příprava staveniště včetně přístupu na staveniště;</w:t>
      </w:r>
    </w:p>
    <w:p w14:paraId="674C7090"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dodání materiálů a dílců v požadované kvalitě, včetně jejich certifikátů a atestů;</w:t>
      </w:r>
    </w:p>
    <w:p w14:paraId="7A8732D4"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zhotovení práce podle technologického předpisu;</w:t>
      </w:r>
    </w:p>
    <w:p w14:paraId="2FB5EC26"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veškeré nutné prostředky ochrany práce;</w:t>
      </w:r>
    </w:p>
    <w:p w14:paraId="71312E77"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zabezpečení průchodu pro pěší po celou dobu výstavby;</w:t>
      </w:r>
    </w:p>
    <w:p w14:paraId="06D08212" w14:textId="77777777" w:rsidR="004E36CE" w:rsidRPr="00196B22" w:rsidRDefault="004E36C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letní opatření</w:t>
      </w:r>
      <w:r w:rsidR="004E112C" w:rsidRPr="00196B22">
        <w:rPr>
          <w:rFonts w:ascii="Arial" w:hAnsi="Arial" w:cs="Arial"/>
          <w:sz w:val="22"/>
          <w:szCs w:val="22"/>
        </w:rPr>
        <w:t>;</w:t>
      </w:r>
    </w:p>
    <w:p w14:paraId="081AA351" w14:textId="77777777" w:rsidR="004E36CE" w:rsidRPr="00196B22" w:rsidRDefault="004E36C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zimní opatření</w:t>
      </w:r>
      <w:r w:rsidR="004E112C" w:rsidRPr="00196B22">
        <w:rPr>
          <w:rFonts w:ascii="Arial" w:hAnsi="Arial" w:cs="Arial"/>
          <w:sz w:val="22"/>
          <w:szCs w:val="22"/>
        </w:rPr>
        <w:t>;</w:t>
      </w:r>
    </w:p>
    <w:p w14:paraId="00F80570"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zhotovení potřebných provizorních přechodů či přejezdů k objektům, včetně případného nutného osvětlení;</w:t>
      </w:r>
    </w:p>
    <w:p w14:paraId="45F55734"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zajištění, aby práce byly prováděny tak, aby nedošlo k narušení nočního klidu;</w:t>
      </w:r>
    </w:p>
    <w:p w14:paraId="701F4499"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196B22">
        <w:rPr>
          <w:rFonts w:ascii="Arial" w:hAnsi="Arial" w:cs="Arial"/>
          <w:sz w:val="22"/>
          <w:szCs w:val="22"/>
        </w:rPr>
        <w:t>stavby,</w:t>
      </w:r>
      <w:proofErr w:type="gramEnd"/>
      <w:r w:rsidRPr="00196B22">
        <w:rPr>
          <w:rFonts w:ascii="Arial" w:hAnsi="Arial" w:cs="Arial"/>
          <w:sz w:val="22"/>
          <w:szCs w:val="22"/>
        </w:rPr>
        <w:t xml:space="preserve"> apod.);</w:t>
      </w:r>
    </w:p>
    <w:p w14:paraId="7A979DA9"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soustavné vytyčování zřetelného označení obvodu staveniště;</w:t>
      </w:r>
    </w:p>
    <w:p w14:paraId="258854CE"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odvoz a poplatek za uložení vybouraných hmot a nevhodných zemin;</w:t>
      </w:r>
    </w:p>
    <w:p w14:paraId="7A2A38C7" w14:textId="77777777" w:rsidR="00474E8E" w:rsidRPr="00196B22" w:rsidRDefault="00474E8E"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dodržování bezp</w:t>
      </w:r>
      <w:r w:rsidR="004E112C" w:rsidRPr="00196B22">
        <w:rPr>
          <w:rFonts w:ascii="Arial" w:hAnsi="Arial" w:cs="Arial"/>
          <w:sz w:val="22"/>
          <w:szCs w:val="22"/>
        </w:rPr>
        <w:t>ečnosti a hygieny na pracovišti;</w:t>
      </w:r>
    </w:p>
    <w:p w14:paraId="40D1113F" w14:textId="77777777" w:rsidR="00175474" w:rsidRPr="00196B22" w:rsidRDefault="00B1205A"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 xml:space="preserve">činnosti, které vyplývají pro </w:t>
      </w:r>
      <w:r w:rsidR="00392BF1" w:rsidRPr="00196B22">
        <w:rPr>
          <w:rFonts w:ascii="Arial" w:hAnsi="Arial" w:cs="Arial"/>
          <w:sz w:val="22"/>
          <w:szCs w:val="22"/>
        </w:rPr>
        <w:t>dodavatel</w:t>
      </w:r>
      <w:r w:rsidRPr="00196B22">
        <w:rPr>
          <w:rFonts w:ascii="Arial" w:hAnsi="Arial" w:cs="Arial"/>
          <w:sz w:val="22"/>
          <w:szCs w:val="22"/>
        </w:rPr>
        <w:t>e z </w:t>
      </w:r>
      <w:r w:rsidR="000D4832" w:rsidRPr="00196B22">
        <w:rPr>
          <w:rFonts w:ascii="Arial" w:hAnsi="Arial" w:cs="Arial"/>
          <w:sz w:val="22"/>
          <w:szCs w:val="22"/>
        </w:rPr>
        <w:t>v</w:t>
      </w:r>
      <w:r w:rsidRPr="00196B22">
        <w:rPr>
          <w:rFonts w:ascii="Arial" w:hAnsi="Arial" w:cs="Arial"/>
          <w:sz w:val="22"/>
          <w:szCs w:val="22"/>
        </w:rPr>
        <w:t xml:space="preserve">ýjimky z ochranných podmínek zvláště chráněných živočichů druhů netopýr rezavý a rorýs obecný; </w:t>
      </w:r>
    </w:p>
    <w:p w14:paraId="2F8F678B" w14:textId="77777777" w:rsidR="00071042" w:rsidRPr="00196B22" w:rsidRDefault="00071042"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lastRenderedPageBreak/>
        <w:t>zpracování havarijního plánu, který stanoví způsob ochrany díla během stavby, včetně zajištění odsouhlasení příslušnými orgány, zajištění odsouhlasení je nutné před zahájením stavebních prací;</w:t>
      </w:r>
    </w:p>
    <w:p w14:paraId="2B84082E" w14:textId="77777777" w:rsidR="00175474" w:rsidRPr="00196B22" w:rsidRDefault="00071042"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dodání materiálů a dílců v požadované kvalitě, včetně jejich certifikátů a atestů;</w:t>
      </w:r>
    </w:p>
    <w:p w14:paraId="033A8789" w14:textId="77777777" w:rsidR="00071042" w:rsidRPr="00196B22" w:rsidRDefault="00071042"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zajištění publicity dle podmínek poskytovatele dotace</w:t>
      </w:r>
      <w:r w:rsidR="004E112C" w:rsidRPr="00196B22">
        <w:rPr>
          <w:rFonts w:ascii="Arial" w:hAnsi="Arial" w:cs="Arial"/>
          <w:sz w:val="22"/>
          <w:szCs w:val="22"/>
        </w:rPr>
        <w:t>;</w:t>
      </w:r>
    </w:p>
    <w:p w14:paraId="776E366F" w14:textId="77777777" w:rsidR="005F15D7" w:rsidRPr="00196B22" w:rsidRDefault="00E448F7"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zkoušky a měření, revize zařízení</w:t>
      </w:r>
      <w:r w:rsidR="003473E7" w:rsidRPr="00196B22">
        <w:rPr>
          <w:rFonts w:ascii="Arial" w:hAnsi="Arial" w:cs="Arial"/>
          <w:sz w:val="22"/>
          <w:szCs w:val="22"/>
        </w:rPr>
        <w:t>;</w:t>
      </w:r>
    </w:p>
    <w:p w14:paraId="5A2B2BD9" w14:textId="77777777" w:rsidR="00F91DD7" w:rsidRPr="00196B22" w:rsidRDefault="00F91DD7"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předložení technologických postupu k prováděným prac</w:t>
      </w:r>
      <w:r w:rsidR="00A7206A" w:rsidRPr="00196B22">
        <w:rPr>
          <w:rFonts w:ascii="Arial" w:hAnsi="Arial" w:cs="Arial"/>
          <w:sz w:val="22"/>
          <w:szCs w:val="22"/>
        </w:rPr>
        <w:t>í</w:t>
      </w:r>
      <w:r w:rsidRPr="00196B22">
        <w:rPr>
          <w:rFonts w:ascii="Arial" w:hAnsi="Arial" w:cs="Arial"/>
          <w:sz w:val="22"/>
          <w:szCs w:val="22"/>
        </w:rPr>
        <w:t xml:space="preserve">m, a to </w:t>
      </w:r>
      <w:r w:rsidR="002B6100" w:rsidRPr="00196B22">
        <w:rPr>
          <w:rFonts w:ascii="Arial" w:hAnsi="Arial" w:cs="Arial"/>
          <w:sz w:val="22"/>
          <w:szCs w:val="22"/>
        </w:rPr>
        <w:t>alespoň</w:t>
      </w:r>
      <w:r w:rsidRPr="00196B22">
        <w:rPr>
          <w:rFonts w:ascii="Arial" w:hAnsi="Arial" w:cs="Arial"/>
          <w:sz w:val="22"/>
          <w:szCs w:val="22"/>
        </w:rPr>
        <w:t xml:space="preserve"> 8 dní před zahájením prací</w:t>
      </w:r>
      <w:r w:rsidR="00794ACF" w:rsidRPr="00196B22">
        <w:rPr>
          <w:rFonts w:ascii="Arial" w:hAnsi="Arial" w:cs="Arial"/>
          <w:sz w:val="22"/>
          <w:szCs w:val="22"/>
        </w:rPr>
        <w:t>;</w:t>
      </w:r>
    </w:p>
    <w:p w14:paraId="453E0769" w14:textId="77777777" w:rsidR="00F91DD7" w:rsidRPr="00196B22" w:rsidRDefault="00F91DD7" w:rsidP="00D3720A">
      <w:pPr>
        <w:widowControl/>
        <w:numPr>
          <w:ilvl w:val="0"/>
          <w:numId w:val="31"/>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196B22">
        <w:rPr>
          <w:rFonts w:ascii="Arial" w:hAnsi="Arial" w:cs="Arial"/>
          <w:sz w:val="22"/>
          <w:szCs w:val="22"/>
        </w:rPr>
        <w:t xml:space="preserve">vyzvání </w:t>
      </w:r>
      <w:r w:rsidR="002B6100" w:rsidRPr="00196B22">
        <w:rPr>
          <w:rFonts w:ascii="Arial" w:hAnsi="Arial" w:cs="Arial"/>
          <w:sz w:val="22"/>
          <w:szCs w:val="22"/>
        </w:rPr>
        <w:t xml:space="preserve">zástupce </w:t>
      </w:r>
      <w:r w:rsidR="00687578" w:rsidRPr="00196B22">
        <w:rPr>
          <w:rFonts w:ascii="Arial" w:hAnsi="Arial" w:cs="Arial"/>
          <w:sz w:val="22"/>
          <w:szCs w:val="22"/>
        </w:rPr>
        <w:t>Objednatele</w:t>
      </w:r>
      <w:r w:rsidR="002B6100" w:rsidRPr="00196B22">
        <w:rPr>
          <w:rFonts w:ascii="Arial" w:hAnsi="Arial" w:cs="Arial"/>
          <w:sz w:val="22"/>
          <w:szCs w:val="22"/>
        </w:rPr>
        <w:t xml:space="preserve"> (technického dozoru stavebníka) ke kontrole jednotlivých technologických kroků, zakrývaných vrstev a konstrukcí, a to alespoň 4 dny před jejich zakrytím</w:t>
      </w:r>
      <w:r w:rsidR="00794ACF" w:rsidRPr="00196B22">
        <w:rPr>
          <w:rFonts w:ascii="Arial" w:hAnsi="Arial" w:cs="Arial"/>
          <w:sz w:val="22"/>
          <w:szCs w:val="22"/>
        </w:rPr>
        <w:t>;</w:t>
      </w:r>
    </w:p>
    <w:p w14:paraId="77AF3057" w14:textId="77777777" w:rsidR="004E112C" w:rsidRPr="00196B22" w:rsidRDefault="004E112C" w:rsidP="002F6B59">
      <w:pPr>
        <w:widowControl/>
        <w:suppressAutoHyphens w:val="0"/>
        <w:autoSpaceDE w:val="0"/>
        <w:autoSpaceDN w:val="0"/>
        <w:adjustRightInd w:val="0"/>
        <w:spacing w:line="276" w:lineRule="auto"/>
        <w:textAlignment w:val="auto"/>
        <w:rPr>
          <w:rFonts w:ascii="Arial" w:hAnsi="Arial" w:cs="Arial"/>
          <w:sz w:val="22"/>
          <w:szCs w:val="22"/>
        </w:rPr>
      </w:pPr>
    </w:p>
    <w:p w14:paraId="16DE7AB6" w14:textId="77777777" w:rsidR="000E102E" w:rsidRPr="00196B22" w:rsidRDefault="00392BF1" w:rsidP="00D46134">
      <w:pPr>
        <w:widowControl/>
        <w:numPr>
          <w:ilvl w:val="1"/>
          <w:numId w:val="23"/>
        </w:numPr>
        <w:tabs>
          <w:tab w:val="left" w:pos="-180"/>
        </w:tabs>
        <w:spacing w:line="276" w:lineRule="auto"/>
        <w:textAlignment w:val="auto"/>
        <w:rPr>
          <w:rFonts w:ascii="Arial" w:hAnsi="Arial" w:cs="Arial"/>
          <w:sz w:val="22"/>
          <w:szCs w:val="22"/>
        </w:rPr>
      </w:pPr>
      <w:r w:rsidRPr="00196B22">
        <w:rPr>
          <w:rFonts w:ascii="Arial" w:hAnsi="Arial" w:cs="Arial"/>
          <w:sz w:val="22"/>
          <w:szCs w:val="22"/>
        </w:rPr>
        <w:t>Dodavatel</w:t>
      </w:r>
      <w:r w:rsidR="000E102E" w:rsidRPr="00196B22">
        <w:rPr>
          <w:rFonts w:ascii="Arial" w:hAnsi="Arial" w:cs="Arial"/>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r w:rsidR="00BD2DE0" w:rsidRPr="00196B22">
        <w:rPr>
          <w:rFonts w:ascii="Arial" w:hAnsi="Arial" w:cs="Arial"/>
          <w:sz w:val="22"/>
          <w:szCs w:val="22"/>
        </w:rPr>
        <w:t xml:space="preserve"> </w:t>
      </w:r>
      <w:r w:rsidRPr="00196B22">
        <w:rPr>
          <w:rFonts w:ascii="Arial" w:hAnsi="Arial" w:cs="Arial"/>
          <w:sz w:val="22"/>
          <w:szCs w:val="22"/>
        </w:rPr>
        <w:t>Dodavatel</w:t>
      </w:r>
      <w:r w:rsidR="00BD2DE0" w:rsidRPr="00196B22">
        <w:rPr>
          <w:rFonts w:ascii="Arial" w:hAnsi="Arial" w:cs="Arial"/>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196B22">
        <w:rPr>
          <w:rFonts w:ascii="Arial" w:hAnsi="Arial" w:cs="Arial"/>
          <w:sz w:val="22"/>
          <w:szCs w:val="22"/>
        </w:rPr>
        <w:t>Dodavatel</w:t>
      </w:r>
      <w:r w:rsidR="00BD2DE0" w:rsidRPr="00196B22">
        <w:rPr>
          <w:rFonts w:ascii="Arial" w:hAnsi="Arial" w:cs="Arial"/>
          <w:sz w:val="22"/>
          <w:szCs w:val="22"/>
        </w:rPr>
        <w:t xml:space="preserve"> prohlašuje, že si je vědom této odpovědnosti.</w:t>
      </w:r>
      <w:r w:rsidR="008E7386" w:rsidRPr="00196B22">
        <w:rPr>
          <w:rFonts w:ascii="Arial" w:hAnsi="Arial" w:cs="Arial"/>
          <w:sz w:val="22"/>
          <w:szCs w:val="22"/>
        </w:rPr>
        <w:t xml:space="preserve"> </w:t>
      </w:r>
    </w:p>
    <w:p w14:paraId="70164A64" w14:textId="77777777" w:rsidR="000E102E" w:rsidRPr="00196B22" w:rsidRDefault="000E102E" w:rsidP="00040850">
      <w:pPr>
        <w:widowControl/>
        <w:tabs>
          <w:tab w:val="left" w:pos="-180"/>
        </w:tabs>
        <w:spacing w:line="276" w:lineRule="auto"/>
        <w:ind w:left="450"/>
        <w:textAlignment w:val="auto"/>
        <w:rPr>
          <w:rFonts w:ascii="Arial" w:hAnsi="Arial" w:cs="Arial"/>
          <w:sz w:val="22"/>
          <w:szCs w:val="22"/>
        </w:rPr>
      </w:pPr>
    </w:p>
    <w:p w14:paraId="4726811E" w14:textId="59FB61E6" w:rsidR="0061071E" w:rsidRDefault="00392BF1" w:rsidP="00CF30DE">
      <w:pPr>
        <w:widowControl/>
        <w:numPr>
          <w:ilvl w:val="1"/>
          <w:numId w:val="23"/>
        </w:numPr>
        <w:tabs>
          <w:tab w:val="left" w:pos="-180"/>
        </w:tabs>
        <w:autoSpaceDE w:val="0"/>
        <w:spacing w:line="276" w:lineRule="auto"/>
        <w:textAlignment w:val="auto"/>
        <w:rPr>
          <w:rFonts w:ascii="Arial" w:hAnsi="Arial" w:cs="Arial"/>
          <w:sz w:val="22"/>
          <w:szCs w:val="22"/>
        </w:rPr>
      </w:pPr>
      <w:r w:rsidRPr="00196B22">
        <w:rPr>
          <w:rFonts w:ascii="Arial" w:hAnsi="Arial" w:cs="Arial"/>
          <w:sz w:val="22"/>
          <w:szCs w:val="22"/>
        </w:rPr>
        <w:t>Dodavatel</w:t>
      </w:r>
      <w:r w:rsidR="00474E8E" w:rsidRPr="00196B22">
        <w:rPr>
          <w:rFonts w:ascii="Arial" w:hAnsi="Arial" w:cs="Arial"/>
          <w:sz w:val="22"/>
          <w:szCs w:val="22"/>
        </w:rPr>
        <w:t xml:space="preserve"> bere na vědomí, že </w:t>
      </w:r>
      <w:r w:rsidR="00A25534" w:rsidRPr="00196B22">
        <w:rPr>
          <w:rFonts w:ascii="Arial" w:hAnsi="Arial" w:cs="Arial"/>
          <w:sz w:val="22"/>
          <w:szCs w:val="22"/>
        </w:rPr>
        <w:t>realizace díla bude financováno ze strany objednatele prostřednictvím dotací z veřejných prostředků České republiky, kterými jsou zejména finanční prostředky rozpočtu Středočeského kraje, státního rozpočtu České republiky. Obě smluvní strany se tedy zavazují dodržet povinnosti, které jim vzhledem k této skutečnosti plynou z platných právních předpisů České republiky</w:t>
      </w:r>
      <w:r w:rsidR="00196B22">
        <w:rPr>
          <w:rFonts w:ascii="Arial" w:hAnsi="Arial" w:cs="Arial"/>
          <w:sz w:val="22"/>
          <w:szCs w:val="22"/>
        </w:rPr>
        <w:t>.</w:t>
      </w:r>
    </w:p>
    <w:p w14:paraId="1BE7AAF2" w14:textId="77777777" w:rsidR="00196B22" w:rsidRPr="00196B22" w:rsidRDefault="00196B22" w:rsidP="00196B22">
      <w:pPr>
        <w:widowControl/>
        <w:tabs>
          <w:tab w:val="left" w:pos="-180"/>
        </w:tabs>
        <w:autoSpaceDE w:val="0"/>
        <w:spacing w:line="276" w:lineRule="auto"/>
        <w:ind w:left="450"/>
        <w:textAlignment w:val="auto"/>
        <w:rPr>
          <w:rFonts w:ascii="Arial" w:hAnsi="Arial" w:cs="Arial"/>
          <w:sz w:val="22"/>
          <w:szCs w:val="22"/>
        </w:rPr>
      </w:pPr>
    </w:p>
    <w:p w14:paraId="2B343211" w14:textId="77777777" w:rsidR="000E102E" w:rsidRPr="00196B22" w:rsidRDefault="00392BF1" w:rsidP="00D46134">
      <w:pPr>
        <w:widowControl/>
        <w:numPr>
          <w:ilvl w:val="1"/>
          <w:numId w:val="23"/>
        </w:numPr>
        <w:tabs>
          <w:tab w:val="left" w:pos="-180"/>
        </w:tabs>
        <w:spacing w:line="276" w:lineRule="auto"/>
        <w:textAlignment w:val="auto"/>
        <w:rPr>
          <w:rFonts w:ascii="Arial" w:hAnsi="Arial" w:cs="Arial"/>
          <w:sz w:val="22"/>
          <w:szCs w:val="22"/>
        </w:rPr>
      </w:pPr>
      <w:r w:rsidRPr="00196B22">
        <w:rPr>
          <w:rFonts w:ascii="Arial" w:hAnsi="Arial" w:cs="Arial"/>
          <w:sz w:val="22"/>
          <w:szCs w:val="22"/>
        </w:rPr>
        <w:t>Dodavatel</w:t>
      </w:r>
      <w:r w:rsidR="000E102E" w:rsidRPr="00196B22">
        <w:rPr>
          <w:rFonts w:ascii="Arial" w:hAnsi="Arial" w:cs="Arial"/>
          <w:sz w:val="22"/>
          <w:szCs w:val="22"/>
        </w:rPr>
        <w:t xml:space="preserve"> je povinen pořizovat fotodokumentaci před započetím díla, v jeho průběhu a po dokončení díla v potřebném rozsahu dle předmětu díla, </w:t>
      </w:r>
      <w:r w:rsidR="008E7386" w:rsidRPr="00196B22">
        <w:rPr>
          <w:rFonts w:ascii="Arial" w:hAnsi="Arial" w:cs="Arial"/>
          <w:sz w:val="22"/>
          <w:szCs w:val="22"/>
        </w:rPr>
        <w:t>po</w:t>
      </w:r>
      <w:r w:rsidR="000E102E" w:rsidRPr="00196B22">
        <w:rPr>
          <w:rFonts w:ascii="Arial" w:hAnsi="Arial" w:cs="Arial"/>
          <w:sz w:val="22"/>
          <w:szCs w:val="22"/>
        </w:rPr>
        <w:t>dle požadavků objednatele, s digitálním vyznačením data pořízení. Tato fotodokumentace bude součástí předmětu díla a jeho ceny</w:t>
      </w:r>
      <w:r w:rsidR="00BB44C8" w:rsidRPr="00196B22">
        <w:rPr>
          <w:rFonts w:ascii="Arial" w:hAnsi="Arial" w:cs="Arial"/>
          <w:sz w:val="22"/>
          <w:szCs w:val="22"/>
        </w:rPr>
        <w:t>.</w:t>
      </w:r>
      <w:r w:rsidR="000E102E" w:rsidRPr="00196B22">
        <w:rPr>
          <w:rFonts w:ascii="Arial" w:hAnsi="Arial" w:cs="Arial"/>
          <w:sz w:val="22"/>
          <w:szCs w:val="22"/>
        </w:rPr>
        <w:t xml:space="preserve"> Při vyúčtování každé části ceny díla </w:t>
      </w:r>
      <w:r w:rsidRPr="00196B22">
        <w:rPr>
          <w:rFonts w:ascii="Arial" w:hAnsi="Arial" w:cs="Arial"/>
          <w:sz w:val="22"/>
          <w:szCs w:val="22"/>
        </w:rPr>
        <w:t>dodavatel</w:t>
      </w:r>
      <w:r w:rsidR="000E102E" w:rsidRPr="00196B22">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Pr="00196B22">
        <w:rPr>
          <w:rFonts w:ascii="Arial" w:hAnsi="Arial" w:cs="Arial"/>
          <w:sz w:val="22"/>
          <w:szCs w:val="22"/>
        </w:rPr>
        <w:t>dodavatel</w:t>
      </w:r>
      <w:r w:rsidR="00507080" w:rsidRPr="00196B22">
        <w:rPr>
          <w:rFonts w:ascii="Arial" w:hAnsi="Arial" w:cs="Arial"/>
          <w:sz w:val="22"/>
          <w:szCs w:val="22"/>
        </w:rPr>
        <w:t>em</w:t>
      </w:r>
      <w:r w:rsidR="000E102E" w:rsidRPr="00196B22">
        <w:rPr>
          <w:rFonts w:ascii="Arial" w:hAnsi="Arial" w:cs="Arial"/>
          <w:sz w:val="22"/>
          <w:szCs w:val="22"/>
        </w:rPr>
        <w:t xml:space="preserve"> jen fotodokumentace, která postihuje fakturované položky. V případě těch částí a dodávek díla, které budou v dalším postupu zakryté, nebo se stanou </w:t>
      </w:r>
      <w:r w:rsidR="00EE3224" w:rsidRPr="00196B22">
        <w:rPr>
          <w:rFonts w:ascii="Arial" w:hAnsi="Arial" w:cs="Arial"/>
          <w:sz w:val="22"/>
          <w:szCs w:val="22"/>
        </w:rPr>
        <w:t>nepřístupnými</w:t>
      </w:r>
      <w:r w:rsidR="000E102E" w:rsidRPr="00196B22">
        <w:rPr>
          <w:rFonts w:ascii="Arial" w:hAnsi="Arial" w:cs="Arial"/>
          <w:sz w:val="22"/>
          <w:szCs w:val="22"/>
        </w:rPr>
        <w:t xml:space="preserve">, je </w:t>
      </w:r>
      <w:r w:rsidRPr="00196B22">
        <w:rPr>
          <w:rFonts w:ascii="Arial" w:hAnsi="Arial" w:cs="Arial"/>
          <w:sz w:val="22"/>
          <w:szCs w:val="22"/>
        </w:rPr>
        <w:t>dodavatel</w:t>
      </w:r>
      <w:r w:rsidR="000E102E" w:rsidRPr="00196B22">
        <w:rPr>
          <w:rFonts w:ascii="Arial" w:hAnsi="Arial" w:cs="Arial"/>
          <w:sz w:val="22"/>
          <w:szCs w:val="22"/>
        </w:rPr>
        <w:t xml:space="preserve"> povinen vést podrobnou fotodokumentaci (popř. videozáznam, nebo digitální záznam) postihující detailně všechny tyto části. Fotodokumentaci je povinen </w:t>
      </w:r>
      <w:r w:rsidRPr="00196B22">
        <w:rPr>
          <w:rFonts w:ascii="Arial" w:hAnsi="Arial" w:cs="Arial"/>
          <w:sz w:val="22"/>
          <w:szCs w:val="22"/>
        </w:rPr>
        <w:t>dodavatel</w:t>
      </w:r>
      <w:r w:rsidR="000E102E" w:rsidRPr="00196B22">
        <w:rPr>
          <w:rFonts w:ascii="Arial" w:hAnsi="Arial" w:cs="Arial"/>
          <w:sz w:val="22"/>
          <w:szCs w:val="22"/>
        </w:rPr>
        <w:t xml:space="preserve"> pořídit rovněž při případném odstranění vad a nedodělků díla. V případě, že </w:t>
      </w:r>
      <w:r w:rsidRPr="00196B22">
        <w:rPr>
          <w:rFonts w:ascii="Arial" w:hAnsi="Arial" w:cs="Arial"/>
          <w:sz w:val="22"/>
          <w:szCs w:val="22"/>
        </w:rPr>
        <w:t>dodavatel</w:t>
      </w:r>
      <w:r w:rsidR="000E102E" w:rsidRPr="00196B22">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0C718BAC" w14:textId="77777777" w:rsidR="00D01B32" w:rsidRPr="00196B22" w:rsidRDefault="00D01B32" w:rsidP="00040850">
      <w:pPr>
        <w:widowControl/>
        <w:tabs>
          <w:tab w:val="left" w:pos="-180"/>
        </w:tabs>
        <w:spacing w:line="276" w:lineRule="auto"/>
        <w:ind w:left="450"/>
        <w:textAlignment w:val="auto"/>
        <w:rPr>
          <w:rFonts w:ascii="Arial" w:hAnsi="Arial" w:cs="Arial"/>
          <w:sz w:val="22"/>
          <w:szCs w:val="22"/>
        </w:rPr>
      </w:pPr>
    </w:p>
    <w:p w14:paraId="7B08029F" w14:textId="77777777" w:rsidR="000E102E" w:rsidRPr="00196B22" w:rsidRDefault="000E102E" w:rsidP="00D46134">
      <w:pPr>
        <w:widowControl/>
        <w:numPr>
          <w:ilvl w:val="1"/>
          <w:numId w:val="23"/>
        </w:numPr>
        <w:tabs>
          <w:tab w:val="left" w:pos="-180"/>
        </w:tabs>
        <w:spacing w:line="276" w:lineRule="auto"/>
        <w:textAlignment w:val="auto"/>
        <w:rPr>
          <w:rFonts w:ascii="Arial" w:hAnsi="Arial" w:cs="Arial"/>
          <w:sz w:val="22"/>
          <w:szCs w:val="22"/>
        </w:rPr>
      </w:pPr>
      <w:r w:rsidRPr="00196B22">
        <w:rPr>
          <w:rFonts w:ascii="Arial" w:hAnsi="Arial" w:cs="Arial"/>
          <w:sz w:val="22"/>
          <w:szCs w:val="22"/>
        </w:rPr>
        <w:t xml:space="preserve">Pořízenou fotodokumentaci je </w:t>
      </w:r>
      <w:r w:rsidR="00392BF1" w:rsidRPr="00196B22">
        <w:rPr>
          <w:rFonts w:ascii="Arial" w:hAnsi="Arial" w:cs="Arial"/>
          <w:sz w:val="22"/>
          <w:szCs w:val="22"/>
        </w:rPr>
        <w:t>dodavatel</w:t>
      </w:r>
      <w:r w:rsidRPr="00196B22">
        <w:rPr>
          <w:rFonts w:ascii="Arial" w:hAnsi="Arial" w:cs="Arial"/>
          <w:sz w:val="22"/>
          <w:szCs w:val="22"/>
        </w:rPr>
        <w:t xml:space="preserve"> povinen: </w:t>
      </w:r>
    </w:p>
    <w:p w14:paraId="7D59965A" w14:textId="77777777" w:rsidR="000E102E" w:rsidRPr="00196B22"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196B22">
        <w:rPr>
          <w:rFonts w:ascii="Arial" w:hAnsi="Arial" w:cs="Arial"/>
          <w:sz w:val="22"/>
          <w:szCs w:val="22"/>
        </w:rPr>
        <w:t>předat objednateli v jednom vytištěném vyhotovení a jednou v digitální podobě při předání díla a při případném odstranění vad a nedodělků díla,</w:t>
      </w:r>
    </w:p>
    <w:p w14:paraId="70E9FFFD" w14:textId="77777777" w:rsidR="000E102E" w:rsidRPr="00196B22" w:rsidRDefault="000E102E" w:rsidP="00D46134">
      <w:pPr>
        <w:pStyle w:val="Odstavecseseznamem1"/>
        <w:numPr>
          <w:ilvl w:val="0"/>
          <w:numId w:val="2"/>
        </w:numPr>
        <w:tabs>
          <w:tab w:val="left" w:pos="-180"/>
        </w:tabs>
        <w:spacing w:line="276" w:lineRule="auto"/>
        <w:ind w:left="714" w:hanging="357"/>
        <w:rPr>
          <w:rFonts w:ascii="Arial" w:hAnsi="Arial" w:cs="Arial"/>
          <w:sz w:val="22"/>
          <w:szCs w:val="22"/>
        </w:rPr>
      </w:pPr>
      <w:r w:rsidRPr="00196B22">
        <w:rPr>
          <w:rFonts w:ascii="Arial" w:hAnsi="Arial" w:cs="Arial"/>
          <w:sz w:val="22"/>
          <w:szCs w:val="22"/>
        </w:rPr>
        <w:t xml:space="preserve">archivovat v jednom vytištěném vyhotovení a v digitální podobě po dobu záruky </w:t>
      </w:r>
      <w:r w:rsidR="001978F1" w:rsidRPr="00196B22">
        <w:rPr>
          <w:rFonts w:ascii="Arial" w:hAnsi="Arial" w:cs="Arial"/>
          <w:sz w:val="22"/>
          <w:szCs w:val="22"/>
        </w:rPr>
        <w:br/>
      </w:r>
      <w:r w:rsidRPr="00196B22">
        <w:rPr>
          <w:rFonts w:ascii="Arial" w:hAnsi="Arial" w:cs="Arial"/>
          <w:sz w:val="22"/>
          <w:szCs w:val="22"/>
        </w:rPr>
        <w:t>za jakost díla pro případ kontroly a řešení případných rozporů nebo reklamací.</w:t>
      </w:r>
    </w:p>
    <w:p w14:paraId="5C0E9282" w14:textId="77777777" w:rsidR="000E102E" w:rsidRPr="00196B22" w:rsidRDefault="000E102E" w:rsidP="00040850">
      <w:pPr>
        <w:pStyle w:val="Odstavecseseznamem1"/>
        <w:tabs>
          <w:tab w:val="left" w:pos="-180"/>
        </w:tabs>
        <w:spacing w:line="276" w:lineRule="auto"/>
        <w:ind w:left="0"/>
        <w:rPr>
          <w:rFonts w:ascii="Arial" w:hAnsi="Arial" w:cs="Arial"/>
          <w:sz w:val="22"/>
          <w:szCs w:val="22"/>
        </w:rPr>
      </w:pPr>
    </w:p>
    <w:p w14:paraId="361759F9" w14:textId="77777777" w:rsidR="000E102E" w:rsidRPr="00196B22" w:rsidRDefault="000E102E" w:rsidP="00D46134">
      <w:pPr>
        <w:numPr>
          <w:ilvl w:val="1"/>
          <w:numId w:val="23"/>
        </w:numPr>
        <w:tabs>
          <w:tab w:val="left" w:pos="-180"/>
        </w:tabs>
        <w:spacing w:line="276" w:lineRule="auto"/>
        <w:rPr>
          <w:rFonts w:ascii="Arial" w:hAnsi="Arial" w:cs="Arial"/>
          <w:sz w:val="22"/>
          <w:szCs w:val="22"/>
        </w:rPr>
      </w:pPr>
      <w:r w:rsidRPr="00196B22">
        <w:rPr>
          <w:rFonts w:ascii="Arial" w:hAnsi="Arial" w:cs="Arial"/>
          <w:sz w:val="22"/>
          <w:szCs w:val="22"/>
        </w:rPr>
        <w:lastRenderedPageBreak/>
        <w:t>Závaznost dokumentace:</w:t>
      </w:r>
    </w:p>
    <w:p w14:paraId="38E369A4" w14:textId="41DA8B91" w:rsidR="000E102E" w:rsidRPr="00196B22" w:rsidRDefault="000E102E" w:rsidP="00040850">
      <w:pPr>
        <w:tabs>
          <w:tab w:val="left" w:pos="-180"/>
          <w:tab w:val="left" w:pos="360"/>
        </w:tabs>
        <w:spacing w:line="276" w:lineRule="auto"/>
        <w:ind w:left="360" w:hanging="360"/>
        <w:rPr>
          <w:rFonts w:ascii="Arial" w:hAnsi="Arial" w:cs="Arial"/>
          <w:sz w:val="22"/>
          <w:szCs w:val="22"/>
        </w:rPr>
      </w:pPr>
      <w:r w:rsidRPr="00196B22">
        <w:rPr>
          <w:rFonts w:ascii="Arial" w:hAnsi="Arial" w:cs="Arial"/>
          <w:sz w:val="22"/>
          <w:szCs w:val="22"/>
        </w:rPr>
        <w:tab/>
        <w:t xml:space="preserve">V případě eventuálního rozporu v platnosti smluvních dokumentů, jsou dokumenty platné v tomto pořadí: 1) text smlouvy, 2) projektová dokumentace textová a tabulková část, 3) projektová dokumentace výkresová část, 4) nabídka </w:t>
      </w:r>
      <w:r w:rsidR="00392BF1" w:rsidRPr="00196B22">
        <w:rPr>
          <w:rFonts w:ascii="Arial" w:hAnsi="Arial" w:cs="Arial"/>
          <w:sz w:val="22"/>
          <w:szCs w:val="22"/>
        </w:rPr>
        <w:t>dodavatel</w:t>
      </w:r>
      <w:r w:rsidR="00507080" w:rsidRPr="00196B22">
        <w:rPr>
          <w:rFonts w:ascii="Arial" w:hAnsi="Arial" w:cs="Arial"/>
          <w:sz w:val="22"/>
          <w:szCs w:val="22"/>
        </w:rPr>
        <w:t>e</w:t>
      </w:r>
      <w:r w:rsidRPr="00196B22">
        <w:rPr>
          <w:rFonts w:ascii="Arial" w:hAnsi="Arial" w:cs="Arial"/>
          <w:sz w:val="22"/>
          <w:szCs w:val="22"/>
        </w:rPr>
        <w:t xml:space="preserve"> na veřejnou zakázku s názvem </w:t>
      </w:r>
      <w:r w:rsidR="00FD4606" w:rsidRPr="00196B22">
        <w:rPr>
          <w:rFonts w:ascii="Arial" w:hAnsi="Arial" w:cs="Arial"/>
          <w:b/>
          <w:sz w:val="22"/>
          <w:szCs w:val="22"/>
        </w:rPr>
        <w:t>„</w:t>
      </w:r>
      <w:r w:rsidR="00196B22" w:rsidRPr="00196B22">
        <w:rPr>
          <w:rFonts w:ascii="Arial" w:hAnsi="Arial" w:cs="Arial"/>
          <w:b/>
          <w:sz w:val="22"/>
          <w:szCs w:val="22"/>
        </w:rPr>
        <w:t>Dokončení sanace suterénu</w:t>
      </w:r>
      <w:r w:rsidR="00FD4606" w:rsidRPr="00196B22">
        <w:rPr>
          <w:rFonts w:ascii="Arial" w:hAnsi="Arial" w:cs="Arial"/>
          <w:b/>
          <w:bCs/>
          <w:sz w:val="22"/>
          <w:szCs w:val="22"/>
          <w:lang w:bidi="cs-CZ"/>
        </w:rPr>
        <w:t>“</w:t>
      </w:r>
      <w:r w:rsidRPr="00196B22">
        <w:rPr>
          <w:rFonts w:ascii="Arial" w:hAnsi="Arial" w:cs="Arial"/>
          <w:sz w:val="22"/>
          <w:szCs w:val="22"/>
        </w:rPr>
        <w:t xml:space="preserve"> (dále jen „</w:t>
      </w:r>
      <w:r w:rsidRPr="00196B22">
        <w:rPr>
          <w:rFonts w:ascii="Arial" w:hAnsi="Arial" w:cs="Arial"/>
          <w:b/>
          <w:sz w:val="22"/>
          <w:szCs w:val="22"/>
        </w:rPr>
        <w:t>Veřejná zakázka</w:t>
      </w:r>
      <w:r w:rsidRPr="00196B22">
        <w:rPr>
          <w:rFonts w:ascii="Arial" w:hAnsi="Arial" w:cs="Arial"/>
          <w:sz w:val="22"/>
          <w:szCs w:val="22"/>
        </w:rPr>
        <w:t xml:space="preserve">“) – výkaz výměr, 5) nabídka </w:t>
      </w:r>
      <w:r w:rsidR="00392BF1" w:rsidRPr="00196B22">
        <w:rPr>
          <w:rFonts w:ascii="Arial" w:hAnsi="Arial" w:cs="Arial"/>
          <w:sz w:val="22"/>
          <w:szCs w:val="22"/>
        </w:rPr>
        <w:t>dodavatel</w:t>
      </w:r>
      <w:r w:rsidR="00507080" w:rsidRPr="00196B22">
        <w:rPr>
          <w:rFonts w:ascii="Arial" w:hAnsi="Arial" w:cs="Arial"/>
          <w:sz w:val="22"/>
          <w:szCs w:val="22"/>
        </w:rPr>
        <w:t>e</w:t>
      </w:r>
      <w:r w:rsidRPr="00196B22">
        <w:rPr>
          <w:rFonts w:ascii="Arial" w:hAnsi="Arial" w:cs="Arial"/>
          <w:sz w:val="22"/>
          <w:szCs w:val="22"/>
        </w:rPr>
        <w:t xml:space="preserve"> ostatní, 6) zadávací dokumentace Veřejné zakázky.</w:t>
      </w:r>
    </w:p>
    <w:p w14:paraId="07589DA9" w14:textId="77777777" w:rsidR="000E102E" w:rsidRPr="00196B22" w:rsidRDefault="000E102E" w:rsidP="00040850">
      <w:pPr>
        <w:tabs>
          <w:tab w:val="left" w:pos="-180"/>
          <w:tab w:val="left" w:pos="360"/>
        </w:tabs>
        <w:spacing w:line="276" w:lineRule="auto"/>
        <w:ind w:left="360" w:hanging="360"/>
        <w:rPr>
          <w:rFonts w:ascii="Arial" w:hAnsi="Arial" w:cs="Arial"/>
          <w:sz w:val="22"/>
          <w:szCs w:val="22"/>
        </w:rPr>
      </w:pPr>
    </w:p>
    <w:p w14:paraId="6DA51124" w14:textId="77777777" w:rsidR="000E102E" w:rsidRPr="00196B22" w:rsidRDefault="00392BF1" w:rsidP="009742B4">
      <w:pPr>
        <w:numPr>
          <w:ilvl w:val="1"/>
          <w:numId w:val="23"/>
        </w:numPr>
        <w:tabs>
          <w:tab w:val="left" w:pos="-180"/>
        </w:tabs>
        <w:spacing w:line="276" w:lineRule="auto"/>
        <w:rPr>
          <w:rFonts w:ascii="Arial" w:hAnsi="Arial" w:cs="Arial"/>
          <w:sz w:val="22"/>
          <w:szCs w:val="22"/>
        </w:rPr>
      </w:pPr>
      <w:r w:rsidRPr="00196B22">
        <w:rPr>
          <w:rFonts w:ascii="Arial" w:hAnsi="Arial" w:cs="Arial"/>
          <w:sz w:val="22"/>
          <w:szCs w:val="22"/>
        </w:rPr>
        <w:t>Dodavatel</w:t>
      </w:r>
      <w:r w:rsidR="000E102E" w:rsidRPr="00196B22">
        <w:rPr>
          <w:rFonts w:ascii="Arial" w:hAnsi="Arial" w:cs="Arial"/>
          <w:sz w:val="22"/>
          <w:szCs w:val="22"/>
        </w:rPr>
        <w:t xml:space="preserve"> </w:t>
      </w:r>
      <w:r w:rsidR="009742B4" w:rsidRPr="00196B22">
        <w:rPr>
          <w:rFonts w:ascii="Arial" w:hAnsi="Arial" w:cs="Arial"/>
          <w:sz w:val="22"/>
          <w:szCs w:val="22"/>
        </w:rPr>
        <w:t>prohlašuje, že vypracoval nabídku na dílo úplně a beze zbytku a že provedl kontrolu součtů jednotlivých položek soupisu prací. Jeho nabídka obsahuje všechny materiály, práce a postupy a technologie, které jsou potřebné k dohotovení díla.  Vyskytnou-li se v průběhu realizace díla dodatečné stavební práce, které se nepovažují za změnu závazku ze smlouvy dle § 222 zákona č. 134/2016 Sb., o zadávání veřejných zakázek, v platném znění, (dále také „ZZVZ“), může objednatel uzavřít dodatek na tyto dodatečné stavební práce. Postup pro zadávání dodatečných stavebních prací je stanoven v článku III. bodu 3.4 Smlouvy. Existenci a naplnění těchto okolností prokazuje dodavatel</w:t>
      </w:r>
      <w:r w:rsidR="000E102E" w:rsidRPr="00196B22">
        <w:rPr>
          <w:rFonts w:ascii="Arial" w:hAnsi="Arial" w:cs="Arial"/>
          <w:sz w:val="22"/>
          <w:szCs w:val="22"/>
        </w:rPr>
        <w:t>.</w:t>
      </w:r>
    </w:p>
    <w:p w14:paraId="708F8D7B" w14:textId="77777777" w:rsidR="00280CD1" w:rsidRPr="00196B22" w:rsidRDefault="00280CD1" w:rsidP="008768A9">
      <w:pPr>
        <w:tabs>
          <w:tab w:val="left" w:pos="-180"/>
        </w:tabs>
        <w:spacing w:line="276" w:lineRule="auto"/>
        <w:ind w:left="448"/>
        <w:rPr>
          <w:rFonts w:ascii="Arial" w:hAnsi="Arial" w:cs="Arial"/>
          <w:sz w:val="22"/>
          <w:szCs w:val="22"/>
        </w:rPr>
      </w:pPr>
    </w:p>
    <w:p w14:paraId="4E33AE2E" w14:textId="77777777" w:rsidR="00A7206A" w:rsidRPr="00196B22" w:rsidRDefault="00A7206A" w:rsidP="00A7206A">
      <w:pPr>
        <w:pStyle w:val="Odstavecseseznamem"/>
        <w:rPr>
          <w:rFonts w:ascii="Arial" w:hAnsi="Arial" w:cs="Arial"/>
          <w:sz w:val="22"/>
          <w:szCs w:val="22"/>
        </w:rPr>
      </w:pPr>
    </w:p>
    <w:p w14:paraId="2FADF659" w14:textId="77777777" w:rsidR="000E102E" w:rsidRPr="00196B22" w:rsidRDefault="00807DC8"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Č</w:t>
      </w:r>
      <w:r w:rsidR="000E102E" w:rsidRPr="00196B22">
        <w:rPr>
          <w:rFonts w:ascii="Arial" w:hAnsi="Arial" w:cs="Arial"/>
          <w:b/>
          <w:bCs/>
          <w:sz w:val="22"/>
          <w:szCs w:val="22"/>
        </w:rPr>
        <w:t>lánek II.</w:t>
      </w:r>
    </w:p>
    <w:p w14:paraId="3FD093CA" w14:textId="1CB99B7B" w:rsidR="000E102E" w:rsidRDefault="000E102E" w:rsidP="00040850">
      <w:pPr>
        <w:keepNext/>
        <w:autoSpaceDE w:val="0"/>
        <w:spacing w:line="276" w:lineRule="auto"/>
        <w:ind w:left="360"/>
        <w:jc w:val="center"/>
        <w:rPr>
          <w:rFonts w:ascii="Arial" w:hAnsi="Arial" w:cs="Arial"/>
          <w:b/>
          <w:bCs/>
          <w:sz w:val="22"/>
          <w:szCs w:val="22"/>
        </w:rPr>
      </w:pPr>
      <w:r w:rsidRPr="00196B22">
        <w:rPr>
          <w:rFonts w:ascii="Arial" w:hAnsi="Arial" w:cs="Arial"/>
          <w:b/>
          <w:bCs/>
          <w:sz w:val="22"/>
          <w:szCs w:val="22"/>
        </w:rPr>
        <w:t>Doba zhotovení díla</w:t>
      </w:r>
    </w:p>
    <w:p w14:paraId="178E6C71" w14:textId="77777777" w:rsidR="00B1324B" w:rsidRPr="00196B22" w:rsidRDefault="00B1324B" w:rsidP="00040850">
      <w:pPr>
        <w:keepNext/>
        <w:autoSpaceDE w:val="0"/>
        <w:spacing w:line="276" w:lineRule="auto"/>
        <w:ind w:left="360"/>
        <w:jc w:val="center"/>
        <w:rPr>
          <w:rFonts w:ascii="Arial" w:hAnsi="Arial" w:cs="Arial"/>
          <w:b/>
          <w:bCs/>
          <w:sz w:val="22"/>
          <w:szCs w:val="22"/>
        </w:rPr>
      </w:pPr>
    </w:p>
    <w:p w14:paraId="3FC295F5" w14:textId="4C8C8235" w:rsidR="00365D77" w:rsidRPr="00196B22" w:rsidRDefault="000E102E" w:rsidP="00B1324B">
      <w:pPr>
        <w:spacing w:line="276" w:lineRule="auto"/>
        <w:ind w:left="426" w:hanging="426"/>
        <w:rPr>
          <w:rFonts w:ascii="Arial" w:hAnsi="Arial" w:cs="Arial"/>
          <w:b/>
          <w:sz w:val="22"/>
          <w:szCs w:val="22"/>
          <w:lang w:eastAsia="cs-CZ"/>
        </w:rPr>
      </w:pPr>
      <w:r w:rsidRPr="00196B22">
        <w:rPr>
          <w:rFonts w:ascii="Arial" w:hAnsi="Arial" w:cs="Arial"/>
          <w:sz w:val="22"/>
          <w:szCs w:val="22"/>
        </w:rPr>
        <w:t xml:space="preserve">2.1. </w:t>
      </w:r>
      <w:r w:rsidR="00392BF1" w:rsidRPr="00196B22">
        <w:rPr>
          <w:rFonts w:ascii="Arial" w:hAnsi="Arial" w:cs="Arial"/>
          <w:sz w:val="22"/>
          <w:szCs w:val="22"/>
        </w:rPr>
        <w:t>Dodavatel</w:t>
      </w:r>
      <w:r w:rsidR="00507080" w:rsidRPr="00196B22">
        <w:rPr>
          <w:rFonts w:ascii="Arial" w:hAnsi="Arial" w:cs="Arial"/>
          <w:sz w:val="22"/>
          <w:szCs w:val="22"/>
        </w:rPr>
        <w:t xml:space="preserve"> je povinen dodat</w:t>
      </w:r>
      <w:r w:rsidRPr="00196B22">
        <w:rPr>
          <w:rFonts w:ascii="Arial" w:hAnsi="Arial" w:cs="Arial"/>
          <w:sz w:val="22"/>
          <w:szCs w:val="22"/>
        </w:rPr>
        <w:t xml:space="preserve"> (tj. dokonč</w:t>
      </w:r>
      <w:r w:rsidR="00507080" w:rsidRPr="00196B22">
        <w:rPr>
          <w:rFonts w:ascii="Arial" w:hAnsi="Arial" w:cs="Arial"/>
          <w:sz w:val="22"/>
          <w:szCs w:val="22"/>
        </w:rPr>
        <w:t>it</w:t>
      </w:r>
      <w:r w:rsidRPr="00196B22">
        <w:rPr>
          <w:rFonts w:ascii="Arial" w:hAnsi="Arial" w:cs="Arial"/>
          <w:sz w:val="22"/>
          <w:szCs w:val="22"/>
        </w:rPr>
        <w:t xml:space="preserve"> a před</w:t>
      </w:r>
      <w:r w:rsidR="00507080" w:rsidRPr="00196B22">
        <w:rPr>
          <w:rFonts w:ascii="Arial" w:hAnsi="Arial" w:cs="Arial"/>
          <w:sz w:val="22"/>
          <w:szCs w:val="22"/>
        </w:rPr>
        <w:t>at</w:t>
      </w:r>
      <w:r w:rsidRPr="00196B22">
        <w:rPr>
          <w:rFonts w:ascii="Arial" w:hAnsi="Arial" w:cs="Arial"/>
          <w:sz w:val="22"/>
          <w:szCs w:val="22"/>
        </w:rPr>
        <w:t>) dílo spe</w:t>
      </w:r>
      <w:r w:rsidR="0071289E" w:rsidRPr="00196B22">
        <w:rPr>
          <w:rFonts w:ascii="Arial" w:hAnsi="Arial" w:cs="Arial"/>
          <w:sz w:val="22"/>
          <w:szCs w:val="22"/>
        </w:rPr>
        <w:t xml:space="preserve">cifikované v článku I. </w:t>
      </w:r>
      <w:r w:rsidR="00557152" w:rsidRPr="00196B22">
        <w:rPr>
          <w:rFonts w:ascii="Arial" w:hAnsi="Arial" w:cs="Arial"/>
          <w:sz w:val="22"/>
          <w:szCs w:val="22"/>
        </w:rPr>
        <w:t xml:space="preserve">odst. </w:t>
      </w:r>
      <w:r w:rsidR="0071289E" w:rsidRPr="00196B22">
        <w:rPr>
          <w:rFonts w:ascii="Arial" w:hAnsi="Arial" w:cs="Arial"/>
          <w:sz w:val="22"/>
          <w:szCs w:val="22"/>
        </w:rPr>
        <w:t>1.1.</w:t>
      </w:r>
      <w:r w:rsidRPr="00196B22">
        <w:rPr>
          <w:rFonts w:ascii="Arial" w:hAnsi="Arial" w:cs="Arial"/>
          <w:sz w:val="22"/>
          <w:szCs w:val="22"/>
        </w:rPr>
        <w:t xml:space="preserve"> a 1.4</w:t>
      </w:r>
      <w:r w:rsidR="0071289E" w:rsidRPr="00196B22">
        <w:rPr>
          <w:rFonts w:ascii="Arial" w:hAnsi="Arial" w:cs="Arial"/>
          <w:sz w:val="22"/>
          <w:szCs w:val="22"/>
        </w:rPr>
        <w:t>.</w:t>
      </w:r>
      <w:r w:rsidR="0031780E" w:rsidRPr="00196B22">
        <w:rPr>
          <w:rFonts w:ascii="Arial" w:hAnsi="Arial" w:cs="Arial"/>
          <w:sz w:val="22"/>
          <w:szCs w:val="22"/>
        </w:rPr>
        <w:t xml:space="preserve"> </w:t>
      </w:r>
      <w:r w:rsidR="0071289E" w:rsidRPr="00196B22">
        <w:rPr>
          <w:rFonts w:ascii="Arial" w:hAnsi="Arial" w:cs="Arial"/>
          <w:sz w:val="22"/>
          <w:szCs w:val="22"/>
        </w:rPr>
        <w:t>smlouvy</w:t>
      </w:r>
      <w:r w:rsidRPr="00196B22">
        <w:rPr>
          <w:rFonts w:ascii="Arial" w:hAnsi="Arial" w:cs="Arial"/>
          <w:sz w:val="22"/>
          <w:szCs w:val="22"/>
        </w:rPr>
        <w:t xml:space="preserve"> v termínu </w:t>
      </w:r>
      <w:r w:rsidR="00502D6D" w:rsidRPr="00196B22">
        <w:rPr>
          <w:rFonts w:ascii="Arial" w:hAnsi="Arial" w:cs="Arial"/>
          <w:b/>
          <w:sz w:val="22"/>
          <w:szCs w:val="22"/>
        </w:rPr>
        <w:t xml:space="preserve">do </w:t>
      </w:r>
      <w:r w:rsidR="007C1A0D">
        <w:rPr>
          <w:rFonts w:ascii="Arial" w:hAnsi="Arial" w:cs="Arial"/>
          <w:b/>
          <w:sz w:val="22"/>
          <w:szCs w:val="22"/>
        </w:rPr>
        <w:t>čtyř</w:t>
      </w:r>
      <w:r w:rsidR="002F3B5C" w:rsidRPr="00196B22">
        <w:rPr>
          <w:rFonts w:ascii="Arial" w:hAnsi="Arial" w:cs="Arial"/>
          <w:b/>
          <w:sz w:val="22"/>
          <w:szCs w:val="22"/>
        </w:rPr>
        <w:t xml:space="preserve"> (</w:t>
      </w:r>
      <w:r w:rsidR="007C1A0D">
        <w:rPr>
          <w:rFonts w:ascii="Arial" w:hAnsi="Arial" w:cs="Arial"/>
          <w:b/>
          <w:sz w:val="22"/>
          <w:szCs w:val="22"/>
        </w:rPr>
        <w:t>4</w:t>
      </w:r>
      <w:r w:rsidR="002F3B5C" w:rsidRPr="00196B22">
        <w:rPr>
          <w:rFonts w:ascii="Arial" w:hAnsi="Arial" w:cs="Arial"/>
          <w:b/>
          <w:sz w:val="22"/>
          <w:szCs w:val="22"/>
        </w:rPr>
        <w:t xml:space="preserve">) </w:t>
      </w:r>
      <w:r w:rsidR="0031780E" w:rsidRPr="00196B22">
        <w:rPr>
          <w:rFonts w:ascii="Arial" w:hAnsi="Arial" w:cs="Arial"/>
          <w:b/>
          <w:sz w:val="22"/>
          <w:szCs w:val="22"/>
        </w:rPr>
        <w:t xml:space="preserve">kalendářních měsíců </w:t>
      </w:r>
      <w:r w:rsidR="00502D6D" w:rsidRPr="00196B22">
        <w:rPr>
          <w:rFonts w:ascii="Arial" w:hAnsi="Arial" w:cs="Arial"/>
          <w:b/>
          <w:sz w:val="22"/>
          <w:szCs w:val="22"/>
        </w:rPr>
        <w:t xml:space="preserve">ode dne </w:t>
      </w:r>
      <w:r w:rsidR="00F91DD7" w:rsidRPr="00196B22">
        <w:rPr>
          <w:rFonts w:ascii="Arial" w:hAnsi="Arial" w:cs="Arial"/>
          <w:b/>
          <w:sz w:val="22"/>
          <w:szCs w:val="22"/>
        </w:rPr>
        <w:t>protokolárního předání staveniště</w:t>
      </w:r>
      <w:r w:rsidR="00E57428" w:rsidRPr="00196B22">
        <w:rPr>
          <w:rFonts w:ascii="Arial" w:hAnsi="Arial" w:cs="Arial"/>
          <w:b/>
          <w:sz w:val="22"/>
          <w:szCs w:val="22"/>
        </w:rPr>
        <w:t xml:space="preserve"> </w:t>
      </w:r>
      <w:r w:rsidRPr="00196B22">
        <w:rPr>
          <w:rFonts w:ascii="Arial" w:hAnsi="Arial" w:cs="Arial"/>
          <w:b/>
          <w:sz w:val="22"/>
          <w:szCs w:val="22"/>
        </w:rPr>
        <w:t>a v souladu s Přílohou č. 1 – Harmonogram plnění</w:t>
      </w:r>
      <w:r w:rsidR="007C1A0D">
        <w:rPr>
          <w:rFonts w:ascii="Arial" w:hAnsi="Arial" w:cs="Arial"/>
          <w:b/>
          <w:sz w:val="22"/>
          <w:szCs w:val="22"/>
        </w:rPr>
        <w:t xml:space="preserve"> – 1. etapu; </w:t>
      </w:r>
      <w:r w:rsidR="007C1A0D" w:rsidRPr="00196B22">
        <w:rPr>
          <w:rFonts w:ascii="Arial" w:hAnsi="Arial" w:cs="Arial"/>
          <w:b/>
          <w:sz w:val="22"/>
          <w:szCs w:val="22"/>
        </w:rPr>
        <w:t xml:space="preserve">do </w:t>
      </w:r>
      <w:r w:rsidR="007C1A0D">
        <w:rPr>
          <w:rFonts w:ascii="Arial" w:hAnsi="Arial" w:cs="Arial"/>
          <w:b/>
          <w:sz w:val="22"/>
          <w:szCs w:val="22"/>
        </w:rPr>
        <w:t>čtyř</w:t>
      </w:r>
      <w:r w:rsidR="007C1A0D" w:rsidRPr="00196B22">
        <w:rPr>
          <w:rFonts w:ascii="Arial" w:hAnsi="Arial" w:cs="Arial"/>
          <w:b/>
          <w:sz w:val="22"/>
          <w:szCs w:val="22"/>
        </w:rPr>
        <w:t xml:space="preserve"> (</w:t>
      </w:r>
      <w:r w:rsidR="007C1A0D">
        <w:rPr>
          <w:rFonts w:ascii="Arial" w:hAnsi="Arial" w:cs="Arial"/>
          <w:b/>
          <w:sz w:val="22"/>
          <w:szCs w:val="22"/>
        </w:rPr>
        <w:t>4</w:t>
      </w:r>
      <w:r w:rsidR="007C1A0D" w:rsidRPr="00196B22">
        <w:rPr>
          <w:rFonts w:ascii="Arial" w:hAnsi="Arial" w:cs="Arial"/>
          <w:b/>
          <w:sz w:val="22"/>
          <w:szCs w:val="22"/>
        </w:rPr>
        <w:t xml:space="preserve">) kalendářních měsíců ode dne protokolárního předání staveniště a v souladu s Přílohou č. </w:t>
      </w:r>
      <w:r w:rsidR="007C1A0D">
        <w:rPr>
          <w:rFonts w:ascii="Arial" w:hAnsi="Arial" w:cs="Arial"/>
          <w:b/>
          <w:sz w:val="22"/>
          <w:szCs w:val="22"/>
        </w:rPr>
        <w:t>1</w:t>
      </w:r>
      <w:r w:rsidR="007C1A0D" w:rsidRPr="00196B22">
        <w:rPr>
          <w:rFonts w:ascii="Arial" w:hAnsi="Arial" w:cs="Arial"/>
          <w:b/>
          <w:sz w:val="22"/>
          <w:szCs w:val="22"/>
        </w:rPr>
        <w:t xml:space="preserve"> – Harmonogram plnění</w:t>
      </w:r>
      <w:r w:rsidR="007C1A0D">
        <w:rPr>
          <w:rFonts w:ascii="Arial" w:hAnsi="Arial" w:cs="Arial"/>
          <w:b/>
          <w:sz w:val="22"/>
          <w:szCs w:val="22"/>
        </w:rPr>
        <w:t xml:space="preserve"> – 2. etapu</w:t>
      </w:r>
    </w:p>
    <w:p w14:paraId="26FFAF39" w14:textId="77777777" w:rsidR="00110BB0" w:rsidRPr="00196B22" w:rsidRDefault="00110BB0" w:rsidP="00040850">
      <w:pPr>
        <w:spacing w:line="276" w:lineRule="auto"/>
        <w:ind w:left="426" w:hanging="426"/>
        <w:rPr>
          <w:rFonts w:ascii="Arial" w:hAnsi="Arial" w:cs="Arial"/>
          <w:sz w:val="22"/>
          <w:szCs w:val="22"/>
        </w:rPr>
      </w:pPr>
    </w:p>
    <w:p w14:paraId="39F1E1AB" w14:textId="77777777" w:rsidR="000E102E" w:rsidRPr="00196B22" w:rsidRDefault="000E102E" w:rsidP="00040850">
      <w:pPr>
        <w:spacing w:line="276" w:lineRule="auto"/>
        <w:ind w:left="426" w:hanging="426"/>
        <w:rPr>
          <w:rFonts w:ascii="Arial" w:hAnsi="Arial" w:cs="Arial"/>
          <w:color w:val="FF0000"/>
          <w:sz w:val="22"/>
          <w:szCs w:val="22"/>
        </w:rPr>
      </w:pPr>
      <w:r w:rsidRPr="00196B22">
        <w:rPr>
          <w:rFonts w:ascii="Arial" w:hAnsi="Arial" w:cs="Arial"/>
          <w:sz w:val="22"/>
          <w:szCs w:val="22"/>
        </w:rPr>
        <w:t xml:space="preserve">2.2. </w:t>
      </w:r>
      <w:r w:rsidR="00951B39" w:rsidRPr="00196B22">
        <w:rPr>
          <w:rFonts w:ascii="Arial" w:hAnsi="Arial" w:cs="Arial"/>
          <w:sz w:val="22"/>
          <w:szCs w:val="22"/>
        </w:rPr>
        <w:t xml:space="preserve">K započetí plnění předmětu díla bude </w:t>
      </w:r>
      <w:r w:rsidR="00392BF1" w:rsidRPr="00196B22">
        <w:rPr>
          <w:rFonts w:ascii="Arial" w:hAnsi="Arial" w:cs="Arial"/>
          <w:sz w:val="22"/>
          <w:szCs w:val="22"/>
        </w:rPr>
        <w:t>dodavatel</w:t>
      </w:r>
      <w:r w:rsidR="00507080" w:rsidRPr="00196B22">
        <w:rPr>
          <w:rFonts w:ascii="Arial" w:hAnsi="Arial" w:cs="Arial"/>
          <w:sz w:val="22"/>
          <w:szCs w:val="22"/>
        </w:rPr>
        <w:t>em</w:t>
      </w:r>
      <w:r w:rsidR="00951B39" w:rsidRPr="00196B22">
        <w:rPr>
          <w:rFonts w:ascii="Arial" w:hAnsi="Arial" w:cs="Arial"/>
          <w:sz w:val="22"/>
          <w:szCs w:val="22"/>
        </w:rPr>
        <w:t xml:space="preserve"> objednatelem vyzván vždy písemně, </w:t>
      </w:r>
      <w:r w:rsidR="001978F1" w:rsidRPr="00196B22">
        <w:rPr>
          <w:rFonts w:ascii="Arial" w:hAnsi="Arial" w:cs="Arial"/>
          <w:sz w:val="22"/>
          <w:szCs w:val="22"/>
        </w:rPr>
        <w:br/>
      </w:r>
      <w:r w:rsidR="00951B39" w:rsidRPr="00196B22">
        <w:rPr>
          <w:rFonts w:ascii="Arial" w:hAnsi="Arial" w:cs="Arial"/>
          <w:sz w:val="22"/>
          <w:szCs w:val="22"/>
        </w:rPr>
        <w:t xml:space="preserve">e-mailem nebo faxem, a to nejméně 7 kalendářních dnů před požadovaným započetím prací, přičemž </w:t>
      </w:r>
      <w:r w:rsidR="00392BF1" w:rsidRPr="00196B22">
        <w:rPr>
          <w:rFonts w:ascii="Arial" w:hAnsi="Arial" w:cs="Arial"/>
          <w:sz w:val="22"/>
          <w:szCs w:val="22"/>
        </w:rPr>
        <w:t>dodavatel</w:t>
      </w:r>
      <w:r w:rsidR="00951B39" w:rsidRPr="00196B22">
        <w:rPr>
          <w:rFonts w:ascii="Arial" w:hAnsi="Arial" w:cs="Arial"/>
          <w:sz w:val="22"/>
          <w:szCs w:val="22"/>
        </w:rPr>
        <w:t xml:space="preserve"> je povinen potvrdit převzetí této výzvy, písemně, e-mailem nebo faxem, s uvedením přesného data započetí předmětu plnění dle čl</w:t>
      </w:r>
      <w:r w:rsidR="00557152" w:rsidRPr="00196B22">
        <w:rPr>
          <w:rFonts w:ascii="Arial" w:hAnsi="Arial" w:cs="Arial"/>
          <w:sz w:val="22"/>
          <w:szCs w:val="22"/>
        </w:rPr>
        <w:t>ánku</w:t>
      </w:r>
      <w:r w:rsidR="00951B39" w:rsidRPr="00196B22">
        <w:rPr>
          <w:rFonts w:ascii="Arial" w:hAnsi="Arial" w:cs="Arial"/>
          <w:sz w:val="22"/>
          <w:szCs w:val="22"/>
        </w:rPr>
        <w:t xml:space="preserve"> I.</w:t>
      </w:r>
      <w:r w:rsidR="00830CFA" w:rsidRPr="00196B22">
        <w:rPr>
          <w:rFonts w:ascii="Arial" w:hAnsi="Arial" w:cs="Arial"/>
          <w:sz w:val="22"/>
          <w:szCs w:val="22"/>
        </w:rPr>
        <w:t xml:space="preserve"> této</w:t>
      </w:r>
      <w:r w:rsidR="00951B39" w:rsidRPr="00196B22">
        <w:rPr>
          <w:rFonts w:ascii="Arial" w:hAnsi="Arial" w:cs="Arial"/>
          <w:sz w:val="22"/>
          <w:szCs w:val="22"/>
        </w:rPr>
        <w:t xml:space="preserve"> smlouvy.  </w:t>
      </w:r>
      <w:r w:rsidR="00392BF1" w:rsidRPr="00196B22">
        <w:rPr>
          <w:rFonts w:ascii="Arial" w:hAnsi="Arial" w:cs="Arial"/>
          <w:sz w:val="22"/>
          <w:szCs w:val="22"/>
        </w:rPr>
        <w:t>Dodavatel</w:t>
      </w:r>
      <w:r w:rsidR="00951B39" w:rsidRPr="00196B22">
        <w:rPr>
          <w:rFonts w:ascii="Arial" w:hAnsi="Arial" w:cs="Arial"/>
          <w:sz w:val="22"/>
          <w:szCs w:val="22"/>
        </w:rPr>
        <w:t xml:space="preserve"> je povinen zahájit provádění díla</w:t>
      </w:r>
      <w:r w:rsidR="00830CFA" w:rsidRPr="00196B22">
        <w:rPr>
          <w:rFonts w:ascii="Arial" w:hAnsi="Arial" w:cs="Arial"/>
          <w:sz w:val="22"/>
          <w:szCs w:val="22"/>
        </w:rPr>
        <w:t xml:space="preserve"> v termínu dle zaslané výzvy. V případě, že výzva neobsahuje přesný termín zahájení provádění díla, je </w:t>
      </w:r>
      <w:r w:rsidR="00392BF1" w:rsidRPr="00196B22">
        <w:rPr>
          <w:rFonts w:ascii="Arial" w:hAnsi="Arial" w:cs="Arial"/>
          <w:sz w:val="22"/>
          <w:szCs w:val="22"/>
        </w:rPr>
        <w:t>dodavatel</w:t>
      </w:r>
      <w:r w:rsidR="00830CFA" w:rsidRPr="00196B22">
        <w:rPr>
          <w:rFonts w:ascii="Arial" w:hAnsi="Arial" w:cs="Arial"/>
          <w:sz w:val="22"/>
          <w:szCs w:val="22"/>
        </w:rPr>
        <w:t xml:space="preserve"> povinen zahájit provádění díla</w:t>
      </w:r>
      <w:r w:rsidR="00951B39" w:rsidRPr="00196B22">
        <w:rPr>
          <w:rFonts w:ascii="Arial" w:hAnsi="Arial" w:cs="Arial"/>
          <w:sz w:val="22"/>
          <w:szCs w:val="22"/>
        </w:rPr>
        <w:t xml:space="preserve"> do </w:t>
      </w:r>
      <w:r w:rsidR="00830CFA" w:rsidRPr="00196B22">
        <w:rPr>
          <w:rFonts w:ascii="Arial" w:hAnsi="Arial" w:cs="Arial"/>
          <w:sz w:val="22"/>
          <w:szCs w:val="22"/>
        </w:rPr>
        <w:t>7 dnů</w:t>
      </w:r>
      <w:r w:rsidR="00951B39" w:rsidRPr="00196B22">
        <w:rPr>
          <w:rFonts w:ascii="Arial" w:hAnsi="Arial" w:cs="Arial"/>
          <w:sz w:val="22"/>
          <w:szCs w:val="22"/>
        </w:rPr>
        <w:t xml:space="preserve"> ode dne obdržení výzvy dle tohoto odstavce.</w:t>
      </w:r>
      <w:r w:rsidR="00830CFA" w:rsidRPr="00196B22">
        <w:rPr>
          <w:rFonts w:ascii="Arial" w:hAnsi="Arial" w:cs="Arial"/>
          <w:sz w:val="22"/>
          <w:szCs w:val="22"/>
        </w:rPr>
        <w:t xml:space="preserve"> Tato lhůta neplatí, pokud objednatel nedodrží podmínky vážící se k zahájení stavby dle této smlouvy.</w:t>
      </w:r>
      <w:r w:rsidR="00951B39" w:rsidRPr="00196B22">
        <w:rPr>
          <w:rFonts w:ascii="Arial" w:hAnsi="Arial" w:cs="Arial"/>
          <w:sz w:val="22"/>
          <w:szCs w:val="22"/>
        </w:rPr>
        <w:t xml:space="preserve"> V případě, že </w:t>
      </w:r>
      <w:r w:rsidR="00392BF1" w:rsidRPr="00196B22">
        <w:rPr>
          <w:rFonts w:ascii="Arial" w:hAnsi="Arial" w:cs="Arial"/>
          <w:sz w:val="22"/>
          <w:szCs w:val="22"/>
        </w:rPr>
        <w:t>dodavatel</w:t>
      </w:r>
      <w:r w:rsidR="00830CFA" w:rsidRPr="00196B22">
        <w:rPr>
          <w:rFonts w:ascii="Arial" w:hAnsi="Arial" w:cs="Arial"/>
          <w:sz w:val="22"/>
          <w:szCs w:val="22"/>
        </w:rPr>
        <w:t xml:space="preserve"> nezahájí práce v termínu stanovené dle tohoto odstavce</w:t>
      </w:r>
      <w:r w:rsidR="00951B39" w:rsidRPr="00196B22">
        <w:rPr>
          <w:rFonts w:ascii="Arial" w:hAnsi="Arial" w:cs="Arial"/>
          <w:sz w:val="22"/>
          <w:szCs w:val="22"/>
        </w:rPr>
        <w:t>, je objednatel oprávněn od této smlouvy odstoupit.</w:t>
      </w:r>
    </w:p>
    <w:p w14:paraId="0F6B2D4C" w14:textId="77777777" w:rsidR="000E102E" w:rsidRPr="00196B22" w:rsidRDefault="000E102E" w:rsidP="00040850">
      <w:pPr>
        <w:autoSpaceDE w:val="0"/>
        <w:spacing w:line="276" w:lineRule="auto"/>
        <w:ind w:left="360" w:hanging="360"/>
        <w:rPr>
          <w:rFonts w:ascii="Arial" w:hAnsi="Arial" w:cs="Arial"/>
          <w:color w:val="FF0000"/>
          <w:sz w:val="22"/>
          <w:szCs w:val="22"/>
        </w:rPr>
      </w:pPr>
    </w:p>
    <w:p w14:paraId="1DB57DB9" w14:textId="77777777" w:rsidR="000E102E" w:rsidRPr="00196B22" w:rsidRDefault="000E102E" w:rsidP="00040850">
      <w:pPr>
        <w:autoSpaceDE w:val="0"/>
        <w:spacing w:line="276" w:lineRule="auto"/>
        <w:ind w:left="426" w:hanging="426"/>
        <w:rPr>
          <w:rFonts w:ascii="Arial" w:hAnsi="Arial" w:cs="Arial"/>
          <w:sz w:val="22"/>
          <w:szCs w:val="22"/>
        </w:rPr>
      </w:pPr>
      <w:r w:rsidRPr="00196B22">
        <w:rPr>
          <w:rFonts w:ascii="Arial" w:hAnsi="Arial" w:cs="Arial"/>
          <w:sz w:val="22"/>
          <w:szCs w:val="22"/>
        </w:rPr>
        <w:t xml:space="preserve">2.3. V případě, že </w:t>
      </w:r>
      <w:r w:rsidR="00392BF1" w:rsidRPr="00196B22">
        <w:rPr>
          <w:rFonts w:ascii="Arial" w:hAnsi="Arial" w:cs="Arial"/>
          <w:sz w:val="22"/>
          <w:szCs w:val="22"/>
        </w:rPr>
        <w:t>dodavatel</w:t>
      </w:r>
      <w:r w:rsidRPr="00196B22">
        <w:rPr>
          <w:rFonts w:ascii="Arial" w:hAnsi="Arial" w:cs="Arial"/>
          <w:sz w:val="22"/>
          <w:szCs w:val="22"/>
        </w:rPr>
        <w:t xml:space="preserve"> začne provádět dílo bez písemné výzvy popsané v</w:t>
      </w:r>
      <w:r w:rsidR="00CE21BB" w:rsidRPr="00196B22">
        <w:rPr>
          <w:rFonts w:ascii="Arial" w:hAnsi="Arial" w:cs="Arial"/>
          <w:sz w:val="22"/>
          <w:szCs w:val="22"/>
        </w:rPr>
        <w:t> </w:t>
      </w:r>
      <w:r w:rsidRPr="00196B22">
        <w:rPr>
          <w:rFonts w:ascii="Arial" w:hAnsi="Arial" w:cs="Arial"/>
          <w:sz w:val="22"/>
          <w:szCs w:val="22"/>
        </w:rPr>
        <w:t>čl</w:t>
      </w:r>
      <w:r w:rsidR="00CE21BB" w:rsidRPr="00196B22">
        <w:rPr>
          <w:rFonts w:ascii="Arial" w:hAnsi="Arial" w:cs="Arial"/>
          <w:sz w:val="22"/>
          <w:szCs w:val="22"/>
        </w:rPr>
        <w:t xml:space="preserve">ánku II. </w:t>
      </w:r>
      <w:proofErr w:type="spellStart"/>
      <w:r w:rsidR="00CE21BB" w:rsidRPr="00196B22">
        <w:rPr>
          <w:rFonts w:ascii="Arial" w:hAnsi="Arial" w:cs="Arial"/>
          <w:sz w:val="22"/>
          <w:szCs w:val="22"/>
        </w:rPr>
        <w:t>odst</w:t>
      </w:r>
      <w:proofErr w:type="spellEnd"/>
      <w:r w:rsidRPr="00196B22">
        <w:rPr>
          <w:rFonts w:ascii="Arial" w:hAnsi="Arial" w:cs="Arial"/>
          <w:sz w:val="22"/>
          <w:szCs w:val="22"/>
        </w:rPr>
        <w:t xml:space="preserve"> 2.</w:t>
      </w:r>
      <w:r w:rsidR="00CB4BB4" w:rsidRPr="00196B22">
        <w:rPr>
          <w:rFonts w:ascii="Arial" w:hAnsi="Arial" w:cs="Arial"/>
          <w:sz w:val="22"/>
          <w:szCs w:val="22"/>
        </w:rPr>
        <w:t xml:space="preserve"> </w:t>
      </w:r>
      <w:r w:rsidRPr="00196B22">
        <w:rPr>
          <w:rFonts w:ascii="Arial" w:hAnsi="Arial" w:cs="Arial"/>
          <w:sz w:val="22"/>
          <w:szCs w:val="22"/>
        </w:rPr>
        <w:t>2</w:t>
      </w:r>
      <w:r w:rsidR="0071289E" w:rsidRPr="00196B22">
        <w:rPr>
          <w:rFonts w:ascii="Arial" w:hAnsi="Arial" w:cs="Arial"/>
          <w:sz w:val="22"/>
          <w:szCs w:val="22"/>
        </w:rPr>
        <w:t>.</w:t>
      </w:r>
      <w:r w:rsidRPr="00196B22">
        <w:rPr>
          <w:rFonts w:ascii="Arial" w:hAnsi="Arial" w:cs="Arial"/>
          <w:sz w:val="22"/>
          <w:szCs w:val="22"/>
        </w:rPr>
        <w:t xml:space="preserve"> smlouvy, nese náklady na práce a dodávky takto provedené sám a objednatel není povinen jejich cenu ani náklady takto vynaložené hradit.  </w:t>
      </w:r>
    </w:p>
    <w:p w14:paraId="56A4F620" w14:textId="77777777" w:rsidR="000E102E" w:rsidRPr="00196B22" w:rsidRDefault="000E102E" w:rsidP="00040850">
      <w:pPr>
        <w:autoSpaceDE w:val="0"/>
        <w:spacing w:line="276" w:lineRule="auto"/>
        <w:ind w:left="426" w:hanging="426"/>
        <w:rPr>
          <w:rFonts w:ascii="Arial" w:hAnsi="Arial" w:cs="Arial"/>
          <w:sz w:val="22"/>
          <w:szCs w:val="22"/>
        </w:rPr>
      </w:pPr>
    </w:p>
    <w:p w14:paraId="11831440" w14:textId="77777777" w:rsidR="00A25534" w:rsidRPr="00196B22" w:rsidRDefault="0071289E" w:rsidP="0031780E">
      <w:pPr>
        <w:autoSpaceDE w:val="0"/>
        <w:spacing w:line="276" w:lineRule="auto"/>
        <w:ind w:left="426" w:hanging="426"/>
        <w:rPr>
          <w:rFonts w:ascii="Arial" w:hAnsi="Arial" w:cs="Arial"/>
          <w:sz w:val="22"/>
          <w:szCs w:val="22"/>
        </w:rPr>
      </w:pPr>
      <w:r w:rsidRPr="00196B22">
        <w:rPr>
          <w:rFonts w:ascii="Arial" w:hAnsi="Arial" w:cs="Arial"/>
          <w:sz w:val="22"/>
          <w:szCs w:val="22"/>
        </w:rPr>
        <w:t xml:space="preserve">2.4. </w:t>
      </w:r>
      <w:r w:rsidR="00392BF1" w:rsidRPr="00196B22">
        <w:rPr>
          <w:rFonts w:ascii="Arial" w:hAnsi="Arial" w:cs="Arial"/>
          <w:sz w:val="22"/>
          <w:szCs w:val="22"/>
        </w:rPr>
        <w:t>Dodavatel</w:t>
      </w:r>
      <w:r w:rsidR="000E102E" w:rsidRPr="00196B22">
        <w:rPr>
          <w:rFonts w:ascii="Arial" w:hAnsi="Arial" w:cs="Arial"/>
          <w:sz w:val="22"/>
          <w:szCs w:val="22"/>
        </w:rPr>
        <w:t xml:space="preserve"> může provést díl</w:t>
      </w:r>
      <w:r w:rsidR="0031780E" w:rsidRPr="00196B22">
        <w:rPr>
          <w:rFonts w:ascii="Arial" w:hAnsi="Arial" w:cs="Arial"/>
          <w:sz w:val="22"/>
          <w:szCs w:val="22"/>
        </w:rPr>
        <w:t>o před sjednanou dobou.</w:t>
      </w:r>
    </w:p>
    <w:p w14:paraId="6CACA0EE" w14:textId="77777777" w:rsidR="000E102E" w:rsidRPr="00196B22" w:rsidRDefault="000E102E" w:rsidP="00A25534">
      <w:pPr>
        <w:autoSpaceDE w:val="0"/>
        <w:spacing w:line="276" w:lineRule="auto"/>
        <w:ind w:left="709" w:hanging="283"/>
        <w:rPr>
          <w:rFonts w:ascii="Arial" w:hAnsi="Arial" w:cs="Arial"/>
          <w:sz w:val="22"/>
          <w:szCs w:val="22"/>
        </w:rPr>
      </w:pPr>
      <w:r w:rsidRPr="00196B22">
        <w:rPr>
          <w:rFonts w:ascii="Arial" w:hAnsi="Arial" w:cs="Arial"/>
          <w:sz w:val="22"/>
          <w:szCs w:val="22"/>
        </w:rPr>
        <w:t xml:space="preserve"> </w:t>
      </w:r>
    </w:p>
    <w:p w14:paraId="35A6C7D1" w14:textId="77777777" w:rsidR="00FB020A" w:rsidRDefault="002D188E" w:rsidP="002D188E">
      <w:pPr>
        <w:autoSpaceDE w:val="0"/>
        <w:spacing w:line="276" w:lineRule="auto"/>
        <w:ind w:left="426" w:hanging="426"/>
        <w:rPr>
          <w:rFonts w:ascii="Arial" w:hAnsi="Arial" w:cs="Arial"/>
          <w:b/>
          <w:sz w:val="22"/>
          <w:szCs w:val="22"/>
        </w:rPr>
      </w:pPr>
      <w:r w:rsidRPr="00196B22">
        <w:rPr>
          <w:rFonts w:ascii="Arial" w:hAnsi="Arial" w:cs="Arial"/>
          <w:sz w:val="22"/>
          <w:szCs w:val="22"/>
        </w:rPr>
        <w:t>2.</w:t>
      </w:r>
      <w:r w:rsidR="0031780E" w:rsidRPr="00196B22">
        <w:rPr>
          <w:rFonts w:ascii="Arial" w:hAnsi="Arial" w:cs="Arial"/>
          <w:sz w:val="22"/>
          <w:szCs w:val="22"/>
        </w:rPr>
        <w:t>5</w:t>
      </w:r>
      <w:r w:rsidRPr="00196B22">
        <w:rPr>
          <w:rFonts w:ascii="Arial" w:hAnsi="Arial" w:cs="Arial"/>
          <w:sz w:val="22"/>
          <w:szCs w:val="22"/>
        </w:rPr>
        <w:t>.</w:t>
      </w:r>
      <w:r w:rsidR="0031780E" w:rsidRPr="00196B22">
        <w:rPr>
          <w:rFonts w:ascii="Arial" w:hAnsi="Arial" w:cs="Arial"/>
          <w:sz w:val="22"/>
          <w:szCs w:val="22"/>
        </w:rPr>
        <w:t xml:space="preserve"> </w:t>
      </w:r>
      <w:r w:rsidR="00830CFA" w:rsidRPr="00196B22">
        <w:rPr>
          <w:rFonts w:ascii="Arial" w:hAnsi="Arial" w:cs="Arial"/>
          <w:sz w:val="22"/>
          <w:szCs w:val="22"/>
        </w:rPr>
        <w:t xml:space="preserve">Změna termínů plnění je možná pouze v případě, že taková změna nemá charakter podstatné změny závazku ve smyslu § 222 ZZVZ. </w:t>
      </w:r>
      <w:r w:rsidRPr="00196B22">
        <w:rPr>
          <w:rFonts w:ascii="Arial" w:hAnsi="Arial" w:cs="Arial"/>
          <w:sz w:val="22"/>
          <w:szCs w:val="22"/>
        </w:rPr>
        <w:t xml:space="preserve">Dohoda o výše uvedených změnách musí být vždy provedena písemně formou dodatku ke smlouvě, a to na základě obsahu formuláře, který je označen jako </w:t>
      </w:r>
      <w:r w:rsidRPr="00196B22">
        <w:rPr>
          <w:rFonts w:ascii="Arial" w:hAnsi="Arial" w:cs="Arial"/>
          <w:b/>
          <w:sz w:val="22"/>
          <w:szCs w:val="22"/>
        </w:rPr>
        <w:t>příloha č. 2</w:t>
      </w:r>
      <w:r w:rsidRPr="00196B22">
        <w:rPr>
          <w:rFonts w:ascii="Arial" w:hAnsi="Arial" w:cs="Arial"/>
          <w:sz w:val="22"/>
          <w:szCs w:val="22"/>
        </w:rPr>
        <w:t xml:space="preserve"> a tvoří nedílnou součást této smlouvy o dílo. </w:t>
      </w:r>
      <w:r w:rsidR="00830CFA" w:rsidRPr="00196B22">
        <w:rPr>
          <w:rFonts w:ascii="Arial" w:hAnsi="Arial" w:cs="Arial"/>
          <w:sz w:val="22"/>
          <w:szCs w:val="22"/>
        </w:rPr>
        <w:lastRenderedPageBreak/>
        <w:t>Oznámení o nutnosti prodloužení termínu dokončení díla musí být provedeno neprodleně, do tří pracovních dnů od okamžiku rozhodného pro potřebu prodloužení termínu, a to písemně nebo elektronicky</w:t>
      </w:r>
      <w:r w:rsidR="00DF1422" w:rsidRPr="00196B22">
        <w:rPr>
          <w:rFonts w:ascii="Arial" w:hAnsi="Arial" w:cs="Arial"/>
          <w:sz w:val="22"/>
          <w:szCs w:val="22"/>
        </w:rPr>
        <w:t>.</w:t>
      </w:r>
      <w:r w:rsidRPr="00196B22">
        <w:rPr>
          <w:rFonts w:ascii="Arial" w:hAnsi="Arial" w:cs="Arial"/>
          <w:sz w:val="22"/>
          <w:szCs w:val="22"/>
        </w:rPr>
        <w:t xml:space="preserve"> Pokud </w:t>
      </w:r>
      <w:r w:rsidR="00392BF1" w:rsidRPr="00196B22">
        <w:rPr>
          <w:rFonts w:ascii="Arial" w:hAnsi="Arial" w:cs="Arial"/>
          <w:sz w:val="22"/>
          <w:szCs w:val="22"/>
        </w:rPr>
        <w:t>dodavatel</w:t>
      </w:r>
      <w:r w:rsidRPr="00196B22">
        <w:rPr>
          <w:rFonts w:ascii="Arial" w:hAnsi="Arial" w:cs="Arial"/>
          <w:sz w:val="22"/>
          <w:szCs w:val="22"/>
        </w:rPr>
        <w:t xml:space="preserve"> nesplní povinnost písemného oznámení dle předchozího odstavce, je povinen uhradit objednateli </w:t>
      </w:r>
      <w:r w:rsidRPr="00196B22">
        <w:rPr>
          <w:rFonts w:ascii="Arial" w:hAnsi="Arial" w:cs="Arial"/>
          <w:b/>
          <w:sz w:val="22"/>
          <w:szCs w:val="22"/>
        </w:rPr>
        <w:t>smluvní pokutu</w:t>
      </w:r>
      <w:r w:rsidRPr="00196B22">
        <w:rPr>
          <w:rFonts w:ascii="Arial" w:hAnsi="Arial" w:cs="Arial"/>
          <w:sz w:val="22"/>
          <w:szCs w:val="22"/>
        </w:rPr>
        <w:t xml:space="preserve">, </w:t>
      </w:r>
      <w:r w:rsidRPr="00196B22">
        <w:rPr>
          <w:rFonts w:ascii="Arial" w:hAnsi="Arial" w:cs="Arial"/>
          <w:b/>
          <w:sz w:val="22"/>
          <w:szCs w:val="22"/>
        </w:rPr>
        <w:t>která činí</w:t>
      </w:r>
      <w:r w:rsidR="00A25534" w:rsidRPr="00196B22">
        <w:rPr>
          <w:rFonts w:ascii="Arial" w:hAnsi="Arial" w:cs="Arial"/>
          <w:b/>
          <w:sz w:val="22"/>
          <w:szCs w:val="22"/>
        </w:rPr>
        <w:t xml:space="preserve"> částku </w:t>
      </w:r>
      <w:r w:rsidR="0031780E" w:rsidRPr="00196B22">
        <w:rPr>
          <w:rFonts w:ascii="Arial" w:hAnsi="Arial" w:cs="Arial"/>
          <w:b/>
          <w:sz w:val="22"/>
          <w:szCs w:val="22"/>
        </w:rPr>
        <w:t xml:space="preserve">ve výši </w:t>
      </w:r>
      <w:proofErr w:type="gramStart"/>
      <w:r w:rsidR="0031780E" w:rsidRPr="00196B22">
        <w:rPr>
          <w:rFonts w:ascii="Arial" w:hAnsi="Arial" w:cs="Arial"/>
          <w:b/>
          <w:sz w:val="22"/>
          <w:szCs w:val="22"/>
        </w:rPr>
        <w:t>15.000,-</w:t>
      </w:r>
      <w:proofErr w:type="gramEnd"/>
      <w:r w:rsidR="0031780E" w:rsidRPr="00196B22">
        <w:rPr>
          <w:rFonts w:ascii="Arial" w:hAnsi="Arial" w:cs="Arial"/>
          <w:b/>
          <w:sz w:val="22"/>
          <w:szCs w:val="22"/>
        </w:rPr>
        <w:t xml:space="preserve">Kč za každý i započatý den prodlení se splněním této povinnosti. </w:t>
      </w:r>
    </w:p>
    <w:p w14:paraId="3852C2F0" w14:textId="77777777" w:rsidR="00A73219" w:rsidRDefault="00A73219" w:rsidP="002D188E">
      <w:pPr>
        <w:autoSpaceDE w:val="0"/>
        <w:spacing w:line="276" w:lineRule="auto"/>
        <w:ind w:left="426" w:hanging="426"/>
        <w:rPr>
          <w:rFonts w:ascii="Arial" w:hAnsi="Arial" w:cs="Arial"/>
          <w:b/>
          <w:sz w:val="22"/>
          <w:szCs w:val="22"/>
        </w:rPr>
      </w:pPr>
    </w:p>
    <w:p w14:paraId="3A909023" w14:textId="77777777" w:rsidR="00A73219" w:rsidRDefault="00A73219" w:rsidP="00A73219">
      <w:pPr>
        <w:widowControl/>
        <w:numPr>
          <w:ilvl w:val="1"/>
          <w:numId w:val="40"/>
        </w:numPr>
        <w:suppressAutoHyphens w:val="0"/>
        <w:spacing w:line="276" w:lineRule="auto"/>
        <w:textAlignment w:val="auto"/>
        <w:rPr>
          <w:rFonts w:ascii="Arial" w:hAnsi="Arial" w:cs="Arial"/>
          <w:sz w:val="22"/>
          <w:szCs w:val="22"/>
        </w:rPr>
      </w:pPr>
      <w:r w:rsidRPr="00A73219">
        <w:rPr>
          <w:rFonts w:ascii="Arial" w:hAnsi="Arial" w:cs="Arial"/>
          <w:sz w:val="22"/>
        </w:rPr>
        <w:t>Provádění díla se v rámci zimního období přerušuje po dobu trvání nevhodných klimatických podmínek zamezující provádění díla. Po tuto dobu neběží termín pro dokončení díla dle Smlouvy. Oznámení o nutnosti přerušení provádění dle tohoto odstavce musí být provedeno neprodleně, do tří pracovních dnů od momentu, kdy se dodavatel o nutnosti přerušení provádění díla dozvěděl, a to písemně nebo elektronicky. Pokud dodavatel nesplní povinnost písemného oznámení dle předchozí věty, je povinen uhradit objednateli smluvní pokutu, která činí částku 0,5 % z celkové ceny díla.</w:t>
      </w:r>
    </w:p>
    <w:p w14:paraId="56F66601" w14:textId="77777777" w:rsidR="00A73219" w:rsidRPr="00A73219" w:rsidRDefault="00A73219" w:rsidP="00A73219">
      <w:pPr>
        <w:spacing w:line="276" w:lineRule="auto"/>
        <w:rPr>
          <w:rFonts w:ascii="Arial" w:hAnsi="Arial" w:cs="Arial"/>
          <w:sz w:val="22"/>
          <w:szCs w:val="22"/>
          <w:lang w:eastAsia="en-US"/>
        </w:rPr>
      </w:pPr>
    </w:p>
    <w:p w14:paraId="45B425A8" w14:textId="77777777" w:rsidR="00A73219" w:rsidRPr="00A73219" w:rsidRDefault="00A73219" w:rsidP="00A73219">
      <w:pPr>
        <w:widowControl/>
        <w:numPr>
          <w:ilvl w:val="1"/>
          <w:numId w:val="40"/>
        </w:numPr>
        <w:suppressAutoHyphens w:val="0"/>
        <w:spacing w:line="276" w:lineRule="auto"/>
        <w:textAlignment w:val="auto"/>
        <w:rPr>
          <w:rFonts w:ascii="Arial" w:hAnsi="Arial" w:cs="Arial"/>
          <w:sz w:val="22"/>
          <w:szCs w:val="22"/>
        </w:rPr>
      </w:pPr>
      <w:r w:rsidRPr="00A73219">
        <w:rPr>
          <w:rFonts w:ascii="Arial" w:hAnsi="Arial" w:cs="Arial"/>
          <w:sz w:val="22"/>
          <w:szCs w:val="22"/>
        </w:rPr>
        <w:t xml:space="preserve">Objednatel připouští možnosti dohody o přiměřeném prodloužení doby plnění, zejména v těchto případech:             </w:t>
      </w:r>
    </w:p>
    <w:p w14:paraId="2B156A16" w14:textId="77777777" w:rsidR="00A73219" w:rsidRPr="00A73219" w:rsidRDefault="00A73219" w:rsidP="00A73219">
      <w:pPr>
        <w:widowControl/>
        <w:numPr>
          <w:ilvl w:val="0"/>
          <w:numId w:val="41"/>
        </w:numPr>
        <w:suppressAutoHyphens w:val="0"/>
        <w:autoSpaceDE w:val="0"/>
        <w:spacing w:line="276" w:lineRule="auto"/>
        <w:textAlignment w:val="auto"/>
        <w:rPr>
          <w:rFonts w:ascii="Arial" w:hAnsi="Arial" w:cs="Arial"/>
          <w:sz w:val="22"/>
          <w:szCs w:val="22"/>
        </w:rPr>
      </w:pPr>
      <w:r w:rsidRPr="00A73219">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6F938F7A" w14:textId="77777777" w:rsidR="00A73219" w:rsidRPr="00A73219" w:rsidRDefault="00A73219" w:rsidP="00A73219">
      <w:pPr>
        <w:pStyle w:val="Odstavecseseznamem"/>
        <w:widowControl/>
        <w:numPr>
          <w:ilvl w:val="0"/>
          <w:numId w:val="41"/>
        </w:numPr>
        <w:suppressAutoHyphens w:val="0"/>
        <w:autoSpaceDE w:val="0"/>
        <w:spacing w:line="276" w:lineRule="auto"/>
        <w:ind w:left="714" w:hanging="357"/>
        <w:textAlignment w:val="auto"/>
        <w:rPr>
          <w:rFonts w:ascii="Arial" w:eastAsiaTheme="minorHAnsi" w:hAnsi="Arial" w:cs="Arial"/>
          <w:sz w:val="22"/>
          <w:szCs w:val="22"/>
        </w:rPr>
      </w:pPr>
      <w:r w:rsidRPr="00A73219">
        <w:rPr>
          <w:rFonts w:ascii="Arial" w:hAnsi="Arial" w:cs="Arial"/>
          <w:sz w:val="22"/>
          <w:szCs w:val="22"/>
        </w:rPr>
        <w:t>nebude-li moci zhotovitel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zhotovitele;</w:t>
      </w:r>
    </w:p>
    <w:p w14:paraId="0AF43216" w14:textId="77777777" w:rsidR="00A73219" w:rsidRPr="00A73219" w:rsidRDefault="00A73219" w:rsidP="00A73219">
      <w:pPr>
        <w:widowControl/>
        <w:numPr>
          <w:ilvl w:val="0"/>
          <w:numId w:val="41"/>
        </w:numPr>
        <w:suppressAutoHyphens w:val="0"/>
        <w:autoSpaceDE w:val="0"/>
        <w:spacing w:line="276" w:lineRule="auto"/>
        <w:textAlignment w:val="auto"/>
        <w:rPr>
          <w:rFonts w:ascii="Arial" w:hAnsi="Arial" w:cs="Arial"/>
          <w:sz w:val="22"/>
          <w:szCs w:val="22"/>
        </w:rPr>
      </w:pPr>
      <w:r w:rsidRPr="00A73219">
        <w:rPr>
          <w:rFonts w:ascii="Arial" w:hAnsi="Arial" w:cs="Arial"/>
          <w:sz w:val="22"/>
          <w:szCs w:val="22"/>
        </w:rPr>
        <w:t>z důvodů vyšší moci, kdy nelze pokračovat v plnění dle této smlouvy;</w:t>
      </w:r>
    </w:p>
    <w:p w14:paraId="5A0D4E8C" w14:textId="553225B8" w:rsidR="00A73219" w:rsidRPr="00A73219" w:rsidRDefault="00A73219" w:rsidP="00A73219">
      <w:pPr>
        <w:pStyle w:val="Odstavecseseznamem"/>
        <w:numPr>
          <w:ilvl w:val="0"/>
          <w:numId w:val="42"/>
        </w:numPr>
        <w:autoSpaceDE w:val="0"/>
        <w:spacing w:line="276" w:lineRule="auto"/>
        <w:rPr>
          <w:rFonts w:ascii="Arial" w:hAnsi="Arial" w:cs="Arial"/>
          <w:b/>
          <w:sz w:val="22"/>
          <w:szCs w:val="22"/>
        </w:rPr>
      </w:pPr>
      <w:r w:rsidRPr="00A73219">
        <w:rPr>
          <w:rFonts w:ascii="Arial" w:hAnsi="Arial" w:cs="Arial"/>
          <w:sz w:val="22"/>
          <w:szCs w:val="22"/>
        </w:rPr>
        <w:t>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zhotovitel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1CE5660" w14:textId="7E1AE2DE" w:rsidR="00C30BBF" w:rsidRPr="00196B22" w:rsidRDefault="00C30BBF" w:rsidP="005559A8">
      <w:pPr>
        <w:autoSpaceDE w:val="0"/>
        <w:spacing w:line="276" w:lineRule="auto"/>
        <w:rPr>
          <w:rFonts w:ascii="Arial" w:hAnsi="Arial" w:cs="Arial"/>
          <w:sz w:val="22"/>
          <w:szCs w:val="22"/>
        </w:rPr>
      </w:pPr>
    </w:p>
    <w:p w14:paraId="23D4831C" w14:textId="77777777" w:rsidR="003255A6" w:rsidRPr="00196B22" w:rsidRDefault="0031780E" w:rsidP="00FB020A">
      <w:pPr>
        <w:autoSpaceDE w:val="0"/>
        <w:spacing w:line="276" w:lineRule="auto"/>
        <w:ind w:left="426" w:hanging="426"/>
        <w:rPr>
          <w:rFonts w:ascii="Arial" w:hAnsi="Arial" w:cs="Arial"/>
          <w:b/>
          <w:bCs/>
          <w:sz w:val="22"/>
          <w:szCs w:val="22"/>
        </w:rPr>
      </w:pPr>
      <w:r w:rsidRPr="00196B22">
        <w:rPr>
          <w:rFonts w:ascii="Arial" w:hAnsi="Arial" w:cs="Arial"/>
          <w:b/>
          <w:sz w:val="22"/>
          <w:szCs w:val="22"/>
        </w:rPr>
        <w:t xml:space="preserve"> </w:t>
      </w:r>
    </w:p>
    <w:p w14:paraId="2AB681AB"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Článek III.</w:t>
      </w:r>
    </w:p>
    <w:p w14:paraId="36995550" w14:textId="77777777" w:rsidR="000E102E" w:rsidRPr="00196B22" w:rsidRDefault="000E102E" w:rsidP="00040850">
      <w:pPr>
        <w:autoSpaceDE w:val="0"/>
        <w:spacing w:line="276" w:lineRule="auto"/>
        <w:jc w:val="center"/>
        <w:rPr>
          <w:rFonts w:ascii="Arial" w:hAnsi="Arial" w:cs="Arial"/>
          <w:sz w:val="22"/>
          <w:szCs w:val="22"/>
        </w:rPr>
      </w:pPr>
      <w:r w:rsidRPr="00196B22">
        <w:rPr>
          <w:rFonts w:ascii="Arial" w:hAnsi="Arial" w:cs="Arial"/>
          <w:b/>
          <w:bCs/>
          <w:sz w:val="22"/>
          <w:szCs w:val="22"/>
        </w:rPr>
        <w:t>Cena za dílo</w:t>
      </w:r>
    </w:p>
    <w:p w14:paraId="336AAFE3" w14:textId="77777777" w:rsidR="000E102E" w:rsidRPr="00196B22" w:rsidRDefault="000E102E" w:rsidP="00040850">
      <w:pPr>
        <w:autoSpaceDE w:val="0"/>
        <w:spacing w:line="276" w:lineRule="auto"/>
        <w:jc w:val="center"/>
        <w:rPr>
          <w:rFonts w:ascii="Arial" w:hAnsi="Arial" w:cs="Arial"/>
          <w:sz w:val="22"/>
          <w:szCs w:val="22"/>
        </w:rPr>
      </w:pPr>
    </w:p>
    <w:p w14:paraId="1EEA586E" w14:textId="7423C6AC" w:rsidR="002D188E" w:rsidRPr="00196B22" w:rsidRDefault="002D188E" w:rsidP="009D73ED">
      <w:pPr>
        <w:autoSpaceDE w:val="0"/>
        <w:spacing w:line="276" w:lineRule="auto"/>
        <w:ind w:left="426" w:hanging="426"/>
        <w:rPr>
          <w:rFonts w:ascii="Arial" w:hAnsi="Arial" w:cs="Arial"/>
          <w:sz w:val="22"/>
          <w:szCs w:val="22"/>
        </w:rPr>
      </w:pPr>
      <w:r w:rsidRPr="00196B22">
        <w:rPr>
          <w:rFonts w:ascii="Arial" w:hAnsi="Arial" w:cs="Arial"/>
          <w:sz w:val="22"/>
          <w:szCs w:val="22"/>
        </w:rPr>
        <w:t>3.1.</w:t>
      </w:r>
      <w:r w:rsidRPr="00196B22">
        <w:rPr>
          <w:rFonts w:ascii="Arial" w:hAnsi="Arial" w:cs="Arial"/>
          <w:sz w:val="22"/>
          <w:szCs w:val="22"/>
        </w:rPr>
        <w:tab/>
        <w:t xml:space="preserve">Cena za dílo dle článku I. smlouvy </w:t>
      </w:r>
      <w:r w:rsidR="00CD62D6" w:rsidRPr="00196B22">
        <w:rPr>
          <w:rFonts w:ascii="Arial" w:hAnsi="Arial" w:cs="Arial"/>
          <w:sz w:val="22"/>
          <w:szCs w:val="22"/>
        </w:rPr>
        <w:t xml:space="preserve">vychází z </w:t>
      </w:r>
      <w:r w:rsidR="00CB6503" w:rsidRPr="00196B22">
        <w:rPr>
          <w:rFonts w:ascii="Arial" w:hAnsi="Arial" w:cs="Arial"/>
          <w:sz w:val="22"/>
          <w:szCs w:val="22"/>
        </w:rPr>
        <w:t xml:space="preserve">výsledku zadávacího řízení, z </w:t>
      </w:r>
      <w:r w:rsidRPr="00196B22">
        <w:rPr>
          <w:rFonts w:ascii="Arial" w:hAnsi="Arial" w:cs="Arial"/>
          <w:sz w:val="22"/>
          <w:szCs w:val="22"/>
        </w:rPr>
        <w:t xml:space="preserve">nabídkové ceny </w:t>
      </w:r>
      <w:r w:rsidR="00392BF1" w:rsidRPr="00196B22">
        <w:rPr>
          <w:rFonts w:ascii="Arial" w:hAnsi="Arial" w:cs="Arial"/>
          <w:sz w:val="22"/>
          <w:szCs w:val="22"/>
        </w:rPr>
        <w:t>dodavatel</w:t>
      </w:r>
      <w:r w:rsidRPr="00196B22">
        <w:rPr>
          <w:rFonts w:ascii="Arial" w:hAnsi="Arial" w:cs="Arial"/>
          <w:sz w:val="22"/>
          <w:szCs w:val="22"/>
        </w:rPr>
        <w:t xml:space="preserve">e </w:t>
      </w:r>
      <w:r w:rsidR="00FD4606" w:rsidRPr="00196B22">
        <w:rPr>
          <w:rFonts w:ascii="Arial" w:hAnsi="Arial" w:cs="Arial"/>
          <w:sz w:val="22"/>
          <w:szCs w:val="22"/>
        </w:rPr>
        <w:t xml:space="preserve">ve Veřejné zakázce </w:t>
      </w:r>
      <w:r w:rsidR="00CB6503" w:rsidRPr="00196B22">
        <w:rPr>
          <w:rFonts w:ascii="Arial" w:hAnsi="Arial" w:cs="Arial"/>
          <w:sz w:val="22"/>
          <w:szCs w:val="22"/>
        </w:rPr>
        <w:t xml:space="preserve">a </w:t>
      </w:r>
      <w:r w:rsidR="00CD62D6" w:rsidRPr="00196B22">
        <w:rPr>
          <w:rFonts w:ascii="Arial" w:hAnsi="Arial" w:cs="Arial"/>
          <w:sz w:val="22"/>
          <w:szCs w:val="22"/>
        </w:rPr>
        <w:t xml:space="preserve">tato je sjednána </w:t>
      </w:r>
      <w:r w:rsidRPr="00196B22">
        <w:rPr>
          <w:rFonts w:ascii="Arial" w:hAnsi="Arial" w:cs="Arial"/>
          <w:sz w:val="22"/>
          <w:szCs w:val="22"/>
        </w:rPr>
        <w:t>v souladu se zákonem č. 526/1990 Sb., o cenách, ve znění pozdějších předpisů, v celkové výši</w:t>
      </w:r>
      <w:r w:rsidR="00CB6503" w:rsidRPr="00196B22">
        <w:rPr>
          <w:rFonts w:ascii="Arial" w:hAnsi="Arial" w:cs="Arial"/>
          <w:sz w:val="22"/>
          <w:szCs w:val="22"/>
        </w:rPr>
        <w:t xml:space="preserve"> </w:t>
      </w:r>
      <w:r w:rsidR="00B1324B" w:rsidRPr="00B1324B">
        <w:rPr>
          <w:rFonts w:ascii="Arial" w:hAnsi="Arial" w:cs="Arial"/>
          <w:sz w:val="22"/>
          <w:szCs w:val="22"/>
          <w:lang w:eastAsia="cs-CZ"/>
        </w:rPr>
        <w:t>5.402.605,61</w:t>
      </w:r>
      <w:r w:rsidRPr="00196B22">
        <w:rPr>
          <w:rFonts w:ascii="Arial" w:hAnsi="Arial" w:cs="Arial"/>
          <w:sz w:val="22"/>
          <w:szCs w:val="22"/>
        </w:rPr>
        <w:t xml:space="preserve"> Kč bez DPH, a to jako cena nejvýše přípustná.</w:t>
      </w:r>
      <w:r w:rsidR="007529B1" w:rsidRPr="00196B22">
        <w:rPr>
          <w:rFonts w:ascii="Arial" w:hAnsi="Arial" w:cs="Arial"/>
          <w:sz w:val="22"/>
          <w:szCs w:val="22"/>
        </w:rPr>
        <w:t xml:space="preserve"> </w:t>
      </w:r>
      <w:r w:rsidRPr="00196B22">
        <w:rPr>
          <w:rFonts w:ascii="Arial" w:hAnsi="Arial" w:cs="Arial"/>
          <w:sz w:val="22"/>
          <w:szCs w:val="22"/>
        </w:rPr>
        <w:t xml:space="preserve">K této ceně za dílo bude </w:t>
      </w:r>
      <w:r w:rsidR="00392BF1" w:rsidRPr="00196B22">
        <w:rPr>
          <w:rFonts w:ascii="Arial" w:hAnsi="Arial" w:cs="Arial"/>
          <w:sz w:val="22"/>
          <w:szCs w:val="22"/>
        </w:rPr>
        <w:t>dodavatel</w:t>
      </w:r>
      <w:r w:rsidRPr="00196B22">
        <w:rPr>
          <w:rFonts w:ascii="Arial" w:hAnsi="Arial" w:cs="Arial"/>
          <w:sz w:val="22"/>
          <w:szCs w:val="22"/>
        </w:rPr>
        <w:t xml:space="preserve">em účtována v souladu se zákonem č. 235/2004 Sb., o dani z přidané hodnoty, v platném znění, DPH ve výši </w:t>
      </w:r>
      <w:r w:rsidR="00B1324B" w:rsidRPr="00B1324B">
        <w:rPr>
          <w:rFonts w:ascii="Arial" w:hAnsi="Arial" w:cs="Arial"/>
          <w:sz w:val="22"/>
          <w:szCs w:val="22"/>
          <w:lang w:eastAsia="cs-CZ"/>
        </w:rPr>
        <w:t xml:space="preserve">1.135.547,18 </w:t>
      </w:r>
      <w:r w:rsidRPr="00196B22">
        <w:rPr>
          <w:rFonts w:ascii="Arial" w:hAnsi="Arial" w:cs="Arial"/>
          <w:sz w:val="22"/>
          <w:szCs w:val="22"/>
        </w:rPr>
        <w:t>Kč.</w:t>
      </w:r>
    </w:p>
    <w:p w14:paraId="1F4F39F2" w14:textId="77777777" w:rsidR="002D188E" w:rsidRPr="00196B22" w:rsidRDefault="002D188E" w:rsidP="002D188E">
      <w:pPr>
        <w:autoSpaceDE w:val="0"/>
        <w:spacing w:line="276" w:lineRule="auto"/>
        <w:ind w:left="540" w:hanging="426"/>
        <w:rPr>
          <w:rFonts w:ascii="Arial" w:hAnsi="Arial" w:cs="Arial"/>
          <w:sz w:val="22"/>
          <w:szCs w:val="22"/>
        </w:rPr>
      </w:pPr>
    </w:p>
    <w:p w14:paraId="3D6EC56B" w14:textId="0131BA68" w:rsidR="002D188E" w:rsidRDefault="002D188E" w:rsidP="002D188E">
      <w:pPr>
        <w:autoSpaceDE w:val="0"/>
        <w:spacing w:line="276" w:lineRule="auto"/>
        <w:ind w:left="426"/>
        <w:rPr>
          <w:rFonts w:ascii="Arial" w:hAnsi="Arial" w:cs="Arial"/>
          <w:sz w:val="22"/>
          <w:szCs w:val="22"/>
        </w:rPr>
      </w:pPr>
      <w:r w:rsidRPr="00196B22">
        <w:rPr>
          <w:rFonts w:ascii="Arial" w:hAnsi="Arial" w:cs="Arial"/>
          <w:sz w:val="22"/>
          <w:szCs w:val="22"/>
        </w:rPr>
        <w:t xml:space="preserve">Celková cena za dílo včetně DPH činí </w:t>
      </w:r>
      <w:r w:rsidR="00B1324B" w:rsidRPr="00B1324B">
        <w:rPr>
          <w:rFonts w:ascii="Arial" w:hAnsi="Arial" w:cs="Arial"/>
          <w:sz w:val="22"/>
          <w:szCs w:val="22"/>
          <w:lang w:eastAsia="cs-CZ"/>
        </w:rPr>
        <w:t xml:space="preserve">6.537.152,79 </w:t>
      </w:r>
      <w:r w:rsidRPr="00196B22">
        <w:rPr>
          <w:rFonts w:ascii="Arial" w:hAnsi="Arial" w:cs="Arial"/>
          <w:sz w:val="22"/>
          <w:szCs w:val="22"/>
        </w:rPr>
        <w:t xml:space="preserve">Kč. </w:t>
      </w:r>
    </w:p>
    <w:p w14:paraId="5A4A00DD" w14:textId="66065D55" w:rsidR="007C1A0D" w:rsidRDefault="005C768B" w:rsidP="002D188E">
      <w:pPr>
        <w:autoSpaceDE w:val="0"/>
        <w:spacing w:line="276" w:lineRule="auto"/>
        <w:ind w:left="426"/>
        <w:rPr>
          <w:rFonts w:ascii="Arial" w:hAnsi="Arial" w:cs="Arial"/>
          <w:sz w:val="22"/>
          <w:szCs w:val="22"/>
        </w:rPr>
      </w:pPr>
      <w:r>
        <w:rPr>
          <w:rFonts w:ascii="Arial" w:hAnsi="Arial" w:cs="Arial"/>
          <w:sz w:val="22"/>
          <w:szCs w:val="22"/>
        </w:rPr>
        <w:lastRenderedPageBreak/>
        <w:t>Z toho činí:</w:t>
      </w:r>
    </w:p>
    <w:p w14:paraId="5F8A332B" w14:textId="5061FD94" w:rsidR="007C1A0D" w:rsidRDefault="007C1A0D" w:rsidP="002D188E">
      <w:pPr>
        <w:autoSpaceDE w:val="0"/>
        <w:spacing w:line="276" w:lineRule="auto"/>
        <w:ind w:left="426"/>
        <w:rPr>
          <w:rFonts w:ascii="Arial" w:hAnsi="Arial" w:cs="Arial"/>
          <w:sz w:val="22"/>
          <w:szCs w:val="22"/>
        </w:rPr>
      </w:pPr>
      <w:r>
        <w:rPr>
          <w:rFonts w:ascii="Arial" w:hAnsi="Arial" w:cs="Arial"/>
          <w:sz w:val="22"/>
          <w:szCs w:val="22"/>
        </w:rPr>
        <w:t>1. etapa</w:t>
      </w:r>
    </w:p>
    <w:p w14:paraId="5B42D376" w14:textId="1C2CBEA9" w:rsidR="007C1A0D" w:rsidRDefault="007C1A0D" w:rsidP="002D188E">
      <w:pPr>
        <w:autoSpaceDE w:val="0"/>
        <w:spacing w:line="276" w:lineRule="auto"/>
        <w:ind w:left="426"/>
        <w:rPr>
          <w:rFonts w:ascii="Arial" w:hAnsi="Arial" w:cs="Arial"/>
          <w:sz w:val="22"/>
          <w:szCs w:val="22"/>
        </w:rPr>
      </w:pPr>
      <w:r>
        <w:rPr>
          <w:rFonts w:ascii="Arial" w:hAnsi="Arial" w:cs="Arial"/>
          <w:sz w:val="22"/>
          <w:szCs w:val="22"/>
        </w:rPr>
        <w:t xml:space="preserve">Cena bez DPH </w:t>
      </w:r>
      <w:r w:rsidR="00B1324B" w:rsidRPr="00B1324B">
        <w:rPr>
          <w:rFonts w:ascii="Arial" w:hAnsi="Arial" w:cs="Arial"/>
          <w:sz w:val="22"/>
          <w:szCs w:val="22"/>
          <w:lang w:eastAsia="cs-CZ"/>
        </w:rPr>
        <w:t>3.022.914,70</w:t>
      </w:r>
      <w:r w:rsidRPr="00196B22">
        <w:rPr>
          <w:rFonts w:ascii="Arial" w:hAnsi="Arial" w:cs="Arial"/>
          <w:sz w:val="22"/>
          <w:szCs w:val="22"/>
        </w:rPr>
        <w:t xml:space="preserve"> Kč</w:t>
      </w:r>
    </w:p>
    <w:p w14:paraId="5856E488" w14:textId="0EFA5172" w:rsidR="007C1A0D" w:rsidRDefault="007C1A0D" w:rsidP="002D188E">
      <w:pPr>
        <w:autoSpaceDE w:val="0"/>
        <w:spacing w:line="276" w:lineRule="auto"/>
        <w:ind w:left="426"/>
        <w:rPr>
          <w:rFonts w:ascii="Arial" w:hAnsi="Arial" w:cs="Arial"/>
          <w:sz w:val="22"/>
          <w:szCs w:val="22"/>
        </w:rPr>
      </w:pPr>
      <w:r>
        <w:rPr>
          <w:rFonts w:ascii="Arial" w:hAnsi="Arial" w:cs="Arial"/>
          <w:sz w:val="22"/>
          <w:szCs w:val="22"/>
        </w:rPr>
        <w:t xml:space="preserve">DPH </w:t>
      </w:r>
      <w:r w:rsidR="00B1324B" w:rsidRPr="00B1324B">
        <w:rPr>
          <w:rFonts w:ascii="Arial" w:hAnsi="Arial" w:cs="Arial"/>
          <w:sz w:val="22"/>
          <w:szCs w:val="22"/>
          <w:lang w:eastAsia="cs-CZ"/>
        </w:rPr>
        <w:t xml:space="preserve">634.812,09 </w:t>
      </w:r>
      <w:r w:rsidRPr="00196B22">
        <w:rPr>
          <w:rFonts w:ascii="Arial" w:hAnsi="Arial" w:cs="Arial"/>
          <w:sz w:val="22"/>
          <w:szCs w:val="22"/>
        </w:rPr>
        <w:t>Kč</w:t>
      </w:r>
    </w:p>
    <w:p w14:paraId="1005C7EF" w14:textId="6ACE191C" w:rsidR="007C1A0D" w:rsidRDefault="007C1A0D" w:rsidP="002D188E">
      <w:pPr>
        <w:autoSpaceDE w:val="0"/>
        <w:spacing w:line="276" w:lineRule="auto"/>
        <w:ind w:left="426"/>
        <w:rPr>
          <w:rFonts w:ascii="Arial" w:hAnsi="Arial" w:cs="Arial"/>
          <w:sz w:val="22"/>
          <w:szCs w:val="22"/>
        </w:rPr>
      </w:pPr>
      <w:r>
        <w:rPr>
          <w:rFonts w:ascii="Arial" w:hAnsi="Arial" w:cs="Arial"/>
          <w:sz w:val="22"/>
          <w:szCs w:val="22"/>
        </w:rPr>
        <w:t xml:space="preserve">Celková cena včetně DPH </w:t>
      </w:r>
      <w:r w:rsidR="00B1324B" w:rsidRPr="00B1324B">
        <w:rPr>
          <w:rFonts w:ascii="Arial" w:hAnsi="Arial" w:cs="Arial"/>
          <w:sz w:val="22"/>
          <w:szCs w:val="22"/>
          <w:lang w:eastAsia="cs-CZ"/>
        </w:rPr>
        <w:t>3.657.726,79</w:t>
      </w:r>
      <w:r w:rsidRPr="00196B22">
        <w:rPr>
          <w:rFonts w:ascii="Arial" w:hAnsi="Arial" w:cs="Arial"/>
          <w:sz w:val="22"/>
          <w:szCs w:val="22"/>
        </w:rPr>
        <w:t xml:space="preserve"> Kč</w:t>
      </w:r>
    </w:p>
    <w:p w14:paraId="54CF4669" w14:textId="2ECD07F5" w:rsidR="007C1A0D" w:rsidRDefault="007C1A0D" w:rsidP="002D188E">
      <w:pPr>
        <w:autoSpaceDE w:val="0"/>
        <w:spacing w:line="276" w:lineRule="auto"/>
        <w:ind w:left="426"/>
        <w:rPr>
          <w:rFonts w:ascii="Arial" w:hAnsi="Arial" w:cs="Arial"/>
          <w:sz w:val="22"/>
          <w:szCs w:val="22"/>
        </w:rPr>
      </w:pPr>
    </w:p>
    <w:p w14:paraId="0AB7055E" w14:textId="4F5C2EED" w:rsidR="007C1A0D" w:rsidRDefault="007C1A0D" w:rsidP="002D188E">
      <w:pPr>
        <w:autoSpaceDE w:val="0"/>
        <w:spacing w:line="276" w:lineRule="auto"/>
        <w:ind w:left="426"/>
        <w:rPr>
          <w:rFonts w:ascii="Arial" w:hAnsi="Arial" w:cs="Arial"/>
          <w:sz w:val="22"/>
          <w:szCs w:val="22"/>
        </w:rPr>
      </w:pPr>
      <w:r>
        <w:rPr>
          <w:rFonts w:ascii="Arial" w:hAnsi="Arial" w:cs="Arial"/>
          <w:sz w:val="22"/>
          <w:szCs w:val="22"/>
        </w:rPr>
        <w:t>2. etapa</w:t>
      </w:r>
    </w:p>
    <w:p w14:paraId="5F5763F8" w14:textId="6D99F9F9" w:rsidR="007C1A0D" w:rsidRDefault="007C1A0D" w:rsidP="007C1A0D">
      <w:pPr>
        <w:autoSpaceDE w:val="0"/>
        <w:spacing w:line="276" w:lineRule="auto"/>
        <w:ind w:left="426"/>
        <w:rPr>
          <w:rFonts w:ascii="Arial" w:hAnsi="Arial" w:cs="Arial"/>
          <w:sz w:val="22"/>
          <w:szCs w:val="22"/>
        </w:rPr>
      </w:pPr>
      <w:r>
        <w:rPr>
          <w:rFonts w:ascii="Arial" w:hAnsi="Arial" w:cs="Arial"/>
          <w:sz w:val="22"/>
          <w:szCs w:val="22"/>
        </w:rPr>
        <w:t xml:space="preserve">Cena bez DPH </w:t>
      </w:r>
      <w:r w:rsidR="00B1324B" w:rsidRPr="00B1324B">
        <w:rPr>
          <w:rFonts w:ascii="Arial" w:hAnsi="Arial" w:cs="Arial"/>
          <w:sz w:val="22"/>
          <w:szCs w:val="22"/>
          <w:lang w:eastAsia="cs-CZ"/>
        </w:rPr>
        <w:t xml:space="preserve">2.379.690,91 </w:t>
      </w:r>
      <w:r w:rsidRPr="00196B22">
        <w:rPr>
          <w:rFonts w:ascii="Arial" w:hAnsi="Arial" w:cs="Arial"/>
          <w:sz w:val="22"/>
          <w:szCs w:val="22"/>
        </w:rPr>
        <w:t>Kč</w:t>
      </w:r>
    </w:p>
    <w:p w14:paraId="36A31229" w14:textId="7503EE57" w:rsidR="007C1A0D" w:rsidRDefault="007C1A0D" w:rsidP="007C1A0D">
      <w:pPr>
        <w:autoSpaceDE w:val="0"/>
        <w:spacing w:line="276" w:lineRule="auto"/>
        <w:ind w:left="426"/>
        <w:rPr>
          <w:rFonts w:ascii="Arial" w:hAnsi="Arial" w:cs="Arial"/>
          <w:sz w:val="22"/>
          <w:szCs w:val="22"/>
        </w:rPr>
      </w:pPr>
      <w:r>
        <w:rPr>
          <w:rFonts w:ascii="Arial" w:hAnsi="Arial" w:cs="Arial"/>
          <w:sz w:val="22"/>
          <w:szCs w:val="22"/>
        </w:rPr>
        <w:t xml:space="preserve">DPH </w:t>
      </w:r>
      <w:r w:rsidR="00B1324B" w:rsidRPr="00B1324B">
        <w:rPr>
          <w:rFonts w:ascii="Arial" w:hAnsi="Arial" w:cs="Arial"/>
          <w:sz w:val="22"/>
          <w:szCs w:val="22"/>
          <w:lang w:eastAsia="cs-CZ"/>
        </w:rPr>
        <w:t xml:space="preserve">499.735,09 </w:t>
      </w:r>
      <w:r w:rsidRPr="00196B22">
        <w:rPr>
          <w:rFonts w:ascii="Arial" w:hAnsi="Arial" w:cs="Arial"/>
          <w:sz w:val="22"/>
          <w:szCs w:val="22"/>
        </w:rPr>
        <w:t>Kč</w:t>
      </w:r>
    </w:p>
    <w:p w14:paraId="1E811F54" w14:textId="0CCB460A" w:rsidR="007C1A0D" w:rsidRPr="00196B22" w:rsidRDefault="007C1A0D" w:rsidP="007C1A0D">
      <w:pPr>
        <w:autoSpaceDE w:val="0"/>
        <w:spacing w:line="276" w:lineRule="auto"/>
        <w:ind w:left="426"/>
        <w:rPr>
          <w:rFonts w:ascii="Arial" w:hAnsi="Arial" w:cs="Arial"/>
          <w:sz w:val="22"/>
          <w:szCs w:val="22"/>
        </w:rPr>
      </w:pPr>
      <w:r>
        <w:rPr>
          <w:rFonts w:ascii="Arial" w:hAnsi="Arial" w:cs="Arial"/>
          <w:sz w:val="22"/>
          <w:szCs w:val="22"/>
        </w:rPr>
        <w:t xml:space="preserve">Celková cena včetně DPH </w:t>
      </w:r>
      <w:r w:rsidR="00B1324B" w:rsidRPr="00B1324B">
        <w:rPr>
          <w:rFonts w:ascii="Arial" w:hAnsi="Arial" w:cs="Arial"/>
          <w:sz w:val="22"/>
          <w:szCs w:val="22"/>
          <w:lang w:eastAsia="cs-CZ"/>
        </w:rPr>
        <w:t>2.879.426,00</w:t>
      </w:r>
      <w:r w:rsidRPr="00196B22">
        <w:rPr>
          <w:rFonts w:ascii="Arial" w:hAnsi="Arial" w:cs="Arial"/>
          <w:sz w:val="22"/>
          <w:szCs w:val="22"/>
        </w:rPr>
        <w:t xml:space="preserve"> Kč</w:t>
      </w:r>
    </w:p>
    <w:p w14:paraId="5D985ECE" w14:textId="77777777" w:rsidR="002D188E" w:rsidRPr="00196B22" w:rsidRDefault="002D188E" w:rsidP="002D188E">
      <w:pPr>
        <w:autoSpaceDE w:val="0"/>
        <w:spacing w:line="276" w:lineRule="auto"/>
        <w:ind w:left="426" w:hanging="540"/>
        <w:rPr>
          <w:rFonts w:ascii="Arial" w:hAnsi="Arial" w:cs="Arial"/>
          <w:sz w:val="22"/>
          <w:szCs w:val="22"/>
        </w:rPr>
      </w:pPr>
      <w:r w:rsidRPr="00196B22">
        <w:rPr>
          <w:rFonts w:ascii="Arial" w:hAnsi="Arial" w:cs="Arial"/>
          <w:sz w:val="22"/>
          <w:szCs w:val="22"/>
        </w:rPr>
        <w:t xml:space="preserve"> </w:t>
      </w:r>
    </w:p>
    <w:p w14:paraId="3979E2DF" w14:textId="77777777" w:rsidR="002D188E" w:rsidRPr="00196B22" w:rsidRDefault="002D188E" w:rsidP="002D188E">
      <w:pPr>
        <w:widowControl/>
        <w:spacing w:line="276" w:lineRule="auto"/>
        <w:ind w:left="426"/>
        <w:textAlignment w:val="auto"/>
        <w:rPr>
          <w:rFonts w:ascii="Arial" w:hAnsi="Arial" w:cs="Arial"/>
          <w:sz w:val="22"/>
          <w:szCs w:val="22"/>
        </w:rPr>
      </w:pPr>
      <w:r w:rsidRPr="00196B22">
        <w:rPr>
          <w:rFonts w:ascii="Arial" w:hAnsi="Arial" w:cs="Arial"/>
          <w:sz w:val="22"/>
          <w:szCs w:val="22"/>
        </w:rPr>
        <w:t>Nedílnou součástí smlouvy je oceněný výkaz výměr uvedený v </w:t>
      </w:r>
      <w:r w:rsidRPr="00196B22">
        <w:rPr>
          <w:rFonts w:ascii="Arial" w:hAnsi="Arial" w:cs="Arial"/>
          <w:b/>
          <w:sz w:val="22"/>
          <w:szCs w:val="22"/>
        </w:rPr>
        <w:t>příloze č. 3</w:t>
      </w:r>
      <w:r w:rsidRPr="00196B22">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392BF1" w:rsidRPr="00196B22">
        <w:rPr>
          <w:rFonts w:ascii="Arial" w:hAnsi="Arial" w:cs="Arial"/>
          <w:sz w:val="22"/>
          <w:szCs w:val="22"/>
        </w:rPr>
        <w:t>dodavatel</w:t>
      </w:r>
      <w:r w:rsidRPr="00196B22">
        <w:rPr>
          <w:rFonts w:ascii="Arial" w:hAnsi="Arial" w:cs="Arial"/>
          <w:sz w:val="22"/>
          <w:szCs w:val="22"/>
        </w:rPr>
        <w:t xml:space="preserve">e nutno předvídat a v odborných kruzích jsou považovány za její součást. </w:t>
      </w:r>
    </w:p>
    <w:p w14:paraId="14015D48" w14:textId="77777777" w:rsidR="002D188E" w:rsidRPr="00196B22" w:rsidRDefault="002D188E" w:rsidP="002D188E">
      <w:pPr>
        <w:autoSpaceDE w:val="0"/>
        <w:autoSpaceDN w:val="0"/>
        <w:spacing w:line="276" w:lineRule="auto"/>
        <w:ind w:left="426" w:hanging="426"/>
        <w:rPr>
          <w:rFonts w:ascii="Arial" w:hAnsi="Arial" w:cs="Arial"/>
          <w:color w:val="000000"/>
          <w:sz w:val="22"/>
          <w:szCs w:val="22"/>
        </w:rPr>
      </w:pPr>
    </w:p>
    <w:p w14:paraId="13644596" w14:textId="77777777" w:rsidR="002D188E" w:rsidRPr="00196B22" w:rsidRDefault="002D188E" w:rsidP="002D188E">
      <w:pPr>
        <w:suppressAutoHyphens w:val="0"/>
        <w:autoSpaceDE w:val="0"/>
        <w:autoSpaceDN w:val="0"/>
        <w:adjustRightInd w:val="0"/>
        <w:spacing w:line="276" w:lineRule="auto"/>
        <w:ind w:left="426" w:hanging="426"/>
        <w:rPr>
          <w:rFonts w:ascii="Arial" w:hAnsi="Arial" w:cs="Arial"/>
          <w:color w:val="000000"/>
          <w:sz w:val="22"/>
          <w:szCs w:val="22"/>
        </w:rPr>
      </w:pPr>
      <w:r w:rsidRPr="00196B22">
        <w:rPr>
          <w:rFonts w:ascii="Arial" w:hAnsi="Arial" w:cs="Arial"/>
          <w:color w:val="000000"/>
          <w:sz w:val="22"/>
          <w:szCs w:val="22"/>
        </w:rPr>
        <w:t xml:space="preserve">3.2. </w:t>
      </w:r>
      <w:r w:rsidR="00392BF1" w:rsidRPr="00196B22">
        <w:rPr>
          <w:rFonts w:ascii="Arial" w:hAnsi="Arial" w:cs="Arial"/>
          <w:color w:val="000000"/>
          <w:sz w:val="22"/>
          <w:szCs w:val="22"/>
        </w:rPr>
        <w:t>Dodavatel</w:t>
      </w:r>
      <w:r w:rsidRPr="00196B22">
        <w:rPr>
          <w:rFonts w:ascii="Arial" w:hAnsi="Arial" w:cs="Arial"/>
          <w:color w:val="000000"/>
          <w:sz w:val="22"/>
          <w:szCs w:val="22"/>
        </w:rPr>
        <w:t xml:space="preserve"> je oprávněn změnit účtovanou výši DPH v souladu se zákonem č. 235/2004 Sb., o dani z přidané hodnoty, jestliže po uzavření této smlouvy o dílo nabude účinnosti zákon, kterým bude výše DPH v uvedeném zákoně změněna.   </w:t>
      </w:r>
    </w:p>
    <w:p w14:paraId="08CE4856" w14:textId="77777777" w:rsidR="002D188E" w:rsidRPr="00196B22" w:rsidRDefault="002D188E" w:rsidP="002D188E">
      <w:pPr>
        <w:autoSpaceDE w:val="0"/>
        <w:autoSpaceDN w:val="0"/>
        <w:spacing w:line="276" w:lineRule="auto"/>
        <w:ind w:left="426" w:hanging="426"/>
        <w:rPr>
          <w:rFonts w:ascii="Arial" w:hAnsi="Arial" w:cs="Arial"/>
          <w:sz w:val="22"/>
          <w:szCs w:val="22"/>
        </w:rPr>
      </w:pPr>
    </w:p>
    <w:p w14:paraId="6CB9D199" w14:textId="77777777" w:rsidR="002D188E" w:rsidRPr="00196B22" w:rsidRDefault="002D188E" w:rsidP="002D188E">
      <w:pPr>
        <w:pStyle w:val="Odstavecseseznamem"/>
        <w:suppressAutoHyphens w:val="0"/>
        <w:adjustRightInd w:val="0"/>
        <w:spacing w:line="276" w:lineRule="auto"/>
        <w:ind w:left="426" w:hanging="426"/>
        <w:rPr>
          <w:rFonts w:ascii="Arial" w:hAnsi="Arial" w:cs="Arial"/>
          <w:color w:val="000000"/>
          <w:sz w:val="22"/>
          <w:szCs w:val="22"/>
        </w:rPr>
      </w:pPr>
      <w:r w:rsidRPr="00196B22">
        <w:rPr>
          <w:rFonts w:ascii="Arial" w:hAnsi="Arial" w:cs="Arial"/>
          <w:sz w:val="22"/>
          <w:szCs w:val="22"/>
        </w:rPr>
        <w:t xml:space="preserve">3.3. </w:t>
      </w:r>
      <w:r w:rsidR="008768A9" w:rsidRPr="00196B22">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392BF1" w:rsidRPr="00196B22">
        <w:rPr>
          <w:rFonts w:ascii="Arial" w:hAnsi="Arial" w:cs="Arial"/>
          <w:sz w:val="22"/>
          <w:szCs w:val="22"/>
        </w:rPr>
        <w:t>Dodavatel</w:t>
      </w:r>
      <w:r w:rsidR="008768A9" w:rsidRPr="00196B22">
        <w:rPr>
          <w:rFonts w:ascii="Arial" w:hAnsi="Arial" w:cs="Arial"/>
          <w:sz w:val="22"/>
          <w:szCs w:val="22"/>
        </w:rPr>
        <w:t xml:space="preserve"> je povinen poskytnout slevu z ceny díla na neprovedené práce. Dodatečné stavební práce mohou být zadány pouze postupem v souladu se </w:t>
      </w:r>
      <w:r w:rsidR="00CD62D6" w:rsidRPr="00196B22">
        <w:rPr>
          <w:rFonts w:ascii="Arial" w:hAnsi="Arial" w:cs="Arial"/>
          <w:sz w:val="22"/>
          <w:szCs w:val="22"/>
        </w:rPr>
        <w:t xml:space="preserve">ZZVZ. </w:t>
      </w:r>
    </w:p>
    <w:p w14:paraId="2FAAC9ED" w14:textId="77777777" w:rsidR="002D188E" w:rsidRPr="00196B22" w:rsidRDefault="002D188E" w:rsidP="002D188E">
      <w:pPr>
        <w:pStyle w:val="Odstavecseseznamem"/>
        <w:spacing w:line="276" w:lineRule="auto"/>
        <w:ind w:left="540"/>
        <w:rPr>
          <w:rFonts w:ascii="Arial" w:hAnsi="Arial" w:cs="Arial"/>
          <w:color w:val="000000"/>
          <w:sz w:val="22"/>
          <w:szCs w:val="22"/>
        </w:rPr>
      </w:pPr>
    </w:p>
    <w:p w14:paraId="46115FF1" w14:textId="77777777" w:rsidR="002D188E" w:rsidRPr="00196B22" w:rsidRDefault="002D188E" w:rsidP="002D188E">
      <w:pPr>
        <w:suppressAutoHyphens w:val="0"/>
        <w:autoSpaceDE w:val="0"/>
        <w:autoSpaceDN w:val="0"/>
        <w:adjustRightInd w:val="0"/>
        <w:spacing w:line="276" w:lineRule="auto"/>
        <w:ind w:left="426" w:hanging="426"/>
        <w:rPr>
          <w:rFonts w:ascii="Arial" w:hAnsi="Arial" w:cs="Arial"/>
          <w:sz w:val="22"/>
          <w:szCs w:val="22"/>
        </w:rPr>
      </w:pPr>
      <w:r w:rsidRPr="00196B22">
        <w:rPr>
          <w:rFonts w:ascii="Arial" w:hAnsi="Arial" w:cs="Arial"/>
          <w:sz w:val="22"/>
          <w:szCs w:val="22"/>
        </w:rPr>
        <w:t xml:space="preserve">3.4. Cena díla bude snížena o práce, které oproti projektu nebudou objednatelem vyžadovány (méně-práce) a tedy nebudou provedeny. Objednatel si v tomto směru vyhrazuje právo omezit rozsah prováděného díla dle vlastní úvahy. O takovém omezení musí být </w:t>
      </w:r>
      <w:r w:rsidR="00392BF1" w:rsidRPr="00196B22">
        <w:rPr>
          <w:rFonts w:ascii="Arial" w:hAnsi="Arial" w:cs="Arial"/>
          <w:sz w:val="22"/>
          <w:szCs w:val="22"/>
        </w:rPr>
        <w:t>dodavatel</w:t>
      </w:r>
      <w:r w:rsidRPr="00196B22">
        <w:rPr>
          <w:rFonts w:ascii="Arial" w:hAnsi="Arial" w:cs="Arial"/>
          <w:sz w:val="22"/>
          <w:szCs w:val="22"/>
        </w:rPr>
        <w:t xml:space="preserve"> předem (tj. před provedením a dokončením dané části díla) písemně informován.</w:t>
      </w:r>
    </w:p>
    <w:p w14:paraId="239A6809" w14:textId="77777777" w:rsidR="002D188E" w:rsidRPr="00196B22" w:rsidRDefault="002D188E" w:rsidP="002D188E">
      <w:pPr>
        <w:autoSpaceDE w:val="0"/>
        <w:autoSpaceDN w:val="0"/>
        <w:spacing w:line="276" w:lineRule="auto"/>
        <w:rPr>
          <w:rFonts w:ascii="Arial" w:hAnsi="Arial" w:cs="Arial"/>
          <w:sz w:val="22"/>
          <w:szCs w:val="22"/>
        </w:rPr>
      </w:pPr>
    </w:p>
    <w:p w14:paraId="7595DFAF" w14:textId="77777777" w:rsidR="002D188E" w:rsidRPr="00196B22" w:rsidRDefault="002D188E" w:rsidP="002D188E">
      <w:pPr>
        <w:autoSpaceDE w:val="0"/>
        <w:autoSpaceDN w:val="0"/>
        <w:spacing w:line="276" w:lineRule="auto"/>
        <w:ind w:left="426" w:hanging="426"/>
        <w:rPr>
          <w:rFonts w:ascii="Arial" w:hAnsi="Arial" w:cs="Arial"/>
          <w:sz w:val="22"/>
          <w:szCs w:val="22"/>
        </w:rPr>
      </w:pPr>
      <w:r w:rsidRPr="00196B22">
        <w:rPr>
          <w:rFonts w:ascii="Arial" w:hAnsi="Arial" w:cs="Arial"/>
          <w:sz w:val="22"/>
          <w:szCs w:val="22"/>
        </w:rPr>
        <w:t xml:space="preserve">3.5. 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rovněž poskytovatelem dotace, </w:t>
      </w:r>
      <w:r w:rsidRPr="00196B22">
        <w:rPr>
          <w:rFonts w:ascii="Arial" w:hAnsi="Arial" w:cs="Arial"/>
          <w:bCs/>
          <w:sz w:val="22"/>
          <w:szCs w:val="22"/>
        </w:rPr>
        <w:t xml:space="preserve">a postupem podle </w:t>
      </w:r>
      <w:r w:rsidR="00A25534" w:rsidRPr="00196B22">
        <w:rPr>
          <w:rFonts w:ascii="Arial" w:hAnsi="Arial" w:cs="Arial"/>
          <w:bCs/>
          <w:sz w:val="22"/>
          <w:szCs w:val="22"/>
        </w:rPr>
        <w:t>Z</w:t>
      </w:r>
      <w:r w:rsidRPr="00196B22">
        <w:rPr>
          <w:rFonts w:ascii="Arial" w:hAnsi="Arial" w:cs="Arial"/>
          <w:bCs/>
          <w:sz w:val="22"/>
          <w:szCs w:val="22"/>
        </w:rPr>
        <w:t>ZVZ</w:t>
      </w:r>
      <w:r w:rsidRPr="00196B22">
        <w:rPr>
          <w:rFonts w:ascii="Arial" w:hAnsi="Arial" w:cs="Arial"/>
          <w:sz w:val="22"/>
          <w:szCs w:val="22"/>
        </w:rPr>
        <w:t>.</w:t>
      </w:r>
    </w:p>
    <w:p w14:paraId="11B3222E" w14:textId="77777777" w:rsidR="002D188E" w:rsidRPr="00196B22" w:rsidRDefault="002D188E" w:rsidP="002D188E">
      <w:pPr>
        <w:autoSpaceDE w:val="0"/>
        <w:autoSpaceDN w:val="0"/>
        <w:spacing w:line="276" w:lineRule="auto"/>
        <w:rPr>
          <w:rFonts w:ascii="Arial" w:hAnsi="Arial" w:cs="Arial"/>
          <w:sz w:val="22"/>
          <w:szCs w:val="22"/>
        </w:rPr>
      </w:pPr>
    </w:p>
    <w:p w14:paraId="2032FDE1" w14:textId="77777777" w:rsidR="002D188E" w:rsidRPr="00196B22" w:rsidRDefault="002D188E" w:rsidP="002D188E">
      <w:pPr>
        <w:autoSpaceDE w:val="0"/>
        <w:spacing w:line="276" w:lineRule="auto"/>
        <w:ind w:left="426" w:hanging="426"/>
        <w:rPr>
          <w:rFonts w:ascii="Arial" w:hAnsi="Arial" w:cs="Arial"/>
          <w:sz w:val="22"/>
          <w:szCs w:val="22"/>
        </w:rPr>
      </w:pPr>
      <w:r w:rsidRPr="00196B22">
        <w:rPr>
          <w:rFonts w:ascii="Arial" w:hAnsi="Arial" w:cs="Arial"/>
          <w:sz w:val="22"/>
          <w:szCs w:val="22"/>
        </w:rPr>
        <w:t>3.6. 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5F4258EF" w14:textId="77777777" w:rsidR="005A1C59" w:rsidRPr="00196B22" w:rsidRDefault="005A1C59" w:rsidP="002D188E">
      <w:pPr>
        <w:autoSpaceDE w:val="0"/>
        <w:spacing w:line="276" w:lineRule="auto"/>
        <w:ind w:left="426" w:hanging="426"/>
        <w:rPr>
          <w:rFonts w:ascii="Arial" w:hAnsi="Arial" w:cs="Arial"/>
          <w:sz w:val="22"/>
          <w:szCs w:val="22"/>
        </w:rPr>
      </w:pPr>
    </w:p>
    <w:p w14:paraId="0F5AAB82" w14:textId="77777777" w:rsidR="003255A6" w:rsidRPr="00196B22" w:rsidRDefault="003255A6" w:rsidP="00040850">
      <w:pPr>
        <w:autoSpaceDE w:val="0"/>
        <w:spacing w:line="276" w:lineRule="auto"/>
        <w:ind w:left="360" w:hanging="360"/>
        <w:jc w:val="center"/>
        <w:rPr>
          <w:rFonts w:ascii="Arial" w:hAnsi="Arial" w:cs="Arial"/>
          <w:b/>
          <w:bCs/>
          <w:sz w:val="22"/>
          <w:szCs w:val="22"/>
        </w:rPr>
      </w:pPr>
    </w:p>
    <w:p w14:paraId="2472562C" w14:textId="77777777" w:rsidR="000E102E" w:rsidRPr="00196B22" w:rsidRDefault="000E102E" w:rsidP="00040850">
      <w:pPr>
        <w:autoSpaceDE w:val="0"/>
        <w:spacing w:line="276" w:lineRule="auto"/>
        <w:ind w:left="360" w:hanging="360"/>
        <w:jc w:val="center"/>
        <w:rPr>
          <w:rFonts w:ascii="Arial" w:hAnsi="Arial" w:cs="Arial"/>
          <w:b/>
          <w:bCs/>
          <w:sz w:val="22"/>
          <w:szCs w:val="22"/>
        </w:rPr>
      </w:pPr>
      <w:r w:rsidRPr="00196B22">
        <w:rPr>
          <w:rFonts w:ascii="Arial" w:hAnsi="Arial" w:cs="Arial"/>
          <w:b/>
          <w:bCs/>
          <w:sz w:val="22"/>
          <w:szCs w:val="22"/>
        </w:rPr>
        <w:lastRenderedPageBreak/>
        <w:t>Článek IV.</w:t>
      </w:r>
    </w:p>
    <w:p w14:paraId="51609573"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Platební podmínky</w:t>
      </w:r>
    </w:p>
    <w:p w14:paraId="015230DA" w14:textId="77777777" w:rsidR="00830853" w:rsidRPr="00196B22" w:rsidRDefault="00830853" w:rsidP="00040850">
      <w:pPr>
        <w:autoSpaceDE w:val="0"/>
        <w:spacing w:line="276" w:lineRule="auto"/>
        <w:jc w:val="center"/>
        <w:rPr>
          <w:rFonts w:ascii="Arial" w:hAnsi="Arial" w:cs="Arial"/>
          <w:sz w:val="22"/>
          <w:szCs w:val="22"/>
        </w:rPr>
      </w:pPr>
    </w:p>
    <w:p w14:paraId="4928C707" w14:textId="77777777" w:rsidR="000E102E" w:rsidRPr="00196B22" w:rsidRDefault="00410EE2" w:rsidP="00D46134">
      <w:pPr>
        <w:numPr>
          <w:ilvl w:val="0"/>
          <w:numId w:val="25"/>
        </w:numPr>
        <w:autoSpaceDE w:val="0"/>
        <w:spacing w:line="276" w:lineRule="auto"/>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 xml:space="preserve">Objednatel nebude poskytovat </w:t>
      </w:r>
      <w:r w:rsidR="00392BF1" w:rsidRPr="00196B22">
        <w:rPr>
          <w:rFonts w:ascii="Arial" w:hAnsi="Arial" w:cs="Arial"/>
          <w:sz w:val="22"/>
          <w:szCs w:val="22"/>
        </w:rPr>
        <w:t>dodavatel</w:t>
      </w:r>
      <w:r w:rsidR="000E102E" w:rsidRPr="00196B22">
        <w:rPr>
          <w:rFonts w:ascii="Arial" w:hAnsi="Arial" w:cs="Arial"/>
          <w:sz w:val="22"/>
          <w:szCs w:val="22"/>
        </w:rPr>
        <w:t>i díla zálohy.</w:t>
      </w:r>
    </w:p>
    <w:p w14:paraId="3C683B59" w14:textId="77777777" w:rsidR="000E102E" w:rsidRPr="00196B22" w:rsidRDefault="000E102E" w:rsidP="00040850">
      <w:pPr>
        <w:autoSpaceDE w:val="0"/>
        <w:spacing w:line="276" w:lineRule="auto"/>
        <w:ind w:left="540" w:hanging="540"/>
        <w:rPr>
          <w:rFonts w:ascii="Arial" w:hAnsi="Arial" w:cs="Arial"/>
          <w:sz w:val="22"/>
          <w:szCs w:val="22"/>
        </w:rPr>
      </w:pPr>
    </w:p>
    <w:p w14:paraId="05B9A88A" w14:textId="517E2620" w:rsidR="000E102E" w:rsidRPr="00196B22" w:rsidRDefault="00410EE2" w:rsidP="00272DA4">
      <w:pPr>
        <w:numPr>
          <w:ilvl w:val="0"/>
          <w:numId w:val="4"/>
        </w:numPr>
        <w:autoSpaceDE w:val="0"/>
        <w:spacing w:line="276" w:lineRule="auto"/>
        <w:rPr>
          <w:rFonts w:ascii="Arial" w:hAnsi="Arial" w:cs="Arial"/>
          <w:b/>
          <w:bCs/>
          <w:sz w:val="22"/>
          <w:szCs w:val="22"/>
        </w:rPr>
      </w:pPr>
      <w:r w:rsidRPr="00196B22">
        <w:rPr>
          <w:rFonts w:ascii="Arial" w:hAnsi="Arial" w:cs="Arial"/>
          <w:sz w:val="22"/>
          <w:szCs w:val="22"/>
        </w:rPr>
        <w:t xml:space="preserve">  </w:t>
      </w:r>
      <w:r w:rsidR="00FD4606" w:rsidRPr="00196B22">
        <w:rPr>
          <w:rFonts w:ascii="Arial" w:hAnsi="Arial" w:cs="Arial"/>
          <w:sz w:val="22"/>
          <w:szCs w:val="22"/>
        </w:rPr>
        <w:t xml:space="preserve">  </w:t>
      </w:r>
      <w:r w:rsidR="000E102E" w:rsidRPr="00196B22">
        <w:rPr>
          <w:rFonts w:ascii="Arial" w:hAnsi="Arial" w:cs="Arial"/>
          <w:sz w:val="22"/>
          <w:szCs w:val="22"/>
        </w:rPr>
        <w:t xml:space="preserve">Realizované práce a dodávky budou </w:t>
      </w:r>
      <w:r w:rsidR="00392BF1" w:rsidRPr="00196B22">
        <w:rPr>
          <w:rFonts w:ascii="Arial" w:hAnsi="Arial" w:cs="Arial"/>
          <w:sz w:val="22"/>
          <w:szCs w:val="22"/>
        </w:rPr>
        <w:t>dodavatel</w:t>
      </w:r>
      <w:r w:rsidR="000E102E" w:rsidRPr="00196B22">
        <w:rPr>
          <w:rFonts w:ascii="Arial" w:hAnsi="Arial" w:cs="Arial"/>
          <w:sz w:val="22"/>
          <w:szCs w:val="22"/>
        </w:rPr>
        <w:t xml:space="preserve">em účtovány objednateli na základě skutečně řádně provedených prací a dodávek písemně odsouhlasených </w:t>
      </w:r>
      <w:r w:rsidR="00DF1422" w:rsidRPr="00196B22">
        <w:rPr>
          <w:rFonts w:ascii="Arial" w:hAnsi="Arial" w:cs="Arial"/>
          <w:sz w:val="22"/>
          <w:szCs w:val="22"/>
        </w:rPr>
        <w:t>technickým dozorem stavby</w:t>
      </w:r>
      <w:r w:rsidR="000E102E" w:rsidRPr="00196B22">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FD4606" w:rsidRPr="00196B22">
        <w:rPr>
          <w:rFonts w:ascii="Arial" w:hAnsi="Arial" w:cs="Arial"/>
          <w:sz w:val="22"/>
          <w:szCs w:val="22"/>
        </w:rPr>
        <w:t xml:space="preserve"> </w:t>
      </w:r>
      <w:r w:rsidR="00FD4606" w:rsidRPr="00196B22">
        <w:rPr>
          <w:rFonts w:ascii="Arial" w:hAnsi="Arial" w:cs="Arial"/>
          <w:b/>
          <w:sz w:val="22"/>
          <w:szCs w:val="22"/>
        </w:rPr>
        <w:t>„</w:t>
      </w:r>
      <w:r w:rsidR="00430F4B" w:rsidRPr="00430F4B">
        <w:rPr>
          <w:rFonts w:ascii="Arial" w:hAnsi="Arial" w:cs="Arial"/>
          <w:b/>
          <w:sz w:val="22"/>
          <w:szCs w:val="22"/>
        </w:rPr>
        <w:t>Dokončení sanace suterénu</w:t>
      </w:r>
      <w:r w:rsidR="00FD4606" w:rsidRPr="00196B22">
        <w:rPr>
          <w:rFonts w:ascii="Arial" w:hAnsi="Arial" w:cs="Arial"/>
          <w:b/>
          <w:bCs/>
          <w:sz w:val="22"/>
          <w:szCs w:val="22"/>
          <w:lang w:bidi="cs-CZ"/>
        </w:rPr>
        <w:t>“</w:t>
      </w:r>
      <w:r w:rsidR="00CB4BB4" w:rsidRPr="00196B22">
        <w:rPr>
          <w:rFonts w:ascii="Arial" w:hAnsi="Arial" w:cs="Arial"/>
          <w:sz w:val="22"/>
          <w:szCs w:val="22"/>
        </w:rPr>
        <w:t>,</w:t>
      </w:r>
      <w:r w:rsidR="000E102E" w:rsidRPr="00196B22">
        <w:rPr>
          <w:rFonts w:ascii="Arial" w:hAnsi="Arial" w:cs="Arial"/>
          <w:b/>
          <w:bCs/>
          <w:sz w:val="22"/>
          <w:szCs w:val="22"/>
        </w:rPr>
        <w:t xml:space="preserve"> </w:t>
      </w:r>
      <w:r w:rsidR="000E102E" w:rsidRPr="00196B22">
        <w:rPr>
          <w:rFonts w:ascii="Arial" w:hAnsi="Arial" w:cs="Arial"/>
          <w:sz w:val="22"/>
          <w:szCs w:val="22"/>
        </w:rPr>
        <w:t>číslo stavby</w:t>
      </w:r>
      <w:r w:rsidR="00014A96" w:rsidRPr="00196B22">
        <w:rPr>
          <w:rFonts w:ascii="Arial" w:hAnsi="Arial" w:cs="Arial"/>
          <w:sz w:val="22"/>
          <w:szCs w:val="22"/>
        </w:rPr>
        <w:t>,</w:t>
      </w:r>
      <w:r w:rsidR="000E102E" w:rsidRPr="00196B22">
        <w:rPr>
          <w:rFonts w:ascii="Arial" w:hAnsi="Arial" w:cs="Arial"/>
          <w:sz w:val="22"/>
          <w:szCs w:val="22"/>
        </w:rPr>
        <w:t xml:space="preserve"> číslo smlouvy objednatele</w:t>
      </w:r>
      <w:r w:rsidR="00430F4B">
        <w:rPr>
          <w:rFonts w:ascii="Arial" w:hAnsi="Arial" w:cs="Arial"/>
          <w:sz w:val="22"/>
          <w:szCs w:val="22"/>
        </w:rPr>
        <w:t xml:space="preserve">. </w:t>
      </w:r>
      <w:r w:rsidR="000E102E" w:rsidRPr="00196B22">
        <w:rPr>
          <w:rFonts w:ascii="Arial" w:hAnsi="Arial" w:cs="Arial"/>
          <w:sz w:val="22"/>
          <w:szCs w:val="22"/>
        </w:rPr>
        <w:t>Nedílnou součástí každé faktury musí být soupis provedených prací a dodávek za kalendářní měsíc, a fotodokumentace dle ustanovení čl</w:t>
      </w:r>
      <w:r w:rsidR="00C11AFA" w:rsidRPr="00196B22">
        <w:rPr>
          <w:rFonts w:ascii="Arial" w:hAnsi="Arial" w:cs="Arial"/>
          <w:sz w:val="22"/>
          <w:szCs w:val="22"/>
        </w:rPr>
        <w:t>ánku I. odst.</w:t>
      </w:r>
      <w:r w:rsidR="000E102E" w:rsidRPr="00196B22">
        <w:rPr>
          <w:rFonts w:ascii="Arial" w:hAnsi="Arial" w:cs="Arial"/>
          <w:sz w:val="22"/>
          <w:szCs w:val="22"/>
        </w:rPr>
        <w:t xml:space="preserve"> 1.</w:t>
      </w:r>
      <w:r w:rsidR="00014A96" w:rsidRPr="00196B22">
        <w:rPr>
          <w:rFonts w:ascii="Arial" w:hAnsi="Arial" w:cs="Arial"/>
          <w:sz w:val="22"/>
          <w:szCs w:val="22"/>
        </w:rPr>
        <w:t>7</w:t>
      </w:r>
      <w:r w:rsidR="000E102E" w:rsidRPr="00196B22">
        <w:rPr>
          <w:rFonts w:ascii="Arial" w:hAnsi="Arial" w:cs="Arial"/>
          <w:sz w:val="22"/>
          <w:szCs w:val="22"/>
        </w:rPr>
        <w:t xml:space="preserve">. a </w:t>
      </w:r>
      <w:r w:rsidR="00C11AFA" w:rsidRPr="00196B22">
        <w:rPr>
          <w:rFonts w:ascii="Arial" w:hAnsi="Arial" w:cs="Arial"/>
          <w:sz w:val="22"/>
          <w:szCs w:val="22"/>
        </w:rPr>
        <w:t xml:space="preserve">odst. </w:t>
      </w:r>
      <w:r w:rsidR="000E102E" w:rsidRPr="00196B22">
        <w:rPr>
          <w:rFonts w:ascii="Arial" w:hAnsi="Arial" w:cs="Arial"/>
          <w:sz w:val="22"/>
          <w:szCs w:val="22"/>
        </w:rPr>
        <w:t>1.</w:t>
      </w:r>
      <w:r w:rsidR="00014A96" w:rsidRPr="00196B22">
        <w:rPr>
          <w:rFonts w:ascii="Arial" w:hAnsi="Arial" w:cs="Arial"/>
          <w:sz w:val="22"/>
          <w:szCs w:val="22"/>
        </w:rPr>
        <w:t>8</w:t>
      </w:r>
      <w:r w:rsidR="001D16BF" w:rsidRPr="00196B22">
        <w:rPr>
          <w:rFonts w:ascii="Arial" w:hAnsi="Arial" w:cs="Arial"/>
          <w:sz w:val="22"/>
          <w:szCs w:val="22"/>
        </w:rPr>
        <w:t>.</w:t>
      </w:r>
      <w:r w:rsidR="000E102E" w:rsidRPr="00196B22">
        <w:rPr>
          <w:rFonts w:ascii="Arial" w:hAnsi="Arial" w:cs="Arial"/>
          <w:sz w:val="22"/>
          <w:szCs w:val="22"/>
        </w:rPr>
        <w:t xml:space="preserve"> </w:t>
      </w:r>
      <w:r w:rsidR="00272DA4" w:rsidRPr="00196B22">
        <w:rPr>
          <w:rFonts w:ascii="Arial" w:hAnsi="Arial" w:cs="Arial"/>
          <w:sz w:val="22"/>
          <w:szCs w:val="22"/>
        </w:rPr>
        <w:t xml:space="preserve">této </w:t>
      </w:r>
      <w:r w:rsidR="000E102E" w:rsidRPr="00196B22">
        <w:rPr>
          <w:rFonts w:ascii="Arial" w:hAnsi="Arial" w:cs="Arial"/>
          <w:sz w:val="22"/>
          <w:szCs w:val="22"/>
        </w:rPr>
        <w:t>smlouvy.</w:t>
      </w:r>
    </w:p>
    <w:p w14:paraId="3E837C7E" w14:textId="77777777" w:rsidR="000E102E" w:rsidRPr="00196B22" w:rsidRDefault="000E102E" w:rsidP="00040850">
      <w:pPr>
        <w:autoSpaceDE w:val="0"/>
        <w:spacing w:line="276" w:lineRule="auto"/>
        <w:ind w:left="540" w:hanging="540"/>
        <w:rPr>
          <w:rFonts w:ascii="Arial" w:hAnsi="Arial" w:cs="Arial"/>
          <w:b/>
          <w:bCs/>
          <w:sz w:val="22"/>
          <w:szCs w:val="22"/>
        </w:rPr>
      </w:pPr>
    </w:p>
    <w:p w14:paraId="554BB6C1" w14:textId="770D0809" w:rsidR="000E102E" w:rsidRPr="00196B22" w:rsidRDefault="00410EE2" w:rsidP="00D46134">
      <w:pPr>
        <w:numPr>
          <w:ilvl w:val="0"/>
          <w:numId w:val="17"/>
        </w:numPr>
        <w:autoSpaceDE w:val="0"/>
        <w:spacing w:line="276" w:lineRule="auto"/>
        <w:rPr>
          <w:rFonts w:ascii="Arial" w:hAnsi="Arial" w:cs="Arial"/>
          <w:sz w:val="22"/>
          <w:szCs w:val="22"/>
        </w:rPr>
      </w:pPr>
      <w:r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w:t>
      </w:r>
      <w:r w:rsidR="00B1324B" w:rsidRPr="00B1324B">
        <w:rPr>
          <w:rFonts w:ascii="Arial" w:hAnsi="Arial" w:cs="Arial"/>
          <w:sz w:val="22"/>
          <w:szCs w:val="22"/>
        </w:rPr>
        <w:t xml:space="preserve">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w:t>
      </w:r>
      <w:proofErr w:type="gramStart"/>
      <w:r w:rsidR="00B1324B" w:rsidRPr="00B1324B">
        <w:rPr>
          <w:rFonts w:ascii="Arial" w:hAnsi="Arial" w:cs="Arial"/>
          <w:sz w:val="22"/>
          <w:szCs w:val="22"/>
        </w:rPr>
        <w:t>90%</w:t>
      </w:r>
      <w:proofErr w:type="gramEnd"/>
      <w:r w:rsidR="00B1324B" w:rsidRPr="00B1324B">
        <w:rPr>
          <w:rFonts w:ascii="Arial" w:hAnsi="Arial" w:cs="Arial"/>
          <w:sz w:val="22"/>
          <w:szCs w:val="22"/>
        </w:rPr>
        <w:t xml:space="preserve"> základu daně (fakturované ceny díla) a DPH v plné výši.  Zbývajících 10% základu </w:t>
      </w:r>
      <w:proofErr w:type="gramStart"/>
      <w:r w:rsidR="00B1324B" w:rsidRPr="00B1324B">
        <w:rPr>
          <w:rFonts w:ascii="Arial" w:hAnsi="Arial" w:cs="Arial"/>
          <w:sz w:val="22"/>
          <w:szCs w:val="22"/>
        </w:rPr>
        <w:t>daně  tvoří</w:t>
      </w:r>
      <w:proofErr w:type="gramEnd"/>
      <w:r w:rsidR="00B1324B" w:rsidRPr="00B1324B">
        <w:rPr>
          <w:rFonts w:ascii="Arial" w:hAnsi="Arial" w:cs="Arial"/>
          <w:sz w:val="22"/>
          <w:szCs w:val="22"/>
        </w:rPr>
        <w:t xml:space="preserve">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00B1324B">
        <w:rPr>
          <w:rFonts w:ascii="Arial" w:hAnsi="Arial" w:cs="Arial"/>
          <w:sz w:val="22"/>
          <w:szCs w:val="22"/>
        </w:rPr>
        <w:t xml:space="preserve"> </w:t>
      </w:r>
    </w:p>
    <w:p w14:paraId="54AEE0CE" w14:textId="77777777" w:rsidR="006C65F3" w:rsidRPr="00196B22" w:rsidRDefault="006C65F3" w:rsidP="006C65F3">
      <w:pPr>
        <w:autoSpaceDE w:val="0"/>
        <w:spacing w:line="276" w:lineRule="auto"/>
        <w:ind w:left="540"/>
        <w:rPr>
          <w:rFonts w:ascii="Arial" w:hAnsi="Arial" w:cs="Arial"/>
          <w:sz w:val="22"/>
          <w:szCs w:val="22"/>
        </w:rPr>
      </w:pPr>
    </w:p>
    <w:p w14:paraId="53F31EBE" w14:textId="77777777" w:rsidR="002D188E" w:rsidRPr="00196B22" w:rsidRDefault="002D188E" w:rsidP="002D188E">
      <w:pPr>
        <w:autoSpaceDE w:val="0"/>
        <w:spacing w:line="276" w:lineRule="auto"/>
        <w:ind w:left="567" w:hanging="567"/>
        <w:rPr>
          <w:rFonts w:ascii="Arial" w:hAnsi="Arial" w:cs="Arial"/>
          <w:sz w:val="22"/>
          <w:szCs w:val="22"/>
        </w:rPr>
      </w:pPr>
      <w:r w:rsidRPr="00196B22">
        <w:rPr>
          <w:rFonts w:ascii="Arial" w:hAnsi="Arial" w:cs="Arial"/>
          <w:sz w:val="22"/>
          <w:szCs w:val="22"/>
        </w:rPr>
        <w:t xml:space="preserve">4.4. </w:t>
      </w:r>
      <w:r w:rsidRPr="00196B22">
        <w:rPr>
          <w:rFonts w:ascii="Arial" w:hAnsi="Arial" w:cs="Arial"/>
          <w:sz w:val="22"/>
          <w:szCs w:val="22"/>
        </w:rPr>
        <w:tab/>
        <w:t xml:space="preserve">Zádržné, dohodnuté podle podmínek předešlého bodu smlouvy, může být po vzájemné dohodě smluvních stran nahrazeno bankovní zárukou ve stejné výši. </w:t>
      </w:r>
      <w:r w:rsidR="00392BF1" w:rsidRPr="00196B22">
        <w:rPr>
          <w:rFonts w:ascii="Arial" w:hAnsi="Arial" w:cs="Arial"/>
          <w:sz w:val="22"/>
          <w:szCs w:val="22"/>
        </w:rPr>
        <w:t>Dodavatel</w:t>
      </w:r>
      <w:r w:rsidRPr="00196B22">
        <w:rPr>
          <w:rFonts w:ascii="Arial" w:hAnsi="Arial" w:cs="Arial"/>
          <w:sz w:val="22"/>
          <w:szCs w:val="22"/>
        </w:rPr>
        <w:t xml:space="preserve">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392BF1" w:rsidRPr="00196B22">
        <w:rPr>
          <w:rFonts w:ascii="Arial" w:hAnsi="Arial" w:cs="Arial"/>
          <w:sz w:val="22"/>
          <w:szCs w:val="22"/>
        </w:rPr>
        <w:t>dodavatel</w:t>
      </w:r>
      <w:r w:rsidRPr="00196B22">
        <w:rPr>
          <w:rFonts w:ascii="Arial" w:hAnsi="Arial" w:cs="Arial"/>
          <w:sz w:val="22"/>
          <w:szCs w:val="22"/>
        </w:rPr>
        <w:t xml:space="preserve"> nesplní své závazky spojené s dokončením díla a odstraněním vad a nedodělků z protokolu o předání a převzetí díla. Objednatel pozbývá nárok z bankovní záruky dnem podpisu protokolu o odstranění poslední vady nebo nedodělku.</w:t>
      </w:r>
    </w:p>
    <w:p w14:paraId="30EF4C0C" w14:textId="77777777" w:rsidR="002D188E" w:rsidRPr="00196B22" w:rsidRDefault="002D188E" w:rsidP="002D188E">
      <w:pPr>
        <w:autoSpaceDE w:val="0"/>
        <w:spacing w:line="276" w:lineRule="auto"/>
        <w:ind w:left="540" w:hanging="540"/>
        <w:rPr>
          <w:rFonts w:ascii="Arial" w:hAnsi="Arial" w:cs="Arial"/>
          <w:sz w:val="22"/>
          <w:szCs w:val="22"/>
        </w:rPr>
      </w:pPr>
    </w:p>
    <w:p w14:paraId="674526D9" w14:textId="77777777" w:rsidR="00C30BBF" w:rsidRPr="00196B22" w:rsidRDefault="002D188E" w:rsidP="00C30BBF">
      <w:pPr>
        <w:autoSpaceDE w:val="0"/>
        <w:spacing w:line="276" w:lineRule="auto"/>
        <w:ind w:left="567" w:hanging="567"/>
        <w:rPr>
          <w:rFonts w:ascii="Arial" w:hAnsi="Arial" w:cs="Arial"/>
          <w:sz w:val="22"/>
          <w:szCs w:val="22"/>
        </w:rPr>
      </w:pPr>
      <w:r w:rsidRPr="00196B22">
        <w:rPr>
          <w:rFonts w:ascii="Arial" w:hAnsi="Arial" w:cs="Arial"/>
          <w:sz w:val="22"/>
          <w:szCs w:val="22"/>
        </w:rPr>
        <w:t xml:space="preserve">4.5. </w:t>
      </w:r>
      <w:r w:rsidRPr="00196B22">
        <w:rPr>
          <w:rFonts w:ascii="Arial" w:hAnsi="Arial" w:cs="Arial"/>
          <w:sz w:val="22"/>
          <w:szCs w:val="22"/>
        </w:rPr>
        <w:tab/>
      </w:r>
      <w:r w:rsidR="00C30BBF" w:rsidRPr="00196B22">
        <w:rPr>
          <w:rFonts w:ascii="Arial" w:hAnsi="Arial" w:cs="Arial"/>
          <w:sz w:val="22"/>
          <w:szCs w:val="22"/>
        </w:rPr>
        <w:t>Splatnost faktur se sjednává na třicet (</w:t>
      </w:r>
      <w:r w:rsidR="00C30BBF" w:rsidRPr="00196B22">
        <w:rPr>
          <w:rFonts w:ascii="Arial" w:hAnsi="Arial" w:cs="Arial"/>
          <w:b/>
          <w:sz w:val="22"/>
          <w:szCs w:val="22"/>
        </w:rPr>
        <w:t>30</w:t>
      </w:r>
      <w:r w:rsidR="00C30BBF" w:rsidRPr="00196B22">
        <w:rPr>
          <w:rFonts w:ascii="Arial" w:hAnsi="Arial" w:cs="Arial"/>
          <w:sz w:val="22"/>
          <w:szCs w:val="22"/>
        </w:rPr>
        <w:t xml:space="preserve">) dnů od jejího doručení objednateli. Za okamžik uhrazení faktury se považuje datum, kdy byla předmětná částka odepsána z účtu objednatele. Při nedodržení této splatnosti je objednatel povinen uhradit </w:t>
      </w:r>
      <w:r w:rsidR="00392BF1" w:rsidRPr="00196B22">
        <w:rPr>
          <w:rFonts w:ascii="Arial" w:hAnsi="Arial" w:cs="Arial"/>
          <w:sz w:val="22"/>
          <w:szCs w:val="22"/>
        </w:rPr>
        <w:t>dodavatel</w:t>
      </w:r>
      <w:r w:rsidR="00C30BBF" w:rsidRPr="00196B22">
        <w:rPr>
          <w:rFonts w:ascii="Arial" w:hAnsi="Arial" w:cs="Arial"/>
          <w:sz w:val="22"/>
          <w:szCs w:val="22"/>
        </w:rPr>
        <w:t xml:space="preserve">i </w:t>
      </w:r>
      <w:r w:rsidR="00C30BBF" w:rsidRPr="00196B22">
        <w:rPr>
          <w:rFonts w:ascii="Arial" w:hAnsi="Arial" w:cs="Arial"/>
          <w:sz w:val="22"/>
          <w:szCs w:val="22"/>
        </w:rPr>
        <w:lastRenderedPageBreak/>
        <w:t>zákonný úrok z prodlení stanovený nařízením vlády č. 351/2013 Sb.</w:t>
      </w:r>
    </w:p>
    <w:p w14:paraId="62F03F67" w14:textId="77777777" w:rsidR="002D188E" w:rsidRPr="00196B22" w:rsidRDefault="00C30BBF" w:rsidP="001D1472">
      <w:pPr>
        <w:autoSpaceDE w:val="0"/>
        <w:spacing w:line="276" w:lineRule="auto"/>
        <w:ind w:left="567" w:hanging="567"/>
        <w:rPr>
          <w:rFonts w:ascii="Arial" w:hAnsi="Arial" w:cs="Arial"/>
          <w:sz w:val="22"/>
          <w:szCs w:val="22"/>
        </w:rPr>
      </w:pPr>
      <w:r w:rsidRPr="00196B22">
        <w:rPr>
          <w:rFonts w:ascii="Arial" w:hAnsi="Arial" w:cs="Arial"/>
          <w:sz w:val="22"/>
          <w:szCs w:val="22"/>
        </w:rPr>
        <w:t xml:space="preserve"> </w:t>
      </w:r>
    </w:p>
    <w:p w14:paraId="35BD33D3" w14:textId="77777777" w:rsidR="002D188E" w:rsidRPr="00196B22" w:rsidRDefault="002D188E" w:rsidP="002D188E">
      <w:pPr>
        <w:autoSpaceDE w:val="0"/>
        <w:spacing w:line="276" w:lineRule="auto"/>
        <w:ind w:left="567" w:hanging="567"/>
        <w:rPr>
          <w:rFonts w:ascii="Arial" w:hAnsi="Arial" w:cs="Arial"/>
          <w:sz w:val="22"/>
          <w:szCs w:val="22"/>
        </w:rPr>
      </w:pPr>
      <w:r w:rsidRPr="00196B22">
        <w:rPr>
          <w:rFonts w:ascii="Arial" w:hAnsi="Arial" w:cs="Arial"/>
          <w:sz w:val="22"/>
          <w:szCs w:val="22"/>
        </w:rPr>
        <w:t xml:space="preserve">4.6. </w:t>
      </w:r>
      <w:r w:rsidRPr="00196B22">
        <w:rPr>
          <w:rFonts w:ascii="Arial" w:hAnsi="Arial" w:cs="Arial"/>
          <w:sz w:val="22"/>
          <w:szCs w:val="22"/>
        </w:rPr>
        <w:tab/>
        <w:t xml:space="preserve">V případě, že by se účet označený v záhlaví smlouvy ukázal v průběhu realizace díla jako neregistrovaný (ve smyslu zákona o dani z přidané hodnoty), bude </w:t>
      </w:r>
      <w:r w:rsidR="00392BF1" w:rsidRPr="00196B22">
        <w:rPr>
          <w:rFonts w:ascii="Arial" w:hAnsi="Arial" w:cs="Arial"/>
          <w:sz w:val="22"/>
          <w:szCs w:val="22"/>
        </w:rPr>
        <w:t>dodavatel</w:t>
      </w:r>
      <w:r w:rsidRPr="00196B22">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367A0496" w14:textId="77777777" w:rsidR="002D188E" w:rsidRPr="00196B22" w:rsidRDefault="002D188E" w:rsidP="002D188E">
      <w:pPr>
        <w:autoSpaceDE w:val="0"/>
        <w:spacing w:line="276" w:lineRule="auto"/>
        <w:ind w:left="540" w:hanging="540"/>
        <w:rPr>
          <w:rFonts w:ascii="Arial" w:hAnsi="Arial" w:cs="Arial"/>
          <w:sz w:val="22"/>
          <w:szCs w:val="22"/>
        </w:rPr>
      </w:pPr>
    </w:p>
    <w:p w14:paraId="020ECDA8" w14:textId="77777777" w:rsidR="00272DA4" w:rsidRPr="00196B22" w:rsidRDefault="00272DA4" w:rsidP="002D188E">
      <w:pPr>
        <w:autoSpaceDE w:val="0"/>
        <w:spacing w:line="276" w:lineRule="auto"/>
        <w:ind w:left="540" w:hanging="540"/>
        <w:rPr>
          <w:rFonts w:ascii="Arial" w:hAnsi="Arial" w:cs="Arial"/>
          <w:sz w:val="22"/>
          <w:szCs w:val="22"/>
        </w:rPr>
      </w:pPr>
    </w:p>
    <w:p w14:paraId="0CF44D5F" w14:textId="77777777" w:rsidR="002D188E" w:rsidRPr="00196B22" w:rsidRDefault="002D188E" w:rsidP="002D188E">
      <w:pPr>
        <w:autoSpaceDE w:val="0"/>
        <w:spacing w:line="276" w:lineRule="auto"/>
        <w:ind w:left="567" w:hanging="567"/>
        <w:rPr>
          <w:rFonts w:ascii="Arial" w:hAnsi="Arial" w:cs="Arial"/>
          <w:sz w:val="22"/>
          <w:szCs w:val="22"/>
        </w:rPr>
      </w:pPr>
      <w:r w:rsidRPr="00196B22">
        <w:rPr>
          <w:rFonts w:ascii="Arial" w:hAnsi="Arial" w:cs="Arial"/>
          <w:sz w:val="22"/>
          <w:szCs w:val="22"/>
        </w:rPr>
        <w:t xml:space="preserve">4.7. </w:t>
      </w:r>
      <w:r w:rsidRPr="00196B22">
        <w:rPr>
          <w:rFonts w:ascii="Arial" w:hAnsi="Arial" w:cs="Arial"/>
          <w:sz w:val="22"/>
          <w:szCs w:val="22"/>
        </w:rPr>
        <w:tab/>
        <w:t xml:space="preserve">Objednatel je oprávněn pozastavit úhradu kterékoliv platby v průběhu zhotovování díla, jestliže je </w:t>
      </w:r>
      <w:r w:rsidR="00392BF1" w:rsidRPr="00196B22">
        <w:rPr>
          <w:rFonts w:ascii="Arial" w:hAnsi="Arial" w:cs="Arial"/>
          <w:sz w:val="22"/>
          <w:szCs w:val="22"/>
        </w:rPr>
        <w:t>dodavatel</w:t>
      </w:r>
      <w:r w:rsidRPr="00196B22">
        <w:rPr>
          <w:rFonts w:ascii="Arial" w:hAnsi="Arial" w:cs="Arial"/>
          <w:sz w:val="22"/>
          <w:szCs w:val="22"/>
        </w:rPr>
        <w:t xml:space="preserve"> v prodlení s dokončením díla nebo jeho částí oproti termínům, uvedeným v článku II odst. 2.1. smlouvy a Harmonogramu plnění tvořícímu Přílohu č. 1 této smlouvy, popřípadě pokud je </w:t>
      </w:r>
      <w:r w:rsidR="00392BF1" w:rsidRPr="00196B22">
        <w:rPr>
          <w:rFonts w:ascii="Arial" w:hAnsi="Arial" w:cs="Arial"/>
          <w:sz w:val="22"/>
          <w:szCs w:val="22"/>
        </w:rPr>
        <w:t>dodavatel</w:t>
      </w:r>
      <w:r w:rsidRPr="00196B22">
        <w:rPr>
          <w:rFonts w:ascii="Arial" w:hAnsi="Arial" w:cs="Arial"/>
          <w:sz w:val="22"/>
          <w:szCs w:val="22"/>
        </w:rPr>
        <w:t xml:space="preserve"> v prodlení s odstraněním zjištěných vad a nedodělků díla nebo jestliže je </w:t>
      </w:r>
      <w:r w:rsidR="00392BF1" w:rsidRPr="00196B22">
        <w:rPr>
          <w:rFonts w:ascii="Arial" w:hAnsi="Arial" w:cs="Arial"/>
          <w:sz w:val="22"/>
          <w:szCs w:val="22"/>
        </w:rPr>
        <w:t>dodavatel</w:t>
      </w:r>
      <w:r w:rsidRPr="00196B22">
        <w:rPr>
          <w:rFonts w:ascii="Arial" w:hAnsi="Arial" w:cs="Arial"/>
          <w:sz w:val="22"/>
          <w:szCs w:val="22"/>
        </w:rPr>
        <w:t xml:space="preserve"> v prodlení s plněním peněžitého závazku vůči některému z objednatelů podle této smlouvy</w:t>
      </w:r>
      <w:r w:rsidR="0066276C" w:rsidRPr="00196B22">
        <w:rPr>
          <w:rFonts w:ascii="Arial" w:hAnsi="Arial" w:cs="Arial"/>
          <w:sz w:val="22"/>
          <w:szCs w:val="22"/>
        </w:rPr>
        <w:t>.</w:t>
      </w:r>
    </w:p>
    <w:p w14:paraId="1348F6DB" w14:textId="77777777" w:rsidR="002D188E" w:rsidRPr="00196B22" w:rsidRDefault="002D188E" w:rsidP="002D188E">
      <w:pPr>
        <w:autoSpaceDE w:val="0"/>
        <w:spacing w:line="276" w:lineRule="auto"/>
        <w:rPr>
          <w:rFonts w:ascii="Arial" w:hAnsi="Arial" w:cs="Arial"/>
          <w:sz w:val="22"/>
          <w:szCs w:val="22"/>
        </w:rPr>
      </w:pPr>
    </w:p>
    <w:p w14:paraId="7132E2A6" w14:textId="77777777" w:rsidR="002D188E" w:rsidRPr="00196B22" w:rsidRDefault="002D188E" w:rsidP="002D188E">
      <w:pPr>
        <w:autoSpaceDE w:val="0"/>
        <w:spacing w:line="276" w:lineRule="auto"/>
        <w:rPr>
          <w:rFonts w:ascii="Arial" w:hAnsi="Arial" w:cs="Arial"/>
          <w:sz w:val="22"/>
          <w:szCs w:val="22"/>
        </w:rPr>
      </w:pPr>
      <w:r w:rsidRPr="00196B22">
        <w:rPr>
          <w:rFonts w:ascii="Arial" w:hAnsi="Arial" w:cs="Arial"/>
          <w:sz w:val="22"/>
          <w:szCs w:val="22"/>
        </w:rPr>
        <w:t>4.8.   Veškeré platby budou prováděny v českých korunách.</w:t>
      </w:r>
    </w:p>
    <w:p w14:paraId="482DE69D" w14:textId="77777777" w:rsidR="002D188E" w:rsidRPr="00196B22" w:rsidRDefault="002D188E" w:rsidP="002D188E">
      <w:pPr>
        <w:autoSpaceDE w:val="0"/>
        <w:spacing w:line="276" w:lineRule="auto"/>
        <w:rPr>
          <w:rFonts w:ascii="Arial" w:hAnsi="Arial" w:cs="Arial"/>
          <w:sz w:val="22"/>
          <w:szCs w:val="22"/>
        </w:rPr>
      </w:pPr>
    </w:p>
    <w:p w14:paraId="23F4F146" w14:textId="77777777" w:rsidR="002D188E" w:rsidRPr="00196B22" w:rsidRDefault="002D188E" w:rsidP="002D188E">
      <w:pPr>
        <w:autoSpaceDE w:val="0"/>
        <w:spacing w:line="276" w:lineRule="auto"/>
        <w:ind w:left="540" w:hanging="540"/>
        <w:rPr>
          <w:rFonts w:ascii="Arial" w:hAnsi="Arial" w:cs="Arial"/>
          <w:sz w:val="22"/>
          <w:szCs w:val="22"/>
        </w:rPr>
      </w:pPr>
      <w:r w:rsidRPr="00196B22">
        <w:rPr>
          <w:rFonts w:ascii="Arial" w:hAnsi="Arial" w:cs="Arial"/>
          <w:sz w:val="22"/>
          <w:szCs w:val="22"/>
        </w:rPr>
        <w:t xml:space="preserve">4.9. </w:t>
      </w:r>
      <w:r w:rsidRPr="00196B22">
        <w:rPr>
          <w:rFonts w:ascii="Arial" w:hAnsi="Arial" w:cs="Arial"/>
          <w:sz w:val="22"/>
          <w:szCs w:val="22"/>
        </w:rPr>
        <w:tab/>
      </w:r>
      <w:r w:rsidR="00392BF1" w:rsidRPr="00196B22">
        <w:rPr>
          <w:rFonts w:ascii="Arial" w:hAnsi="Arial" w:cs="Arial"/>
          <w:sz w:val="22"/>
          <w:szCs w:val="22"/>
        </w:rPr>
        <w:t>Dodavatel</w:t>
      </w:r>
      <w:r w:rsidRPr="00196B22">
        <w:rPr>
          <w:rFonts w:ascii="Arial" w:hAnsi="Arial" w:cs="Arial"/>
          <w:sz w:val="22"/>
          <w:szCs w:val="22"/>
        </w:rPr>
        <w:t xml:space="preserve"> souhlasí dle </w:t>
      </w:r>
      <w:proofErr w:type="spellStart"/>
      <w:r w:rsidRPr="00196B22">
        <w:rPr>
          <w:rFonts w:ascii="Arial" w:hAnsi="Arial" w:cs="Arial"/>
          <w:sz w:val="22"/>
          <w:szCs w:val="22"/>
        </w:rPr>
        <w:t>ust</w:t>
      </w:r>
      <w:proofErr w:type="spellEnd"/>
      <w:r w:rsidRPr="00196B22">
        <w:rPr>
          <w:rFonts w:ascii="Arial" w:hAnsi="Arial" w:cs="Arial"/>
          <w:sz w:val="22"/>
          <w:szCs w:val="22"/>
        </w:rPr>
        <w:t xml:space="preserve">. § 2 písm. e) zákona č. 320/2001 Sb., o finanční kontrole, </w:t>
      </w:r>
      <w:r w:rsidR="0066276C" w:rsidRPr="00196B22">
        <w:rPr>
          <w:rFonts w:ascii="Arial" w:hAnsi="Arial" w:cs="Arial"/>
          <w:sz w:val="22"/>
          <w:szCs w:val="22"/>
        </w:rPr>
        <w:t xml:space="preserve">ve znění pozdějších předpisů </w:t>
      </w:r>
      <w:r w:rsidRPr="00196B22">
        <w:rPr>
          <w:rFonts w:ascii="Arial" w:hAnsi="Arial" w:cs="Arial"/>
          <w:sz w:val="22"/>
          <w:szCs w:val="22"/>
        </w:rPr>
        <w:t xml:space="preserve">s výkonem kontroly na předmět zakázky. </w:t>
      </w:r>
      <w:r w:rsidR="00392BF1" w:rsidRPr="00196B22">
        <w:rPr>
          <w:rFonts w:ascii="Arial" w:hAnsi="Arial" w:cs="Arial"/>
          <w:sz w:val="22"/>
          <w:szCs w:val="22"/>
        </w:rPr>
        <w:t>Dodavatel</w:t>
      </w:r>
      <w:r w:rsidRPr="00196B22">
        <w:rPr>
          <w:rFonts w:ascii="Arial" w:hAnsi="Arial" w:cs="Arial"/>
          <w:sz w:val="22"/>
          <w:szCs w:val="22"/>
        </w:rPr>
        <w:t xml:space="preserve"> souhlasí se vstupem kontrolních orgánů strukturálních fondů Evropské unie do svých objektů, ve kterých se předmět smlouvy realizuje. Dále se </w:t>
      </w:r>
      <w:r w:rsidR="00E4653E" w:rsidRPr="00196B22">
        <w:rPr>
          <w:rFonts w:ascii="Arial" w:hAnsi="Arial" w:cs="Arial"/>
          <w:sz w:val="22"/>
          <w:szCs w:val="22"/>
        </w:rPr>
        <w:t xml:space="preserve">zavazuje předložit ke kontrole </w:t>
      </w:r>
      <w:r w:rsidRPr="00196B22">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sidR="00392BF1" w:rsidRPr="00196B22">
        <w:rPr>
          <w:rFonts w:ascii="Arial" w:hAnsi="Arial" w:cs="Arial"/>
          <w:sz w:val="22"/>
          <w:szCs w:val="22"/>
        </w:rPr>
        <w:t>Dodavatel</w:t>
      </w:r>
      <w:r w:rsidRPr="00196B22">
        <w:rPr>
          <w:rFonts w:ascii="Arial" w:hAnsi="Arial" w:cs="Arial"/>
          <w:sz w:val="22"/>
          <w:szCs w:val="22"/>
        </w:rPr>
        <w:t xml:space="preserve">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SFŽP, Ministerstva životního prostředí,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00392BF1" w:rsidRPr="00196B22">
        <w:rPr>
          <w:rFonts w:ascii="Arial" w:hAnsi="Arial" w:cs="Arial"/>
          <w:sz w:val="22"/>
          <w:szCs w:val="22"/>
        </w:rPr>
        <w:t>dodavatel</w:t>
      </w:r>
      <w:r w:rsidRPr="00196B22">
        <w:rPr>
          <w:rFonts w:ascii="Arial" w:hAnsi="Arial" w:cs="Arial"/>
          <w:sz w:val="22"/>
          <w:szCs w:val="22"/>
        </w:rPr>
        <w:t xml:space="preserve"> plnit prostřednictvím jiných subjektů je povinen zajistit, aby tyto subjekty podléhali povinnostem uvedeným v tomto bodě smlouvy. Tuto povinnost má </w:t>
      </w:r>
      <w:r w:rsidR="00392BF1" w:rsidRPr="00196B22">
        <w:rPr>
          <w:rFonts w:ascii="Arial" w:hAnsi="Arial" w:cs="Arial"/>
          <w:sz w:val="22"/>
          <w:szCs w:val="22"/>
        </w:rPr>
        <w:t>dodavatel</w:t>
      </w:r>
      <w:r w:rsidRPr="00196B22">
        <w:rPr>
          <w:rFonts w:ascii="Arial" w:hAnsi="Arial" w:cs="Arial"/>
          <w:sz w:val="22"/>
          <w:szCs w:val="22"/>
        </w:rPr>
        <w:t xml:space="preserve"> i v případě </w:t>
      </w:r>
      <w:r w:rsidR="0066276C" w:rsidRPr="00196B22">
        <w:rPr>
          <w:rFonts w:ascii="Arial" w:hAnsi="Arial" w:cs="Arial"/>
          <w:sz w:val="22"/>
          <w:szCs w:val="22"/>
        </w:rPr>
        <w:t>poddodavatelských</w:t>
      </w:r>
      <w:r w:rsidRPr="00196B22">
        <w:rPr>
          <w:rFonts w:ascii="Arial" w:hAnsi="Arial" w:cs="Arial"/>
          <w:sz w:val="22"/>
          <w:szCs w:val="22"/>
        </w:rPr>
        <w:t xml:space="preserve"> subjektů. </w:t>
      </w:r>
      <w:r w:rsidR="00392BF1" w:rsidRPr="00196B22">
        <w:rPr>
          <w:rFonts w:ascii="Arial" w:hAnsi="Arial" w:cs="Arial"/>
          <w:sz w:val="22"/>
          <w:szCs w:val="22"/>
        </w:rPr>
        <w:t>Dodavatel</w:t>
      </w:r>
      <w:r w:rsidRPr="00196B22">
        <w:rPr>
          <w:rFonts w:ascii="Arial" w:hAnsi="Arial" w:cs="Arial"/>
          <w:sz w:val="22"/>
          <w:szCs w:val="22"/>
        </w:rPr>
        <w:t xml:space="preserve"> se dále zavazuje uchovávat veškerou dokumentaci související se smlouvou a realizací projekt po dobu 10 let ode dne předání a převzetí dí</w:t>
      </w:r>
      <w:r w:rsidR="000760F3" w:rsidRPr="00196B22">
        <w:rPr>
          <w:rFonts w:ascii="Arial" w:hAnsi="Arial" w:cs="Arial"/>
          <w:sz w:val="22"/>
          <w:szCs w:val="22"/>
        </w:rPr>
        <w:t>la</w:t>
      </w:r>
      <w:r w:rsidR="006872ED" w:rsidRPr="00196B22">
        <w:rPr>
          <w:rFonts w:ascii="Arial" w:hAnsi="Arial" w:cs="Arial"/>
          <w:sz w:val="22"/>
          <w:szCs w:val="22"/>
        </w:rPr>
        <w:t>.</w:t>
      </w:r>
      <w:r w:rsidR="002F6B59" w:rsidRPr="00196B22">
        <w:rPr>
          <w:rFonts w:ascii="Arial" w:hAnsi="Arial" w:cs="Arial"/>
          <w:sz w:val="22"/>
          <w:szCs w:val="22"/>
        </w:rPr>
        <w:t xml:space="preserve"> </w:t>
      </w:r>
      <w:r w:rsidR="00392BF1" w:rsidRPr="00196B22">
        <w:rPr>
          <w:rFonts w:ascii="Arial" w:hAnsi="Arial" w:cs="Arial"/>
          <w:sz w:val="22"/>
          <w:szCs w:val="22"/>
        </w:rPr>
        <w:t>Dodavatel</w:t>
      </w:r>
      <w:r w:rsidRPr="00196B22">
        <w:rPr>
          <w:rFonts w:ascii="Arial" w:hAnsi="Arial" w:cs="Arial"/>
          <w:sz w:val="22"/>
          <w:szCs w:val="22"/>
        </w:rPr>
        <w:t xml:space="preserve"> je povinen smluvně zajistit, aby součinnost při plnění jeho závazků dle tohoto bodu smlouvy v plném rozsahu poskytli i jeho </w:t>
      </w:r>
      <w:r w:rsidR="0066276C" w:rsidRPr="00196B22">
        <w:rPr>
          <w:rFonts w:ascii="Arial" w:hAnsi="Arial" w:cs="Arial"/>
          <w:sz w:val="22"/>
          <w:szCs w:val="22"/>
        </w:rPr>
        <w:t>poddodavatelé</w:t>
      </w:r>
      <w:r w:rsidRPr="00196B22">
        <w:rPr>
          <w:rFonts w:ascii="Arial" w:hAnsi="Arial" w:cs="Arial"/>
          <w:sz w:val="22"/>
          <w:szCs w:val="22"/>
        </w:rPr>
        <w:t xml:space="preserve">. Pokud tak neučiní, bude odpovídat objednateli za jejich nesoučinnost sám. </w:t>
      </w:r>
    </w:p>
    <w:p w14:paraId="06D8D4EA" w14:textId="77777777" w:rsidR="002D188E" w:rsidRPr="00196B22" w:rsidRDefault="002D188E" w:rsidP="002D188E">
      <w:pPr>
        <w:autoSpaceDE w:val="0"/>
        <w:spacing w:line="276" w:lineRule="auto"/>
        <w:rPr>
          <w:rFonts w:ascii="Arial" w:hAnsi="Arial" w:cs="Arial"/>
          <w:sz w:val="22"/>
          <w:szCs w:val="22"/>
        </w:rPr>
      </w:pPr>
    </w:p>
    <w:p w14:paraId="476CB740" w14:textId="77777777" w:rsidR="002D188E" w:rsidRPr="00196B22" w:rsidRDefault="002D188E" w:rsidP="002D188E">
      <w:pPr>
        <w:pStyle w:val="Odstavecseseznamem2"/>
        <w:autoSpaceDE w:val="0"/>
        <w:spacing w:line="276" w:lineRule="auto"/>
        <w:ind w:left="540" w:hanging="540"/>
        <w:rPr>
          <w:rFonts w:ascii="Arial" w:hAnsi="Arial" w:cs="Arial"/>
          <w:sz w:val="22"/>
          <w:szCs w:val="22"/>
        </w:rPr>
      </w:pPr>
      <w:r w:rsidRPr="00196B22">
        <w:rPr>
          <w:rFonts w:ascii="Arial" w:hAnsi="Arial" w:cs="Arial"/>
          <w:sz w:val="22"/>
          <w:szCs w:val="22"/>
        </w:rPr>
        <w:t xml:space="preserve">4.10. Smluvní strany se dále dohodly, že v případě, že se </w:t>
      </w:r>
      <w:r w:rsidR="00392BF1" w:rsidRPr="00196B22">
        <w:rPr>
          <w:rFonts w:ascii="Arial" w:hAnsi="Arial" w:cs="Arial"/>
          <w:sz w:val="22"/>
          <w:szCs w:val="22"/>
        </w:rPr>
        <w:t>dodavatel</w:t>
      </w:r>
      <w:r w:rsidRPr="00196B22">
        <w:rPr>
          <w:rFonts w:ascii="Arial" w:hAnsi="Arial" w:cs="Arial"/>
          <w:sz w:val="22"/>
          <w:szCs w:val="22"/>
        </w:rPr>
        <w:t xml:space="preserve"> stane ve smyslu </w:t>
      </w:r>
      <w:proofErr w:type="spellStart"/>
      <w:r w:rsidRPr="00196B22">
        <w:rPr>
          <w:rFonts w:ascii="Arial" w:hAnsi="Arial" w:cs="Arial"/>
          <w:sz w:val="22"/>
          <w:szCs w:val="22"/>
        </w:rPr>
        <w:t>ust</w:t>
      </w:r>
      <w:proofErr w:type="spellEnd"/>
      <w:r w:rsidRPr="00196B22">
        <w:rPr>
          <w:rFonts w:ascii="Arial" w:hAnsi="Arial" w:cs="Arial"/>
          <w:sz w:val="22"/>
          <w:szCs w:val="22"/>
        </w:rPr>
        <w:t xml:space="preserve">. </w:t>
      </w:r>
      <w:r w:rsidRPr="00196B22">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w:t>
      </w:r>
      <w:r w:rsidRPr="00196B22">
        <w:rPr>
          <w:rFonts w:ascii="Arial" w:hAnsi="Arial" w:cs="Arial"/>
          <w:sz w:val="22"/>
          <w:szCs w:val="22"/>
        </w:rPr>
        <w:lastRenderedPageBreak/>
        <w:t xml:space="preserve">považovat účtovaná částka za uhrazenou. </w:t>
      </w:r>
      <w:r w:rsidR="00392BF1" w:rsidRPr="00196B22">
        <w:rPr>
          <w:rFonts w:ascii="Arial" w:hAnsi="Arial" w:cs="Arial"/>
          <w:sz w:val="22"/>
          <w:szCs w:val="22"/>
        </w:rPr>
        <w:t>Dodavatel</w:t>
      </w:r>
      <w:r w:rsidRPr="00196B22">
        <w:rPr>
          <w:rFonts w:ascii="Arial" w:hAnsi="Arial" w:cs="Arial"/>
          <w:sz w:val="22"/>
          <w:szCs w:val="22"/>
        </w:rPr>
        <w:t xml:space="preserve"> je </w:t>
      </w:r>
      <w:r w:rsidR="0066276C" w:rsidRPr="00196B22">
        <w:rPr>
          <w:rFonts w:ascii="Arial" w:hAnsi="Arial" w:cs="Arial"/>
          <w:sz w:val="22"/>
          <w:szCs w:val="22"/>
        </w:rPr>
        <w:t xml:space="preserve">povinen </w:t>
      </w:r>
      <w:r w:rsidRPr="00196B22">
        <w:rPr>
          <w:rFonts w:ascii="Arial" w:hAnsi="Arial" w:cs="Arial"/>
          <w:sz w:val="22"/>
          <w:szCs w:val="22"/>
        </w:rPr>
        <w:t xml:space="preserve">na svoji nespolehlivost </w:t>
      </w:r>
      <w:r w:rsidR="0066276C" w:rsidRPr="00196B22">
        <w:rPr>
          <w:rFonts w:ascii="Arial" w:hAnsi="Arial" w:cs="Arial"/>
          <w:sz w:val="22"/>
          <w:szCs w:val="22"/>
        </w:rPr>
        <w:t>o</w:t>
      </w:r>
      <w:r w:rsidRPr="00196B22">
        <w:rPr>
          <w:rFonts w:ascii="Arial" w:hAnsi="Arial" w:cs="Arial"/>
          <w:sz w:val="22"/>
          <w:szCs w:val="22"/>
        </w:rPr>
        <w:t xml:space="preserve">bjednatele upozornit po právní moci rozhodnutí. Nesplnění této povinnosti je hrubým porušením povinností </w:t>
      </w:r>
      <w:r w:rsidR="00392BF1" w:rsidRPr="00196B22">
        <w:rPr>
          <w:rFonts w:ascii="Arial" w:hAnsi="Arial" w:cs="Arial"/>
          <w:sz w:val="22"/>
          <w:szCs w:val="22"/>
        </w:rPr>
        <w:t>dodavatel</w:t>
      </w:r>
      <w:r w:rsidRPr="00196B22">
        <w:rPr>
          <w:rFonts w:ascii="Arial" w:hAnsi="Arial" w:cs="Arial"/>
          <w:sz w:val="22"/>
          <w:szCs w:val="22"/>
        </w:rPr>
        <w:t xml:space="preserve">e. </w:t>
      </w:r>
    </w:p>
    <w:p w14:paraId="30BEEC77" w14:textId="77777777" w:rsidR="002D188E" w:rsidRPr="00196B22" w:rsidRDefault="002D188E" w:rsidP="002D188E">
      <w:pPr>
        <w:pStyle w:val="Odstavecseseznamem2"/>
        <w:autoSpaceDE w:val="0"/>
        <w:spacing w:line="276" w:lineRule="auto"/>
        <w:ind w:left="0"/>
        <w:rPr>
          <w:rFonts w:ascii="Arial" w:hAnsi="Arial" w:cs="Arial"/>
          <w:sz w:val="22"/>
          <w:szCs w:val="22"/>
        </w:rPr>
      </w:pPr>
    </w:p>
    <w:p w14:paraId="27825F62" w14:textId="77777777" w:rsidR="002D188E" w:rsidRPr="00196B22" w:rsidRDefault="002D188E" w:rsidP="002D188E">
      <w:pPr>
        <w:pStyle w:val="Odstavecseseznamem2"/>
        <w:autoSpaceDE w:val="0"/>
        <w:spacing w:line="276" w:lineRule="auto"/>
        <w:ind w:left="567" w:hanging="567"/>
        <w:rPr>
          <w:rFonts w:ascii="Arial" w:hAnsi="Arial" w:cs="Arial"/>
          <w:sz w:val="22"/>
          <w:szCs w:val="22"/>
        </w:rPr>
      </w:pPr>
      <w:r w:rsidRPr="00196B22">
        <w:rPr>
          <w:rFonts w:ascii="Arial" w:hAnsi="Arial" w:cs="Arial"/>
          <w:sz w:val="22"/>
          <w:szCs w:val="22"/>
        </w:rPr>
        <w:t xml:space="preserve">4.11. </w:t>
      </w:r>
      <w:r w:rsidR="00392BF1" w:rsidRPr="00196B22">
        <w:rPr>
          <w:rFonts w:ascii="Arial" w:hAnsi="Arial" w:cs="Arial"/>
          <w:sz w:val="22"/>
          <w:szCs w:val="22"/>
        </w:rPr>
        <w:t>Dodavatel</w:t>
      </w:r>
      <w:r w:rsidRPr="00196B22">
        <w:rPr>
          <w:rFonts w:ascii="Arial" w:hAnsi="Arial" w:cs="Arial"/>
          <w:sz w:val="22"/>
          <w:szCs w:val="22"/>
        </w:rPr>
        <w:t xml:space="preserve"> předloží objednateli plánovaný finanční a časový harmonogram stavby (</w:t>
      </w:r>
      <w:r w:rsidR="001C2AA8" w:rsidRPr="00196B22">
        <w:rPr>
          <w:rFonts w:ascii="Arial" w:hAnsi="Arial" w:cs="Arial"/>
          <w:sz w:val="22"/>
          <w:szCs w:val="22"/>
        </w:rPr>
        <w:t>HMG</w:t>
      </w:r>
      <w:r w:rsidRPr="00196B22">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196B22">
        <w:rPr>
          <w:rFonts w:ascii="Arial" w:hAnsi="Arial" w:cs="Arial"/>
          <w:sz w:val="22"/>
          <w:szCs w:val="22"/>
        </w:rPr>
        <w:t>HMG</w:t>
      </w:r>
      <w:r w:rsidRPr="00196B22">
        <w:rPr>
          <w:rFonts w:ascii="Arial" w:hAnsi="Arial" w:cs="Arial"/>
          <w:sz w:val="22"/>
          <w:szCs w:val="22"/>
        </w:rPr>
        <w:t xml:space="preserve"> nepřekročí celkovou smluvní cenu díla.</w:t>
      </w:r>
    </w:p>
    <w:p w14:paraId="4F91F763" w14:textId="77777777" w:rsidR="002D188E" w:rsidRPr="00196B22" w:rsidRDefault="002D188E" w:rsidP="002D188E">
      <w:pPr>
        <w:pStyle w:val="Odstavecseseznamem2"/>
        <w:autoSpaceDE w:val="0"/>
        <w:spacing w:line="276" w:lineRule="auto"/>
        <w:ind w:left="0"/>
        <w:rPr>
          <w:rFonts w:ascii="Arial" w:hAnsi="Arial" w:cs="Arial"/>
          <w:color w:val="00B050"/>
          <w:sz w:val="22"/>
          <w:szCs w:val="22"/>
        </w:rPr>
      </w:pPr>
    </w:p>
    <w:p w14:paraId="2DCC6111" w14:textId="77777777" w:rsidR="002D188E" w:rsidRPr="00196B22" w:rsidRDefault="002D188E" w:rsidP="002D188E">
      <w:pPr>
        <w:pStyle w:val="Odstavecseseznamem2"/>
        <w:autoSpaceDE w:val="0"/>
        <w:spacing w:line="276" w:lineRule="auto"/>
        <w:ind w:left="540"/>
        <w:rPr>
          <w:rFonts w:ascii="Arial" w:hAnsi="Arial" w:cs="Arial"/>
          <w:sz w:val="22"/>
          <w:szCs w:val="22"/>
        </w:rPr>
      </w:pPr>
      <w:r w:rsidRPr="00196B22">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196B22">
        <w:rPr>
          <w:rFonts w:ascii="Arial" w:hAnsi="Arial" w:cs="Arial"/>
          <w:sz w:val="22"/>
          <w:szCs w:val="22"/>
        </w:rPr>
        <w:t>HMG</w:t>
      </w:r>
      <w:r w:rsidRPr="00196B22">
        <w:rPr>
          <w:rFonts w:ascii="Arial" w:hAnsi="Arial" w:cs="Arial"/>
          <w:sz w:val="22"/>
          <w:szCs w:val="22"/>
        </w:rPr>
        <w:t>.</w:t>
      </w:r>
    </w:p>
    <w:p w14:paraId="14B48353" w14:textId="77777777" w:rsidR="002D188E" w:rsidRPr="00196B22" w:rsidRDefault="002D188E" w:rsidP="002D188E">
      <w:pPr>
        <w:pStyle w:val="Odstavecseseznamem2"/>
        <w:autoSpaceDE w:val="0"/>
        <w:spacing w:line="276" w:lineRule="auto"/>
        <w:ind w:left="540"/>
        <w:rPr>
          <w:rFonts w:ascii="Arial" w:hAnsi="Arial" w:cs="Arial"/>
          <w:sz w:val="22"/>
          <w:szCs w:val="22"/>
        </w:rPr>
      </w:pPr>
    </w:p>
    <w:p w14:paraId="6C1EB8D4" w14:textId="77777777" w:rsidR="00404475" w:rsidRPr="00196B22" w:rsidRDefault="00404475" w:rsidP="00040850">
      <w:pPr>
        <w:autoSpaceDE w:val="0"/>
        <w:spacing w:line="276" w:lineRule="auto"/>
        <w:ind w:left="360"/>
        <w:jc w:val="center"/>
        <w:rPr>
          <w:rFonts w:ascii="Arial" w:hAnsi="Arial" w:cs="Arial"/>
          <w:b/>
          <w:bCs/>
          <w:sz w:val="22"/>
          <w:szCs w:val="22"/>
        </w:rPr>
      </w:pPr>
    </w:p>
    <w:p w14:paraId="71A58743"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Článek V.</w:t>
      </w:r>
    </w:p>
    <w:p w14:paraId="7643050E" w14:textId="77777777" w:rsidR="000E102E" w:rsidRPr="00196B22" w:rsidRDefault="000E102E" w:rsidP="00040850">
      <w:pPr>
        <w:autoSpaceDE w:val="0"/>
        <w:spacing w:line="276" w:lineRule="auto"/>
        <w:ind w:left="360"/>
        <w:jc w:val="center"/>
        <w:rPr>
          <w:rFonts w:ascii="Arial" w:hAnsi="Arial" w:cs="Arial"/>
          <w:sz w:val="22"/>
          <w:szCs w:val="22"/>
        </w:rPr>
      </w:pPr>
      <w:r w:rsidRPr="00196B22">
        <w:rPr>
          <w:rFonts w:ascii="Arial" w:hAnsi="Arial" w:cs="Arial"/>
          <w:b/>
          <w:bCs/>
          <w:sz w:val="22"/>
          <w:szCs w:val="22"/>
        </w:rPr>
        <w:t>Vlastnické právo k dílu</w:t>
      </w:r>
    </w:p>
    <w:p w14:paraId="0425E3B3" w14:textId="77777777" w:rsidR="000E102E" w:rsidRPr="00196B22" w:rsidRDefault="000E102E" w:rsidP="00040850">
      <w:pPr>
        <w:autoSpaceDE w:val="0"/>
        <w:spacing w:line="276" w:lineRule="auto"/>
        <w:ind w:left="540" w:hanging="540"/>
        <w:rPr>
          <w:rFonts w:ascii="Arial" w:hAnsi="Arial" w:cs="Arial"/>
          <w:sz w:val="22"/>
          <w:szCs w:val="22"/>
        </w:rPr>
      </w:pPr>
    </w:p>
    <w:p w14:paraId="3C9CF603" w14:textId="77777777" w:rsidR="006735EB" w:rsidRPr="00196B22" w:rsidRDefault="00392BF1" w:rsidP="00D3720A">
      <w:pPr>
        <w:numPr>
          <w:ilvl w:val="0"/>
          <w:numId w:val="32"/>
        </w:numPr>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rPr>
        <w:t>Dodavatel</w:t>
      </w:r>
      <w:r w:rsidR="0086590A" w:rsidRPr="00196B22">
        <w:rPr>
          <w:rFonts w:ascii="Arial" w:hAnsi="Arial" w:cs="Arial"/>
          <w:sz w:val="22"/>
          <w:szCs w:val="22"/>
        </w:rPr>
        <w:t xml:space="preserve"> je vlastníkem věcí, které si opatřil k provedení </w:t>
      </w:r>
      <w:r w:rsidR="009E694C" w:rsidRPr="00196B22">
        <w:rPr>
          <w:rFonts w:ascii="Arial" w:hAnsi="Arial" w:cs="Arial"/>
          <w:sz w:val="22"/>
          <w:szCs w:val="22"/>
        </w:rPr>
        <w:t>díla</w:t>
      </w:r>
      <w:r w:rsidR="0086590A" w:rsidRPr="00196B22">
        <w:rPr>
          <w:rFonts w:ascii="Arial" w:hAnsi="Arial" w:cs="Arial"/>
          <w:sz w:val="22"/>
          <w:szCs w:val="22"/>
        </w:rPr>
        <w:t xml:space="preserve"> až do doby, kdy se zpracováním stanou součástí </w:t>
      </w:r>
      <w:r w:rsidR="009E694C" w:rsidRPr="00196B22">
        <w:rPr>
          <w:rFonts w:ascii="Arial" w:hAnsi="Arial" w:cs="Arial"/>
          <w:sz w:val="22"/>
          <w:szCs w:val="22"/>
        </w:rPr>
        <w:t>díla.</w:t>
      </w:r>
      <w:r w:rsidR="000A4E1E" w:rsidRPr="00196B22">
        <w:rPr>
          <w:rFonts w:ascii="Arial" w:hAnsi="Arial" w:cs="Arial"/>
          <w:sz w:val="22"/>
          <w:szCs w:val="22"/>
        </w:rPr>
        <w:t xml:space="preserve"> </w:t>
      </w:r>
      <w:r w:rsidRPr="00196B22">
        <w:rPr>
          <w:rFonts w:ascii="Arial" w:hAnsi="Arial" w:cs="Arial"/>
          <w:sz w:val="22"/>
          <w:szCs w:val="22"/>
        </w:rPr>
        <w:t>Dodavatel</w:t>
      </w:r>
      <w:r w:rsidR="000A4E1E" w:rsidRPr="00196B22">
        <w:rPr>
          <w:rFonts w:ascii="Arial" w:hAnsi="Arial" w:cs="Arial"/>
          <w:sz w:val="22"/>
          <w:szCs w:val="22"/>
        </w:rPr>
        <w:t xml:space="preserve"> nese nebezpečí věcí nebo zničení díla až do jeho předání objednateli.  </w:t>
      </w:r>
      <w:r w:rsidR="009E694C" w:rsidRPr="00196B22">
        <w:rPr>
          <w:rFonts w:ascii="Arial" w:hAnsi="Arial" w:cs="Arial"/>
          <w:sz w:val="22"/>
          <w:szCs w:val="22"/>
        </w:rPr>
        <w:t xml:space="preserve"> </w:t>
      </w:r>
    </w:p>
    <w:p w14:paraId="6C969C77" w14:textId="77777777" w:rsidR="006735EB" w:rsidRPr="00196B22" w:rsidRDefault="006735EB" w:rsidP="00040850">
      <w:pPr>
        <w:autoSpaceDE w:val="0"/>
        <w:autoSpaceDN w:val="0"/>
        <w:spacing w:line="276" w:lineRule="auto"/>
        <w:rPr>
          <w:rFonts w:ascii="Arial" w:hAnsi="Arial" w:cs="Arial"/>
          <w:b/>
          <w:bCs/>
          <w:sz w:val="22"/>
          <w:szCs w:val="22"/>
        </w:rPr>
      </w:pPr>
    </w:p>
    <w:p w14:paraId="68FD7717" w14:textId="77777777" w:rsidR="006735EB" w:rsidRPr="00196B22" w:rsidRDefault="00392BF1" w:rsidP="00D3720A">
      <w:pPr>
        <w:numPr>
          <w:ilvl w:val="0"/>
          <w:numId w:val="33"/>
        </w:numPr>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rPr>
        <w:t>Dodavatel</w:t>
      </w:r>
      <w:r w:rsidR="0086590A" w:rsidRPr="00196B22">
        <w:rPr>
          <w:rFonts w:ascii="Arial" w:hAnsi="Arial" w:cs="Arial"/>
          <w:sz w:val="22"/>
          <w:szCs w:val="22"/>
        </w:rPr>
        <w:t xml:space="preserve"> není bez předchozího písemného souhlasu objednatele oprávněn postoupit práva a povinnosti z této smlouvy na třetí osobu.</w:t>
      </w:r>
    </w:p>
    <w:p w14:paraId="5ECEA2EB" w14:textId="77777777" w:rsidR="00C15500" w:rsidRPr="00196B22" w:rsidRDefault="00C15500" w:rsidP="00040850">
      <w:pPr>
        <w:autoSpaceDE w:val="0"/>
        <w:spacing w:line="276" w:lineRule="auto"/>
        <w:rPr>
          <w:rFonts w:ascii="Arial" w:hAnsi="Arial" w:cs="Arial"/>
          <w:sz w:val="22"/>
          <w:szCs w:val="22"/>
        </w:rPr>
      </w:pPr>
    </w:p>
    <w:p w14:paraId="384CEAFC" w14:textId="77777777" w:rsidR="003255A6" w:rsidRPr="00196B22" w:rsidRDefault="003255A6" w:rsidP="00040850">
      <w:pPr>
        <w:autoSpaceDE w:val="0"/>
        <w:spacing w:line="276" w:lineRule="auto"/>
        <w:jc w:val="center"/>
        <w:rPr>
          <w:rFonts w:ascii="Arial" w:hAnsi="Arial" w:cs="Arial"/>
          <w:b/>
          <w:bCs/>
          <w:sz w:val="22"/>
          <w:szCs w:val="22"/>
        </w:rPr>
      </w:pPr>
    </w:p>
    <w:p w14:paraId="79DFA8AC"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Článek VI.</w:t>
      </w:r>
    </w:p>
    <w:p w14:paraId="1456DA9A"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Staveniště</w:t>
      </w:r>
    </w:p>
    <w:p w14:paraId="630D1332" w14:textId="77777777" w:rsidR="000E102E" w:rsidRPr="00196B22" w:rsidRDefault="000E102E" w:rsidP="00040850">
      <w:pPr>
        <w:autoSpaceDE w:val="0"/>
        <w:spacing w:line="276" w:lineRule="auto"/>
        <w:jc w:val="center"/>
        <w:rPr>
          <w:rFonts w:ascii="Arial" w:hAnsi="Arial" w:cs="Arial"/>
          <w:b/>
          <w:bCs/>
          <w:sz w:val="22"/>
          <w:szCs w:val="22"/>
        </w:rPr>
      </w:pPr>
    </w:p>
    <w:p w14:paraId="07A6496C" w14:textId="77777777" w:rsidR="000E102E" w:rsidRPr="00196B22" w:rsidRDefault="006C65F3" w:rsidP="00D46134">
      <w:pPr>
        <w:numPr>
          <w:ilvl w:val="0"/>
          <w:numId w:val="27"/>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0E102E" w:rsidRPr="00196B22">
        <w:rPr>
          <w:rFonts w:ascii="Arial" w:hAnsi="Arial" w:cs="Arial"/>
          <w:sz w:val="22"/>
          <w:szCs w:val="22"/>
        </w:rPr>
        <w:t xml:space="preserve">Prostor staveniště je vymezen zadáním stavby. Pokud bude </w:t>
      </w:r>
      <w:r w:rsidR="00392BF1" w:rsidRPr="00196B22">
        <w:rPr>
          <w:rFonts w:ascii="Arial" w:hAnsi="Arial" w:cs="Arial"/>
          <w:sz w:val="22"/>
          <w:szCs w:val="22"/>
        </w:rPr>
        <w:t>dodavatel</w:t>
      </w:r>
      <w:r w:rsidR="000E102E" w:rsidRPr="00196B22">
        <w:rPr>
          <w:rFonts w:ascii="Arial" w:hAnsi="Arial" w:cs="Arial"/>
          <w:sz w:val="22"/>
          <w:szCs w:val="22"/>
        </w:rPr>
        <w:t xml:space="preserve"> potřebovat pro realizaci díla prostor větší, zajistí si jej na vlastní náklady.</w:t>
      </w:r>
    </w:p>
    <w:p w14:paraId="115B6910" w14:textId="77777777" w:rsidR="000E102E" w:rsidRPr="00196B22" w:rsidRDefault="000E102E" w:rsidP="00040850">
      <w:pPr>
        <w:autoSpaceDE w:val="0"/>
        <w:spacing w:line="276" w:lineRule="auto"/>
        <w:rPr>
          <w:rFonts w:ascii="Arial" w:hAnsi="Arial" w:cs="Arial"/>
          <w:sz w:val="22"/>
          <w:szCs w:val="22"/>
        </w:rPr>
      </w:pPr>
    </w:p>
    <w:p w14:paraId="7ADA4075" w14:textId="77777777" w:rsidR="000E102E" w:rsidRPr="00196B22" w:rsidRDefault="006C65F3" w:rsidP="00D46134">
      <w:pPr>
        <w:numPr>
          <w:ilvl w:val="0"/>
          <w:numId w:val="9"/>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0E102E" w:rsidRPr="00196B22">
        <w:rPr>
          <w:rFonts w:ascii="Arial" w:hAnsi="Arial" w:cs="Arial"/>
          <w:sz w:val="22"/>
          <w:szCs w:val="22"/>
        </w:rPr>
        <w:t xml:space="preserve">Objednatel předá </w:t>
      </w:r>
      <w:r w:rsidR="00392BF1" w:rsidRPr="00196B22">
        <w:rPr>
          <w:rFonts w:ascii="Arial" w:hAnsi="Arial" w:cs="Arial"/>
          <w:sz w:val="22"/>
          <w:szCs w:val="22"/>
        </w:rPr>
        <w:t>dodavatel</w:t>
      </w:r>
      <w:r w:rsidR="000E102E" w:rsidRPr="00196B22">
        <w:rPr>
          <w:rFonts w:ascii="Arial" w:hAnsi="Arial" w:cs="Arial"/>
          <w:sz w:val="22"/>
          <w:szCs w:val="22"/>
        </w:rPr>
        <w:t>i staveniště do 3 dnů po odeslání výzvy dle čl</w:t>
      </w:r>
      <w:r w:rsidR="00A80DD4" w:rsidRPr="00196B22">
        <w:rPr>
          <w:rFonts w:ascii="Arial" w:hAnsi="Arial" w:cs="Arial"/>
          <w:sz w:val="22"/>
          <w:szCs w:val="22"/>
        </w:rPr>
        <w:t>ánku II. odst.</w:t>
      </w:r>
      <w:r w:rsidR="000E102E" w:rsidRPr="00196B22">
        <w:rPr>
          <w:rFonts w:ascii="Arial" w:hAnsi="Arial" w:cs="Arial"/>
          <w:sz w:val="22"/>
          <w:szCs w:val="22"/>
        </w:rPr>
        <w:t xml:space="preserve"> 2.2.smlouvy, a to na základě zevrubné prohlídky prostoru staveniště a oboustranně podepsaného písemného protokolu oprávněnými zástupci obou smluvních stran.</w:t>
      </w:r>
    </w:p>
    <w:p w14:paraId="21E7CACE" w14:textId="77777777" w:rsidR="000E102E" w:rsidRPr="00196B22" w:rsidRDefault="000E102E" w:rsidP="00040850">
      <w:pPr>
        <w:autoSpaceDE w:val="0"/>
        <w:spacing w:line="276" w:lineRule="auto"/>
        <w:rPr>
          <w:rFonts w:ascii="Arial" w:hAnsi="Arial" w:cs="Arial"/>
          <w:sz w:val="22"/>
          <w:szCs w:val="22"/>
        </w:rPr>
      </w:pPr>
    </w:p>
    <w:p w14:paraId="545C15E1" w14:textId="77777777" w:rsidR="000E102E" w:rsidRPr="00196B22" w:rsidRDefault="006C65F3" w:rsidP="00D46134">
      <w:pPr>
        <w:numPr>
          <w:ilvl w:val="0"/>
          <w:numId w:val="14"/>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0E102E" w:rsidRPr="00196B22">
        <w:rPr>
          <w:rFonts w:ascii="Arial" w:hAnsi="Arial" w:cs="Arial"/>
          <w:sz w:val="22"/>
          <w:szCs w:val="22"/>
        </w:rPr>
        <w:t xml:space="preserve">Nejpozději při předání staveniště budou objednatelem předána </w:t>
      </w:r>
      <w:r w:rsidR="00392BF1" w:rsidRPr="00196B22">
        <w:rPr>
          <w:rFonts w:ascii="Arial" w:hAnsi="Arial" w:cs="Arial"/>
          <w:sz w:val="22"/>
          <w:szCs w:val="22"/>
        </w:rPr>
        <w:t>dodavatel</w:t>
      </w:r>
      <w:r w:rsidR="000E102E" w:rsidRPr="00196B22">
        <w:rPr>
          <w:rFonts w:ascii="Arial" w:hAnsi="Arial" w:cs="Arial"/>
          <w:sz w:val="22"/>
          <w:szCs w:val="22"/>
        </w:rPr>
        <w:t xml:space="preserve">i pravomocná rozhodnutí orgánů státní správy. Bez výše uvedených dokladů není </w:t>
      </w:r>
      <w:r w:rsidR="00392BF1" w:rsidRPr="00196B22">
        <w:rPr>
          <w:rFonts w:ascii="Arial" w:hAnsi="Arial" w:cs="Arial"/>
          <w:sz w:val="22"/>
          <w:szCs w:val="22"/>
        </w:rPr>
        <w:t>dodavatel</w:t>
      </w:r>
      <w:r w:rsidR="000E102E" w:rsidRPr="00196B22">
        <w:rPr>
          <w:rFonts w:ascii="Arial" w:hAnsi="Arial" w:cs="Arial"/>
          <w:sz w:val="22"/>
          <w:szCs w:val="22"/>
        </w:rPr>
        <w:t xml:space="preserve"> povinen staveniště převzít. Nejpozději při předání staveniště předá objednatel </w:t>
      </w:r>
      <w:r w:rsidR="00392BF1" w:rsidRPr="00196B22">
        <w:rPr>
          <w:rFonts w:ascii="Arial" w:hAnsi="Arial" w:cs="Arial"/>
          <w:sz w:val="22"/>
          <w:szCs w:val="22"/>
        </w:rPr>
        <w:t>dodavatel</w:t>
      </w:r>
      <w:r w:rsidR="000E102E" w:rsidRPr="00196B22">
        <w:rPr>
          <w:rFonts w:ascii="Arial" w:hAnsi="Arial" w:cs="Arial"/>
          <w:sz w:val="22"/>
          <w:szCs w:val="22"/>
        </w:rPr>
        <w:t>i též odsouhlasenou projektovou dokumentaci v jednom vyhotovení.</w:t>
      </w:r>
      <w:r w:rsidR="003D245A" w:rsidRPr="00196B22">
        <w:rPr>
          <w:rFonts w:ascii="Arial" w:hAnsi="Arial" w:cs="Arial"/>
          <w:sz w:val="22"/>
          <w:szCs w:val="22"/>
        </w:rPr>
        <w:t xml:space="preserve"> V případě, že objednatel nesplní povinnost dle tohoto odstavce, lhůta pro zahájení provádění díla nezačne běžet. </w:t>
      </w:r>
      <w:r w:rsidR="00392BF1" w:rsidRPr="00196B22">
        <w:rPr>
          <w:rFonts w:ascii="Arial" w:hAnsi="Arial" w:cs="Arial"/>
          <w:sz w:val="22"/>
          <w:szCs w:val="22"/>
        </w:rPr>
        <w:t>Dodavatel</w:t>
      </w:r>
      <w:r w:rsidR="003D245A" w:rsidRPr="00196B22">
        <w:rPr>
          <w:rFonts w:ascii="Arial" w:hAnsi="Arial" w:cs="Arial"/>
          <w:sz w:val="22"/>
          <w:szCs w:val="22"/>
        </w:rPr>
        <w:t xml:space="preserve"> je pak povinen zahájit provádění díla do 7 dní ode dne, kdy mu objednatel předá pravomocná rozhodnutí veřejné správy.</w:t>
      </w:r>
    </w:p>
    <w:p w14:paraId="6BC038CB" w14:textId="77777777" w:rsidR="000E102E" w:rsidRPr="00196B22" w:rsidRDefault="000E102E" w:rsidP="00040850">
      <w:pPr>
        <w:autoSpaceDE w:val="0"/>
        <w:spacing w:line="276" w:lineRule="auto"/>
        <w:rPr>
          <w:rFonts w:ascii="Arial" w:hAnsi="Arial" w:cs="Arial"/>
          <w:sz w:val="22"/>
          <w:szCs w:val="22"/>
        </w:rPr>
      </w:pPr>
    </w:p>
    <w:p w14:paraId="484FBEB4" w14:textId="77777777" w:rsidR="000E102E" w:rsidRPr="00196B22" w:rsidRDefault="006C65F3" w:rsidP="00D46134">
      <w:pPr>
        <w:numPr>
          <w:ilvl w:val="0"/>
          <w:numId w:val="21"/>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zabezpečí na vlastní náklad staveniště a zajistí vjezd na staveniště, jeho provoz, údržbu, pořádek a čistotu po celou dobu výstavby, v souladu s § 14 </w:t>
      </w:r>
      <w:proofErr w:type="spellStart"/>
      <w:r w:rsidR="000E102E" w:rsidRPr="00196B22">
        <w:rPr>
          <w:rFonts w:ascii="Arial" w:hAnsi="Arial" w:cs="Arial"/>
          <w:sz w:val="22"/>
          <w:szCs w:val="22"/>
        </w:rPr>
        <w:t>vyhl</w:t>
      </w:r>
      <w:proofErr w:type="spellEnd"/>
      <w:r w:rsidR="000E102E" w:rsidRPr="00196B22">
        <w:rPr>
          <w:rFonts w:ascii="Arial" w:hAnsi="Arial" w:cs="Arial"/>
          <w:sz w:val="22"/>
          <w:szCs w:val="22"/>
        </w:rPr>
        <w:t xml:space="preserve">. č. 268/2009 Sb., o obecných technických požadavcích na výstavbu, ve znění pozdějších předpisů. Zdroje energií pro realizaci díla si projedná samostatně s jejich správci, případně s orgány státní </w:t>
      </w:r>
      <w:r w:rsidR="000E102E" w:rsidRPr="00196B22">
        <w:rPr>
          <w:rFonts w:ascii="Arial" w:hAnsi="Arial" w:cs="Arial"/>
          <w:sz w:val="22"/>
          <w:szCs w:val="22"/>
        </w:rPr>
        <w:lastRenderedPageBreak/>
        <w:t>správy. Totéž učiní i v případě skládek materiálů, povolení vybudování objektů ZS apod.</w:t>
      </w:r>
    </w:p>
    <w:p w14:paraId="3653DC14" w14:textId="77777777" w:rsidR="000E102E" w:rsidRPr="00196B22" w:rsidRDefault="000E102E" w:rsidP="00040850">
      <w:pPr>
        <w:autoSpaceDE w:val="0"/>
        <w:spacing w:line="276" w:lineRule="auto"/>
        <w:rPr>
          <w:rFonts w:ascii="Arial" w:hAnsi="Arial" w:cs="Arial"/>
          <w:sz w:val="22"/>
          <w:szCs w:val="22"/>
        </w:rPr>
      </w:pPr>
    </w:p>
    <w:p w14:paraId="4A2EB931" w14:textId="77777777" w:rsidR="00272DA4" w:rsidRPr="00196B22" w:rsidRDefault="00272DA4" w:rsidP="00040850">
      <w:pPr>
        <w:autoSpaceDE w:val="0"/>
        <w:spacing w:line="276" w:lineRule="auto"/>
        <w:rPr>
          <w:rFonts w:ascii="Arial" w:hAnsi="Arial" w:cs="Arial"/>
          <w:sz w:val="22"/>
          <w:szCs w:val="22"/>
        </w:rPr>
      </w:pPr>
    </w:p>
    <w:p w14:paraId="7D83630A" w14:textId="77777777" w:rsidR="000E102E" w:rsidRPr="00196B22" w:rsidRDefault="006C65F3" w:rsidP="00D46134">
      <w:pPr>
        <w:numPr>
          <w:ilvl w:val="0"/>
          <w:numId w:val="3"/>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je odpovědný za všechny škody způsobené na staveništi do doby předání </w:t>
      </w:r>
      <w:r w:rsidRPr="00196B22">
        <w:rPr>
          <w:rFonts w:ascii="Arial" w:hAnsi="Arial" w:cs="Arial"/>
          <w:sz w:val="22"/>
          <w:szCs w:val="22"/>
        </w:rPr>
        <w:br/>
      </w:r>
      <w:r w:rsidR="000E102E" w:rsidRPr="00196B22">
        <w:rPr>
          <w:rFonts w:ascii="Arial" w:hAnsi="Arial" w:cs="Arial"/>
          <w:sz w:val="22"/>
          <w:szCs w:val="22"/>
        </w:rPr>
        <w:t>a převzetí díla a vyklizení staveniště, a to podle obecných ustanovení o náhradě škody.</w:t>
      </w:r>
    </w:p>
    <w:p w14:paraId="347B7975" w14:textId="77777777" w:rsidR="000E102E" w:rsidRPr="00196B22" w:rsidRDefault="000E102E" w:rsidP="00040850">
      <w:pPr>
        <w:autoSpaceDE w:val="0"/>
        <w:spacing w:line="276" w:lineRule="auto"/>
        <w:rPr>
          <w:rFonts w:ascii="Arial" w:hAnsi="Arial" w:cs="Arial"/>
          <w:sz w:val="22"/>
          <w:szCs w:val="22"/>
        </w:rPr>
      </w:pPr>
    </w:p>
    <w:p w14:paraId="7FEF5D09" w14:textId="77777777" w:rsidR="000E102E" w:rsidRPr="00196B22" w:rsidRDefault="006C65F3" w:rsidP="00D46134">
      <w:pPr>
        <w:numPr>
          <w:ilvl w:val="0"/>
          <w:numId w:val="22"/>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je povinen před započetím výkopových prací zabezpečit na svůj náklad vytyčení všech stávajících sítí a zařízení a splnit veškeré podmínky stanovené ve vyjádření jednotlivých správců těchto zařízení. Za veškeré </w:t>
      </w:r>
      <w:r w:rsidR="00392BF1" w:rsidRPr="00196B22">
        <w:rPr>
          <w:rFonts w:ascii="Arial" w:hAnsi="Arial" w:cs="Arial"/>
          <w:sz w:val="22"/>
          <w:szCs w:val="22"/>
        </w:rPr>
        <w:t>dodavatel</w:t>
      </w:r>
      <w:r w:rsidR="000E102E" w:rsidRPr="00196B22">
        <w:rPr>
          <w:rFonts w:ascii="Arial" w:hAnsi="Arial" w:cs="Arial"/>
          <w:sz w:val="22"/>
          <w:szCs w:val="22"/>
        </w:rPr>
        <w:t xml:space="preserve">em způsobené škody na stávajícím potrubí, vedení a kabelech nese výhradně a v plném rozsahu odpovědnost </w:t>
      </w:r>
      <w:r w:rsidR="00392BF1" w:rsidRPr="00196B22">
        <w:rPr>
          <w:rFonts w:ascii="Arial" w:hAnsi="Arial" w:cs="Arial"/>
          <w:sz w:val="22"/>
          <w:szCs w:val="22"/>
        </w:rPr>
        <w:t>dodavatel</w:t>
      </w:r>
      <w:r w:rsidR="000E102E"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1CD112D0" w14:textId="77777777" w:rsidR="000E102E" w:rsidRPr="00196B22" w:rsidRDefault="000E102E" w:rsidP="00040850">
      <w:pPr>
        <w:autoSpaceDE w:val="0"/>
        <w:spacing w:line="276" w:lineRule="auto"/>
        <w:rPr>
          <w:rFonts w:ascii="Arial" w:hAnsi="Arial" w:cs="Arial"/>
          <w:sz w:val="22"/>
          <w:szCs w:val="22"/>
        </w:rPr>
      </w:pPr>
    </w:p>
    <w:p w14:paraId="1BCB88CF" w14:textId="77777777" w:rsidR="000E102E" w:rsidRPr="00196B22" w:rsidRDefault="006C65F3" w:rsidP="00D46134">
      <w:pPr>
        <w:numPr>
          <w:ilvl w:val="0"/>
          <w:numId w:val="10"/>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v plné míře zodpovídá za bezpečnost a ochranu zdraví všech pracovníků v prostoru staveniště a zabezpečí jejich vybavení ochrannými pracovními pomůckami. Dále se zavazuje dodržovat hygienické předpisy a podmínky životního prostředí. </w:t>
      </w:r>
      <w:r w:rsidR="00392BF1" w:rsidRPr="00196B22">
        <w:rPr>
          <w:rFonts w:ascii="Arial" w:hAnsi="Arial" w:cs="Arial"/>
          <w:sz w:val="22"/>
          <w:szCs w:val="22"/>
        </w:rPr>
        <w:t>Dodavatel</w:t>
      </w:r>
      <w:r w:rsidR="000E102E" w:rsidRPr="00196B22">
        <w:rPr>
          <w:rFonts w:ascii="Arial" w:hAnsi="Arial" w:cs="Arial"/>
          <w:sz w:val="22"/>
          <w:szCs w:val="22"/>
        </w:rPr>
        <w:t xml:space="preserve"> je dále povinen dodržovat veškeré platné technické a právní předpisy, týkající se zajištění bezpečnosti a ochrany zdraví při práci a bezpečnosti technických zařízení, požární ochrany apod.</w:t>
      </w:r>
    </w:p>
    <w:p w14:paraId="6A4C3F78" w14:textId="77777777" w:rsidR="000E102E" w:rsidRPr="00196B22" w:rsidRDefault="000E102E" w:rsidP="00040850">
      <w:pPr>
        <w:autoSpaceDE w:val="0"/>
        <w:spacing w:line="276" w:lineRule="auto"/>
        <w:rPr>
          <w:rFonts w:ascii="Arial" w:hAnsi="Arial" w:cs="Arial"/>
          <w:sz w:val="22"/>
          <w:szCs w:val="22"/>
        </w:rPr>
      </w:pPr>
    </w:p>
    <w:p w14:paraId="0A2BC95F" w14:textId="77777777" w:rsidR="000E102E" w:rsidRPr="00196B22" w:rsidRDefault="006C65F3" w:rsidP="00D46134">
      <w:pPr>
        <w:numPr>
          <w:ilvl w:val="0"/>
          <w:numId w:val="13"/>
        </w:numPr>
        <w:autoSpaceDE w:val="0"/>
        <w:spacing w:line="276" w:lineRule="auto"/>
        <w:rPr>
          <w:rFonts w:ascii="Arial" w:hAnsi="Arial" w:cs="Arial"/>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196B22">
        <w:rPr>
          <w:rFonts w:ascii="Arial" w:hAnsi="Arial" w:cs="Arial"/>
          <w:sz w:val="22"/>
          <w:szCs w:val="22"/>
        </w:rPr>
        <w:t xml:space="preserve">viz </w:t>
      </w:r>
      <w:r w:rsidR="00A80DD4" w:rsidRPr="00196B22">
        <w:rPr>
          <w:rFonts w:ascii="Arial" w:hAnsi="Arial" w:cs="Arial"/>
          <w:sz w:val="22"/>
          <w:szCs w:val="22"/>
        </w:rPr>
        <w:t xml:space="preserve">článek XIII. odst. </w:t>
      </w:r>
      <w:r w:rsidR="00E247D1" w:rsidRPr="00196B22">
        <w:rPr>
          <w:rFonts w:ascii="Arial" w:hAnsi="Arial" w:cs="Arial"/>
          <w:sz w:val="22"/>
          <w:szCs w:val="22"/>
        </w:rPr>
        <w:t>13.2.</w:t>
      </w:r>
      <w:r w:rsidR="00CB4BB4" w:rsidRPr="00196B22">
        <w:rPr>
          <w:rFonts w:ascii="Arial" w:hAnsi="Arial" w:cs="Arial"/>
          <w:sz w:val="22"/>
          <w:szCs w:val="22"/>
        </w:rPr>
        <w:t xml:space="preserve"> </w:t>
      </w:r>
      <w:r w:rsidR="00944FBF" w:rsidRPr="00196B22">
        <w:rPr>
          <w:rFonts w:ascii="Arial" w:hAnsi="Arial" w:cs="Arial"/>
          <w:sz w:val="22"/>
          <w:szCs w:val="22"/>
        </w:rPr>
        <w:t xml:space="preserve">této </w:t>
      </w:r>
      <w:proofErr w:type="gramStart"/>
      <w:r w:rsidR="00944FBF" w:rsidRPr="00196B22">
        <w:rPr>
          <w:rFonts w:ascii="Arial" w:hAnsi="Arial" w:cs="Arial"/>
          <w:sz w:val="22"/>
          <w:szCs w:val="22"/>
        </w:rPr>
        <w:t>smlouvy</w:t>
      </w:r>
      <w:r w:rsidR="00E247D1" w:rsidRPr="00196B22">
        <w:rPr>
          <w:rFonts w:ascii="Arial" w:hAnsi="Arial" w:cs="Arial"/>
          <w:sz w:val="22"/>
          <w:szCs w:val="22"/>
        </w:rPr>
        <w:t xml:space="preserve"> </w:t>
      </w:r>
      <w:r w:rsidR="000E102E" w:rsidRPr="00196B22">
        <w:rPr>
          <w:rFonts w:ascii="Arial" w:hAnsi="Arial" w:cs="Arial"/>
          <w:sz w:val="22"/>
          <w:szCs w:val="22"/>
        </w:rPr>
        <w:t xml:space="preserve"> a</w:t>
      </w:r>
      <w:proofErr w:type="gramEnd"/>
      <w:r w:rsidR="000E102E" w:rsidRPr="00196B22">
        <w:rPr>
          <w:rFonts w:ascii="Arial" w:hAnsi="Arial" w:cs="Arial"/>
          <w:sz w:val="22"/>
          <w:szCs w:val="22"/>
        </w:rPr>
        <w:t xml:space="preserve"> dále je povinen uhradit objednateli veškeré náklady a škody, které mu tím vznikly.   </w:t>
      </w:r>
    </w:p>
    <w:p w14:paraId="4CD8EEC5" w14:textId="77777777" w:rsidR="000E102E" w:rsidRPr="00196B22" w:rsidRDefault="000E102E" w:rsidP="00040850">
      <w:pPr>
        <w:autoSpaceDE w:val="0"/>
        <w:spacing w:line="276" w:lineRule="auto"/>
        <w:ind w:left="540"/>
        <w:rPr>
          <w:rFonts w:ascii="Arial" w:hAnsi="Arial" w:cs="Arial"/>
          <w:sz w:val="22"/>
          <w:szCs w:val="22"/>
        </w:rPr>
      </w:pPr>
    </w:p>
    <w:p w14:paraId="394CCA51" w14:textId="77777777" w:rsidR="000E102E" w:rsidRPr="00196B22" w:rsidRDefault="006C65F3" w:rsidP="00D46134">
      <w:pPr>
        <w:numPr>
          <w:ilvl w:val="0"/>
          <w:numId w:val="12"/>
        </w:numPr>
        <w:autoSpaceDE w:val="0"/>
        <w:spacing w:line="276" w:lineRule="auto"/>
        <w:rPr>
          <w:rFonts w:ascii="Arial" w:hAnsi="Arial" w:cs="Arial"/>
          <w:b/>
          <w:bCs/>
          <w:sz w:val="22"/>
          <w:szCs w:val="22"/>
        </w:rPr>
      </w:pPr>
      <w:r w:rsidRPr="00196B22">
        <w:rPr>
          <w:rFonts w:ascii="Arial" w:hAnsi="Arial" w:cs="Arial"/>
          <w:sz w:val="22"/>
          <w:szCs w:val="22"/>
        </w:rPr>
        <w:t xml:space="preserve">  </w:t>
      </w:r>
      <w:r w:rsidR="00272DA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1FA5B98" w14:textId="77777777" w:rsidR="00DE5738" w:rsidRPr="00196B22" w:rsidRDefault="00DE5738" w:rsidP="00DE5738">
      <w:pPr>
        <w:autoSpaceDE w:val="0"/>
        <w:spacing w:line="276" w:lineRule="auto"/>
        <w:ind w:left="540"/>
        <w:rPr>
          <w:rFonts w:ascii="Arial" w:hAnsi="Arial" w:cs="Arial"/>
          <w:b/>
          <w:bCs/>
          <w:sz w:val="22"/>
          <w:szCs w:val="22"/>
        </w:rPr>
      </w:pPr>
    </w:p>
    <w:p w14:paraId="0C98ABB7"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Článek VII.</w:t>
      </w:r>
    </w:p>
    <w:p w14:paraId="5800489F"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Oprávnění zástupci smluvních stran</w:t>
      </w:r>
    </w:p>
    <w:p w14:paraId="1DEEDDFF" w14:textId="77777777" w:rsidR="000E102E" w:rsidRPr="00196B22" w:rsidRDefault="000E102E" w:rsidP="00040850">
      <w:pPr>
        <w:autoSpaceDE w:val="0"/>
        <w:spacing w:line="276" w:lineRule="auto"/>
        <w:ind w:left="360"/>
        <w:jc w:val="center"/>
        <w:rPr>
          <w:rFonts w:ascii="Arial" w:hAnsi="Arial" w:cs="Arial"/>
          <w:b/>
          <w:bCs/>
          <w:sz w:val="22"/>
          <w:szCs w:val="22"/>
        </w:rPr>
      </w:pPr>
    </w:p>
    <w:p w14:paraId="6FC73821" w14:textId="77777777" w:rsidR="00AA1921" w:rsidRPr="00196B22" w:rsidRDefault="00272DA4" w:rsidP="00D3720A">
      <w:pPr>
        <w:numPr>
          <w:ilvl w:val="0"/>
          <w:numId w:val="34"/>
        </w:numPr>
        <w:tabs>
          <w:tab w:val="left" w:pos="360"/>
        </w:tabs>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rPr>
        <w:t xml:space="preserve">   </w:t>
      </w:r>
      <w:r w:rsidR="00AA1921" w:rsidRPr="00196B22">
        <w:rPr>
          <w:rFonts w:ascii="Arial" w:hAnsi="Arial" w:cs="Arial"/>
          <w:sz w:val="22"/>
          <w:szCs w:val="22"/>
        </w:rPr>
        <w:t>Oprávněnými zástupci objednatele při provádění a převzetí díla a ve věcech technických (dále jen „oprávnění zástupci objednatele“) jsou:</w:t>
      </w:r>
    </w:p>
    <w:p w14:paraId="48C1488B" w14:textId="77777777" w:rsidR="00FB55D3" w:rsidRPr="00196B22" w:rsidRDefault="00FB55D3" w:rsidP="00040850">
      <w:pPr>
        <w:autoSpaceDE w:val="0"/>
        <w:autoSpaceDN w:val="0"/>
        <w:spacing w:line="276" w:lineRule="auto"/>
        <w:ind w:left="540"/>
        <w:rPr>
          <w:rFonts w:ascii="Arial" w:hAnsi="Arial" w:cs="Arial"/>
          <w:sz w:val="22"/>
          <w:szCs w:val="22"/>
        </w:rPr>
      </w:pPr>
    </w:p>
    <w:p w14:paraId="3A08CE65" w14:textId="6676BB85" w:rsidR="00272DA4" w:rsidRPr="00196B22" w:rsidRDefault="00D02738" w:rsidP="00040850">
      <w:pPr>
        <w:autoSpaceDE w:val="0"/>
        <w:autoSpaceDN w:val="0"/>
        <w:spacing w:line="276" w:lineRule="auto"/>
        <w:ind w:left="540"/>
        <w:rPr>
          <w:rFonts w:ascii="Arial" w:hAnsi="Arial" w:cs="Arial"/>
          <w:sz w:val="22"/>
          <w:szCs w:val="22"/>
        </w:rPr>
      </w:pPr>
      <w:r w:rsidRPr="00196B22">
        <w:rPr>
          <w:rFonts w:ascii="Arial" w:hAnsi="Arial" w:cs="Arial"/>
          <w:sz w:val="22"/>
          <w:szCs w:val="22"/>
        </w:rPr>
        <w:t xml:space="preserve">Bc. Petr Kučera, vedoucí oddělení investic, email: </w:t>
      </w:r>
      <w:r w:rsidR="006B080F">
        <w:t>XXXXXXXXXXXXXXXXXXXXXX</w:t>
      </w:r>
    </w:p>
    <w:p w14:paraId="7EE2C09E" w14:textId="77777777" w:rsidR="00272DA4" w:rsidRPr="00196B22" w:rsidRDefault="00272DA4" w:rsidP="00040850">
      <w:pPr>
        <w:autoSpaceDE w:val="0"/>
        <w:autoSpaceDN w:val="0"/>
        <w:spacing w:line="276" w:lineRule="auto"/>
        <w:ind w:left="540"/>
        <w:rPr>
          <w:rFonts w:ascii="Arial" w:hAnsi="Arial" w:cs="Arial"/>
          <w:sz w:val="22"/>
          <w:szCs w:val="22"/>
        </w:rPr>
      </w:pPr>
    </w:p>
    <w:p w14:paraId="5C047BFC" w14:textId="77777777" w:rsidR="00AA1921" w:rsidRPr="00196B22" w:rsidRDefault="00AA1921" w:rsidP="008E11CE">
      <w:pPr>
        <w:tabs>
          <w:tab w:val="left" w:pos="5595"/>
        </w:tabs>
        <w:spacing w:line="276" w:lineRule="auto"/>
        <w:ind w:left="540"/>
        <w:rPr>
          <w:rFonts w:ascii="Arial" w:hAnsi="Arial" w:cs="Arial"/>
          <w:sz w:val="22"/>
          <w:szCs w:val="22"/>
        </w:rPr>
      </w:pPr>
      <w:r w:rsidRPr="00196B22">
        <w:rPr>
          <w:rFonts w:ascii="Arial" w:hAnsi="Arial" w:cs="Arial"/>
          <w:sz w:val="22"/>
          <w:szCs w:val="22"/>
        </w:rPr>
        <w:t>Oprávnění zástupci objednatele jsou oprávněni jednat za objednatele ve věcech technických a ve věcech, které tato smlouva výslovně stanoví. Není –</w:t>
      </w:r>
      <w:r w:rsidR="00CB4BB4" w:rsidRPr="00196B22">
        <w:rPr>
          <w:rFonts w:ascii="Arial" w:hAnsi="Arial" w:cs="Arial"/>
          <w:sz w:val="22"/>
          <w:szCs w:val="22"/>
        </w:rPr>
        <w:t xml:space="preserve"> </w:t>
      </w:r>
      <w:proofErr w:type="spellStart"/>
      <w:r w:rsidRPr="00196B22">
        <w:rPr>
          <w:rFonts w:ascii="Arial" w:hAnsi="Arial" w:cs="Arial"/>
          <w:sz w:val="22"/>
          <w:szCs w:val="22"/>
        </w:rPr>
        <w:t>li</w:t>
      </w:r>
      <w:proofErr w:type="spellEnd"/>
      <w:r w:rsidRPr="00196B22">
        <w:rPr>
          <w:rFonts w:ascii="Arial" w:hAnsi="Arial" w:cs="Arial"/>
          <w:sz w:val="22"/>
          <w:szCs w:val="22"/>
        </w:rPr>
        <w:t xml:space="preserve"> touto smlouvou stanoveno jinak, nejsou oprávnění zástupci objednatele oprávnění činit jménem žádného z objednatelů právní úkony.   </w:t>
      </w:r>
    </w:p>
    <w:p w14:paraId="331565DD" w14:textId="77777777" w:rsidR="00AA1921" w:rsidRPr="00196B22" w:rsidRDefault="00AA1921" w:rsidP="00040850">
      <w:pPr>
        <w:autoSpaceDE w:val="0"/>
        <w:autoSpaceDN w:val="0"/>
        <w:spacing w:line="276" w:lineRule="auto"/>
        <w:ind w:left="540"/>
        <w:rPr>
          <w:rFonts w:ascii="Arial" w:hAnsi="Arial" w:cs="Arial"/>
          <w:sz w:val="22"/>
          <w:szCs w:val="22"/>
        </w:rPr>
      </w:pPr>
    </w:p>
    <w:p w14:paraId="56F197AA" w14:textId="1F0D87A7" w:rsidR="003A4A8C" w:rsidRPr="00196B22" w:rsidRDefault="00AA1921" w:rsidP="00C84C1A">
      <w:pPr>
        <w:autoSpaceDE w:val="0"/>
        <w:autoSpaceDN w:val="0"/>
        <w:spacing w:line="276" w:lineRule="auto"/>
        <w:ind w:left="540"/>
        <w:rPr>
          <w:rFonts w:ascii="Arial" w:hAnsi="Arial" w:cs="Arial"/>
          <w:sz w:val="22"/>
          <w:szCs w:val="22"/>
        </w:rPr>
      </w:pPr>
      <w:r w:rsidRPr="00196B22">
        <w:rPr>
          <w:rFonts w:ascii="Arial" w:hAnsi="Arial" w:cs="Arial"/>
          <w:sz w:val="22"/>
          <w:szCs w:val="22"/>
        </w:rPr>
        <w:t>Ve věcech smluvních zastupuje objednatele</w:t>
      </w:r>
      <w:r w:rsidR="003A4A8C" w:rsidRPr="00196B22">
        <w:rPr>
          <w:rFonts w:ascii="Arial" w:hAnsi="Arial" w:cs="Arial"/>
          <w:sz w:val="22"/>
          <w:szCs w:val="22"/>
        </w:rPr>
        <w:t>:</w:t>
      </w:r>
      <w:r w:rsidRPr="00196B22">
        <w:rPr>
          <w:rFonts w:ascii="Arial" w:hAnsi="Arial" w:cs="Arial"/>
          <w:sz w:val="22"/>
          <w:szCs w:val="22"/>
        </w:rPr>
        <w:t xml:space="preserve"> </w:t>
      </w:r>
      <w:r w:rsidR="00CB3166" w:rsidRPr="00CB3166">
        <w:rPr>
          <w:rFonts w:ascii="Arial" w:hAnsi="Arial" w:cs="Arial"/>
          <w:sz w:val="22"/>
          <w:szCs w:val="22"/>
        </w:rPr>
        <w:t>Vlastimil Volf, ředitel příspěvkové organizace</w:t>
      </w:r>
      <w:r w:rsidR="00B220EC" w:rsidRPr="00196B22">
        <w:rPr>
          <w:rFonts w:ascii="Arial" w:hAnsi="Arial" w:cs="Arial"/>
          <w:sz w:val="22"/>
          <w:szCs w:val="22"/>
        </w:rPr>
        <w:t>.</w:t>
      </w:r>
    </w:p>
    <w:p w14:paraId="0D54406F" w14:textId="77777777" w:rsidR="00AA1921" w:rsidRPr="00196B22" w:rsidRDefault="00AA1921" w:rsidP="00040850">
      <w:pPr>
        <w:autoSpaceDE w:val="0"/>
        <w:autoSpaceDN w:val="0"/>
        <w:spacing w:line="276" w:lineRule="auto"/>
        <w:ind w:left="540"/>
        <w:rPr>
          <w:rFonts w:ascii="Arial" w:hAnsi="Arial" w:cs="Arial"/>
          <w:sz w:val="22"/>
          <w:szCs w:val="22"/>
        </w:rPr>
      </w:pPr>
    </w:p>
    <w:p w14:paraId="4382CEFA" w14:textId="1C7344DC" w:rsidR="00D67EB1" w:rsidRDefault="00AA1921" w:rsidP="00D67EB1">
      <w:pPr>
        <w:numPr>
          <w:ilvl w:val="1"/>
          <w:numId w:val="35"/>
        </w:numPr>
        <w:tabs>
          <w:tab w:val="left" w:pos="360"/>
        </w:tabs>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rPr>
        <w:t xml:space="preserve">Oprávněnými zástupci </w:t>
      </w:r>
      <w:r w:rsidR="00392BF1" w:rsidRPr="00196B22">
        <w:rPr>
          <w:rFonts w:ascii="Arial" w:hAnsi="Arial" w:cs="Arial"/>
          <w:sz w:val="22"/>
          <w:szCs w:val="22"/>
        </w:rPr>
        <w:t>dodavatel</w:t>
      </w:r>
      <w:r w:rsidRPr="00196B22">
        <w:rPr>
          <w:rFonts w:ascii="Arial" w:hAnsi="Arial" w:cs="Arial"/>
          <w:sz w:val="22"/>
          <w:szCs w:val="22"/>
        </w:rPr>
        <w:t>e jsou</w:t>
      </w:r>
      <w:r w:rsidR="00D67EB1">
        <w:rPr>
          <w:rFonts w:ascii="Arial" w:hAnsi="Arial" w:cs="Arial"/>
          <w:sz w:val="22"/>
          <w:szCs w:val="22"/>
        </w:rPr>
        <w:t xml:space="preserve">: </w:t>
      </w:r>
      <w:hyperlink r:id="rId7" w:history="1">
        <w:r w:rsidR="006B080F">
          <w:rPr>
            <w:rStyle w:val="Hypertextovodkaz"/>
            <w:rFonts w:ascii="Arial" w:hAnsi="Arial" w:cs="Arial"/>
            <w:sz w:val="22"/>
            <w:szCs w:val="22"/>
          </w:rPr>
          <w:t>XXXXXXXXXXXXXXX</w:t>
        </w:r>
      </w:hyperlink>
      <w:r w:rsidR="00D67EB1">
        <w:rPr>
          <w:rFonts w:ascii="Arial" w:hAnsi="Arial" w:cs="Arial"/>
          <w:sz w:val="22"/>
          <w:szCs w:val="22"/>
        </w:rPr>
        <w:t xml:space="preserve"> </w:t>
      </w:r>
    </w:p>
    <w:p w14:paraId="0C4B240A" w14:textId="77777777" w:rsidR="00D67EB1"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rPr>
      </w:pPr>
    </w:p>
    <w:p w14:paraId="39B25798" w14:textId="2D49BD02" w:rsidR="00D67EB1" w:rsidRPr="00E41AE8"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rPr>
      </w:pPr>
      <w:r w:rsidRPr="00E41AE8">
        <w:rPr>
          <w:rFonts w:ascii="Arial" w:hAnsi="Arial" w:cs="Arial"/>
          <w:sz w:val="22"/>
          <w:szCs w:val="22"/>
        </w:rPr>
        <w:t xml:space="preserve">Hlavní </w:t>
      </w:r>
      <w:proofErr w:type="gramStart"/>
      <w:r w:rsidRPr="00E41AE8">
        <w:rPr>
          <w:rFonts w:ascii="Arial" w:hAnsi="Arial" w:cs="Arial"/>
          <w:sz w:val="22"/>
          <w:szCs w:val="22"/>
        </w:rPr>
        <w:t xml:space="preserve">stavbyvedoucí:   </w:t>
      </w:r>
      <w:proofErr w:type="gramEnd"/>
      <w:r w:rsidRPr="00E41AE8">
        <w:rPr>
          <w:rFonts w:ascii="Arial" w:hAnsi="Arial" w:cs="Arial"/>
          <w:sz w:val="22"/>
          <w:szCs w:val="22"/>
        </w:rPr>
        <w:t xml:space="preserve">  </w:t>
      </w:r>
      <w:r w:rsidRPr="00E41AE8">
        <w:rPr>
          <w:rFonts w:ascii="Arial" w:hAnsi="Arial" w:cs="Arial"/>
          <w:sz w:val="22"/>
          <w:szCs w:val="22"/>
          <w:lang w:eastAsia="cs-CZ"/>
        </w:rPr>
        <w:t xml:space="preserve">Karel Borovec, tel: </w:t>
      </w:r>
      <w:r w:rsidR="006B080F">
        <w:rPr>
          <w:rFonts w:ascii="Arial" w:hAnsi="Arial" w:cs="Arial"/>
          <w:sz w:val="22"/>
          <w:szCs w:val="22"/>
          <w:lang w:eastAsia="cs-CZ"/>
        </w:rPr>
        <w:t>XXXXXXXXXXXX</w:t>
      </w:r>
      <w:r w:rsidRPr="00E41AE8">
        <w:rPr>
          <w:rFonts w:ascii="Arial" w:hAnsi="Arial" w:cs="Arial"/>
          <w:sz w:val="22"/>
          <w:szCs w:val="22"/>
          <w:lang w:eastAsia="cs-CZ"/>
        </w:rPr>
        <w:tab/>
      </w:r>
    </w:p>
    <w:p w14:paraId="09D73265" w14:textId="4E608185" w:rsidR="00D67EB1" w:rsidRPr="00196B22"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lang w:eastAsia="cs-CZ"/>
        </w:rPr>
      </w:pPr>
      <w:r w:rsidRPr="00196B22">
        <w:rPr>
          <w:rFonts w:ascii="Arial" w:hAnsi="Arial" w:cs="Arial"/>
          <w:sz w:val="22"/>
          <w:szCs w:val="22"/>
        </w:rPr>
        <w:t xml:space="preserve">Zástupce </w:t>
      </w:r>
      <w:proofErr w:type="gramStart"/>
      <w:r w:rsidRPr="00196B22">
        <w:rPr>
          <w:rFonts w:ascii="Arial" w:hAnsi="Arial" w:cs="Arial"/>
          <w:sz w:val="22"/>
          <w:szCs w:val="22"/>
        </w:rPr>
        <w:t>stavbyvedoucího:</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lang w:eastAsia="cs-CZ"/>
        </w:rPr>
        <w:t xml:space="preserve">Michal Bartoš, tel: </w:t>
      </w:r>
      <w:r w:rsidR="006B080F">
        <w:rPr>
          <w:rFonts w:ascii="Arial" w:hAnsi="Arial" w:cs="Arial"/>
          <w:sz w:val="22"/>
          <w:szCs w:val="22"/>
          <w:lang w:eastAsia="cs-CZ"/>
        </w:rPr>
        <w:t>XXXXXXXXXX</w:t>
      </w:r>
    </w:p>
    <w:p w14:paraId="1FB50DCE" w14:textId="5281D749" w:rsidR="00D67EB1" w:rsidRPr="00196B22"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lang w:eastAsia="cs-CZ"/>
        </w:rPr>
      </w:pPr>
      <w:r w:rsidRPr="00196B22">
        <w:rPr>
          <w:rFonts w:ascii="Arial" w:hAnsi="Arial" w:cs="Arial"/>
          <w:sz w:val="22"/>
          <w:szCs w:val="22"/>
        </w:rPr>
        <w:t xml:space="preserve">Technik odpovědný za dohled na </w:t>
      </w:r>
      <w:proofErr w:type="gramStart"/>
      <w:r w:rsidRPr="00196B22">
        <w:rPr>
          <w:rFonts w:ascii="Arial" w:hAnsi="Arial" w:cs="Arial"/>
          <w:sz w:val="22"/>
          <w:szCs w:val="22"/>
        </w:rPr>
        <w:t>statiku:</w:t>
      </w:r>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sz w:val="22"/>
          <w:szCs w:val="22"/>
          <w:lang w:eastAsia="cs-CZ"/>
        </w:rPr>
        <w:t xml:space="preserve">Ing. Leo </w:t>
      </w:r>
      <w:proofErr w:type="spellStart"/>
      <w:r>
        <w:rPr>
          <w:rFonts w:ascii="Arial" w:hAnsi="Arial" w:cs="Arial"/>
          <w:sz w:val="22"/>
          <w:szCs w:val="22"/>
          <w:lang w:eastAsia="cs-CZ"/>
        </w:rPr>
        <w:t>Streubel</w:t>
      </w:r>
      <w:proofErr w:type="spellEnd"/>
      <w:r>
        <w:rPr>
          <w:rFonts w:ascii="Arial" w:hAnsi="Arial" w:cs="Arial"/>
          <w:sz w:val="22"/>
          <w:szCs w:val="22"/>
          <w:lang w:eastAsia="cs-CZ"/>
        </w:rPr>
        <w:t xml:space="preserve">, tel: </w:t>
      </w:r>
      <w:r w:rsidR="006B080F">
        <w:rPr>
          <w:rFonts w:ascii="Arial" w:hAnsi="Arial" w:cs="Arial"/>
          <w:sz w:val="22"/>
          <w:szCs w:val="22"/>
          <w:lang w:eastAsia="cs-CZ"/>
        </w:rPr>
        <w:t>XXXXXXXXXXX</w:t>
      </w:r>
    </w:p>
    <w:p w14:paraId="7FDF6BC1" w14:textId="173F949F" w:rsidR="00D67EB1" w:rsidRPr="00196B22"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rPr>
      </w:pPr>
      <w:r w:rsidRPr="00196B22">
        <w:rPr>
          <w:rFonts w:ascii="Arial" w:hAnsi="Arial" w:cs="Arial"/>
          <w:sz w:val="22"/>
          <w:szCs w:val="22"/>
          <w:lang w:eastAsia="cs-CZ"/>
        </w:rPr>
        <w:t>Osoba odborně způsobilá v prevenci rizik BOZP:</w:t>
      </w:r>
      <w:r>
        <w:rPr>
          <w:rFonts w:ascii="Arial" w:hAnsi="Arial" w:cs="Arial"/>
          <w:sz w:val="22"/>
          <w:szCs w:val="22"/>
          <w:lang w:eastAsia="cs-CZ"/>
        </w:rPr>
        <w:t xml:space="preserve"> Jiří Kulhavý, tel: </w:t>
      </w:r>
      <w:r w:rsidR="006B080F">
        <w:rPr>
          <w:rFonts w:ascii="Arial" w:hAnsi="Arial" w:cs="Arial"/>
          <w:sz w:val="22"/>
          <w:szCs w:val="22"/>
          <w:lang w:eastAsia="cs-CZ"/>
        </w:rPr>
        <w:t>XXXXXXXXXX</w:t>
      </w:r>
    </w:p>
    <w:p w14:paraId="3935B5BD" w14:textId="77777777" w:rsidR="00D67EB1"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rPr>
      </w:pPr>
      <w:r w:rsidRPr="00196B22">
        <w:rPr>
          <w:rFonts w:ascii="Arial" w:hAnsi="Arial" w:cs="Arial"/>
          <w:sz w:val="22"/>
          <w:szCs w:val="22"/>
        </w:rPr>
        <w:t>Osoba poskytující služby v oboru tvorby a kontroly rozpočtů</w:t>
      </w:r>
      <w:r>
        <w:rPr>
          <w:rFonts w:ascii="Arial" w:hAnsi="Arial" w:cs="Arial"/>
          <w:sz w:val="22"/>
          <w:szCs w:val="22"/>
        </w:rPr>
        <w:t xml:space="preserve">: </w:t>
      </w:r>
    </w:p>
    <w:p w14:paraId="5C89D96B" w14:textId="43F44445" w:rsidR="00D67EB1" w:rsidRPr="00196B22" w:rsidRDefault="00D67EB1" w:rsidP="00D67EB1">
      <w:pPr>
        <w:tabs>
          <w:tab w:val="left" w:pos="360"/>
        </w:tabs>
        <w:suppressAutoHyphens w:val="0"/>
        <w:autoSpaceDE w:val="0"/>
        <w:autoSpaceDN w:val="0"/>
        <w:adjustRightInd w:val="0"/>
        <w:spacing w:line="276" w:lineRule="auto"/>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Boris Popelka</w:t>
      </w:r>
      <w:proofErr w:type="gramEnd"/>
      <w:r>
        <w:rPr>
          <w:rFonts w:ascii="Arial" w:hAnsi="Arial" w:cs="Arial"/>
          <w:sz w:val="22"/>
          <w:szCs w:val="22"/>
        </w:rPr>
        <w:t xml:space="preserve">, tel: </w:t>
      </w:r>
      <w:r w:rsidR="006B080F">
        <w:rPr>
          <w:rFonts w:ascii="Arial" w:hAnsi="Arial" w:cs="Arial"/>
          <w:sz w:val="22"/>
          <w:szCs w:val="22"/>
        </w:rPr>
        <w:t>XXXXXXXXX</w:t>
      </w:r>
    </w:p>
    <w:p w14:paraId="2F66BBD5" w14:textId="77777777" w:rsidR="00D67EB1" w:rsidRPr="00196B22" w:rsidRDefault="00D67EB1" w:rsidP="00D67EB1">
      <w:pPr>
        <w:tabs>
          <w:tab w:val="left" w:pos="360"/>
        </w:tabs>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rPr>
        <w:tab/>
      </w:r>
      <w:r w:rsidRPr="00196B22">
        <w:rPr>
          <w:rFonts w:ascii="Arial" w:hAnsi="Arial" w:cs="Arial"/>
          <w:sz w:val="22"/>
          <w:szCs w:val="22"/>
        </w:rPr>
        <w:tab/>
      </w:r>
    </w:p>
    <w:p w14:paraId="1340ABAE" w14:textId="72DA3247" w:rsidR="00D67EB1" w:rsidRPr="00196B22" w:rsidRDefault="00D67EB1" w:rsidP="00D67EB1">
      <w:pPr>
        <w:autoSpaceDE w:val="0"/>
        <w:autoSpaceDN w:val="0"/>
        <w:spacing w:line="276" w:lineRule="auto"/>
        <w:ind w:left="540"/>
        <w:rPr>
          <w:rFonts w:ascii="Arial" w:hAnsi="Arial" w:cs="Arial"/>
          <w:sz w:val="22"/>
          <w:szCs w:val="22"/>
        </w:rPr>
      </w:pPr>
      <w:r w:rsidRPr="00196B22">
        <w:rPr>
          <w:rFonts w:ascii="Arial" w:hAnsi="Arial" w:cs="Arial"/>
          <w:sz w:val="22"/>
          <w:szCs w:val="22"/>
        </w:rPr>
        <w:t xml:space="preserve">  Ve věcech smluvních zastupuje dodavatele: </w:t>
      </w:r>
      <w:r>
        <w:rPr>
          <w:rFonts w:ascii="Arial" w:hAnsi="Arial" w:cs="Arial"/>
          <w:sz w:val="22"/>
          <w:szCs w:val="22"/>
          <w:lang w:eastAsia="cs-CZ"/>
        </w:rPr>
        <w:t xml:space="preserve">Bc. Jan </w:t>
      </w:r>
      <w:proofErr w:type="spellStart"/>
      <w:r>
        <w:rPr>
          <w:rFonts w:ascii="Arial" w:hAnsi="Arial" w:cs="Arial"/>
          <w:sz w:val="22"/>
          <w:szCs w:val="22"/>
          <w:lang w:eastAsia="cs-CZ"/>
        </w:rPr>
        <w:t>Hyhlan</w:t>
      </w:r>
      <w:proofErr w:type="spellEnd"/>
      <w:r>
        <w:rPr>
          <w:rFonts w:ascii="Arial" w:hAnsi="Arial" w:cs="Arial"/>
          <w:sz w:val="22"/>
          <w:szCs w:val="22"/>
          <w:lang w:eastAsia="cs-CZ"/>
        </w:rPr>
        <w:t xml:space="preserve">, tel: </w:t>
      </w:r>
      <w:r w:rsidR="006B080F">
        <w:rPr>
          <w:rFonts w:ascii="Arial" w:hAnsi="Arial" w:cs="Arial"/>
          <w:sz w:val="22"/>
          <w:szCs w:val="22"/>
          <w:lang w:eastAsia="cs-CZ"/>
        </w:rPr>
        <w:t>XXXXXXXXXX</w:t>
      </w:r>
    </w:p>
    <w:p w14:paraId="37CE1D47" w14:textId="3306E8C3" w:rsidR="006461E9" w:rsidRPr="00196B22" w:rsidRDefault="008E11CE" w:rsidP="00D67EB1">
      <w:pPr>
        <w:numPr>
          <w:ilvl w:val="1"/>
          <w:numId w:val="35"/>
        </w:numPr>
        <w:tabs>
          <w:tab w:val="left" w:pos="360"/>
        </w:tabs>
        <w:suppressAutoHyphens w:val="0"/>
        <w:autoSpaceDE w:val="0"/>
        <w:autoSpaceDN w:val="0"/>
        <w:adjustRightInd w:val="0"/>
        <w:spacing w:line="276" w:lineRule="auto"/>
        <w:rPr>
          <w:rFonts w:ascii="Arial" w:hAnsi="Arial" w:cs="Arial"/>
          <w:sz w:val="22"/>
          <w:szCs w:val="22"/>
        </w:rPr>
      </w:pPr>
      <w:r w:rsidRPr="00196B22">
        <w:rPr>
          <w:rFonts w:ascii="Arial" w:hAnsi="Arial" w:cs="Arial"/>
          <w:sz w:val="22"/>
          <w:szCs w:val="22"/>
          <w:lang w:eastAsia="cs-CZ"/>
        </w:rPr>
        <w:tab/>
      </w:r>
    </w:p>
    <w:p w14:paraId="7945FC10" w14:textId="77777777" w:rsidR="00C02004" w:rsidRPr="00196B22" w:rsidRDefault="00C02004" w:rsidP="003E28ED">
      <w:pPr>
        <w:tabs>
          <w:tab w:val="left" w:pos="360"/>
        </w:tabs>
        <w:suppressAutoHyphens w:val="0"/>
        <w:autoSpaceDE w:val="0"/>
        <w:autoSpaceDN w:val="0"/>
        <w:adjustRightInd w:val="0"/>
        <w:spacing w:line="276" w:lineRule="auto"/>
        <w:rPr>
          <w:rFonts w:ascii="Arial" w:hAnsi="Arial" w:cs="Arial"/>
          <w:sz w:val="22"/>
          <w:szCs w:val="22"/>
        </w:rPr>
      </w:pPr>
    </w:p>
    <w:p w14:paraId="0CE3F8C3" w14:textId="77777777" w:rsidR="00C02004" w:rsidRPr="00196B22" w:rsidRDefault="00C02004" w:rsidP="003E28ED">
      <w:pPr>
        <w:tabs>
          <w:tab w:val="left" w:pos="360"/>
        </w:tabs>
        <w:suppressAutoHyphens w:val="0"/>
        <w:autoSpaceDE w:val="0"/>
        <w:autoSpaceDN w:val="0"/>
        <w:adjustRightInd w:val="0"/>
        <w:spacing w:line="276" w:lineRule="auto"/>
        <w:rPr>
          <w:rFonts w:ascii="Arial" w:hAnsi="Arial" w:cs="Arial"/>
          <w:sz w:val="22"/>
          <w:szCs w:val="22"/>
        </w:rPr>
      </w:pPr>
    </w:p>
    <w:p w14:paraId="20CB0990"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 xml:space="preserve">Článek VIII.  </w:t>
      </w:r>
    </w:p>
    <w:p w14:paraId="283AA00C"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Realizace díla, nebezpečí škody na díle,</w:t>
      </w:r>
    </w:p>
    <w:p w14:paraId="6C1AB1D1"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práva a povinnosti smluvních stran</w:t>
      </w:r>
    </w:p>
    <w:p w14:paraId="57248760" w14:textId="77777777" w:rsidR="00830853" w:rsidRPr="00196B22" w:rsidRDefault="00830853" w:rsidP="00040850">
      <w:pPr>
        <w:autoSpaceDE w:val="0"/>
        <w:spacing w:line="276" w:lineRule="auto"/>
        <w:ind w:left="360"/>
        <w:jc w:val="center"/>
        <w:rPr>
          <w:rFonts w:ascii="Arial" w:hAnsi="Arial" w:cs="Arial"/>
          <w:sz w:val="22"/>
          <w:szCs w:val="22"/>
        </w:rPr>
      </w:pPr>
    </w:p>
    <w:p w14:paraId="2F6A4FCF" w14:textId="77777777" w:rsidR="000E102E" w:rsidRPr="00196B22" w:rsidRDefault="00C67457" w:rsidP="00D46134">
      <w:pPr>
        <w:numPr>
          <w:ilvl w:val="0"/>
          <w:numId w:val="26"/>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E41AB1" w:rsidRPr="00196B22">
        <w:rPr>
          <w:rFonts w:ascii="Arial" w:hAnsi="Arial" w:cs="Arial"/>
          <w:sz w:val="22"/>
          <w:szCs w:val="22"/>
        </w:rPr>
        <w:t xml:space="preserve"> </w:t>
      </w:r>
      <w:r w:rsidR="00C2762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je povinen provést dílo na svůj náklad a na své nebezpečí. </w:t>
      </w:r>
    </w:p>
    <w:p w14:paraId="1C847B30" w14:textId="77777777" w:rsidR="000E102E" w:rsidRPr="00196B22" w:rsidRDefault="000E102E" w:rsidP="00040850">
      <w:pPr>
        <w:autoSpaceDE w:val="0"/>
        <w:spacing w:line="276" w:lineRule="auto"/>
        <w:rPr>
          <w:rFonts w:ascii="Arial" w:hAnsi="Arial" w:cs="Arial"/>
          <w:sz w:val="22"/>
          <w:szCs w:val="22"/>
        </w:rPr>
      </w:pPr>
    </w:p>
    <w:p w14:paraId="2176A2C0" w14:textId="77777777" w:rsidR="000E102E" w:rsidRPr="00196B22" w:rsidRDefault="00E41AB1" w:rsidP="00D46134">
      <w:pPr>
        <w:numPr>
          <w:ilvl w:val="0"/>
          <w:numId w:val="16"/>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C27624" w:rsidRPr="00196B22">
        <w:rPr>
          <w:rFonts w:ascii="Arial" w:hAnsi="Arial" w:cs="Arial"/>
          <w:sz w:val="22"/>
          <w:szCs w:val="22"/>
        </w:rPr>
        <w:t xml:space="preserve">  </w:t>
      </w:r>
      <w:r w:rsidRPr="00196B22">
        <w:rPr>
          <w:rFonts w:ascii="Arial" w:hAnsi="Arial" w:cs="Arial"/>
          <w:sz w:val="22"/>
          <w:szCs w:val="22"/>
        </w:rPr>
        <w:t xml:space="preserve"> </w:t>
      </w:r>
      <w:r w:rsidR="000E102E" w:rsidRPr="00196B22">
        <w:rPr>
          <w:rFonts w:ascii="Arial" w:hAnsi="Arial" w:cs="Arial"/>
          <w:sz w:val="22"/>
          <w:szCs w:val="22"/>
        </w:rPr>
        <w:t xml:space="preserve">Při provádění díla postupuje </w:t>
      </w:r>
      <w:r w:rsidR="00392BF1" w:rsidRPr="00196B22">
        <w:rPr>
          <w:rFonts w:ascii="Arial" w:hAnsi="Arial" w:cs="Arial"/>
          <w:sz w:val="22"/>
          <w:szCs w:val="22"/>
        </w:rPr>
        <w:t>dodavatel</w:t>
      </w:r>
      <w:r w:rsidR="000E102E" w:rsidRPr="00196B22">
        <w:rPr>
          <w:rFonts w:ascii="Arial" w:hAnsi="Arial" w:cs="Arial"/>
          <w:sz w:val="22"/>
          <w:szCs w:val="22"/>
        </w:rPr>
        <w:t xml:space="preserve"> samostatně a dílo provádí v</w:t>
      </w:r>
      <w:r w:rsidR="00EF764C" w:rsidRPr="00196B22">
        <w:rPr>
          <w:rFonts w:ascii="Arial" w:hAnsi="Arial" w:cs="Arial"/>
          <w:sz w:val="22"/>
          <w:szCs w:val="22"/>
        </w:rPr>
        <w:t> </w:t>
      </w:r>
      <w:r w:rsidR="000E102E" w:rsidRPr="00196B22">
        <w:rPr>
          <w:rFonts w:ascii="Arial" w:hAnsi="Arial" w:cs="Arial"/>
          <w:sz w:val="22"/>
          <w:szCs w:val="22"/>
        </w:rPr>
        <w:t>souladu</w:t>
      </w:r>
      <w:r w:rsidR="00EF764C" w:rsidRPr="00196B22">
        <w:rPr>
          <w:rFonts w:ascii="Arial" w:hAnsi="Arial" w:cs="Arial"/>
          <w:sz w:val="22"/>
          <w:szCs w:val="22"/>
        </w:rPr>
        <w:t xml:space="preserve"> s</w:t>
      </w:r>
      <w:r w:rsidR="000E102E" w:rsidRPr="00196B22">
        <w:rPr>
          <w:rFonts w:ascii="Arial" w:hAnsi="Arial" w:cs="Arial"/>
          <w:sz w:val="22"/>
          <w:szCs w:val="22"/>
        </w:rPr>
        <w:t> projektovou dokumentací a dalšími podklady, uvedenými v článku I., obecně závaznými právními předpisy a českými technickými normami</w:t>
      </w:r>
      <w:r w:rsidR="004069C3" w:rsidRPr="00196B22">
        <w:rPr>
          <w:rFonts w:ascii="Arial" w:hAnsi="Arial" w:cs="Arial"/>
          <w:sz w:val="22"/>
          <w:szCs w:val="22"/>
        </w:rPr>
        <w:t xml:space="preserve"> nebo jimi rovnocennými</w:t>
      </w:r>
      <w:r w:rsidR="000E102E" w:rsidRPr="00196B22">
        <w:rPr>
          <w:rFonts w:ascii="Arial" w:hAnsi="Arial" w:cs="Arial"/>
          <w:sz w:val="22"/>
          <w:szCs w:val="22"/>
        </w:rPr>
        <w:t xml:space="preserve">. V případě, že výrobce (nebo dovozce) užitého materiálu nebo zařízení stanoví postup pro montáž, instalaci či aplikaci takového materiálu či zařízení, je </w:t>
      </w:r>
      <w:r w:rsidR="00392BF1" w:rsidRPr="00196B22">
        <w:rPr>
          <w:rFonts w:ascii="Arial" w:hAnsi="Arial" w:cs="Arial"/>
          <w:sz w:val="22"/>
          <w:szCs w:val="22"/>
        </w:rPr>
        <w:t>dodavatel</w:t>
      </w:r>
      <w:r w:rsidR="000E102E" w:rsidRPr="00196B22">
        <w:rPr>
          <w:rFonts w:ascii="Arial" w:hAnsi="Arial" w:cs="Arial"/>
          <w:sz w:val="22"/>
          <w:szCs w:val="22"/>
        </w:rPr>
        <w:t xml:space="preserve">, nedohodnou-li se strany jinak, povinen provést montáž, instalaci či aplikaci takového materiálu či zařízení v souladu s takovými pokyny výrobce (nebo dovozce). V případě, že </w:t>
      </w:r>
      <w:r w:rsidR="00392BF1" w:rsidRPr="00196B22">
        <w:rPr>
          <w:rFonts w:ascii="Arial" w:hAnsi="Arial" w:cs="Arial"/>
          <w:sz w:val="22"/>
          <w:szCs w:val="22"/>
        </w:rPr>
        <w:t>dodavatel</w:t>
      </w:r>
      <w:r w:rsidR="000E102E" w:rsidRPr="00196B22">
        <w:rPr>
          <w:rFonts w:ascii="Arial" w:hAnsi="Arial" w:cs="Arial"/>
          <w:sz w:val="22"/>
          <w:szCs w:val="22"/>
        </w:rPr>
        <w:t xml:space="preserve"> dílo provádí v rozporu s předchozími větami, má se za to, že dílo obsahuje vady a nedostatky.</w:t>
      </w:r>
    </w:p>
    <w:p w14:paraId="5F4E7012" w14:textId="77777777" w:rsidR="000E102E" w:rsidRPr="00196B22" w:rsidRDefault="000E102E" w:rsidP="00040850">
      <w:pPr>
        <w:autoSpaceDE w:val="0"/>
        <w:spacing w:line="276" w:lineRule="auto"/>
        <w:ind w:left="540" w:hanging="540"/>
        <w:rPr>
          <w:rFonts w:ascii="Arial" w:hAnsi="Arial" w:cs="Arial"/>
          <w:sz w:val="22"/>
          <w:szCs w:val="22"/>
        </w:rPr>
      </w:pPr>
    </w:p>
    <w:p w14:paraId="5F2E57F3" w14:textId="77777777" w:rsidR="000E102E" w:rsidRPr="00196B22" w:rsidRDefault="00C67457" w:rsidP="00D46134">
      <w:pPr>
        <w:numPr>
          <w:ilvl w:val="0"/>
          <w:numId w:val="5"/>
        </w:numPr>
        <w:tabs>
          <w:tab w:val="clear" w:pos="540"/>
          <w:tab w:val="left" w:pos="426"/>
        </w:tabs>
        <w:autoSpaceDE w:val="0"/>
        <w:spacing w:line="276" w:lineRule="auto"/>
        <w:rPr>
          <w:rFonts w:ascii="Arial" w:hAnsi="Arial" w:cs="Arial"/>
          <w:sz w:val="22"/>
          <w:szCs w:val="22"/>
        </w:rPr>
      </w:pPr>
      <w:r w:rsidRPr="00196B22">
        <w:rPr>
          <w:rFonts w:ascii="Arial" w:hAnsi="Arial" w:cs="Arial"/>
          <w:sz w:val="22"/>
          <w:szCs w:val="22"/>
        </w:rPr>
        <w:t xml:space="preserve"> </w:t>
      </w:r>
      <w:r w:rsidR="00E41AB1" w:rsidRPr="00196B22">
        <w:rPr>
          <w:rFonts w:ascii="Arial" w:hAnsi="Arial" w:cs="Arial"/>
          <w:sz w:val="22"/>
          <w:szCs w:val="22"/>
        </w:rPr>
        <w:t xml:space="preserve"> </w:t>
      </w:r>
      <w:r w:rsidR="00C27624"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prohlašuje, že má k dispozici jedno vyhotovení projektové dokumentace pro </w:t>
      </w:r>
      <w:r w:rsidR="00EF764C" w:rsidRPr="00196B22">
        <w:rPr>
          <w:rFonts w:ascii="Arial" w:hAnsi="Arial" w:cs="Arial"/>
          <w:sz w:val="22"/>
          <w:szCs w:val="22"/>
        </w:rPr>
        <w:t>výběr dodavatele stavby v rozsahu projektové dokumentace pro stavební povolení a pro provádění stavby</w:t>
      </w:r>
      <w:r w:rsidR="000E102E" w:rsidRPr="00196B22">
        <w:rPr>
          <w:rFonts w:ascii="Arial" w:hAnsi="Arial" w:cs="Arial"/>
          <w:sz w:val="22"/>
          <w:szCs w:val="22"/>
        </w:rPr>
        <w:t xml:space="preserve"> vč. výkazu výměr od objednatele uvedené v článku I. </w:t>
      </w:r>
      <w:r w:rsidR="00B654A4" w:rsidRPr="00196B22">
        <w:rPr>
          <w:rFonts w:ascii="Arial" w:hAnsi="Arial" w:cs="Arial"/>
          <w:sz w:val="22"/>
          <w:szCs w:val="22"/>
        </w:rPr>
        <w:t xml:space="preserve">odst. </w:t>
      </w:r>
      <w:r w:rsidR="000E102E" w:rsidRPr="00196B22">
        <w:rPr>
          <w:rFonts w:ascii="Arial" w:hAnsi="Arial" w:cs="Arial"/>
          <w:sz w:val="22"/>
          <w:szCs w:val="22"/>
        </w:rPr>
        <w:t>1.1.</w:t>
      </w:r>
      <w:r w:rsidR="00CB4BB4" w:rsidRPr="00196B22">
        <w:rPr>
          <w:rFonts w:ascii="Arial" w:hAnsi="Arial" w:cs="Arial"/>
          <w:sz w:val="22"/>
          <w:szCs w:val="22"/>
        </w:rPr>
        <w:t xml:space="preserve"> </w:t>
      </w:r>
      <w:r w:rsidR="000E102E" w:rsidRPr="00196B22">
        <w:rPr>
          <w:rFonts w:ascii="Arial" w:hAnsi="Arial" w:cs="Arial"/>
          <w:sz w:val="22"/>
          <w:szCs w:val="22"/>
        </w:rPr>
        <w:t>smlouvy</w:t>
      </w:r>
      <w:r w:rsidR="008E11CE" w:rsidRPr="00196B22">
        <w:rPr>
          <w:rFonts w:ascii="Arial" w:hAnsi="Arial" w:cs="Arial"/>
          <w:sz w:val="22"/>
          <w:szCs w:val="22"/>
        </w:rPr>
        <w:t>.</w:t>
      </w:r>
    </w:p>
    <w:p w14:paraId="0FF0F752" w14:textId="77777777" w:rsidR="000E102E" w:rsidRPr="00196B22" w:rsidRDefault="000E102E" w:rsidP="00040850">
      <w:pPr>
        <w:autoSpaceDE w:val="0"/>
        <w:spacing w:line="276" w:lineRule="auto"/>
        <w:ind w:left="540" w:hanging="540"/>
        <w:rPr>
          <w:rFonts w:ascii="Arial" w:hAnsi="Arial" w:cs="Arial"/>
          <w:sz w:val="22"/>
          <w:szCs w:val="22"/>
        </w:rPr>
      </w:pPr>
    </w:p>
    <w:p w14:paraId="2A4CC9CD" w14:textId="77777777" w:rsidR="000E102E" w:rsidRPr="00196B22" w:rsidRDefault="00C67457" w:rsidP="00D46134">
      <w:pPr>
        <w:numPr>
          <w:ilvl w:val="0"/>
          <w:numId w:val="28"/>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Pr="00196B22">
        <w:rPr>
          <w:rFonts w:ascii="Arial" w:hAnsi="Arial" w:cs="Arial"/>
          <w:sz w:val="22"/>
          <w:szCs w:val="22"/>
        </w:rPr>
        <w:tab/>
      </w:r>
      <w:r w:rsidR="000E102E" w:rsidRPr="00196B22">
        <w:rPr>
          <w:rFonts w:ascii="Arial" w:hAnsi="Arial" w:cs="Arial"/>
          <w:sz w:val="22"/>
          <w:szCs w:val="22"/>
        </w:rPr>
        <w:t xml:space="preserve">Při provádění díla prostřednictvím zaměstnanců </w:t>
      </w:r>
      <w:r w:rsidR="00392BF1" w:rsidRPr="00196B22">
        <w:rPr>
          <w:rFonts w:ascii="Arial" w:hAnsi="Arial" w:cs="Arial"/>
          <w:sz w:val="22"/>
          <w:szCs w:val="22"/>
        </w:rPr>
        <w:t>dodavatel</w:t>
      </w:r>
      <w:r w:rsidR="000E102E" w:rsidRPr="00196B22">
        <w:rPr>
          <w:rFonts w:ascii="Arial" w:hAnsi="Arial" w:cs="Arial"/>
          <w:sz w:val="22"/>
          <w:szCs w:val="22"/>
        </w:rPr>
        <w:t xml:space="preserve">e nebo při provádění části díla jinou osobou má </w:t>
      </w:r>
      <w:r w:rsidR="00392BF1" w:rsidRPr="00196B22">
        <w:rPr>
          <w:rFonts w:ascii="Arial" w:hAnsi="Arial" w:cs="Arial"/>
          <w:sz w:val="22"/>
          <w:szCs w:val="22"/>
        </w:rPr>
        <w:t>dodavatel</w:t>
      </w:r>
      <w:r w:rsidR="000E102E" w:rsidRPr="00196B22">
        <w:rPr>
          <w:rFonts w:ascii="Arial" w:hAnsi="Arial" w:cs="Arial"/>
          <w:sz w:val="22"/>
          <w:szCs w:val="22"/>
        </w:rPr>
        <w:t xml:space="preserve"> odpovědnost, jako by dílo prováděl sám. </w:t>
      </w:r>
    </w:p>
    <w:p w14:paraId="5EE67C1C" w14:textId="77777777" w:rsidR="000E102E" w:rsidRPr="00196B22" w:rsidRDefault="000E102E" w:rsidP="00040850">
      <w:pPr>
        <w:tabs>
          <w:tab w:val="left" w:pos="360"/>
        </w:tabs>
        <w:autoSpaceDE w:val="0"/>
        <w:spacing w:line="276" w:lineRule="auto"/>
        <w:rPr>
          <w:rFonts w:ascii="Arial" w:hAnsi="Arial" w:cs="Arial"/>
          <w:sz w:val="22"/>
          <w:szCs w:val="22"/>
        </w:rPr>
      </w:pPr>
    </w:p>
    <w:p w14:paraId="4B3438AE" w14:textId="77777777" w:rsidR="000E102E" w:rsidRPr="00196B22" w:rsidRDefault="00C67457" w:rsidP="00C27624">
      <w:pPr>
        <w:numPr>
          <w:ilvl w:val="0"/>
          <w:numId w:val="19"/>
        </w:numPr>
        <w:tabs>
          <w:tab w:val="left" w:pos="567"/>
        </w:tabs>
        <w:autoSpaceDE w:val="0"/>
        <w:spacing w:line="276" w:lineRule="auto"/>
        <w:ind w:left="426" w:hanging="426"/>
        <w:rPr>
          <w:rFonts w:ascii="Arial" w:hAnsi="Arial" w:cs="Arial"/>
          <w:sz w:val="22"/>
          <w:szCs w:val="22"/>
        </w:rPr>
      </w:pPr>
      <w:r w:rsidRPr="00196B22">
        <w:rPr>
          <w:rFonts w:ascii="Arial" w:hAnsi="Arial" w:cs="Arial"/>
          <w:sz w:val="22"/>
          <w:szCs w:val="22"/>
        </w:rPr>
        <w:t xml:space="preserve"> </w:t>
      </w:r>
      <w:r w:rsidR="00C27624" w:rsidRPr="00196B22">
        <w:rPr>
          <w:rFonts w:ascii="Arial" w:hAnsi="Arial" w:cs="Arial"/>
          <w:sz w:val="22"/>
          <w:szCs w:val="22"/>
        </w:rPr>
        <w:t xml:space="preserve">   </w:t>
      </w:r>
      <w:r w:rsidR="000E102E" w:rsidRPr="00196B22">
        <w:rPr>
          <w:rFonts w:ascii="Arial" w:hAnsi="Arial" w:cs="Arial"/>
          <w:sz w:val="22"/>
          <w:szCs w:val="22"/>
        </w:rPr>
        <w:t xml:space="preserve">Při zhotovování vlastní stavby je </w:t>
      </w:r>
      <w:r w:rsidR="00392BF1" w:rsidRPr="00196B22">
        <w:rPr>
          <w:rFonts w:ascii="Arial" w:hAnsi="Arial" w:cs="Arial"/>
          <w:sz w:val="22"/>
          <w:szCs w:val="22"/>
        </w:rPr>
        <w:t>dodavatel</w:t>
      </w:r>
      <w:r w:rsidR="000E102E" w:rsidRPr="00196B22">
        <w:rPr>
          <w:rFonts w:ascii="Arial" w:hAnsi="Arial" w:cs="Arial"/>
          <w:sz w:val="22"/>
          <w:szCs w:val="22"/>
        </w:rPr>
        <w:t xml:space="preserve"> povinen vést stavební deník v souladu </w:t>
      </w:r>
      <w:r w:rsidR="00B654A4" w:rsidRPr="00196B22">
        <w:rPr>
          <w:rFonts w:ascii="Arial" w:hAnsi="Arial" w:cs="Arial"/>
          <w:sz w:val="22"/>
          <w:szCs w:val="22"/>
        </w:rPr>
        <w:t>se </w:t>
      </w:r>
      <w:r w:rsidR="000E102E" w:rsidRPr="00196B22">
        <w:rPr>
          <w:rFonts w:ascii="Arial" w:hAnsi="Arial" w:cs="Arial"/>
          <w:sz w:val="22"/>
          <w:szCs w:val="22"/>
        </w:rPr>
        <w:t xml:space="preserve">zákonem č. </w:t>
      </w:r>
      <w:r w:rsidR="00C27624" w:rsidRPr="00196B22">
        <w:rPr>
          <w:rFonts w:ascii="Arial" w:hAnsi="Arial" w:cs="Arial"/>
          <w:sz w:val="22"/>
          <w:szCs w:val="22"/>
        </w:rPr>
        <w:t xml:space="preserve">    </w:t>
      </w:r>
      <w:r w:rsidR="000E102E" w:rsidRPr="00196B22">
        <w:rPr>
          <w:rFonts w:ascii="Arial" w:hAnsi="Arial" w:cs="Arial"/>
          <w:sz w:val="22"/>
          <w:szCs w:val="22"/>
        </w:rPr>
        <w:t>183/2006 Sb., o územním plánování a stavebním řádu (stavební zákon), ve znění pozdějších předpisů (dále jen „stavební zákon“).</w:t>
      </w:r>
    </w:p>
    <w:p w14:paraId="2D6F4461" w14:textId="77777777" w:rsidR="000E102E" w:rsidRPr="00196B22" w:rsidRDefault="000E102E" w:rsidP="00040850">
      <w:pPr>
        <w:autoSpaceDE w:val="0"/>
        <w:spacing w:line="276" w:lineRule="auto"/>
        <w:ind w:left="540" w:hanging="540"/>
        <w:rPr>
          <w:rFonts w:ascii="Arial" w:hAnsi="Arial" w:cs="Arial"/>
          <w:sz w:val="22"/>
          <w:szCs w:val="22"/>
        </w:rPr>
      </w:pPr>
    </w:p>
    <w:p w14:paraId="209EF690" w14:textId="77777777" w:rsidR="000E102E" w:rsidRPr="00196B22" w:rsidRDefault="00C67457" w:rsidP="00D46134">
      <w:pPr>
        <w:numPr>
          <w:ilvl w:val="0"/>
          <w:numId w:val="15"/>
        </w:numPr>
        <w:autoSpaceDE w:val="0"/>
        <w:spacing w:line="276" w:lineRule="auto"/>
        <w:rPr>
          <w:rFonts w:ascii="Arial" w:hAnsi="Arial" w:cs="Arial"/>
          <w:sz w:val="22"/>
          <w:szCs w:val="22"/>
        </w:rPr>
      </w:pPr>
      <w:r w:rsidRPr="00196B22">
        <w:rPr>
          <w:rFonts w:ascii="Arial" w:hAnsi="Arial" w:cs="Arial"/>
          <w:sz w:val="22"/>
          <w:szCs w:val="22"/>
        </w:rPr>
        <w:t xml:space="preserve"> </w:t>
      </w:r>
      <w:r w:rsidR="00E41AB1" w:rsidRPr="00196B22">
        <w:rPr>
          <w:rFonts w:ascii="Arial" w:hAnsi="Arial" w:cs="Arial"/>
          <w:sz w:val="22"/>
          <w:szCs w:val="22"/>
        </w:rPr>
        <w:t xml:space="preserve"> </w:t>
      </w:r>
      <w:r w:rsidR="000E102E" w:rsidRPr="00196B22">
        <w:rPr>
          <w:rFonts w:ascii="Arial" w:hAnsi="Arial" w:cs="Arial"/>
          <w:sz w:val="22"/>
          <w:szCs w:val="22"/>
        </w:rPr>
        <w:t>Žádný zápis ve stavebním deníku není způsobilý zvýšit cenu za dílo uvedenou v </w:t>
      </w:r>
      <w:r w:rsidR="00B654A4" w:rsidRPr="00196B22">
        <w:rPr>
          <w:rFonts w:ascii="Arial" w:hAnsi="Arial" w:cs="Arial"/>
          <w:sz w:val="22"/>
          <w:szCs w:val="22"/>
        </w:rPr>
        <w:t xml:space="preserve">článku III. odst. </w:t>
      </w:r>
      <w:r w:rsidR="000E102E" w:rsidRPr="00196B22">
        <w:rPr>
          <w:rFonts w:ascii="Arial" w:hAnsi="Arial" w:cs="Arial"/>
          <w:sz w:val="22"/>
          <w:szCs w:val="22"/>
        </w:rPr>
        <w:t>3.1.</w:t>
      </w:r>
      <w:r w:rsidR="008E11CE" w:rsidRPr="00196B22">
        <w:rPr>
          <w:rFonts w:ascii="Arial" w:hAnsi="Arial" w:cs="Arial"/>
          <w:sz w:val="22"/>
          <w:szCs w:val="22"/>
        </w:rPr>
        <w:t xml:space="preserve"> </w:t>
      </w:r>
      <w:r w:rsidR="000E102E" w:rsidRPr="00196B22">
        <w:rPr>
          <w:rFonts w:ascii="Arial" w:hAnsi="Arial" w:cs="Arial"/>
          <w:sz w:val="22"/>
          <w:szCs w:val="22"/>
        </w:rPr>
        <w:t>této smlouvy. </w:t>
      </w:r>
    </w:p>
    <w:p w14:paraId="0D65A411" w14:textId="77777777" w:rsidR="000E102E" w:rsidRPr="00196B22" w:rsidRDefault="000E102E" w:rsidP="00040850">
      <w:pPr>
        <w:autoSpaceDE w:val="0"/>
        <w:spacing w:line="276" w:lineRule="auto"/>
        <w:ind w:left="540" w:hanging="540"/>
        <w:rPr>
          <w:rFonts w:ascii="Arial" w:hAnsi="Arial" w:cs="Arial"/>
          <w:sz w:val="22"/>
          <w:szCs w:val="22"/>
        </w:rPr>
      </w:pPr>
    </w:p>
    <w:p w14:paraId="0F53EB08" w14:textId="77777777" w:rsidR="000E102E" w:rsidRPr="00196B22" w:rsidRDefault="00C67457" w:rsidP="00D46134">
      <w:pPr>
        <w:numPr>
          <w:ilvl w:val="0"/>
          <w:numId w:val="24"/>
        </w:numPr>
        <w:tabs>
          <w:tab w:val="clear" w:pos="540"/>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E41AB1" w:rsidRPr="00196B22">
        <w:rPr>
          <w:rFonts w:ascii="Arial" w:hAnsi="Arial" w:cs="Arial"/>
          <w:sz w:val="22"/>
          <w:szCs w:val="22"/>
        </w:rPr>
        <w:t xml:space="preserve"> </w:t>
      </w:r>
      <w:r w:rsidR="00AD3FEE" w:rsidRPr="00196B22">
        <w:rPr>
          <w:rFonts w:ascii="Arial" w:hAnsi="Arial" w:cs="Arial"/>
          <w:sz w:val="22"/>
          <w:szCs w:val="22"/>
        </w:rPr>
        <w:t>Oprávněný zástupce objednatele a TDS</w:t>
      </w:r>
      <w:r w:rsidR="00184B17" w:rsidRPr="00196B22">
        <w:rPr>
          <w:rFonts w:ascii="Arial" w:hAnsi="Arial" w:cs="Arial"/>
          <w:sz w:val="22"/>
          <w:szCs w:val="22"/>
        </w:rPr>
        <w:t xml:space="preserve"> je oprávněn kontrolovat provádění díla a má přístup na staveniště kdykoli v průběhu provádění díla. </w:t>
      </w:r>
      <w:r w:rsidR="00392BF1" w:rsidRPr="00196B22">
        <w:rPr>
          <w:rFonts w:ascii="Arial" w:hAnsi="Arial" w:cs="Arial"/>
          <w:sz w:val="22"/>
          <w:szCs w:val="22"/>
        </w:rPr>
        <w:t>Dodavatel</w:t>
      </w:r>
      <w:r w:rsidR="00184B17" w:rsidRPr="00196B22">
        <w:rPr>
          <w:rFonts w:ascii="Arial" w:hAnsi="Arial" w:cs="Arial"/>
          <w:sz w:val="22"/>
          <w:szCs w:val="22"/>
        </w:rPr>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w:t>
      </w:r>
      <w:r w:rsidR="00184B17" w:rsidRPr="00196B22">
        <w:rPr>
          <w:rFonts w:ascii="Arial" w:hAnsi="Arial" w:cs="Arial"/>
          <w:sz w:val="22"/>
          <w:szCs w:val="22"/>
        </w:rPr>
        <w:lastRenderedPageBreak/>
        <w:t xml:space="preserve">obdobně i ve vztahu k osobě vykonávající funkci autorského dozoru projektanta a k osobě vykonávající koordinátora BOZP. Identifikační údaje osob vykonávající funkci autorského dozoru projektanta a koordinátora BOZP sdělí objednatel </w:t>
      </w:r>
      <w:r w:rsidR="00392BF1" w:rsidRPr="00196B22">
        <w:rPr>
          <w:rFonts w:ascii="Arial" w:hAnsi="Arial" w:cs="Arial"/>
          <w:sz w:val="22"/>
          <w:szCs w:val="22"/>
        </w:rPr>
        <w:t>dodavatel</w:t>
      </w:r>
      <w:r w:rsidR="00184B17" w:rsidRPr="00196B22">
        <w:rPr>
          <w:rFonts w:ascii="Arial" w:hAnsi="Arial" w:cs="Arial"/>
          <w:sz w:val="22"/>
          <w:szCs w:val="22"/>
        </w:rPr>
        <w:t>i bez zbytečného odkladu po jejím určení.</w:t>
      </w:r>
    </w:p>
    <w:p w14:paraId="216C56FE" w14:textId="77777777" w:rsidR="000E102E" w:rsidRPr="00196B22" w:rsidRDefault="000E102E" w:rsidP="00040850">
      <w:pPr>
        <w:autoSpaceDE w:val="0"/>
        <w:spacing w:line="276" w:lineRule="auto"/>
        <w:rPr>
          <w:rFonts w:ascii="Arial" w:hAnsi="Arial" w:cs="Arial"/>
          <w:sz w:val="22"/>
          <w:szCs w:val="22"/>
        </w:rPr>
      </w:pPr>
    </w:p>
    <w:p w14:paraId="545213E2" w14:textId="77777777" w:rsidR="000E102E" w:rsidRPr="00196B22" w:rsidRDefault="00C67457" w:rsidP="00D46134">
      <w:pPr>
        <w:numPr>
          <w:ilvl w:val="0"/>
          <w:numId w:val="20"/>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w:t>
      </w:r>
      <w:proofErr w:type="gramStart"/>
      <w:r w:rsidR="000E102E" w:rsidRPr="00196B22">
        <w:rPr>
          <w:rFonts w:ascii="Arial" w:hAnsi="Arial" w:cs="Arial"/>
          <w:sz w:val="22"/>
          <w:szCs w:val="22"/>
        </w:rPr>
        <w:t>protokolu  o</w:t>
      </w:r>
      <w:proofErr w:type="gramEnd"/>
      <w:r w:rsidR="000E102E" w:rsidRPr="00196B22">
        <w:rPr>
          <w:rFonts w:ascii="Arial" w:hAnsi="Arial" w:cs="Arial"/>
          <w:sz w:val="22"/>
          <w:szCs w:val="22"/>
        </w:rPr>
        <w:t xml:space="preserve"> předání staveniště </w:t>
      </w:r>
      <w:r w:rsidR="006C65F3" w:rsidRPr="00196B22">
        <w:rPr>
          <w:rFonts w:ascii="Arial" w:hAnsi="Arial" w:cs="Arial"/>
          <w:sz w:val="22"/>
          <w:szCs w:val="22"/>
        </w:rPr>
        <w:br/>
      </w:r>
      <w:r w:rsidR="000E102E" w:rsidRPr="00196B22">
        <w:rPr>
          <w:rFonts w:ascii="Arial" w:hAnsi="Arial" w:cs="Arial"/>
          <w:sz w:val="22"/>
          <w:szCs w:val="22"/>
        </w:rPr>
        <w:t>a současně zapsáno ve stavebním deníku</w:t>
      </w:r>
      <w:r w:rsidR="00E75EAC" w:rsidRPr="00196B22">
        <w:rPr>
          <w:rFonts w:ascii="Arial" w:hAnsi="Arial" w:cs="Arial"/>
          <w:sz w:val="22"/>
          <w:szCs w:val="22"/>
        </w:rPr>
        <w:t>.</w:t>
      </w:r>
      <w:r w:rsidR="000E102E" w:rsidRPr="00196B22">
        <w:rPr>
          <w:rFonts w:ascii="Arial" w:hAnsi="Arial" w:cs="Arial"/>
          <w:sz w:val="22"/>
          <w:szCs w:val="22"/>
        </w:rPr>
        <w:t xml:space="preserve"> </w:t>
      </w:r>
    </w:p>
    <w:p w14:paraId="6BD1951F" w14:textId="77777777" w:rsidR="000E102E" w:rsidRPr="00196B22" w:rsidRDefault="000E102E" w:rsidP="00040850">
      <w:pPr>
        <w:autoSpaceDE w:val="0"/>
        <w:spacing w:line="276" w:lineRule="auto"/>
        <w:ind w:left="540" w:hanging="540"/>
        <w:rPr>
          <w:rFonts w:ascii="Arial" w:hAnsi="Arial" w:cs="Arial"/>
          <w:sz w:val="22"/>
          <w:szCs w:val="22"/>
        </w:rPr>
      </w:pPr>
    </w:p>
    <w:p w14:paraId="6252C62A" w14:textId="77777777" w:rsidR="000E102E" w:rsidRPr="00196B22" w:rsidRDefault="00C67457" w:rsidP="00D46134">
      <w:pPr>
        <w:numPr>
          <w:ilvl w:val="0"/>
          <w:numId w:val="11"/>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E41AB1"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 xml:space="preserve"> je povinen zajistit objednateli a osobě vykonávající technický dozor přístup ke stavebnímu deníku v průběhu zhotovování vlastní stavby. Na požádání je </w:t>
      </w:r>
      <w:r w:rsidR="00392BF1" w:rsidRPr="00196B22">
        <w:rPr>
          <w:rFonts w:ascii="Arial" w:hAnsi="Arial" w:cs="Arial"/>
          <w:sz w:val="22"/>
          <w:szCs w:val="22"/>
        </w:rPr>
        <w:t>dodavatel</w:t>
      </w:r>
      <w:r w:rsidR="000E102E" w:rsidRPr="00196B22">
        <w:rPr>
          <w:rFonts w:ascii="Arial" w:hAnsi="Arial" w:cs="Arial"/>
          <w:sz w:val="22"/>
          <w:szCs w:val="22"/>
        </w:rPr>
        <w:t xml:space="preserve"> povinen předložit objednateli a osobě vykonávající technický dozor veškeré písemné doklady o provádění díla. </w:t>
      </w:r>
      <w:r w:rsidR="00184B17" w:rsidRPr="00196B22">
        <w:rPr>
          <w:rFonts w:ascii="Arial" w:hAnsi="Arial" w:cs="Arial"/>
          <w:sz w:val="22"/>
          <w:szCs w:val="22"/>
        </w:rPr>
        <w:t>Tento odstavec platí obdobně i ve vztahu k osobě vykonávající funkci autorského dozoru projektanta a k osobě vykonávající koordinátora BOZP</w:t>
      </w:r>
      <w:r w:rsidR="000E102E" w:rsidRPr="00196B22">
        <w:rPr>
          <w:rFonts w:ascii="Arial" w:hAnsi="Arial" w:cs="Arial"/>
          <w:sz w:val="22"/>
          <w:szCs w:val="22"/>
        </w:rPr>
        <w:t>.</w:t>
      </w:r>
    </w:p>
    <w:p w14:paraId="1C89157F" w14:textId="77777777" w:rsidR="000E102E" w:rsidRPr="00196B22" w:rsidRDefault="000E102E" w:rsidP="00040850">
      <w:pPr>
        <w:autoSpaceDE w:val="0"/>
        <w:spacing w:line="276" w:lineRule="auto"/>
        <w:rPr>
          <w:rFonts w:ascii="Arial" w:hAnsi="Arial" w:cs="Arial"/>
          <w:sz w:val="22"/>
          <w:szCs w:val="22"/>
        </w:rPr>
      </w:pPr>
    </w:p>
    <w:p w14:paraId="520A739D" w14:textId="77777777" w:rsidR="000E102E" w:rsidRPr="00196B22" w:rsidRDefault="00404475" w:rsidP="00040850">
      <w:pPr>
        <w:tabs>
          <w:tab w:val="left" w:pos="360"/>
        </w:tabs>
        <w:autoSpaceDE w:val="0"/>
        <w:spacing w:line="276" w:lineRule="auto"/>
        <w:ind w:left="540" w:hanging="540"/>
        <w:rPr>
          <w:rFonts w:ascii="Arial" w:hAnsi="Arial" w:cs="Arial"/>
          <w:sz w:val="22"/>
          <w:szCs w:val="22"/>
        </w:rPr>
      </w:pPr>
      <w:r w:rsidRPr="00196B22">
        <w:rPr>
          <w:rFonts w:ascii="Arial" w:hAnsi="Arial" w:cs="Arial"/>
          <w:sz w:val="22"/>
          <w:szCs w:val="22"/>
        </w:rPr>
        <w:t>8.10.</w:t>
      </w:r>
      <w:r w:rsidR="000E102E" w:rsidRPr="00196B22">
        <w:rPr>
          <w:rFonts w:ascii="Arial" w:hAnsi="Arial" w:cs="Arial"/>
          <w:sz w:val="22"/>
          <w:szCs w:val="22"/>
        </w:rPr>
        <w:tab/>
      </w:r>
      <w:r w:rsidR="00392BF1" w:rsidRPr="00196B22">
        <w:rPr>
          <w:rFonts w:ascii="Arial" w:hAnsi="Arial" w:cs="Arial"/>
          <w:sz w:val="22"/>
          <w:szCs w:val="22"/>
        </w:rPr>
        <w:t>Dodavatel</w:t>
      </w:r>
      <w:r w:rsidR="000E102E" w:rsidRPr="00196B22">
        <w:rPr>
          <w:rFonts w:ascii="Arial" w:hAnsi="Arial" w:cs="Arial"/>
          <w:sz w:val="22"/>
          <w:szCs w:val="22"/>
        </w:rPr>
        <w:t xml:space="preserve"> je povinen při provádění </w:t>
      </w:r>
      <w:r w:rsidR="008E11CE" w:rsidRPr="00196B22">
        <w:rPr>
          <w:rFonts w:ascii="Arial" w:hAnsi="Arial" w:cs="Arial"/>
          <w:sz w:val="22"/>
          <w:szCs w:val="22"/>
        </w:rPr>
        <w:t>díla</w:t>
      </w:r>
      <w:r w:rsidR="000E102E" w:rsidRPr="00196B22">
        <w:rPr>
          <w:rFonts w:ascii="Arial" w:hAnsi="Arial" w:cs="Arial"/>
          <w:sz w:val="22"/>
          <w:szCs w:val="22"/>
        </w:rPr>
        <w:t xml:space="preserve">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392BF1" w:rsidRPr="00196B22">
        <w:rPr>
          <w:rFonts w:ascii="Arial" w:hAnsi="Arial" w:cs="Arial"/>
          <w:sz w:val="22"/>
          <w:szCs w:val="22"/>
        </w:rPr>
        <w:t>dodavatel</w:t>
      </w:r>
      <w:r w:rsidR="000E102E" w:rsidRPr="00196B22">
        <w:rPr>
          <w:rFonts w:ascii="Arial" w:hAnsi="Arial" w:cs="Arial"/>
          <w:sz w:val="22"/>
          <w:szCs w:val="22"/>
        </w:rPr>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76023D00" w14:textId="77777777" w:rsidR="000E102E" w:rsidRPr="00196B22" w:rsidRDefault="000E102E" w:rsidP="00040850">
      <w:pPr>
        <w:autoSpaceDE w:val="0"/>
        <w:spacing w:line="276" w:lineRule="auto"/>
        <w:rPr>
          <w:rFonts w:ascii="Arial" w:hAnsi="Arial" w:cs="Arial"/>
          <w:sz w:val="22"/>
          <w:szCs w:val="22"/>
        </w:rPr>
      </w:pPr>
    </w:p>
    <w:p w14:paraId="4EEB2994" w14:textId="77777777" w:rsidR="000E102E" w:rsidRPr="00196B22" w:rsidRDefault="00C67457" w:rsidP="00D46134">
      <w:pPr>
        <w:numPr>
          <w:ilvl w:val="0"/>
          <w:numId w:val="6"/>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Jestliže mají být některé části díla zakryty nebo mají být provedeny zkoušky některých částí díla podle obecně závazných právních předpisů nebo podle českých technických norem</w:t>
      </w:r>
      <w:r w:rsidR="004069C3" w:rsidRPr="00196B22">
        <w:rPr>
          <w:rFonts w:ascii="Arial" w:hAnsi="Arial" w:cs="Arial"/>
          <w:sz w:val="22"/>
          <w:szCs w:val="22"/>
        </w:rPr>
        <w:t xml:space="preserve"> nebo jimi rovnocenných</w:t>
      </w:r>
      <w:r w:rsidR="000E102E" w:rsidRPr="00196B22">
        <w:rPr>
          <w:rFonts w:ascii="Arial" w:hAnsi="Arial" w:cs="Arial"/>
          <w:sz w:val="22"/>
          <w:szCs w:val="22"/>
        </w:rPr>
        <w:t xml:space="preserve">, je povinen </w:t>
      </w:r>
      <w:r w:rsidR="00392BF1" w:rsidRPr="00196B22">
        <w:rPr>
          <w:rFonts w:ascii="Arial" w:hAnsi="Arial" w:cs="Arial"/>
          <w:sz w:val="22"/>
          <w:szCs w:val="22"/>
        </w:rPr>
        <w:t>dodavatel</w:t>
      </w:r>
      <w:r w:rsidR="000E102E" w:rsidRPr="00196B22">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ve stavebním deníku. </w:t>
      </w:r>
    </w:p>
    <w:p w14:paraId="2EA6E0EB"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ab/>
        <w:t xml:space="preserve">Nesplní-li </w:t>
      </w:r>
      <w:r w:rsidR="00392BF1" w:rsidRPr="00196B22">
        <w:rPr>
          <w:rFonts w:ascii="Arial" w:hAnsi="Arial" w:cs="Arial"/>
          <w:sz w:val="22"/>
          <w:szCs w:val="22"/>
        </w:rPr>
        <w:t>dodavatel</w:t>
      </w:r>
      <w:r w:rsidRPr="00196B22">
        <w:rPr>
          <w:rFonts w:ascii="Arial" w:hAnsi="Arial" w:cs="Arial"/>
          <w:sz w:val="22"/>
          <w:szCs w:val="22"/>
        </w:rPr>
        <w:t xml:space="preserve"> tuto povinnost, je </w:t>
      </w:r>
      <w:r w:rsidR="00392BF1" w:rsidRPr="00196B22">
        <w:rPr>
          <w:rFonts w:ascii="Arial" w:hAnsi="Arial" w:cs="Arial"/>
          <w:sz w:val="22"/>
          <w:szCs w:val="22"/>
        </w:rPr>
        <w:t>dodavatel</w:t>
      </w:r>
      <w:r w:rsidRPr="00196B22">
        <w:rPr>
          <w:rFonts w:ascii="Arial" w:hAnsi="Arial" w:cs="Arial"/>
          <w:sz w:val="22"/>
          <w:szCs w:val="22"/>
        </w:rPr>
        <w:t xml:space="preserve"> povinen na základě písemné žádosti objednatele na náklady </w:t>
      </w:r>
      <w:r w:rsidR="00392BF1" w:rsidRPr="00196B22">
        <w:rPr>
          <w:rFonts w:ascii="Arial" w:hAnsi="Arial" w:cs="Arial"/>
          <w:sz w:val="22"/>
          <w:szCs w:val="22"/>
        </w:rPr>
        <w:t>dodavatel</w:t>
      </w:r>
      <w:r w:rsidRPr="00196B22">
        <w:rPr>
          <w:rFonts w:ascii="Arial" w:hAnsi="Arial" w:cs="Arial"/>
          <w:sz w:val="22"/>
          <w:szCs w:val="22"/>
        </w:rPr>
        <w:t xml:space="preserve">e zakryté části díla za účasti oprávněného zástupce objednatele odkrýt a na základě písemné žádosti objednatele na náklady </w:t>
      </w:r>
      <w:r w:rsidR="00392BF1" w:rsidRPr="00196B22">
        <w:rPr>
          <w:rFonts w:ascii="Arial" w:hAnsi="Arial" w:cs="Arial"/>
          <w:sz w:val="22"/>
          <w:szCs w:val="22"/>
        </w:rPr>
        <w:t>dodavatel</w:t>
      </w:r>
      <w:r w:rsidRPr="00196B22">
        <w:rPr>
          <w:rFonts w:ascii="Arial" w:hAnsi="Arial" w:cs="Arial"/>
          <w:sz w:val="22"/>
          <w:szCs w:val="22"/>
        </w:rPr>
        <w:t>e provést znovu za účasti oprávněného zástupce objednatele zkoušky příslušných částí díla podle obecně závazných právních předpisů nebo podle českých technických norem</w:t>
      </w:r>
      <w:r w:rsidR="004069C3" w:rsidRPr="00196B22">
        <w:rPr>
          <w:rFonts w:ascii="Arial" w:hAnsi="Arial" w:cs="Arial"/>
          <w:sz w:val="22"/>
          <w:szCs w:val="22"/>
        </w:rPr>
        <w:t xml:space="preserve"> nebo jim rovnocenných</w:t>
      </w:r>
      <w:r w:rsidRPr="00196B22">
        <w:rPr>
          <w:rFonts w:ascii="Arial" w:hAnsi="Arial" w:cs="Arial"/>
          <w:sz w:val="22"/>
          <w:szCs w:val="22"/>
        </w:rPr>
        <w:t xml:space="preserve">. </w:t>
      </w:r>
      <w:r w:rsidR="004069C3" w:rsidRPr="00196B22">
        <w:rPr>
          <w:rFonts w:ascii="Arial" w:hAnsi="Arial" w:cs="Arial"/>
          <w:sz w:val="22"/>
          <w:szCs w:val="22"/>
        </w:rPr>
        <w:t xml:space="preserve"> N</w:t>
      </w:r>
      <w:r w:rsidRPr="00196B22">
        <w:rPr>
          <w:rFonts w:ascii="Arial" w:hAnsi="Arial" w:cs="Arial"/>
          <w:sz w:val="22"/>
          <w:szCs w:val="22"/>
        </w:rPr>
        <w:t>edostaví-li se oprávněný zástupce objednatele k zakrytí částí díla nebo k provedení zkoušek některých částí díla podle obecně závazných právních předpisů nebo podle českých technických norem</w:t>
      </w:r>
      <w:r w:rsidR="004069C3" w:rsidRPr="00196B22">
        <w:rPr>
          <w:rFonts w:ascii="Arial" w:hAnsi="Arial" w:cs="Arial"/>
          <w:sz w:val="22"/>
          <w:szCs w:val="22"/>
        </w:rPr>
        <w:t xml:space="preserve"> nebo jim rovnocenných</w:t>
      </w:r>
      <w:r w:rsidRPr="00196B22">
        <w:rPr>
          <w:rFonts w:ascii="Arial" w:hAnsi="Arial" w:cs="Arial"/>
          <w:sz w:val="22"/>
          <w:szCs w:val="22"/>
        </w:rPr>
        <w:t xml:space="preserve">, ačkoliv mu bylo jejich uskutečnění písemně oznámeno </w:t>
      </w:r>
      <w:r w:rsidR="00392BF1" w:rsidRPr="00196B22">
        <w:rPr>
          <w:rFonts w:ascii="Arial" w:hAnsi="Arial" w:cs="Arial"/>
          <w:sz w:val="22"/>
          <w:szCs w:val="22"/>
        </w:rPr>
        <w:t>dodavatel</w:t>
      </w:r>
      <w:r w:rsidRPr="00196B22">
        <w:rPr>
          <w:rFonts w:ascii="Arial" w:hAnsi="Arial" w:cs="Arial"/>
          <w:sz w:val="22"/>
          <w:szCs w:val="22"/>
        </w:rPr>
        <w:t xml:space="preserve">em nejméně 5 pracovních dnů před jejich uskutečněním a </w:t>
      </w:r>
      <w:r w:rsidR="00392BF1" w:rsidRPr="00196B22">
        <w:rPr>
          <w:rFonts w:ascii="Arial" w:hAnsi="Arial" w:cs="Arial"/>
          <w:sz w:val="22"/>
          <w:szCs w:val="22"/>
        </w:rPr>
        <w:t>dodavatel</w:t>
      </w:r>
      <w:r w:rsidRPr="00196B22">
        <w:rPr>
          <w:rFonts w:ascii="Arial" w:hAnsi="Arial" w:cs="Arial"/>
          <w:sz w:val="22"/>
          <w:szCs w:val="22"/>
        </w:rPr>
        <w:t xml:space="preserve"> současně učinil o této skutečnosti písemně záznam ve stavebním deníku, nemá objednatel právo se dožadovat toho, aby byly na náklady </w:t>
      </w:r>
      <w:r w:rsidR="00392BF1" w:rsidRPr="00196B22">
        <w:rPr>
          <w:rFonts w:ascii="Arial" w:hAnsi="Arial" w:cs="Arial"/>
          <w:sz w:val="22"/>
          <w:szCs w:val="22"/>
        </w:rPr>
        <w:t>dodavatel</w:t>
      </w:r>
      <w:r w:rsidRPr="00196B22">
        <w:rPr>
          <w:rFonts w:ascii="Arial" w:hAnsi="Arial" w:cs="Arial"/>
          <w:sz w:val="22"/>
          <w:szCs w:val="22"/>
        </w:rPr>
        <w:t xml:space="preserve">e zakryté části díla odkryty a na náklady </w:t>
      </w:r>
      <w:r w:rsidR="00392BF1" w:rsidRPr="00196B22">
        <w:rPr>
          <w:rFonts w:ascii="Arial" w:hAnsi="Arial" w:cs="Arial"/>
          <w:sz w:val="22"/>
          <w:szCs w:val="22"/>
        </w:rPr>
        <w:t>dodavatel</w:t>
      </w:r>
      <w:r w:rsidRPr="00196B22">
        <w:rPr>
          <w:rFonts w:ascii="Arial" w:hAnsi="Arial" w:cs="Arial"/>
          <w:sz w:val="22"/>
          <w:szCs w:val="22"/>
        </w:rPr>
        <w:t>e znovu provedeny zkoušky příslušných částí díla podle obecně platných právních předpisů nebo podle českých technických norem</w:t>
      </w:r>
      <w:r w:rsidR="004069C3" w:rsidRPr="00196B22">
        <w:rPr>
          <w:rFonts w:ascii="Arial" w:hAnsi="Arial" w:cs="Arial"/>
          <w:sz w:val="22"/>
          <w:szCs w:val="22"/>
        </w:rPr>
        <w:t xml:space="preserve"> nebo jim rovnocenných</w:t>
      </w:r>
      <w:r w:rsidRPr="00196B22">
        <w:rPr>
          <w:rFonts w:ascii="Arial" w:hAnsi="Arial" w:cs="Arial"/>
          <w:sz w:val="22"/>
          <w:szCs w:val="22"/>
        </w:rPr>
        <w:t xml:space="preserve">.         </w:t>
      </w:r>
    </w:p>
    <w:p w14:paraId="530F5C28" w14:textId="77777777" w:rsidR="000E102E" w:rsidRPr="00196B22" w:rsidRDefault="000E102E" w:rsidP="00040850">
      <w:pPr>
        <w:autoSpaceDE w:val="0"/>
        <w:spacing w:line="276" w:lineRule="auto"/>
        <w:ind w:left="540" w:hanging="540"/>
        <w:rPr>
          <w:rFonts w:ascii="Arial" w:hAnsi="Arial" w:cs="Arial"/>
          <w:sz w:val="22"/>
          <w:szCs w:val="22"/>
        </w:rPr>
      </w:pPr>
    </w:p>
    <w:p w14:paraId="0F4F3AA2" w14:textId="77777777" w:rsidR="000E102E" w:rsidRPr="00196B22" w:rsidRDefault="00C67457" w:rsidP="00D46134">
      <w:pPr>
        <w:numPr>
          <w:ilvl w:val="0"/>
          <w:numId w:val="7"/>
        </w:numPr>
        <w:tabs>
          <w:tab w:val="left" w:pos="360"/>
        </w:tabs>
        <w:autoSpaceDE w:val="0"/>
        <w:spacing w:line="276" w:lineRule="auto"/>
        <w:rPr>
          <w:rFonts w:ascii="Arial" w:hAnsi="Arial" w:cs="Arial"/>
          <w:sz w:val="22"/>
          <w:szCs w:val="22"/>
        </w:rPr>
      </w:pPr>
      <w:r w:rsidRPr="00196B22">
        <w:rPr>
          <w:rFonts w:ascii="Arial" w:hAnsi="Arial" w:cs="Arial"/>
          <w:sz w:val="22"/>
          <w:szCs w:val="22"/>
        </w:rPr>
        <w:lastRenderedPageBreak/>
        <w:t xml:space="preserve"> </w:t>
      </w:r>
      <w:r w:rsidR="000E102E" w:rsidRPr="00196B22">
        <w:rPr>
          <w:rFonts w:ascii="Arial" w:hAnsi="Arial" w:cs="Arial"/>
          <w:sz w:val="22"/>
          <w:szCs w:val="22"/>
        </w:rPr>
        <w:t xml:space="preserve">Zjistí-li objednatel nebo osoba vykonávající technický dozor, že </w:t>
      </w:r>
      <w:r w:rsidR="00392BF1" w:rsidRPr="00196B22">
        <w:rPr>
          <w:rFonts w:ascii="Arial" w:hAnsi="Arial" w:cs="Arial"/>
          <w:sz w:val="22"/>
          <w:szCs w:val="22"/>
        </w:rPr>
        <w:t>dodavatel</w:t>
      </w:r>
      <w:r w:rsidR="000E102E" w:rsidRPr="00196B22">
        <w:rPr>
          <w:rFonts w:ascii="Arial" w:hAnsi="Arial" w:cs="Arial"/>
          <w:sz w:val="22"/>
          <w:szCs w:val="22"/>
        </w:rPr>
        <w:t xml:space="preserve"> provádí dílo v rozporu se svými povinnostmi</w:t>
      </w:r>
      <w:r w:rsidR="008E11CE" w:rsidRPr="00196B22">
        <w:rPr>
          <w:rFonts w:ascii="Arial" w:hAnsi="Arial" w:cs="Arial"/>
          <w:sz w:val="22"/>
          <w:szCs w:val="22"/>
        </w:rPr>
        <w:t>, touto smlouvou nebo platnými právními předpisy nebo rozhodnutími správních orgánů</w:t>
      </w:r>
      <w:r w:rsidR="000E102E" w:rsidRPr="00196B22">
        <w:rPr>
          <w:rFonts w:ascii="Arial" w:hAnsi="Arial" w:cs="Arial"/>
          <w:sz w:val="22"/>
          <w:szCs w:val="22"/>
        </w:rPr>
        <w:t xml:space="preserve">, je objednatel oprávněn dožadovat se toho, aby </w:t>
      </w:r>
      <w:r w:rsidR="00392BF1" w:rsidRPr="00196B22">
        <w:rPr>
          <w:rFonts w:ascii="Arial" w:hAnsi="Arial" w:cs="Arial"/>
          <w:sz w:val="22"/>
          <w:szCs w:val="22"/>
        </w:rPr>
        <w:t>dodavatel</w:t>
      </w:r>
      <w:r w:rsidR="000E102E" w:rsidRPr="00196B22">
        <w:rPr>
          <w:rFonts w:ascii="Arial" w:hAnsi="Arial" w:cs="Arial"/>
          <w:sz w:val="22"/>
          <w:szCs w:val="22"/>
        </w:rPr>
        <w:t xml:space="preserve"> odstranil vady vzniklé vadným prováděním a dílo prováděl řádným způsobem. Jestliže </w:t>
      </w:r>
      <w:r w:rsidR="00392BF1" w:rsidRPr="00196B22">
        <w:rPr>
          <w:rFonts w:ascii="Arial" w:hAnsi="Arial" w:cs="Arial"/>
          <w:sz w:val="22"/>
          <w:szCs w:val="22"/>
        </w:rPr>
        <w:t>dodavatel</w:t>
      </w:r>
      <w:r w:rsidR="000E102E" w:rsidRPr="00196B22">
        <w:rPr>
          <w:rFonts w:ascii="Arial" w:hAnsi="Arial" w:cs="Arial"/>
          <w:sz w:val="22"/>
          <w:szCs w:val="22"/>
        </w:rPr>
        <w:t xml:space="preserve"> díla tak neučiní ani v přiměřené lhůtě k tomu poskytnuté, je objednatel oprávněn odstoupit od smlouvy.  </w:t>
      </w:r>
    </w:p>
    <w:p w14:paraId="6D8912FE" w14:textId="77777777" w:rsidR="000E102E" w:rsidRPr="00196B22" w:rsidRDefault="000E102E" w:rsidP="00040850">
      <w:pPr>
        <w:autoSpaceDE w:val="0"/>
        <w:spacing w:line="276" w:lineRule="auto"/>
        <w:rPr>
          <w:rFonts w:ascii="Arial" w:hAnsi="Arial" w:cs="Arial"/>
          <w:sz w:val="22"/>
          <w:szCs w:val="22"/>
        </w:rPr>
      </w:pPr>
    </w:p>
    <w:p w14:paraId="3EAA98AE" w14:textId="77777777" w:rsidR="000E102E" w:rsidRPr="00196B22" w:rsidRDefault="00C67457" w:rsidP="00D46134">
      <w:pPr>
        <w:numPr>
          <w:ilvl w:val="0"/>
          <w:numId w:val="8"/>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 xml:space="preserve">Za správnost a úplnost předané dokumentace odpovídá objednatel. </w:t>
      </w:r>
      <w:r w:rsidR="00392BF1" w:rsidRPr="00196B22">
        <w:rPr>
          <w:rFonts w:ascii="Arial" w:hAnsi="Arial" w:cs="Arial"/>
          <w:sz w:val="22"/>
          <w:szCs w:val="22"/>
        </w:rPr>
        <w:t>Dodavatel</w:t>
      </w:r>
      <w:r w:rsidR="000E102E" w:rsidRPr="00196B22">
        <w:rPr>
          <w:rFonts w:ascii="Arial" w:hAnsi="Arial" w:cs="Arial"/>
          <w:sz w:val="22"/>
          <w:szCs w:val="22"/>
        </w:rPr>
        <w:t xml:space="preserve"> je povinen písemně upozornit objednatele bez zbytečného odkladu na nevhodnost nebo nedostatky, neúplnost a chyby projektové dokumentace vč. výkazu výměr uvedených v </w:t>
      </w:r>
      <w:r w:rsidR="00B654A4" w:rsidRPr="00196B22">
        <w:rPr>
          <w:rFonts w:ascii="Arial" w:hAnsi="Arial" w:cs="Arial"/>
          <w:sz w:val="22"/>
          <w:szCs w:val="22"/>
        </w:rPr>
        <w:t xml:space="preserve">článku I. </w:t>
      </w:r>
      <w:r w:rsidR="00F179FE" w:rsidRPr="00196B22">
        <w:rPr>
          <w:rFonts w:ascii="Arial" w:hAnsi="Arial" w:cs="Arial"/>
          <w:sz w:val="22"/>
          <w:szCs w:val="22"/>
        </w:rPr>
        <w:t>odst</w:t>
      </w:r>
      <w:r w:rsidR="00B654A4" w:rsidRPr="00196B22">
        <w:rPr>
          <w:rFonts w:ascii="Arial" w:hAnsi="Arial" w:cs="Arial"/>
          <w:sz w:val="22"/>
          <w:szCs w:val="22"/>
        </w:rPr>
        <w:t xml:space="preserve">. </w:t>
      </w:r>
      <w:r w:rsidR="000E102E" w:rsidRPr="00196B22">
        <w:rPr>
          <w:rFonts w:ascii="Arial" w:hAnsi="Arial" w:cs="Arial"/>
          <w:sz w:val="22"/>
          <w:szCs w:val="22"/>
        </w:rPr>
        <w:t>1.1.</w:t>
      </w:r>
      <w:r w:rsidR="00B654A4" w:rsidRPr="00196B22">
        <w:rPr>
          <w:rFonts w:ascii="Arial" w:hAnsi="Arial" w:cs="Arial"/>
          <w:sz w:val="22"/>
          <w:szCs w:val="22"/>
        </w:rPr>
        <w:t xml:space="preserve"> smlouvy</w:t>
      </w:r>
      <w:r w:rsidR="00CB4BB4" w:rsidRPr="00196B22">
        <w:rPr>
          <w:rFonts w:ascii="Arial" w:hAnsi="Arial" w:cs="Arial"/>
          <w:sz w:val="22"/>
          <w:szCs w:val="22"/>
        </w:rPr>
        <w:t xml:space="preserve"> </w:t>
      </w:r>
      <w:r w:rsidR="000E102E" w:rsidRPr="00196B22">
        <w:rPr>
          <w:rFonts w:ascii="Arial" w:hAnsi="Arial" w:cs="Arial"/>
          <w:sz w:val="22"/>
          <w:szCs w:val="22"/>
        </w:rPr>
        <w:t xml:space="preserve">a dalších písemných podkladů a pokynů, které dal objednatel </w:t>
      </w:r>
      <w:r w:rsidR="00392BF1" w:rsidRPr="00196B22">
        <w:rPr>
          <w:rFonts w:ascii="Arial" w:hAnsi="Arial" w:cs="Arial"/>
          <w:sz w:val="22"/>
          <w:szCs w:val="22"/>
        </w:rPr>
        <w:t>dodavatel</w:t>
      </w:r>
      <w:r w:rsidR="000E102E" w:rsidRPr="00196B22">
        <w:rPr>
          <w:rFonts w:ascii="Arial" w:hAnsi="Arial" w:cs="Arial"/>
          <w:sz w:val="22"/>
          <w:szCs w:val="22"/>
        </w:rPr>
        <w:t>i a</w:t>
      </w:r>
      <w:r w:rsidR="00B654A4" w:rsidRPr="00196B22">
        <w:rPr>
          <w:rFonts w:ascii="Arial" w:hAnsi="Arial" w:cs="Arial"/>
          <w:sz w:val="22"/>
          <w:szCs w:val="22"/>
        </w:rPr>
        <w:t> </w:t>
      </w:r>
      <w:r w:rsidR="00392BF1" w:rsidRPr="00196B22">
        <w:rPr>
          <w:rFonts w:ascii="Arial" w:hAnsi="Arial" w:cs="Arial"/>
          <w:sz w:val="22"/>
          <w:szCs w:val="22"/>
        </w:rPr>
        <w:t>dodavatel</w:t>
      </w:r>
      <w:r w:rsidR="000E102E" w:rsidRPr="00196B22">
        <w:rPr>
          <w:rFonts w:ascii="Arial" w:hAnsi="Arial" w:cs="Arial"/>
          <w:sz w:val="22"/>
          <w:szCs w:val="22"/>
        </w:rPr>
        <w:t xml:space="preserve"> mohl jejich nevhodnost, nedostatky, neúplnost a chyby zjistit při vynaložení odborné péče.</w:t>
      </w:r>
    </w:p>
    <w:p w14:paraId="31B00F2C"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196B22">
        <w:rPr>
          <w:rFonts w:ascii="Arial" w:hAnsi="Arial" w:cs="Arial"/>
          <w:sz w:val="22"/>
          <w:szCs w:val="22"/>
        </w:rPr>
        <w:t>a </w:t>
      </w:r>
      <w:r w:rsidRPr="00196B22">
        <w:rPr>
          <w:rFonts w:ascii="Arial" w:hAnsi="Arial" w:cs="Arial"/>
          <w:sz w:val="22"/>
          <w:szCs w:val="22"/>
        </w:rPr>
        <w:t xml:space="preserve">pokynů objednatele překážejí v řádném provádění díla, je </w:t>
      </w:r>
      <w:r w:rsidR="00392BF1" w:rsidRPr="00196B22">
        <w:rPr>
          <w:rFonts w:ascii="Arial" w:hAnsi="Arial" w:cs="Arial"/>
          <w:sz w:val="22"/>
          <w:szCs w:val="22"/>
        </w:rPr>
        <w:t>dodavatel</w:t>
      </w:r>
      <w:r w:rsidRPr="00196B22">
        <w:rPr>
          <w:rFonts w:ascii="Arial" w:hAnsi="Arial" w:cs="Arial"/>
          <w:sz w:val="22"/>
          <w:szCs w:val="22"/>
        </w:rPr>
        <w:t xml:space="preserve"> povinen provádění díla v nezbytném rozsahu okamžitě přerušit. O této skutečnosti je povinen ihned písemně ve lhůtě 3 pracovních dnů informovat jak TDS, tak </w:t>
      </w:r>
      <w:r w:rsidR="00C90127" w:rsidRPr="00196B22">
        <w:rPr>
          <w:rFonts w:ascii="Arial" w:hAnsi="Arial" w:cs="Arial"/>
          <w:sz w:val="22"/>
          <w:szCs w:val="22"/>
        </w:rPr>
        <w:t>osobu objednatele odpovědnou ve věcech technických dle č</w:t>
      </w:r>
      <w:r w:rsidR="00B654A4" w:rsidRPr="00196B22">
        <w:rPr>
          <w:rFonts w:ascii="Arial" w:hAnsi="Arial" w:cs="Arial"/>
          <w:sz w:val="22"/>
          <w:szCs w:val="22"/>
        </w:rPr>
        <w:t>lánku</w:t>
      </w:r>
      <w:r w:rsidR="00C90127" w:rsidRPr="00196B22">
        <w:rPr>
          <w:rFonts w:ascii="Arial" w:hAnsi="Arial" w:cs="Arial"/>
          <w:sz w:val="22"/>
          <w:szCs w:val="22"/>
        </w:rPr>
        <w:t xml:space="preserve"> VII. smlouvy</w:t>
      </w:r>
      <w:r w:rsidRPr="00196B22">
        <w:rPr>
          <w:rFonts w:ascii="Arial" w:hAnsi="Arial" w:cs="Arial"/>
          <w:sz w:val="22"/>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392BF1" w:rsidRPr="00196B22">
        <w:rPr>
          <w:rFonts w:ascii="Arial" w:hAnsi="Arial" w:cs="Arial"/>
          <w:sz w:val="22"/>
          <w:szCs w:val="22"/>
        </w:rPr>
        <w:t>Dodavatel</w:t>
      </w:r>
      <w:r w:rsidRPr="00196B22">
        <w:rPr>
          <w:rFonts w:ascii="Arial" w:hAnsi="Arial" w:cs="Arial"/>
          <w:sz w:val="22"/>
          <w:szCs w:val="22"/>
        </w:rPr>
        <w:t xml:space="preserve"> má rovněž nárok na úhradu nákladů spojených s přerušením provádění díla.   </w:t>
      </w:r>
    </w:p>
    <w:p w14:paraId="4A42DB28" w14:textId="77777777" w:rsidR="000E102E" w:rsidRPr="00196B22" w:rsidRDefault="000E102E" w:rsidP="00040850">
      <w:pPr>
        <w:autoSpaceDE w:val="0"/>
        <w:spacing w:line="276" w:lineRule="auto"/>
        <w:ind w:left="540" w:hanging="540"/>
        <w:rPr>
          <w:rFonts w:ascii="Arial" w:hAnsi="Arial" w:cs="Arial"/>
          <w:sz w:val="22"/>
          <w:szCs w:val="22"/>
        </w:rPr>
      </w:pPr>
    </w:p>
    <w:p w14:paraId="01DE7503" w14:textId="77777777" w:rsidR="000E102E" w:rsidRPr="00196B22" w:rsidRDefault="00C67457" w:rsidP="00CF562E">
      <w:pPr>
        <w:numPr>
          <w:ilvl w:val="0"/>
          <w:numId w:val="18"/>
        </w:numPr>
        <w:tabs>
          <w:tab w:val="left" w:pos="360"/>
        </w:tabs>
        <w:autoSpaceDE w:val="0"/>
        <w:spacing w:line="276" w:lineRule="auto"/>
        <w:rPr>
          <w:rFonts w:ascii="Arial" w:hAnsi="Arial" w:cs="Arial"/>
          <w:sz w:val="22"/>
          <w:szCs w:val="22"/>
        </w:rPr>
      </w:pPr>
      <w:r w:rsidRPr="00196B22">
        <w:rPr>
          <w:rFonts w:ascii="Arial" w:hAnsi="Arial" w:cs="Arial"/>
          <w:sz w:val="22"/>
          <w:szCs w:val="22"/>
        </w:rPr>
        <w:t xml:space="preserve"> </w:t>
      </w:r>
      <w:r w:rsidR="000E102E" w:rsidRPr="00196B22">
        <w:rPr>
          <w:rFonts w:ascii="Arial" w:hAnsi="Arial" w:cs="Arial"/>
          <w:sz w:val="22"/>
          <w:szCs w:val="22"/>
        </w:rPr>
        <w:t xml:space="preserve">Jestliže </w:t>
      </w:r>
      <w:r w:rsidR="00392BF1" w:rsidRPr="00196B22">
        <w:rPr>
          <w:rFonts w:ascii="Arial" w:hAnsi="Arial" w:cs="Arial"/>
          <w:sz w:val="22"/>
          <w:szCs w:val="22"/>
        </w:rPr>
        <w:t>dodavatel</w:t>
      </w:r>
      <w:r w:rsidR="00CF562E" w:rsidRPr="00196B22">
        <w:rPr>
          <w:rFonts w:ascii="Arial" w:hAnsi="Arial" w:cs="Arial"/>
          <w:sz w:val="22"/>
          <w:szCs w:val="22"/>
        </w:rPr>
        <w:t xml:space="preserve"> nesplnil povinnost uvedenou v článku VIII. odst. 8.13. smlouvy</w:t>
      </w:r>
      <w:r w:rsidR="008E11CE" w:rsidRPr="00196B22">
        <w:rPr>
          <w:rFonts w:ascii="Arial" w:hAnsi="Arial" w:cs="Arial"/>
          <w:sz w:val="22"/>
          <w:szCs w:val="22"/>
        </w:rPr>
        <w:t>,</w:t>
      </w:r>
      <w:r w:rsidR="00CF562E" w:rsidRPr="00196B22">
        <w:rPr>
          <w:rFonts w:ascii="Arial" w:hAnsi="Arial" w:cs="Arial"/>
          <w:sz w:val="22"/>
          <w:szCs w:val="22"/>
        </w:rPr>
        <w:t xml:space="preserve"> pak nemá nárok úhradu nákladů spojených s přerušením díla</w:t>
      </w:r>
      <w:r w:rsidR="001A2490" w:rsidRPr="00196B22">
        <w:rPr>
          <w:rFonts w:ascii="Arial" w:hAnsi="Arial" w:cs="Arial"/>
          <w:sz w:val="22"/>
          <w:szCs w:val="22"/>
        </w:rPr>
        <w:t xml:space="preserve">. </w:t>
      </w:r>
    </w:p>
    <w:p w14:paraId="4E3BA1A5" w14:textId="77777777" w:rsidR="000E102E" w:rsidRPr="00196B22" w:rsidRDefault="000E102E" w:rsidP="00040850">
      <w:pPr>
        <w:autoSpaceDE w:val="0"/>
        <w:spacing w:line="276" w:lineRule="auto"/>
        <w:ind w:left="540" w:hanging="540"/>
        <w:rPr>
          <w:rFonts w:ascii="Arial" w:hAnsi="Arial" w:cs="Arial"/>
          <w:sz w:val="22"/>
          <w:szCs w:val="22"/>
        </w:rPr>
      </w:pPr>
    </w:p>
    <w:p w14:paraId="60B52191" w14:textId="77777777" w:rsidR="002D188E" w:rsidRPr="00196B22" w:rsidRDefault="002D188E" w:rsidP="002D188E">
      <w:pPr>
        <w:autoSpaceDE w:val="0"/>
        <w:spacing w:line="276" w:lineRule="auto"/>
        <w:ind w:left="567" w:hanging="567"/>
        <w:rPr>
          <w:rFonts w:ascii="Arial" w:hAnsi="Arial" w:cs="Arial"/>
          <w:sz w:val="22"/>
          <w:szCs w:val="22"/>
        </w:rPr>
      </w:pPr>
      <w:r w:rsidRPr="00196B22">
        <w:rPr>
          <w:rFonts w:ascii="Arial" w:hAnsi="Arial" w:cs="Arial"/>
          <w:sz w:val="22"/>
          <w:szCs w:val="22"/>
        </w:rPr>
        <w:t xml:space="preserve">8.15. Zjistí-li </w:t>
      </w:r>
      <w:r w:rsidR="00392BF1" w:rsidRPr="00196B22">
        <w:rPr>
          <w:rFonts w:ascii="Arial" w:hAnsi="Arial" w:cs="Arial"/>
          <w:sz w:val="22"/>
          <w:szCs w:val="22"/>
        </w:rPr>
        <w:t>dodavatel</w:t>
      </w:r>
      <w:r w:rsidRPr="00196B22">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392BF1" w:rsidRPr="00196B22">
        <w:rPr>
          <w:rFonts w:ascii="Arial" w:hAnsi="Arial" w:cs="Arial"/>
          <w:sz w:val="22"/>
          <w:szCs w:val="22"/>
        </w:rPr>
        <w:t>dodavatel</w:t>
      </w:r>
      <w:r w:rsidRPr="00196B22">
        <w:rPr>
          <w:rFonts w:ascii="Arial" w:hAnsi="Arial" w:cs="Arial"/>
          <w:sz w:val="22"/>
          <w:szCs w:val="22"/>
        </w:rPr>
        <w:t xml:space="preserve">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E1773C" w:rsidRPr="00196B22">
        <w:rPr>
          <w:rFonts w:ascii="Arial" w:hAnsi="Arial" w:cs="Arial"/>
          <w:sz w:val="22"/>
          <w:szCs w:val="22"/>
        </w:rPr>
        <w:t>5</w:t>
      </w:r>
      <w:r w:rsidRPr="00196B22">
        <w:rPr>
          <w:rFonts w:ascii="Arial" w:hAnsi="Arial" w:cs="Arial"/>
          <w:sz w:val="22"/>
          <w:szCs w:val="22"/>
        </w:rPr>
        <w:t>. této smlouvy. Nesplnění této povinnosti má za následek povinnost uhradit smluvní pokutu dle článku II. odst. 2.</w:t>
      </w:r>
      <w:r w:rsidR="00E1773C" w:rsidRPr="00196B22">
        <w:rPr>
          <w:rFonts w:ascii="Arial" w:hAnsi="Arial" w:cs="Arial"/>
          <w:sz w:val="22"/>
          <w:szCs w:val="22"/>
        </w:rPr>
        <w:t>6</w:t>
      </w:r>
      <w:r w:rsidRPr="00196B22">
        <w:rPr>
          <w:rFonts w:ascii="Arial" w:hAnsi="Arial" w:cs="Arial"/>
          <w:sz w:val="22"/>
          <w:szCs w:val="22"/>
        </w:rPr>
        <w:t xml:space="preserve">. smlouvy.  </w:t>
      </w:r>
    </w:p>
    <w:p w14:paraId="1FD5945D" w14:textId="77777777" w:rsidR="000E102E" w:rsidRPr="00196B22" w:rsidRDefault="000E102E" w:rsidP="00040850">
      <w:pPr>
        <w:tabs>
          <w:tab w:val="left" w:pos="360"/>
        </w:tabs>
        <w:autoSpaceDE w:val="0"/>
        <w:spacing w:line="276" w:lineRule="auto"/>
        <w:ind w:left="540"/>
        <w:rPr>
          <w:rFonts w:ascii="Arial" w:hAnsi="Arial" w:cs="Arial"/>
          <w:sz w:val="22"/>
          <w:szCs w:val="22"/>
        </w:rPr>
      </w:pPr>
    </w:p>
    <w:p w14:paraId="5FA981B5"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8.1</w:t>
      </w:r>
      <w:r w:rsidR="004C245B" w:rsidRPr="00196B22">
        <w:rPr>
          <w:rFonts w:ascii="Arial" w:hAnsi="Arial" w:cs="Arial"/>
          <w:sz w:val="22"/>
          <w:szCs w:val="22"/>
        </w:rPr>
        <w:t>6</w:t>
      </w:r>
      <w:r w:rsidRPr="00196B22">
        <w:rPr>
          <w:rFonts w:ascii="Arial" w:hAnsi="Arial" w:cs="Arial"/>
          <w:sz w:val="22"/>
          <w:szCs w:val="22"/>
        </w:rPr>
        <w:t xml:space="preserve">. Jestliže </w:t>
      </w:r>
      <w:r w:rsidR="00392BF1" w:rsidRPr="00196B22">
        <w:rPr>
          <w:rFonts w:ascii="Arial" w:hAnsi="Arial" w:cs="Arial"/>
          <w:sz w:val="22"/>
          <w:szCs w:val="22"/>
        </w:rPr>
        <w:t>dodavatel</w:t>
      </w:r>
      <w:r w:rsidRPr="00196B22">
        <w:rPr>
          <w:rFonts w:ascii="Arial" w:hAnsi="Arial" w:cs="Arial"/>
          <w:sz w:val="22"/>
          <w:szCs w:val="22"/>
        </w:rPr>
        <w:t xml:space="preserve"> neporušil svou povinnost dle čl</w:t>
      </w:r>
      <w:r w:rsidR="00F179FE" w:rsidRPr="00196B22">
        <w:rPr>
          <w:rFonts w:ascii="Arial" w:hAnsi="Arial" w:cs="Arial"/>
          <w:sz w:val="22"/>
          <w:szCs w:val="22"/>
        </w:rPr>
        <w:t xml:space="preserve">ánku VI. odst. </w:t>
      </w:r>
      <w:r w:rsidRPr="00196B22">
        <w:rPr>
          <w:rFonts w:ascii="Arial" w:hAnsi="Arial" w:cs="Arial"/>
          <w:sz w:val="22"/>
          <w:szCs w:val="22"/>
        </w:rPr>
        <w:t>6.6.</w:t>
      </w:r>
      <w:r w:rsidR="00C67457" w:rsidRPr="00196B22">
        <w:rPr>
          <w:rFonts w:ascii="Arial" w:hAnsi="Arial" w:cs="Arial"/>
          <w:sz w:val="22"/>
          <w:szCs w:val="22"/>
        </w:rPr>
        <w:t xml:space="preserve"> </w:t>
      </w:r>
      <w:r w:rsidRPr="00196B22">
        <w:rPr>
          <w:rFonts w:ascii="Arial" w:hAnsi="Arial" w:cs="Arial"/>
          <w:sz w:val="22"/>
          <w:szCs w:val="22"/>
        </w:rPr>
        <w:t>smlouvy zjistit před započetím provádění díla překážky uvedené v</w:t>
      </w:r>
      <w:r w:rsidR="00F179FE" w:rsidRPr="00196B22">
        <w:rPr>
          <w:rFonts w:ascii="Arial" w:hAnsi="Arial" w:cs="Arial"/>
          <w:sz w:val="22"/>
          <w:szCs w:val="22"/>
        </w:rPr>
        <w:t> článku VIII. odst.</w:t>
      </w:r>
      <w:r w:rsidRPr="00196B22">
        <w:rPr>
          <w:rFonts w:ascii="Arial" w:hAnsi="Arial" w:cs="Arial"/>
          <w:sz w:val="22"/>
          <w:szCs w:val="22"/>
        </w:rPr>
        <w:t xml:space="preserve"> 8.1</w:t>
      </w:r>
      <w:r w:rsidR="00E1773C" w:rsidRPr="00196B22">
        <w:rPr>
          <w:rFonts w:ascii="Arial" w:hAnsi="Arial" w:cs="Arial"/>
          <w:sz w:val="22"/>
          <w:szCs w:val="22"/>
        </w:rPr>
        <w:t>5</w:t>
      </w:r>
      <w:r w:rsidR="00C67457" w:rsidRPr="00196B22">
        <w:rPr>
          <w:rFonts w:ascii="Arial" w:hAnsi="Arial" w:cs="Arial"/>
          <w:sz w:val="22"/>
          <w:szCs w:val="22"/>
        </w:rPr>
        <w:t>.</w:t>
      </w:r>
      <w:r w:rsidRPr="00196B22">
        <w:rPr>
          <w:rFonts w:ascii="Arial" w:hAnsi="Arial" w:cs="Arial"/>
          <w:sz w:val="22"/>
          <w:szCs w:val="22"/>
        </w:rPr>
        <w:t xml:space="preserve"> smlouvy, nemá žádná ze stran nárok na náhradu škody; </w:t>
      </w:r>
      <w:r w:rsidR="00392BF1" w:rsidRPr="00196B22">
        <w:rPr>
          <w:rFonts w:ascii="Arial" w:hAnsi="Arial" w:cs="Arial"/>
          <w:sz w:val="22"/>
          <w:szCs w:val="22"/>
        </w:rPr>
        <w:t>dodavatel</w:t>
      </w:r>
      <w:r w:rsidRPr="00196B22">
        <w:rPr>
          <w:rFonts w:ascii="Arial" w:hAnsi="Arial" w:cs="Arial"/>
          <w:sz w:val="22"/>
          <w:szCs w:val="22"/>
        </w:rPr>
        <w:t xml:space="preserve"> má nárok na cenu za část díla, jež bylo provedeno do doby, než překážky mohl odhalit při vynaložení odborné péče. V opačném případě odpovídá </w:t>
      </w:r>
      <w:r w:rsidR="00392BF1" w:rsidRPr="00196B22">
        <w:rPr>
          <w:rFonts w:ascii="Arial" w:hAnsi="Arial" w:cs="Arial"/>
          <w:sz w:val="22"/>
          <w:szCs w:val="22"/>
        </w:rPr>
        <w:t>dodavatel</w:t>
      </w:r>
      <w:r w:rsidRPr="00196B22">
        <w:rPr>
          <w:rFonts w:ascii="Arial" w:hAnsi="Arial" w:cs="Arial"/>
          <w:sz w:val="22"/>
          <w:szCs w:val="22"/>
        </w:rPr>
        <w:t xml:space="preserve"> objednateli za škodu, která mu v důsledku nemožnosti dokončení díla vznikne.</w:t>
      </w:r>
    </w:p>
    <w:p w14:paraId="04E1F95D" w14:textId="77777777" w:rsidR="000E102E" w:rsidRPr="00196B22" w:rsidRDefault="000E102E" w:rsidP="00040850">
      <w:pPr>
        <w:tabs>
          <w:tab w:val="left" w:pos="360"/>
        </w:tabs>
        <w:autoSpaceDE w:val="0"/>
        <w:spacing w:line="276" w:lineRule="auto"/>
        <w:ind w:left="540"/>
        <w:rPr>
          <w:rFonts w:ascii="Arial" w:hAnsi="Arial" w:cs="Arial"/>
          <w:sz w:val="22"/>
          <w:szCs w:val="22"/>
        </w:rPr>
      </w:pPr>
    </w:p>
    <w:p w14:paraId="6C281AE2" w14:textId="77777777" w:rsidR="000E102E" w:rsidRPr="00196B22" w:rsidRDefault="000E102E" w:rsidP="00040850">
      <w:pPr>
        <w:tabs>
          <w:tab w:val="left" w:pos="360"/>
        </w:tabs>
        <w:autoSpaceDE w:val="0"/>
        <w:spacing w:line="276" w:lineRule="auto"/>
        <w:ind w:left="540" w:hanging="540"/>
        <w:rPr>
          <w:rFonts w:ascii="Arial" w:hAnsi="Arial" w:cs="Arial"/>
          <w:sz w:val="22"/>
          <w:szCs w:val="22"/>
        </w:rPr>
      </w:pPr>
      <w:r w:rsidRPr="00196B22">
        <w:rPr>
          <w:rFonts w:ascii="Arial" w:hAnsi="Arial" w:cs="Arial"/>
          <w:sz w:val="22"/>
          <w:szCs w:val="22"/>
        </w:rPr>
        <w:t>8.1</w:t>
      </w:r>
      <w:r w:rsidR="004C245B" w:rsidRPr="00196B22">
        <w:rPr>
          <w:rFonts w:ascii="Arial" w:hAnsi="Arial" w:cs="Arial"/>
          <w:sz w:val="22"/>
          <w:szCs w:val="22"/>
        </w:rPr>
        <w:t>7</w:t>
      </w:r>
      <w:r w:rsidRPr="00196B22">
        <w:rPr>
          <w:rFonts w:ascii="Arial" w:hAnsi="Arial" w:cs="Arial"/>
          <w:sz w:val="22"/>
          <w:szCs w:val="22"/>
        </w:rPr>
        <w:t>.</w:t>
      </w:r>
      <w:r w:rsidR="00C67457" w:rsidRPr="00196B22">
        <w:rPr>
          <w:rFonts w:ascii="Arial" w:hAnsi="Arial" w:cs="Arial"/>
          <w:sz w:val="22"/>
          <w:szCs w:val="22"/>
        </w:rPr>
        <w:t xml:space="preserve"> </w:t>
      </w:r>
      <w:r w:rsidR="00392BF1" w:rsidRPr="00196B22">
        <w:rPr>
          <w:rFonts w:ascii="Arial" w:hAnsi="Arial" w:cs="Arial"/>
          <w:sz w:val="22"/>
          <w:szCs w:val="22"/>
        </w:rPr>
        <w:t>Dodavatel</w:t>
      </w:r>
      <w:r w:rsidRPr="00196B22">
        <w:rPr>
          <w:rFonts w:ascii="Arial" w:hAnsi="Arial" w:cs="Arial"/>
          <w:sz w:val="22"/>
          <w:szCs w:val="22"/>
        </w:rPr>
        <w:t xml:space="preserve"> nese nebezpečí škody na zhotovovaném díle. Nebezpečí škody na díle přechází na objednatele okamžikem předání díla </w:t>
      </w:r>
      <w:r w:rsidR="00392BF1" w:rsidRPr="00196B22">
        <w:rPr>
          <w:rFonts w:ascii="Arial" w:hAnsi="Arial" w:cs="Arial"/>
          <w:sz w:val="22"/>
          <w:szCs w:val="22"/>
        </w:rPr>
        <w:t>dodavatel</w:t>
      </w:r>
      <w:r w:rsidRPr="00196B22">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00392BF1" w:rsidRPr="00196B22">
        <w:rPr>
          <w:rFonts w:ascii="Arial" w:hAnsi="Arial" w:cs="Arial"/>
          <w:sz w:val="22"/>
          <w:szCs w:val="22"/>
        </w:rPr>
        <w:t>dodavatel</w:t>
      </w:r>
      <w:r w:rsidRPr="00196B22">
        <w:rPr>
          <w:rFonts w:ascii="Arial" w:hAnsi="Arial" w:cs="Arial"/>
          <w:sz w:val="22"/>
          <w:szCs w:val="22"/>
        </w:rPr>
        <w:t xml:space="preserve">, přechází nebezpečí na díle na objednatele až okamžikem odstranění těchto vad a nedodělků </w:t>
      </w:r>
      <w:r w:rsidR="00392BF1" w:rsidRPr="00196B22">
        <w:rPr>
          <w:rFonts w:ascii="Arial" w:hAnsi="Arial" w:cs="Arial"/>
          <w:sz w:val="22"/>
          <w:szCs w:val="22"/>
        </w:rPr>
        <w:t>dodavatel</w:t>
      </w:r>
      <w:r w:rsidRPr="00196B22">
        <w:rPr>
          <w:rFonts w:ascii="Arial" w:hAnsi="Arial" w:cs="Arial"/>
          <w:sz w:val="22"/>
          <w:szCs w:val="22"/>
        </w:rPr>
        <w:t>em.</w:t>
      </w:r>
      <w:r w:rsidR="00E41AB1" w:rsidRPr="00196B22">
        <w:rPr>
          <w:rFonts w:ascii="Arial" w:hAnsi="Arial" w:cs="Arial"/>
          <w:sz w:val="22"/>
          <w:szCs w:val="22"/>
        </w:rPr>
        <w:t xml:space="preserve"> </w:t>
      </w:r>
    </w:p>
    <w:p w14:paraId="599C2F7C" w14:textId="77777777" w:rsidR="000E102E" w:rsidRPr="00196B22" w:rsidRDefault="000E102E" w:rsidP="00040850">
      <w:pPr>
        <w:tabs>
          <w:tab w:val="left" w:pos="360"/>
        </w:tabs>
        <w:autoSpaceDE w:val="0"/>
        <w:spacing w:line="276" w:lineRule="auto"/>
        <w:rPr>
          <w:rFonts w:ascii="Arial" w:hAnsi="Arial" w:cs="Arial"/>
          <w:sz w:val="22"/>
          <w:szCs w:val="22"/>
        </w:rPr>
      </w:pPr>
    </w:p>
    <w:p w14:paraId="57D68ABA" w14:textId="77777777" w:rsidR="000E102E" w:rsidRPr="00196B22" w:rsidRDefault="000E102E" w:rsidP="00040850">
      <w:pPr>
        <w:tabs>
          <w:tab w:val="left" w:pos="360"/>
        </w:tabs>
        <w:autoSpaceDE w:val="0"/>
        <w:spacing w:line="276" w:lineRule="auto"/>
        <w:ind w:left="540" w:hanging="540"/>
        <w:rPr>
          <w:rFonts w:ascii="Arial" w:hAnsi="Arial" w:cs="Arial"/>
          <w:sz w:val="22"/>
          <w:szCs w:val="22"/>
        </w:rPr>
      </w:pPr>
      <w:r w:rsidRPr="00196B22">
        <w:rPr>
          <w:rFonts w:ascii="Arial" w:hAnsi="Arial" w:cs="Arial"/>
          <w:sz w:val="22"/>
          <w:szCs w:val="22"/>
        </w:rPr>
        <w:t>8.</w:t>
      </w:r>
      <w:r w:rsidR="004C245B" w:rsidRPr="00196B22">
        <w:rPr>
          <w:rFonts w:ascii="Arial" w:hAnsi="Arial" w:cs="Arial"/>
          <w:sz w:val="22"/>
          <w:szCs w:val="22"/>
        </w:rPr>
        <w:t>18</w:t>
      </w:r>
      <w:r w:rsidRPr="00196B22">
        <w:rPr>
          <w:rFonts w:ascii="Arial" w:hAnsi="Arial" w:cs="Arial"/>
          <w:sz w:val="22"/>
          <w:szCs w:val="22"/>
        </w:rPr>
        <w:t xml:space="preserve">. </w:t>
      </w:r>
      <w:r w:rsidR="00392BF1" w:rsidRPr="00196B22">
        <w:rPr>
          <w:rFonts w:ascii="Arial" w:hAnsi="Arial" w:cs="Arial"/>
          <w:sz w:val="22"/>
          <w:szCs w:val="22"/>
        </w:rPr>
        <w:t>Dodavatel</w:t>
      </w:r>
      <w:r w:rsidRPr="00196B22">
        <w:rPr>
          <w:rFonts w:ascii="Arial" w:hAnsi="Arial" w:cs="Arial"/>
          <w:sz w:val="22"/>
          <w:szCs w:val="22"/>
        </w:rPr>
        <w:t xml:space="preserve"> prohlašuje, že </w:t>
      </w:r>
      <w:r w:rsidR="00DD1A7F" w:rsidRPr="00196B22">
        <w:rPr>
          <w:rFonts w:ascii="Arial" w:hAnsi="Arial" w:cs="Arial"/>
          <w:sz w:val="22"/>
          <w:szCs w:val="22"/>
        </w:rPr>
        <w:t>jiná osoba (poddodavatel)</w:t>
      </w:r>
      <w:r w:rsidRPr="00196B22">
        <w:rPr>
          <w:rFonts w:ascii="Arial" w:hAnsi="Arial" w:cs="Arial"/>
          <w:sz w:val="22"/>
          <w:szCs w:val="22"/>
        </w:rPr>
        <w:t xml:space="preserve">, </w:t>
      </w:r>
      <w:r w:rsidR="00DD1A7F" w:rsidRPr="00196B22">
        <w:rPr>
          <w:rFonts w:ascii="Arial" w:hAnsi="Arial" w:cs="Arial"/>
          <w:sz w:val="22"/>
          <w:szCs w:val="22"/>
        </w:rPr>
        <w:t>jejímž</w:t>
      </w:r>
      <w:r w:rsidRPr="00196B22">
        <w:rPr>
          <w:rFonts w:ascii="Arial" w:hAnsi="Arial" w:cs="Arial"/>
          <w:sz w:val="22"/>
          <w:szCs w:val="22"/>
        </w:rPr>
        <w:t xml:space="preserve"> prostřednictvím prokazoval splnění </w:t>
      </w:r>
      <w:r w:rsidR="00DD1A7F" w:rsidRPr="00196B22">
        <w:rPr>
          <w:rFonts w:ascii="Arial" w:hAnsi="Arial" w:cs="Arial"/>
          <w:sz w:val="22"/>
          <w:szCs w:val="22"/>
        </w:rPr>
        <w:t>způsobilosti či kvalifikace v zadávacím řízení, které předcházelo uzavření této smlouvy</w:t>
      </w:r>
      <w:r w:rsidRPr="00196B22">
        <w:rPr>
          <w:rFonts w:ascii="Arial" w:hAnsi="Arial" w:cs="Arial"/>
          <w:sz w:val="22"/>
          <w:szCs w:val="22"/>
        </w:rPr>
        <w:t xml:space="preserve">, se v nabídce zavázal k poskytnutí plnění v rozsahu, který je uveden v nabídce </w:t>
      </w:r>
      <w:r w:rsidR="00392BF1" w:rsidRPr="00196B22">
        <w:rPr>
          <w:rFonts w:ascii="Arial" w:hAnsi="Arial" w:cs="Arial"/>
          <w:sz w:val="22"/>
          <w:szCs w:val="22"/>
        </w:rPr>
        <w:t>dodavatel</w:t>
      </w:r>
      <w:r w:rsidRPr="00196B22">
        <w:rPr>
          <w:rFonts w:ascii="Arial" w:hAnsi="Arial" w:cs="Arial"/>
          <w:sz w:val="22"/>
          <w:szCs w:val="22"/>
        </w:rPr>
        <w:t xml:space="preserve">e, podané v rámci zadávacího řízení na výběr </w:t>
      </w:r>
      <w:r w:rsidR="00392BF1" w:rsidRPr="00196B22">
        <w:rPr>
          <w:rFonts w:ascii="Arial" w:hAnsi="Arial" w:cs="Arial"/>
          <w:sz w:val="22"/>
          <w:szCs w:val="22"/>
        </w:rPr>
        <w:t>dodavatel</w:t>
      </w:r>
      <w:r w:rsidRPr="00196B22">
        <w:rPr>
          <w:rFonts w:ascii="Arial" w:hAnsi="Arial" w:cs="Arial"/>
          <w:sz w:val="22"/>
          <w:szCs w:val="22"/>
        </w:rPr>
        <w:t xml:space="preserve">e díla dle této smlouvy. </w:t>
      </w:r>
      <w:r w:rsidR="00392BF1" w:rsidRPr="00196B22">
        <w:rPr>
          <w:rFonts w:ascii="Arial" w:hAnsi="Arial" w:cs="Arial"/>
          <w:sz w:val="22"/>
          <w:szCs w:val="22"/>
        </w:rPr>
        <w:t>Dodavatel</w:t>
      </w:r>
      <w:r w:rsidRPr="00196B22">
        <w:rPr>
          <w:rFonts w:ascii="Arial" w:hAnsi="Arial" w:cs="Arial"/>
          <w:sz w:val="22"/>
          <w:szCs w:val="22"/>
        </w:rPr>
        <w:t xml:space="preserve"> zaji</w:t>
      </w:r>
      <w:r w:rsidR="002A1597" w:rsidRPr="00196B22">
        <w:rPr>
          <w:rFonts w:ascii="Arial" w:hAnsi="Arial" w:cs="Arial"/>
          <w:sz w:val="22"/>
          <w:szCs w:val="22"/>
        </w:rPr>
        <w:t>s</w:t>
      </w:r>
      <w:r w:rsidRPr="00196B22">
        <w:rPr>
          <w:rFonts w:ascii="Arial" w:hAnsi="Arial" w:cs="Arial"/>
          <w:sz w:val="22"/>
          <w:szCs w:val="22"/>
        </w:rPr>
        <w:t xml:space="preserve">tí, že </w:t>
      </w:r>
      <w:r w:rsidR="00DD1A7F" w:rsidRPr="00196B22">
        <w:rPr>
          <w:rFonts w:ascii="Arial" w:hAnsi="Arial" w:cs="Arial"/>
          <w:sz w:val="22"/>
          <w:szCs w:val="22"/>
        </w:rPr>
        <w:t>jiná osoba (poddodavatel)</w:t>
      </w:r>
      <w:r w:rsidRPr="00196B22">
        <w:rPr>
          <w:rFonts w:ascii="Arial" w:hAnsi="Arial" w:cs="Arial"/>
          <w:sz w:val="22"/>
          <w:szCs w:val="22"/>
        </w:rPr>
        <w:t xml:space="preserve">, </w:t>
      </w:r>
      <w:r w:rsidR="00DD1A7F" w:rsidRPr="00196B22">
        <w:rPr>
          <w:rFonts w:ascii="Arial" w:hAnsi="Arial" w:cs="Arial"/>
          <w:sz w:val="22"/>
          <w:szCs w:val="22"/>
        </w:rPr>
        <w:t>jejímž</w:t>
      </w:r>
      <w:r w:rsidRPr="00196B22">
        <w:rPr>
          <w:rFonts w:ascii="Arial" w:hAnsi="Arial" w:cs="Arial"/>
          <w:sz w:val="22"/>
          <w:szCs w:val="22"/>
        </w:rPr>
        <w:t xml:space="preserve"> prostřednictvím prokazoval splnění kvalifikačních předpokladů, bude při plnění této smlouvy poskytovat plnění v rozsahu dle předchozí věty.</w:t>
      </w:r>
    </w:p>
    <w:p w14:paraId="5C94E3E0" w14:textId="77777777" w:rsidR="000E102E" w:rsidRPr="00196B22" w:rsidRDefault="000E102E" w:rsidP="00040850">
      <w:pPr>
        <w:spacing w:line="276" w:lineRule="auto"/>
        <w:rPr>
          <w:rFonts w:ascii="Arial" w:hAnsi="Arial" w:cs="Arial"/>
          <w:sz w:val="22"/>
          <w:szCs w:val="22"/>
        </w:rPr>
      </w:pPr>
    </w:p>
    <w:p w14:paraId="56F6EE34" w14:textId="77777777" w:rsidR="000E102E" w:rsidRPr="00196B22" w:rsidRDefault="000E102E" w:rsidP="00040850">
      <w:pPr>
        <w:tabs>
          <w:tab w:val="left" w:pos="360"/>
        </w:tabs>
        <w:autoSpaceDE w:val="0"/>
        <w:spacing w:line="276" w:lineRule="auto"/>
        <w:ind w:left="540" w:hanging="540"/>
        <w:rPr>
          <w:rFonts w:ascii="Arial" w:hAnsi="Arial" w:cs="Arial"/>
          <w:sz w:val="22"/>
          <w:szCs w:val="22"/>
        </w:rPr>
      </w:pPr>
      <w:r w:rsidRPr="00196B22">
        <w:rPr>
          <w:rFonts w:ascii="Arial" w:hAnsi="Arial" w:cs="Arial"/>
          <w:sz w:val="22"/>
          <w:szCs w:val="22"/>
        </w:rPr>
        <w:t>8.</w:t>
      </w:r>
      <w:r w:rsidR="004C245B" w:rsidRPr="00196B22">
        <w:rPr>
          <w:rFonts w:ascii="Arial" w:hAnsi="Arial" w:cs="Arial"/>
          <w:sz w:val="22"/>
          <w:szCs w:val="22"/>
        </w:rPr>
        <w:t>19</w:t>
      </w:r>
      <w:r w:rsidRPr="00196B22">
        <w:rPr>
          <w:rFonts w:ascii="Arial" w:hAnsi="Arial" w:cs="Arial"/>
          <w:sz w:val="22"/>
          <w:szCs w:val="22"/>
        </w:rPr>
        <w:t xml:space="preserve">. Změna </w:t>
      </w:r>
      <w:r w:rsidR="00DD1A7F" w:rsidRPr="00196B22">
        <w:rPr>
          <w:rFonts w:ascii="Arial" w:hAnsi="Arial" w:cs="Arial"/>
          <w:sz w:val="22"/>
          <w:szCs w:val="22"/>
        </w:rPr>
        <w:t>poddodavatelů</w:t>
      </w:r>
      <w:r w:rsidRPr="00196B22">
        <w:rPr>
          <w:rFonts w:ascii="Arial" w:hAnsi="Arial" w:cs="Arial"/>
          <w:sz w:val="22"/>
          <w:szCs w:val="22"/>
        </w:rPr>
        <w:t xml:space="preserve"> oproti obsahu nabídky podané </w:t>
      </w:r>
      <w:r w:rsidR="00392BF1" w:rsidRPr="00196B22">
        <w:rPr>
          <w:rFonts w:ascii="Arial" w:hAnsi="Arial" w:cs="Arial"/>
          <w:sz w:val="22"/>
          <w:szCs w:val="22"/>
        </w:rPr>
        <w:t>dodavatel</w:t>
      </w:r>
      <w:r w:rsidRPr="00196B22">
        <w:rPr>
          <w:rFonts w:ascii="Arial" w:hAnsi="Arial" w:cs="Arial"/>
          <w:sz w:val="22"/>
          <w:szCs w:val="22"/>
        </w:rPr>
        <w:t xml:space="preserve">em v zadávacím řízení na </w:t>
      </w:r>
      <w:r w:rsidR="00392BF1" w:rsidRPr="00196B22">
        <w:rPr>
          <w:rFonts w:ascii="Arial" w:hAnsi="Arial" w:cs="Arial"/>
          <w:sz w:val="22"/>
          <w:szCs w:val="22"/>
        </w:rPr>
        <w:t>dodavatel</w:t>
      </w:r>
      <w:r w:rsidRPr="00196B22">
        <w:rPr>
          <w:rFonts w:ascii="Arial" w:hAnsi="Arial" w:cs="Arial"/>
          <w:sz w:val="22"/>
          <w:szCs w:val="22"/>
        </w:rPr>
        <w:t xml:space="preserve">e tohoto díla je možná pouze na základě písemného souhlasu objednatele. Objednatel se zavazuje, že takový souhlas nebude odpírat v případě, že nový </w:t>
      </w:r>
      <w:r w:rsidR="00DD1A7F" w:rsidRPr="00196B22">
        <w:rPr>
          <w:rFonts w:ascii="Arial" w:hAnsi="Arial" w:cs="Arial"/>
          <w:sz w:val="22"/>
          <w:szCs w:val="22"/>
        </w:rPr>
        <w:t>poddodavatel</w:t>
      </w:r>
      <w:r w:rsidRPr="00196B22">
        <w:rPr>
          <w:rFonts w:ascii="Arial" w:hAnsi="Arial" w:cs="Arial"/>
          <w:sz w:val="22"/>
          <w:szCs w:val="22"/>
        </w:rPr>
        <w:t xml:space="preserve"> bude splňovat veškeré kvalifikační požadavky, které splňoval původní </w:t>
      </w:r>
      <w:r w:rsidR="00DD1A7F" w:rsidRPr="00196B22">
        <w:rPr>
          <w:rFonts w:ascii="Arial" w:hAnsi="Arial" w:cs="Arial"/>
          <w:sz w:val="22"/>
          <w:szCs w:val="22"/>
        </w:rPr>
        <w:t>poddodavatel</w:t>
      </w:r>
      <w:r w:rsidRPr="00196B22">
        <w:rPr>
          <w:rFonts w:ascii="Arial" w:hAnsi="Arial" w:cs="Arial"/>
          <w:sz w:val="22"/>
          <w:szCs w:val="22"/>
        </w:rPr>
        <w:t xml:space="preserve"> a z informací, kterými bude objednatel v dané situaci disponovat, nebude vyplývat obava, že nový </w:t>
      </w:r>
      <w:r w:rsidR="00DD1A7F" w:rsidRPr="00196B22">
        <w:rPr>
          <w:rFonts w:ascii="Arial" w:hAnsi="Arial" w:cs="Arial"/>
          <w:sz w:val="22"/>
          <w:szCs w:val="22"/>
        </w:rPr>
        <w:t>poddodav</w:t>
      </w:r>
      <w:r w:rsidR="00231588" w:rsidRPr="00196B22">
        <w:rPr>
          <w:rFonts w:ascii="Arial" w:hAnsi="Arial" w:cs="Arial"/>
          <w:sz w:val="22"/>
          <w:szCs w:val="22"/>
        </w:rPr>
        <w:t>a</w:t>
      </w:r>
      <w:r w:rsidR="00DD1A7F" w:rsidRPr="00196B22">
        <w:rPr>
          <w:rFonts w:ascii="Arial" w:hAnsi="Arial" w:cs="Arial"/>
          <w:sz w:val="22"/>
          <w:szCs w:val="22"/>
        </w:rPr>
        <w:t>tel</w:t>
      </w:r>
      <w:r w:rsidRPr="00196B22">
        <w:rPr>
          <w:rFonts w:ascii="Arial" w:hAnsi="Arial" w:cs="Arial"/>
          <w:sz w:val="22"/>
          <w:szCs w:val="22"/>
        </w:rPr>
        <w:t xml:space="preserve"> by mohl provést jemu svěřenou část díla vadně nebo jiným způsobem narušit realizaci díla dle této smlouvy.</w:t>
      </w:r>
    </w:p>
    <w:p w14:paraId="5A1D14F5" w14:textId="77777777" w:rsidR="000E102E" w:rsidRPr="00196B22" w:rsidRDefault="000E102E" w:rsidP="00040850">
      <w:pPr>
        <w:tabs>
          <w:tab w:val="left" w:pos="360"/>
        </w:tabs>
        <w:autoSpaceDE w:val="0"/>
        <w:spacing w:line="276" w:lineRule="auto"/>
        <w:ind w:left="540" w:hanging="540"/>
        <w:rPr>
          <w:rFonts w:ascii="Arial" w:hAnsi="Arial" w:cs="Arial"/>
          <w:sz w:val="22"/>
          <w:szCs w:val="22"/>
        </w:rPr>
      </w:pPr>
    </w:p>
    <w:p w14:paraId="28B9F391" w14:textId="77777777" w:rsidR="000E102E" w:rsidRPr="00196B22" w:rsidRDefault="000E102E" w:rsidP="00040850">
      <w:pPr>
        <w:autoSpaceDE w:val="0"/>
        <w:spacing w:line="276" w:lineRule="auto"/>
        <w:ind w:left="567" w:hanging="567"/>
        <w:rPr>
          <w:rFonts w:ascii="Arial" w:hAnsi="Arial" w:cs="Arial"/>
          <w:sz w:val="22"/>
          <w:szCs w:val="22"/>
        </w:rPr>
      </w:pPr>
      <w:r w:rsidRPr="00196B22">
        <w:rPr>
          <w:rFonts w:ascii="Arial" w:hAnsi="Arial" w:cs="Arial"/>
          <w:sz w:val="22"/>
          <w:szCs w:val="22"/>
        </w:rPr>
        <w:t>8.2</w:t>
      </w:r>
      <w:r w:rsidR="004C245B" w:rsidRPr="00196B22">
        <w:rPr>
          <w:rFonts w:ascii="Arial" w:hAnsi="Arial" w:cs="Arial"/>
          <w:sz w:val="22"/>
          <w:szCs w:val="22"/>
        </w:rPr>
        <w:t>0</w:t>
      </w:r>
      <w:r w:rsidRPr="00196B22">
        <w:rPr>
          <w:rFonts w:ascii="Arial" w:hAnsi="Arial" w:cs="Arial"/>
          <w:sz w:val="22"/>
          <w:szCs w:val="22"/>
        </w:rPr>
        <w:t xml:space="preserve">. </w:t>
      </w:r>
      <w:r w:rsidR="00392BF1" w:rsidRPr="00196B22">
        <w:rPr>
          <w:rFonts w:ascii="Arial" w:hAnsi="Arial" w:cs="Arial"/>
          <w:sz w:val="22"/>
          <w:szCs w:val="22"/>
        </w:rPr>
        <w:t>Dodavatel</w:t>
      </w:r>
      <w:r w:rsidR="009E5DE6" w:rsidRPr="00196B22">
        <w:rPr>
          <w:rFonts w:ascii="Arial" w:hAnsi="Arial" w:cs="Arial"/>
          <w:sz w:val="22"/>
          <w:szCs w:val="22"/>
        </w:rPr>
        <w:t xml:space="preserve"> se dále zavazuje, že poskytne objednateli součinnost, aby objednatel mohl dostát svým povinnostem dle § 219 ZZVZ.</w:t>
      </w:r>
    </w:p>
    <w:p w14:paraId="00C1BF1F" w14:textId="77777777" w:rsidR="000E102E" w:rsidRPr="00196B22" w:rsidRDefault="000E102E" w:rsidP="00040850">
      <w:pPr>
        <w:autoSpaceDE w:val="0"/>
        <w:spacing w:line="276" w:lineRule="auto"/>
        <w:ind w:left="567" w:hanging="567"/>
        <w:rPr>
          <w:rFonts w:ascii="Arial" w:hAnsi="Arial" w:cs="Arial"/>
          <w:sz w:val="22"/>
          <w:szCs w:val="22"/>
        </w:rPr>
      </w:pPr>
    </w:p>
    <w:p w14:paraId="23CDB9A4" w14:textId="77777777" w:rsidR="000E102E" w:rsidRPr="00196B22" w:rsidRDefault="000E102E" w:rsidP="00040850">
      <w:pPr>
        <w:autoSpaceDE w:val="0"/>
        <w:spacing w:line="276" w:lineRule="auto"/>
        <w:ind w:left="567" w:hanging="567"/>
        <w:rPr>
          <w:rFonts w:ascii="Arial" w:hAnsi="Arial" w:cs="Arial"/>
          <w:color w:val="FF0000"/>
          <w:sz w:val="22"/>
          <w:szCs w:val="22"/>
        </w:rPr>
      </w:pPr>
      <w:r w:rsidRPr="00196B22">
        <w:rPr>
          <w:rFonts w:ascii="Arial" w:hAnsi="Arial" w:cs="Arial"/>
          <w:sz w:val="22"/>
          <w:szCs w:val="22"/>
        </w:rPr>
        <w:t>8.2</w:t>
      </w:r>
      <w:r w:rsidR="004C245B" w:rsidRPr="00196B22">
        <w:rPr>
          <w:rFonts w:ascii="Arial" w:hAnsi="Arial" w:cs="Arial"/>
          <w:sz w:val="22"/>
          <w:szCs w:val="22"/>
        </w:rPr>
        <w:t>1</w:t>
      </w:r>
      <w:r w:rsidRPr="00196B22">
        <w:rPr>
          <w:rFonts w:ascii="Arial" w:hAnsi="Arial" w:cs="Arial"/>
          <w:sz w:val="22"/>
          <w:szCs w:val="22"/>
        </w:rPr>
        <w:t xml:space="preserve">. </w:t>
      </w:r>
      <w:r w:rsidR="00392BF1" w:rsidRPr="00196B22">
        <w:rPr>
          <w:rFonts w:ascii="Arial" w:hAnsi="Arial" w:cs="Arial"/>
          <w:sz w:val="22"/>
          <w:szCs w:val="22"/>
        </w:rPr>
        <w:t>Dodavatel</w:t>
      </w:r>
      <w:r w:rsidR="009E5DE6" w:rsidRPr="00196B22">
        <w:rPr>
          <w:rFonts w:ascii="Arial" w:hAnsi="Arial" w:cs="Arial"/>
          <w:sz w:val="22"/>
          <w:szCs w:val="22"/>
        </w:rPr>
        <w:t xml:space="preserve"> nesmí u díla provádět činnost technického dozoru a tuto činnost nesmí provádět ani osoba</w:t>
      </w:r>
      <w:r w:rsidR="00DD1A7F" w:rsidRPr="00196B22">
        <w:rPr>
          <w:rFonts w:ascii="Arial" w:hAnsi="Arial" w:cs="Arial"/>
          <w:sz w:val="22"/>
          <w:szCs w:val="22"/>
        </w:rPr>
        <w:t xml:space="preserve">, která je nebo může být </w:t>
      </w:r>
      <w:r w:rsidR="009E5DE6" w:rsidRPr="00196B22">
        <w:rPr>
          <w:rFonts w:ascii="Arial" w:hAnsi="Arial" w:cs="Arial"/>
          <w:sz w:val="22"/>
          <w:szCs w:val="22"/>
        </w:rPr>
        <w:t>s</w:t>
      </w:r>
      <w:r w:rsidR="00DD1A7F" w:rsidRPr="00196B22">
        <w:rPr>
          <w:rFonts w:ascii="Arial" w:hAnsi="Arial" w:cs="Arial"/>
          <w:sz w:val="22"/>
          <w:szCs w:val="22"/>
        </w:rPr>
        <w:t>e</w:t>
      </w:r>
      <w:r w:rsidR="009E5DE6" w:rsidRPr="00196B22">
        <w:rPr>
          <w:rFonts w:ascii="Arial" w:hAnsi="Arial" w:cs="Arial"/>
          <w:sz w:val="22"/>
          <w:szCs w:val="22"/>
        </w:rPr>
        <w:t> </w:t>
      </w:r>
      <w:r w:rsidR="00392BF1" w:rsidRPr="00196B22">
        <w:rPr>
          <w:rFonts w:ascii="Arial" w:hAnsi="Arial" w:cs="Arial"/>
          <w:sz w:val="22"/>
          <w:szCs w:val="22"/>
        </w:rPr>
        <w:t>dodavatel</w:t>
      </w:r>
      <w:r w:rsidR="009E5DE6" w:rsidRPr="00196B22">
        <w:rPr>
          <w:rFonts w:ascii="Arial" w:hAnsi="Arial" w:cs="Arial"/>
          <w:sz w:val="22"/>
          <w:szCs w:val="22"/>
        </w:rPr>
        <w:t>em propojená.</w:t>
      </w:r>
    </w:p>
    <w:p w14:paraId="265796F5" w14:textId="77777777" w:rsidR="000E102E" w:rsidRPr="00196B22" w:rsidRDefault="000E102E" w:rsidP="00040850">
      <w:pPr>
        <w:autoSpaceDE w:val="0"/>
        <w:spacing w:line="276" w:lineRule="auto"/>
        <w:ind w:left="567" w:hanging="567"/>
        <w:rPr>
          <w:rFonts w:ascii="Arial" w:hAnsi="Arial" w:cs="Arial"/>
          <w:sz w:val="22"/>
          <w:szCs w:val="22"/>
        </w:rPr>
      </w:pPr>
    </w:p>
    <w:p w14:paraId="0946F3D6" w14:textId="77777777" w:rsidR="000E102E" w:rsidRPr="00196B22" w:rsidRDefault="000E102E" w:rsidP="00040850">
      <w:pPr>
        <w:autoSpaceDE w:val="0"/>
        <w:spacing w:line="276" w:lineRule="auto"/>
        <w:ind w:left="567" w:hanging="567"/>
        <w:rPr>
          <w:rFonts w:ascii="Arial" w:hAnsi="Arial" w:cs="Arial"/>
          <w:sz w:val="22"/>
          <w:szCs w:val="22"/>
        </w:rPr>
      </w:pPr>
      <w:r w:rsidRPr="00196B22">
        <w:rPr>
          <w:rFonts w:ascii="Arial" w:hAnsi="Arial" w:cs="Arial"/>
          <w:sz w:val="22"/>
          <w:szCs w:val="22"/>
        </w:rPr>
        <w:t>8.2</w:t>
      </w:r>
      <w:r w:rsidR="004C245B" w:rsidRPr="00196B22">
        <w:rPr>
          <w:rFonts w:ascii="Arial" w:hAnsi="Arial" w:cs="Arial"/>
          <w:sz w:val="22"/>
          <w:szCs w:val="22"/>
        </w:rPr>
        <w:t>2</w:t>
      </w:r>
      <w:r w:rsidRPr="00196B22">
        <w:rPr>
          <w:rFonts w:ascii="Arial" w:hAnsi="Arial" w:cs="Arial"/>
          <w:sz w:val="22"/>
          <w:szCs w:val="22"/>
        </w:rPr>
        <w:t>.</w:t>
      </w:r>
      <w:r w:rsidRPr="00196B22">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w:t>
      </w:r>
      <w:r w:rsidR="00392BF1" w:rsidRPr="00196B22">
        <w:rPr>
          <w:rFonts w:ascii="Arial" w:hAnsi="Arial" w:cs="Arial"/>
          <w:sz w:val="22"/>
          <w:szCs w:val="22"/>
        </w:rPr>
        <w:t>dodavatel</w:t>
      </w:r>
      <w:r w:rsidRPr="00196B22">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196B22">
        <w:rPr>
          <w:rFonts w:ascii="Arial" w:hAnsi="Arial" w:cs="Arial"/>
          <w:sz w:val="22"/>
          <w:szCs w:val="22"/>
        </w:rPr>
        <w:t xml:space="preserve">než </w:t>
      </w:r>
      <w:r w:rsidRPr="00196B22">
        <w:rPr>
          <w:rFonts w:ascii="Arial" w:hAnsi="Arial" w:cs="Arial"/>
          <w:sz w:val="22"/>
          <w:szCs w:val="22"/>
        </w:rPr>
        <w:t xml:space="preserve">2 měsíce, je </w:t>
      </w:r>
      <w:r w:rsidR="00392BF1" w:rsidRPr="00196B22">
        <w:rPr>
          <w:rFonts w:ascii="Arial" w:hAnsi="Arial" w:cs="Arial"/>
          <w:sz w:val="22"/>
          <w:szCs w:val="22"/>
        </w:rPr>
        <w:t>dodavatel</w:t>
      </w:r>
      <w:r w:rsidRPr="00196B22">
        <w:rPr>
          <w:rFonts w:ascii="Arial" w:hAnsi="Arial" w:cs="Arial"/>
          <w:sz w:val="22"/>
          <w:szCs w:val="22"/>
        </w:rPr>
        <w:t xml:space="preserve"> oprávněn od této smlouvy odstoupit. Objednatel je rovněž oprávněn kdykoliv snížit rozsah prováděného díla o konkrétní položky a části</w:t>
      </w:r>
      <w:r w:rsidR="00DD1A7F" w:rsidRPr="00196B22">
        <w:rPr>
          <w:rFonts w:ascii="Arial" w:hAnsi="Arial" w:cs="Arial"/>
          <w:sz w:val="22"/>
          <w:szCs w:val="22"/>
        </w:rPr>
        <w:t xml:space="preserve"> díla.</w:t>
      </w:r>
      <w:r w:rsidR="0042388B" w:rsidRPr="00196B22">
        <w:rPr>
          <w:rFonts w:ascii="Arial" w:hAnsi="Arial" w:cs="Arial"/>
          <w:sz w:val="22"/>
          <w:szCs w:val="22"/>
        </w:rPr>
        <w:t xml:space="preserve"> </w:t>
      </w:r>
    </w:p>
    <w:p w14:paraId="020504C4" w14:textId="77777777" w:rsidR="0042388B" w:rsidRPr="00196B22" w:rsidRDefault="0042388B" w:rsidP="00040850">
      <w:pPr>
        <w:autoSpaceDE w:val="0"/>
        <w:spacing w:line="276" w:lineRule="auto"/>
        <w:ind w:left="567" w:hanging="567"/>
        <w:rPr>
          <w:rFonts w:ascii="Arial" w:hAnsi="Arial" w:cs="Arial"/>
          <w:sz w:val="22"/>
          <w:szCs w:val="22"/>
        </w:rPr>
      </w:pPr>
    </w:p>
    <w:p w14:paraId="15948EE3" w14:textId="77777777" w:rsidR="000E102E" w:rsidRPr="00196B22" w:rsidRDefault="000E102E" w:rsidP="00040850">
      <w:pPr>
        <w:autoSpaceDE w:val="0"/>
        <w:spacing w:line="276" w:lineRule="auto"/>
        <w:ind w:left="567" w:hanging="567"/>
        <w:rPr>
          <w:rFonts w:ascii="Arial" w:hAnsi="Arial" w:cs="Arial"/>
          <w:sz w:val="22"/>
          <w:szCs w:val="22"/>
        </w:rPr>
      </w:pPr>
      <w:r w:rsidRPr="00196B22">
        <w:rPr>
          <w:rFonts w:ascii="Arial" w:hAnsi="Arial" w:cs="Arial"/>
          <w:sz w:val="22"/>
          <w:szCs w:val="22"/>
        </w:rPr>
        <w:t>8.2</w:t>
      </w:r>
      <w:r w:rsidR="004C245B" w:rsidRPr="00196B22">
        <w:rPr>
          <w:rFonts w:ascii="Arial" w:hAnsi="Arial" w:cs="Arial"/>
          <w:sz w:val="22"/>
          <w:szCs w:val="22"/>
        </w:rPr>
        <w:t>3</w:t>
      </w:r>
      <w:r w:rsidR="0006687C" w:rsidRPr="00196B22">
        <w:rPr>
          <w:rFonts w:ascii="Arial" w:hAnsi="Arial" w:cs="Arial"/>
          <w:sz w:val="22"/>
          <w:szCs w:val="22"/>
        </w:rPr>
        <w:t>.</w:t>
      </w:r>
      <w:r w:rsidRPr="00196B22">
        <w:rPr>
          <w:rFonts w:ascii="Arial" w:hAnsi="Arial" w:cs="Arial"/>
          <w:sz w:val="22"/>
          <w:szCs w:val="22"/>
        </w:rPr>
        <w:tab/>
      </w:r>
      <w:r w:rsidR="00392BF1" w:rsidRPr="00196B22">
        <w:rPr>
          <w:rFonts w:ascii="Arial" w:hAnsi="Arial" w:cs="Arial"/>
          <w:sz w:val="22"/>
          <w:szCs w:val="22"/>
        </w:rPr>
        <w:t>Dodavatel</w:t>
      </w:r>
      <w:r w:rsidRPr="00196B22">
        <w:rPr>
          <w:rFonts w:ascii="Arial" w:hAnsi="Arial" w:cs="Arial"/>
          <w:sz w:val="22"/>
          <w:szCs w:val="22"/>
        </w:rPr>
        <w:t xml:space="preserve"> zajistí, že osoby uvedené </w:t>
      </w:r>
      <w:r w:rsidR="00392BF1" w:rsidRPr="00196B22">
        <w:rPr>
          <w:rFonts w:ascii="Arial" w:hAnsi="Arial" w:cs="Arial"/>
          <w:sz w:val="22"/>
          <w:szCs w:val="22"/>
        </w:rPr>
        <w:t>dodavatel</w:t>
      </w:r>
      <w:r w:rsidRPr="00196B22">
        <w:rPr>
          <w:rFonts w:ascii="Arial" w:hAnsi="Arial" w:cs="Arial"/>
          <w:sz w:val="22"/>
          <w:szCs w:val="22"/>
        </w:rPr>
        <w:t xml:space="preserve">em v seznamu vedoucích zaměstnanců </w:t>
      </w:r>
      <w:r w:rsidR="00392BF1" w:rsidRPr="00196B22">
        <w:rPr>
          <w:rFonts w:ascii="Arial" w:hAnsi="Arial" w:cs="Arial"/>
          <w:sz w:val="22"/>
          <w:szCs w:val="22"/>
        </w:rPr>
        <w:t>dodavatel</w:t>
      </w:r>
      <w:r w:rsidRPr="00196B22">
        <w:rPr>
          <w:rFonts w:ascii="Arial" w:hAnsi="Arial" w:cs="Arial"/>
          <w:sz w:val="22"/>
          <w:szCs w:val="22"/>
        </w:rPr>
        <w:t xml:space="preserve">e nebo osob v obdobném postavení, jež budou odpovídat za realizaci příslušných stavebních prací, předloženém v nabídce </w:t>
      </w:r>
      <w:r w:rsidR="00392BF1" w:rsidRPr="00196B22">
        <w:rPr>
          <w:rFonts w:ascii="Arial" w:hAnsi="Arial" w:cs="Arial"/>
          <w:sz w:val="22"/>
          <w:szCs w:val="22"/>
        </w:rPr>
        <w:t>dodavatel</w:t>
      </w:r>
      <w:r w:rsidRPr="00196B22">
        <w:rPr>
          <w:rFonts w:ascii="Arial" w:hAnsi="Arial" w:cs="Arial"/>
          <w:sz w:val="22"/>
          <w:szCs w:val="22"/>
        </w:rPr>
        <w:t>e na Veřejnou zakázku dle zadávací dokumentace Veřejné zakázky, se budou podílet na realizaci díla, a to ve funkcích, v jakých byly v seznamu uvedeny. Výměna takové osoby je možná pouze s písemným souhlasem objednatele.</w:t>
      </w:r>
    </w:p>
    <w:p w14:paraId="7F3A54B8" w14:textId="77777777" w:rsidR="0042388B" w:rsidRPr="00196B22" w:rsidRDefault="0042388B" w:rsidP="00040850">
      <w:pPr>
        <w:autoSpaceDE w:val="0"/>
        <w:spacing w:line="276" w:lineRule="auto"/>
        <w:ind w:left="567" w:hanging="567"/>
        <w:rPr>
          <w:rFonts w:ascii="Arial" w:hAnsi="Arial" w:cs="Arial"/>
          <w:sz w:val="22"/>
          <w:szCs w:val="22"/>
        </w:rPr>
      </w:pPr>
    </w:p>
    <w:p w14:paraId="7BD12385" w14:textId="77777777" w:rsidR="0042388B" w:rsidRPr="00196B22" w:rsidRDefault="0042388B" w:rsidP="00040850">
      <w:pPr>
        <w:autoSpaceDE w:val="0"/>
        <w:spacing w:line="276" w:lineRule="auto"/>
        <w:ind w:left="567" w:hanging="567"/>
        <w:rPr>
          <w:rFonts w:ascii="Arial" w:hAnsi="Arial" w:cs="Arial"/>
          <w:sz w:val="22"/>
          <w:szCs w:val="22"/>
        </w:rPr>
      </w:pPr>
      <w:r w:rsidRPr="00196B22">
        <w:rPr>
          <w:rFonts w:ascii="Arial" w:hAnsi="Arial" w:cs="Arial"/>
          <w:sz w:val="22"/>
          <w:szCs w:val="22"/>
        </w:rPr>
        <w:t>8.24</w:t>
      </w:r>
      <w:r w:rsidRPr="00196B22">
        <w:rPr>
          <w:rFonts w:ascii="Arial" w:hAnsi="Arial" w:cs="Arial"/>
          <w:sz w:val="22"/>
          <w:szCs w:val="22"/>
        </w:rPr>
        <w:tab/>
      </w:r>
      <w:r w:rsidR="00E43A78" w:rsidRPr="00196B22">
        <w:rPr>
          <w:rFonts w:ascii="Arial" w:hAnsi="Arial" w:cs="Arial"/>
          <w:sz w:val="22"/>
          <w:szCs w:val="22"/>
        </w:rPr>
        <w:t>Při provádění díla bude vždy v době od 8:00 do 16:00 přítomen zástupce stavbyvedoucího v místě stavby.</w:t>
      </w:r>
    </w:p>
    <w:p w14:paraId="214C938A" w14:textId="77777777" w:rsidR="00DD1A7F" w:rsidRPr="00196B22" w:rsidRDefault="00DD1A7F" w:rsidP="00040850">
      <w:pPr>
        <w:autoSpaceDE w:val="0"/>
        <w:spacing w:line="276" w:lineRule="auto"/>
        <w:ind w:left="567" w:hanging="567"/>
        <w:rPr>
          <w:rFonts w:ascii="Arial" w:hAnsi="Arial" w:cs="Arial"/>
          <w:sz w:val="22"/>
          <w:szCs w:val="22"/>
        </w:rPr>
      </w:pPr>
    </w:p>
    <w:p w14:paraId="11C4D01B"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Článek IX.</w:t>
      </w:r>
    </w:p>
    <w:p w14:paraId="46704D69" w14:textId="77777777" w:rsidR="000E102E" w:rsidRPr="00196B22" w:rsidRDefault="000E102E" w:rsidP="00040850">
      <w:pPr>
        <w:autoSpaceDE w:val="0"/>
        <w:spacing w:line="276" w:lineRule="auto"/>
        <w:jc w:val="center"/>
        <w:rPr>
          <w:rFonts w:ascii="Arial" w:hAnsi="Arial" w:cs="Arial"/>
          <w:sz w:val="22"/>
          <w:szCs w:val="22"/>
        </w:rPr>
      </w:pPr>
      <w:r w:rsidRPr="00196B22">
        <w:rPr>
          <w:rFonts w:ascii="Arial" w:hAnsi="Arial" w:cs="Arial"/>
          <w:b/>
          <w:bCs/>
          <w:sz w:val="22"/>
          <w:szCs w:val="22"/>
        </w:rPr>
        <w:lastRenderedPageBreak/>
        <w:t xml:space="preserve">Pojištění </w:t>
      </w:r>
      <w:r w:rsidR="00392BF1" w:rsidRPr="00196B22">
        <w:rPr>
          <w:rFonts w:ascii="Arial" w:hAnsi="Arial" w:cs="Arial"/>
          <w:b/>
          <w:bCs/>
          <w:sz w:val="22"/>
          <w:szCs w:val="22"/>
        </w:rPr>
        <w:t>dodavatel</w:t>
      </w:r>
      <w:r w:rsidRPr="00196B22">
        <w:rPr>
          <w:rFonts w:ascii="Arial" w:hAnsi="Arial" w:cs="Arial"/>
          <w:b/>
          <w:bCs/>
          <w:sz w:val="22"/>
          <w:szCs w:val="22"/>
        </w:rPr>
        <w:t>e</w:t>
      </w:r>
    </w:p>
    <w:p w14:paraId="5D56986C" w14:textId="77777777" w:rsidR="000E102E" w:rsidRPr="00196B22" w:rsidRDefault="000E102E" w:rsidP="00040850">
      <w:pPr>
        <w:autoSpaceDE w:val="0"/>
        <w:spacing w:line="276" w:lineRule="auto"/>
        <w:rPr>
          <w:rFonts w:ascii="Arial" w:hAnsi="Arial" w:cs="Arial"/>
          <w:sz w:val="22"/>
          <w:szCs w:val="22"/>
        </w:rPr>
      </w:pPr>
    </w:p>
    <w:p w14:paraId="5E225AEC" w14:textId="77777777" w:rsidR="00E1773C" w:rsidRPr="00196B22" w:rsidRDefault="000E102E" w:rsidP="0058513D">
      <w:pPr>
        <w:tabs>
          <w:tab w:val="left" w:pos="567"/>
        </w:tabs>
        <w:autoSpaceDE w:val="0"/>
        <w:spacing w:line="276" w:lineRule="auto"/>
        <w:ind w:left="567" w:hanging="567"/>
        <w:rPr>
          <w:rFonts w:ascii="Arial" w:hAnsi="Arial" w:cs="Arial"/>
          <w:sz w:val="22"/>
          <w:szCs w:val="22"/>
        </w:rPr>
      </w:pPr>
      <w:r w:rsidRPr="00196B22">
        <w:rPr>
          <w:rFonts w:ascii="Arial" w:hAnsi="Arial" w:cs="Arial"/>
          <w:sz w:val="22"/>
          <w:szCs w:val="22"/>
        </w:rPr>
        <w:t xml:space="preserve">9.1. </w:t>
      </w:r>
      <w:r w:rsidR="00392BF1" w:rsidRPr="00196B22">
        <w:rPr>
          <w:rFonts w:ascii="Arial" w:hAnsi="Arial" w:cs="Arial"/>
          <w:sz w:val="22"/>
          <w:szCs w:val="22"/>
        </w:rPr>
        <w:t>Dodavatel</w:t>
      </w:r>
      <w:r w:rsidR="00E1773C" w:rsidRPr="00196B22">
        <w:rPr>
          <w:rFonts w:ascii="Arial" w:hAnsi="Arial" w:cs="Arial"/>
          <w:sz w:val="22"/>
          <w:szCs w:val="22"/>
        </w:rPr>
        <w:t xml:space="preserve"> prohlašuje, že </w:t>
      </w:r>
      <w:r w:rsidR="0058513D" w:rsidRPr="00196B22">
        <w:rPr>
          <w:rFonts w:ascii="Arial" w:hAnsi="Arial" w:cs="Arial"/>
          <w:sz w:val="22"/>
          <w:szCs w:val="22"/>
        </w:rPr>
        <w:t>má</w:t>
      </w:r>
      <w:r w:rsidR="00E1773C" w:rsidRPr="00196B22">
        <w:rPr>
          <w:rFonts w:ascii="Arial" w:hAnsi="Arial" w:cs="Arial"/>
          <w:sz w:val="22"/>
          <w:szCs w:val="22"/>
        </w:rPr>
        <w:t xml:space="preserve"> uzavřenou pojistnou smlouvu, jejímž předmětem je </w:t>
      </w:r>
      <w:r w:rsidR="00E1773C" w:rsidRPr="00196B22">
        <w:rPr>
          <w:rFonts w:ascii="Arial" w:hAnsi="Arial" w:cs="Arial"/>
          <w:b/>
          <w:sz w:val="22"/>
          <w:szCs w:val="22"/>
        </w:rPr>
        <w:t xml:space="preserve">pojištění odpovědnosti za škody způsobené </w:t>
      </w:r>
      <w:r w:rsidR="00392BF1" w:rsidRPr="00196B22">
        <w:rPr>
          <w:rFonts w:ascii="Arial" w:hAnsi="Arial" w:cs="Arial"/>
          <w:b/>
          <w:sz w:val="22"/>
          <w:szCs w:val="22"/>
        </w:rPr>
        <w:t>dodavatel</w:t>
      </w:r>
      <w:r w:rsidR="00E1773C" w:rsidRPr="00196B22">
        <w:rPr>
          <w:rFonts w:ascii="Arial" w:hAnsi="Arial" w:cs="Arial"/>
          <w:b/>
          <w:sz w:val="22"/>
          <w:szCs w:val="22"/>
        </w:rPr>
        <w:t>em třetím osobám v souvislosti s výkonem jeho činnosti, minimálně ve výši celkové ceny díla bez DPH uvedené v článku III. odst. 3.1 Smlouvy</w:t>
      </w:r>
      <w:r w:rsidR="00E1773C" w:rsidRPr="00196B22">
        <w:rPr>
          <w:rFonts w:ascii="Arial" w:hAnsi="Arial" w:cs="Arial"/>
          <w:sz w:val="22"/>
          <w:szCs w:val="22"/>
        </w:rPr>
        <w:t>,</w:t>
      </w:r>
      <w:r w:rsidR="00E1773C" w:rsidRPr="00196B22">
        <w:rPr>
          <w:rFonts w:ascii="Arial" w:hAnsi="Arial" w:cs="Arial"/>
          <w:b/>
          <w:sz w:val="22"/>
          <w:szCs w:val="22"/>
        </w:rPr>
        <w:t xml:space="preserve"> se spoluúčastí nejvýše 5 %</w:t>
      </w:r>
      <w:r w:rsidR="00E1773C" w:rsidRPr="00196B22">
        <w:rPr>
          <w:rFonts w:ascii="Arial" w:hAnsi="Arial" w:cs="Arial"/>
          <w:sz w:val="22"/>
          <w:szCs w:val="22"/>
        </w:rPr>
        <w:t xml:space="preserve">, a jejíž prostá kopie nebo prostá kopie pojistného certifikátu je přílohou č. 4 této Smlouvy. </w:t>
      </w:r>
      <w:r w:rsidR="00392BF1" w:rsidRPr="00196B22">
        <w:rPr>
          <w:rFonts w:ascii="Arial" w:hAnsi="Arial" w:cs="Arial"/>
          <w:sz w:val="22"/>
          <w:szCs w:val="22"/>
        </w:rPr>
        <w:t>Dodavatel</w:t>
      </w:r>
      <w:r w:rsidR="00E1773C" w:rsidRPr="00196B22">
        <w:rPr>
          <w:rFonts w:ascii="Arial" w:hAnsi="Arial" w:cs="Arial"/>
          <w:sz w:val="22"/>
          <w:szCs w:val="22"/>
        </w:rPr>
        <w:t xml:space="preserve"> se zavazuje, že po celou dobu trvání této Smlouvy a v přiměřeném rozsahu i po dobu záruční doby bude pojištěn ve smyslu tohoto ustanovení a že nedojde ke snížení pojistného plnění pod částku uvedenou v předchozí větě.</w:t>
      </w:r>
    </w:p>
    <w:p w14:paraId="6706FAF4" w14:textId="77777777" w:rsidR="000E102E" w:rsidRPr="00196B22" w:rsidRDefault="000E102E" w:rsidP="00E1773C">
      <w:pPr>
        <w:autoSpaceDE w:val="0"/>
        <w:spacing w:line="276" w:lineRule="auto"/>
        <w:ind w:left="567" w:hanging="567"/>
        <w:rPr>
          <w:rFonts w:ascii="Arial" w:hAnsi="Arial" w:cs="Arial"/>
          <w:sz w:val="22"/>
          <w:szCs w:val="22"/>
        </w:rPr>
      </w:pPr>
    </w:p>
    <w:p w14:paraId="11D66013" w14:textId="77777777" w:rsidR="000E102E" w:rsidRPr="00196B22" w:rsidRDefault="000E102E" w:rsidP="00040850">
      <w:pPr>
        <w:autoSpaceDE w:val="0"/>
        <w:spacing w:line="276" w:lineRule="auto"/>
        <w:ind w:left="567" w:hanging="567"/>
        <w:rPr>
          <w:rFonts w:ascii="Arial" w:hAnsi="Arial" w:cs="Arial"/>
          <w:sz w:val="22"/>
          <w:szCs w:val="22"/>
        </w:rPr>
      </w:pPr>
      <w:r w:rsidRPr="00196B22">
        <w:rPr>
          <w:rFonts w:ascii="Arial" w:hAnsi="Arial" w:cs="Arial"/>
          <w:sz w:val="22"/>
          <w:szCs w:val="22"/>
        </w:rPr>
        <w:t xml:space="preserve">9.2. </w:t>
      </w:r>
      <w:r w:rsidR="00C67457" w:rsidRPr="00196B22">
        <w:rPr>
          <w:rFonts w:ascii="Arial" w:hAnsi="Arial" w:cs="Arial"/>
          <w:sz w:val="22"/>
          <w:szCs w:val="22"/>
        </w:rPr>
        <w:t xml:space="preserve"> </w:t>
      </w:r>
      <w:r w:rsidR="00C27624" w:rsidRPr="00196B22">
        <w:rPr>
          <w:rFonts w:ascii="Arial" w:hAnsi="Arial" w:cs="Arial"/>
          <w:sz w:val="22"/>
          <w:szCs w:val="22"/>
        </w:rPr>
        <w:t xml:space="preserve"> </w:t>
      </w:r>
      <w:r w:rsidRPr="00196B22">
        <w:rPr>
          <w:rFonts w:ascii="Arial" w:hAnsi="Arial" w:cs="Arial"/>
          <w:sz w:val="22"/>
          <w:szCs w:val="22"/>
        </w:rPr>
        <w:t xml:space="preserve">Na žádost objednatele je </w:t>
      </w:r>
      <w:r w:rsidR="00392BF1" w:rsidRPr="00196B22">
        <w:rPr>
          <w:rFonts w:ascii="Arial" w:hAnsi="Arial" w:cs="Arial"/>
          <w:sz w:val="22"/>
          <w:szCs w:val="22"/>
        </w:rPr>
        <w:t>dodavatel</w:t>
      </w:r>
      <w:r w:rsidRPr="00196B22">
        <w:rPr>
          <w:rFonts w:ascii="Arial" w:hAnsi="Arial" w:cs="Arial"/>
          <w:sz w:val="22"/>
          <w:szCs w:val="22"/>
        </w:rPr>
        <w:t xml:space="preserve"> povinen kdykoliv později předložit uspokojivé dokl</w:t>
      </w:r>
      <w:r w:rsidR="00C84C1A" w:rsidRPr="00196B22">
        <w:rPr>
          <w:rFonts w:ascii="Arial" w:hAnsi="Arial" w:cs="Arial"/>
          <w:sz w:val="22"/>
          <w:szCs w:val="22"/>
        </w:rPr>
        <w:t>ady o tom, že pojistná smlouva uzavřená</w:t>
      </w:r>
      <w:r w:rsidRPr="00196B22">
        <w:rPr>
          <w:rFonts w:ascii="Arial" w:hAnsi="Arial" w:cs="Arial"/>
          <w:sz w:val="22"/>
          <w:szCs w:val="22"/>
        </w:rPr>
        <w:t xml:space="preserve"> </w:t>
      </w:r>
      <w:r w:rsidR="00392BF1" w:rsidRPr="00196B22">
        <w:rPr>
          <w:rFonts w:ascii="Arial" w:hAnsi="Arial" w:cs="Arial"/>
          <w:sz w:val="22"/>
          <w:szCs w:val="22"/>
        </w:rPr>
        <w:t>dodavatel</w:t>
      </w:r>
      <w:r w:rsidRPr="00196B22">
        <w:rPr>
          <w:rFonts w:ascii="Arial" w:hAnsi="Arial" w:cs="Arial"/>
          <w:sz w:val="22"/>
          <w:szCs w:val="22"/>
        </w:rPr>
        <w:t xml:space="preserve">em </w:t>
      </w:r>
      <w:r w:rsidR="00C84C1A" w:rsidRPr="00196B22">
        <w:rPr>
          <w:rFonts w:ascii="Arial" w:hAnsi="Arial" w:cs="Arial"/>
          <w:sz w:val="22"/>
          <w:szCs w:val="22"/>
        </w:rPr>
        <w:t>je a zůstává</w:t>
      </w:r>
      <w:r w:rsidRPr="00196B22">
        <w:rPr>
          <w:rFonts w:ascii="Arial" w:hAnsi="Arial" w:cs="Arial"/>
          <w:sz w:val="22"/>
          <w:szCs w:val="22"/>
        </w:rPr>
        <w:t xml:space="preserve"> v platnosti.</w:t>
      </w:r>
    </w:p>
    <w:p w14:paraId="68306EEC" w14:textId="77777777" w:rsidR="000E102E" w:rsidRPr="00196B22" w:rsidRDefault="000E102E" w:rsidP="009742B4">
      <w:pPr>
        <w:autoSpaceDE w:val="0"/>
        <w:spacing w:line="276" w:lineRule="auto"/>
        <w:rPr>
          <w:rFonts w:ascii="Arial" w:hAnsi="Arial" w:cs="Arial"/>
          <w:sz w:val="22"/>
          <w:szCs w:val="22"/>
        </w:rPr>
      </w:pPr>
    </w:p>
    <w:p w14:paraId="251C5284" w14:textId="77777777" w:rsidR="000E102E" w:rsidRPr="00196B22" w:rsidRDefault="00392BF1" w:rsidP="00D46134">
      <w:pPr>
        <w:numPr>
          <w:ilvl w:val="1"/>
          <w:numId w:val="29"/>
        </w:numPr>
        <w:tabs>
          <w:tab w:val="clear" w:pos="1080"/>
          <w:tab w:val="num" w:pos="567"/>
        </w:tabs>
        <w:autoSpaceDE w:val="0"/>
        <w:spacing w:line="276" w:lineRule="auto"/>
        <w:ind w:left="567" w:hanging="567"/>
        <w:rPr>
          <w:rFonts w:ascii="Arial" w:eastAsia="Cambria" w:hAnsi="Arial" w:cs="Arial"/>
          <w:color w:val="000000"/>
          <w:sz w:val="22"/>
          <w:szCs w:val="22"/>
        </w:rPr>
      </w:pPr>
      <w:r w:rsidRPr="00196B22">
        <w:rPr>
          <w:rFonts w:ascii="Arial" w:eastAsia="Cambria" w:hAnsi="Arial" w:cs="Arial"/>
          <w:color w:val="000000"/>
          <w:sz w:val="22"/>
          <w:szCs w:val="22"/>
        </w:rPr>
        <w:t>Dodavatel</w:t>
      </w:r>
      <w:r w:rsidR="000E102E" w:rsidRPr="00196B22">
        <w:rPr>
          <w:rFonts w:ascii="Arial" w:eastAsia="Cambria" w:hAnsi="Arial" w:cs="Arial"/>
          <w:color w:val="000000"/>
          <w:sz w:val="22"/>
          <w:szCs w:val="22"/>
        </w:rPr>
        <w:t xml:space="preserve"> je povinen řádně platit pojistné tak, aby pojistná smlouva sjednan</w:t>
      </w:r>
      <w:r w:rsidR="00C84C1A" w:rsidRPr="00196B22">
        <w:rPr>
          <w:rFonts w:ascii="Arial" w:eastAsia="Cambria" w:hAnsi="Arial" w:cs="Arial"/>
          <w:color w:val="000000"/>
          <w:sz w:val="22"/>
          <w:szCs w:val="22"/>
        </w:rPr>
        <w:t>á</w:t>
      </w:r>
      <w:r w:rsidR="000E102E" w:rsidRPr="00196B22">
        <w:rPr>
          <w:rFonts w:ascii="Arial" w:eastAsia="Cambria" w:hAnsi="Arial" w:cs="Arial"/>
          <w:color w:val="000000"/>
          <w:sz w:val="22"/>
          <w:szCs w:val="22"/>
        </w:rPr>
        <w:t xml:space="preserve"> dle této sm</w:t>
      </w:r>
      <w:r w:rsidR="00C84C1A" w:rsidRPr="00196B22">
        <w:rPr>
          <w:rFonts w:ascii="Arial" w:eastAsia="Cambria" w:hAnsi="Arial" w:cs="Arial"/>
          <w:color w:val="000000"/>
          <w:sz w:val="22"/>
          <w:szCs w:val="22"/>
        </w:rPr>
        <w:t>louvy či v souvislosti s ní byla platná</w:t>
      </w:r>
      <w:r w:rsidR="000E102E" w:rsidRPr="00196B22">
        <w:rPr>
          <w:rFonts w:ascii="Arial" w:eastAsia="Cambria" w:hAnsi="Arial" w:cs="Arial"/>
          <w:color w:val="000000"/>
          <w:sz w:val="22"/>
          <w:szCs w:val="22"/>
        </w:rPr>
        <w:t xml:space="preserve"> po celou dobu provádění díla a v přiměřeném rozsahu i po dobu záruky. V případě, že dojde k zániku pojištění, je </w:t>
      </w:r>
      <w:r w:rsidRPr="00196B22">
        <w:rPr>
          <w:rFonts w:ascii="Arial" w:eastAsia="Cambria" w:hAnsi="Arial" w:cs="Arial"/>
          <w:color w:val="000000"/>
          <w:sz w:val="22"/>
          <w:szCs w:val="22"/>
        </w:rPr>
        <w:t>dodavatel</w:t>
      </w:r>
      <w:r w:rsidR="000E102E" w:rsidRPr="00196B22">
        <w:rPr>
          <w:rFonts w:ascii="Arial" w:eastAsia="Cambria" w:hAnsi="Arial" w:cs="Arial"/>
          <w:color w:val="000000"/>
          <w:sz w:val="22"/>
          <w:szCs w:val="22"/>
        </w:rPr>
        <w:t xml:space="preserve"> povinen o této skutečnosti neprodleně informovat objednatele a ve lhůtě 3 pracovních dnů uzavřít pojistnou smlouvu ve výše uvedeném rozsahu. Porušení této povinnosti ze strany </w:t>
      </w:r>
      <w:r w:rsidRPr="00196B22">
        <w:rPr>
          <w:rFonts w:ascii="Arial" w:eastAsia="Cambria" w:hAnsi="Arial" w:cs="Arial"/>
          <w:color w:val="000000"/>
          <w:sz w:val="22"/>
          <w:szCs w:val="22"/>
        </w:rPr>
        <w:t>dodavatel</w:t>
      </w:r>
      <w:r w:rsidR="000E102E" w:rsidRPr="00196B22">
        <w:rPr>
          <w:rFonts w:ascii="Arial" w:eastAsia="Cambria" w:hAnsi="Arial" w:cs="Arial"/>
          <w:color w:val="000000"/>
          <w:sz w:val="22"/>
          <w:szCs w:val="22"/>
        </w:rPr>
        <w:t xml:space="preserve">e považují strany této smlouvy za podstatné porušení smlouvy zakládající právo objednatele od smlouvy odstoupit. </w:t>
      </w:r>
    </w:p>
    <w:p w14:paraId="4A965251" w14:textId="77777777" w:rsidR="002774DE" w:rsidRPr="00196B22" w:rsidRDefault="002774DE" w:rsidP="00040850">
      <w:pPr>
        <w:autoSpaceDE w:val="0"/>
        <w:spacing w:line="276" w:lineRule="auto"/>
        <w:ind w:left="567" w:hanging="567"/>
        <w:rPr>
          <w:rFonts w:ascii="Arial" w:eastAsia="Cambria" w:hAnsi="Arial" w:cs="Arial"/>
          <w:color w:val="000000"/>
          <w:sz w:val="22"/>
          <w:szCs w:val="22"/>
        </w:rPr>
      </w:pPr>
    </w:p>
    <w:p w14:paraId="03E0C865" w14:textId="77777777" w:rsidR="003255A6" w:rsidRPr="00196B22" w:rsidRDefault="003255A6" w:rsidP="00040850">
      <w:pPr>
        <w:autoSpaceDE w:val="0"/>
        <w:spacing w:line="276" w:lineRule="auto"/>
        <w:ind w:left="360" w:hanging="360"/>
        <w:jc w:val="center"/>
        <w:rPr>
          <w:rFonts w:ascii="Arial" w:hAnsi="Arial" w:cs="Arial"/>
          <w:b/>
          <w:bCs/>
          <w:sz w:val="22"/>
          <w:szCs w:val="22"/>
        </w:rPr>
      </w:pPr>
    </w:p>
    <w:p w14:paraId="61746B6F" w14:textId="77777777" w:rsidR="000E102E" w:rsidRPr="00196B22" w:rsidRDefault="000E102E" w:rsidP="00040850">
      <w:pPr>
        <w:autoSpaceDE w:val="0"/>
        <w:spacing w:line="276" w:lineRule="auto"/>
        <w:ind w:left="360" w:hanging="360"/>
        <w:jc w:val="center"/>
        <w:rPr>
          <w:rFonts w:ascii="Arial" w:hAnsi="Arial" w:cs="Arial"/>
          <w:b/>
          <w:bCs/>
          <w:sz w:val="22"/>
          <w:szCs w:val="22"/>
        </w:rPr>
      </w:pPr>
      <w:r w:rsidRPr="00196B22">
        <w:rPr>
          <w:rFonts w:ascii="Arial" w:hAnsi="Arial" w:cs="Arial"/>
          <w:b/>
          <w:bCs/>
          <w:sz w:val="22"/>
          <w:szCs w:val="22"/>
        </w:rPr>
        <w:t>Článek X.</w:t>
      </w:r>
    </w:p>
    <w:p w14:paraId="4A4A69A0"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Splnění a předání díla</w:t>
      </w:r>
    </w:p>
    <w:p w14:paraId="23C2F2F9" w14:textId="77777777" w:rsidR="00830853" w:rsidRPr="00196B22" w:rsidRDefault="00830853" w:rsidP="00040850">
      <w:pPr>
        <w:autoSpaceDE w:val="0"/>
        <w:spacing w:line="276" w:lineRule="auto"/>
        <w:jc w:val="center"/>
        <w:rPr>
          <w:rFonts w:ascii="Arial" w:hAnsi="Arial" w:cs="Arial"/>
          <w:b/>
          <w:bCs/>
          <w:sz w:val="22"/>
          <w:szCs w:val="22"/>
        </w:rPr>
      </w:pPr>
    </w:p>
    <w:p w14:paraId="08EFF7C1"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10.1. </w:t>
      </w:r>
      <w:r w:rsidR="00392BF1" w:rsidRPr="00196B22">
        <w:rPr>
          <w:rFonts w:ascii="Arial" w:hAnsi="Arial" w:cs="Arial"/>
          <w:sz w:val="22"/>
          <w:szCs w:val="22"/>
        </w:rPr>
        <w:t>Dodavatel</w:t>
      </w:r>
      <w:r w:rsidRPr="00196B22">
        <w:rPr>
          <w:rFonts w:ascii="Arial" w:hAnsi="Arial" w:cs="Arial"/>
          <w:sz w:val="22"/>
          <w:szCs w:val="22"/>
        </w:rPr>
        <w:t xml:space="preserve"> splní svou povinnost dokončit dílo tak, že řádně a úplně zhotoví dílo podle čl</w:t>
      </w:r>
      <w:r w:rsidR="00CB6F76" w:rsidRPr="00196B22">
        <w:rPr>
          <w:rFonts w:ascii="Arial" w:hAnsi="Arial" w:cs="Arial"/>
          <w:sz w:val="22"/>
          <w:szCs w:val="22"/>
        </w:rPr>
        <w:t>ánku</w:t>
      </w:r>
      <w:r w:rsidRPr="00196B22">
        <w:rPr>
          <w:rFonts w:ascii="Arial" w:hAnsi="Arial" w:cs="Arial"/>
          <w:sz w:val="22"/>
          <w:szCs w:val="22"/>
        </w:rPr>
        <w:t xml:space="preserve"> I.</w:t>
      </w:r>
      <w:r w:rsidR="00CB6F76" w:rsidRPr="00196B22">
        <w:rPr>
          <w:rFonts w:ascii="Arial" w:hAnsi="Arial" w:cs="Arial"/>
          <w:sz w:val="22"/>
          <w:szCs w:val="22"/>
        </w:rPr>
        <w:t xml:space="preserve"> smlouvy</w:t>
      </w:r>
      <w:r w:rsidRPr="00196B22">
        <w:rPr>
          <w:rFonts w:ascii="Arial" w:hAnsi="Arial" w:cs="Arial"/>
          <w:sz w:val="22"/>
          <w:szCs w:val="22"/>
        </w:rPr>
        <w:t xml:space="preserve"> a v souladu s</w:t>
      </w:r>
      <w:r w:rsidR="00CB6F76" w:rsidRPr="00196B22">
        <w:rPr>
          <w:rFonts w:ascii="Arial" w:hAnsi="Arial" w:cs="Arial"/>
          <w:sz w:val="22"/>
          <w:szCs w:val="22"/>
        </w:rPr>
        <w:t> článkem VIII. odst.</w:t>
      </w:r>
      <w:r w:rsidRPr="00196B22">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00392BF1" w:rsidRPr="00196B22">
        <w:rPr>
          <w:rFonts w:ascii="Arial" w:hAnsi="Arial" w:cs="Arial"/>
          <w:sz w:val="22"/>
          <w:szCs w:val="22"/>
        </w:rPr>
        <w:t>dodavatel</w:t>
      </w:r>
      <w:r w:rsidRPr="00196B22">
        <w:rPr>
          <w:rFonts w:ascii="Arial" w:hAnsi="Arial" w:cs="Arial"/>
          <w:sz w:val="22"/>
          <w:szCs w:val="22"/>
        </w:rPr>
        <w:t xml:space="preserve"> ve smyslu této smlouvy (a to i prostřednictvím svých </w:t>
      </w:r>
      <w:r w:rsidR="00AB3211" w:rsidRPr="00196B22">
        <w:rPr>
          <w:rFonts w:ascii="Arial" w:hAnsi="Arial" w:cs="Arial"/>
          <w:sz w:val="22"/>
          <w:szCs w:val="22"/>
        </w:rPr>
        <w:t>poddodav</w:t>
      </w:r>
      <w:r w:rsidR="00C27624" w:rsidRPr="00196B22">
        <w:rPr>
          <w:rFonts w:ascii="Arial" w:hAnsi="Arial" w:cs="Arial"/>
          <w:sz w:val="22"/>
          <w:szCs w:val="22"/>
        </w:rPr>
        <w:t>a</w:t>
      </w:r>
      <w:r w:rsidR="00AB3211" w:rsidRPr="00196B22">
        <w:rPr>
          <w:rFonts w:ascii="Arial" w:hAnsi="Arial" w:cs="Arial"/>
          <w:sz w:val="22"/>
          <w:szCs w:val="22"/>
        </w:rPr>
        <w:t>telů</w:t>
      </w:r>
      <w:r w:rsidRPr="00196B22">
        <w:rPr>
          <w:rFonts w:ascii="Arial" w:hAnsi="Arial" w:cs="Arial"/>
          <w:sz w:val="22"/>
          <w:szCs w:val="22"/>
        </w:rPr>
        <w:t>), a to jejich originálů.</w:t>
      </w:r>
    </w:p>
    <w:p w14:paraId="79004A8D" w14:textId="77777777" w:rsidR="000E102E" w:rsidRPr="00196B22" w:rsidRDefault="000E102E" w:rsidP="00040850">
      <w:pPr>
        <w:autoSpaceDE w:val="0"/>
        <w:spacing w:line="276" w:lineRule="auto"/>
        <w:ind w:left="567" w:hanging="567"/>
        <w:rPr>
          <w:rFonts w:ascii="Arial" w:hAnsi="Arial" w:cs="Arial"/>
          <w:sz w:val="22"/>
          <w:szCs w:val="22"/>
        </w:rPr>
      </w:pPr>
    </w:p>
    <w:p w14:paraId="1B390035"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10.2. Objednatel je povinen řádně a úplně dokončené dílo bez vad a nedodělků převzít.</w:t>
      </w:r>
    </w:p>
    <w:p w14:paraId="74C9A3D4" w14:textId="77777777" w:rsidR="000E102E" w:rsidRPr="00196B22" w:rsidRDefault="000E102E" w:rsidP="00040850">
      <w:pPr>
        <w:autoSpaceDE w:val="0"/>
        <w:spacing w:line="276" w:lineRule="auto"/>
        <w:ind w:left="567" w:hanging="567"/>
        <w:rPr>
          <w:rFonts w:ascii="Arial" w:hAnsi="Arial" w:cs="Arial"/>
          <w:sz w:val="22"/>
          <w:szCs w:val="22"/>
        </w:rPr>
      </w:pPr>
    </w:p>
    <w:p w14:paraId="769EED28"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10.3. Dokončené dílo </w:t>
      </w:r>
      <w:r w:rsidR="0020081C" w:rsidRPr="00196B22">
        <w:rPr>
          <w:rFonts w:ascii="Arial" w:hAnsi="Arial" w:cs="Arial"/>
          <w:sz w:val="22"/>
          <w:szCs w:val="22"/>
        </w:rPr>
        <w:t>dle čl</w:t>
      </w:r>
      <w:r w:rsidR="00CB6F76" w:rsidRPr="00196B22">
        <w:rPr>
          <w:rFonts w:ascii="Arial" w:hAnsi="Arial" w:cs="Arial"/>
          <w:sz w:val="22"/>
          <w:szCs w:val="22"/>
        </w:rPr>
        <w:t>ánku</w:t>
      </w:r>
      <w:r w:rsidR="0020081C" w:rsidRPr="00196B22">
        <w:rPr>
          <w:rFonts w:ascii="Arial" w:hAnsi="Arial" w:cs="Arial"/>
          <w:sz w:val="22"/>
          <w:szCs w:val="22"/>
        </w:rPr>
        <w:t xml:space="preserve"> I</w:t>
      </w:r>
      <w:r w:rsidR="00CB6F76" w:rsidRPr="00196B22">
        <w:rPr>
          <w:rFonts w:ascii="Arial" w:hAnsi="Arial" w:cs="Arial"/>
          <w:sz w:val="22"/>
          <w:szCs w:val="22"/>
        </w:rPr>
        <w:t>. smlouvy</w:t>
      </w:r>
      <w:r w:rsidR="0020081C" w:rsidRPr="00196B22">
        <w:rPr>
          <w:rFonts w:ascii="Arial" w:hAnsi="Arial" w:cs="Arial"/>
          <w:sz w:val="22"/>
          <w:szCs w:val="22"/>
        </w:rPr>
        <w:t xml:space="preserve"> </w:t>
      </w:r>
      <w:r w:rsidRPr="00196B22">
        <w:rPr>
          <w:rFonts w:ascii="Arial" w:hAnsi="Arial" w:cs="Arial"/>
          <w:sz w:val="22"/>
          <w:szCs w:val="22"/>
        </w:rPr>
        <w:t>bude předáno objednateli na základě písemného protokolu o předání a převzetí díla podepsaného oprávněným</w:t>
      </w:r>
      <w:r w:rsidR="00CC500B" w:rsidRPr="00196B22">
        <w:rPr>
          <w:rFonts w:ascii="Arial" w:hAnsi="Arial" w:cs="Arial"/>
          <w:sz w:val="22"/>
          <w:szCs w:val="22"/>
        </w:rPr>
        <w:t>i</w:t>
      </w:r>
      <w:r w:rsidRPr="00196B22">
        <w:rPr>
          <w:rFonts w:ascii="Arial" w:hAnsi="Arial" w:cs="Arial"/>
          <w:sz w:val="22"/>
          <w:szCs w:val="22"/>
        </w:rPr>
        <w:t xml:space="preserve"> </w:t>
      </w:r>
      <w:r w:rsidR="00CC500B" w:rsidRPr="00196B22">
        <w:rPr>
          <w:rFonts w:ascii="Arial" w:hAnsi="Arial" w:cs="Arial"/>
          <w:sz w:val="22"/>
          <w:szCs w:val="22"/>
        </w:rPr>
        <w:t xml:space="preserve">zástupci smluvních stran ve věcech </w:t>
      </w:r>
      <w:r w:rsidRPr="00196B22">
        <w:rPr>
          <w:rFonts w:ascii="Arial" w:hAnsi="Arial" w:cs="Arial"/>
          <w:sz w:val="22"/>
          <w:szCs w:val="22"/>
        </w:rPr>
        <w:t>smluvních</w:t>
      </w:r>
      <w:r w:rsidR="00363B97" w:rsidRPr="00196B22">
        <w:rPr>
          <w:rFonts w:ascii="Arial" w:hAnsi="Arial" w:cs="Arial"/>
          <w:sz w:val="22"/>
          <w:szCs w:val="22"/>
        </w:rPr>
        <w:t xml:space="preserve"> </w:t>
      </w:r>
      <w:r w:rsidRPr="00196B22">
        <w:rPr>
          <w:rFonts w:ascii="Arial" w:hAnsi="Arial" w:cs="Arial"/>
          <w:sz w:val="22"/>
          <w:szCs w:val="22"/>
        </w:rPr>
        <w:t>(dále jen „</w:t>
      </w:r>
      <w:r w:rsidRPr="00196B22">
        <w:rPr>
          <w:rFonts w:ascii="Arial" w:hAnsi="Arial" w:cs="Arial"/>
          <w:b/>
          <w:sz w:val="22"/>
          <w:szCs w:val="22"/>
        </w:rPr>
        <w:t>protoko</w:t>
      </w:r>
      <w:r w:rsidRPr="00196B22">
        <w:rPr>
          <w:rFonts w:ascii="Arial" w:hAnsi="Arial" w:cs="Arial"/>
          <w:sz w:val="22"/>
          <w:szCs w:val="22"/>
        </w:rPr>
        <w:t>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196B22">
        <w:rPr>
          <w:rFonts w:ascii="Arial" w:hAnsi="Arial" w:cs="Arial"/>
          <w:sz w:val="22"/>
          <w:szCs w:val="22"/>
        </w:rPr>
        <w:t> článku VIII. odst.</w:t>
      </w:r>
      <w:r w:rsidRPr="00196B22">
        <w:rPr>
          <w:rFonts w:ascii="Arial" w:hAnsi="Arial" w:cs="Arial"/>
          <w:sz w:val="22"/>
          <w:szCs w:val="22"/>
        </w:rPr>
        <w:t xml:space="preserve"> 8.2.</w:t>
      </w:r>
      <w:r w:rsidR="0058513D" w:rsidRPr="00196B22">
        <w:rPr>
          <w:rFonts w:ascii="Arial" w:hAnsi="Arial" w:cs="Arial"/>
          <w:sz w:val="22"/>
          <w:szCs w:val="22"/>
        </w:rPr>
        <w:t xml:space="preserve"> </w:t>
      </w:r>
      <w:r w:rsidR="00CB6F76" w:rsidRPr="00196B22">
        <w:rPr>
          <w:rFonts w:ascii="Arial" w:hAnsi="Arial" w:cs="Arial"/>
          <w:sz w:val="22"/>
          <w:szCs w:val="22"/>
        </w:rPr>
        <w:t>smlouvy.</w:t>
      </w:r>
      <w:r w:rsidRPr="00196B22">
        <w:rPr>
          <w:rFonts w:ascii="Arial" w:hAnsi="Arial" w:cs="Arial"/>
          <w:sz w:val="22"/>
          <w:szCs w:val="22"/>
        </w:rPr>
        <w:t xml:space="preserve"> Rovněž případné odmítnutí převzetí díla bude zaznamenáno v protokolu.</w:t>
      </w:r>
    </w:p>
    <w:p w14:paraId="49FCFC29" w14:textId="77777777" w:rsidR="000E102E" w:rsidRPr="00196B22" w:rsidRDefault="000E102E" w:rsidP="00040850">
      <w:pPr>
        <w:autoSpaceDE w:val="0"/>
        <w:spacing w:line="276" w:lineRule="auto"/>
        <w:ind w:left="567" w:hanging="567"/>
        <w:rPr>
          <w:rFonts w:ascii="Arial" w:hAnsi="Arial" w:cs="Arial"/>
          <w:sz w:val="22"/>
          <w:szCs w:val="22"/>
        </w:rPr>
      </w:pPr>
    </w:p>
    <w:p w14:paraId="096288A4"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10.4. Objednatel není povinen dílo na základě protokolu převzít, jestliže dílo není řádně a úplně </w:t>
      </w:r>
      <w:r w:rsidRPr="00196B22">
        <w:rPr>
          <w:rFonts w:ascii="Arial" w:hAnsi="Arial" w:cs="Arial"/>
          <w:sz w:val="22"/>
          <w:szCs w:val="22"/>
        </w:rPr>
        <w:lastRenderedPageBreak/>
        <w:t xml:space="preserve">dokončeno, má vady nebo nedodělky nebo spolu s dílem nejsou předány všechny písemné doklady popsané v </w:t>
      </w:r>
      <w:r w:rsidR="00CB6F76" w:rsidRPr="00196B22">
        <w:rPr>
          <w:rFonts w:ascii="Arial" w:hAnsi="Arial" w:cs="Arial"/>
          <w:sz w:val="22"/>
          <w:szCs w:val="22"/>
        </w:rPr>
        <w:t xml:space="preserve">článku X. odst. </w:t>
      </w:r>
      <w:r w:rsidRPr="00196B22">
        <w:rPr>
          <w:rFonts w:ascii="Arial" w:hAnsi="Arial" w:cs="Arial"/>
          <w:sz w:val="22"/>
          <w:szCs w:val="22"/>
        </w:rPr>
        <w:t>10.1.</w:t>
      </w:r>
      <w:r w:rsidR="00AB3211" w:rsidRPr="00196B22">
        <w:rPr>
          <w:rFonts w:ascii="Arial" w:hAnsi="Arial" w:cs="Arial"/>
          <w:sz w:val="22"/>
          <w:szCs w:val="22"/>
        </w:rPr>
        <w:t xml:space="preserve"> </w:t>
      </w:r>
      <w:r w:rsidR="00CB6F76" w:rsidRPr="00196B22">
        <w:rPr>
          <w:rFonts w:ascii="Arial" w:hAnsi="Arial" w:cs="Arial"/>
          <w:sz w:val="22"/>
          <w:szCs w:val="22"/>
        </w:rPr>
        <w:t>smlouvy.</w:t>
      </w:r>
      <w:r w:rsidRPr="00196B22">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392BF1" w:rsidRPr="00196B22">
        <w:rPr>
          <w:rFonts w:ascii="Arial" w:hAnsi="Arial" w:cs="Arial"/>
          <w:sz w:val="22"/>
          <w:szCs w:val="22"/>
        </w:rPr>
        <w:t>dodavatel</w:t>
      </w:r>
      <w:r w:rsidRPr="00196B22">
        <w:rPr>
          <w:rFonts w:ascii="Arial" w:hAnsi="Arial" w:cs="Arial"/>
          <w:sz w:val="22"/>
          <w:szCs w:val="22"/>
        </w:rPr>
        <w:t xml:space="preserve">em, případně soupis chybějících písemných dokladů s termínem jejich dodání </w:t>
      </w:r>
      <w:r w:rsidR="00392BF1" w:rsidRPr="00196B22">
        <w:rPr>
          <w:rFonts w:ascii="Arial" w:hAnsi="Arial" w:cs="Arial"/>
          <w:sz w:val="22"/>
          <w:szCs w:val="22"/>
        </w:rPr>
        <w:t>dodavatel</w:t>
      </w:r>
      <w:r w:rsidRPr="00196B22">
        <w:rPr>
          <w:rFonts w:ascii="Arial" w:hAnsi="Arial" w:cs="Arial"/>
          <w:sz w:val="22"/>
          <w:szCs w:val="22"/>
        </w:rPr>
        <w:t>em objednateli.</w:t>
      </w:r>
    </w:p>
    <w:p w14:paraId="2420A398" w14:textId="77777777" w:rsidR="000E102E" w:rsidRPr="00196B22" w:rsidRDefault="000E102E" w:rsidP="00040850">
      <w:pPr>
        <w:autoSpaceDE w:val="0"/>
        <w:spacing w:line="276" w:lineRule="auto"/>
        <w:ind w:left="567" w:hanging="567"/>
        <w:rPr>
          <w:rFonts w:ascii="Arial" w:hAnsi="Arial" w:cs="Arial"/>
          <w:sz w:val="22"/>
          <w:szCs w:val="22"/>
        </w:rPr>
      </w:pPr>
    </w:p>
    <w:p w14:paraId="1330B18C"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10.5. Pokud </w:t>
      </w:r>
      <w:r w:rsidR="00392BF1" w:rsidRPr="00196B22">
        <w:rPr>
          <w:rFonts w:ascii="Arial" w:hAnsi="Arial" w:cs="Arial"/>
          <w:sz w:val="22"/>
          <w:szCs w:val="22"/>
        </w:rPr>
        <w:t>dodavatel</w:t>
      </w:r>
      <w:r w:rsidRPr="00196B22">
        <w:rPr>
          <w:rFonts w:ascii="Arial" w:hAnsi="Arial" w:cs="Arial"/>
          <w:sz w:val="22"/>
          <w:szCs w:val="22"/>
        </w:rPr>
        <w:t xml:space="preserve"> neodstraní závady nebo nedodělky na díle v termínu uvedeném v předávacím protokolu, je povinen uhradit objednateli </w:t>
      </w:r>
      <w:r w:rsidRPr="00196B22">
        <w:rPr>
          <w:rFonts w:ascii="Arial" w:hAnsi="Arial" w:cs="Arial"/>
          <w:b/>
          <w:sz w:val="22"/>
          <w:szCs w:val="22"/>
        </w:rPr>
        <w:t>smluvní pokutu ve výši</w:t>
      </w:r>
      <w:r w:rsidRPr="00196B22">
        <w:rPr>
          <w:rFonts w:ascii="Arial" w:hAnsi="Arial" w:cs="Arial"/>
          <w:sz w:val="22"/>
          <w:szCs w:val="22"/>
        </w:rPr>
        <w:t xml:space="preserve"> </w:t>
      </w:r>
      <w:r w:rsidR="00EB0691" w:rsidRPr="00196B22">
        <w:rPr>
          <w:rFonts w:ascii="Arial" w:hAnsi="Arial" w:cs="Arial"/>
          <w:b/>
          <w:sz w:val="22"/>
          <w:szCs w:val="22"/>
        </w:rPr>
        <w:t>Kč</w:t>
      </w:r>
      <w:r w:rsidR="00EB0691" w:rsidRPr="00196B22">
        <w:rPr>
          <w:rFonts w:ascii="Arial" w:hAnsi="Arial" w:cs="Arial"/>
          <w:sz w:val="22"/>
          <w:szCs w:val="22"/>
        </w:rPr>
        <w:t xml:space="preserve"> </w:t>
      </w:r>
      <w:proofErr w:type="gramStart"/>
      <w:r w:rsidR="007F2628" w:rsidRPr="00196B22">
        <w:rPr>
          <w:rFonts w:ascii="Arial" w:hAnsi="Arial" w:cs="Arial"/>
          <w:b/>
          <w:sz w:val="22"/>
          <w:szCs w:val="22"/>
        </w:rPr>
        <w:t>1</w:t>
      </w:r>
      <w:r w:rsidR="00AB3211" w:rsidRPr="00196B22">
        <w:rPr>
          <w:rFonts w:ascii="Arial" w:hAnsi="Arial" w:cs="Arial"/>
          <w:b/>
          <w:sz w:val="22"/>
          <w:szCs w:val="22"/>
        </w:rPr>
        <w:t>.</w:t>
      </w:r>
      <w:r w:rsidR="00EB0691" w:rsidRPr="00196B22">
        <w:rPr>
          <w:rFonts w:ascii="Arial" w:hAnsi="Arial" w:cs="Arial"/>
          <w:b/>
          <w:sz w:val="22"/>
          <w:szCs w:val="22"/>
        </w:rPr>
        <w:t>000,-</w:t>
      </w:r>
      <w:proofErr w:type="gramEnd"/>
      <w:r w:rsidR="00EB0691" w:rsidRPr="00196B22">
        <w:rPr>
          <w:rFonts w:ascii="Arial" w:hAnsi="Arial" w:cs="Arial"/>
          <w:b/>
          <w:color w:val="FF0000"/>
          <w:sz w:val="22"/>
          <w:szCs w:val="22"/>
        </w:rPr>
        <w:t xml:space="preserve"> </w:t>
      </w:r>
      <w:r w:rsidRPr="00196B22">
        <w:rPr>
          <w:rFonts w:ascii="Arial" w:hAnsi="Arial" w:cs="Arial"/>
          <w:sz w:val="22"/>
          <w:szCs w:val="22"/>
        </w:rPr>
        <w:t xml:space="preserve">za každou vadu a </w:t>
      </w:r>
      <w:r w:rsidR="00AB3211" w:rsidRPr="00196B22">
        <w:rPr>
          <w:rFonts w:ascii="Arial" w:hAnsi="Arial" w:cs="Arial"/>
          <w:sz w:val="22"/>
          <w:szCs w:val="22"/>
        </w:rPr>
        <w:t xml:space="preserve">za </w:t>
      </w:r>
      <w:r w:rsidRPr="00196B22">
        <w:rPr>
          <w:rFonts w:ascii="Arial" w:hAnsi="Arial" w:cs="Arial"/>
          <w:sz w:val="22"/>
          <w:szCs w:val="22"/>
        </w:rPr>
        <w:t>každý den prodlení</w:t>
      </w:r>
      <w:r w:rsidR="00EB0691" w:rsidRPr="00196B22">
        <w:rPr>
          <w:rFonts w:ascii="Arial" w:hAnsi="Arial" w:cs="Arial"/>
          <w:sz w:val="22"/>
          <w:szCs w:val="22"/>
        </w:rPr>
        <w:t>.</w:t>
      </w:r>
    </w:p>
    <w:p w14:paraId="4E180B98" w14:textId="77777777" w:rsidR="000E102E" w:rsidRPr="00196B22" w:rsidRDefault="000E102E" w:rsidP="00040850">
      <w:pPr>
        <w:autoSpaceDE w:val="0"/>
        <w:spacing w:line="276" w:lineRule="auto"/>
        <w:ind w:left="567" w:hanging="567"/>
        <w:rPr>
          <w:rFonts w:ascii="Arial" w:hAnsi="Arial" w:cs="Arial"/>
          <w:sz w:val="22"/>
          <w:szCs w:val="22"/>
        </w:rPr>
      </w:pPr>
    </w:p>
    <w:p w14:paraId="0B81A7DB"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10.6. K předání díla na základě protokolu vyzve </w:t>
      </w:r>
      <w:r w:rsidR="00392BF1" w:rsidRPr="00196B22">
        <w:rPr>
          <w:rFonts w:ascii="Arial" w:hAnsi="Arial" w:cs="Arial"/>
          <w:sz w:val="22"/>
          <w:szCs w:val="22"/>
        </w:rPr>
        <w:t>dodavatel</w:t>
      </w:r>
      <w:r w:rsidRPr="00196B22">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392BF1" w:rsidRPr="00196B22">
        <w:rPr>
          <w:rFonts w:ascii="Arial" w:hAnsi="Arial" w:cs="Arial"/>
          <w:sz w:val="22"/>
          <w:szCs w:val="22"/>
        </w:rPr>
        <w:t>dodavatel</w:t>
      </w:r>
      <w:r w:rsidRPr="00196B22">
        <w:rPr>
          <w:rFonts w:ascii="Arial" w:hAnsi="Arial" w:cs="Arial"/>
          <w:sz w:val="22"/>
          <w:szCs w:val="22"/>
        </w:rPr>
        <w:t xml:space="preserve">em. Objednatel má však právo odmítnout zahájení přejímacího řízení, je-li termín navržený </w:t>
      </w:r>
      <w:r w:rsidR="00392BF1" w:rsidRPr="00196B22">
        <w:rPr>
          <w:rFonts w:ascii="Arial" w:hAnsi="Arial" w:cs="Arial"/>
          <w:sz w:val="22"/>
          <w:szCs w:val="22"/>
        </w:rPr>
        <w:t>dodavatel</w:t>
      </w:r>
      <w:r w:rsidRPr="00196B22">
        <w:rPr>
          <w:rFonts w:ascii="Arial" w:hAnsi="Arial" w:cs="Arial"/>
          <w:sz w:val="22"/>
          <w:szCs w:val="22"/>
        </w:rPr>
        <w:t xml:space="preserve">em o více než 30 dnů </w:t>
      </w:r>
      <w:proofErr w:type="gramStart"/>
      <w:r w:rsidRPr="00196B22">
        <w:rPr>
          <w:rFonts w:ascii="Arial" w:hAnsi="Arial" w:cs="Arial"/>
          <w:sz w:val="22"/>
          <w:szCs w:val="22"/>
        </w:rPr>
        <w:t>dříve,</w:t>
      </w:r>
      <w:proofErr w:type="gramEnd"/>
      <w:r w:rsidRPr="00196B22">
        <w:rPr>
          <w:rFonts w:ascii="Arial" w:hAnsi="Arial" w:cs="Arial"/>
          <w:sz w:val="22"/>
          <w:szCs w:val="22"/>
        </w:rPr>
        <w:t xml:space="preserve"> než sjednaný termín předání díla.</w:t>
      </w:r>
    </w:p>
    <w:p w14:paraId="081123AD"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p>
    <w:p w14:paraId="14925048" w14:textId="77777777" w:rsidR="000E102E" w:rsidRPr="00196B22" w:rsidRDefault="000E102E" w:rsidP="00C27624">
      <w:pPr>
        <w:numPr>
          <w:ilvl w:val="1"/>
          <w:numId w:val="36"/>
        </w:num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K předání díla přizve objednatel osoby vykonávající funkci TDS, případně také autorského dozoru projektanta.</w:t>
      </w:r>
    </w:p>
    <w:p w14:paraId="4C1EA8FB" w14:textId="77777777" w:rsidR="009B3B93" w:rsidRPr="00196B22" w:rsidRDefault="009B3B93" w:rsidP="00040850">
      <w:pPr>
        <w:tabs>
          <w:tab w:val="left" w:pos="360"/>
        </w:tabs>
        <w:autoSpaceDE w:val="0"/>
        <w:spacing w:line="276" w:lineRule="auto"/>
        <w:ind w:left="567" w:hanging="567"/>
        <w:rPr>
          <w:rFonts w:ascii="Arial" w:hAnsi="Arial" w:cs="Arial"/>
          <w:sz w:val="22"/>
          <w:szCs w:val="22"/>
        </w:rPr>
      </w:pPr>
    </w:p>
    <w:p w14:paraId="4F458252" w14:textId="77777777" w:rsidR="000E102E" w:rsidRPr="00196B22" w:rsidRDefault="002D188E" w:rsidP="00040850">
      <w:pPr>
        <w:spacing w:line="276" w:lineRule="auto"/>
        <w:jc w:val="center"/>
        <w:rPr>
          <w:rFonts w:ascii="Arial" w:hAnsi="Arial" w:cs="Arial"/>
          <w:b/>
          <w:bCs/>
          <w:sz w:val="22"/>
          <w:szCs w:val="22"/>
        </w:rPr>
      </w:pPr>
      <w:r w:rsidRPr="00196B22">
        <w:rPr>
          <w:rFonts w:ascii="Arial" w:hAnsi="Arial" w:cs="Arial"/>
          <w:b/>
          <w:bCs/>
          <w:sz w:val="22"/>
          <w:szCs w:val="22"/>
        </w:rPr>
        <w:t xml:space="preserve">Článek </w:t>
      </w:r>
      <w:r w:rsidR="000E102E" w:rsidRPr="00196B22">
        <w:rPr>
          <w:rFonts w:ascii="Arial" w:hAnsi="Arial" w:cs="Arial"/>
          <w:b/>
          <w:bCs/>
          <w:sz w:val="22"/>
          <w:szCs w:val="22"/>
        </w:rPr>
        <w:t>XI.</w:t>
      </w:r>
    </w:p>
    <w:p w14:paraId="38A55529" w14:textId="77777777" w:rsidR="000E102E" w:rsidRPr="00196B22" w:rsidRDefault="000E102E" w:rsidP="00040850">
      <w:pPr>
        <w:spacing w:line="276" w:lineRule="auto"/>
        <w:jc w:val="center"/>
        <w:rPr>
          <w:rFonts w:ascii="Arial" w:hAnsi="Arial" w:cs="Arial"/>
          <w:b/>
          <w:bCs/>
          <w:color w:val="0000FF"/>
          <w:sz w:val="22"/>
          <w:szCs w:val="22"/>
        </w:rPr>
      </w:pPr>
      <w:r w:rsidRPr="00196B22">
        <w:rPr>
          <w:rFonts w:ascii="Arial" w:hAnsi="Arial" w:cs="Arial"/>
          <w:b/>
          <w:bCs/>
          <w:sz w:val="22"/>
          <w:szCs w:val="22"/>
        </w:rPr>
        <w:t>Záruka za jakost díla a odpovědnost za vady díla</w:t>
      </w:r>
    </w:p>
    <w:p w14:paraId="39C0E9C6" w14:textId="77777777" w:rsidR="000E102E" w:rsidRPr="00196B22" w:rsidRDefault="000E102E" w:rsidP="00040850">
      <w:pPr>
        <w:spacing w:line="276" w:lineRule="auto"/>
        <w:jc w:val="center"/>
        <w:rPr>
          <w:rFonts w:ascii="Arial" w:hAnsi="Arial" w:cs="Arial"/>
          <w:b/>
          <w:bCs/>
          <w:color w:val="0000FF"/>
          <w:sz w:val="22"/>
          <w:szCs w:val="22"/>
        </w:rPr>
      </w:pPr>
    </w:p>
    <w:p w14:paraId="38D52FA4"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11.1. </w:t>
      </w:r>
      <w:r w:rsidR="00424211" w:rsidRPr="00196B22">
        <w:rPr>
          <w:rFonts w:ascii="Arial" w:hAnsi="Arial" w:cs="Arial"/>
          <w:sz w:val="22"/>
          <w:szCs w:val="22"/>
        </w:rPr>
        <w:t xml:space="preserve">Délka záruční doby za jakost díla je sjednána na dobu </w:t>
      </w:r>
      <w:r w:rsidR="00EB0691" w:rsidRPr="00196B22">
        <w:rPr>
          <w:rFonts w:ascii="Arial" w:hAnsi="Arial" w:cs="Arial"/>
          <w:b/>
          <w:sz w:val="22"/>
          <w:szCs w:val="22"/>
        </w:rPr>
        <w:t>60</w:t>
      </w:r>
      <w:r w:rsidR="00424211" w:rsidRPr="00196B22">
        <w:rPr>
          <w:rFonts w:ascii="Arial" w:hAnsi="Arial" w:cs="Arial"/>
          <w:b/>
          <w:sz w:val="22"/>
          <w:szCs w:val="22"/>
        </w:rPr>
        <w:t xml:space="preserve"> měsíců.</w:t>
      </w:r>
      <w:r w:rsidR="00424211" w:rsidRPr="00196B22">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59170D5" w14:textId="77777777" w:rsidR="000E102E" w:rsidRPr="00196B22" w:rsidRDefault="000E102E" w:rsidP="00040850">
      <w:pPr>
        <w:spacing w:line="276" w:lineRule="auto"/>
        <w:ind w:left="567" w:hanging="567"/>
        <w:rPr>
          <w:rFonts w:ascii="Arial" w:hAnsi="Arial" w:cs="Arial"/>
          <w:sz w:val="22"/>
          <w:szCs w:val="22"/>
        </w:rPr>
      </w:pPr>
    </w:p>
    <w:p w14:paraId="17A27572"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11.2. V průběhu záruky za jakost díla bude mít dílo vlastnosti vyplývající z této smlouvy, tj. vyplývající z bodu 1.2</w:t>
      </w:r>
      <w:r w:rsidR="00EA1EDE" w:rsidRPr="00196B22">
        <w:rPr>
          <w:rFonts w:ascii="Arial" w:hAnsi="Arial" w:cs="Arial"/>
          <w:sz w:val="22"/>
          <w:szCs w:val="22"/>
        </w:rPr>
        <w:t>, bodu 8.2.</w:t>
      </w:r>
      <w:r w:rsidRPr="00196B22">
        <w:rPr>
          <w:rFonts w:ascii="Arial" w:hAnsi="Arial" w:cs="Arial"/>
          <w:sz w:val="22"/>
          <w:szCs w:val="22"/>
        </w:rPr>
        <w:t xml:space="preserve"> bodu 10.1. smlouvy a dále bude mít obvyklé vlastnosti pro využití díla ke stanovenému účelu.</w:t>
      </w:r>
    </w:p>
    <w:p w14:paraId="4E8056A1" w14:textId="77777777" w:rsidR="000E102E" w:rsidRPr="00196B22" w:rsidRDefault="000E102E" w:rsidP="00040850">
      <w:pPr>
        <w:spacing w:line="276" w:lineRule="auto"/>
        <w:ind w:left="567" w:hanging="567"/>
        <w:rPr>
          <w:rFonts w:ascii="Arial" w:hAnsi="Arial" w:cs="Arial"/>
          <w:sz w:val="22"/>
          <w:szCs w:val="22"/>
        </w:rPr>
      </w:pPr>
    </w:p>
    <w:p w14:paraId="2C882B84"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 xml:space="preserve">11.3. Pokud se v průběhu záruční lhůty vyskytly na díle vady, má, objednatel právo na jejich bezplatné odstranění. Objednatel je povinen tyto vady u </w:t>
      </w:r>
      <w:r w:rsidR="00392BF1" w:rsidRPr="00196B22">
        <w:rPr>
          <w:rFonts w:ascii="Arial" w:hAnsi="Arial" w:cs="Arial"/>
          <w:sz w:val="22"/>
          <w:szCs w:val="22"/>
        </w:rPr>
        <w:t>dodavatel</w:t>
      </w:r>
      <w:r w:rsidRPr="00196B22">
        <w:rPr>
          <w:rFonts w:ascii="Arial" w:hAnsi="Arial" w:cs="Arial"/>
          <w:sz w:val="22"/>
          <w:szCs w:val="22"/>
        </w:rPr>
        <w:t xml:space="preserve">e neprodleně písemně reklamovat. </w:t>
      </w:r>
      <w:r w:rsidR="00392BF1" w:rsidRPr="00196B22">
        <w:rPr>
          <w:rFonts w:ascii="Arial" w:hAnsi="Arial" w:cs="Arial"/>
          <w:sz w:val="22"/>
          <w:szCs w:val="22"/>
        </w:rPr>
        <w:t>Dodavatel</w:t>
      </w:r>
      <w:r w:rsidRPr="00196B22">
        <w:rPr>
          <w:rFonts w:ascii="Arial" w:hAnsi="Arial" w:cs="Arial"/>
          <w:sz w:val="22"/>
          <w:szCs w:val="22"/>
        </w:rPr>
        <w:t xml:space="preserve"> je povinen nastoupit k odstranění běžných vad a nedodělků díla do </w:t>
      </w:r>
      <w:r w:rsidR="00424211" w:rsidRPr="00196B22">
        <w:rPr>
          <w:rFonts w:ascii="Arial" w:hAnsi="Arial" w:cs="Arial"/>
          <w:sz w:val="22"/>
          <w:szCs w:val="22"/>
        </w:rPr>
        <w:t>2</w:t>
      </w:r>
      <w:r w:rsidRPr="00196B22">
        <w:rPr>
          <w:rFonts w:ascii="Arial" w:hAnsi="Arial" w:cs="Arial"/>
          <w:sz w:val="22"/>
          <w:szCs w:val="22"/>
        </w:rPr>
        <w:t xml:space="preserve"> kalendářních dnů od doručení písemné reklamace objednatele </w:t>
      </w:r>
      <w:r w:rsidR="00392BF1" w:rsidRPr="00196B22">
        <w:rPr>
          <w:rFonts w:ascii="Arial" w:hAnsi="Arial" w:cs="Arial"/>
          <w:sz w:val="22"/>
          <w:szCs w:val="22"/>
        </w:rPr>
        <w:t>dodavatel</w:t>
      </w:r>
      <w:r w:rsidRPr="00196B22">
        <w:rPr>
          <w:rFonts w:ascii="Arial" w:hAnsi="Arial" w:cs="Arial"/>
          <w:sz w:val="22"/>
          <w:szCs w:val="22"/>
        </w:rPr>
        <w:t xml:space="preserve">i a odstranit je nejpozději do </w:t>
      </w:r>
      <w:r w:rsidR="00424211" w:rsidRPr="00196B22">
        <w:rPr>
          <w:rFonts w:ascii="Arial" w:hAnsi="Arial" w:cs="Arial"/>
          <w:sz w:val="22"/>
          <w:szCs w:val="22"/>
        </w:rPr>
        <w:t>5</w:t>
      </w:r>
      <w:r w:rsidRPr="00196B22">
        <w:rPr>
          <w:rFonts w:ascii="Arial" w:hAnsi="Arial" w:cs="Arial"/>
          <w:sz w:val="22"/>
          <w:szCs w:val="22"/>
        </w:rPr>
        <w:t xml:space="preserve"> dnů ode dne doručení písemné reklamace objednatele </w:t>
      </w:r>
      <w:r w:rsidR="00392BF1" w:rsidRPr="00196B22">
        <w:rPr>
          <w:rFonts w:ascii="Arial" w:hAnsi="Arial" w:cs="Arial"/>
          <w:sz w:val="22"/>
          <w:szCs w:val="22"/>
        </w:rPr>
        <w:t>dodavatel</w:t>
      </w:r>
      <w:r w:rsidRPr="00196B22">
        <w:rPr>
          <w:rFonts w:ascii="Arial" w:hAnsi="Arial" w:cs="Arial"/>
          <w:sz w:val="22"/>
          <w:szCs w:val="22"/>
        </w:rPr>
        <w:t xml:space="preserve">i. V případě, že se jedná o vadu, která brání užívání díla (havárie), zavazuje se </w:t>
      </w:r>
      <w:r w:rsidR="00392BF1" w:rsidRPr="00196B22">
        <w:rPr>
          <w:rFonts w:ascii="Arial" w:hAnsi="Arial" w:cs="Arial"/>
          <w:sz w:val="22"/>
          <w:szCs w:val="22"/>
        </w:rPr>
        <w:t>dodavatel</w:t>
      </w:r>
      <w:r w:rsidRPr="00196B22">
        <w:rPr>
          <w:rFonts w:ascii="Arial" w:hAnsi="Arial" w:cs="Arial"/>
          <w:sz w:val="22"/>
          <w:szCs w:val="22"/>
        </w:rPr>
        <w:t xml:space="preserve"> nastoupit k jejímu odstranění nejpozději do </w:t>
      </w:r>
      <w:r w:rsidR="00424211" w:rsidRPr="00196B22">
        <w:rPr>
          <w:rFonts w:ascii="Arial" w:hAnsi="Arial" w:cs="Arial"/>
          <w:sz w:val="22"/>
          <w:szCs w:val="22"/>
        </w:rPr>
        <w:t>12</w:t>
      </w:r>
      <w:r w:rsidRPr="00196B22">
        <w:rPr>
          <w:rFonts w:ascii="Arial" w:hAnsi="Arial" w:cs="Arial"/>
          <w:sz w:val="22"/>
          <w:szCs w:val="22"/>
        </w:rPr>
        <w:t xml:space="preserve"> hodin ode dne jejího ohlášení, do </w:t>
      </w:r>
      <w:r w:rsidR="00424211" w:rsidRPr="00196B22">
        <w:rPr>
          <w:rFonts w:ascii="Arial" w:hAnsi="Arial" w:cs="Arial"/>
          <w:sz w:val="22"/>
          <w:szCs w:val="22"/>
        </w:rPr>
        <w:t>24</w:t>
      </w:r>
      <w:r w:rsidRPr="00196B22">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392BF1" w:rsidRPr="00196B22">
        <w:rPr>
          <w:rFonts w:ascii="Arial" w:hAnsi="Arial" w:cs="Arial"/>
          <w:sz w:val="22"/>
          <w:szCs w:val="22"/>
        </w:rPr>
        <w:t>dodavatel</w:t>
      </w:r>
      <w:r w:rsidRPr="00196B22">
        <w:rPr>
          <w:rFonts w:ascii="Arial" w:hAnsi="Arial" w:cs="Arial"/>
          <w:sz w:val="22"/>
          <w:szCs w:val="22"/>
        </w:rPr>
        <w:t xml:space="preserve">i. </w:t>
      </w:r>
      <w:r w:rsidR="00392BF1" w:rsidRPr="00196B22">
        <w:rPr>
          <w:rFonts w:ascii="Arial" w:hAnsi="Arial" w:cs="Arial"/>
          <w:sz w:val="22"/>
          <w:szCs w:val="22"/>
        </w:rPr>
        <w:t>Dodavatel</w:t>
      </w:r>
      <w:r w:rsidRPr="00196B22">
        <w:rPr>
          <w:rFonts w:ascii="Arial" w:hAnsi="Arial" w:cs="Arial"/>
          <w:sz w:val="22"/>
          <w:szCs w:val="22"/>
        </w:rPr>
        <w:t xml:space="preserve"> je povinen bez zbytečného odkladu, nejpozději však v termínech výše popsaných, reklamované vady odstranit, i když neuznává, že za vady odpovídá; ve sporných případech nese náklady až do pravomocného rozhodnutí o reklamaci </w:t>
      </w:r>
      <w:r w:rsidR="00392BF1" w:rsidRPr="00196B22">
        <w:rPr>
          <w:rFonts w:ascii="Arial" w:hAnsi="Arial" w:cs="Arial"/>
          <w:sz w:val="22"/>
          <w:szCs w:val="22"/>
        </w:rPr>
        <w:t>dodavatel</w:t>
      </w:r>
      <w:r w:rsidRPr="00196B22">
        <w:rPr>
          <w:rFonts w:ascii="Arial" w:hAnsi="Arial" w:cs="Arial"/>
          <w:sz w:val="22"/>
          <w:szCs w:val="22"/>
        </w:rPr>
        <w:t xml:space="preserve">. Zároveň je </w:t>
      </w:r>
      <w:r w:rsidR="00392BF1" w:rsidRPr="00196B22">
        <w:rPr>
          <w:rFonts w:ascii="Arial" w:hAnsi="Arial" w:cs="Arial"/>
          <w:sz w:val="22"/>
          <w:szCs w:val="22"/>
        </w:rPr>
        <w:t>dodavatel</w:t>
      </w:r>
      <w:r w:rsidRPr="00196B22">
        <w:rPr>
          <w:rFonts w:ascii="Arial" w:hAnsi="Arial" w:cs="Arial"/>
          <w:sz w:val="22"/>
          <w:szCs w:val="22"/>
        </w:rPr>
        <w:t xml:space="preserve"> nejpozději do 10 kalendářních dnů po obdržení písemné reklamace objednateli oznámit, zda reklamaci </w:t>
      </w:r>
      <w:r w:rsidRPr="00196B22">
        <w:rPr>
          <w:rFonts w:ascii="Arial" w:hAnsi="Arial" w:cs="Arial"/>
          <w:sz w:val="22"/>
          <w:szCs w:val="22"/>
        </w:rPr>
        <w:lastRenderedPageBreak/>
        <w:t xml:space="preserve">uznává, jakou lhůtu k odstranění vad navrhuje nebo z jakých důvodů odmítá reklamaci uznat. </w:t>
      </w:r>
    </w:p>
    <w:p w14:paraId="7EFA364C"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p>
    <w:p w14:paraId="60020F86"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11.4.</w:t>
      </w:r>
      <w:r w:rsidR="00D24CF7" w:rsidRPr="00196B22">
        <w:rPr>
          <w:rFonts w:ascii="Arial" w:hAnsi="Arial" w:cs="Arial"/>
          <w:sz w:val="22"/>
          <w:szCs w:val="22"/>
        </w:rPr>
        <w:t xml:space="preserve"> </w:t>
      </w:r>
      <w:r w:rsidRPr="00196B22">
        <w:rPr>
          <w:rFonts w:ascii="Arial" w:hAnsi="Arial" w:cs="Arial"/>
          <w:sz w:val="22"/>
          <w:szCs w:val="22"/>
        </w:rPr>
        <w:t xml:space="preserve">Jestliže v případě reklamace objednatele nenastoupí </w:t>
      </w:r>
      <w:r w:rsidR="00392BF1" w:rsidRPr="00196B22">
        <w:rPr>
          <w:rFonts w:ascii="Arial" w:hAnsi="Arial" w:cs="Arial"/>
          <w:sz w:val="22"/>
          <w:szCs w:val="22"/>
        </w:rPr>
        <w:t>dodavatel</w:t>
      </w:r>
      <w:r w:rsidRPr="00196B22">
        <w:rPr>
          <w:rFonts w:ascii="Arial" w:hAnsi="Arial" w:cs="Arial"/>
          <w:sz w:val="22"/>
          <w:szCs w:val="22"/>
        </w:rPr>
        <w:t xml:space="preserve"> k odstranění reklamovaných vad a nedodělků ve lhůtě stanovené v </w:t>
      </w:r>
      <w:r w:rsidR="00CB6F76" w:rsidRPr="00196B22">
        <w:rPr>
          <w:rFonts w:ascii="Arial" w:hAnsi="Arial" w:cs="Arial"/>
          <w:sz w:val="22"/>
          <w:szCs w:val="22"/>
        </w:rPr>
        <w:t xml:space="preserve">článku XI. odst. </w:t>
      </w:r>
      <w:r w:rsidRPr="00196B22">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392BF1" w:rsidRPr="00196B22">
        <w:rPr>
          <w:rFonts w:ascii="Arial" w:hAnsi="Arial" w:cs="Arial"/>
          <w:sz w:val="22"/>
          <w:szCs w:val="22"/>
        </w:rPr>
        <w:t>dodavatel</w:t>
      </w:r>
      <w:r w:rsidRPr="00196B22">
        <w:rPr>
          <w:rFonts w:ascii="Arial" w:hAnsi="Arial" w:cs="Arial"/>
          <w:sz w:val="22"/>
          <w:szCs w:val="22"/>
        </w:rPr>
        <w:t xml:space="preserve">e jinou osobou. </w:t>
      </w:r>
    </w:p>
    <w:p w14:paraId="4A1A62B8" w14:textId="77777777" w:rsidR="000E102E" w:rsidRPr="00196B22" w:rsidRDefault="000E102E" w:rsidP="00040850">
      <w:pPr>
        <w:spacing w:line="276" w:lineRule="auto"/>
        <w:ind w:left="567" w:hanging="567"/>
        <w:rPr>
          <w:rFonts w:ascii="Arial" w:hAnsi="Arial" w:cs="Arial"/>
          <w:sz w:val="22"/>
          <w:szCs w:val="22"/>
        </w:rPr>
      </w:pPr>
    </w:p>
    <w:p w14:paraId="7149FAEB"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11.5. Nároky z odpovědnosti ze záruky za jakost díla se nedotýkají nároků na náhradu škody nebo na smluvní pokutu.</w:t>
      </w:r>
    </w:p>
    <w:p w14:paraId="3E2BED8D" w14:textId="77777777" w:rsidR="00BF38FA" w:rsidRPr="00196B22" w:rsidRDefault="00BF38FA" w:rsidP="00040850">
      <w:pPr>
        <w:tabs>
          <w:tab w:val="left" w:pos="360"/>
        </w:tabs>
        <w:autoSpaceDE w:val="0"/>
        <w:spacing w:line="276" w:lineRule="auto"/>
        <w:ind w:left="567" w:hanging="567"/>
        <w:rPr>
          <w:rFonts w:ascii="Arial" w:hAnsi="Arial" w:cs="Arial"/>
          <w:b/>
          <w:bCs/>
          <w:color w:val="0000FF"/>
          <w:sz w:val="22"/>
          <w:szCs w:val="22"/>
        </w:rPr>
      </w:pPr>
    </w:p>
    <w:p w14:paraId="36450E85" w14:textId="77777777" w:rsidR="003255A6" w:rsidRPr="00196B22" w:rsidRDefault="003255A6" w:rsidP="00040850">
      <w:pPr>
        <w:autoSpaceDE w:val="0"/>
        <w:spacing w:line="276" w:lineRule="auto"/>
        <w:ind w:left="360"/>
        <w:jc w:val="center"/>
        <w:rPr>
          <w:rFonts w:ascii="Arial" w:hAnsi="Arial" w:cs="Arial"/>
          <w:b/>
          <w:bCs/>
          <w:sz w:val="22"/>
          <w:szCs w:val="22"/>
        </w:rPr>
      </w:pPr>
    </w:p>
    <w:p w14:paraId="124AC50F" w14:textId="77777777" w:rsidR="000E102E" w:rsidRPr="00196B22" w:rsidRDefault="000E102E" w:rsidP="00040850">
      <w:pPr>
        <w:autoSpaceDE w:val="0"/>
        <w:spacing w:line="276" w:lineRule="auto"/>
        <w:ind w:left="360"/>
        <w:jc w:val="center"/>
        <w:rPr>
          <w:rFonts w:ascii="Arial" w:hAnsi="Arial" w:cs="Arial"/>
          <w:b/>
          <w:bCs/>
          <w:sz w:val="22"/>
          <w:szCs w:val="22"/>
        </w:rPr>
      </w:pPr>
      <w:r w:rsidRPr="00196B22">
        <w:rPr>
          <w:rFonts w:ascii="Arial" w:hAnsi="Arial" w:cs="Arial"/>
          <w:b/>
          <w:bCs/>
          <w:sz w:val="22"/>
          <w:szCs w:val="22"/>
        </w:rPr>
        <w:t>Článek XII.</w:t>
      </w:r>
    </w:p>
    <w:p w14:paraId="59768187" w14:textId="77777777" w:rsidR="000E102E" w:rsidRPr="00196B22" w:rsidRDefault="000E102E" w:rsidP="00040850">
      <w:pPr>
        <w:autoSpaceDE w:val="0"/>
        <w:spacing w:line="276" w:lineRule="auto"/>
        <w:ind w:left="360"/>
        <w:jc w:val="center"/>
        <w:rPr>
          <w:rFonts w:ascii="Arial" w:hAnsi="Arial" w:cs="Arial"/>
          <w:sz w:val="22"/>
          <w:szCs w:val="22"/>
        </w:rPr>
      </w:pPr>
      <w:r w:rsidRPr="00196B22">
        <w:rPr>
          <w:rFonts w:ascii="Arial" w:hAnsi="Arial" w:cs="Arial"/>
          <w:b/>
          <w:bCs/>
          <w:sz w:val="22"/>
          <w:szCs w:val="22"/>
        </w:rPr>
        <w:t>Výpověď, Odstoupení od smlouvy</w:t>
      </w:r>
    </w:p>
    <w:p w14:paraId="3253F0E9" w14:textId="77777777" w:rsidR="000E102E" w:rsidRPr="00196B22" w:rsidRDefault="000E102E" w:rsidP="00040850">
      <w:pPr>
        <w:autoSpaceDE w:val="0"/>
        <w:spacing w:line="276" w:lineRule="auto"/>
        <w:ind w:left="705" w:hanging="705"/>
        <w:rPr>
          <w:rFonts w:ascii="Arial" w:hAnsi="Arial" w:cs="Arial"/>
          <w:sz w:val="22"/>
          <w:szCs w:val="22"/>
        </w:rPr>
      </w:pPr>
    </w:p>
    <w:p w14:paraId="312F7261" w14:textId="77777777" w:rsidR="00DF1422" w:rsidRPr="00196B22" w:rsidRDefault="00442C77" w:rsidP="00DF1422">
      <w:pPr>
        <w:autoSpaceDE w:val="0"/>
        <w:spacing w:line="276" w:lineRule="auto"/>
        <w:ind w:left="540" w:hanging="540"/>
        <w:rPr>
          <w:rFonts w:ascii="Arial" w:hAnsi="Arial" w:cs="Arial"/>
          <w:sz w:val="22"/>
          <w:szCs w:val="22"/>
        </w:rPr>
      </w:pPr>
      <w:r w:rsidRPr="00196B22">
        <w:rPr>
          <w:rFonts w:ascii="Arial" w:hAnsi="Arial" w:cs="Arial"/>
          <w:sz w:val="22"/>
          <w:szCs w:val="22"/>
        </w:rPr>
        <w:t>12.2</w:t>
      </w:r>
      <w:r w:rsidR="000E102E" w:rsidRPr="00196B22">
        <w:rPr>
          <w:rFonts w:ascii="Arial" w:hAnsi="Arial" w:cs="Arial"/>
          <w:sz w:val="22"/>
          <w:szCs w:val="22"/>
        </w:rPr>
        <w:t xml:space="preserve">. Objednatel může odstoupit od této smlouvy v případě, že </w:t>
      </w:r>
      <w:r w:rsidR="00392BF1" w:rsidRPr="00196B22">
        <w:rPr>
          <w:rFonts w:ascii="Arial" w:hAnsi="Arial" w:cs="Arial"/>
          <w:sz w:val="22"/>
          <w:szCs w:val="22"/>
        </w:rPr>
        <w:t>dodavatel</w:t>
      </w:r>
      <w:r w:rsidR="000E102E" w:rsidRPr="00196B22">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392BF1" w:rsidRPr="00196B22">
        <w:rPr>
          <w:rFonts w:ascii="Arial" w:hAnsi="Arial" w:cs="Arial"/>
          <w:sz w:val="22"/>
          <w:szCs w:val="22"/>
        </w:rPr>
        <w:t>dodavatel</w:t>
      </w:r>
      <w:r w:rsidR="000E102E" w:rsidRPr="00196B22">
        <w:rPr>
          <w:rFonts w:ascii="Arial" w:hAnsi="Arial" w:cs="Arial"/>
          <w:sz w:val="22"/>
          <w:szCs w:val="22"/>
        </w:rPr>
        <w:t xml:space="preserve"> v úpadku či jeho majetek bude postižen exekucí či výkonem rozhodnutí.</w:t>
      </w:r>
      <w:r w:rsidR="004057D4" w:rsidRPr="00196B22">
        <w:rPr>
          <w:rFonts w:ascii="Arial" w:hAnsi="Arial" w:cs="Arial"/>
          <w:sz w:val="22"/>
          <w:szCs w:val="22"/>
        </w:rPr>
        <w:t xml:space="preserve"> To neplatí v případě </w:t>
      </w:r>
      <w:r w:rsidR="000233C3" w:rsidRPr="00196B22">
        <w:rPr>
          <w:rFonts w:ascii="Arial" w:hAnsi="Arial" w:cs="Arial"/>
          <w:sz w:val="22"/>
          <w:szCs w:val="22"/>
        </w:rPr>
        <w:t>článk</w:t>
      </w:r>
      <w:r w:rsidR="00271D84" w:rsidRPr="00196B22">
        <w:rPr>
          <w:rFonts w:ascii="Arial" w:hAnsi="Arial" w:cs="Arial"/>
          <w:sz w:val="22"/>
          <w:szCs w:val="22"/>
        </w:rPr>
        <w:t>u</w:t>
      </w:r>
      <w:r w:rsidR="000233C3" w:rsidRPr="00196B22">
        <w:rPr>
          <w:rFonts w:ascii="Arial" w:hAnsi="Arial" w:cs="Arial"/>
          <w:sz w:val="22"/>
          <w:szCs w:val="22"/>
        </w:rPr>
        <w:t xml:space="preserve"> IV. odst. </w:t>
      </w:r>
      <w:r w:rsidR="004057D4" w:rsidRPr="00196B22">
        <w:rPr>
          <w:rFonts w:ascii="Arial" w:hAnsi="Arial" w:cs="Arial"/>
          <w:sz w:val="22"/>
          <w:szCs w:val="22"/>
        </w:rPr>
        <w:t>4.</w:t>
      </w:r>
      <w:r w:rsidR="00271D84" w:rsidRPr="00196B22">
        <w:rPr>
          <w:rFonts w:ascii="Arial" w:hAnsi="Arial" w:cs="Arial"/>
          <w:sz w:val="22"/>
          <w:szCs w:val="22"/>
        </w:rPr>
        <w:t>10</w:t>
      </w:r>
      <w:r w:rsidR="004057D4" w:rsidRPr="00196B22">
        <w:rPr>
          <w:rFonts w:ascii="Arial" w:hAnsi="Arial" w:cs="Arial"/>
          <w:sz w:val="22"/>
          <w:szCs w:val="22"/>
        </w:rPr>
        <w:t>.</w:t>
      </w:r>
      <w:r w:rsidR="00687578" w:rsidRPr="00196B22">
        <w:rPr>
          <w:rFonts w:ascii="Arial" w:hAnsi="Arial" w:cs="Arial"/>
          <w:sz w:val="22"/>
          <w:szCs w:val="22"/>
        </w:rPr>
        <w:t xml:space="preserve"> </w:t>
      </w:r>
      <w:r w:rsidR="0058513D" w:rsidRPr="00196B22">
        <w:rPr>
          <w:rFonts w:ascii="Arial" w:hAnsi="Arial" w:cs="Arial"/>
          <w:sz w:val="22"/>
          <w:szCs w:val="22"/>
        </w:rPr>
        <w:t xml:space="preserve">(nespolehlivý plátce DPH) </w:t>
      </w:r>
      <w:r w:rsidR="000233C3" w:rsidRPr="00196B22">
        <w:rPr>
          <w:rFonts w:ascii="Arial" w:hAnsi="Arial" w:cs="Arial"/>
          <w:sz w:val="22"/>
          <w:szCs w:val="22"/>
        </w:rPr>
        <w:t>smlouvy</w:t>
      </w:r>
      <w:r w:rsidR="004057D4" w:rsidRPr="00196B22">
        <w:rPr>
          <w:rFonts w:ascii="Arial" w:hAnsi="Arial" w:cs="Arial"/>
          <w:sz w:val="22"/>
          <w:szCs w:val="22"/>
        </w:rPr>
        <w:t>, kdy nelze předem písemně upozornit.</w:t>
      </w:r>
      <w:r w:rsidR="000E102E" w:rsidRPr="00196B22">
        <w:rPr>
          <w:rFonts w:ascii="Arial" w:hAnsi="Arial" w:cs="Arial"/>
          <w:sz w:val="22"/>
          <w:szCs w:val="22"/>
        </w:rPr>
        <w:t xml:space="preserve"> </w:t>
      </w:r>
      <w:r w:rsidR="00392BF1" w:rsidRPr="00196B22">
        <w:rPr>
          <w:rFonts w:ascii="Arial" w:hAnsi="Arial" w:cs="Arial"/>
          <w:sz w:val="22"/>
          <w:szCs w:val="22"/>
        </w:rPr>
        <w:t>Dodavatel</w:t>
      </w:r>
      <w:r w:rsidR="000E102E" w:rsidRPr="00196B22">
        <w:rPr>
          <w:rFonts w:ascii="Arial" w:hAnsi="Arial" w:cs="Arial"/>
          <w:sz w:val="22"/>
          <w:szCs w:val="22"/>
        </w:rPr>
        <w:t>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196B22">
        <w:rPr>
          <w:rFonts w:ascii="Arial" w:hAnsi="Arial" w:cs="Arial"/>
          <w:sz w:val="22"/>
          <w:szCs w:val="22"/>
        </w:rPr>
        <w:t xml:space="preserve"> Objednatel může odstoupit od této smlouvy i v případě, že k porušení smluvních povinností </w:t>
      </w:r>
      <w:r w:rsidR="00392BF1" w:rsidRPr="00196B22">
        <w:rPr>
          <w:rFonts w:ascii="Arial" w:hAnsi="Arial" w:cs="Arial"/>
          <w:sz w:val="22"/>
          <w:szCs w:val="22"/>
        </w:rPr>
        <w:t>dodavatel</w:t>
      </w:r>
      <w:r w:rsidR="00DF1422" w:rsidRPr="00196B22">
        <w:rPr>
          <w:rFonts w:ascii="Arial" w:hAnsi="Arial" w:cs="Arial"/>
          <w:sz w:val="22"/>
          <w:szCs w:val="22"/>
        </w:rPr>
        <w:t xml:space="preserve">e ještě nedošlo, ovšem z činnosti </w:t>
      </w:r>
      <w:r w:rsidR="00392BF1" w:rsidRPr="00196B22">
        <w:rPr>
          <w:rFonts w:ascii="Arial" w:hAnsi="Arial" w:cs="Arial"/>
          <w:sz w:val="22"/>
          <w:szCs w:val="22"/>
        </w:rPr>
        <w:t>dodavatel</w:t>
      </w:r>
      <w:r w:rsidR="00DF1422" w:rsidRPr="00196B22">
        <w:rPr>
          <w:rFonts w:ascii="Arial" w:hAnsi="Arial" w:cs="Arial"/>
          <w:sz w:val="22"/>
          <w:szCs w:val="22"/>
        </w:rPr>
        <w:t>e je zjevné, že k takovému porušení dojde.</w:t>
      </w:r>
    </w:p>
    <w:p w14:paraId="0443C66A" w14:textId="77777777" w:rsidR="000E102E" w:rsidRPr="00196B22" w:rsidRDefault="000E102E" w:rsidP="00040850">
      <w:pPr>
        <w:autoSpaceDE w:val="0"/>
        <w:spacing w:line="276" w:lineRule="auto"/>
        <w:rPr>
          <w:rFonts w:ascii="Arial" w:hAnsi="Arial" w:cs="Arial"/>
          <w:sz w:val="22"/>
          <w:szCs w:val="22"/>
        </w:rPr>
      </w:pPr>
    </w:p>
    <w:p w14:paraId="371F7573" w14:textId="77777777" w:rsidR="000E102E" w:rsidRPr="00196B22" w:rsidRDefault="00442C77" w:rsidP="00040850">
      <w:pPr>
        <w:autoSpaceDE w:val="0"/>
        <w:spacing w:line="276" w:lineRule="auto"/>
        <w:ind w:left="540" w:hanging="540"/>
        <w:rPr>
          <w:rFonts w:ascii="Arial" w:hAnsi="Arial" w:cs="Arial"/>
          <w:sz w:val="22"/>
          <w:szCs w:val="22"/>
        </w:rPr>
      </w:pPr>
      <w:r w:rsidRPr="00196B22">
        <w:rPr>
          <w:rFonts w:ascii="Arial" w:hAnsi="Arial" w:cs="Arial"/>
          <w:sz w:val="22"/>
          <w:szCs w:val="22"/>
        </w:rPr>
        <w:t>12.3</w:t>
      </w:r>
      <w:r w:rsidR="000E102E" w:rsidRPr="00196B22">
        <w:rPr>
          <w:rFonts w:ascii="Arial" w:hAnsi="Arial" w:cs="Arial"/>
          <w:sz w:val="22"/>
          <w:szCs w:val="22"/>
        </w:rPr>
        <w:t xml:space="preserve">. Podstatným porušením této smlouvy ze strany </w:t>
      </w:r>
      <w:r w:rsidR="00392BF1" w:rsidRPr="00196B22">
        <w:rPr>
          <w:rFonts w:ascii="Arial" w:hAnsi="Arial" w:cs="Arial"/>
          <w:sz w:val="22"/>
          <w:szCs w:val="22"/>
        </w:rPr>
        <w:t>dodavatel</w:t>
      </w:r>
      <w:r w:rsidR="000E102E" w:rsidRPr="00196B22">
        <w:rPr>
          <w:rFonts w:ascii="Arial" w:hAnsi="Arial" w:cs="Arial"/>
          <w:sz w:val="22"/>
          <w:szCs w:val="22"/>
        </w:rPr>
        <w:t>e se rozumí zejména nesplnění smluvních termínů podle této smlouvy, nebo provádění díla v rozporu s</w:t>
      </w:r>
      <w:r w:rsidR="000233C3" w:rsidRPr="00196B22">
        <w:rPr>
          <w:rFonts w:ascii="Arial" w:hAnsi="Arial" w:cs="Arial"/>
          <w:sz w:val="22"/>
          <w:szCs w:val="22"/>
        </w:rPr>
        <w:t> článkem VIII. odst.</w:t>
      </w:r>
      <w:r w:rsidR="000E102E" w:rsidRPr="00196B22">
        <w:rPr>
          <w:rFonts w:ascii="Arial" w:hAnsi="Arial" w:cs="Arial"/>
          <w:sz w:val="22"/>
          <w:szCs w:val="22"/>
        </w:rPr>
        <w:t xml:space="preserve"> 8.2.</w:t>
      </w:r>
      <w:r w:rsidR="00E1055C" w:rsidRPr="00196B22">
        <w:rPr>
          <w:rFonts w:ascii="Arial" w:hAnsi="Arial" w:cs="Arial"/>
          <w:sz w:val="22"/>
          <w:szCs w:val="22"/>
        </w:rPr>
        <w:t xml:space="preserve"> </w:t>
      </w:r>
      <w:r w:rsidR="000233C3" w:rsidRPr="00196B22">
        <w:rPr>
          <w:rFonts w:ascii="Arial" w:hAnsi="Arial" w:cs="Arial"/>
          <w:sz w:val="22"/>
          <w:szCs w:val="22"/>
        </w:rPr>
        <w:t>smlouvy</w:t>
      </w:r>
      <w:r w:rsidR="00794319" w:rsidRPr="00196B22">
        <w:rPr>
          <w:rFonts w:ascii="Arial" w:hAnsi="Arial" w:cs="Arial"/>
          <w:sz w:val="22"/>
          <w:szCs w:val="22"/>
        </w:rPr>
        <w:t xml:space="preserve">, a </w:t>
      </w:r>
      <w:r w:rsidR="000233C3" w:rsidRPr="00196B22">
        <w:rPr>
          <w:rFonts w:ascii="Arial" w:hAnsi="Arial" w:cs="Arial"/>
          <w:sz w:val="22"/>
          <w:szCs w:val="22"/>
        </w:rPr>
        <w:t>článkem IV. odst.</w:t>
      </w:r>
      <w:r w:rsidR="00794319" w:rsidRPr="00196B22">
        <w:rPr>
          <w:rFonts w:ascii="Arial" w:hAnsi="Arial" w:cs="Arial"/>
          <w:sz w:val="22"/>
          <w:szCs w:val="22"/>
        </w:rPr>
        <w:t xml:space="preserve"> 4.</w:t>
      </w:r>
      <w:r w:rsidR="00C732E0" w:rsidRPr="00196B22">
        <w:rPr>
          <w:rFonts w:ascii="Arial" w:hAnsi="Arial" w:cs="Arial"/>
          <w:sz w:val="22"/>
          <w:szCs w:val="22"/>
        </w:rPr>
        <w:t>10</w:t>
      </w:r>
      <w:r w:rsidR="000233C3" w:rsidRPr="00196B22">
        <w:rPr>
          <w:rFonts w:ascii="Arial" w:hAnsi="Arial" w:cs="Arial"/>
          <w:sz w:val="22"/>
          <w:szCs w:val="22"/>
        </w:rPr>
        <w:t>.</w:t>
      </w:r>
      <w:r w:rsidR="00794319" w:rsidRPr="00196B22">
        <w:rPr>
          <w:rFonts w:ascii="Arial" w:hAnsi="Arial" w:cs="Arial"/>
          <w:sz w:val="22"/>
          <w:szCs w:val="22"/>
        </w:rPr>
        <w:t xml:space="preserve"> </w:t>
      </w:r>
      <w:r w:rsidR="000E102E" w:rsidRPr="00196B22">
        <w:rPr>
          <w:rFonts w:ascii="Arial" w:hAnsi="Arial" w:cs="Arial"/>
          <w:sz w:val="22"/>
          <w:szCs w:val="22"/>
        </w:rPr>
        <w:t>smlouvy.</w:t>
      </w:r>
    </w:p>
    <w:p w14:paraId="4CE9854F" w14:textId="77777777" w:rsidR="000E102E" w:rsidRPr="00196B22" w:rsidRDefault="000E102E" w:rsidP="00040850">
      <w:pPr>
        <w:autoSpaceDE w:val="0"/>
        <w:spacing w:line="276" w:lineRule="auto"/>
        <w:ind w:left="540" w:hanging="540"/>
        <w:rPr>
          <w:rFonts w:ascii="Arial" w:hAnsi="Arial" w:cs="Arial"/>
          <w:sz w:val="22"/>
          <w:szCs w:val="22"/>
        </w:rPr>
      </w:pPr>
    </w:p>
    <w:p w14:paraId="35ABFAF2"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12.</w:t>
      </w:r>
      <w:r w:rsidR="00442C77" w:rsidRPr="00196B22">
        <w:rPr>
          <w:rFonts w:ascii="Arial" w:hAnsi="Arial" w:cs="Arial"/>
          <w:sz w:val="22"/>
          <w:szCs w:val="22"/>
        </w:rPr>
        <w:t>4.</w:t>
      </w:r>
      <w:r w:rsidRPr="00196B22">
        <w:rPr>
          <w:rFonts w:ascii="Arial" w:hAnsi="Arial" w:cs="Arial"/>
          <w:sz w:val="22"/>
          <w:szCs w:val="22"/>
        </w:rPr>
        <w:tab/>
        <w:t>Odstoupení od smlouvy strana oprávněná oznámí straně povinné písemně. Účinky odstoupení nastanou doručením</w:t>
      </w:r>
      <w:r w:rsidR="00FA26AD" w:rsidRPr="00196B22">
        <w:rPr>
          <w:rFonts w:ascii="Arial" w:hAnsi="Arial" w:cs="Arial"/>
          <w:sz w:val="22"/>
          <w:szCs w:val="22"/>
        </w:rPr>
        <w:t xml:space="preserve"> dle článku</w:t>
      </w:r>
      <w:r w:rsidR="00166E33" w:rsidRPr="00196B22">
        <w:rPr>
          <w:rFonts w:ascii="Arial" w:hAnsi="Arial" w:cs="Arial"/>
          <w:sz w:val="22"/>
          <w:szCs w:val="22"/>
        </w:rPr>
        <w:t xml:space="preserve"> 15.3</w:t>
      </w:r>
      <w:r w:rsidRPr="00196B22">
        <w:rPr>
          <w:rFonts w:ascii="Arial" w:hAnsi="Arial" w:cs="Arial"/>
          <w:sz w:val="22"/>
          <w:szCs w:val="22"/>
        </w:rPr>
        <w:t xml:space="preserve"> takového oznámení</w:t>
      </w:r>
      <w:r w:rsidR="00FA26AD" w:rsidRPr="00196B22">
        <w:rPr>
          <w:rFonts w:ascii="Arial" w:hAnsi="Arial" w:cs="Arial"/>
          <w:sz w:val="22"/>
          <w:szCs w:val="22"/>
        </w:rPr>
        <w:t xml:space="preserve"> na adresu</w:t>
      </w:r>
      <w:r w:rsidRPr="00196B22">
        <w:rPr>
          <w:rFonts w:ascii="Arial" w:hAnsi="Arial" w:cs="Arial"/>
          <w:sz w:val="22"/>
          <w:szCs w:val="22"/>
        </w:rPr>
        <w:t xml:space="preserve"> povinné straně</w:t>
      </w:r>
      <w:r w:rsidR="00F332BD" w:rsidRPr="00196B22">
        <w:rPr>
          <w:rFonts w:ascii="Arial" w:hAnsi="Arial" w:cs="Arial"/>
          <w:sz w:val="22"/>
          <w:szCs w:val="22"/>
        </w:rPr>
        <w:t xml:space="preserve"> </w:t>
      </w:r>
      <w:r w:rsidR="00FA26AD" w:rsidRPr="00196B22">
        <w:rPr>
          <w:rFonts w:ascii="Arial" w:hAnsi="Arial" w:cs="Arial"/>
          <w:sz w:val="22"/>
          <w:szCs w:val="22"/>
        </w:rPr>
        <w:t>uvedenou v záhlaví této smlouvy</w:t>
      </w:r>
      <w:r w:rsidRPr="00196B22">
        <w:rPr>
          <w:rFonts w:ascii="Arial" w:hAnsi="Arial" w:cs="Arial"/>
          <w:sz w:val="22"/>
          <w:szCs w:val="22"/>
        </w:rPr>
        <w:t xml:space="preserve">. </w:t>
      </w:r>
    </w:p>
    <w:p w14:paraId="21C6E830" w14:textId="77777777" w:rsidR="00FA26AD" w:rsidRPr="00196B22" w:rsidRDefault="00FA26AD" w:rsidP="00040850">
      <w:pPr>
        <w:autoSpaceDE w:val="0"/>
        <w:spacing w:line="276" w:lineRule="auto"/>
        <w:ind w:left="540" w:hanging="540"/>
        <w:rPr>
          <w:rFonts w:ascii="Arial" w:hAnsi="Arial" w:cs="Arial"/>
          <w:sz w:val="22"/>
          <w:szCs w:val="22"/>
        </w:rPr>
      </w:pPr>
    </w:p>
    <w:p w14:paraId="66C63DD8"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12.</w:t>
      </w:r>
      <w:r w:rsidR="00442C77" w:rsidRPr="00196B22">
        <w:rPr>
          <w:rFonts w:ascii="Arial" w:hAnsi="Arial" w:cs="Arial"/>
          <w:sz w:val="22"/>
          <w:szCs w:val="22"/>
        </w:rPr>
        <w:t>5</w:t>
      </w:r>
      <w:r w:rsidRPr="00196B22">
        <w:rPr>
          <w:rFonts w:ascii="Arial" w:hAnsi="Arial" w:cs="Arial"/>
          <w:sz w:val="22"/>
          <w:szCs w:val="22"/>
        </w:rPr>
        <w:t xml:space="preserve">. Objednatel je dále oprávněn od této Smlouvy odstoupit, pokud vůči majetku </w:t>
      </w:r>
      <w:r w:rsidR="00392BF1" w:rsidRPr="00196B22">
        <w:rPr>
          <w:rFonts w:ascii="Arial" w:hAnsi="Arial" w:cs="Arial"/>
          <w:sz w:val="22"/>
          <w:szCs w:val="22"/>
        </w:rPr>
        <w:t>dodavatel</w:t>
      </w:r>
      <w:r w:rsidRPr="00196B22">
        <w:rPr>
          <w:rFonts w:ascii="Arial" w:hAnsi="Arial" w:cs="Arial"/>
          <w:sz w:val="22"/>
          <w:szCs w:val="22"/>
        </w:rPr>
        <w:t>e probíhá insolvenční řízení.</w:t>
      </w:r>
    </w:p>
    <w:p w14:paraId="5E3F8173" w14:textId="77777777" w:rsidR="000E102E" w:rsidRPr="00196B22" w:rsidRDefault="000E102E" w:rsidP="00040850">
      <w:pPr>
        <w:autoSpaceDE w:val="0"/>
        <w:spacing w:line="276" w:lineRule="auto"/>
        <w:rPr>
          <w:rFonts w:ascii="Arial" w:hAnsi="Arial" w:cs="Arial"/>
          <w:sz w:val="22"/>
          <w:szCs w:val="22"/>
        </w:rPr>
      </w:pPr>
    </w:p>
    <w:p w14:paraId="45560DE4"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12.</w:t>
      </w:r>
      <w:r w:rsidR="00442C77" w:rsidRPr="00196B22">
        <w:rPr>
          <w:rFonts w:ascii="Arial" w:hAnsi="Arial" w:cs="Arial"/>
          <w:sz w:val="22"/>
          <w:szCs w:val="22"/>
        </w:rPr>
        <w:t>6</w:t>
      </w:r>
      <w:r w:rsidRPr="00196B22">
        <w:rPr>
          <w:rFonts w:ascii="Arial" w:hAnsi="Arial" w:cs="Arial"/>
          <w:sz w:val="22"/>
          <w:szCs w:val="22"/>
        </w:rPr>
        <w:t>.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115FBA00" w14:textId="77777777" w:rsidR="000E102E" w:rsidRPr="00196B22" w:rsidRDefault="000E102E" w:rsidP="00040850">
      <w:pPr>
        <w:autoSpaceDE w:val="0"/>
        <w:spacing w:line="276" w:lineRule="auto"/>
        <w:ind w:left="540" w:hanging="540"/>
        <w:rPr>
          <w:rFonts w:ascii="Arial" w:hAnsi="Arial" w:cs="Arial"/>
          <w:sz w:val="22"/>
          <w:szCs w:val="22"/>
        </w:rPr>
      </w:pPr>
    </w:p>
    <w:p w14:paraId="206F4122" w14:textId="77777777" w:rsidR="000E102E" w:rsidRPr="00196B22" w:rsidRDefault="00442C77" w:rsidP="00040850">
      <w:pPr>
        <w:autoSpaceDE w:val="0"/>
        <w:spacing w:line="276" w:lineRule="auto"/>
        <w:ind w:left="540" w:hanging="540"/>
        <w:rPr>
          <w:rFonts w:ascii="Arial" w:hAnsi="Arial" w:cs="Arial"/>
          <w:sz w:val="22"/>
          <w:szCs w:val="22"/>
        </w:rPr>
      </w:pPr>
      <w:r w:rsidRPr="00196B22">
        <w:rPr>
          <w:rFonts w:ascii="Arial" w:hAnsi="Arial" w:cs="Arial"/>
          <w:sz w:val="22"/>
          <w:szCs w:val="22"/>
        </w:rPr>
        <w:lastRenderedPageBreak/>
        <w:t>12.7</w:t>
      </w:r>
      <w:r w:rsidR="000E102E" w:rsidRPr="00196B22">
        <w:rPr>
          <w:rFonts w:ascii="Arial" w:hAnsi="Arial" w:cs="Arial"/>
          <w:sz w:val="22"/>
          <w:szCs w:val="22"/>
        </w:rPr>
        <w:t xml:space="preserve">. Odstoupením od smlouvy zanikají všechna práva a povinnosti stran ze smlouvy. </w:t>
      </w:r>
      <w:r w:rsidR="002401AD" w:rsidRPr="00196B22">
        <w:rPr>
          <w:rFonts w:ascii="Arial" w:hAnsi="Arial" w:cs="Arial"/>
          <w:sz w:val="22"/>
          <w:szCs w:val="22"/>
        </w:rPr>
        <w:t xml:space="preserve"> </w:t>
      </w:r>
      <w:r w:rsidR="000E102E" w:rsidRPr="00196B22">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6722727E" w14:textId="77777777" w:rsidR="000E102E" w:rsidRPr="00196B22" w:rsidRDefault="000E102E" w:rsidP="00040850">
      <w:pPr>
        <w:autoSpaceDE w:val="0"/>
        <w:spacing w:line="276" w:lineRule="auto"/>
        <w:ind w:left="540" w:hanging="540"/>
        <w:rPr>
          <w:rFonts w:ascii="Arial" w:hAnsi="Arial" w:cs="Arial"/>
          <w:sz w:val="22"/>
          <w:szCs w:val="22"/>
        </w:rPr>
      </w:pPr>
    </w:p>
    <w:p w14:paraId="2F8F2E01"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12.</w:t>
      </w:r>
      <w:r w:rsidR="00442C77" w:rsidRPr="00196B22">
        <w:rPr>
          <w:rFonts w:ascii="Arial" w:hAnsi="Arial" w:cs="Arial"/>
          <w:sz w:val="22"/>
          <w:szCs w:val="22"/>
        </w:rPr>
        <w:t>8</w:t>
      </w:r>
      <w:r w:rsidRPr="00196B22">
        <w:rPr>
          <w:rFonts w:ascii="Arial" w:hAnsi="Arial" w:cs="Arial"/>
          <w:sz w:val="22"/>
          <w:szCs w:val="22"/>
        </w:rPr>
        <w:t xml:space="preserve">. 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392BF1" w:rsidRPr="00196B22">
        <w:rPr>
          <w:rFonts w:ascii="Arial" w:hAnsi="Arial" w:cs="Arial"/>
          <w:sz w:val="22"/>
          <w:szCs w:val="22"/>
        </w:rPr>
        <w:t>Dodavatel</w:t>
      </w:r>
      <w:r w:rsidRPr="00196B22">
        <w:rPr>
          <w:rFonts w:ascii="Arial" w:hAnsi="Arial" w:cs="Arial"/>
          <w:sz w:val="22"/>
          <w:szCs w:val="22"/>
        </w:rPr>
        <w:t xml:space="preserve"> má pak pouze nárok na úhradu ceny do té doby dokončených částí díla a dále na náhradu nákladů účelně do té doby vynaložených na pořízení rozpracovaných částí díla.</w:t>
      </w:r>
    </w:p>
    <w:p w14:paraId="22E4BB39" w14:textId="77777777" w:rsidR="000E102E" w:rsidRPr="00196B22" w:rsidRDefault="000E102E" w:rsidP="00040850">
      <w:pPr>
        <w:spacing w:after="120" w:line="276" w:lineRule="auto"/>
        <w:rPr>
          <w:rFonts w:ascii="Arial" w:hAnsi="Arial" w:cs="Arial"/>
          <w:sz w:val="22"/>
          <w:szCs w:val="22"/>
        </w:rPr>
      </w:pPr>
    </w:p>
    <w:p w14:paraId="3BEF51E6" w14:textId="77777777" w:rsidR="000E102E" w:rsidRPr="00196B22" w:rsidRDefault="000E102E" w:rsidP="00040850">
      <w:pPr>
        <w:autoSpaceDE w:val="0"/>
        <w:spacing w:line="276" w:lineRule="auto"/>
        <w:ind w:left="540" w:hanging="540"/>
        <w:rPr>
          <w:rFonts w:ascii="Arial" w:hAnsi="Arial" w:cs="Arial"/>
          <w:sz w:val="22"/>
          <w:szCs w:val="22"/>
        </w:rPr>
      </w:pPr>
      <w:r w:rsidRPr="00196B22">
        <w:rPr>
          <w:rFonts w:ascii="Arial" w:hAnsi="Arial" w:cs="Arial"/>
          <w:sz w:val="22"/>
          <w:szCs w:val="22"/>
        </w:rPr>
        <w:t>12</w:t>
      </w:r>
      <w:r w:rsidR="00442C77" w:rsidRPr="00196B22">
        <w:rPr>
          <w:rFonts w:ascii="Arial" w:hAnsi="Arial" w:cs="Arial"/>
          <w:sz w:val="22"/>
          <w:szCs w:val="22"/>
        </w:rPr>
        <w:t>.9</w:t>
      </w:r>
      <w:r w:rsidRPr="00196B22">
        <w:rPr>
          <w:rFonts w:ascii="Arial" w:hAnsi="Arial" w:cs="Arial"/>
          <w:sz w:val="22"/>
          <w:szCs w:val="22"/>
        </w:rPr>
        <w:t xml:space="preserve">. </w:t>
      </w:r>
      <w:bookmarkStart w:id="0" w:name="_Ref374723827"/>
      <w:r w:rsidRPr="00196B22">
        <w:rPr>
          <w:rFonts w:ascii="Arial" w:hAnsi="Arial" w:cs="Arial"/>
          <w:sz w:val="22"/>
          <w:szCs w:val="22"/>
        </w:rPr>
        <w:t xml:space="preserve">Objednatel je dále oprávněn odstoupit od této smlouvy, jestliže zjistí, že </w:t>
      </w:r>
      <w:r w:rsidR="00392BF1" w:rsidRPr="00196B22">
        <w:rPr>
          <w:rFonts w:ascii="Arial" w:hAnsi="Arial" w:cs="Arial"/>
          <w:sz w:val="22"/>
          <w:szCs w:val="22"/>
        </w:rPr>
        <w:t>dodavatel</w:t>
      </w:r>
      <w:bookmarkEnd w:id="0"/>
      <w:r w:rsidRPr="00196B22">
        <w:rPr>
          <w:rFonts w:ascii="Arial" w:hAnsi="Arial" w:cs="Arial"/>
          <w:color w:val="1F497D"/>
          <w:sz w:val="22"/>
          <w:szCs w:val="22"/>
        </w:rPr>
        <w:t>:</w:t>
      </w:r>
    </w:p>
    <w:p w14:paraId="6725B660" w14:textId="77777777" w:rsidR="000E102E" w:rsidRPr="00196B22" w:rsidRDefault="000E102E" w:rsidP="00D3720A">
      <w:pPr>
        <w:numPr>
          <w:ilvl w:val="0"/>
          <w:numId w:val="30"/>
        </w:numPr>
        <w:autoSpaceDE w:val="0"/>
        <w:spacing w:line="276" w:lineRule="auto"/>
        <w:ind w:left="540" w:hanging="540"/>
        <w:rPr>
          <w:rFonts w:ascii="Arial" w:hAnsi="Arial" w:cs="Arial"/>
          <w:sz w:val="22"/>
          <w:szCs w:val="22"/>
        </w:rPr>
      </w:pPr>
      <w:r w:rsidRPr="00196B22">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2CD26834" w14:textId="77777777" w:rsidR="000E102E" w:rsidRPr="00196B22" w:rsidRDefault="000E102E" w:rsidP="00C27624">
      <w:pPr>
        <w:numPr>
          <w:ilvl w:val="0"/>
          <w:numId w:val="30"/>
        </w:numPr>
        <w:tabs>
          <w:tab w:val="clear" w:pos="0"/>
          <w:tab w:val="left" w:pos="567"/>
        </w:tabs>
        <w:autoSpaceDE w:val="0"/>
        <w:spacing w:line="276" w:lineRule="auto"/>
        <w:ind w:left="0" w:firstLine="27"/>
        <w:rPr>
          <w:rFonts w:ascii="Arial" w:hAnsi="Arial" w:cs="Arial"/>
          <w:sz w:val="22"/>
          <w:szCs w:val="22"/>
        </w:rPr>
      </w:pPr>
      <w:r w:rsidRPr="00196B22">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EF458E0" w14:textId="77777777" w:rsidR="00F332BD" w:rsidRPr="00196B22" w:rsidRDefault="00F332BD" w:rsidP="00F332BD">
      <w:pPr>
        <w:autoSpaceDE w:val="0"/>
        <w:spacing w:line="276" w:lineRule="auto"/>
        <w:rPr>
          <w:rFonts w:ascii="Arial" w:hAnsi="Arial" w:cs="Arial"/>
          <w:sz w:val="22"/>
          <w:szCs w:val="22"/>
        </w:rPr>
      </w:pPr>
    </w:p>
    <w:p w14:paraId="1F0255E1" w14:textId="77777777" w:rsidR="000E102E" w:rsidRPr="00196B22" w:rsidRDefault="000E102E" w:rsidP="00C27624">
      <w:pPr>
        <w:tabs>
          <w:tab w:val="left" w:pos="567"/>
        </w:tabs>
        <w:autoSpaceDE w:val="0"/>
        <w:spacing w:line="276" w:lineRule="auto"/>
        <w:ind w:left="540" w:hanging="540"/>
        <w:rPr>
          <w:rFonts w:ascii="Arial" w:hAnsi="Arial" w:cs="Arial"/>
          <w:sz w:val="22"/>
          <w:szCs w:val="22"/>
        </w:rPr>
      </w:pPr>
      <w:r w:rsidRPr="00196B22">
        <w:rPr>
          <w:rFonts w:ascii="Arial" w:hAnsi="Arial" w:cs="Arial"/>
          <w:sz w:val="22"/>
          <w:szCs w:val="22"/>
        </w:rPr>
        <w:t>12.1</w:t>
      </w:r>
      <w:r w:rsidR="00442C77" w:rsidRPr="00196B22">
        <w:rPr>
          <w:rFonts w:ascii="Arial" w:hAnsi="Arial" w:cs="Arial"/>
          <w:sz w:val="22"/>
          <w:szCs w:val="22"/>
        </w:rPr>
        <w:t>0</w:t>
      </w:r>
      <w:r w:rsidRPr="00196B22">
        <w:rPr>
          <w:rFonts w:ascii="Arial" w:hAnsi="Arial" w:cs="Arial"/>
          <w:sz w:val="22"/>
          <w:szCs w:val="22"/>
        </w:rPr>
        <w:t>.</w:t>
      </w:r>
      <w:r w:rsidRPr="00196B22">
        <w:rPr>
          <w:rFonts w:ascii="Arial" w:hAnsi="Arial" w:cs="Arial"/>
          <w:sz w:val="22"/>
          <w:szCs w:val="22"/>
        </w:rPr>
        <w:tab/>
        <w:t>Odstoupení (zánik práv a povinností) nastane až splněním povinností vyplývajících z vyrovnání smluvních stran.</w:t>
      </w:r>
    </w:p>
    <w:p w14:paraId="37A55DAC" w14:textId="77777777" w:rsidR="00794319" w:rsidRPr="00196B22" w:rsidRDefault="00794319" w:rsidP="00040850">
      <w:pPr>
        <w:autoSpaceDE w:val="0"/>
        <w:spacing w:line="276" w:lineRule="auto"/>
        <w:ind w:left="540" w:hanging="540"/>
        <w:rPr>
          <w:rFonts w:ascii="Arial" w:hAnsi="Arial" w:cs="Arial"/>
          <w:sz w:val="22"/>
          <w:szCs w:val="22"/>
        </w:rPr>
      </w:pPr>
    </w:p>
    <w:p w14:paraId="5E076D85" w14:textId="77777777" w:rsidR="00EB0691" w:rsidRPr="00196B22" w:rsidRDefault="00794319" w:rsidP="00C27624">
      <w:pPr>
        <w:tabs>
          <w:tab w:val="left" w:pos="567"/>
        </w:tabs>
        <w:autoSpaceDE w:val="0"/>
        <w:spacing w:line="276" w:lineRule="auto"/>
        <w:ind w:left="426" w:hanging="540"/>
        <w:rPr>
          <w:rFonts w:ascii="Arial" w:hAnsi="Arial" w:cs="Arial"/>
          <w:sz w:val="22"/>
          <w:szCs w:val="22"/>
        </w:rPr>
      </w:pPr>
      <w:r w:rsidRPr="00196B22">
        <w:rPr>
          <w:rFonts w:ascii="Arial" w:hAnsi="Arial" w:cs="Arial"/>
          <w:sz w:val="22"/>
          <w:szCs w:val="22"/>
        </w:rPr>
        <w:t>12.1</w:t>
      </w:r>
      <w:r w:rsidR="00442C77" w:rsidRPr="00196B22">
        <w:rPr>
          <w:rFonts w:ascii="Arial" w:hAnsi="Arial" w:cs="Arial"/>
          <w:sz w:val="22"/>
          <w:szCs w:val="22"/>
        </w:rPr>
        <w:t>1</w:t>
      </w:r>
      <w:r w:rsidRPr="00196B22">
        <w:rPr>
          <w:rFonts w:ascii="Arial" w:hAnsi="Arial" w:cs="Arial"/>
          <w:sz w:val="22"/>
          <w:szCs w:val="22"/>
        </w:rPr>
        <w:t xml:space="preserve">. </w:t>
      </w:r>
      <w:r w:rsidR="00EB0691" w:rsidRPr="00196B22">
        <w:rPr>
          <w:rFonts w:ascii="Arial" w:hAnsi="Arial" w:cs="Arial"/>
          <w:sz w:val="22"/>
          <w:szCs w:val="22"/>
        </w:rPr>
        <w:t>Smlouvu lze dále ukončit dohodou smluvních stran nebo písemnou výpovědí ze strany objednatele, a to i bez uvedení důvodu. Výpovědní lhůta činí v takovém případě 15 dnů ode dne doručení výpovědi smluvní straně.</w:t>
      </w:r>
    </w:p>
    <w:p w14:paraId="5E015F95" w14:textId="77777777" w:rsidR="003255A6" w:rsidRPr="00196B22" w:rsidRDefault="003255A6" w:rsidP="00040850">
      <w:pPr>
        <w:autoSpaceDE w:val="0"/>
        <w:spacing w:line="276" w:lineRule="auto"/>
        <w:ind w:left="540" w:hanging="540"/>
        <w:rPr>
          <w:rFonts w:ascii="Arial" w:hAnsi="Arial" w:cs="Arial"/>
          <w:sz w:val="22"/>
          <w:szCs w:val="22"/>
        </w:rPr>
      </w:pPr>
    </w:p>
    <w:p w14:paraId="75BCAFEA" w14:textId="77777777" w:rsidR="009B3B93" w:rsidRPr="00196B22" w:rsidRDefault="009B3B93" w:rsidP="00040850">
      <w:pPr>
        <w:autoSpaceDE w:val="0"/>
        <w:spacing w:line="276" w:lineRule="auto"/>
        <w:ind w:left="540" w:hanging="540"/>
        <w:rPr>
          <w:rFonts w:ascii="Arial" w:hAnsi="Arial" w:cs="Arial"/>
          <w:b/>
          <w:bCs/>
          <w:sz w:val="22"/>
          <w:szCs w:val="22"/>
        </w:rPr>
      </w:pPr>
    </w:p>
    <w:p w14:paraId="62B5AD93" w14:textId="77777777" w:rsidR="000E102E" w:rsidRPr="00196B22" w:rsidRDefault="002D188E" w:rsidP="00040850">
      <w:pPr>
        <w:spacing w:line="276" w:lineRule="auto"/>
        <w:jc w:val="center"/>
        <w:rPr>
          <w:rFonts w:ascii="Arial" w:hAnsi="Arial" w:cs="Arial"/>
          <w:b/>
          <w:bCs/>
          <w:sz w:val="22"/>
          <w:szCs w:val="22"/>
        </w:rPr>
      </w:pPr>
      <w:r w:rsidRPr="00196B22">
        <w:rPr>
          <w:rFonts w:ascii="Arial" w:hAnsi="Arial" w:cs="Arial"/>
          <w:b/>
          <w:bCs/>
          <w:sz w:val="22"/>
          <w:szCs w:val="22"/>
        </w:rPr>
        <w:t xml:space="preserve">Článek </w:t>
      </w:r>
      <w:r w:rsidR="000E102E" w:rsidRPr="00196B22">
        <w:rPr>
          <w:rFonts w:ascii="Arial" w:hAnsi="Arial" w:cs="Arial"/>
          <w:b/>
          <w:bCs/>
          <w:sz w:val="22"/>
          <w:szCs w:val="22"/>
        </w:rPr>
        <w:t>XIII.</w:t>
      </w:r>
    </w:p>
    <w:p w14:paraId="6ED0CD1F" w14:textId="77777777" w:rsidR="000E102E" w:rsidRPr="00196B22" w:rsidRDefault="000E102E" w:rsidP="00040850">
      <w:pPr>
        <w:spacing w:line="276" w:lineRule="auto"/>
        <w:jc w:val="center"/>
        <w:rPr>
          <w:rFonts w:ascii="Arial" w:hAnsi="Arial" w:cs="Arial"/>
          <w:b/>
          <w:bCs/>
          <w:sz w:val="22"/>
          <w:szCs w:val="22"/>
        </w:rPr>
      </w:pPr>
      <w:r w:rsidRPr="00196B22">
        <w:rPr>
          <w:rFonts w:ascii="Arial" w:hAnsi="Arial" w:cs="Arial"/>
          <w:b/>
          <w:bCs/>
          <w:sz w:val="22"/>
          <w:szCs w:val="22"/>
        </w:rPr>
        <w:t>Smluvní pokuty a úrok z</w:t>
      </w:r>
      <w:r w:rsidR="00CB076D" w:rsidRPr="00196B22">
        <w:rPr>
          <w:rFonts w:ascii="Arial" w:hAnsi="Arial" w:cs="Arial"/>
          <w:b/>
          <w:bCs/>
          <w:sz w:val="22"/>
          <w:szCs w:val="22"/>
        </w:rPr>
        <w:t> </w:t>
      </w:r>
      <w:r w:rsidRPr="00196B22">
        <w:rPr>
          <w:rFonts w:ascii="Arial" w:hAnsi="Arial" w:cs="Arial"/>
          <w:b/>
          <w:bCs/>
          <w:sz w:val="22"/>
          <w:szCs w:val="22"/>
        </w:rPr>
        <w:t>prodlení</w:t>
      </w:r>
    </w:p>
    <w:p w14:paraId="5B5A0D9B" w14:textId="77777777" w:rsidR="00CB076D" w:rsidRPr="00196B22" w:rsidRDefault="00CB076D" w:rsidP="00040850">
      <w:pPr>
        <w:spacing w:line="276" w:lineRule="auto"/>
        <w:jc w:val="center"/>
        <w:rPr>
          <w:rFonts w:ascii="Arial" w:hAnsi="Arial" w:cs="Arial"/>
          <w:b/>
          <w:bCs/>
          <w:sz w:val="22"/>
          <w:szCs w:val="22"/>
        </w:rPr>
      </w:pPr>
    </w:p>
    <w:p w14:paraId="28C8CA27" w14:textId="77777777" w:rsidR="000E102E" w:rsidRPr="00196B22" w:rsidRDefault="000E102E" w:rsidP="00D3720A">
      <w:pPr>
        <w:numPr>
          <w:ilvl w:val="1"/>
          <w:numId w:val="39"/>
        </w:numPr>
        <w:tabs>
          <w:tab w:val="left" w:pos="426"/>
          <w:tab w:val="left" w:pos="567"/>
        </w:tabs>
        <w:autoSpaceDE w:val="0"/>
        <w:spacing w:line="276" w:lineRule="auto"/>
        <w:rPr>
          <w:rFonts w:ascii="Arial" w:hAnsi="Arial" w:cs="Arial"/>
          <w:sz w:val="22"/>
          <w:szCs w:val="22"/>
        </w:rPr>
      </w:pPr>
      <w:r w:rsidRPr="00196B22">
        <w:rPr>
          <w:rFonts w:ascii="Arial" w:hAnsi="Arial" w:cs="Arial"/>
          <w:sz w:val="22"/>
          <w:szCs w:val="22"/>
        </w:rPr>
        <w:t xml:space="preserve">V případě, že </w:t>
      </w:r>
      <w:r w:rsidR="00392BF1" w:rsidRPr="00196B22">
        <w:rPr>
          <w:rFonts w:ascii="Arial" w:hAnsi="Arial" w:cs="Arial"/>
          <w:sz w:val="22"/>
          <w:szCs w:val="22"/>
        </w:rPr>
        <w:t>dodavatel</w:t>
      </w:r>
      <w:r w:rsidRPr="00196B22">
        <w:rPr>
          <w:rFonts w:ascii="Arial" w:hAnsi="Arial" w:cs="Arial"/>
          <w:sz w:val="22"/>
          <w:szCs w:val="22"/>
        </w:rPr>
        <w:t xml:space="preserve"> bude v prodlení se zhotovením a předáním díla nebo jeho části oproti </w:t>
      </w:r>
      <w:r w:rsidR="001C2AA8" w:rsidRPr="00196B22">
        <w:rPr>
          <w:rFonts w:ascii="Arial" w:hAnsi="Arial" w:cs="Arial"/>
          <w:sz w:val="22"/>
          <w:szCs w:val="22"/>
        </w:rPr>
        <w:t>HMG</w:t>
      </w:r>
      <w:r w:rsidRPr="00196B22">
        <w:rPr>
          <w:rFonts w:ascii="Arial" w:hAnsi="Arial" w:cs="Arial"/>
          <w:sz w:val="22"/>
          <w:szCs w:val="22"/>
        </w:rPr>
        <w:t>, je povinen zaplatit objednateli smluvní pokutu, jejíž výše bude určena jako násobek počtu dní prodlení se zhotovením díla a 0,</w:t>
      </w:r>
      <w:r w:rsidR="00C27624" w:rsidRPr="00196B22">
        <w:rPr>
          <w:rFonts w:ascii="Arial" w:hAnsi="Arial" w:cs="Arial"/>
          <w:sz w:val="22"/>
          <w:szCs w:val="22"/>
        </w:rPr>
        <w:t>1</w:t>
      </w:r>
      <w:r w:rsidRPr="00196B22">
        <w:rPr>
          <w:rFonts w:ascii="Arial" w:hAnsi="Arial" w:cs="Arial"/>
          <w:sz w:val="22"/>
          <w:szCs w:val="22"/>
        </w:rPr>
        <w:t xml:space="preserve"> % z ceny dí</w:t>
      </w:r>
      <w:r w:rsidR="008E3B25" w:rsidRPr="00196B22">
        <w:rPr>
          <w:rFonts w:ascii="Arial" w:hAnsi="Arial" w:cs="Arial"/>
          <w:sz w:val="22"/>
          <w:szCs w:val="22"/>
        </w:rPr>
        <w:t>la bez DPH, označené v </w:t>
      </w:r>
      <w:r w:rsidR="000233C3" w:rsidRPr="00196B22">
        <w:rPr>
          <w:rFonts w:ascii="Arial" w:hAnsi="Arial" w:cs="Arial"/>
          <w:sz w:val="22"/>
          <w:szCs w:val="22"/>
        </w:rPr>
        <w:t xml:space="preserve">článku III. odst. </w:t>
      </w:r>
      <w:r w:rsidR="008E3B25" w:rsidRPr="00196B22">
        <w:rPr>
          <w:rFonts w:ascii="Arial" w:hAnsi="Arial" w:cs="Arial"/>
          <w:sz w:val="22"/>
          <w:szCs w:val="22"/>
        </w:rPr>
        <w:t>3.1.</w:t>
      </w:r>
      <w:r w:rsidRPr="00196B22">
        <w:rPr>
          <w:rFonts w:ascii="Arial" w:hAnsi="Arial" w:cs="Arial"/>
          <w:sz w:val="22"/>
          <w:szCs w:val="22"/>
        </w:rPr>
        <w:t xml:space="preserve"> smlouvy. V případě, že </w:t>
      </w:r>
      <w:r w:rsidR="00392BF1" w:rsidRPr="00196B22">
        <w:rPr>
          <w:rFonts w:ascii="Arial" w:hAnsi="Arial" w:cs="Arial"/>
          <w:sz w:val="22"/>
          <w:szCs w:val="22"/>
        </w:rPr>
        <w:t>dodavatel</w:t>
      </w:r>
      <w:r w:rsidRPr="00196B22">
        <w:rPr>
          <w:rFonts w:ascii="Arial" w:hAnsi="Arial" w:cs="Arial"/>
          <w:sz w:val="22"/>
          <w:szCs w:val="22"/>
        </w:rPr>
        <w:t xml:space="preserve"> prokáže, že prodlení vzniklo z viny na straně objednatele, zanikne objednateli právo smluvní pokutu uplatňovat.</w:t>
      </w:r>
      <w:r w:rsidR="008E3B25" w:rsidRPr="00196B22">
        <w:rPr>
          <w:rFonts w:ascii="Arial" w:hAnsi="Arial" w:cs="Arial"/>
          <w:sz w:val="22"/>
          <w:szCs w:val="22"/>
        </w:rPr>
        <w:t xml:space="preserve"> </w:t>
      </w:r>
      <w:r w:rsidR="00392BF1" w:rsidRPr="00196B22">
        <w:rPr>
          <w:rFonts w:ascii="Arial" w:hAnsi="Arial" w:cs="Arial"/>
          <w:sz w:val="22"/>
          <w:szCs w:val="22"/>
        </w:rPr>
        <w:t>Dodavatel</w:t>
      </w:r>
      <w:r w:rsidRPr="00196B22">
        <w:rPr>
          <w:rFonts w:ascii="Arial" w:hAnsi="Arial" w:cs="Arial"/>
          <w:sz w:val="22"/>
          <w:szCs w:val="22"/>
        </w:rPr>
        <w:t xml:space="preserve"> není v prodlení, pokud nemohl plnit v důsledku vyšší moci.</w:t>
      </w:r>
    </w:p>
    <w:p w14:paraId="3A0001A6" w14:textId="77777777" w:rsidR="000E102E" w:rsidRPr="00196B22" w:rsidRDefault="000E102E" w:rsidP="00CB076D">
      <w:pPr>
        <w:autoSpaceDE w:val="0"/>
        <w:spacing w:line="276" w:lineRule="auto"/>
        <w:ind w:left="426"/>
        <w:rPr>
          <w:rFonts w:ascii="Arial" w:hAnsi="Arial" w:cs="Arial"/>
          <w:sz w:val="22"/>
          <w:szCs w:val="22"/>
        </w:rPr>
      </w:pPr>
    </w:p>
    <w:p w14:paraId="2D4C2216" w14:textId="77777777" w:rsidR="000E102E" w:rsidRPr="00196B22" w:rsidRDefault="000E102E" w:rsidP="00D3720A">
      <w:pPr>
        <w:numPr>
          <w:ilvl w:val="1"/>
          <w:numId w:val="39"/>
        </w:numPr>
        <w:autoSpaceDE w:val="0"/>
        <w:spacing w:line="276" w:lineRule="auto"/>
        <w:rPr>
          <w:rFonts w:ascii="Arial" w:hAnsi="Arial" w:cs="Arial"/>
          <w:sz w:val="22"/>
          <w:szCs w:val="22"/>
        </w:rPr>
      </w:pPr>
      <w:r w:rsidRPr="00196B22">
        <w:rPr>
          <w:rFonts w:ascii="Arial" w:hAnsi="Arial" w:cs="Arial"/>
          <w:sz w:val="22"/>
          <w:szCs w:val="22"/>
        </w:rPr>
        <w:t xml:space="preserve">Smluvní pokuta za včasné nevyklizení staveniště je 0,05 % z ceny díla bez DPH za každý i započatý den prodlení </w:t>
      </w:r>
      <w:r w:rsidR="00392BF1" w:rsidRPr="00196B22">
        <w:rPr>
          <w:rFonts w:ascii="Arial" w:hAnsi="Arial" w:cs="Arial"/>
          <w:sz w:val="22"/>
          <w:szCs w:val="22"/>
        </w:rPr>
        <w:t>dodavatel</w:t>
      </w:r>
      <w:r w:rsidRPr="00196B22">
        <w:rPr>
          <w:rFonts w:ascii="Arial" w:hAnsi="Arial" w:cs="Arial"/>
          <w:sz w:val="22"/>
          <w:szCs w:val="22"/>
        </w:rPr>
        <w:t>e</w:t>
      </w:r>
      <w:r w:rsidR="008E3B25" w:rsidRPr="00196B22">
        <w:rPr>
          <w:rFonts w:ascii="Arial" w:hAnsi="Arial" w:cs="Arial"/>
          <w:sz w:val="22"/>
          <w:szCs w:val="22"/>
        </w:rPr>
        <w:t>, nejvýše však 50</w:t>
      </w:r>
      <w:r w:rsidR="00B00D65" w:rsidRPr="00196B22">
        <w:rPr>
          <w:rFonts w:ascii="Arial" w:hAnsi="Arial" w:cs="Arial"/>
          <w:sz w:val="22"/>
          <w:szCs w:val="22"/>
        </w:rPr>
        <w:t> </w:t>
      </w:r>
      <w:r w:rsidR="008E3B25" w:rsidRPr="00196B22">
        <w:rPr>
          <w:rFonts w:ascii="Arial" w:hAnsi="Arial" w:cs="Arial"/>
          <w:sz w:val="22"/>
          <w:szCs w:val="22"/>
        </w:rPr>
        <w:t>000</w:t>
      </w:r>
      <w:r w:rsidR="00B00D65" w:rsidRPr="00196B22">
        <w:rPr>
          <w:rFonts w:ascii="Arial" w:hAnsi="Arial" w:cs="Arial"/>
          <w:sz w:val="22"/>
          <w:szCs w:val="22"/>
        </w:rPr>
        <w:t>,-</w:t>
      </w:r>
      <w:r w:rsidR="008E3B25" w:rsidRPr="00196B22">
        <w:rPr>
          <w:rFonts w:ascii="Arial" w:hAnsi="Arial" w:cs="Arial"/>
          <w:sz w:val="22"/>
          <w:szCs w:val="22"/>
        </w:rPr>
        <w:t xml:space="preserve"> Kč</w:t>
      </w:r>
      <w:r w:rsidR="002401AD" w:rsidRPr="00196B22">
        <w:rPr>
          <w:rFonts w:ascii="Arial" w:hAnsi="Arial" w:cs="Arial"/>
          <w:sz w:val="22"/>
          <w:szCs w:val="22"/>
        </w:rPr>
        <w:t xml:space="preserve"> </w:t>
      </w:r>
      <w:r w:rsidR="008E3B25" w:rsidRPr="00196B22">
        <w:rPr>
          <w:rFonts w:ascii="Arial" w:hAnsi="Arial" w:cs="Arial"/>
          <w:sz w:val="22"/>
          <w:szCs w:val="22"/>
        </w:rPr>
        <w:t>za den</w:t>
      </w:r>
      <w:r w:rsidRPr="00196B22">
        <w:rPr>
          <w:rFonts w:ascii="Arial" w:hAnsi="Arial" w:cs="Arial"/>
          <w:sz w:val="22"/>
          <w:szCs w:val="22"/>
        </w:rPr>
        <w:t>.</w:t>
      </w:r>
    </w:p>
    <w:p w14:paraId="5CC4653B" w14:textId="77777777" w:rsidR="000E102E" w:rsidRPr="00196B22" w:rsidRDefault="000E102E" w:rsidP="00CB076D">
      <w:pPr>
        <w:autoSpaceDE w:val="0"/>
        <w:spacing w:line="276" w:lineRule="auto"/>
        <w:rPr>
          <w:rFonts w:ascii="Arial" w:hAnsi="Arial" w:cs="Arial"/>
          <w:sz w:val="22"/>
          <w:szCs w:val="22"/>
        </w:rPr>
      </w:pPr>
    </w:p>
    <w:p w14:paraId="756C6DF5" w14:textId="77777777" w:rsidR="00FA26AD" w:rsidRPr="00196B22" w:rsidRDefault="00FA26AD" w:rsidP="00D3720A">
      <w:pPr>
        <w:numPr>
          <w:ilvl w:val="1"/>
          <w:numId w:val="39"/>
        </w:numPr>
        <w:autoSpaceDE w:val="0"/>
        <w:spacing w:line="276" w:lineRule="auto"/>
        <w:rPr>
          <w:rFonts w:ascii="Arial" w:hAnsi="Arial" w:cs="Arial"/>
          <w:sz w:val="22"/>
          <w:szCs w:val="22"/>
        </w:rPr>
      </w:pPr>
      <w:r w:rsidRPr="00196B22">
        <w:rPr>
          <w:rFonts w:ascii="Arial" w:hAnsi="Arial" w:cs="Arial"/>
          <w:sz w:val="22"/>
          <w:szCs w:val="22"/>
        </w:rPr>
        <w:t>Smluvní pokuta za nedodržení stanovené lhůty pro odstra</w:t>
      </w:r>
      <w:r w:rsidR="00CB076D" w:rsidRPr="00196B22">
        <w:rPr>
          <w:rFonts w:ascii="Arial" w:hAnsi="Arial" w:cs="Arial"/>
          <w:sz w:val="22"/>
          <w:szCs w:val="22"/>
        </w:rPr>
        <w:t xml:space="preserve">nění reklamovaných vad v období </w:t>
      </w:r>
      <w:r w:rsidRPr="00196B22">
        <w:rPr>
          <w:rFonts w:ascii="Arial" w:hAnsi="Arial" w:cs="Arial"/>
          <w:sz w:val="22"/>
          <w:szCs w:val="22"/>
        </w:rPr>
        <w:t xml:space="preserve">záruční lhůty, které brání řádnému užívání díla nebo hrozí nebezpečí škody velkého rozsahu, ve výši </w:t>
      </w:r>
      <w:proofErr w:type="gramStart"/>
      <w:r w:rsidRPr="00196B22">
        <w:rPr>
          <w:rFonts w:ascii="Arial" w:hAnsi="Arial" w:cs="Arial"/>
          <w:sz w:val="22"/>
          <w:szCs w:val="22"/>
        </w:rPr>
        <w:t>10.000,-</w:t>
      </w:r>
      <w:proofErr w:type="gramEnd"/>
      <w:r w:rsidRPr="00196B22">
        <w:rPr>
          <w:rFonts w:ascii="Arial" w:hAnsi="Arial" w:cs="Arial"/>
          <w:sz w:val="22"/>
          <w:szCs w:val="22"/>
        </w:rPr>
        <w:t xml:space="preserve"> Kč za každou vadu a každý den prodlení.</w:t>
      </w:r>
    </w:p>
    <w:p w14:paraId="5BC354ED" w14:textId="77777777" w:rsidR="00FA26AD" w:rsidRPr="00196B22" w:rsidRDefault="00FA26AD" w:rsidP="00CB076D">
      <w:pPr>
        <w:autoSpaceDE w:val="0"/>
        <w:spacing w:line="276" w:lineRule="auto"/>
        <w:rPr>
          <w:rFonts w:ascii="Arial" w:hAnsi="Arial" w:cs="Arial"/>
          <w:sz w:val="22"/>
          <w:szCs w:val="22"/>
        </w:rPr>
      </w:pPr>
    </w:p>
    <w:p w14:paraId="6F9DEAED" w14:textId="77777777" w:rsidR="000E102E" w:rsidRPr="00196B22" w:rsidRDefault="000E102E" w:rsidP="00D3720A">
      <w:pPr>
        <w:numPr>
          <w:ilvl w:val="1"/>
          <w:numId w:val="39"/>
        </w:numPr>
        <w:autoSpaceDE w:val="0"/>
        <w:spacing w:line="276" w:lineRule="auto"/>
        <w:rPr>
          <w:rFonts w:ascii="Arial" w:hAnsi="Arial" w:cs="Arial"/>
          <w:sz w:val="22"/>
          <w:szCs w:val="22"/>
        </w:rPr>
      </w:pPr>
      <w:r w:rsidRPr="00196B22">
        <w:rPr>
          <w:rFonts w:ascii="Arial" w:hAnsi="Arial" w:cs="Arial"/>
          <w:sz w:val="22"/>
          <w:szCs w:val="22"/>
        </w:rPr>
        <w:t xml:space="preserve">Smluvní pokuty dle této smlouvy hradí </w:t>
      </w:r>
      <w:r w:rsidR="00392BF1" w:rsidRPr="00196B22">
        <w:rPr>
          <w:rFonts w:ascii="Arial" w:hAnsi="Arial" w:cs="Arial"/>
          <w:sz w:val="22"/>
          <w:szCs w:val="22"/>
        </w:rPr>
        <w:t>dodavatel</w:t>
      </w:r>
      <w:r w:rsidRPr="00196B22">
        <w:rPr>
          <w:rFonts w:ascii="Arial" w:hAnsi="Arial" w:cs="Arial"/>
          <w:sz w:val="22"/>
          <w:szCs w:val="22"/>
        </w:rPr>
        <w:t xml:space="preserve"> nezávisle na tom, zda a v jaké výši vznikne objednateli škoda, kterou je oprávněn objednatel vymáhat samostatně a bez ohledu na její výši.  </w:t>
      </w:r>
    </w:p>
    <w:p w14:paraId="184A7658" w14:textId="77777777" w:rsidR="000E102E" w:rsidRPr="00196B22" w:rsidRDefault="000E102E" w:rsidP="00CB076D">
      <w:pPr>
        <w:autoSpaceDE w:val="0"/>
        <w:spacing w:line="276" w:lineRule="auto"/>
        <w:rPr>
          <w:rFonts w:ascii="Arial" w:hAnsi="Arial" w:cs="Arial"/>
          <w:sz w:val="22"/>
          <w:szCs w:val="22"/>
        </w:rPr>
      </w:pPr>
    </w:p>
    <w:p w14:paraId="7BAAC556" w14:textId="77777777" w:rsidR="000E102E" w:rsidRPr="00196B22" w:rsidRDefault="000E102E" w:rsidP="00D3720A">
      <w:pPr>
        <w:numPr>
          <w:ilvl w:val="1"/>
          <w:numId w:val="39"/>
        </w:numPr>
        <w:autoSpaceDE w:val="0"/>
        <w:spacing w:line="276" w:lineRule="auto"/>
        <w:rPr>
          <w:rFonts w:ascii="Arial" w:hAnsi="Arial" w:cs="Arial"/>
          <w:sz w:val="22"/>
          <w:szCs w:val="22"/>
        </w:rPr>
      </w:pPr>
      <w:r w:rsidRPr="00196B22">
        <w:rPr>
          <w:rFonts w:ascii="Arial" w:hAnsi="Arial" w:cs="Arial"/>
          <w:sz w:val="22"/>
          <w:szCs w:val="22"/>
        </w:rPr>
        <w:t xml:space="preserve"> </w:t>
      </w:r>
      <w:r w:rsidR="001D1472" w:rsidRPr="00196B22">
        <w:rPr>
          <w:rFonts w:ascii="Arial" w:hAnsi="Arial" w:cs="Arial"/>
          <w:sz w:val="22"/>
          <w:szCs w:val="22"/>
        </w:rPr>
        <w:t xml:space="preserve">Smluvní strany se dohodly, že v případě prodlení objednatele s úhradou ceny díla nebo její části je objednatel povinen uhradit </w:t>
      </w:r>
      <w:r w:rsidR="00392BF1" w:rsidRPr="00196B22">
        <w:rPr>
          <w:rFonts w:ascii="Arial" w:hAnsi="Arial" w:cs="Arial"/>
          <w:sz w:val="22"/>
          <w:szCs w:val="22"/>
        </w:rPr>
        <w:t>dodavatel</w:t>
      </w:r>
      <w:r w:rsidR="001D1472" w:rsidRPr="00196B22">
        <w:rPr>
          <w:rFonts w:ascii="Arial" w:hAnsi="Arial" w:cs="Arial"/>
          <w:sz w:val="22"/>
          <w:szCs w:val="22"/>
        </w:rPr>
        <w:t>i zákonný úrok z prodlení stanovený nařízením vlády č. 351/2013 Sb.</w:t>
      </w:r>
    </w:p>
    <w:p w14:paraId="61617D5C" w14:textId="77777777" w:rsidR="000233C3" w:rsidRPr="00196B22" w:rsidRDefault="000233C3" w:rsidP="00CB076D">
      <w:pPr>
        <w:autoSpaceDE w:val="0"/>
        <w:spacing w:line="276" w:lineRule="auto"/>
        <w:rPr>
          <w:rFonts w:ascii="Arial" w:hAnsi="Arial" w:cs="Arial"/>
          <w:sz w:val="22"/>
          <w:szCs w:val="22"/>
        </w:rPr>
      </w:pPr>
    </w:p>
    <w:p w14:paraId="74131BD8" w14:textId="77777777" w:rsidR="00DE5738" w:rsidRPr="00196B22" w:rsidRDefault="001D1472" w:rsidP="00CB076D">
      <w:pPr>
        <w:numPr>
          <w:ilvl w:val="1"/>
          <w:numId w:val="39"/>
        </w:numPr>
        <w:autoSpaceDE w:val="0"/>
        <w:spacing w:line="276" w:lineRule="auto"/>
        <w:rPr>
          <w:rFonts w:ascii="Arial" w:hAnsi="Arial" w:cs="Arial"/>
          <w:sz w:val="22"/>
          <w:szCs w:val="22"/>
        </w:rPr>
      </w:pPr>
      <w:r w:rsidRPr="00196B22">
        <w:rPr>
          <w:rFonts w:ascii="Arial" w:hAnsi="Arial" w:cs="Arial"/>
          <w:sz w:val="22"/>
          <w:szCs w:val="22"/>
        </w:rPr>
        <w:t xml:space="preserve">Je-li úhrada faktury objednatelem vázána na obdržení finančních prostředků z dotace udělené z rozpočtu Středočeského kraje, státního rozpočtu České republiky, rozpočtu IROP,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392BF1" w:rsidRPr="00196B22">
        <w:rPr>
          <w:rFonts w:ascii="Arial" w:hAnsi="Arial" w:cs="Arial"/>
          <w:sz w:val="22"/>
          <w:szCs w:val="22"/>
        </w:rPr>
        <w:t>dodavatel</w:t>
      </w:r>
      <w:r w:rsidRPr="00196B22">
        <w:rPr>
          <w:rFonts w:ascii="Arial" w:hAnsi="Arial" w:cs="Arial"/>
          <w:sz w:val="22"/>
          <w:szCs w:val="22"/>
        </w:rPr>
        <w:t xml:space="preserve">e. Neučiní-li tak, podléhá povinnosti zaplatit úrok z prodlení ve výši 0,05 % z dlužné částky za každý započatý den prodlení od uplynutí </w:t>
      </w:r>
      <w:proofErr w:type="gramStart"/>
      <w:r w:rsidRPr="00196B22">
        <w:rPr>
          <w:rFonts w:ascii="Arial" w:hAnsi="Arial" w:cs="Arial"/>
          <w:sz w:val="22"/>
          <w:szCs w:val="22"/>
        </w:rPr>
        <w:t>10-ti denní</w:t>
      </w:r>
      <w:proofErr w:type="gramEnd"/>
      <w:r w:rsidRPr="00196B22">
        <w:rPr>
          <w:rFonts w:ascii="Arial" w:hAnsi="Arial" w:cs="Arial"/>
          <w:sz w:val="22"/>
          <w:szCs w:val="22"/>
        </w:rPr>
        <w:t xml:space="preserve"> lhůty po obdržení finančních prostředků od poskytovatele dotace. </w:t>
      </w:r>
    </w:p>
    <w:p w14:paraId="1C201D1D" w14:textId="77777777" w:rsidR="001D1472" w:rsidRPr="00196B22" w:rsidRDefault="001D1472" w:rsidP="001D1472">
      <w:pPr>
        <w:pStyle w:val="Odstavecseseznamem"/>
        <w:rPr>
          <w:rFonts w:ascii="Arial" w:hAnsi="Arial" w:cs="Arial"/>
          <w:sz w:val="22"/>
          <w:szCs w:val="22"/>
        </w:rPr>
      </w:pPr>
    </w:p>
    <w:p w14:paraId="1709ADE4" w14:textId="77777777" w:rsidR="000E102E" w:rsidRPr="00196B22" w:rsidRDefault="000E102E" w:rsidP="001D1472">
      <w:pPr>
        <w:numPr>
          <w:ilvl w:val="1"/>
          <w:numId w:val="39"/>
        </w:numPr>
        <w:autoSpaceDE w:val="0"/>
        <w:spacing w:line="276" w:lineRule="auto"/>
        <w:rPr>
          <w:rFonts w:ascii="Arial" w:hAnsi="Arial" w:cs="Arial"/>
          <w:sz w:val="22"/>
          <w:szCs w:val="22"/>
        </w:rPr>
      </w:pPr>
      <w:r w:rsidRPr="00196B22">
        <w:rPr>
          <w:rFonts w:ascii="Arial" w:hAnsi="Arial" w:cs="Arial"/>
          <w:sz w:val="22"/>
          <w:szCs w:val="22"/>
        </w:rPr>
        <w:t xml:space="preserve">Úrok z prodlení není objednatel povinen </w:t>
      </w:r>
      <w:r w:rsidR="00392BF1" w:rsidRPr="00196B22">
        <w:rPr>
          <w:rFonts w:ascii="Arial" w:hAnsi="Arial" w:cs="Arial"/>
          <w:sz w:val="22"/>
          <w:szCs w:val="22"/>
        </w:rPr>
        <w:t>dodavatel</w:t>
      </w:r>
      <w:r w:rsidRPr="00196B22">
        <w:rPr>
          <w:rFonts w:ascii="Arial" w:hAnsi="Arial" w:cs="Arial"/>
          <w:sz w:val="22"/>
          <w:szCs w:val="22"/>
        </w:rPr>
        <w:t xml:space="preserve">i hradit, jestliže objednatel pozastaví platbu </w:t>
      </w:r>
      <w:r w:rsidR="00392BF1" w:rsidRPr="00196B22">
        <w:rPr>
          <w:rFonts w:ascii="Arial" w:hAnsi="Arial" w:cs="Arial"/>
          <w:sz w:val="22"/>
          <w:szCs w:val="22"/>
        </w:rPr>
        <w:t>dodavatel</w:t>
      </w:r>
      <w:r w:rsidRPr="00196B22">
        <w:rPr>
          <w:rFonts w:ascii="Arial" w:hAnsi="Arial" w:cs="Arial"/>
          <w:sz w:val="22"/>
          <w:szCs w:val="22"/>
        </w:rPr>
        <w:t>i podle bodu článku IV., bodu 4.</w:t>
      </w:r>
      <w:r w:rsidR="0040031D" w:rsidRPr="00196B22">
        <w:rPr>
          <w:rFonts w:ascii="Arial" w:hAnsi="Arial" w:cs="Arial"/>
          <w:sz w:val="22"/>
          <w:szCs w:val="22"/>
        </w:rPr>
        <w:t>7</w:t>
      </w:r>
      <w:r w:rsidRPr="00196B22">
        <w:rPr>
          <w:rFonts w:ascii="Arial" w:hAnsi="Arial" w:cs="Arial"/>
          <w:sz w:val="22"/>
          <w:szCs w:val="22"/>
        </w:rPr>
        <w:t xml:space="preserve">.této </w:t>
      </w:r>
      <w:r w:rsidR="00EA6DFD" w:rsidRPr="00196B22">
        <w:rPr>
          <w:rFonts w:ascii="Arial" w:hAnsi="Arial" w:cs="Arial"/>
          <w:sz w:val="22"/>
          <w:szCs w:val="22"/>
        </w:rPr>
        <w:t>s</w:t>
      </w:r>
      <w:r w:rsidRPr="00196B22">
        <w:rPr>
          <w:rFonts w:ascii="Arial" w:hAnsi="Arial" w:cs="Arial"/>
          <w:sz w:val="22"/>
          <w:szCs w:val="22"/>
        </w:rPr>
        <w:t>mlouvy.</w:t>
      </w:r>
    </w:p>
    <w:p w14:paraId="6960BAD3" w14:textId="77777777" w:rsidR="0071649B" w:rsidRPr="00196B22" w:rsidRDefault="0071649B" w:rsidP="00CB076D">
      <w:pPr>
        <w:autoSpaceDE w:val="0"/>
        <w:spacing w:line="276" w:lineRule="auto"/>
        <w:rPr>
          <w:rFonts w:ascii="Arial" w:hAnsi="Arial" w:cs="Arial"/>
          <w:sz w:val="22"/>
          <w:szCs w:val="22"/>
        </w:rPr>
      </w:pPr>
    </w:p>
    <w:p w14:paraId="3EEC16EE" w14:textId="77777777" w:rsidR="0071649B" w:rsidRPr="00196B22" w:rsidRDefault="0071649B" w:rsidP="001D1472">
      <w:pPr>
        <w:numPr>
          <w:ilvl w:val="1"/>
          <w:numId w:val="39"/>
        </w:numPr>
        <w:autoSpaceDE w:val="0"/>
        <w:spacing w:line="276" w:lineRule="auto"/>
        <w:rPr>
          <w:rFonts w:ascii="Arial" w:hAnsi="Arial" w:cs="Arial"/>
          <w:sz w:val="22"/>
          <w:szCs w:val="22"/>
        </w:rPr>
      </w:pPr>
      <w:r w:rsidRPr="00196B22">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CB076D" w:rsidRPr="00196B22">
        <w:rPr>
          <w:rFonts w:ascii="Arial" w:hAnsi="Arial" w:cs="Arial"/>
          <w:sz w:val="22"/>
          <w:szCs w:val="22"/>
        </w:rPr>
        <w:t>.</w:t>
      </w:r>
    </w:p>
    <w:p w14:paraId="02387FFB" w14:textId="77777777" w:rsidR="00CB076D" w:rsidRPr="00196B22" w:rsidRDefault="00CB076D" w:rsidP="00CB076D">
      <w:pPr>
        <w:autoSpaceDE w:val="0"/>
        <w:spacing w:line="276" w:lineRule="auto"/>
        <w:rPr>
          <w:rFonts w:ascii="Arial" w:hAnsi="Arial" w:cs="Arial"/>
          <w:sz w:val="22"/>
          <w:szCs w:val="22"/>
        </w:rPr>
      </w:pPr>
    </w:p>
    <w:p w14:paraId="4C9279A7" w14:textId="77777777" w:rsidR="00A56FCC" w:rsidRPr="00196B22" w:rsidRDefault="00A56FCC" w:rsidP="00040850">
      <w:pPr>
        <w:tabs>
          <w:tab w:val="left" w:pos="360"/>
        </w:tabs>
        <w:autoSpaceDE w:val="0"/>
        <w:spacing w:line="276" w:lineRule="auto"/>
        <w:ind w:left="567" w:hanging="567"/>
        <w:rPr>
          <w:rFonts w:ascii="Arial" w:hAnsi="Arial" w:cs="Arial"/>
          <w:sz w:val="22"/>
          <w:szCs w:val="22"/>
        </w:rPr>
      </w:pPr>
    </w:p>
    <w:p w14:paraId="2A51E1B9" w14:textId="77777777" w:rsidR="002D188E" w:rsidRPr="00196B22" w:rsidRDefault="00A56FCC" w:rsidP="00040850">
      <w:pPr>
        <w:autoSpaceDE w:val="0"/>
        <w:autoSpaceDN w:val="0"/>
        <w:adjustRightInd w:val="0"/>
        <w:spacing w:line="276" w:lineRule="auto"/>
        <w:ind w:left="540" w:hanging="540"/>
        <w:jc w:val="center"/>
        <w:rPr>
          <w:rFonts w:ascii="Arial" w:hAnsi="Arial" w:cs="Arial"/>
          <w:b/>
          <w:sz w:val="22"/>
          <w:szCs w:val="22"/>
        </w:rPr>
      </w:pPr>
      <w:r w:rsidRPr="00196B22">
        <w:rPr>
          <w:rFonts w:ascii="Arial" w:hAnsi="Arial" w:cs="Arial"/>
          <w:b/>
          <w:sz w:val="22"/>
          <w:szCs w:val="22"/>
        </w:rPr>
        <w:t xml:space="preserve"> </w:t>
      </w:r>
      <w:r w:rsidR="002D188E" w:rsidRPr="00196B22">
        <w:rPr>
          <w:rFonts w:ascii="Arial" w:hAnsi="Arial" w:cs="Arial"/>
          <w:b/>
          <w:sz w:val="22"/>
          <w:szCs w:val="22"/>
        </w:rPr>
        <w:t xml:space="preserve">Článek </w:t>
      </w:r>
      <w:r w:rsidRPr="00196B22">
        <w:rPr>
          <w:rFonts w:ascii="Arial" w:hAnsi="Arial" w:cs="Arial"/>
          <w:b/>
          <w:sz w:val="22"/>
          <w:szCs w:val="22"/>
        </w:rPr>
        <w:t xml:space="preserve">XIV. </w:t>
      </w:r>
    </w:p>
    <w:p w14:paraId="224D4FD3" w14:textId="77777777" w:rsidR="00A56FCC" w:rsidRPr="00196B22" w:rsidRDefault="00A56FCC" w:rsidP="00040850">
      <w:pPr>
        <w:autoSpaceDE w:val="0"/>
        <w:autoSpaceDN w:val="0"/>
        <w:adjustRightInd w:val="0"/>
        <w:spacing w:line="276" w:lineRule="auto"/>
        <w:ind w:left="540" w:hanging="540"/>
        <w:jc w:val="center"/>
        <w:rPr>
          <w:rFonts w:ascii="Arial" w:hAnsi="Arial" w:cs="Arial"/>
          <w:b/>
          <w:sz w:val="22"/>
          <w:szCs w:val="22"/>
        </w:rPr>
      </w:pPr>
      <w:r w:rsidRPr="00196B22">
        <w:rPr>
          <w:rFonts w:ascii="Arial" w:hAnsi="Arial" w:cs="Arial"/>
          <w:b/>
          <w:sz w:val="22"/>
          <w:szCs w:val="22"/>
        </w:rPr>
        <w:t xml:space="preserve">Bankovní záruka </w:t>
      </w:r>
      <w:r w:rsidR="00FA26AD" w:rsidRPr="00196B22">
        <w:rPr>
          <w:rFonts w:ascii="Arial" w:hAnsi="Arial" w:cs="Arial"/>
          <w:b/>
          <w:sz w:val="22"/>
          <w:szCs w:val="22"/>
        </w:rPr>
        <w:t xml:space="preserve">   </w:t>
      </w:r>
    </w:p>
    <w:p w14:paraId="0AFC0E6C" w14:textId="77777777" w:rsidR="004910F9" w:rsidRPr="00196B22" w:rsidRDefault="004910F9" w:rsidP="00040850">
      <w:pPr>
        <w:autoSpaceDE w:val="0"/>
        <w:autoSpaceDN w:val="0"/>
        <w:adjustRightInd w:val="0"/>
        <w:spacing w:line="276" w:lineRule="auto"/>
        <w:ind w:left="540" w:hanging="540"/>
        <w:jc w:val="center"/>
        <w:rPr>
          <w:rFonts w:ascii="Arial" w:hAnsi="Arial" w:cs="Arial"/>
          <w:b/>
          <w:sz w:val="22"/>
          <w:szCs w:val="22"/>
        </w:rPr>
      </w:pPr>
    </w:p>
    <w:p w14:paraId="02C204A1" w14:textId="77777777" w:rsidR="00A56FCC" w:rsidRPr="00196B22" w:rsidRDefault="00EA6DFD" w:rsidP="00EA6DFD">
      <w:pPr>
        <w:autoSpaceDE w:val="0"/>
        <w:autoSpaceDN w:val="0"/>
        <w:adjustRightInd w:val="0"/>
        <w:spacing w:line="276" w:lineRule="auto"/>
        <w:ind w:left="540" w:hanging="540"/>
        <w:rPr>
          <w:rFonts w:ascii="Arial" w:hAnsi="Arial" w:cs="Arial"/>
          <w:sz w:val="22"/>
          <w:szCs w:val="22"/>
        </w:rPr>
      </w:pPr>
      <w:r w:rsidRPr="00196B22">
        <w:rPr>
          <w:rFonts w:ascii="Arial" w:hAnsi="Arial" w:cs="Arial"/>
          <w:sz w:val="22"/>
          <w:szCs w:val="22"/>
        </w:rPr>
        <w:t>14.1</w:t>
      </w:r>
      <w:r w:rsidRPr="00196B22">
        <w:rPr>
          <w:rFonts w:ascii="Arial" w:hAnsi="Arial" w:cs="Arial"/>
          <w:sz w:val="22"/>
          <w:szCs w:val="22"/>
        </w:rPr>
        <w:tab/>
      </w:r>
      <w:r w:rsidR="00392BF1" w:rsidRPr="00196B22">
        <w:rPr>
          <w:rFonts w:ascii="Arial" w:hAnsi="Arial" w:cs="Arial"/>
          <w:sz w:val="22"/>
          <w:szCs w:val="22"/>
        </w:rPr>
        <w:t>Dodavatel</w:t>
      </w:r>
      <w:r w:rsidR="00A56FCC" w:rsidRPr="00196B22">
        <w:rPr>
          <w:rFonts w:ascii="Arial" w:hAnsi="Arial" w:cs="Arial"/>
          <w:sz w:val="22"/>
          <w:szCs w:val="22"/>
        </w:rPr>
        <w:t xml:space="preserve"> poskytne při podpisu protokolu o předání a převzetí díla objednateli bankovní záruku ve výši </w:t>
      </w:r>
      <w:r w:rsidR="00EC204C" w:rsidRPr="00196B22">
        <w:rPr>
          <w:rFonts w:ascii="Arial" w:hAnsi="Arial" w:cs="Arial"/>
          <w:sz w:val="22"/>
          <w:szCs w:val="22"/>
        </w:rPr>
        <w:t>5</w:t>
      </w:r>
      <w:r w:rsidR="00F571C0" w:rsidRPr="00196B22">
        <w:rPr>
          <w:rFonts w:ascii="Arial" w:hAnsi="Arial" w:cs="Arial"/>
          <w:sz w:val="22"/>
          <w:szCs w:val="22"/>
        </w:rPr>
        <w:t xml:space="preserve"> </w:t>
      </w:r>
      <w:r w:rsidR="00EC204C" w:rsidRPr="00196B22">
        <w:rPr>
          <w:rFonts w:ascii="Arial" w:hAnsi="Arial" w:cs="Arial"/>
          <w:sz w:val="22"/>
          <w:szCs w:val="22"/>
        </w:rPr>
        <w:t>% z celkové ceny díla bez DPH</w:t>
      </w:r>
      <w:r w:rsidR="00A56FCC" w:rsidRPr="00196B22">
        <w:rPr>
          <w:rFonts w:ascii="Arial" w:hAnsi="Arial" w:cs="Arial"/>
          <w:sz w:val="22"/>
          <w:szCs w:val="22"/>
        </w:rPr>
        <w:t xml:space="preserve"> </w:t>
      </w:r>
      <w:r w:rsidR="00FA26AD" w:rsidRPr="00196B22">
        <w:rPr>
          <w:rFonts w:ascii="Arial" w:hAnsi="Arial" w:cs="Arial"/>
          <w:sz w:val="22"/>
          <w:szCs w:val="22"/>
        </w:rPr>
        <w:t xml:space="preserve">dle článku III. odst. 3.1 Smlouvy </w:t>
      </w:r>
      <w:r w:rsidR="00A56FCC" w:rsidRPr="00196B22">
        <w:rPr>
          <w:rFonts w:ascii="Arial" w:hAnsi="Arial" w:cs="Arial"/>
          <w:sz w:val="22"/>
          <w:szCs w:val="22"/>
        </w:rPr>
        <w:t xml:space="preserve">za řádné odstranění vad uplatněných objednatelem vůči </w:t>
      </w:r>
      <w:r w:rsidR="00392BF1" w:rsidRPr="00196B22">
        <w:rPr>
          <w:rFonts w:ascii="Arial" w:hAnsi="Arial" w:cs="Arial"/>
          <w:sz w:val="22"/>
          <w:szCs w:val="22"/>
        </w:rPr>
        <w:t>dodavatel</w:t>
      </w:r>
      <w:r w:rsidR="00A56FCC" w:rsidRPr="00196B22">
        <w:rPr>
          <w:rFonts w:ascii="Arial" w:hAnsi="Arial" w:cs="Arial"/>
          <w:sz w:val="22"/>
          <w:szCs w:val="22"/>
        </w:rPr>
        <w:t>i z titulu odpovědnosti za vady díla v záruční době. Bankovní záruka musí být platná minimálně po celou dobu záruční doby.</w:t>
      </w:r>
    </w:p>
    <w:p w14:paraId="68383B39" w14:textId="77777777" w:rsidR="00A56FCC" w:rsidRPr="00196B22" w:rsidRDefault="00A56FCC" w:rsidP="00080815">
      <w:pPr>
        <w:autoSpaceDE w:val="0"/>
        <w:autoSpaceDN w:val="0"/>
        <w:adjustRightInd w:val="0"/>
        <w:spacing w:line="276" w:lineRule="auto"/>
        <w:rPr>
          <w:rFonts w:ascii="Arial" w:hAnsi="Arial" w:cs="Arial"/>
          <w:sz w:val="22"/>
          <w:szCs w:val="22"/>
        </w:rPr>
      </w:pPr>
    </w:p>
    <w:p w14:paraId="5044F664" w14:textId="77777777" w:rsidR="00A56FCC" w:rsidRPr="00196B22" w:rsidRDefault="00EA6DFD" w:rsidP="00EA6DFD">
      <w:pPr>
        <w:autoSpaceDE w:val="0"/>
        <w:autoSpaceDN w:val="0"/>
        <w:adjustRightInd w:val="0"/>
        <w:spacing w:line="276" w:lineRule="auto"/>
        <w:ind w:left="540" w:hanging="540"/>
        <w:rPr>
          <w:rFonts w:ascii="Arial" w:hAnsi="Arial" w:cs="Arial"/>
          <w:sz w:val="22"/>
          <w:szCs w:val="22"/>
        </w:rPr>
      </w:pPr>
      <w:r w:rsidRPr="00196B22">
        <w:rPr>
          <w:rFonts w:ascii="Arial" w:hAnsi="Arial" w:cs="Arial"/>
          <w:sz w:val="22"/>
          <w:szCs w:val="22"/>
        </w:rPr>
        <w:t>14.2</w:t>
      </w:r>
      <w:r w:rsidRPr="00196B22">
        <w:rPr>
          <w:rFonts w:ascii="Arial" w:hAnsi="Arial" w:cs="Arial"/>
          <w:sz w:val="22"/>
          <w:szCs w:val="22"/>
        </w:rPr>
        <w:tab/>
      </w:r>
      <w:r w:rsidR="00A56FCC" w:rsidRPr="00196B22">
        <w:rPr>
          <w:rFonts w:ascii="Arial" w:hAnsi="Arial" w:cs="Arial"/>
          <w:sz w:val="22"/>
          <w:szCs w:val="22"/>
        </w:rPr>
        <w:t xml:space="preserve">Právo z bankovní záruky je objednatel oprávněn uplatnit v případech, že </w:t>
      </w:r>
      <w:r w:rsidR="00392BF1" w:rsidRPr="00196B22">
        <w:rPr>
          <w:rFonts w:ascii="Arial" w:hAnsi="Arial" w:cs="Arial"/>
          <w:sz w:val="22"/>
          <w:szCs w:val="22"/>
        </w:rPr>
        <w:t>dodavatel</w:t>
      </w:r>
      <w:r w:rsidR="00A56FCC" w:rsidRPr="00196B22">
        <w:rPr>
          <w:rFonts w:ascii="Arial" w:hAnsi="Arial" w:cs="Arial"/>
          <w:sz w:val="22"/>
          <w:szCs w:val="22"/>
        </w:rPr>
        <w:t xml:space="preserve"> nebude plnit své povinnosti vyplývající ze záruky za dílo, ke kterým je ze smlouvy povinen.</w:t>
      </w:r>
    </w:p>
    <w:p w14:paraId="00AD2E67" w14:textId="77777777" w:rsidR="00A56FCC" w:rsidRPr="00196B22" w:rsidRDefault="00A56FCC" w:rsidP="00080815">
      <w:pPr>
        <w:autoSpaceDE w:val="0"/>
        <w:autoSpaceDN w:val="0"/>
        <w:adjustRightInd w:val="0"/>
        <w:spacing w:line="276" w:lineRule="auto"/>
        <w:rPr>
          <w:rFonts w:ascii="Arial" w:hAnsi="Arial" w:cs="Arial"/>
          <w:sz w:val="22"/>
          <w:szCs w:val="22"/>
        </w:rPr>
      </w:pPr>
    </w:p>
    <w:p w14:paraId="0ED9D141" w14:textId="77777777" w:rsidR="00A56FCC" w:rsidRPr="00196B22" w:rsidRDefault="00EA6DFD" w:rsidP="00EA6DFD">
      <w:pPr>
        <w:autoSpaceDE w:val="0"/>
        <w:autoSpaceDN w:val="0"/>
        <w:adjustRightInd w:val="0"/>
        <w:spacing w:line="276" w:lineRule="auto"/>
        <w:ind w:left="540" w:hanging="540"/>
        <w:rPr>
          <w:rFonts w:ascii="Arial" w:hAnsi="Arial" w:cs="Arial"/>
          <w:sz w:val="22"/>
          <w:szCs w:val="22"/>
        </w:rPr>
      </w:pPr>
      <w:r w:rsidRPr="00196B22">
        <w:rPr>
          <w:rFonts w:ascii="Arial" w:hAnsi="Arial" w:cs="Arial"/>
          <w:sz w:val="22"/>
          <w:szCs w:val="22"/>
        </w:rPr>
        <w:t>14.3</w:t>
      </w:r>
      <w:r w:rsidRPr="00196B22">
        <w:rPr>
          <w:rFonts w:ascii="Arial" w:hAnsi="Arial" w:cs="Arial"/>
          <w:sz w:val="22"/>
          <w:szCs w:val="22"/>
        </w:rPr>
        <w:tab/>
      </w:r>
      <w:r w:rsidR="00A56FCC" w:rsidRPr="00196B22">
        <w:rPr>
          <w:rFonts w:ascii="Arial" w:hAnsi="Arial" w:cs="Arial"/>
          <w:sz w:val="22"/>
          <w:szCs w:val="22"/>
        </w:rPr>
        <w:t xml:space="preserve">Před uplatněním plnění z bankovní záruky oznámí objednatel písemně </w:t>
      </w:r>
      <w:r w:rsidR="00392BF1" w:rsidRPr="00196B22">
        <w:rPr>
          <w:rFonts w:ascii="Arial" w:hAnsi="Arial" w:cs="Arial"/>
          <w:sz w:val="22"/>
          <w:szCs w:val="22"/>
        </w:rPr>
        <w:t>dodavatel</w:t>
      </w:r>
      <w:r w:rsidR="00A56FCC" w:rsidRPr="00196B22">
        <w:rPr>
          <w:rFonts w:ascii="Arial" w:hAnsi="Arial" w:cs="Arial"/>
          <w:sz w:val="22"/>
          <w:szCs w:val="22"/>
        </w:rPr>
        <w:t xml:space="preserve">i výši požadovaného plnění ze strany banky. </w:t>
      </w:r>
      <w:r w:rsidR="00392BF1" w:rsidRPr="00196B22">
        <w:rPr>
          <w:rFonts w:ascii="Arial" w:hAnsi="Arial" w:cs="Arial"/>
          <w:sz w:val="22"/>
          <w:szCs w:val="22"/>
        </w:rPr>
        <w:t>Dodavatel</w:t>
      </w:r>
      <w:r w:rsidR="00A56FCC" w:rsidRPr="00196B22">
        <w:rPr>
          <w:rFonts w:ascii="Arial" w:hAnsi="Arial" w:cs="Arial"/>
          <w:sz w:val="22"/>
          <w:szCs w:val="22"/>
        </w:rPr>
        <w:t xml:space="preserve">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w:t>
      </w:r>
      <w:r w:rsidR="00392BF1" w:rsidRPr="00196B22">
        <w:rPr>
          <w:rFonts w:ascii="Arial" w:hAnsi="Arial" w:cs="Arial"/>
          <w:sz w:val="22"/>
          <w:szCs w:val="22"/>
        </w:rPr>
        <w:t>dodavatel</w:t>
      </w:r>
      <w:r w:rsidR="00A56FCC" w:rsidRPr="00196B22">
        <w:rPr>
          <w:rFonts w:ascii="Arial" w:hAnsi="Arial" w:cs="Arial"/>
          <w:sz w:val="22"/>
          <w:szCs w:val="22"/>
        </w:rPr>
        <w:t>em a objednatelem.</w:t>
      </w:r>
    </w:p>
    <w:p w14:paraId="553D680E" w14:textId="77777777" w:rsidR="00A56FCC" w:rsidRPr="00196B22" w:rsidRDefault="00A56FCC" w:rsidP="00080815">
      <w:pPr>
        <w:autoSpaceDE w:val="0"/>
        <w:autoSpaceDN w:val="0"/>
        <w:adjustRightInd w:val="0"/>
        <w:spacing w:line="276" w:lineRule="auto"/>
        <w:rPr>
          <w:rFonts w:ascii="Arial" w:hAnsi="Arial" w:cs="Arial"/>
          <w:sz w:val="22"/>
          <w:szCs w:val="22"/>
        </w:rPr>
      </w:pPr>
    </w:p>
    <w:p w14:paraId="2FCDC454" w14:textId="77777777" w:rsidR="00A56FCC" w:rsidRPr="00196B22" w:rsidRDefault="00EA6DFD" w:rsidP="00EA6DFD">
      <w:pPr>
        <w:autoSpaceDE w:val="0"/>
        <w:autoSpaceDN w:val="0"/>
        <w:adjustRightInd w:val="0"/>
        <w:spacing w:line="276" w:lineRule="auto"/>
        <w:ind w:left="540" w:hanging="540"/>
        <w:rPr>
          <w:rFonts w:ascii="Arial" w:hAnsi="Arial" w:cs="Arial"/>
          <w:sz w:val="22"/>
          <w:szCs w:val="22"/>
        </w:rPr>
      </w:pPr>
      <w:r w:rsidRPr="00196B22">
        <w:rPr>
          <w:rFonts w:ascii="Arial" w:hAnsi="Arial" w:cs="Arial"/>
          <w:sz w:val="22"/>
          <w:szCs w:val="22"/>
        </w:rPr>
        <w:t>14.4</w:t>
      </w:r>
      <w:r w:rsidRPr="00196B22">
        <w:rPr>
          <w:rFonts w:ascii="Arial" w:hAnsi="Arial" w:cs="Arial"/>
          <w:sz w:val="22"/>
          <w:szCs w:val="22"/>
        </w:rPr>
        <w:tab/>
      </w:r>
      <w:r w:rsidR="00A56FCC" w:rsidRPr="00196B22">
        <w:rPr>
          <w:rFonts w:ascii="Arial" w:hAnsi="Arial" w:cs="Arial"/>
          <w:sz w:val="22"/>
          <w:szCs w:val="22"/>
        </w:rPr>
        <w:t xml:space="preserve">Bankovní záruka zajišťuje řádné odstranění vad uplatněných objednatelem vůči </w:t>
      </w:r>
      <w:r w:rsidR="00392BF1" w:rsidRPr="00196B22">
        <w:rPr>
          <w:rFonts w:ascii="Arial" w:hAnsi="Arial" w:cs="Arial"/>
          <w:sz w:val="22"/>
          <w:szCs w:val="22"/>
        </w:rPr>
        <w:t>dodavatel</w:t>
      </w:r>
      <w:r w:rsidR="00A56FCC" w:rsidRPr="00196B22">
        <w:rPr>
          <w:rFonts w:ascii="Arial" w:hAnsi="Arial" w:cs="Arial"/>
          <w:sz w:val="22"/>
          <w:szCs w:val="22"/>
        </w:rPr>
        <w:t>i z titulu odpovědnosti za vady díla v záruční době, přičemž platí, že:</w:t>
      </w:r>
    </w:p>
    <w:p w14:paraId="03F1A795" w14:textId="77777777" w:rsidR="00080815" w:rsidRPr="00196B22" w:rsidRDefault="00080815" w:rsidP="00080815">
      <w:pPr>
        <w:autoSpaceDE w:val="0"/>
        <w:autoSpaceDN w:val="0"/>
        <w:adjustRightInd w:val="0"/>
        <w:spacing w:line="276" w:lineRule="auto"/>
        <w:rPr>
          <w:rFonts w:ascii="Arial" w:hAnsi="Arial" w:cs="Arial"/>
          <w:sz w:val="22"/>
          <w:szCs w:val="22"/>
        </w:rPr>
      </w:pPr>
    </w:p>
    <w:p w14:paraId="68B6A32B" w14:textId="77777777" w:rsidR="00A56FCC" w:rsidRPr="00196B22" w:rsidRDefault="00A56FCC" w:rsidP="00D3720A">
      <w:pPr>
        <w:numPr>
          <w:ilvl w:val="1"/>
          <w:numId w:val="38"/>
        </w:numPr>
        <w:autoSpaceDE w:val="0"/>
        <w:autoSpaceDN w:val="0"/>
        <w:adjustRightInd w:val="0"/>
        <w:spacing w:line="276" w:lineRule="auto"/>
        <w:rPr>
          <w:rFonts w:ascii="Arial" w:hAnsi="Arial" w:cs="Arial"/>
          <w:sz w:val="22"/>
          <w:szCs w:val="22"/>
        </w:rPr>
      </w:pPr>
      <w:r w:rsidRPr="00196B22">
        <w:rPr>
          <w:rFonts w:ascii="Arial" w:hAnsi="Arial" w:cs="Arial"/>
          <w:sz w:val="22"/>
          <w:szCs w:val="22"/>
        </w:rPr>
        <w:t xml:space="preserve">v případě jakékoli změny záruční lhůty je </w:t>
      </w:r>
      <w:r w:rsidR="00392BF1" w:rsidRPr="00196B22">
        <w:rPr>
          <w:rFonts w:ascii="Arial" w:hAnsi="Arial" w:cs="Arial"/>
          <w:sz w:val="22"/>
          <w:szCs w:val="22"/>
        </w:rPr>
        <w:t>dodavatel</w:t>
      </w:r>
      <w:r w:rsidRPr="00196B22">
        <w:rPr>
          <w:rFonts w:ascii="Arial" w:hAnsi="Arial" w:cs="Arial"/>
          <w:sz w:val="22"/>
          <w:szCs w:val="22"/>
        </w:rPr>
        <w:t xml:space="preserve"> povinen platnost bankovní záruky prodloužit tak, aby trvala po celou dobu záruční lhůty;</w:t>
      </w:r>
    </w:p>
    <w:p w14:paraId="419E909F" w14:textId="77777777" w:rsidR="00A56FCC" w:rsidRPr="00196B22" w:rsidRDefault="00A56FCC" w:rsidP="00D3720A">
      <w:pPr>
        <w:numPr>
          <w:ilvl w:val="1"/>
          <w:numId w:val="38"/>
        </w:numPr>
        <w:autoSpaceDE w:val="0"/>
        <w:autoSpaceDN w:val="0"/>
        <w:adjustRightInd w:val="0"/>
        <w:spacing w:line="276" w:lineRule="auto"/>
        <w:rPr>
          <w:rFonts w:ascii="Arial" w:hAnsi="Arial" w:cs="Arial"/>
          <w:sz w:val="22"/>
          <w:szCs w:val="22"/>
        </w:rPr>
      </w:pPr>
      <w:r w:rsidRPr="00196B22">
        <w:rPr>
          <w:rFonts w:ascii="Arial" w:hAnsi="Arial" w:cs="Arial"/>
          <w:sz w:val="22"/>
          <w:szCs w:val="22"/>
        </w:rPr>
        <w:t xml:space="preserve">právo ze záruky je objednatel oprávněn uplatnit v případech, že </w:t>
      </w:r>
      <w:r w:rsidR="00392BF1" w:rsidRPr="00196B22">
        <w:rPr>
          <w:rFonts w:ascii="Arial" w:hAnsi="Arial" w:cs="Arial"/>
          <w:sz w:val="22"/>
          <w:szCs w:val="22"/>
        </w:rPr>
        <w:t>dodavatel</w:t>
      </w:r>
      <w:r w:rsidRPr="00196B22">
        <w:rPr>
          <w:rFonts w:ascii="Arial" w:hAnsi="Arial" w:cs="Arial"/>
          <w:sz w:val="22"/>
          <w:szCs w:val="22"/>
        </w:rPr>
        <w:t xml:space="preserve"> neodstranil vadu díla způsobem a v době, k nimž je podle příslušných ustanovení smlouvy o dílo k odstraňování vad v záruční lhůtě povinen;</w:t>
      </w:r>
    </w:p>
    <w:p w14:paraId="7B1F0218" w14:textId="77777777" w:rsidR="00A56FCC" w:rsidRPr="00196B22" w:rsidRDefault="00A56FCC" w:rsidP="00D3720A">
      <w:pPr>
        <w:numPr>
          <w:ilvl w:val="1"/>
          <w:numId w:val="38"/>
        </w:numPr>
        <w:autoSpaceDE w:val="0"/>
        <w:autoSpaceDN w:val="0"/>
        <w:adjustRightInd w:val="0"/>
        <w:spacing w:line="276" w:lineRule="auto"/>
        <w:rPr>
          <w:rFonts w:ascii="Arial" w:hAnsi="Arial" w:cs="Arial"/>
          <w:sz w:val="22"/>
          <w:szCs w:val="22"/>
        </w:rPr>
      </w:pPr>
      <w:r w:rsidRPr="00196B22">
        <w:rPr>
          <w:rFonts w:ascii="Arial" w:hAnsi="Arial" w:cs="Arial"/>
          <w:sz w:val="22"/>
          <w:szCs w:val="22"/>
        </w:rPr>
        <w:t xml:space="preserve">nepředložení bankovní záruky v požadovaném termínu je důvodem </w:t>
      </w:r>
      <w:r w:rsidR="00BF38FA" w:rsidRPr="00196B22">
        <w:rPr>
          <w:rFonts w:ascii="Arial" w:hAnsi="Arial" w:cs="Arial"/>
          <w:sz w:val="22"/>
          <w:szCs w:val="22"/>
        </w:rPr>
        <w:br/>
      </w:r>
      <w:r w:rsidRPr="00196B22">
        <w:rPr>
          <w:rFonts w:ascii="Arial" w:hAnsi="Arial" w:cs="Arial"/>
          <w:sz w:val="22"/>
          <w:szCs w:val="22"/>
        </w:rPr>
        <w:t>k nepřevzetí dokončeného díla a uplatnění sankcí pro nedodržení termínu dokončení a předání díla.</w:t>
      </w:r>
    </w:p>
    <w:p w14:paraId="6FA046DB" w14:textId="77777777" w:rsidR="00A56FCC" w:rsidRPr="00196B22" w:rsidRDefault="00A56FCC" w:rsidP="00080815">
      <w:pPr>
        <w:autoSpaceDE w:val="0"/>
        <w:autoSpaceDN w:val="0"/>
        <w:adjustRightInd w:val="0"/>
        <w:spacing w:line="276" w:lineRule="auto"/>
        <w:rPr>
          <w:rFonts w:ascii="Arial" w:hAnsi="Arial" w:cs="Arial"/>
          <w:sz w:val="22"/>
          <w:szCs w:val="22"/>
        </w:rPr>
      </w:pPr>
    </w:p>
    <w:p w14:paraId="72CB2E60" w14:textId="77777777" w:rsidR="00A56FCC" w:rsidRPr="00196B22" w:rsidRDefault="00EA6DFD" w:rsidP="00EA6DFD">
      <w:pPr>
        <w:autoSpaceDE w:val="0"/>
        <w:autoSpaceDN w:val="0"/>
        <w:adjustRightInd w:val="0"/>
        <w:spacing w:line="276" w:lineRule="auto"/>
        <w:ind w:left="705" w:hanging="705"/>
        <w:rPr>
          <w:rFonts w:ascii="Arial" w:hAnsi="Arial" w:cs="Arial"/>
          <w:sz w:val="22"/>
          <w:szCs w:val="22"/>
        </w:rPr>
      </w:pPr>
      <w:r w:rsidRPr="00196B22">
        <w:rPr>
          <w:rFonts w:ascii="Arial" w:hAnsi="Arial" w:cs="Arial"/>
          <w:sz w:val="22"/>
          <w:szCs w:val="22"/>
        </w:rPr>
        <w:t>14.5</w:t>
      </w:r>
      <w:r w:rsidRPr="00196B22">
        <w:rPr>
          <w:rFonts w:ascii="Arial" w:hAnsi="Arial" w:cs="Arial"/>
          <w:sz w:val="22"/>
          <w:szCs w:val="22"/>
        </w:rPr>
        <w:tab/>
      </w:r>
      <w:r w:rsidR="00A56FCC" w:rsidRPr="00196B22">
        <w:rPr>
          <w:rFonts w:ascii="Arial" w:hAnsi="Arial" w:cs="Arial"/>
          <w:sz w:val="22"/>
          <w:szCs w:val="22"/>
        </w:rPr>
        <w:t xml:space="preserve">Náklady na poskytnutí bankovní záruky a veškeré další výdaje vzniklé v souvislosti </w:t>
      </w:r>
      <w:r w:rsidR="00BF38FA" w:rsidRPr="00196B22">
        <w:rPr>
          <w:rFonts w:ascii="Arial" w:hAnsi="Arial" w:cs="Arial"/>
          <w:sz w:val="22"/>
          <w:szCs w:val="22"/>
        </w:rPr>
        <w:br/>
      </w:r>
      <w:r w:rsidR="00A56FCC" w:rsidRPr="00196B22">
        <w:rPr>
          <w:rFonts w:ascii="Arial" w:hAnsi="Arial" w:cs="Arial"/>
          <w:sz w:val="22"/>
          <w:szCs w:val="22"/>
        </w:rPr>
        <w:t xml:space="preserve">s plněním povinností dle tohoto článku nese </w:t>
      </w:r>
      <w:r w:rsidR="00392BF1" w:rsidRPr="00196B22">
        <w:rPr>
          <w:rFonts w:ascii="Arial" w:hAnsi="Arial" w:cs="Arial"/>
          <w:sz w:val="22"/>
          <w:szCs w:val="22"/>
        </w:rPr>
        <w:t>dodavatel</w:t>
      </w:r>
      <w:r w:rsidR="005751B6" w:rsidRPr="00196B22">
        <w:rPr>
          <w:rFonts w:ascii="Arial" w:hAnsi="Arial" w:cs="Arial"/>
          <w:sz w:val="22"/>
          <w:szCs w:val="22"/>
        </w:rPr>
        <w:t>.</w:t>
      </w:r>
    </w:p>
    <w:p w14:paraId="77BF0B96" w14:textId="77777777" w:rsidR="003255A6" w:rsidRPr="00196B22" w:rsidRDefault="003255A6" w:rsidP="00040850">
      <w:pPr>
        <w:autoSpaceDE w:val="0"/>
        <w:spacing w:line="276" w:lineRule="auto"/>
        <w:ind w:left="360" w:hanging="360"/>
        <w:jc w:val="center"/>
        <w:rPr>
          <w:rFonts w:ascii="Arial" w:hAnsi="Arial" w:cs="Arial"/>
          <w:b/>
          <w:bCs/>
          <w:sz w:val="22"/>
          <w:szCs w:val="22"/>
        </w:rPr>
      </w:pPr>
    </w:p>
    <w:p w14:paraId="772C7D4A" w14:textId="77777777" w:rsidR="003255A6" w:rsidRPr="00196B22" w:rsidRDefault="003255A6" w:rsidP="002D2D5F">
      <w:pPr>
        <w:tabs>
          <w:tab w:val="left" w:pos="6237"/>
        </w:tabs>
        <w:autoSpaceDE w:val="0"/>
        <w:spacing w:line="276" w:lineRule="auto"/>
        <w:ind w:left="360" w:hanging="360"/>
        <w:jc w:val="center"/>
        <w:rPr>
          <w:rFonts w:ascii="Arial" w:hAnsi="Arial" w:cs="Arial"/>
          <w:b/>
          <w:bCs/>
          <w:sz w:val="22"/>
          <w:szCs w:val="22"/>
        </w:rPr>
      </w:pPr>
    </w:p>
    <w:p w14:paraId="00CF6D35" w14:textId="77777777" w:rsidR="000E102E" w:rsidRPr="00196B22" w:rsidRDefault="000E102E" w:rsidP="00040850">
      <w:pPr>
        <w:autoSpaceDE w:val="0"/>
        <w:spacing w:line="276" w:lineRule="auto"/>
        <w:ind w:left="360" w:hanging="360"/>
        <w:jc w:val="center"/>
        <w:rPr>
          <w:rFonts w:ascii="Arial" w:hAnsi="Arial" w:cs="Arial"/>
          <w:b/>
          <w:bCs/>
          <w:sz w:val="22"/>
          <w:szCs w:val="22"/>
        </w:rPr>
      </w:pPr>
      <w:r w:rsidRPr="00196B22">
        <w:rPr>
          <w:rFonts w:ascii="Arial" w:hAnsi="Arial" w:cs="Arial"/>
          <w:b/>
          <w:bCs/>
          <w:sz w:val="22"/>
          <w:szCs w:val="22"/>
        </w:rPr>
        <w:t>Článek XV.</w:t>
      </w:r>
    </w:p>
    <w:p w14:paraId="309D3E55" w14:textId="77777777" w:rsidR="000E102E" w:rsidRPr="00196B22" w:rsidRDefault="000E102E" w:rsidP="00040850">
      <w:pPr>
        <w:autoSpaceDE w:val="0"/>
        <w:spacing w:line="276" w:lineRule="auto"/>
        <w:jc w:val="center"/>
        <w:rPr>
          <w:rFonts w:ascii="Arial" w:hAnsi="Arial" w:cs="Arial"/>
          <w:b/>
          <w:bCs/>
          <w:sz w:val="22"/>
          <w:szCs w:val="22"/>
        </w:rPr>
      </w:pPr>
      <w:r w:rsidRPr="00196B22">
        <w:rPr>
          <w:rFonts w:ascii="Arial" w:hAnsi="Arial" w:cs="Arial"/>
          <w:b/>
          <w:bCs/>
          <w:sz w:val="22"/>
          <w:szCs w:val="22"/>
        </w:rPr>
        <w:t>Závěrečná ustanovení</w:t>
      </w:r>
    </w:p>
    <w:p w14:paraId="1B6CFF93" w14:textId="77777777" w:rsidR="00830853" w:rsidRPr="00196B22" w:rsidRDefault="00830853" w:rsidP="00040850">
      <w:pPr>
        <w:autoSpaceDE w:val="0"/>
        <w:spacing w:line="276" w:lineRule="auto"/>
        <w:jc w:val="center"/>
        <w:rPr>
          <w:rFonts w:ascii="Arial" w:hAnsi="Arial" w:cs="Arial"/>
          <w:b/>
          <w:bCs/>
          <w:sz w:val="22"/>
          <w:szCs w:val="22"/>
        </w:rPr>
      </w:pPr>
    </w:p>
    <w:p w14:paraId="3F956E53" w14:textId="77777777" w:rsidR="000E102E" w:rsidRPr="00196B22" w:rsidRDefault="000E102E" w:rsidP="00040850">
      <w:pPr>
        <w:tabs>
          <w:tab w:val="left" w:pos="360"/>
        </w:tabs>
        <w:autoSpaceDE w:val="0"/>
        <w:spacing w:line="276" w:lineRule="auto"/>
        <w:ind w:left="567" w:hanging="567"/>
        <w:rPr>
          <w:rFonts w:ascii="Arial" w:hAnsi="Arial" w:cs="Arial"/>
          <w:color w:val="FF0000"/>
          <w:sz w:val="22"/>
          <w:szCs w:val="22"/>
        </w:rPr>
      </w:pPr>
      <w:proofErr w:type="gramStart"/>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.1</w:t>
      </w:r>
      <w:r w:rsidR="004A21A4" w:rsidRPr="00196B22">
        <w:rPr>
          <w:rFonts w:ascii="Arial" w:hAnsi="Arial" w:cs="Arial"/>
          <w:sz w:val="22"/>
          <w:szCs w:val="22"/>
        </w:rPr>
        <w:t xml:space="preserve"> </w:t>
      </w:r>
      <w:r w:rsidRPr="00196B22">
        <w:rPr>
          <w:rFonts w:ascii="Arial" w:hAnsi="Arial" w:cs="Arial"/>
          <w:sz w:val="22"/>
          <w:szCs w:val="22"/>
        </w:rPr>
        <w:t xml:space="preserve"> V</w:t>
      </w:r>
      <w:proofErr w:type="gramEnd"/>
      <w:r w:rsidRPr="00196B22">
        <w:rPr>
          <w:rFonts w:ascii="Arial" w:hAnsi="Arial" w:cs="Arial"/>
          <w:sz w:val="22"/>
          <w:szCs w:val="22"/>
        </w:rPr>
        <w:t xml:space="preserve">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62B64605" w14:textId="77777777" w:rsidR="000E102E" w:rsidRPr="00196B22" w:rsidRDefault="000E102E" w:rsidP="00040850">
      <w:pPr>
        <w:autoSpaceDE w:val="0"/>
        <w:spacing w:line="276" w:lineRule="auto"/>
        <w:ind w:left="567" w:hanging="567"/>
        <w:rPr>
          <w:rFonts w:ascii="Arial" w:hAnsi="Arial" w:cs="Arial"/>
          <w:color w:val="FF0000"/>
          <w:sz w:val="22"/>
          <w:szCs w:val="22"/>
        </w:rPr>
      </w:pPr>
    </w:p>
    <w:p w14:paraId="05A92A80"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 xml:space="preserve">.2 Veškerá textová dokumentace, kterou při plnění smlouvy předává či předkládá </w:t>
      </w:r>
      <w:r w:rsidR="00392BF1" w:rsidRPr="00196B22">
        <w:rPr>
          <w:rFonts w:ascii="Arial" w:hAnsi="Arial" w:cs="Arial"/>
          <w:sz w:val="22"/>
          <w:szCs w:val="22"/>
        </w:rPr>
        <w:t>dodavatel</w:t>
      </w:r>
      <w:r w:rsidRPr="00196B22">
        <w:rPr>
          <w:rFonts w:ascii="Arial" w:hAnsi="Arial" w:cs="Arial"/>
          <w:sz w:val="22"/>
          <w:szCs w:val="22"/>
        </w:rPr>
        <w:t xml:space="preserve"> objednateli, musí být předána či předložena v českém jazyce.</w:t>
      </w:r>
    </w:p>
    <w:p w14:paraId="45D02D91" w14:textId="77777777" w:rsidR="00112A72" w:rsidRPr="00196B22" w:rsidRDefault="00112A72" w:rsidP="00040850">
      <w:pPr>
        <w:autoSpaceDE w:val="0"/>
        <w:spacing w:line="276" w:lineRule="auto"/>
        <w:ind w:left="567" w:hanging="567"/>
        <w:rPr>
          <w:rFonts w:ascii="Arial" w:hAnsi="Arial" w:cs="Arial"/>
          <w:sz w:val="22"/>
          <w:szCs w:val="22"/>
        </w:rPr>
      </w:pPr>
    </w:p>
    <w:p w14:paraId="5E70EEF0" w14:textId="77777777" w:rsidR="000E102E" w:rsidRPr="00196B22" w:rsidRDefault="000E102E" w:rsidP="00040850">
      <w:pPr>
        <w:autoSpaceDE w:val="0"/>
        <w:spacing w:line="276" w:lineRule="auto"/>
        <w:ind w:left="540" w:hanging="540"/>
        <w:rPr>
          <w:rFonts w:ascii="Arial" w:hAnsi="Arial" w:cs="Arial"/>
          <w:sz w:val="22"/>
          <w:szCs w:val="22"/>
        </w:rPr>
      </w:pPr>
      <w:proofErr w:type="gramStart"/>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.3</w:t>
      </w:r>
      <w:r w:rsidR="004A21A4" w:rsidRPr="00196B22">
        <w:rPr>
          <w:rFonts w:ascii="Arial" w:hAnsi="Arial" w:cs="Arial"/>
          <w:sz w:val="22"/>
          <w:szCs w:val="22"/>
        </w:rPr>
        <w:t xml:space="preserve"> </w:t>
      </w:r>
      <w:r w:rsidRPr="00196B22">
        <w:rPr>
          <w:rFonts w:ascii="Arial" w:hAnsi="Arial" w:cs="Arial"/>
          <w:sz w:val="22"/>
          <w:szCs w:val="22"/>
        </w:rPr>
        <w:t xml:space="preserve"> Písemnosti</w:t>
      </w:r>
      <w:proofErr w:type="gramEnd"/>
      <w:r w:rsidRPr="00196B22">
        <w:rPr>
          <w:rFonts w:ascii="Arial" w:hAnsi="Arial" w:cs="Arial"/>
          <w:sz w:val="22"/>
          <w:szCs w:val="22"/>
        </w:rPr>
        <w:t xml:space="preserve">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D8B502B" w14:textId="77777777" w:rsidR="002401AD" w:rsidRPr="00196B22" w:rsidRDefault="002401AD" w:rsidP="00040850">
      <w:pPr>
        <w:tabs>
          <w:tab w:val="left" w:pos="360"/>
        </w:tabs>
        <w:autoSpaceDE w:val="0"/>
        <w:spacing w:line="276" w:lineRule="auto"/>
        <w:ind w:left="567" w:hanging="567"/>
        <w:rPr>
          <w:rFonts w:ascii="Arial" w:hAnsi="Arial" w:cs="Arial"/>
          <w:sz w:val="22"/>
          <w:szCs w:val="22"/>
        </w:rPr>
      </w:pPr>
    </w:p>
    <w:p w14:paraId="548F5970"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proofErr w:type="gramStart"/>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.4</w:t>
      </w:r>
      <w:r w:rsidR="004A21A4" w:rsidRPr="00196B22">
        <w:rPr>
          <w:rFonts w:ascii="Arial" w:hAnsi="Arial" w:cs="Arial"/>
          <w:sz w:val="22"/>
          <w:szCs w:val="22"/>
        </w:rPr>
        <w:t xml:space="preserve"> </w:t>
      </w:r>
      <w:r w:rsidRPr="00196B22">
        <w:rPr>
          <w:rFonts w:ascii="Arial" w:hAnsi="Arial" w:cs="Arial"/>
          <w:sz w:val="22"/>
          <w:szCs w:val="22"/>
        </w:rPr>
        <w:t xml:space="preserve"> Jakákoliv</w:t>
      </w:r>
      <w:proofErr w:type="gramEnd"/>
      <w:r w:rsidRPr="00196B22">
        <w:rPr>
          <w:rFonts w:ascii="Arial" w:hAnsi="Arial" w:cs="Arial"/>
          <w:sz w:val="22"/>
          <w:szCs w:val="22"/>
        </w:rPr>
        <w:t xml:space="preserve"> ústní ujednání při provádění díla, která nejsou písemně potvrzena oprávněnými zástupci obou smluvních stran, jsou právně neúčinná.</w:t>
      </w:r>
    </w:p>
    <w:p w14:paraId="1A66F309" w14:textId="77777777" w:rsidR="000E102E" w:rsidRPr="00196B22" w:rsidRDefault="000E102E" w:rsidP="00040850">
      <w:pPr>
        <w:autoSpaceDE w:val="0"/>
        <w:spacing w:line="276" w:lineRule="auto"/>
        <w:ind w:left="567" w:hanging="567"/>
        <w:rPr>
          <w:rFonts w:ascii="Arial" w:hAnsi="Arial" w:cs="Arial"/>
          <w:sz w:val="22"/>
          <w:szCs w:val="22"/>
        </w:rPr>
      </w:pPr>
    </w:p>
    <w:p w14:paraId="7A864F79" w14:textId="77777777" w:rsidR="000E102E" w:rsidRPr="00196B22" w:rsidRDefault="000E102E" w:rsidP="00040850">
      <w:pPr>
        <w:spacing w:line="276" w:lineRule="auto"/>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.5</w:t>
      </w:r>
      <w:r w:rsidR="004A21A4" w:rsidRPr="00196B22">
        <w:rPr>
          <w:rFonts w:ascii="Arial" w:hAnsi="Arial" w:cs="Arial"/>
          <w:sz w:val="22"/>
          <w:szCs w:val="22"/>
        </w:rPr>
        <w:t xml:space="preserve"> </w:t>
      </w:r>
      <w:r w:rsidR="00C15500" w:rsidRPr="00196B22">
        <w:rPr>
          <w:rFonts w:ascii="Arial" w:hAnsi="Arial" w:cs="Arial"/>
          <w:sz w:val="22"/>
          <w:szCs w:val="22"/>
        </w:rPr>
        <w:t xml:space="preserve">Smlouvu o dílo lze měnit pouze písemnými dodatky uzavřenými v souladu se zákonem  </w:t>
      </w:r>
      <w:r w:rsidR="00C15500" w:rsidRPr="00196B22">
        <w:rPr>
          <w:rFonts w:ascii="Arial" w:hAnsi="Arial" w:cs="Arial"/>
          <w:sz w:val="22"/>
          <w:szCs w:val="22"/>
        </w:rPr>
        <w:br/>
        <w:t xml:space="preserve">a postupem popsaným v čl. III odst. 3.3. a podepsanými statutárními zástupci obou smluvních stran. To se týká veškerých </w:t>
      </w:r>
      <w:r w:rsidR="00D47CBC" w:rsidRPr="00196B22">
        <w:rPr>
          <w:rFonts w:ascii="Arial" w:hAnsi="Arial" w:cs="Arial"/>
          <w:sz w:val="22"/>
          <w:szCs w:val="22"/>
        </w:rPr>
        <w:t>dodatečných stavebních prací</w:t>
      </w:r>
      <w:r w:rsidR="00C15500" w:rsidRPr="00196B22">
        <w:rPr>
          <w:rFonts w:ascii="Arial" w:hAnsi="Arial" w:cs="Arial"/>
          <w:sz w:val="22"/>
          <w:szCs w:val="22"/>
        </w:rPr>
        <w:t>, méněprací a změny díla včetně případných změn stavby oproti projektové dokumentaci. Tyto musí být současně předem odsouhlaseny technickým zástupcem objednatele.</w:t>
      </w:r>
    </w:p>
    <w:p w14:paraId="0DA3BF6F" w14:textId="77777777" w:rsidR="000E102E" w:rsidRPr="00196B22" w:rsidRDefault="000E102E" w:rsidP="00040850">
      <w:pPr>
        <w:tabs>
          <w:tab w:val="left" w:pos="360"/>
        </w:tabs>
        <w:autoSpaceDE w:val="0"/>
        <w:spacing w:line="276" w:lineRule="auto"/>
        <w:ind w:left="567" w:hanging="567"/>
        <w:rPr>
          <w:rFonts w:ascii="Arial" w:hAnsi="Arial" w:cs="Arial"/>
          <w:sz w:val="22"/>
          <w:szCs w:val="22"/>
        </w:rPr>
      </w:pPr>
    </w:p>
    <w:p w14:paraId="5DF3BD25" w14:textId="77777777" w:rsidR="00112A72" w:rsidRPr="00196B22" w:rsidRDefault="000E102E" w:rsidP="00112A72">
      <w:pPr>
        <w:autoSpaceDE w:val="0"/>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 xml:space="preserve">.6 </w:t>
      </w:r>
      <w:r w:rsidR="00112A72" w:rsidRPr="00196B22">
        <w:rPr>
          <w:rFonts w:ascii="Arial" w:hAnsi="Arial" w:cs="Arial"/>
          <w:sz w:val="22"/>
          <w:szCs w:val="22"/>
        </w:rPr>
        <w:t xml:space="preserve">Ostatní vztahy smluvních stran v této Smlouvě výslovně neupravené se řídí zákonem </w:t>
      </w:r>
      <w:r w:rsidR="00112A72" w:rsidRPr="00196B22">
        <w:rPr>
          <w:rFonts w:ascii="Arial" w:hAnsi="Arial" w:cs="Arial"/>
          <w:sz w:val="22"/>
          <w:szCs w:val="22"/>
        </w:rPr>
        <w:br/>
        <w:t xml:space="preserve">č. 89/2012 </w:t>
      </w:r>
      <w:proofErr w:type="spellStart"/>
      <w:r w:rsidR="00112A72" w:rsidRPr="00196B22">
        <w:rPr>
          <w:rFonts w:ascii="Arial" w:hAnsi="Arial" w:cs="Arial"/>
          <w:sz w:val="22"/>
          <w:szCs w:val="22"/>
        </w:rPr>
        <w:t>Sb</w:t>
      </w:r>
      <w:proofErr w:type="spellEnd"/>
      <w:r w:rsidR="00112A72" w:rsidRPr="00196B22">
        <w:rPr>
          <w:rFonts w:ascii="Arial" w:hAnsi="Arial" w:cs="Arial"/>
          <w:sz w:val="22"/>
          <w:szCs w:val="22"/>
        </w:rPr>
        <w:t>, občanský zákoník</w:t>
      </w:r>
      <w:r w:rsidR="00EA6DFD" w:rsidRPr="00196B22">
        <w:rPr>
          <w:rFonts w:ascii="Arial" w:hAnsi="Arial" w:cs="Arial"/>
          <w:sz w:val="22"/>
          <w:szCs w:val="22"/>
        </w:rPr>
        <w:t>, ve znění pozdějších předpisů.</w:t>
      </w:r>
    </w:p>
    <w:p w14:paraId="6AAC1AA4" w14:textId="77777777" w:rsidR="00112A72" w:rsidRPr="00196B22" w:rsidRDefault="00112A72" w:rsidP="00040850">
      <w:pPr>
        <w:tabs>
          <w:tab w:val="left" w:pos="360"/>
        </w:tabs>
        <w:autoSpaceDE w:val="0"/>
        <w:spacing w:line="276" w:lineRule="auto"/>
        <w:ind w:left="567" w:hanging="567"/>
        <w:rPr>
          <w:rFonts w:ascii="Arial" w:hAnsi="Arial" w:cs="Arial"/>
          <w:sz w:val="22"/>
          <w:szCs w:val="22"/>
        </w:rPr>
      </w:pPr>
    </w:p>
    <w:p w14:paraId="6786FC7D" w14:textId="77777777" w:rsidR="00112A72" w:rsidRPr="00196B22" w:rsidRDefault="00C15500" w:rsidP="00EA6DFD">
      <w:pPr>
        <w:autoSpaceDE w:val="0"/>
        <w:spacing w:line="276" w:lineRule="auto"/>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 xml:space="preserve">.7. </w:t>
      </w:r>
      <w:r w:rsidR="00112A72" w:rsidRPr="00196B22">
        <w:rPr>
          <w:rFonts w:ascii="Arial" w:hAnsi="Arial" w:cs="Arial"/>
          <w:sz w:val="22"/>
          <w:szCs w:val="22"/>
        </w:rPr>
        <w:t xml:space="preserve">Tato smlouva nabývá platnosti dnem podpisu oběma smluvními stranami a účinnosti dnem </w:t>
      </w:r>
      <w:r w:rsidR="00112A72" w:rsidRPr="00196B22">
        <w:rPr>
          <w:rFonts w:ascii="Arial" w:hAnsi="Arial" w:cs="Arial"/>
          <w:sz w:val="22"/>
          <w:szCs w:val="22"/>
        </w:rPr>
        <w:lastRenderedPageBreak/>
        <w:t>jejího uveřejnění v registru smluv (dle zákona č. 340/2015 Sb. o registru smluv), které provede objednatel.</w:t>
      </w:r>
    </w:p>
    <w:p w14:paraId="40912B5D" w14:textId="77777777" w:rsidR="001941CB" w:rsidRPr="00196B22" w:rsidRDefault="001941CB" w:rsidP="00EA6DFD">
      <w:pPr>
        <w:autoSpaceDE w:val="0"/>
        <w:spacing w:line="276" w:lineRule="auto"/>
        <w:ind w:left="567" w:hanging="567"/>
        <w:rPr>
          <w:rFonts w:ascii="Arial" w:hAnsi="Arial" w:cs="Arial"/>
          <w:sz w:val="22"/>
          <w:szCs w:val="22"/>
        </w:rPr>
      </w:pPr>
    </w:p>
    <w:p w14:paraId="1C397477" w14:textId="7D574E0A" w:rsidR="000E102E"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w:t>
      </w:r>
      <w:r w:rsidR="00C15500" w:rsidRPr="00196B22">
        <w:rPr>
          <w:rFonts w:ascii="Arial" w:hAnsi="Arial" w:cs="Arial"/>
          <w:sz w:val="22"/>
          <w:szCs w:val="22"/>
        </w:rPr>
        <w:t>8</w:t>
      </w:r>
      <w:r w:rsidRPr="00196B22">
        <w:rPr>
          <w:rFonts w:ascii="Arial" w:hAnsi="Arial" w:cs="Arial"/>
          <w:sz w:val="22"/>
          <w:szCs w:val="22"/>
        </w:rPr>
        <w:t xml:space="preserve">. </w:t>
      </w:r>
      <w:r w:rsidR="00CA7F10" w:rsidRPr="00196B22">
        <w:rPr>
          <w:rFonts w:ascii="Arial" w:hAnsi="Arial" w:cs="Arial"/>
          <w:sz w:val="22"/>
          <w:szCs w:val="22"/>
        </w:rPr>
        <w:t xml:space="preserve">Smluvní strany prohlašují, že si Smlouvu přečetly, s obsahem souhlasí a na důkaz jejich svobodné, pravé a vážné vůle připojují své podpisy. </w:t>
      </w:r>
      <w:r w:rsidR="004A21A4" w:rsidRPr="00196B22">
        <w:rPr>
          <w:rFonts w:ascii="Arial" w:hAnsi="Arial" w:cs="Arial"/>
          <w:sz w:val="22"/>
          <w:szCs w:val="22"/>
        </w:rPr>
        <w:t xml:space="preserve">Smluvní strany souhlasí a jsou srozuměny s tím, že smlouva bude uzavřena elektronicky, tj. podepsána zaručenými elektronickými podpisy obou smluvních stran. </w:t>
      </w:r>
      <w:r w:rsidR="004A21A4" w:rsidRPr="00196B22">
        <w:rPr>
          <w:rFonts w:ascii="Arial" w:hAnsi="Arial" w:cs="Arial"/>
          <w:sz w:val="22"/>
          <w:szCs w:val="22"/>
        </w:rPr>
        <w:tab/>
      </w:r>
      <w:r w:rsidR="00CA7F10" w:rsidRPr="00196B22">
        <w:rPr>
          <w:rFonts w:ascii="Arial" w:hAnsi="Arial" w:cs="Arial"/>
          <w:sz w:val="22"/>
          <w:szCs w:val="22"/>
        </w:rPr>
        <w:t xml:space="preserve">Uzavření této Smlouvy bylo schváleno usnesením Rady Středočeského kraje ze dne </w:t>
      </w:r>
      <w:r w:rsidR="0049184D">
        <w:rPr>
          <w:rFonts w:ascii="Arial" w:hAnsi="Arial" w:cs="Arial"/>
          <w:sz w:val="22"/>
          <w:szCs w:val="22"/>
        </w:rPr>
        <w:t>18.3.2021</w:t>
      </w:r>
      <w:r w:rsidR="00CA7F10" w:rsidRPr="00196B22">
        <w:rPr>
          <w:rFonts w:ascii="Arial" w:hAnsi="Arial" w:cs="Arial"/>
          <w:sz w:val="22"/>
          <w:szCs w:val="22"/>
        </w:rPr>
        <w:t xml:space="preserve"> č. usnesení</w:t>
      </w:r>
      <w:r w:rsidR="00CA7F10" w:rsidRPr="00196B22">
        <w:rPr>
          <w:rFonts w:ascii="Arial" w:hAnsi="Arial" w:cs="Arial"/>
        </w:rPr>
        <w:t xml:space="preserve"> </w:t>
      </w:r>
      <w:r w:rsidR="0049184D">
        <w:rPr>
          <w:rFonts w:ascii="Arial" w:hAnsi="Arial" w:cs="Arial"/>
          <w:sz w:val="22"/>
          <w:szCs w:val="22"/>
        </w:rPr>
        <w:br/>
      </w:r>
      <w:r w:rsidR="0049184D" w:rsidRPr="0049184D">
        <w:rPr>
          <w:rFonts w:ascii="Arial" w:hAnsi="Arial" w:cs="Arial"/>
          <w:sz w:val="22"/>
          <w:szCs w:val="22"/>
        </w:rPr>
        <w:t>029-13/2021/RK</w:t>
      </w:r>
      <w:r w:rsidR="0049184D">
        <w:rPr>
          <w:rFonts w:ascii="Arial" w:hAnsi="Arial" w:cs="Arial"/>
          <w:sz w:val="22"/>
          <w:szCs w:val="22"/>
        </w:rPr>
        <w:t>.</w:t>
      </w:r>
    </w:p>
    <w:p w14:paraId="6335BF5D" w14:textId="77777777" w:rsidR="00112A72" w:rsidRPr="00196B22" w:rsidRDefault="00112A72" w:rsidP="00040850">
      <w:pPr>
        <w:tabs>
          <w:tab w:val="left" w:pos="360"/>
        </w:tabs>
        <w:autoSpaceDE w:val="0"/>
        <w:spacing w:line="276" w:lineRule="auto"/>
        <w:ind w:left="567" w:hanging="567"/>
        <w:rPr>
          <w:rFonts w:ascii="Arial" w:hAnsi="Arial" w:cs="Arial"/>
          <w:sz w:val="22"/>
          <w:szCs w:val="22"/>
        </w:rPr>
      </w:pPr>
    </w:p>
    <w:p w14:paraId="1FFB2D3A" w14:textId="77777777" w:rsidR="009B3B93" w:rsidRPr="00196B22" w:rsidRDefault="000E102E" w:rsidP="00040850">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w:t>
      </w:r>
      <w:r w:rsidR="00C15500" w:rsidRPr="00196B22">
        <w:rPr>
          <w:rFonts w:ascii="Arial" w:hAnsi="Arial" w:cs="Arial"/>
          <w:sz w:val="22"/>
          <w:szCs w:val="22"/>
        </w:rPr>
        <w:t>10</w:t>
      </w:r>
      <w:r w:rsidRPr="00196B22">
        <w:rPr>
          <w:rFonts w:ascii="Arial" w:hAnsi="Arial" w:cs="Arial"/>
          <w:sz w:val="22"/>
          <w:szCs w:val="22"/>
        </w:rPr>
        <w:t xml:space="preserve"> Veškerá ujednání, technické podmínky a jiná ustanovení uvedená v nabídce </w:t>
      </w:r>
      <w:r w:rsidR="00392BF1" w:rsidRPr="00196B22">
        <w:rPr>
          <w:rFonts w:ascii="Arial" w:hAnsi="Arial" w:cs="Arial"/>
          <w:sz w:val="22"/>
          <w:szCs w:val="22"/>
        </w:rPr>
        <w:t>dodavatel</w:t>
      </w:r>
      <w:r w:rsidRPr="00196B22">
        <w:rPr>
          <w:rFonts w:ascii="Arial" w:hAnsi="Arial" w:cs="Arial"/>
          <w:sz w:val="22"/>
          <w:szCs w:val="22"/>
        </w:rPr>
        <w:t xml:space="preserve">e, podané v rámci zadávacího řízení na výběr </w:t>
      </w:r>
      <w:r w:rsidR="00392BF1" w:rsidRPr="00196B22">
        <w:rPr>
          <w:rFonts w:ascii="Arial" w:hAnsi="Arial" w:cs="Arial"/>
          <w:sz w:val="22"/>
          <w:szCs w:val="22"/>
        </w:rPr>
        <w:t>dodavatel</w:t>
      </w:r>
      <w:r w:rsidRPr="00196B22">
        <w:rPr>
          <w:rFonts w:ascii="Arial" w:hAnsi="Arial" w:cs="Arial"/>
          <w:sz w:val="22"/>
          <w:szCs w:val="22"/>
        </w:rPr>
        <w:t>e díla dle této smlouvy, jsou nedílnou součástí této smlouvy, pokud tato smlouva nestanoví jinak (viz čl. I smlouvy).</w:t>
      </w:r>
    </w:p>
    <w:p w14:paraId="0202C6C4" w14:textId="77777777" w:rsidR="004910F9" w:rsidRPr="00196B22" w:rsidRDefault="004910F9" w:rsidP="00040850">
      <w:pPr>
        <w:tabs>
          <w:tab w:val="left" w:pos="360"/>
        </w:tabs>
        <w:autoSpaceDE w:val="0"/>
        <w:spacing w:line="276" w:lineRule="auto"/>
        <w:ind w:left="567" w:hanging="567"/>
        <w:rPr>
          <w:rFonts w:ascii="Arial" w:hAnsi="Arial" w:cs="Arial"/>
          <w:sz w:val="22"/>
          <w:szCs w:val="22"/>
        </w:rPr>
      </w:pPr>
    </w:p>
    <w:p w14:paraId="3F9005A0" w14:textId="77777777" w:rsidR="005A1C59" w:rsidRPr="00196B22" w:rsidRDefault="005A1C59" w:rsidP="0058513D">
      <w:pPr>
        <w:tabs>
          <w:tab w:val="left" w:pos="360"/>
        </w:tabs>
        <w:autoSpaceDE w:val="0"/>
        <w:spacing w:line="276" w:lineRule="auto"/>
        <w:ind w:left="567" w:hanging="567"/>
        <w:rPr>
          <w:rFonts w:ascii="Arial" w:hAnsi="Arial" w:cs="Arial"/>
          <w:sz w:val="22"/>
          <w:szCs w:val="22"/>
        </w:rPr>
      </w:pPr>
      <w:r w:rsidRPr="00196B22">
        <w:rPr>
          <w:rFonts w:ascii="Arial" w:hAnsi="Arial" w:cs="Arial"/>
        </w:rPr>
        <w:t>15.</w:t>
      </w:r>
      <w:r w:rsidRPr="00196B22">
        <w:rPr>
          <w:rFonts w:ascii="Arial" w:hAnsi="Arial" w:cs="Arial"/>
          <w:sz w:val="22"/>
          <w:szCs w:val="22"/>
        </w:rPr>
        <w:t>11</w:t>
      </w:r>
      <w:r w:rsidRPr="00196B22">
        <w:rPr>
          <w:rFonts w:ascii="Arial" w:hAnsi="Arial" w:cs="Arial"/>
        </w:rPr>
        <w:t>.</w:t>
      </w:r>
      <w:r w:rsidR="00392BF1" w:rsidRPr="00196B22">
        <w:rPr>
          <w:rFonts w:ascii="Arial" w:hAnsi="Arial" w:cs="Arial"/>
          <w:sz w:val="22"/>
          <w:szCs w:val="22"/>
        </w:rPr>
        <w:t>Dodavatel</w:t>
      </w:r>
      <w:r w:rsidRPr="00196B22">
        <w:rPr>
          <w:rFonts w:ascii="Arial" w:hAnsi="Arial" w:cs="Arial"/>
          <w:sz w:val="22"/>
          <w:szCs w:val="22"/>
        </w:rPr>
        <w:t xml:space="preserve">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00392BF1" w:rsidRPr="00196B22">
        <w:rPr>
          <w:rFonts w:ascii="Arial" w:hAnsi="Arial" w:cs="Arial"/>
          <w:sz w:val="22"/>
          <w:szCs w:val="22"/>
        </w:rPr>
        <w:t>Dodavatel</w:t>
      </w:r>
      <w:r w:rsidRPr="00196B22">
        <w:rPr>
          <w:rFonts w:ascii="Arial" w:hAnsi="Arial" w:cs="Arial"/>
          <w:sz w:val="22"/>
          <w:szCs w:val="22"/>
        </w:rPr>
        <w:t xml:space="preserve"> souhlasí se zveřejněním této Smlouvy Objednatelem v registru smluv podle zákona č. 340/2015 Sb.</w:t>
      </w:r>
    </w:p>
    <w:p w14:paraId="13349C5A" w14:textId="77777777" w:rsidR="004A21A4" w:rsidRPr="00196B22" w:rsidRDefault="004A21A4" w:rsidP="0058513D">
      <w:pPr>
        <w:tabs>
          <w:tab w:val="left" w:pos="360"/>
        </w:tabs>
        <w:autoSpaceDE w:val="0"/>
        <w:spacing w:line="276" w:lineRule="auto"/>
        <w:ind w:left="567" w:hanging="567"/>
        <w:rPr>
          <w:rFonts w:ascii="Arial" w:hAnsi="Arial" w:cs="Arial"/>
          <w:sz w:val="22"/>
          <w:szCs w:val="22"/>
        </w:rPr>
      </w:pPr>
    </w:p>
    <w:p w14:paraId="645EEF47" w14:textId="77777777" w:rsidR="000E102E" w:rsidRPr="00196B22" w:rsidRDefault="00C15500" w:rsidP="00040850">
      <w:pPr>
        <w:tabs>
          <w:tab w:val="left" w:pos="360"/>
        </w:tabs>
        <w:autoSpaceDE w:val="0"/>
        <w:spacing w:line="276" w:lineRule="auto"/>
        <w:rPr>
          <w:rFonts w:ascii="Arial" w:hAnsi="Arial" w:cs="Arial"/>
          <w:sz w:val="22"/>
          <w:szCs w:val="22"/>
        </w:rPr>
      </w:pPr>
      <w:r w:rsidRPr="00196B22">
        <w:rPr>
          <w:rFonts w:ascii="Arial" w:hAnsi="Arial" w:cs="Arial"/>
          <w:sz w:val="22"/>
          <w:szCs w:val="22"/>
        </w:rPr>
        <w:t>1</w:t>
      </w:r>
      <w:r w:rsidR="00A56FCC" w:rsidRPr="00196B22">
        <w:rPr>
          <w:rFonts w:ascii="Arial" w:hAnsi="Arial" w:cs="Arial"/>
          <w:sz w:val="22"/>
          <w:szCs w:val="22"/>
        </w:rPr>
        <w:t>5</w:t>
      </w:r>
      <w:r w:rsidRPr="00196B22">
        <w:rPr>
          <w:rFonts w:ascii="Arial" w:hAnsi="Arial" w:cs="Arial"/>
          <w:sz w:val="22"/>
          <w:szCs w:val="22"/>
        </w:rPr>
        <w:t>.1</w:t>
      </w:r>
      <w:r w:rsidR="005A1C59" w:rsidRPr="00196B22">
        <w:rPr>
          <w:rFonts w:ascii="Arial" w:hAnsi="Arial" w:cs="Arial"/>
          <w:sz w:val="22"/>
          <w:szCs w:val="22"/>
        </w:rPr>
        <w:t>2</w:t>
      </w:r>
      <w:r w:rsidRPr="00196B22">
        <w:rPr>
          <w:rFonts w:ascii="Arial" w:hAnsi="Arial" w:cs="Arial"/>
          <w:sz w:val="22"/>
          <w:szCs w:val="22"/>
        </w:rPr>
        <w:t xml:space="preserve">. </w:t>
      </w:r>
      <w:r w:rsidR="000E102E" w:rsidRPr="00196B22">
        <w:rPr>
          <w:rFonts w:ascii="Arial" w:hAnsi="Arial" w:cs="Arial"/>
          <w:sz w:val="22"/>
          <w:szCs w:val="22"/>
        </w:rPr>
        <w:t>Nedílnou součást této smlouvy tvoří následující přílohy:</w:t>
      </w:r>
    </w:p>
    <w:p w14:paraId="290E54AE" w14:textId="77777777" w:rsidR="00EA6DFD" w:rsidRPr="00196B22" w:rsidRDefault="000E102E" w:rsidP="00112A72">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ab/>
      </w:r>
      <w:r w:rsidR="00DE5738" w:rsidRPr="00196B22">
        <w:rPr>
          <w:rFonts w:ascii="Arial" w:hAnsi="Arial" w:cs="Arial"/>
          <w:sz w:val="22"/>
          <w:szCs w:val="22"/>
        </w:rPr>
        <w:t xml:space="preserve">  </w:t>
      </w:r>
      <w:r w:rsidR="000F12A9" w:rsidRPr="00196B22">
        <w:rPr>
          <w:rFonts w:ascii="Arial" w:hAnsi="Arial" w:cs="Arial"/>
          <w:sz w:val="22"/>
          <w:szCs w:val="22"/>
        </w:rPr>
        <w:t xml:space="preserve"> </w:t>
      </w:r>
      <w:r w:rsidR="00DE5738" w:rsidRPr="00196B22">
        <w:rPr>
          <w:rFonts w:ascii="Arial" w:hAnsi="Arial" w:cs="Arial"/>
          <w:sz w:val="22"/>
          <w:szCs w:val="22"/>
        </w:rPr>
        <w:t xml:space="preserve"> </w:t>
      </w:r>
    </w:p>
    <w:p w14:paraId="25D3618B" w14:textId="1FC18F64" w:rsidR="000E102E" w:rsidRPr="00196B22" w:rsidRDefault="00EA6DFD" w:rsidP="00112A72">
      <w:pPr>
        <w:tabs>
          <w:tab w:val="left" w:pos="360"/>
        </w:tabs>
        <w:autoSpaceDE w:val="0"/>
        <w:spacing w:line="276" w:lineRule="auto"/>
        <w:ind w:left="567" w:hanging="567"/>
        <w:rPr>
          <w:rFonts w:ascii="Arial" w:hAnsi="Arial" w:cs="Arial"/>
          <w:sz w:val="22"/>
          <w:szCs w:val="22"/>
        </w:rPr>
      </w:pPr>
      <w:r w:rsidRPr="00196B22">
        <w:rPr>
          <w:rFonts w:ascii="Arial" w:hAnsi="Arial" w:cs="Arial"/>
          <w:sz w:val="22"/>
          <w:szCs w:val="22"/>
        </w:rPr>
        <w:tab/>
      </w:r>
      <w:r w:rsidRPr="00196B22">
        <w:rPr>
          <w:rFonts w:ascii="Arial" w:hAnsi="Arial" w:cs="Arial"/>
          <w:sz w:val="22"/>
          <w:szCs w:val="22"/>
        </w:rPr>
        <w:tab/>
      </w:r>
      <w:r w:rsidR="00FB020A" w:rsidRPr="00196B22">
        <w:rPr>
          <w:rFonts w:ascii="Arial" w:hAnsi="Arial" w:cs="Arial"/>
          <w:sz w:val="22"/>
          <w:szCs w:val="22"/>
        </w:rPr>
        <w:t xml:space="preserve"> </w:t>
      </w:r>
      <w:r w:rsidR="000E102E" w:rsidRPr="00196B22">
        <w:rPr>
          <w:rFonts w:ascii="Arial" w:hAnsi="Arial" w:cs="Arial"/>
          <w:b/>
          <w:sz w:val="22"/>
          <w:szCs w:val="22"/>
        </w:rPr>
        <w:t>Příloha č. 1</w:t>
      </w:r>
      <w:r w:rsidR="000E102E" w:rsidRPr="00196B22">
        <w:rPr>
          <w:rFonts w:ascii="Arial" w:hAnsi="Arial" w:cs="Arial"/>
          <w:sz w:val="22"/>
          <w:szCs w:val="22"/>
        </w:rPr>
        <w:t xml:space="preserve">: </w:t>
      </w:r>
      <w:r w:rsidRPr="00196B22">
        <w:rPr>
          <w:rFonts w:ascii="Arial" w:hAnsi="Arial" w:cs="Arial"/>
          <w:sz w:val="22"/>
          <w:szCs w:val="22"/>
        </w:rPr>
        <w:tab/>
      </w:r>
      <w:r w:rsidR="000E102E" w:rsidRPr="00196B22">
        <w:rPr>
          <w:rFonts w:ascii="Arial" w:hAnsi="Arial" w:cs="Arial"/>
          <w:sz w:val="22"/>
          <w:szCs w:val="22"/>
        </w:rPr>
        <w:t xml:space="preserve">Harmonogram plnění </w:t>
      </w:r>
      <w:r w:rsidR="0058513D" w:rsidRPr="00196B22">
        <w:rPr>
          <w:rFonts w:ascii="Arial" w:hAnsi="Arial" w:cs="Arial"/>
          <w:sz w:val="22"/>
          <w:szCs w:val="22"/>
        </w:rPr>
        <w:t xml:space="preserve">z nabídky </w:t>
      </w:r>
      <w:r w:rsidR="00392BF1" w:rsidRPr="00196B22">
        <w:rPr>
          <w:rFonts w:ascii="Arial" w:hAnsi="Arial" w:cs="Arial"/>
          <w:sz w:val="22"/>
          <w:szCs w:val="22"/>
        </w:rPr>
        <w:t>Dodavatel</w:t>
      </w:r>
      <w:r w:rsidR="0058513D" w:rsidRPr="00196B22">
        <w:rPr>
          <w:rFonts w:ascii="Arial" w:hAnsi="Arial" w:cs="Arial"/>
          <w:sz w:val="22"/>
          <w:szCs w:val="22"/>
        </w:rPr>
        <w:t xml:space="preserve">e </w:t>
      </w:r>
    </w:p>
    <w:p w14:paraId="3951CC2A" w14:textId="77777777" w:rsidR="000E102E" w:rsidRPr="00196B22" w:rsidRDefault="000E102E" w:rsidP="00112A72">
      <w:pPr>
        <w:tabs>
          <w:tab w:val="left" w:pos="360"/>
        </w:tabs>
        <w:autoSpaceDE w:val="0"/>
        <w:spacing w:line="276" w:lineRule="auto"/>
        <w:ind w:left="567" w:hanging="425"/>
        <w:rPr>
          <w:rFonts w:ascii="Arial" w:hAnsi="Arial" w:cs="Arial"/>
          <w:sz w:val="22"/>
          <w:szCs w:val="22"/>
        </w:rPr>
      </w:pPr>
      <w:r w:rsidRPr="00196B22">
        <w:rPr>
          <w:rFonts w:ascii="Arial" w:hAnsi="Arial" w:cs="Arial"/>
          <w:sz w:val="22"/>
          <w:szCs w:val="22"/>
        </w:rPr>
        <w:tab/>
      </w:r>
      <w:r w:rsidR="00112A72" w:rsidRPr="00196B22">
        <w:rPr>
          <w:rFonts w:ascii="Arial" w:hAnsi="Arial" w:cs="Arial"/>
          <w:sz w:val="22"/>
          <w:szCs w:val="22"/>
        </w:rPr>
        <w:t xml:space="preserve">    </w:t>
      </w:r>
      <w:r w:rsidRPr="00196B22">
        <w:rPr>
          <w:rFonts w:ascii="Arial" w:hAnsi="Arial" w:cs="Arial"/>
          <w:b/>
          <w:sz w:val="22"/>
          <w:szCs w:val="22"/>
        </w:rPr>
        <w:t>Příloha č. 2</w:t>
      </w:r>
      <w:r w:rsidRPr="00196B22">
        <w:rPr>
          <w:rFonts w:ascii="Arial" w:hAnsi="Arial" w:cs="Arial"/>
          <w:sz w:val="22"/>
          <w:szCs w:val="22"/>
        </w:rPr>
        <w:t>:</w:t>
      </w:r>
      <w:r w:rsidR="00EA6DFD" w:rsidRPr="00196B22">
        <w:rPr>
          <w:rFonts w:ascii="Arial" w:hAnsi="Arial" w:cs="Arial"/>
          <w:sz w:val="22"/>
          <w:szCs w:val="22"/>
        </w:rPr>
        <w:tab/>
      </w:r>
      <w:r w:rsidRPr="00196B22">
        <w:rPr>
          <w:rFonts w:ascii="Arial" w:hAnsi="Arial" w:cs="Arial"/>
          <w:sz w:val="22"/>
          <w:szCs w:val="22"/>
        </w:rPr>
        <w:t>Formulář pro ohlášení změn stavby /přiloženo zadavatelem/</w:t>
      </w:r>
    </w:p>
    <w:p w14:paraId="121249B7" w14:textId="5FA6B456" w:rsidR="000E102E" w:rsidRPr="00196B22" w:rsidRDefault="000E102E" w:rsidP="00112A72">
      <w:pPr>
        <w:tabs>
          <w:tab w:val="left" w:pos="360"/>
        </w:tabs>
        <w:autoSpaceDE w:val="0"/>
        <w:spacing w:line="276" w:lineRule="auto"/>
        <w:ind w:left="567" w:hanging="425"/>
        <w:rPr>
          <w:rFonts w:ascii="Arial" w:hAnsi="Arial" w:cs="Arial"/>
          <w:sz w:val="22"/>
          <w:szCs w:val="22"/>
        </w:rPr>
      </w:pPr>
      <w:r w:rsidRPr="00196B22">
        <w:rPr>
          <w:rFonts w:ascii="Arial" w:hAnsi="Arial" w:cs="Arial"/>
          <w:sz w:val="22"/>
          <w:szCs w:val="22"/>
        </w:rPr>
        <w:tab/>
      </w:r>
      <w:r w:rsidR="00112A72" w:rsidRPr="00196B22">
        <w:rPr>
          <w:rFonts w:ascii="Arial" w:hAnsi="Arial" w:cs="Arial"/>
          <w:sz w:val="22"/>
          <w:szCs w:val="22"/>
        </w:rPr>
        <w:t xml:space="preserve">    </w:t>
      </w:r>
      <w:r w:rsidRPr="00196B22">
        <w:rPr>
          <w:rFonts w:ascii="Arial" w:hAnsi="Arial" w:cs="Arial"/>
          <w:b/>
          <w:sz w:val="22"/>
          <w:szCs w:val="22"/>
        </w:rPr>
        <w:t>Příloha č. 3</w:t>
      </w:r>
      <w:r w:rsidRPr="00196B22">
        <w:rPr>
          <w:rFonts w:ascii="Arial" w:hAnsi="Arial" w:cs="Arial"/>
          <w:sz w:val="22"/>
          <w:szCs w:val="22"/>
        </w:rPr>
        <w:t>:</w:t>
      </w:r>
      <w:r w:rsidR="00EA6DFD" w:rsidRPr="00196B22">
        <w:rPr>
          <w:rFonts w:ascii="Arial" w:hAnsi="Arial" w:cs="Arial"/>
          <w:sz w:val="22"/>
          <w:szCs w:val="22"/>
        </w:rPr>
        <w:tab/>
      </w:r>
      <w:r w:rsidRPr="00196B22">
        <w:rPr>
          <w:rFonts w:ascii="Arial" w:hAnsi="Arial" w:cs="Arial"/>
          <w:sz w:val="22"/>
          <w:szCs w:val="22"/>
        </w:rPr>
        <w:t xml:space="preserve">Oceněný výkaz výměr </w:t>
      </w:r>
    </w:p>
    <w:p w14:paraId="62A2BEE1" w14:textId="19612C40" w:rsidR="00785A23" w:rsidRPr="00196B22" w:rsidRDefault="00EC526F" w:rsidP="00112A72">
      <w:pPr>
        <w:tabs>
          <w:tab w:val="left" w:pos="360"/>
        </w:tabs>
        <w:autoSpaceDE w:val="0"/>
        <w:spacing w:line="276" w:lineRule="auto"/>
        <w:ind w:left="567" w:hanging="425"/>
        <w:rPr>
          <w:rFonts w:ascii="Arial" w:hAnsi="Arial" w:cs="Arial"/>
          <w:sz w:val="22"/>
          <w:szCs w:val="22"/>
        </w:rPr>
      </w:pPr>
      <w:r w:rsidRPr="00196B22">
        <w:rPr>
          <w:rFonts w:ascii="Arial" w:hAnsi="Arial" w:cs="Arial"/>
          <w:sz w:val="22"/>
          <w:szCs w:val="22"/>
        </w:rPr>
        <w:tab/>
      </w:r>
      <w:r w:rsidR="00112A72" w:rsidRPr="00196B22">
        <w:rPr>
          <w:rFonts w:ascii="Arial" w:hAnsi="Arial" w:cs="Arial"/>
          <w:sz w:val="22"/>
          <w:szCs w:val="22"/>
        </w:rPr>
        <w:t xml:space="preserve">   </w:t>
      </w:r>
      <w:r w:rsidR="00FB020A" w:rsidRPr="00196B22">
        <w:rPr>
          <w:rFonts w:ascii="Arial" w:hAnsi="Arial" w:cs="Arial"/>
          <w:sz w:val="22"/>
          <w:szCs w:val="22"/>
        </w:rPr>
        <w:t xml:space="preserve"> </w:t>
      </w:r>
      <w:r w:rsidRPr="00196B22">
        <w:rPr>
          <w:rFonts w:ascii="Arial" w:hAnsi="Arial" w:cs="Arial"/>
          <w:b/>
          <w:sz w:val="22"/>
          <w:szCs w:val="22"/>
        </w:rPr>
        <w:t>Příloha</w:t>
      </w:r>
      <w:r w:rsidR="00910415" w:rsidRPr="00196B22">
        <w:rPr>
          <w:rFonts w:ascii="Arial" w:hAnsi="Arial" w:cs="Arial"/>
          <w:b/>
          <w:sz w:val="22"/>
          <w:szCs w:val="22"/>
        </w:rPr>
        <w:t xml:space="preserve"> </w:t>
      </w:r>
      <w:r w:rsidR="000E102E" w:rsidRPr="00196B22">
        <w:rPr>
          <w:rFonts w:ascii="Arial" w:hAnsi="Arial" w:cs="Arial"/>
          <w:b/>
          <w:sz w:val="22"/>
          <w:szCs w:val="22"/>
        </w:rPr>
        <w:t xml:space="preserve">č. </w:t>
      </w:r>
      <w:r w:rsidR="00C15500" w:rsidRPr="00196B22">
        <w:rPr>
          <w:rFonts w:ascii="Arial" w:hAnsi="Arial" w:cs="Arial"/>
          <w:b/>
          <w:sz w:val="22"/>
          <w:szCs w:val="22"/>
        </w:rPr>
        <w:t>4</w:t>
      </w:r>
      <w:r w:rsidR="000E102E" w:rsidRPr="00196B22">
        <w:rPr>
          <w:rFonts w:ascii="Arial" w:hAnsi="Arial" w:cs="Arial"/>
          <w:b/>
          <w:sz w:val="22"/>
          <w:szCs w:val="22"/>
        </w:rPr>
        <w:t>:</w:t>
      </w:r>
      <w:r w:rsidR="00EA6DFD" w:rsidRPr="00196B22">
        <w:rPr>
          <w:rFonts w:ascii="Arial" w:hAnsi="Arial" w:cs="Arial"/>
          <w:b/>
          <w:sz w:val="22"/>
          <w:szCs w:val="22"/>
        </w:rPr>
        <w:tab/>
      </w:r>
      <w:r w:rsidR="000E102E" w:rsidRPr="00196B22">
        <w:rPr>
          <w:rFonts w:ascii="Arial" w:hAnsi="Arial" w:cs="Arial"/>
          <w:sz w:val="22"/>
          <w:szCs w:val="22"/>
        </w:rPr>
        <w:t>Pojistná smlouva/pojistný certifikát – pojištění odpovědnosti za škodu</w:t>
      </w:r>
      <w:r w:rsidRPr="00196B22">
        <w:rPr>
          <w:rFonts w:ascii="Arial" w:hAnsi="Arial" w:cs="Arial"/>
          <w:sz w:val="22"/>
          <w:szCs w:val="22"/>
        </w:rPr>
        <w:t xml:space="preserve"> </w:t>
      </w:r>
    </w:p>
    <w:p w14:paraId="1881AFEF" w14:textId="3FEB4108" w:rsidR="00C15500" w:rsidRPr="00196B22" w:rsidRDefault="00C15500" w:rsidP="00112A72">
      <w:pPr>
        <w:tabs>
          <w:tab w:val="left" w:pos="360"/>
        </w:tabs>
        <w:autoSpaceDE w:val="0"/>
        <w:spacing w:line="276" w:lineRule="auto"/>
        <w:ind w:left="567" w:hanging="426"/>
        <w:rPr>
          <w:rFonts w:ascii="Arial" w:hAnsi="Arial" w:cs="Arial"/>
          <w:sz w:val="22"/>
          <w:szCs w:val="22"/>
        </w:rPr>
      </w:pPr>
      <w:r w:rsidRPr="00196B22">
        <w:rPr>
          <w:rFonts w:ascii="Arial" w:hAnsi="Arial" w:cs="Arial"/>
          <w:sz w:val="22"/>
          <w:szCs w:val="22"/>
        </w:rPr>
        <w:t xml:space="preserve">      </w:t>
      </w:r>
      <w:r w:rsidR="00FB020A" w:rsidRPr="00196B22">
        <w:rPr>
          <w:rFonts w:ascii="Arial" w:hAnsi="Arial" w:cs="Arial"/>
          <w:sz w:val="22"/>
          <w:szCs w:val="22"/>
        </w:rPr>
        <w:t xml:space="preserve"> </w:t>
      </w:r>
      <w:r w:rsidRPr="00196B22">
        <w:rPr>
          <w:rFonts w:ascii="Arial" w:hAnsi="Arial" w:cs="Arial"/>
          <w:b/>
          <w:sz w:val="22"/>
          <w:szCs w:val="22"/>
        </w:rPr>
        <w:t>Příloha č. 5</w:t>
      </w:r>
      <w:r w:rsidRPr="00196B22">
        <w:rPr>
          <w:rFonts w:ascii="Arial" w:hAnsi="Arial" w:cs="Arial"/>
          <w:sz w:val="22"/>
          <w:szCs w:val="22"/>
        </w:rPr>
        <w:t>:</w:t>
      </w:r>
      <w:r w:rsidR="00EA6DFD" w:rsidRPr="00196B22">
        <w:rPr>
          <w:rFonts w:ascii="Arial" w:hAnsi="Arial" w:cs="Arial"/>
          <w:sz w:val="22"/>
          <w:szCs w:val="22"/>
        </w:rPr>
        <w:tab/>
      </w:r>
      <w:r w:rsidRPr="00196B22">
        <w:rPr>
          <w:rFonts w:ascii="Arial" w:hAnsi="Arial" w:cs="Arial"/>
          <w:sz w:val="22"/>
          <w:szCs w:val="22"/>
        </w:rPr>
        <w:t xml:space="preserve">Seznam </w:t>
      </w:r>
      <w:r w:rsidR="00EA6DFD" w:rsidRPr="00196B22">
        <w:rPr>
          <w:rFonts w:ascii="Arial" w:hAnsi="Arial" w:cs="Arial"/>
          <w:sz w:val="22"/>
          <w:szCs w:val="22"/>
        </w:rPr>
        <w:t>poddodavatelů</w:t>
      </w:r>
      <w:r w:rsidR="00250F71" w:rsidRPr="00196B22">
        <w:rPr>
          <w:rFonts w:ascii="Arial" w:hAnsi="Arial" w:cs="Arial"/>
          <w:sz w:val="22"/>
          <w:szCs w:val="22"/>
        </w:rPr>
        <w:t xml:space="preserve"> </w:t>
      </w:r>
    </w:p>
    <w:p w14:paraId="3D10E99D" w14:textId="7D50F232" w:rsidR="00DA35D8" w:rsidRPr="00196B22" w:rsidRDefault="00DA35D8" w:rsidP="0035036A">
      <w:pPr>
        <w:tabs>
          <w:tab w:val="left" w:pos="360"/>
        </w:tabs>
        <w:autoSpaceDE w:val="0"/>
        <w:spacing w:line="276" w:lineRule="auto"/>
        <w:rPr>
          <w:rFonts w:ascii="Arial" w:hAnsi="Arial" w:cs="Arial"/>
          <w:sz w:val="22"/>
          <w:szCs w:val="22"/>
        </w:rPr>
      </w:pPr>
      <w:r w:rsidRPr="00196B22">
        <w:rPr>
          <w:rFonts w:ascii="Arial" w:hAnsi="Arial" w:cs="Arial"/>
          <w:b/>
          <w:sz w:val="22"/>
          <w:szCs w:val="22"/>
        </w:rPr>
        <w:t xml:space="preserve"> </w:t>
      </w:r>
    </w:p>
    <w:p w14:paraId="3BD3B4CC" w14:textId="33F6AC3C" w:rsidR="002774DE" w:rsidRPr="00196B22" w:rsidRDefault="00FB020A" w:rsidP="00735451">
      <w:pPr>
        <w:tabs>
          <w:tab w:val="left" w:pos="567"/>
        </w:tabs>
        <w:autoSpaceDE w:val="0"/>
        <w:spacing w:line="276" w:lineRule="auto"/>
        <w:ind w:left="2127" w:hanging="2127"/>
        <w:rPr>
          <w:rFonts w:ascii="Arial" w:hAnsi="Arial" w:cs="Arial"/>
          <w:sz w:val="22"/>
          <w:szCs w:val="22"/>
        </w:rPr>
      </w:pPr>
      <w:r w:rsidRPr="00196B22">
        <w:rPr>
          <w:rFonts w:ascii="Arial" w:hAnsi="Arial" w:cs="Arial"/>
          <w:b/>
          <w:sz w:val="22"/>
          <w:szCs w:val="22"/>
        </w:rPr>
        <w:tab/>
      </w:r>
      <w:r w:rsidR="000E102E" w:rsidRPr="00196B22">
        <w:rPr>
          <w:rFonts w:ascii="Arial" w:hAnsi="Arial" w:cs="Arial"/>
          <w:sz w:val="22"/>
          <w:szCs w:val="22"/>
        </w:rPr>
        <w:t>V</w:t>
      </w:r>
      <w:r w:rsidR="006B080F">
        <w:rPr>
          <w:rFonts w:ascii="Arial" w:hAnsi="Arial" w:cs="Arial"/>
          <w:sz w:val="22"/>
          <w:szCs w:val="22"/>
        </w:rPr>
        <w:t> Mladé Boleslavi</w:t>
      </w:r>
      <w:r w:rsidR="000E102E" w:rsidRPr="00196B22">
        <w:rPr>
          <w:rFonts w:ascii="Arial" w:hAnsi="Arial" w:cs="Arial"/>
          <w:sz w:val="22"/>
          <w:szCs w:val="22"/>
        </w:rPr>
        <w:t xml:space="preserve"> dne</w:t>
      </w:r>
      <w:r w:rsidR="006B080F">
        <w:rPr>
          <w:rFonts w:ascii="Arial" w:hAnsi="Arial" w:cs="Arial"/>
          <w:sz w:val="22"/>
          <w:szCs w:val="22"/>
        </w:rPr>
        <w:t xml:space="preserve"> 28. 4. 2021</w:t>
      </w:r>
      <w:r w:rsidR="000E102E" w:rsidRPr="00196B22">
        <w:rPr>
          <w:rFonts w:ascii="Arial" w:hAnsi="Arial" w:cs="Arial"/>
          <w:sz w:val="22"/>
          <w:szCs w:val="22"/>
        </w:rPr>
        <w:tab/>
      </w:r>
      <w:r w:rsidR="000E102E" w:rsidRPr="00196B22">
        <w:rPr>
          <w:rFonts w:ascii="Arial" w:hAnsi="Arial" w:cs="Arial"/>
          <w:sz w:val="22"/>
          <w:szCs w:val="22"/>
        </w:rPr>
        <w:tab/>
        <w:t xml:space="preserve">   </w:t>
      </w:r>
      <w:r w:rsidR="006B080F">
        <w:rPr>
          <w:rFonts w:ascii="Arial" w:hAnsi="Arial" w:cs="Arial"/>
          <w:sz w:val="22"/>
          <w:szCs w:val="22"/>
        </w:rPr>
        <w:t xml:space="preserve">V Praze </w:t>
      </w:r>
      <w:r w:rsidR="00C15500" w:rsidRPr="00196B22">
        <w:rPr>
          <w:rFonts w:ascii="Arial" w:hAnsi="Arial" w:cs="Arial"/>
          <w:sz w:val="22"/>
          <w:szCs w:val="22"/>
        </w:rPr>
        <w:t>dne</w:t>
      </w:r>
      <w:r w:rsidR="006B080F">
        <w:rPr>
          <w:rFonts w:ascii="Arial" w:hAnsi="Arial" w:cs="Arial"/>
          <w:sz w:val="22"/>
          <w:szCs w:val="22"/>
        </w:rPr>
        <w:t>21. 4. 2021</w:t>
      </w:r>
    </w:p>
    <w:p w14:paraId="43CBCE73" w14:textId="77777777" w:rsidR="00F371F0" w:rsidRPr="00196B22" w:rsidRDefault="00F371F0" w:rsidP="00F371F0">
      <w:pPr>
        <w:autoSpaceDE w:val="0"/>
        <w:spacing w:line="276" w:lineRule="auto"/>
        <w:rPr>
          <w:rFonts w:ascii="Arial" w:hAnsi="Arial" w:cs="Arial"/>
          <w:sz w:val="22"/>
          <w:szCs w:val="22"/>
        </w:rPr>
      </w:pPr>
    </w:p>
    <w:p w14:paraId="7CBBF188" w14:textId="75FFB581" w:rsidR="000E102E" w:rsidRPr="00196B22" w:rsidRDefault="002774DE" w:rsidP="00040850">
      <w:pPr>
        <w:autoSpaceDE w:val="0"/>
        <w:spacing w:line="276" w:lineRule="auto"/>
        <w:rPr>
          <w:rFonts w:ascii="Arial" w:hAnsi="Arial" w:cs="Arial"/>
          <w:b/>
          <w:bCs/>
          <w:sz w:val="22"/>
          <w:szCs w:val="22"/>
        </w:rPr>
      </w:pPr>
      <w:r w:rsidRPr="00196B22">
        <w:rPr>
          <w:rFonts w:ascii="Arial" w:hAnsi="Arial" w:cs="Arial"/>
          <w:sz w:val="22"/>
          <w:szCs w:val="22"/>
        </w:rPr>
        <w:t xml:space="preserve">        </w:t>
      </w:r>
      <w:r w:rsidR="000E102E" w:rsidRPr="00196B22">
        <w:rPr>
          <w:rFonts w:ascii="Arial" w:hAnsi="Arial" w:cs="Arial"/>
          <w:sz w:val="22"/>
          <w:szCs w:val="22"/>
        </w:rPr>
        <w:tab/>
      </w:r>
      <w:r w:rsidR="00735451" w:rsidRPr="00196B22">
        <w:rPr>
          <w:rFonts w:ascii="Arial" w:hAnsi="Arial" w:cs="Arial"/>
          <w:sz w:val="22"/>
          <w:szCs w:val="22"/>
        </w:rPr>
        <w:t>Objednate</w:t>
      </w:r>
      <w:r w:rsidR="00735451">
        <w:rPr>
          <w:rFonts w:ascii="Arial" w:hAnsi="Arial" w:cs="Arial"/>
          <w:sz w:val="22"/>
          <w:szCs w:val="22"/>
        </w:rPr>
        <w:t>l</w:t>
      </w:r>
      <w:r w:rsidR="000E102E" w:rsidRPr="00196B22">
        <w:rPr>
          <w:rFonts w:ascii="Arial" w:hAnsi="Arial" w:cs="Arial"/>
          <w:sz w:val="22"/>
          <w:szCs w:val="22"/>
        </w:rPr>
        <w:tab/>
      </w:r>
      <w:r w:rsidR="000E102E" w:rsidRPr="00196B22">
        <w:rPr>
          <w:rFonts w:ascii="Arial" w:hAnsi="Arial" w:cs="Arial"/>
          <w:sz w:val="22"/>
          <w:szCs w:val="22"/>
        </w:rPr>
        <w:tab/>
      </w:r>
      <w:r w:rsidR="000E102E" w:rsidRPr="00196B22">
        <w:rPr>
          <w:rFonts w:ascii="Arial" w:hAnsi="Arial" w:cs="Arial"/>
          <w:sz w:val="22"/>
          <w:szCs w:val="22"/>
        </w:rPr>
        <w:tab/>
      </w:r>
      <w:r w:rsidR="000E102E" w:rsidRPr="00196B22">
        <w:rPr>
          <w:rFonts w:ascii="Arial" w:hAnsi="Arial" w:cs="Arial"/>
          <w:sz w:val="22"/>
          <w:szCs w:val="22"/>
        </w:rPr>
        <w:tab/>
      </w:r>
      <w:r w:rsidR="00735451">
        <w:rPr>
          <w:rFonts w:ascii="Arial" w:hAnsi="Arial" w:cs="Arial"/>
          <w:sz w:val="22"/>
          <w:szCs w:val="22"/>
        </w:rPr>
        <w:tab/>
      </w:r>
      <w:r w:rsidR="00735451">
        <w:rPr>
          <w:rFonts w:ascii="Arial" w:hAnsi="Arial" w:cs="Arial"/>
          <w:sz w:val="22"/>
          <w:szCs w:val="22"/>
        </w:rPr>
        <w:tab/>
      </w:r>
      <w:r w:rsidR="00735451">
        <w:rPr>
          <w:rFonts w:ascii="Arial" w:hAnsi="Arial" w:cs="Arial"/>
          <w:sz w:val="22"/>
          <w:szCs w:val="22"/>
        </w:rPr>
        <w:tab/>
      </w:r>
      <w:r w:rsidR="00735451" w:rsidRPr="00196B22">
        <w:rPr>
          <w:rFonts w:ascii="Arial" w:hAnsi="Arial" w:cs="Arial"/>
          <w:sz w:val="22"/>
          <w:szCs w:val="22"/>
        </w:rPr>
        <w:t>Dodavatel</w:t>
      </w:r>
    </w:p>
    <w:p w14:paraId="512DF3DA" w14:textId="77777777" w:rsidR="002774DE" w:rsidRPr="00196B22" w:rsidRDefault="000E102E" w:rsidP="00040850">
      <w:pPr>
        <w:autoSpaceDE w:val="0"/>
        <w:spacing w:line="276" w:lineRule="auto"/>
        <w:jc w:val="left"/>
        <w:rPr>
          <w:rFonts w:ascii="Arial" w:hAnsi="Arial" w:cs="Arial"/>
          <w:sz w:val="22"/>
          <w:szCs w:val="22"/>
        </w:rPr>
      </w:pPr>
      <w:r w:rsidRPr="00196B22">
        <w:rPr>
          <w:rFonts w:ascii="Arial" w:hAnsi="Arial" w:cs="Arial"/>
          <w:b/>
          <w:bCs/>
          <w:sz w:val="22"/>
          <w:szCs w:val="22"/>
        </w:rPr>
        <w:tab/>
      </w:r>
      <w:r w:rsidR="007B57CC" w:rsidRPr="00196B22">
        <w:rPr>
          <w:rFonts w:ascii="Arial" w:hAnsi="Arial" w:cs="Arial"/>
          <w:b/>
          <w:bCs/>
          <w:sz w:val="22"/>
          <w:szCs w:val="22"/>
        </w:rPr>
        <w:tab/>
        <w:t xml:space="preserve">     </w:t>
      </w:r>
      <w:r w:rsidR="007B57CC" w:rsidRPr="00196B22">
        <w:rPr>
          <w:rFonts w:ascii="Arial" w:hAnsi="Arial" w:cs="Arial"/>
          <w:b/>
          <w:bCs/>
          <w:sz w:val="22"/>
          <w:szCs w:val="22"/>
        </w:rPr>
        <w:tab/>
      </w:r>
      <w:r w:rsidR="007B57CC" w:rsidRPr="00196B22">
        <w:rPr>
          <w:rFonts w:ascii="Arial" w:hAnsi="Arial" w:cs="Arial"/>
          <w:b/>
          <w:bCs/>
          <w:sz w:val="22"/>
          <w:szCs w:val="22"/>
        </w:rPr>
        <w:tab/>
      </w:r>
      <w:r w:rsidR="00112A72" w:rsidRPr="00196B22">
        <w:rPr>
          <w:rFonts w:ascii="Arial" w:hAnsi="Arial" w:cs="Arial"/>
          <w:b/>
          <w:bCs/>
          <w:sz w:val="22"/>
          <w:szCs w:val="22"/>
        </w:rPr>
        <w:t xml:space="preserve">         </w:t>
      </w:r>
      <w:r w:rsidR="00D523EA" w:rsidRPr="00196B22">
        <w:rPr>
          <w:rFonts w:ascii="Arial" w:hAnsi="Arial" w:cs="Arial"/>
          <w:b/>
          <w:bCs/>
          <w:sz w:val="22"/>
          <w:szCs w:val="22"/>
        </w:rPr>
        <w:tab/>
      </w:r>
      <w:r w:rsidR="00D523EA" w:rsidRPr="00196B22">
        <w:rPr>
          <w:rFonts w:ascii="Arial" w:hAnsi="Arial" w:cs="Arial"/>
          <w:b/>
          <w:bCs/>
          <w:sz w:val="22"/>
          <w:szCs w:val="22"/>
        </w:rPr>
        <w:tab/>
      </w:r>
      <w:r w:rsidR="00D523EA" w:rsidRPr="00196B22">
        <w:rPr>
          <w:rFonts w:ascii="Arial" w:hAnsi="Arial" w:cs="Arial"/>
          <w:b/>
          <w:bCs/>
          <w:sz w:val="22"/>
          <w:szCs w:val="22"/>
        </w:rPr>
        <w:tab/>
      </w:r>
      <w:r w:rsidR="00D523EA" w:rsidRPr="00196B22">
        <w:rPr>
          <w:rFonts w:ascii="Arial" w:hAnsi="Arial" w:cs="Arial"/>
          <w:b/>
          <w:bCs/>
          <w:sz w:val="22"/>
          <w:szCs w:val="22"/>
        </w:rPr>
        <w:tab/>
      </w:r>
      <w:r w:rsidR="00D4474A" w:rsidRPr="00196B22">
        <w:rPr>
          <w:rFonts w:ascii="Arial" w:hAnsi="Arial" w:cs="Arial"/>
          <w:b/>
          <w:sz w:val="22"/>
          <w:szCs w:val="22"/>
        </w:rPr>
        <w:t xml:space="preserve">                                                                                                                                                                                           </w:t>
      </w:r>
    </w:p>
    <w:p w14:paraId="35B5E594" w14:textId="614D6A94" w:rsidR="00C27624" w:rsidRPr="00196B22" w:rsidRDefault="00C15500" w:rsidP="00040850">
      <w:pPr>
        <w:autoSpaceDE w:val="0"/>
        <w:autoSpaceDN w:val="0"/>
        <w:adjustRightInd w:val="0"/>
        <w:spacing w:line="276" w:lineRule="auto"/>
        <w:rPr>
          <w:rFonts w:ascii="Arial" w:hAnsi="Arial" w:cs="Arial"/>
          <w:bCs/>
          <w:sz w:val="22"/>
          <w:szCs w:val="22"/>
        </w:rPr>
      </w:pPr>
      <w:r w:rsidRPr="00196B22">
        <w:rPr>
          <w:rFonts w:ascii="Arial" w:hAnsi="Arial" w:cs="Arial"/>
          <w:bCs/>
          <w:sz w:val="22"/>
          <w:szCs w:val="22"/>
        </w:rPr>
        <w:t xml:space="preserve">     </w:t>
      </w:r>
      <w:r w:rsidR="0049184D">
        <w:rPr>
          <w:rFonts w:ascii="Arial" w:hAnsi="Arial" w:cs="Arial"/>
          <w:bCs/>
          <w:sz w:val="22"/>
          <w:szCs w:val="22"/>
        </w:rPr>
        <w:t xml:space="preserve">   </w:t>
      </w:r>
      <w:r w:rsidRPr="00196B22">
        <w:rPr>
          <w:rFonts w:ascii="Arial" w:hAnsi="Arial" w:cs="Arial"/>
          <w:bCs/>
          <w:sz w:val="22"/>
          <w:szCs w:val="22"/>
        </w:rPr>
        <w:t xml:space="preserve">  </w:t>
      </w:r>
      <w:r w:rsidR="00735451" w:rsidRPr="00196B22">
        <w:rPr>
          <w:rFonts w:ascii="Arial" w:hAnsi="Arial" w:cs="Arial"/>
          <w:sz w:val="22"/>
          <w:szCs w:val="22"/>
        </w:rPr>
        <w:t xml:space="preserve">Vlastimil Volf </w:t>
      </w:r>
      <w:r w:rsidRPr="00196B22">
        <w:rPr>
          <w:rFonts w:ascii="Arial" w:hAnsi="Arial" w:cs="Arial"/>
          <w:bCs/>
          <w:sz w:val="22"/>
          <w:szCs w:val="22"/>
        </w:rPr>
        <w:t xml:space="preserve">                                 </w:t>
      </w:r>
      <w:r w:rsidR="00C27624" w:rsidRPr="00196B22">
        <w:rPr>
          <w:rFonts w:ascii="Arial" w:hAnsi="Arial" w:cs="Arial"/>
          <w:bCs/>
          <w:sz w:val="22"/>
          <w:szCs w:val="22"/>
        </w:rPr>
        <w:tab/>
      </w:r>
      <w:r w:rsidR="00735451">
        <w:rPr>
          <w:rFonts w:ascii="Arial" w:hAnsi="Arial" w:cs="Arial"/>
          <w:bCs/>
          <w:sz w:val="22"/>
          <w:szCs w:val="22"/>
        </w:rPr>
        <w:tab/>
      </w:r>
      <w:r w:rsidR="00735451">
        <w:rPr>
          <w:rFonts w:ascii="Arial" w:hAnsi="Arial" w:cs="Arial"/>
          <w:bCs/>
          <w:sz w:val="22"/>
          <w:szCs w:val="22"/>
        </w:rPr>
        <w:tab/>
      </w:r>
      <w:r w:rsidR="0049184D">
        <w:rPr>
          <w:rFonts w:ascii="Arial" w:hAnsi="Arial" w:cs="Arial"/>
          <w:bCs/>
          <w:sz w:val="22"/>
          <w:szCs w:val="22"/>
        </w:rPr>
        <w:t xml:space="preserve">         Bc. Jan </w:t>
      </w:r>
      <w:proofErr w:type="spellStart"/>
      <w:r w:rsidR="0049184D">
        <w:rPr>
          <w:rFonts w:ascii="Arial" w:hAnsi="Arial" w:cs="Arial"/>
          <w:bCs/>
          <w:sz w:val="22"/>
          <w:szCs w:val="22"/>
        </w:rPr>
        <w:t>Hyhlan</w:t>
      </w:r>
      <w:proofErr w:type="spellEnd"/>
      <w:r w:rsidR="00735451" w:rsidRPr="00196B22">
        <w:rPr>
          <w:rFonts w:ascii="Arial" w:hAnsi="Arial" w:cs="Arial"/>
          <w:bCs/>
          <w:sz w:val="22"/>
          <w:szCs w:val="22"/>
        </w:rPr>
        <w:t xml:space="preserve">   </w:t>
      </w:r>
    </w:p>
    <w:p w14:paraId="5CBB8E3F" w14:textId="360492BD" w:rsidR="00D73B56" w:rsidRPr="00196B22" w:rsidRDefault="00735451" w:rsidP="00735451">
      <w:pPr>
        <w:autoSpaceDE w:val="0"/>
        <w:autoSpaceDN w:val="0"/>
        <w:adjustRightInd w:val="0"/>
        <w:spacing w:line="276" w:lineRule="auto"/>
        <w:rPr>
          <w:rFonts w:ascii="Arial" w:hAnsi="Arial" w:cs="Arial"/>
          <w:sz w:val="22"/>
          <w:szCs w:val="22"/>
        </w:rPr>
      </w:pPr>
      <w:r w:rsidRPr="00196B22">
        <w:rPr>
          <w:rFonts w:ascii="Arial" w:hAnsi="Arial" w:cs="Arial"/>
          <w:sz w:val="22"/>
          <w:szCs w:val="22"/>
        </w:rPr>
        <w:t>ředitel příspěvkové organizace</w:t>
      </w:r>
      <w:r w:rsidR="00D73B56" w:rsidRPr="00196B22">
        <w:rPr>
          <w:rFonts w:ascii="Arial" w:hAnsi="Arial" w:cs="Arial"/>
          <w:b/>
          <w:bCs/>
          <w:sz w:val="22"/>
          <w:szCs w:val="22"/>
        </w:rPr>
        <w:tab/>
      </w:r>
      <w:r w:rsidR="0049184D">
        <w:rPr>
          <w:rFonts w:ascii="Arial" w:hAnsi="Arial" w:cs="Arial"/>
          <w:b/>
          <w:bCs/>
          <w:sz w:val="22"/>
          <w:szCs w:val="22"/>
        </w:rPr>
        <w:tab/>
        <w:t xml:space="preserve"> </w:t>
      </w:r>
      <w:r w:rsidR="0049184D">
        <w:rPr>
          <w:rFonts w:ascii="Arial" w:hAnsi="Arial" w:cs="Arial"/>
          <w:b/>
          <w:bCs/>
          <w:sz w:val="22"/>
          <w:szCs w:val="22"/>
        </w:rPr>
        <w:tab/>
        <w:t xml:space="preserve">                  </w:t>
      </w:r>
      <w:r w:rsidR="0049184D">
        <w:rPr>
          <w:rFonts w:ascii="Arial" w:hAnsi="Arial" w:cs="Arial"/>
          <w:sz w:val="22"/>
          <w:szCs w:val="22"/>
        </w:rPr>
        <w:t>ředitel</w:t>
      </w:r>
      <w:r w:rsidR="0049184D" w:rsidRPr="00D3348C">
        <w:rPr>
          <w:rFonts w:ascii="Arial" w:hAnsi="Arial" w:cs="Arial"/>
          <w:sz w:val="22"/>
          <w:szCs w:val="22"/>
        </w:rPr>
        <w:t xml:space="preserve"> společnosti</w:t>
      </w:r>
    </w:p>
    <w:p w14:paraId="224CE347" w14:textId="77777777" w:rsidR="00D73B56" w:rsidRPr="00196B22" w:rsidRDefault="00D73B56" w:rsidP="00D73B56">
      <w:pPr>
        <w:autoSpaceDE w:val="0"/>
        <w:autoSpaceDN w:val="0"/>
        <w:adjustRightInd w:val="0"/>
        <w:spacing w:line="276" w:lineRule="auto"/>
        <w:rPr>
          <w:rFonts w:ascii="Arial" w:hAnsi="Arial" w:cs="Arial"/>
          <w:b/>
          <w:bCs/>
          <w:sz w:val="22"/>
          <w:szCs w:val="22"/>
        </w:rPr>
      </w:pPr>
    </w:p>
    <w:p w14:paraId="7AB7CCD8" w14:textId="77777777" w:rsidR="000E102E" w:rsidRPr="00196B22" w:rsidRDefault="000E102E" w:rsidP="00040850">
      <w:pPr>
        <w:pageBreakBefore/>
        <w:autoSpaceDE w:val="0"/>
        <w:spacing w:line="276" w:lineRule="auto"/>
        <w:rPr>
          <w:rFonts w:ascii="Arial" w:hAnsi="Arial" w:cs="Arial"/>
          <w:b/>
          <w:bCs/>
          <w:sz w:val="22"/>
          <w:szCs w:val="22"/>
        </w:rPr>
      </w:pPr>
      <w:r w:rsidRPr="00196B22">
        <w:rPr>
          <w:rFonts w:ascii="Arial" w:hAnsi="Arial" w:cs="Arial"/>
          <w:b/>
          <w:bCs/>
          <w:sz w:val="22"/>
          <w:szCs w:val="22"/>
        </w:rPr>
        <w:lastRenderedPageBreak/>
        <w:tab/>
      </w:r>
      <w:r w:rsidRPr="00196B22">
        <w:rPr>
          <w:rFonts w:ascii="Arial" w:hAnsi="Arial" w:cs="Arial"/>
          <w:b/>
          <w:bCs/>
          <w:sz w:val="22"/>
          <w:szCs w:val="22"/>
        </w:rPr>
        <w:tab/>
      </w:r>
      <w:r w:rsidRPr="00196B22">
        <w:rPr>
          <w:rFonts w:ascii="Arial" w:hAnsi="Arial" w:cs="Arial"/>
          <w:b/>
          <w:bCs/>
          <w:sz w:val="22"/>
          <w:szCs w:val="22"/>
        </w:rPr>
        <w:tab/>
      </w:r>
      <w:r w:rsidRPr="00196B22">
        <w:rPr>
          <w:rFonts w:ascii="Arial" w:hAnsi="Arial" w:cs="Arial"/>
          <w:b/>
          <w:bCs/>
          <w:sz w:val="22"/>
          <w:szCs w:val="22"/>
        </w:rPr>
        <w:tab/>
      </w:r>
      <w:r w:rsidRPr="00196B22">
        <w:rPr>
          <w:rFonts w:ascii="Arial" w:hAnsi="Arial" w:cs="Arial"/>
          <w:b/>
          <w:bCs/>
          <w:sz w:val="22"/>
          <w:szCs w:val="22"/>
        </w:rPr>
        <w:tab/>
      </w:r>
      <w:r w:rsidRPr="00196B22">
        <w:rPr>
          <w:rFonts w:ascii="Arial" w:hAnsi="Arial" w:cs="Arial"/>
          <w:b/>
          <w:bCs/>
          <w:sz w:val="22"/>
          <w:szCs w:val="22"/>
        </w:rPr>
        <w:tab/>
      </w:r>
      <w:r w:rsidRPr="00196B22">
        <w:rPr>
          <w:rFonts w:ascii="Arial" w:hAnsi="Arial" w:cs="Arial"/>
          <w:b/>
          <w:bCs/>
          <w:sz w:val="22"/>
          <w:szCs w:val="22"/>
        </w:rPr>
        <w:tab/>
        <w:t xml:space="preserve">                                          Příloha č. 2</w:t>
      </w:r>
    </w:p>
    <w:p w14:paraId="783A6131" w14:textId="77777777" w:rsidR="000E102E" w:rsidRPr="00196B22" w:rsidRDefault="00BF38FA" w:rsidP="00040850">
      <w:pPr>
        <w:spacing w:line="276" w:lineRule="auto"/>
        <w:jc w:val="center"/>
        <w:rPr>
          <w:rFonts w:ascii="Arial" w:hAnsi="Arial" w:cs="Arial"/>
          <w:b/>
          <w:bCs/>
          <w:sz w:val="22"/>
          <w:szCs w:val="22"/>
        </w:rPr>
      </w:pPr>
      <w:r w:rsidRPr="00196B22">
        <w:rPr>
          <w:rFonts w:ascii="Arial" w:hAnsi="Arial" w:cs="Arial"/>
          <w:b/>
          <w:bCs/>
          <w:sz w:val="22"/>
          <w:szCs w:val="22"/>
        </w:rPr>
        <w:t>F O R M U L Á Ř</w:t>
      </w:r>
      <w:r w:rsidR="000E102E" w:rsidRPr="00196B22">
        <w:rPr>
          <w:rFonts w:ascii="Arial" w:hAnsi="Arial" w:cs="Arial"/>
          <w:b/>
          <w:bCs/>
          <w:sz w:val="22"/>
          <w:szCs w:val="22"/>
        </w:rPr>
        <w:t xml:space="preserve">   P R O     </w:t>
      </w:r>
      <w:proofErr w:type="spellStart"/>
      <w:r w:rsidR="000E102E" w:rsidRPr="00196B22">
        <w:rPr>
          <w:rFonts w:ascii="Arial" w:hAnsi="Arial" w:cs="Arial"/>
          <w:b/>
          <w:bCs/>
          <w:sz w:val="22"/>
          <w:szCs w:val="22"/>
        </w:rPr>
        <w:t>O</w:t>
      </w:r>
      <w:proofErr w:type="spellEnd"/>
      <w:r w:rsidR="000E102E" w:rsidRPr="00196B22">
        <w:rPr>
          <w:rFonts w:ascii="Arial" w:hAnsi="Arial" w:cs="Arial"/>
          <w:b/>
          <w:bCs/>
          <w:sz w:val="22"/>
          <w:szCs w:val="22"/>
        </w:rPr>
        <w:t xml:space="preserve"> H L Á Š E N Í    Z M Ě N    S T A V B Y</w:t>
      </w:r>
    </w:p>
    <w:p w14:paraId="72AF9633" w14:textId="7C5B6DA5" w:rsidR="000E102E" w:rsidRPr="00196B22" w:rsidRDefault="00D8274F" w:rsidP="00040850">
      <w:pPr>
        <w:spacing w:line="276" w:lineRule="auto"/>
        <w:jc w:val="center"/>
        <w:rPr>
          <w:rFonts w:ascii="Arial" w:hAnsi="Arial" w:cs="Arial"/>
          <w:b/>
          <w:bCs/>
          <w:sz w:val="22"/>
          <w:szCs w:val="22"/>
        </w:rPr>
      </w:pPr>
      <w:r w:rsidRPr="00196B22">
        <w:rPr>
          <w:rFonts w:ascii="Arial" w:hAnsi="Arial" w:cs="Arial"/>
          <w:b/>
          <w:bCs/>
          <w:sz w:val="22"/>
          <w:szCs w:val="22"/>
        </w:rPr>
        <w:t>„</w:t>
      </w:r>
      <w:r w:rsidR="00CB3166" w:rsidRPr="00CB3166">
        <w:rPr>
          <w:rFonts w:ascii="Arial" w:hAnsi="Arial" w:cs="Arial"/>
          <w:b/>
          <w:bCs/>
          <w:sz w:val="22"/>
          <w:szCs w:val="22"/>
        </w:rPr>
        <w:t>Dokončení sanace suterénu</w:t>
      </w:r>
      <w:r w:rsidRPr="00196B22">
        <w:rPr>
          <w:rFonts w:ascii="Arial" w:hAnsi="Arial" w:cs="Arial"/>
          <w:b/>
          <w:bCs/>
          <w:sz w:val="22"/>
          <w:szCs w:val="22"/>
          <w:lang w:bidi="cs-CZ"/>
        </w:rPr>
        <w:t>“</w:t>
      </w:r>
    </w:p>
    <w:p w14:paraId="5522170A" w14:textId="77777777" w:rsidR="000E102E" w:rsidRPr="00196B22" w:rsidRDefault="000E102E" w:rsidP="00040850">
      <w:pPr>
        <w:spacing w:line="276" w:lineRule="auto"/>
        <w:rPr>
          <w:rFonts w:ascii="Arial" w:hAnsi="Arial" w:cs="Arial"/>
          <w:b/>
          <w:bCs/>
          <w:sz w:val="22"/>
          <w:szCs w:val="22"/>
        </w:rPr>
      </w:pPr>
    </w:p>
    <w:p w14:paraId="17DAC5DC" w14:textId="77777777" w:rsidR="000341E2" w:rsidRPr="00196B22" w:rsidRDefault="000341E2" w:rsidP="00F371F0">
      <w:pPr>
        <w:spacing w:line="276" w:lineRule="auto"/>
        <w:rPr>
          <w:rFonts w:ascii="Arial" w:hAnsi="Arial" w:cs="Arial"/>
          <w:b/>
          <w:sz w:val="22"/>
          <w:szCs w:val="22"/>
        </w:rPr>
      </w:pPr>
      <w:r w:rsidRPr="00196B22">
        <w:rPr>
          <w:rFonts w:ascii="Arial" w:hAnsi="Arial" w:cs="Arial"/>
          <w:b/>
          <w:sz w:val="22"/>
          <w:szCs w:val="22"/>
        </w:rPr>
        <w:t xml:space="preserve">Určeno: </w:t>
      </w:r>
      <w:r w:rsidR="00C02004" w:rsidRPr="00196B22">
        <w:rPr>
          <w:rFonts w:ascii="Arial" w:hAnsi="Arial" w:cs="Arial"/>
          <w:b/>
          <w:sz w:val="22"/>
          <w:szCs w:val="22"/>
        </w:rPr>
        <w:t>………</w:t>
      </w:r>
      <w:proofErr w:type="gramStart"/>
      <w:r w:rsidR="00C02004" w:rsidRPr="00196B22">
        <w:rPr>
          <w:rFonts w:ascii="Arial" w:hAnsi="Arial" w:cs="Arial"/>
          <w:b/>
          <w:sz w:val="22"/>
          <w:szCs w:val="22"/>
        </w:rPr>
        <w:t>…….</w:t>
      </w:r>
      <w:proofErr w:type="gramEnd"/>
      <w:r w:rsidR="00C02004" w:rsidRPr="00196B22">
        <w:rPr>
          <w:rFonts w:ascii="Arial" w:hAnsi="Arial" w:cs="Arial"/>
          <w:b/>
          <w:sz w:val="22"/>
          <w:szCs w:val="22"/>
        </w:rPr>
        <w:t>.</w:t>
      </w:r>
      <w:r w:rsidR="00D4474A" w:rsidRPr="00196B22">
        <w:rPr>
          <w:rFonts w:ascii="Arial" w:hAnsi="Arial" w:cs="Arial"/>
          <w:b/>
          <w:sz w:val="22"/>
          <w:szCs w:val="22"/>
        </w:rPr>
        <w:t xml:space="preserve">, </w:t>
      </w:r>
      <w:r w:rsidR="00D523EA" w:rsidRPr="00196B22">
        <w:rPr>
          <w:rFonts w:ascii="Arial" w:hAnsi="Arial" w:cs="Arial"/>
          <w:b/>
          <w:sz w:val="22"/>
          <w:szCs w:val="22"/>
        </w:rPr>
        <w:t>ředitel</w:t>
      </w:r>
      <w:r w:rsidR="00D4474A" w:rsidRPr="00196B22">
        <w:rPr>
          <w:rFonts w:ascii="Arial" w:hAnsi="Arial" w:cs="Arial"/>
          <w:b/>
          <w:sz w:val="22"/>
          <w:szCs w:val="22"/>
        </w:rPr>
        <w:t xml:space="preserve"> PO</w:t>
      </w:r>
    </w:p>
    <w:p w14:paraId="3EE539A0" w14:textId="77777777" w:rsidR="000E102E" w:rsidRPr="00196B22" w:rsidRDefault="000341E2" w:rsidP="00040850">
      <w:pPr>
        <w:spacing w:line="276" w:lineRule="auto"/>
        <w:rPr>
          <w:rFonts w:ascii="Arial" w:hAnsi="Arial" w:cs="Arial"/>
          <w:b/>
          <w:bCs/>
          <w:sz w:val="22"/>
          <w:szCs w:val="22"/>
        </w:rPr>
      </w:pPr>
      <w:r w:rsidRPr="00196B22">
        <w:rPr>
          <w:rFonts w:ascii="Arial" w:hAnsi="Arial" w:cs="Arial"/>
          <w:b/>
          <w:sz w:val="22"/>
          <w:szCs w:val="22"/>
        </w:rPr>
        <w:t xml:space="preserve">               (v kopii věcně příslušný odbor)</w:t>
      </w:r>
    </w:p>
    <w:p w14:paraId="7AE08B82" w14:textId="77777777" w:rsidR="000E102E" w:rsidRPr="00196B22" w:rsidRDefault="000E102E" w:rsidP="00040850">
      <w:pPr>
        <w:spacing w:line="276" w:lineRule="auto"/>
        <w:rPr>
          <w:rFonts w:ascii="Arial" w:hAnsi="Arial" w:cs="Arial"/>
          <w:b/>
          <w:bCs/>
          <w:sz w:val="22"/>
          <w:szCs w:val="22"/>
        </w:rPr>
      </w:pPr>
    </w:p>
    <w:p w14:paraId="1354F902"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 xml:space="preserve">Číslo </w:t>
      </w:r>
      <w:proofErr w:type="spellStart"/>
      <w:r w:rsidRPr="00196B22">
        <w:rPr>
          <w:rFonts w:ascii="Arial" w:hAnsi="Arial" w:cs="Arial"/>
          <w:b/>
          <w:bCs/>
          <w:sz w:val="22"/>
          <w:szCs w:val="22"/>
        </w:rPr>
        <w:t>SoD</w:t>
      </w:r>
      <w:proofErr w:type="spellEnd"/>
      <w:r w:rsidRPr="00196B22">
        <w:rPr>
          <w:rFonts w:ascii="Arial" w:hAnsi="Arial" w:cs="Arial"/>
          <w:b/>
          <w:bCs/>
          <w:sz w:val="22"/>
          <w:szCs w:val="22"/>
        </w:rPr>
        <w:t>:</w:t>
      </w:r>
    </w:p>
    <w:p w14:paraId="3DE18217" w14:textId="77777777" w:rsidR="000E102E" w:rsidRPr="00196B22" w:rsidRDefault="000E102E" w:rsidP="00040850">
      <w:pPr>
        <w:spacing w:line="276" w:lineRule="auto"/>
        <w:rPr>
          <w:rFonts w:ascii="Arial" w:hAnsi="Arial" w:cs="Arial"/>
          <w:b/>
          <w:bCs/>
          <w:sz w:val="22"/>
          <w:szCs w:val="22"/>
        </w:rPr>
      </w:pPr>
    </w:p>
    <w:p w14:paraId="0F488752"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Termín plnění:</w:t>
      </w:r>
    </w:p>
    <w:p w14:paraId="6C7C1BE5" w14:textId="77777777" w:rsidR="000E102E" w:rsidRPr="00196B22" w:rsidRDefault="000E102E" w:rsidP="00040850">
      <w:pPr>
        <w:spacing w:line="276" w:lineRule="auto"/>
        <w:rPr>
          <w:rFonts w:ascii="Arial" w:hAnsi="Arial" w:cs="Arial"/>
          <w:b/>
          <w:bCs/>
          <w:sz w:val="22"/>
          <w:szCs w:val="22"/>
        </w:rPr>
      </w:pPr>
    </w:p>
    <w:p w14:paraId="7047087D"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Celková cena díla:</w:t>
      </w:r>
    </w:p>
    <w:p w14:paraId="701D9D9E" w14:textId="77777777" w:rsidR="000E102E" w:rsidRPr="00196B22" w:rsidRDefault="000E102E" w:rsidP="00040850">
      <w:pPr>
        <w:spacing w:line="276" w:lineRule="auto"/>
        <w:rPr>
          <w:rFonts w:ascii="Arial" w:hAnsi="Arial" w:cs="Arial"/>
          <w:b/>
          <w:bCs/>
          <w:sz w:val="22"/>
          <w:szCs w:val="22"/>
        </w:rPr>
      </w:pPr>
    </w:p>
    <w:p w14:paraId="3B349A21" w14:textId="77777777" w:rsidR="000E102E" w:rsidRPr="00196B22" w:rsidRDefault="00392BF1" w:rsidP="00040850">
      <w:pPr>
        <w:spacing w:line="276" w:lineRule="auto"/>
        <w:rPr>
          <w:rFonts w:ascii="Arial" w:hAnsi="Arial" w:cs="Arial"/>
          <w:b/>
          <w:bCs/>
          <w:sz w:val="22"/>
          <w:szCs w:val="22"/>
        </w:rPr>
      </w:pPr>
      <w:r w:rsidRPr="00196B22">
        <w:rPr>
          <w:rFonts w:ascii="Arial" w:hAnsi="Arial" w:cs="Arial"/>
          <w:b/>
          <w:bCs/>
          <w:sz w:val="22"/>
          <w:szCs w:val="22"/>
        </w:rPr>
        <w:t>Dodavatel</w:t>
      </w:r>
      <w:r w:rsidR="000E102E" w:rsidRPr="00196B22">
        <w:rPr>
          <w:rFonts w:ascii="Arial" w:hAnsi="Arial" w:cs="Arial"/>
          <w:b/>
          <w:bCs/>
          <w:sz w:val="22"/>
          <w:szCs w:val="22"/>
        </w:rPr>
        <w:t>:</w:t>
      </w:r>
    </w:p>
    <w:p w14:paraId="6C09B4D5" w14:textId="77777777" w:rsidR="000E102E" w:rsidRPr="00196B22" w:rsidRDefault="000E102E" w:rsidP="00040850">
      <w:pPr>
        <w:spacing w:line="276" w:lineRule="auto"/>
        <w:rPr>
          <w:rFonts w:ascii="Arial" w:hAnsi="Arial" w:cs="Arial"/>
          <w:b/>
          <w:bCs/>
          <w:sz w:val="22"/>
          <w:szCs w:val="22"/>
        </w:rPr>
      </w:pPr>
    </w:p>
    <w:p w14:paraId="4B6B4F35"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IČ</w:t>
      </w:r>
      <w:r w:rsidR="002401AD" w:rsidRPr="00196B22">
        <w:rPr>
          <w:rFonts w:ascii="Arial" w:hAnsi="Arial" w:cs="Arial"/>
          <w:b/>
          <w:bCs/>
          <w:sz w:val="22"/>
          <w:szCs w:val="22"/>
        </w:rPr>
        <w:t>O</w:t>
      </w:r>
      <w:r w:rsidRPr="00196B22">
        <w:rPr>
          <w:rFonts w:ascii="Arial" w:hAnsi="Arial" w:cs="Arial"/>
          <w:b/>
          <w:bCs/>
          <w:sz w:val="22"/>
          <w:szCs w:val="22"/>
        </w:rPr>
        <w:t>:</w:t>
      </w:r>
    </w:p>
    <w:p w14:paraId="6ECA7998" w14:textId="77777777" w:rsidR="000E102E" w:rsidRPr="00196B22" w:rsidRDefault="000E102E" w:rsidP="00040850">
      <w:pPr>
        <w:spacing w:line="276" w:lineRule="auto"/>
        <w:rPr>
          <w:rFonts w:ascii="Arial" w:hAnsi="Arial" w:cs="Arial"/>
          <w:b/>
          <w:bCs/>
          <w:sz w:val="22"/>
          <w:szCs w:val="22"/>
        </w:rPr>
      </w:pPr>
    </w:p>
    <w:p w14:paraId="68A7B826"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Oprávněná osoba:</w:t>
      </w:r>
    </w:p>
    <w:p w14:paraId="0550746E" w14:textId="77777777" w:rsidR="000E102E" w:rsidRPr="00196B22" w:rsidRDefault="000E102E" w:rsidP="00040850">
      <w:pPr>
        <w:spacing w:line="276" w:lineRule="auto"/>
        <w:rPr>
          <w:rFonts w:ascii="Arial" w:hAnsi="Arial" w:cs="Arial"/>
          <w:b/>
          <w:bCs/>
          <w:sz w:val="22"/>
          <w:szCs w:val="22"/>
        </w:rPr>
      </w:pPr>
    </w:p>
    <w:p w14:paraId="7A8F65A4"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Telefonní spojení:</w:t>
      </w:r>
    </w:p>
    <w:p w14:paraId="6A3B41EE" w14:textId="77777777" w:rsidR="000E102E" w:rsidRPr="00196B22" w:rsidRDefault="000E102E" w:rsidP="00040850">
      <w:pPr>
        <w:spacing w:line="276" w:lineRule="auto"/>
        <w:rPr>
          <w:rFonts w:ascii="Arial" w:hAnsi="Arial" w:cs="Arial"/>
          <w:b/>
          <w:bCs/>
          <w:sz w:val="22"/>
          <w:szCs w:val="22"/>
        </w:rPr>
      </w:pPr>
    </w:p>
    <w:p w14:paraId="7E5D4350"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Popis předmětu informace:</w:t>
      </w:r>
    </w:p>
    <w:p w14:paraId="5AEC5DEE" w14:textId="77777777" w:rsidR="000E102E" w:rsidRPr="00196B22" w:rsidRDefault="000E102E" w:rsidP="00040850">
      <w:pPr>
        <w:spacing w:line="276" w:lineRule="auto"/>
        <w:rPr>
          <w:rFonts w:ascii="Arial" w:hAnsi="Arial" w:cs="Arial"/>
          <w:b/>
          <w:bCs/>
          <w:sz w:val="22"/>
          <w:szCs w:val="22"/>
        </w:rPr>
      </w:pPr>
    </w:p>
    <w:p w14:paraId="38DC55B1"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Popis problému:</w:t>
      </w:r>
    </w:p>
    <w:p w14:paraId="77D04628" w14:textId="77777777" w:rsidR="000E102E" w:rsidRPr="00196B22" w:rsidRDefault="000E102E" w:rsidP="00040850">
      <w:pPr>
        <w:spacing w:line="276" w:lineRule="auto"/>
        <w:rPr>
          <w:rFonts w:ascii="Arial" w:hAnsi="Arial" w:cs="Arial"/>
          <w:b/>
          <w:bCs/>
          <w:sz w:val="22"/>
          <w:szCs w:val="22"/>
        </w:rPr>
      </w:pPr>
    </w:p>
    <w:p w14:paraId="0C206B17" w14:textId="77777777" w:rsidR="000E102E" w:rsidRPr="00196B22" w:rsidRDefault="000E102E" w:rsidP="00040850">
      <w:pPr>
        <w:spacing w:line="276" w:lineRule="auto"/>
        <w:rPr>
          <w:rFonts w:ascii="Arial" w:hAnsi="Arial" w:cs="Arial"/>
          <w:b/>
          <w:bCs/>
          <w:sz w:val="22"/>
          <w:szCs w:val="22"/>
        </w:rPr>
      </w:pPr>
    </w:p>
    <w:p w14:paraId="52B8FCE3"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 xml:space="preserve">Čeho se </w:t>
      </w:r>
      <w:r w:rsidR="00392BF1" w:rsidRPr="00196B22">
        <w:rPr>
          <w:rFonts w:ascii="Arial" w:hAnsi="Arial" w:cs="Arial"/>
          <w:b/>
          <w:bCs/>
          <w:sz w:val="22"/>
          <w:szCs w:val="22"/>
        </w:rPr>
        <w:t>dodavatel</w:t>
      </w:r>
      <w:r w:rsidRPr="00196B22">
        <w:rPr>
          <w:rFonts w:ascii="Arial" w:hAnsi="Arial" w:cs="Arial"/>
          <w:b/>
          <w:bCs/>
          <w:sz w:val="22"/>
          <w:szCs w:val="22"/>
        </w:rPr>
        <w:t xml:space="preserve"> domáhá:  </w:t>
      </w:r>
    </w:p>
    <w:p w14:paraId="1DCA7EC3" w14:textId="77777777" w:rsidR="000E102E" w:rsidRPr="00196B22" w:rsidRDefault="000E102E" w:rsidP="00040850">
      <w:pPr>
        <w:spacing w:line="276" w:lineRule="auto"/>
        <w:rPr>
          <w:rFonts w:ascii="Arial" w:hAnsi="Arial" w:cs="Arial"/>
          <w:b/>
          <w:bCs/>
          <w:sz w:val="22"/>
          <w:szCs w:val="22"/>
        </w:rPr>
      </w:pPr>
    </w:p>
    <w:p w14:paraId="7C6DC0B3"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 xml:space="preserve"> Nejzazší termín pro uzavření dohody o změně v realizaci díla:</w:t>
      </w:r>
    </w:p>
    <w:p w14:paraId="19868645" w14:textId="77777777" w:rsidR="000E102E" w:rsidRPr="00196B22" w:rsidRDefault="000E102E" w:rsidP="00040850">
      <w:pPr>
        <w:spacing w:line="276" w:lineRule="auto"/>
        <w:rPr>
          <w:rFonts w:ascii="Arial" w:hAnsi="Arial" w:cs="Arial"/>
          <w:b/>
          <w:bCs/>
          <w:sz w:val="22"/>
          <w:szCs w:val="22"/>
        </w:rPr>
      </w:pPr>
    </w:p>
    <w:p w14:paraId="58D9C6A1"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Datum, podpis oprávněné osoby</w:t>
      </w:r>
    </w:p>
    <w:p w14:paraId="35A5E5DB" w14:textId="77777777" w:rsidR="000E102E" w:rsidRPr="00196B22" w:rsidRDefault="000E102E" w:rsidP="00040850">
      <w:pPr>
        <w:spacing w:line="276" w:lineRule="auto"/>
        <w:rPr>
          <w:rFonts w:ascii="Arial" w:hAnsi="Arial" w:cs="Arial"/>
          <w:b/>
          <w:bCs/>
          <w:sz w:val="22"/>
          <w:szCs w:val="22"/>
        </w:rPr>
      </w:pPr>
    </w:p>
    <w:p w14:paraId="386FD475" w14:textId="77777777" w:rsidR="000E102E" w:rsidRPr="00196B22" w:rsidRDefault="000E102E" w:rsidP="00040850">
      <w:pPr>
        <w:spacing w:line="276" w:lineRule="auto"/>
        <w:rPr>
          <w:rFonts w:ascii="Arial" w:hAnsi="Arial" w:cs="Arial"/>
          <w:b/>
          <w:bCs/>
          <w:sz w:val="22"/>
          <w:szCs w:val="22"/>
        </w:rPr>
      </w:pPr>
      <w:r w:rsidRPr="00196B22">
        <w:rPr>
          <w:rFonts w:ascii="Arial" w:hAnsi="Arial" w:cs="Arial"/>
          <w:b/>
          <w:bCs/>
          <w:sz w:val="22"/>
          <w:szCs w:val="22"/>
        </w:rPr>
        <w:t>Datum, potvrzení převzetí podatelny objednatele:</w:t>
      </w:r>
      <w:r w:rsidRPr="00196B22">
        <w:rPr>
          <w:rFonts w:ascii="Arial" w:hAnsi="Arial" w:cs="Arial"/>
          <w:sz w:val="22"/>
          <w:szCs w:val="22"/>
        </w:rPr>
        <w:tab/>
      </w:r>
      <w:r w:rsidRPr="00196B22">
        <w:rPr>
          <w:rFonts w:ascii="Arial" w:hAnsi="Arial" w:cs="Arial"/>
          <w:sz w:val="22"/>
          <w:szCs w:val="22"/>
        </w:rPr>
        <w:tab/>
      </w:r>
      <w:r w:rsidRPr="00196B22">
        <w:rPr>
          <w:rFonts w:ascii="Arial" w:hAnsi="Arial" w:cs="Arial"/>
          <w:sz w:val="22"/>
          <w:szCs w:val="22"/>
        </w:rPr>
        <w:tab/>
      </w:r>
      <w:r w:rsidRPr="00196B22">
        <w:rPr>
          <w:rFonts w:ascii="Arial" w:hAnsi="Arial" w:cs="Arial"/>
          <w:sz w:val="22"/>
          <w:szCs w:val="22"/>
        </w:rPr>
        <w:tab/>
      </w:r>
    </w:p>
    <w:p w14:paraId="35365470" w14:textId="77777777" w:rsidR="000E102E" w:rsidRPr="00196B22" w:rsidRDefault="000E102E" w:rsidP="00040850">
      <w:pPr>
        <w:spacing w:line="276" w:lineRule="auto"/>
        <w:rPr>
          <w:rFonts w:ascii="Arial" w:hAnsi="Arial" w:cs="Arial"/>
          <w:b/>
          <w:bCs/>
          <w:sz w:val="22"/>
          <w:szCs w:val="22"/>
        </w:rPr>
      </w:pPr>
    </w:p>
    <w:p w14:paraId="00520E8E" w14:textId="77777777" w:rsidR="000E102E" w:rsidRPr="00196B22" w:rsidRDefault="000E102E" w:rsidP="00040850">
      <w:pPr>
        <w:autoSpaceDE w:val="0"/>
        <w:spacing w:line="276" w:lineRule="auto"/>
        <w:rPr>
          <w:rFonts w:ascii="Arial" w:hAnsi="Arial" w:cs="Arial"/>
          <w:b/>
          <w:bCs/>
          <w:sz w:val="22"/>
          <w:szCs w:val="22"/>
        </w:rPr>
      </w:pPr>
    </w:p>
    <w:p w14:paraId="67050419" w14:textId="77777777" w:rsidR="0089470E" w:rsidRPr="00196B22" w:rsidRDefault="0089470E" w:rsidP="00040850">
      <w:pPr>
        <w:autoSpaceDE w:val="0"/>
        <w:spacing w:line="276" w:lineRule="auto"/>
        <w:rPr>
          <w:rFonts w:ascii="Arial" w:hAnsi="Arial" w:cs="Arial"/>
          <w:b/>
          <w:bCs/>
          <w:sz w:val="22"/>
          <w:szCs w:val="22"/>
        </w:rPr>
      </w:pPr>
    </w:p>
    <w:p w14:paraId="467B1ADC" w14:textId="77777777" w:rsidR="0089470E" w:rsidRPr="00196B22" w:rsidRDefault="0089470E" w:rsidP="00040850">
      <w:pPr>
        <w:autoSpaceDE w:val="0"/>
        <w:spacing w:line="276" w:lineRule="auto"/>
        <w:rPr>
          <w:rFonts w:ascii="Arial" w:hAnsi="Arial" w:cs="Arial"/>
          <w:b/>
          <w:bCs/>
          <w:sz w:val="22"/>
          <w:szCs w:val="22"/>
        </w:rPr>
      </w:pPr>
    </w:p>
    <w:p w14:paraId="7BC241BC" w14:textId="77777777" w:rsidR="000E102E" w:rsidRPr="00196B22" w:rsidRDefault="000E102E" w:rsidP="00040850">
      <w:pPr>
        <w:pStyle w:val="Zkladntext21"/>
        <w:spacing w:line="276" w:lineRule="auto"/>
        <w:ind w:right="-828"/>
        <w:rPr>
          <w:rFonts w:ascii="Arial" w:hAnsi="Arial" w:cs="Arial"/>
          <w:sz w:val="22"/>
          <w:szCs w:val="22"/>
          <w:lang w:val="cs-CZ"/>
        </w:rPr>
      </w:pPr>
    </w:p>
    <w:sectPr w:rsidR="000E102E" w:rsidRPr="00196B22" w:rsidSect="00B220EC">
      <w:headerReference w:type="default" r:id="rId8"/>
      <w:footerReference w:type="default" r:id="rId9"/>
      <w:headerReference w:type="first" r:id="rId10"/>
      <w:pgSz w:w="11906" w:h="16838"/>
      <w:pgMar w:top="1418" w:right="1276" w:bottom="1242"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8159" w14:textId="77777777" w:rsidR="007740F8" w:rsidRDefault="007740F8">
      <w:pPr>
        <w:spacing w:line="240" w:lineRule="auto"/>
      </w:pPr>
      <w:r>
        <w:separator/>
      </w:r>
    </w:p>
  </w:endnote>
  <w:endnote w:type="continuationSeparator" w:id="0">
    <w:p w14:paraId="06B760CB" w14:textId="77777777" w:rsidR="007740F8" w:rsidRDefault="00774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CA56" w14:textId="77777777" w:rsidR="00CA7F10" w:rsidRPr="001065BA" w:rsidRDefault="00CA7F10">
    <w:pPr>
      <w:pStyle w:val="Zpat"/>
      <w:jc w:val="center"/>
      <w:rPr>
        <w:rFonts w:ascii="Arial" w:hAnsi="Arial" w:cs="Arial"/>
        <w:sz w:val="22"/>
        <w:szCs w:val="22"/>
      </w:rPr>
    </w:pPr>
    <w:r w:rsidRPr="001065BA">
      <w:rPr>
        <w:rFonts w:ascii="Arial" w:hAnsi="Arial" w:cs="Arial"/>
        <w:sz w:val="22"/>
        <w:szCs w:val="22"/>
        <w:lang w:val="cs-CZ"/>
      </w:rPr>
      <w:t xml:space="preserve">Stránka </w:t>
    </w:r>
    <w:r w:rsidRPr="001065BA">
      <w:rPr>
        <w:rFonts w:ascii="Arial" w:hAnsi="Arial" w:cs="Arial"/>
        <w:bCs/>
        <w:sz w:val="22"/>
        <w:szCs w:val="22"/>
      </w:rPr>
      <w:fldChar w:fldCharType="begin"/>
    </w:r>
    <w:r w:rsidRPr="001065BA">
      <w:rPr>
        <w:rFonts w:ascii="Arial" w:hAnsi="Arial" w:cs="Arial"/>
        <w:bCs/>
        <w:sz w:val="22"/>
        <w:szCs w:val="22"/>
      </w:rPr>
      <w:instrText>PAGE</w:instrText>
    </w:r>
    <w:r w:rsidRPr="001065BA">
      <w:rPr>
        <w:rFonts w:ascii="Arial" w:hAnsi="Arial" w:cs="Arial"/>
        <w:bCs/>
        <w:sz w:val="22"/>
        <w:szCs w:val="22"/>
      </w:rPr>
      <w:fldChar w:fldCharType="separate"/>
    </w:r>
    <w:r w:rsidR="00A73219">
      <w:rPr>
        <w:rFonts w:ascii="Arial" w:hAnsi="Arial" w:cs="Arial"/>
        <w:bCs/>
        <w:noProof/>
        <w:sz w:val="22"/>
        <w:szCs w:val="22"/>
      </w:rPr>
      <w:t>4</w:t>
    </w:r>
    <w:r w:rsidRPr="001065BA">
      <w:rPr>
        <w:rFonts w:ascii="Arial" w:hAnsi="Arial" w:cs="Arial"/>
        <w:bCs/>
        <w:sz w:val="22"/>
        <w:szCs w:val="22"/>
      </w:rPr>
      <w:fldChar w:fldCharType="end"/>
    </w:r>
    <w:r w:rsidRPr="001065BA">
      <w:rPr>
        <w:rFonts w:ascii="Arial" w:hAnsi="Arial" w:cs="Arial"/>
        <w:sz w:val="22"/>
        <w:szCs w:val="22"/>
        <w:lang w:val="cs-CZ"/>
      </w:rPr>
      <w:t xml:space="preserve"> z </w:t>
    </w:r>
    <w:r w:rsidRPr="001065BA">
      <w:rPr>
        <w:rFonts w:ascii="Arial" w:hAnsi="Arial" w:cs="Arial"/>
        <w:bCs/>
        <w:sz w:val="22"/>
        <w:szCs w:val="22"/>
      </w:rPr>
      <w:fldChar w:fldCharType="begin"/>
    </w:r>
    <w:r w:rsidRPr="001065BA">
      <w:rPr>
        <w:rFonts w:ascii="Arial" w:hAnsi="Arial" w:cs="Arial"/>
        <w:bCs/>
        <w:sz w:val="22"/>
        <w:szCs w:val="22"/>
      </w:rPr>
      <w:instrText>NUMPAGES</w:instrText>
    </w:r>
    <w:r w:rsidRPr="001065BA">
      <w:rPr>
        <w:rFonts w:ascii="Arial" w:hAnsi="Arial" w:cs="Arial"/>
        <w:bCs/>
        <w:sz w:val="22"/>
        <w:szCs w:val="22"/>
      </w:rPr>
      <w:fldChar w:fldCharType="separate"/>
    </w:r>
    <w:r w:rsidR="00A73219">
      <w:rPr>
        <w:rFonts w:ascii="Arial" w:hAnsi="Arial" w:cs="Arial"/>
        <w:bCs/>
        <w:noProof/>
        <w:sz w:val="22"/>
        <w:szCs w:val="22"/>
      </w:rPr>
      <w:t>22</w:t>
    </w:r>
    <w:r w:rsidRPr="001065BA">
      <w:rPr>
        <w:rFonts w:ascii="Arial" w:hAnsi="Arial" w:cs="Arial"/>
        <w:bCs/>
        <w:sz w:val="22"/>
        <w:szCs w:val="22"/>
      </w:rPr>
      <w:fldChar w:fldCharType="end"/>
    </w:r>
  </w:p>
  <w:p w14:paraId="6F660D05" w14:textId="77777777" w:rsidR="00CA7F10" w:rsidRDefault="00CA7F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E829" w14:textId="77777777" w:rsidR="007740F8" w:rsidRDefault="007740F8">
      <w:pPr>
        <w:spacing w:line="240" w:lineRule="auto"/>
      </w:pPr>
      <w:r>
        <w:separator/>
      </w:r>
    </w:p>
  </w:footnote>
  <w:footnote w:type="continuationSeparator" w:id="0">
    <w:p w14:paraId="7856FF2A" w14:textId="77777777" w:rsidR="007740F8" w:rsidRDefault="00774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4F0E" w14:textId="0B964351" w:rsidR="00CA7F10" w:rsidRDefault="002F6214" w:rsidP="00B220EC">
    <w:pPr>
      <w:pStyle w:val="Zhlav"/>
    </w:pPr>
    <w:r>
      <w:rPr>
        <w:noProof/>
        <w:lang w:eastAsia="cs-CZ"/>
      </w:rPr>
      <w:t xml:space="preserve">  </w:t>
    </w:r>
    <w:r w:rsidR="00196B22" w:rsidRPr="000F192A">
      <w:rPr>
        <w:rFonts w:eastAsia="Calibri" w:cs="Calibri"/>
        <w:noProof/>
        <w:lang w:val="cs-CZ" w:eastAsia="cs-CZ"/>
      </w:rPr>
      <w:drawing>
        <wp:inline distT="0" distB="0" distL="0" distR="0" wp14:anchorId="1EA131CD" wp14:editId="290041DE">
          <wp:extent cx="2846705" cy="551815"/>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srcRect/>
                  <a:stretch>
                    <a:fillRect/>
                  </a:stretch>
                </pic:blipFill>
                <pic:spPr bwMode="auto">
                  <a:xfrm>
                    <a:off x="0" y="0"/>
                    <a:ext cx="2846705" cy="551815"/>
                  </a:xfrm>
                  <a:prstGeom prst="rect">
                    <a:avLst/>
                  </a:prstGeom>
                  <a:noFill/>
                  <a:ln w="9525">
                    <a:noFill/>
                    <a:miter lim="800000"/>
                    <a:headEnd/>
                    <a:tailEnd/>
                  </a:ln>
                </pic:spPr>
              </pic:pic>
            </a:graphicData>
          </a:graphic>
        </wp:inline>
      </w:drawing>
    </w: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C5C9" w14:textId="77777777" w:rsidR="002F6214" w:rsidRPr="00E128FE" w:rsidRDefault="00B220EC" w:rsidP="002F6214">
    <w:pPr>
      <w:pStyle w:val="Zhlav"/>
    </w:pPr>
    <w:r>
      <w:rPr>
        <w:noProof/>
        <w:lang w:val="cs-CZ" w:eastAsia="cs-CZ"/>
      </w:rPr>
      <w:drawing>
        <wp:inline distT="0" distB="0" distL="0" distR="0" wp14:anchorId="0C6B7383" wp14:editId="113B2848">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r w:rsidR="002F6214">
      <w:rPr>
        <w:noProof/>
        <w:lang w:eastAsia="cs-CZ"/>
      </w:rPr>
      <w:t xml:space="preserve">           </w:t>
    </w:r>
  </w:p>
  <w:p w14:paraId="4AEE9E04" w14:textId="77777777" w:rsidR="002F6214" w:rsidRDefault="002F62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10E20AC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1E00A68"/>
    <w:multiLevelType w:val="hybridMultilevel"/>
    <w:tmpl w:val="EEA01DD8"/>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5395EDA"/>
    <w:multiLevelType w:val="multilevel"/>
    <w:tmpl w:val="37DA34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2" w15:restartNumberingAfterBreak="0">
    <w:nsid w:val="45AB6862"/>
    <w:multiLevelType w:val="multilevel"/>
    <w:tmpl w:val="D646EA70"/>
    <w:lvl w:ilvl="0">
      <w:start w:val="1"/>
      <w:numFmt w:val="decimal"/>
      <w:lvlText w:val="%1."/>
      <w:lvlJc w:val="left"/>
      <w:pPr>
        <w:tabs>
          <w:tab w:val="num" w:pos="450"/>
        </w:tabs>
        <w:ind w:left="450" w:hanging="450"/>
      </w:pPr>
    </w:lvl>
    <w:lvl w:ilvl="1">
      <w:start w:val="6"/>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55E57553"/>
    <w:multiLevelType w:val="hybridMultilevel"/>
    <w:tmpl w:val="7C8EB94A"/>
    <w:lvl w:ilvl="0" w:tplc="4AF278BC">
      <w:start w:val="1"/>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F7616E8"/>
    <w:multiLevelType w:val="multilevel"/>
    <w:tmpl w:val="D07E1CC4"/>
    <w:lvl w:ilvl="0">
      <w:start w:val="10"/>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8"/>
  </w:num>
  <w:num w:numId="5">
    <w:abstractNumId w:val="9"/>
  </w:num>
  <w:num w:numId="6">
    <w:abstractNumId w:val="10"/>
  </w:num>
  <w:num w:numId="7">
    <w:abstractNumId w:val="11"/>
  </w:num>
  <w:num w:numId="8">
    <w:abstractNumId w:val="13"/>
  </w:num>
  <w:num w:numId="9">
    <w:abstractNumId w:val="14"/>
  </w:num>
  <w:num w:numId="10">
    <w:abstractNumId w:val="17"/>
  </w:num>
  <w:num w:numId="11">
    <w:abstractNumId w:val="18"/>
  </w:num>
  <w:num w:numId="12">
    <w:abstractNumId w:val="20"/>
  </w:num>
  <w:num w:numId="13">
    <w:abstractNumId w:val="21"/>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2"/>
  </w:num>
  <w:num w:numId="23">
    <w:abstractNumId w:val="33"/>
  </w:num>
  <w:num w:numId="24">
    <w:abstractNumId w:val="37"/>
  </w:num>
  <w:num w:numId="25">
    <w:abstractNumId w:val="38"/>
  </w:num>
  <w:num w:numId="26">
    <w:abstractNumId w:val="39"/>
  </w:num>
  <w:num w:numId="27">
    <w:abstractNumId w:val="41"/>
  </w:num>
  <w:num w:numId="28">
    <w:abstractNumId w:val="42"/>
  </w:num>
  <w:num w:numId="29">
    <w:abstractNumId w:val="44"/>
  </w:num>
  <w:num w:numId="30">
    <w:abstractNumId w:val="45"/>
  </w:num>
  <w:num w:numId="31">
    <w:abstractNumId w:val="50"/>
  </w:num>
  <w:num w:numId="32">
    <w:abstractNumId w:val="49"/>
  </w:num>
  <w:num w:numId="33">
    <w:abstractNumId w:val="47"/>
  </w:num>
  <w:num w:numId="34">
    <w:abstractNumId w:val="56"/>
  </w:num>
  <w:num w:numId="35">
    <w:abstractNumId w:val="54"/>
  </w:num>
  <w:num w:numId="36">
    <w:abstractNumId w:val="57"/>
  </w:num>
  <w:num w:numId="37">
    <w:abstractNumId w:val="51"/>
  </w:num>
  <w:num w:numId="38">
    <w:abstractNumId w:val="55"/>
  </w:num>
  <w:num w:numId="39">
    <w:abstractNumId w:val="48"/>
  </w:num>
  <w:num w:numId="40">
    <w:abstractNumId w:val="5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4A96"/>
    <w:rsid w:val="00017A79"/>
    <w:rsid w:val="000208B4"/>
    <w:rsid w:val="000233C3"/>
    <w:rsid w:val="0002474C"/>
    <w:rsid w:val="00025494"/>
    <w:rsid w:val="00030035"/>
    <w:rsid w:val="000341E2"/>
    <w:rsid w:val="00040850"/>
    <w:rsid w:val="000416F8"/>
    <w:rsid w:val="00042E74"/>
    <w:rsid w:val="00051821"/>
    <w:rsid w:val="000529B8"/>
    <w:rsid w:val="00054CB4"/>
    <w:rsid w:val="00062D19"/>
    <w:rsid w:val="0006687C"/>
    <w:rsid w:val="00071042"/>
    <w:rsid w:val="00072B19"/>
    <w:rsid w:val="000760F3"/>
    <w:rsid w:val="00080815"/>
    <w:rsid w:val="00082BDC"/>
    <w:rsid w:val="00090048"/>
    <w:rsid w:val="00090F57"/>
    <w:rsid w:val="00092A0E"/>
    <w:rsid w:val="0009673C"/>
    <w:rsid w:val="00096BA4"/>
    <w:rsid w:val="000A025A"/>
    <w:rsid w:val="000A4E1E"/>
    <w:rsid w:val="000B01E9"/>
    <w:rsid w:val="000C76E6"/>
    <w:rsid w:val="000D2CD8"/>
    <w:rsid w:val="000D3225"/>
    <w:rsid w:val="000D4832"/>
    <w:rsid w:val="000D5AA9"/>
    <w:rsid w:val="000D789F"/>
    <w:rsid w:val="000E102E"/>
    <w:rsid w:val="000E25F8"/>
    <w:rsid w:val="000F12A9"/>
    <w:rsid w:val="000F79F8"/>
    <w:rsid w:val="0010368A"/>
    <w:rsid w:val="001065BA"/>
    <w:rsid w:val="00110BB0"/>
    <w:rsid w:val="00112A72"/>
    <w:rsid w:val="0011745C"/>
    <w:rsid w:val="00120649"/>
    <w:rsid w:val="00126B96"/>
    <w:rsid w:val="001278F4"/>
    <w:rsid w:val="001534EC"/>
    <w:rsid w:val="00155A09"/>
    <w:rsid w:val="00164D07"/>
    <w:rsid w:val="00166E33"/>
    <w:rsid w:val="00167C6C"/>
    <w:rsid w:val="00170714"/>
    <w:rsid w:val="00170F24"/>
    <w:rsid w:val="00175474"/>
    <w:rsid w:val="00184501"/>
    <w:rsid w:val="00184B17"/>
    <w:rsid w:val="001859B6"/>
    <w:rsid w:val="001941CB"/>
    <w:rsid w:val="00196B22"/>
    <w:rsid w:val="001976B3"/>
    <w:rsid w:val="001978F1"/>
    <w:rsid w:val="001A1344"/>
    <w:rsid w:val="001A2490"/>
    <w:rsid w:val="001A4E54"/>
    <w:rsid w:val="001A6197"/>
    <w:rsid w:val="001A7308"/>
    <w:rsid w:val="001B0780"/>
    <w:rsid w:val="001B4FEE"/>
    <w:rsid w:val="001B7180"/>
    <w:rsid w:val="001B75A9"/>
    <w:rsid w:val="001C2AA8"/>
    <w:rsid w:val="001C462D"/>
    <w:rsid w:val="001C56AF"/>
    <w:rsid w:val="001D1472"/>
    <w:rsid w:val="001D16BF"/>
    <w:rsid w:val="001E3406"/>
    <w:rsid w:val="001E7024"/>
    <w:rsid w:val="001E70FB"/>
    <w:rsid w:val="0020081C"/>
    <w:rsid w:val="00210F31"/>
    <w:rsid w:val="002110E0"/>
    <w:rsid w:val="002145B9"/>
    <w:rsid w:val="00217DA4"/>
    <w:rsid w:val="00222621"/>
    <w:rsid w:val="00231588"/>
    <w:rsid w:val="002350BD"/>
    <w:rsid w:val="002401AD"/>
    <w:rsid w:val="00241D1E"/>
    <w:rsid w:val="00250F71"/>
    <w:rsid w:val="002547AF"/>
    <w:rsid w:val="00271D84"/>
    <w:rsid w:val="00272DA4"/>
    <w:rsid w:val="002774DE"/>
    <w:rsid w:val="0027792C"/>
    <w:rsid w:val="00280CD1"/>
    <w:rsid w:val="002823F3"/>
    <w:rsid w:val="00284F61"/>
    <w:rsid w:val="00290B1F"/>
    <w:rsid w:val="002948E1"/>
    <w:rsid w:val="002A1597"/>
    <w:rsid w:val="002B6100"/>
    <w:rsid w:val="002C4BEB"/>
    <w:rsid w:val="002D188E"/>
    <w:rsid w:val="002D2D5F"/>
    <w:rsid w:val="002D727E"/>
    <w:rsid w:val="002D7489"/>
    <w:rsid w:val="002E1478"/>
    <w:rsid w:val="002E4479"/>
    <w:rsid w:val="002E4F19"/>
    <w:rsid w:val="002F227A"/>
    <w:rsid w:val="002F3B5C"/>
    <w:rsid w:val="002F4507"/>
    <w:rsid w:val="002F6214"/>
    <w:rsid w:val="002F6B59"/>
    <w:rsid w:val="0030199F"/>
    <w:rsid w:val="00304EA7"/>
    <w:rsid w:val="003128C3"/>
    <w:rsid w:val="0031780E"/>
    <w:rsid w:val="0032145E"/>
    <w:rsid w:val="003255A6"/>
    <w:rsid w:val="00335631"/>
    <w:rsid w:val="003429DA"/>
    <w:rsid w:val="003458E7"/>
    <w:rsid w:val="00345DDB"/>
    <w:rsid w:val="003473E7"/>
    <w:rsid w:val="00347620"/>
    <w:rsid w:val="0035036A"/>
    <w:rsid w:val="0035047D"/>
    <w:rsid w:val="00360BC9"/>
    <w:rsid w:val="00363B97"/>
    <w:rsid w:val="00364DF3"/>
    <w:rsid w:val="00365D77"/>
    <w:rsid w:val="00377343"/>
    <w:rsid w:val="00385461"/>
    <w:rsid w:val="003879E6"/>
    <w:rsid w:val="00392BF1"/>
    <w:rsid w:val="003A2039"/>
    <w:rsid w:val="003A3180"/>
    <w:rsid w:val="003A4A8C"/>
    <w:rsid w:val="003A7FFB"/>
    <w:rsid w:val="003B5423"/>
    <w:rsid w:val="003B5548"/>
    <w:rsid w:val="003B7E7A"/>
    <w:rsid w:val="003C6184"/>
    <w:rsid w:val="003D15CD"/>
    <w:rsid w:val="003D204F"/>
    <w:rsid w:val="003D245A"/>
    <w:rsid w:val="003E28ED"/>
    <w:rsid w:val="003E3D3F"/>
    <w:rsid w:val="003E3F50"/>
    <w:rsid w:val="003E7D57"/>
    <w:rsid w:val="003F66A2"/>
    <w:rsid w:val="0040031D"/>
    <w:rsid w:val="004012EA"/>
    <w:rsid w:val="00403FDE"/>
    <w:rsid w:val="00404475"/>
    <w:rsid w:val="004057D4"/>
    <w:rsid w:val="004069C3"/>
    <w:rsid w:val="004102D1"/>
    <w:rsid w:val="00410EE2"/>
    <w:rsid w:val="00413865"/>
    <w:rsid w:val="0041514E"/>
    <w:rsid w:val="00417FEB"/>
    <w:rsid w:val="004208F8"/>
    <w:rsid w:val="004219E5"/>
    <w:rsid w:val="0042388B"/>
    <w:rsid w:val="00424211"/>
    <w:rsid w:val="004269DF"/>
    <w:rsid w:val="00430D12"/>
    <w:rsid w:val="00430F4B"/>
    <w:rsid w:val="004347C9"/>
    <w:rsid w:val="00442179"/>
    <w:rsid w:val="00442C77"/>
    <w:rsid w:val="00451BCE"/>
    <w:rsid w:val="00457E64"/>
    <w:rsid w:val="004640F2"/>
    <w:rsid w:val="00467752"/>
    <w:rsid w:val="0047096C"/>
    <w:rsid w:val="00471B6C"/>
    <w:rsid w:val="004735C4"/>
    <w:rsid w:val="00474E8E"/>
    <w:rsid w:val="004810F4"/>
    <w:rsid w:val="00490DDA"/>
    <w:rsid w:val="004910F9"/>
    <w:rsid w:val="0049184D"/>
    <w:rsid w:val="0049232C"/>
    <w:rsid w:val="00495E5F"/>
    <w:rsid w:val="00496F46"/>
    <w:rsid w:val="004A21A4"/>
    <w:rsid w:val="004A2D0F"/>
    <w:rsid w:val="004A448D"/>
    <w:rsid w:val="004B12E9"/>
    <w:rsid w:val="004C0C38"/>
    <w:rsid w:val="004C245B"/>
    <w:rsid w:val="004C5BA8"/>
    <w:rsid w:val="004D1B70"/>
    <w:rsid w:val="004D7A77"/>
    <w:rsid w:val="004D7BEA"/>
    <w:rsid w:val="004E112C"/>
    <w:rsid w:val="004E36CE"/>
    <w:rsid w:val="004E77A7"/>
    <w:rsid w:val="004F373F"/>
    <w:rsid w:val="00502D6D"/>
    <w:rsid w:val="005062F8"/>
    <w:rsid w:val="00507080"/>
    <w:rsid w:val="00507418"/>
    <w:rsid w:val="00520E23"/>
    <w:rsid w:val="005225C0"/>
    <w:rsid w:val="00524273"/>
    <w:rsid w:val="005304F5"/>
    <w:rsid w:val="00535180"/>
    <w:rsid w:val="00541FE3"/>
    <w:rsid w:val="00542888"/>
    <w:rsid w:val="00547E79"/>
    <w:rsid w:val="005559A8"/>
    <w:rsid w:val="00557152"/>
    <w:rsid w:val="00565338"/>
    <w:rsid w:val="00565994"/>
    <w:rsid w:val="0057385A"/>
    <w:rsid w:val="0057490D"/>
    <w:rsid w:val="005751B6"/>
    <w:rsid w:val="00577D35"/>
    <w:rsid w:val="00580094"/>
    <w:rsid w:val="00580321"/>
    <w:rsid w:val="0058513D"/>
    <w:rsid w:val="005A031F"/>
    <w:rsid w:val="005A06CD"/>
    <w:rsid w:val="005A1588"/>
    <w:rsid w:val="005A1C59"/>
    <w:rsid w:val="005A3E1E"/>
    <w:rsid w:val="005A55C7"/>
    <w:rsid w:val="005B1A8A"/>
    <w:rsid w:val="005B20C7"/>
    <w:rsid w:val="005C2275"/>
    <w:rsid w:val="005C30FB"/>
    <w:rsid w:val="005C4B0D"/>
    <w:rsid w:val="005C55DF"/>
    <w:rsid w:val="005C6656"/>
    <w:rsid w:val="005C768B"/>
    <w:rsid w:val="005D07B6"/>
    <w:rsid w:val="005D2D76"/>
    <w:rsid w:val="005D2DF4"/>
    <w:rsid w:val="005D44C8"/>
    <w:rsid w:val="005F13B8"/>
    <w:rsid w:val="005F15D7"/>
    <w:rsid w:val="005F7267"/>
    <w:rsid w:val="00605521"/>
    <w:rsid w:val="0061071E"/>
    <w:rsid w:val="00611CB1"/>
    <w:rsid w:val="006216C3"/>
    <w:rsid w:val="00633A2C"/>
    <w:rsid w:val="0064041F"/>
    <w:rsid w:val="006461E9"/>
    <w:rsid w:val="00646EC2"/>
    <w:rsid w:val="006533B7"/>
    <w:rsid w:val="00655652"/>
    <w:rsid w:val="0066276C"/>
    <w:rsid w:val="006660B9"/>
    <w:rsid w:val="00667A3A"/>
    <w:rsid w:val="006735EB"/>
    <w:rsid w:val="00674FB6"/>
    <w:rsid w:val="00681CB8"/>
    <w:rsid w:val="006872ED"/>
    <w:rsid w:val="00687578"/>
    <w:rsid w:val="006954AE"/>
    <w:rsid w:val="006A48D6"/>
    <w:rsid w:val="006A6CC5"/>
    <w:rsid w:val="006B080F"/>
    <w:rsid w:val="006B22DD"/>
    <w:rsid w:val="006C2A23"/>
    <w:rsid w:val="006C65F3"/>
    <w:rsid w:val="006D708A"/>
    <w:rsid w:val="006E07A7"/>
    <w:rsid w:val="006E37EE"/>
    <w:rsid w:val="006E3CA4"/>
    <w:rsid w:val="006E3E2E"/>
    <w:rsid w:val="006F46C3"/>
    <w:rsid w:val="006F5F4F"/>
    <w:rsid w:val="006F7BB0"/>
    <w:rsid w:val="0070162B"/>
    <w:rsid w:val="007025A1"/>
    <w:rsid w:val="0071273C"/>
    <w:rsid w:val="0071289E"/>
    <w:rsid w:val="007155FB"/>
    <w:rsid w:val="0071649B"/>
    <w:rsid w:val="007175D2"/>
    <w:rsid w:val="00735451"/>
    <w:rsid w:val="007509FB"/>
    <w:rsid w:val="00751512"/>
    <w:rsid w:val="007529B1"/>
    <w:rsid w:val="007534A4"/>
    <w:rsid w:val="00770A3F"/>
    <w:rsid w:val="00771CE5"/>
    <w:rsid w:val="007740F8"/>
    <w:rsid w:val="00776A05"/>
    <w:rsid w:val="00783D4C"/>
    <w:rsid w:val="00785A23"/>
    <w:rsid w:val="00794319"/>
    <w:rsid w:val="00794703"/>
    <w:rsid w:val="00794ACF"/>
    <w:rsid w:val="007B57CC"/>
    <w:rsid w:val="007B6207"/>
    <w:rsid w:val="007C1519"/>
    <w:rsid w:val="007C1A0D"/>
    <w:rsid w:val="007C66C4"/>
    <w:rsid w:val="007D43D4"/>
    <w:rsid w:val="007E66D4"/>
    <w:rsid w:val="007F2628"/>
    <w:rsid w:val="00807DC8"/>
    <w:rsid w:val="008118ED"/>
    <w:rsid w:val="00811E5F"/>
    <w:rsid w:val="00814CFC"/>
    <w:rsid w:val="00821D2F"/>
    <w:rsid w:val="008256E2"/>
    <w:rsid w:val="00826F80"/>
    <w:rsid w:val="00830853"/>
    <w:rsid w:val="00830CFA"/>
    <w:rsid w:val="00832B36"/>
    <w:rsid w:val="00841FDA"/>
    <w:rsid w:val="00843EC9"/>
    <w:rsid w:val="00853882"/>
    <w:rsid w:val="008547F9"/>
    <w:rsid w:val="00856297"/>
    <w:rsid w:val="00863584"/>
    <w:rsid w:val="0086590A"/>
    <w:rsid w:val="00870778"/>
    <w:rsid w:val="008768A9"/>
    <w:rsid w:val="00884650"/>
    <w:rsid w:val="008869B0"/>
    <w:rsid w:val="00892A5E"/>
    <w:rsid w:val="00893D10"/>
    <w:rsid w:val="0089470E"/>
    <w:rsid w:val="008972B9"/>
    <w:rsid w:val="008A0F39"/>
    <w:rsid w:val="008A6B1E"/>
    <w:rsid w:val="008B62B4"/>
    <w:rsid w:val="008C21D9"/>
    <w:rsid w:val="008C27B7"/>
    <w:rsid w:val="008C5272"/>
    <w:rsid w:val="008C6D6C"/>
    <w:rsid w:val="008D557E"/>
    <w:rsid w:val="008E11CE"/>
    <w:rsid w:val="008E1614"/>
    <w:rsid w:val="008E3B25"/>
    <w:rsid w:val="008E7386"/>
    <w:rsid w:val="00904D83"/>
    <w:rsid w:val="00910415"/>
    <w:rsid w:val="00915066"/>
    <w:rsid w:val="00915A96"/>
    <w:rsid w:val="00921707"/>
    <w:rsid w:val="00923BF3"/>
    <w:rsid w:val="00933FA2"/>
    <w:rsid w:val="009367B4"/>
    <w:rsid w:val="009430DF"/>
    <w:rsid w:val="00944FBF"/>
    <w:rsid w:val="00951B39"/>
    <w:rsid w:val="0095247D"/>
    <w:rsid w:val="009542BA"/>
    <w:rsid w:val="0095571F"/>
    <w:rsid w:val="00956825"/>
    <w:rsid w:val="009568B0"/>
    <w:rsid w:val="00960676"/>
    <w:rsid w:val="00964E99"/>
    <w:rsid w:val="009742B4"/>
    <w:rsid w:val="00995530"/>
    <w:rsid w:val="009B1B18"/>
    <w:rsid w:val="009B2F68"/>
    <w:rsid w:val="009B3B93"/>
    <w:rsid w:val="009C0827"/>
    <w:rsid w:val="009C1684"/>
    <w:rsid w:val="009C33FE"/>
    <w:rsid w:val="009C52D0"/>
    <w:rsid w:val="009C6153"/>
    <w:rsid w:val="009D1EED"/>
    <w:rsid w:val="009D73ED"/>
    <w:rsid w:val="009D7617"/>
    <w:rsid w:val="009E5DE6"/>
    <w:rsid w:val="009E694C"/>
    <w:rsid w:val="009F1257"/>
    <w:rsid w:val="009F1A60"/>
    <w:rsid w:val="009F4737"/>
    <w:rsid w:val="00A11B76"/>
    <w:rsid w:val="00A138E3"/>
    <w:rsid w:val="00A214B0"/>
    <w:rsid w:val="00A25534"/>
    <w:rsid w:val="00A3003C"/>
    <w:rsid w:val="00A45481"/>
    <w:rsid w:val="00A47CE3"/>
    <w:rsid w:val="00A54447"/>
    <w:rsid w:val="00A55E4F"/>
    <w:rsid w:val="00A56FCC"/>
    <w:rsid w:val="00A600AA"/>
    <w:rsid w:val="00A70BDE"/>
    <w:rsid w:val="00A7206A"/>
    <w:rsid w:val="00A73219"/>
    <w:rsid w:val="00A73BE6"/>
    <w:rsid w:val="00A77F4D"/>
    <w:rsid w:val="00A80DD4"/>
    <w:rsid w:val="00A83897"/>
    <w:rsid w:val="00A83973"/>
    <w:rsid w:val="00A83A2F"/>
    <w:rsid w:val="00A8691B"/>
    <w:rsid w:val="00AA1921"/>
    <w:rsid w:val="00AA1A2C"/>
    <w:rsid w:val="00AB0927"/>
    <w:rsid w:val="00AB2E7F"/>
    <w:rsid w:val="00AB3211"/>
    <w:rsid w:val="00AC0C78"/>
    <w:rsid w:val="00AC2F72"/>
    <w:rsid w:val="00AC39D5"/>
    <w:rsid w:val="00AC6D31"/>
    <w:rsid w:val="00AD3FEE"/>
    <w:rsid w:val="00AD56EC"/>
    <w:rsid w:val="00AE1AF9"/>
    <w:rsid w:val="00AE29C7"/>
    <w:rsid w:val="00AF213B"/>
    <w:rsid w:val="00AF3C9C"/>
    <w:rsid w:val="00AF665C"/>
    <w:rsid w:val="00B0028E"/>
    <w:rsid w:val="00B00D65"/>
    <w:rsid w:val="00B100DE"/>
    <w:rsid w:val="00B1205A"/>
    <w:rsid w:val="00B1324B"/>
    <w:rsid w:val="00B220EC"/>
    <w:rsid w:val="00B22766"/>
    <w:rsid w:val="00B25870"/>
    <w:rsid w:val="00B27CE7"/>
    <w:rsid w:val="00B27E33"/>
    <w:rsid w:val="00B349F3"/>
    <w:rsid w:val="00B37953"/>
    <w:rsid w:val="00B43B7A"/>
    <w:rsid w:val="00B452B2"/>
    <w:rsid w:val="00B52F9D"/>
    <w:rsid w:val="00B55A18"/>
    <w:rsid w:val="00B60365"/>
    <w:rsid w:val="00B654A4"/>
    <w:rsid w:val="00B6559F"/>
    <w:rsid w:val="00B6698F"/>
    <w:rsid w:val="00B66EE8"/>
    <w:rsid w:val="00B6704B"/>
    <w:rsid w:val="00B71237"/>
    <w:rsid w:val="00B76951"/>
    <w:rsid w:val="00B86020"/>
    <w:rsid w:val="00B920BF"/>
    <w:rsid w:val="00B92CB1"/>
    <w:rsid w:val="00BA47AD"/>
    <w:rsid w:val="00BB44C8"/>
    <w:rsid w:val="00BC0F38"/>
    <w:rsid w:val="00BC7FDC"/>
    <w:rsid w:val="00BD08D9"/>
    <w:rsid w:val="00BD1320"/>
    <w:rsid w:val="00BD2DE0"/>
    <w:rsid w:val="00BD4213"/>
    <w:rsid w:val="00BF38FA"/>
    <w:rsid w:val="00C02004"/>
    <w:rsid w:val="00C11AFA"/>
    <w:rsid w:val="00C12908"/>
    <w:rsid w:val="00C12969"/>
    <w:rsid w:val="00C1423F"/>
    <w:rsid w:val="00C15500"/>
    <w:rsid w:val="00C16706"/>
    <w:rsid w:val="00C22F8D"/>
    <w:rsid w:val="00C25734"/>
    <w:rsid w:val="00C27624"/>
    <w:rsid w:val="00C30BBF"/>
    <w:rsid w:val="00C31A67"/>
    <w:rsid w:val="00C33BC2"/>
    <w:rsid w:val="00C33D7E"/>
    <w:rsid w:val="00C51F82"/>
    <w:rsid w:val="00C53984"/>
    <w:rsid w:val="00C56B28"/>
    <w:rsid w:val="00C63C25"/>
    <w:rsid w:val="00C67457"/>
    <w:rsid w:val="00C70A41"/>
    <w:rsid w:val="00C7185E"/>
    <w:rsid w:val="00C732E0"/>
    <w:rsid w:val="00C75037"/>
    <w:rsid w:val="00C84C1A"/>
    <w:rsid w:val="00C90127"/>
    <w:rsid w:val="00C91AEC"/>
    <w:rsid w:val="00CA0A57"/>
    <w:rsid w:val="00CA7A5E"/>
    <w:rsid w:val="00CA7F10"/>
    <w:rsid w:val="00CB076D"/>
    <w:rsid w:val="00CB1F68"/>
    <w:rsid w:val="00CB2288"/>
    <w:rsid w:val="00CB3166"/>
    <w:rsid w:val="00CB4A10"/>
    <w:rsid w:val="00CB4BB4"/>
    <w:rsid w:val="00CB6503"/>
    <w:rsid w:val="00CB6F76"/>
    <w:rsid w:val="00CC2F55"/>
    <w:rsid w:val="00CC468E"/>
    <w:rsid w:val="00CC4F0C"/>
    <w:rsid w:val="00CC500B"/>
    <w:rsid w:val="00CD0E2C"/>
    <w:rsid w:val="00CD62D6"/>
    <w:rsid w:val="00CE21BB"/>
    <w:rsid w:val="00CE6F34"/>
    <w:rsid w:val="00CE7815"/>
    <w:rsid w:val="00CF186D"/>
    <w:rsid w:val="00CF562E"/>
    <w:rsid w:val="00D007D2"/>
    <w:rsid w:val="00D01B32"/>
    <w:rsid w:val="00D02738"/>
    <w:rsid w:val="00D1276C"/>
    <w:rsid w:val="00D164D1"/>
    <w:rsid w:val="00D201F4"/>
    <w:rsid w:val="00D24CF7"/>
    <w:rsid w:val="00D25039"/>
    <w:rsid w:val="00D30B47"/>
    <w:rsid w:val="00D339FB"/>
    <w:rsid w:val="00D33D36"/>
    <w:rsid w:val="00D3720A"/>
    <w:rsid w:val="00D414D0"/>
    <w:rsid w:val="00D4474A"/>
    <w:rsid w:val="00D4504D"/>
    <w:rsid w:val="00D46134"/>
    <w:rsid w:val="00D47AF7"/>
    <w:rsid w:val="00D47CBC"/>
    <w:rsid w:val="00D523EA"/>
    <w:rsid w:val="00D52E8F"/>
    <w:rsid w:val="00D55BF3"/>
    <w:rsid w:val="00D5678E"/>
    <w:rsid w:val="00D67863"/>
    <w:rsid w:val="00D67EB1"/>
    <w:rsid w:val="00D73B56"/>
    <w:rsid w:val="00D762D2"/>
    <w:rsid w:val="00D8274F"/>
    <w:rsid w:val="00D86BE3"/>
    <w:rsid w:val="00D90FBF"/>
    <w:rsid w:val="00D925AB"/>
    <w:rsid w:val="00D94409"/>
    <w:rsid w:val="00D973C8"/>
    <w:rsid w:val="00DA35D8"/>
    <w:rsid w:val="00DA3978"/>
    <w:rsid w:val="00DA429B"/>
    <w:rsid w:val="00DA5C1B"/>
    <w:rsid w:val="00DD11F8"/>
    <w:rsid w:val="00DD1A7F"/>
    <w:rsid w:val="00DD3C0C"/>
    <w:rsid w:val="00DD544C"/>
    <w:rsid w:val="00DE5738"/>
    <w:rsid w:val="00DF1422"/>
    <w:rsid w:val="00DF4097"/>
    <w:rsid w:val="00E07766"/>
    <w:rsid w:val="00E1055C"/>
    <w:rsid w:val="00E12ABB"/>
    <w:rsid w:val="00E1773C"/>
    <w:rsid w:val="00E17B8F"/>
    <w:rsid w:val="00E247D1"/>
    <w:rsid w:val="00E261C5"/>
    <w:rsid w:val="00E27BA1"/>
    <w:rsid w:val="00E31C75"/>
    <w:rsid w:val="00E35541"/>
    <w:rsid w:val="00E41AB1"/>
    <w:rsid w:val="00E43A78"/>
    <w:rsid w:val="00E43CC0"/>
    <w:rsid w:val="00E448F7"/>
    <w:rsid w:val="00E45215"/>
    <w:rsid w:val="00E4653E"/>
    <w:rsid w:val="00E51253"/>
    <w:rsid w:val="00E515A7"/>
    <w:rsid w:val="00E51E6A"/>
    <w:rsid w:val="00E5312E"/>
    <w:rsid w:val="00E54F75"/>
    <w:rsid w:val="00E55CBA"/>
    <w:rsid w:val="00E57428"/>
    <w:rsid w:val="00E70AE9"/>
    <w:rsid w:val="00E75EAC"/>
    <w:rsid w:val="00E8028E"/>
    <w:rsid w:val="00E83836"/>
    <w:rsid w:val="00E84B7F"/>
    <w:rsid w:val="00E851AD"/>
    <w:rsid w:val="00E85216"/>
    <w:rsid w:val="00EA1EDE"/>
    <w:rsid w:val="00EA5F00"/>
    <w:rsid w:val="00EA6DFD"/>
    <w:rsid w:val="00EB0691"/>
    <w:rsid w:val="00EB2292"/>
    <w:rsid w:val="00EC1503"/>
    <w:rsid w:val="00EC204C"/>
    <w:rsid w:val="00EC2FEE"/>
    <w:rsid w:val="00EC526F"/>
    <w:rsid w:val="00ED3588"/>
    <w:rsid w:val="00ED59F2"/>
    <w:rsid w:val="00ED77B8"/>
    <w:rsid w:val="00EE05A0"/>
    <w:rsid w:val="00EE12E8"/>
    <w:rsid w:val="00EE3097"/>
    <w:rsid w:val="00EE3224"/>
    <w:rsid w:val="00EF6638"/>
    <w:rsid w:val="00EF764C"/>
    <w:rsid w:val="00F017B5"/>
    <w:rsid w:val="00F179FE"/>
    <w:rsid w:val="00F332BD"/>
    <w:rsid w:val="00F33D9E"/>
    <w:rsid w:val="00F35D8E"/>
    <w:rsid w:val="00F36AC9"/>
    <w:rsid w:val="00F36B69"/>
    <w:rsid w:val="00F371F0"/>
    <w:rsid w:val="00F464FD"/>
    <w:rsid w:val="00F476EA"/>
    <w:rsid w:val="00F500DE"/>
    <w:rsid w:val="00F505D6"/>
    <w:rsid w:val="00F53402"/>
    <w:rsid w:val="00F5405F"/>
    <w:rsid w:val="00F571C0"/>
    <w:rsid w:val="00F624F8"/>
    <w:rsid w:val="00F665F8"/>
    <w:rsid w:val="00F70BE3"/>
    <w:rsid w:val="00F75144"/>
    <w:rsid w:val="00F7726E"/>
    <w:rsid w:val="00F82657"/>
    <w:rsid w:val="00F90D7C"/>
    <w:rsid w:val="00F91DD7"/>
    <w:rsid w:val="00F926C0"/>
    <w:rsid w:val="00FA26AD"/>
    <w:rsid w:val="00FA2B33"/>
    <w:rsid w:val="00FA79CD"/>
    <w:rsid w:val="00FB020A"/>
    <w:rsid w:val="00FB55D3"/>
    <w:rsid w:val="00FC0DEE"/>
    <w:rsid w:val="00FD4606"/>
    <w:rsid w:val="00FF2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7A8F65"/>
  <w15:chartTrackingRefBased/>
  <w15:docId w15:val="{0072D726-27EC-4EAB-AAA8-479A5515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A2C"/>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rPr>
      <w:lang w:val="x-none"/>
    </w:r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uiPriority w:val="99"/>
    <w:rsid w:val="005A1C59"/>
    <w:pPr>
      <w:widowControl/>
      <w:numPr>
        <w:ilvl w:val="1"/>
        <w:numId w:val="37"/>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uiPriority w:val="99"/>
    <w:rsid w:val="005A1C59"/>
    <w:pPr>
      <w:widowControl/>
      <w:numPr>
        <w:numId w:val="37"/>
      </w:numPr>
      <w:suppressAutoHyphens w:val="0"/>
      <w:spacing w:before="240" w:after="100" w:line="288" w:lineRule="auto"/>
      <w:textAlignment w:val="auto"/>
      <w:outlineLvl w:val="0"/>
    </w:pPr>
    <w:rPr>
      <w:rFonts w:ascii="Arial" w:eastAsia="Calibri" w:hAnsi="Arial" w:cs="Arial"/>
      <w:b/>
      <w:bCs/>
      <w:caps/>
      <w:sz w:val="22"/>
      <w:szCs w:val="22"/>
      <w:lang w:eastAsia="cs-CZ"/>
    </w:rPr>
  </w:style>
  <w:style w:type="character" w:customStyle="1" w:styleId="Nevyeenzmnka1">
    <w:name w:val="Nevyřešená zmínka1"/>
    <w:uiPriority w:val="99"/>
    <w:semiHidden/>
    <w:unhideWhenUsed/>
    <w:rsid w:val="00EF764C"/>
    <w:rPr>
      <w:color w:val="605E5C"/>
      <w:shd w:val="clear" w:color="auto" w:fill="E1DFDD"/>
    </w:rPr>
  </w:style>
  <w:style w:type="character" w:customStyle="1" w:styleId="OdstavecseseznamemChar">
    <w:name w:val="Odstavec se seznamem Char"/>
    <w:basedOn w:val="Standardnpsmoodstavce"/>
    <w:link w:val="Odstavecseseznamem"/>
    <w:uiPriority w:val="99"/>
    <w:locked/>
    <w:rsid w:val="00A7321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499880947">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0476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teec@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8546</Words>
  <Characters>50425</Characters>
  <Application>Microsoft Office Word</Application>
  <DocSecurity>0</DocSecurity>
  <Lines>420</Lines>
  <Paragraphs>117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58854</CharactersWithSpaces>
  <SharedDoc>false</SharedDoc>
  <HLinks>
    <vt:vector size="18" baseType="variant">
      <vt:variant>
        <vt:i4>3539026</vt:i4>
      </vt:variant>
      <vt:variant>
        <vt:i4>6</vt:i4>
      </vt:variant>
      <vt:variant>
        <vt:i4>0</vt:i4>
      </vt:variant>
      <vt:variant>
        <vt:i4>5</vt:i4>
      </vt:variant>
      <vt:variant>
        <vt:lpwstr>mailto:vranal@kr-s.cz</vt:lpwstr>
      </vt:variant>
      <vt:variant>
        <vt:lpwstr/>
      </vt:variant>
      <vt:variant>
        <vt:i4>3866692</vt:i4>
      </vt:variant>
      <vt:variant>
        <vt:i4>3</vt:i4>
      </vt:variant>
      <vt:variant>
        <vt:i4>0</vt:i4>
      </vt:variant>
      <vt:variant>
        <vt:i4>5</vt:i4>
      </vt:variant>
      <vt:variant>
        <vt:lpwstr>mailto:herman@kr-s.cz</vt:lpwstr>
      </vt:variant>
      <vt:variant>
        <vt:lpwstr/>
      </vt:variant>
      <vt:variant>
        <vt:i4>4849718</vt:i4>
      </vt:variant>
      <vt:variant>
        <vt:i4>0</vt:i4>
      </vt:variant>
      <vt:variant>
        <vt:i4>0</vt:i4>
      </vt:variant>
      <vt:variant>
        <vt:i4>5</vt:i4>
      </vt:variant>
      <vt:variant>
        <vt:lpwstr>mailto:kucerape@kr-s.cz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AKVT</dc:creator>
  <cp:keywords/>
  <cp:lastModifiedBy>Voničková Lenka</cp:lastModifiedBy>
  <cp:revision>2</cp:revision>
  <cp:lastPrinted>2019-03-12T13:25:00Z</cp:lastPrinted>
  <dcterms:created xsi:type="dcterms:W3CDTF">2021-04-30T08:13:00Z</dcterms:created>
  <dcterms:modified xsi:type="dcterms:W3CDTF">2021-04-30T08:13:00Z</dcterms:modified>
</cp:coreProperties>
</file>