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963D7" w14:textId="0074CC51" w:rsidR="00340267" w:rsidRPr="00104C1F" w:rsidRDefault="00340267" w:rsidP="00340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k </w:t>
      </w:r>
      <w:r w:rsidRPr="00104C1F">
        <w:rPr>
          <w:b/>
          <w:sz w:val="28"/>
          <w:szCs w:val="28"/>
        </w:rPr>
        <w:t>Příkazní smlouv</w:t>
      </w:r>
      <w:r>
        <w:rPr>
          <w:b/>
          <w:sz w:val="28"/>
          <w:szCs w:val="28"/>
        </w:rPr>
        <w:t>ě č. 2021/00550/OOŽP</w:t>
      </w:r>
    </w:p>
    <w:p w14:paraId="46C7E4D4" w14:textId="77777777" w:rsidR="00340267" w:rsidRPr="00104C1F" w:rsidRDefault="00340267" w:rsidP="00340267">
      <w:pPr>
        <w:tabs>
          <w:tab w:val="right" w:pos="9072"/>
        </w:tabs>
        <w:jc w:val="center"/>
        <w:rPr>
          <w:b/>
          <w:sz w:val="20"/>
          <w:szCs w:val="20"/>
        </w:rPr>
      </w:pPr>
      <w:r w:rsidRPr="00104C1F">
        <w:rPr>
          <w:b/>
          <w:sz w:val="20"/>
          <w:szCs w:val="20"/>
        </w:rPr>
        <w:t>uzavřen</w:t>
      </w:r>
      <w:r>
        <w:rPr>
          <w:b/>
          <w:sz w:val="20"/>
          <w:szCs w:val="20"/>
        </w:rPr>
        <w:t>ý</w:t>
      </w:r>
    </w:p>
    <w:p w14:paraId="7DA27BEB" w14:textId="77777777" w:rsidR="00340267" w:rsidRPr="00104C1F" w:rsidRDefault="00340267" w:rsidP="00340267">
      <w:pPr>
        <w:jc w:val="center"/>
        <w:rPr>
          <w:b/>
          <w:sz w:val="20"/>
          <w:szCs w:val="20"/>
        </w:rPr>
      </w:pPr>
      <w:r w:rsidRPr="00104C1F">
        <w:rPr>
          <w:b/>
          <w:sz w:val="20"/>
          <w:szCs w:val="20"/>
        </w:rPr>
        <w:t>dne, měsíce, roku níže uvedeného</w:t>
      </w:r>
    </w:p>
    <w:p w14:paraId="72E5E088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mezi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413D3" w:rsidRPr="00104C1F" w14:paraId="036E1B9A" w14:textId="77777777" w:rsidTr="004A7B2D">
        <w:tc>
          <w:tcPr>
            <w:tcW w:w="2972" w:type="dxa"/>
          </w:tcPr>
          <w:p w14:paraId="77E3C0A2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088" w:type="dxa"/>
          </w:tcPr>
          <w:p w14:paraId="7761F12C" w14:textId="57761B8E" w:rsidR="003413D3" w:rsidRPr="00770B3F" w:rsidRDefault="00142D2E" w:rsidP="00DA3E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42D2E">
              <w:rPr>
                <w:rFonts w:ascii="Arial" w:hAnsi="Arial" w:cs="Arial"/>
                <w:b/>
                <w:sz w:val="20"/>
                <w:szCs w:val="20"/>
              </w:rPr>
              <w:t>Městská část Praha 3</w:t>
            </w:r>
          </w:p>
        </w:tc>
      </w:tr>
      <w:tr w:rsidR="003413D3" w:rsidRPr="00104C1F" w14:paraId="230FC57A" w14:textId="77777777" w:rsidTr="004A7B2D">
        <w:tc>
          <w:tcPr>
            <w:tcW w:w="2972" w:type="dxa"/>
          </w:tcPr>
          <w:p w14:paraId="322584BD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88" w:type="dxa"/>
          </w:tcPr>
          <w:p w14:paraId="64621D6D" w14:textId="509EF92F" w:rsidR="003413D3" w:rsidRPr="007A0003" w:rsidRDefault="00142D2E" w:rsidP="00142D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D2E">
              <w:rPr>
                <w:rFonts w:ascii="Arial" w:hAnsi="Arial" w:cs="Arial"/>
                <w:sz w:val="20"/>
                <w:szCs w:val="20"/>
              </w:rPr>
              <w:t>Havlíčkovo nám. 700/9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42D2E">
              <w:rPr>
                <w:rFonts w:ascii="Arial" w:hAnsi="Arial" w:cs="Arial"/>
                <w:sz w:val="20"/>
                <w:szCs w:val="20"/>
              </w:rPr>
              <w:t>130 85 Praha 3</w:t>
            </w:r>
          </w:p>
        </w:tc>
      </w:tr>
      <w:tr w:rsidR="003413D3" w:rsidRPr="00104C1F" w14:paraId="4FC1D911" w14:textId="77777777" w:rsidTr="004A7B2D">
        <w:tc>
          <w:tcPr>
            <w:tcW w:w="2972" w:type="dxa"/>
          </w:tcPr>
          <w:p w14:paraId="2F179BDC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088" w:type="dxa"/>
          </w:tcPr>
          <w:p w14:paraId="37C305CA" w14:textId="2E2B207D" w:rsidR="003413D3" w:rsidRPr="007A0003" w:rsidRDefault="00142D2E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D2E">
              <w:rPr>
                <w:rFonts w:ascii="Arial" w:hAnsi="Arial" w:cs="Arial"/>
                <w:sz w:val="20"/>
                <w:szCs w:val="20"/>
              </w:rPr>
              <w:t>00063517</w:t>
            </w:r>
          </w:p>
        </w:tc>
      </w:tr>
      <w:tr w:rsidR="007260BA" w:rsidRPr="00104C1F" w14:paraId="1881A610" w14:textId="77777777" w:rsidTr="004A7B2D">
        <w:tc>
          <w:tcPr>
            <w:tcW w:w="2972" w:type="dxa"/>
          </w:tcPr>
          <w:p w14:paraId="5AB15457" w14:textId="77777777" w:rsidR="007260BA" w:rsidRPr="00104C1F" w:rsidRDefault="007260BA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088" w:type="dxa"/>
          </w:tcPr>
          <w:p w14:paraId="5FFD6E69" w14:textId="4F39EABE" w:rsidR="007260BA" w:rsidRPr="007A0003" w:rsidRDefault="00142D2E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</w:t>
            </w:r>
            <w:r w:rsidRPr="00142D2E">
              <w:rPr>
                <w:rFonts w:ascii="Arial" w:hAnsi="Arial" w:cs="Arial"/>
                <w:sz w:val="20"/>
                <w:szCs w:val="20"/>
              </w:rPr>
              <w:t>00063517</w:t>
            </w:r>
          </w:p>
        </w:tc>
      </w:tr>
      <w:tr w:rsidR="003413D3" w:rsidRPr="00104C1F" w14:paraId="2C57A99C" w14:textId="77777777" w:rsidTr="004A7B2D">
        <w:tc>
          <w:tcPr>
            <w:tcW w:w="2972" w:type="dxa"/>
          </w:tcPr>
          <w:p w14:paraId="618EBFD7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Zastoupena</w:t>
            </w:r>
          </w:p>
        </w:tc>
        <w:tc>
          <w:tcPr>
            <w:tcW w:w="6088" w:type="dxa"/>
          </w:tcPr>
          <w:p w14:paraId="3C6290BE" w14:textId="3A5B8269" w:rsidR="003413D3" w:rsidRPr="00767519" w:rsidRDefault="00142D2E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Jiří Ptáček, starosta</w:t>
            </w:r>
          </w:p>
        </w:tc>
      </w:tr>
      <w:tr w:rsidR="003413D3" w:rsidRPr="00104C1F" w14:paraId="6C1B442A" w14:textId="77777777" w:rsidTr="004A7B2D">
        <w:tc>
          <w:tcPr>
            <w:tcW w:w="2972" w:type="dxa"/>
          </w:tcPr>
          <w:p w14:paraId="3A127E51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088" w:type="dxa"/>
          </w:tcPr>
          <w:p w14:paraId="7284CF8D" w14:textId="5C776E46" w:rsidR="00767519" w:rsidRPr="00767519" w:rsidRDefault="00142D2E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Jana Caldrová, vedoucí Odboru </w:t>
            </w:r>
            <w:r w:rsidRPr="00142D2E">
              <w:rPr>
                <w:rFonts w:ascii="Arial" w:hAnsi="Arial" w:cs="Arial"/>
                <w:sz w:val="20"/>
                <w:szCs w:val="20"/>
              </w:rPr>
              <w:t>ochrany životního prostředí</w:t>
            </w:r>
          </w:p>
        </w:tc>
      </w:tr>
      <w:tr w:rsidR="003413D3" w:rsidRPr="00104C1F" w14:paraId="0F61C175" w14:textId="77777777" w:rsidTr="004A7B2D">
        <w:tc>
          <w:tcPr>
            <w:tcW w:w="2972" w:type="dxa"/>
          </w:tcPr>
          <w:p w14:paraId="6D12E77B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088" w:type="dxa"/>
          </w:tcPr>
          <w:p w14:paraId="09474D00" w14:textId="7B805B69" w:rsidR="00767519" w:rsidRPr="00767519" w:rsidRDefault="00767519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3D3" w:rsidRPr="00104C1F" w14:paraId="6DDAA2C1" w14:textId="77777777" w:rsidTr="004A7B2D">
        <w:tc>
          <w:tcPr>
            <w:tcW w:w="2972" w:type="dxa"/>
          </w:tcPr>
          <w:p w14:paraId="344771C8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6088" w:type="dxa"/>
          </w:tcPr>
          <w:p w14:paraId="33E4DC0D" w14:textId="7F9F8A63" w:rsidR="00767519" w:rsidRPr="00767519" w:rsidRDefault="00767519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2C39D" w14:textId="77777777" w:rsidR="003413D3" w:rsidRPr="00104C1F" w:rsidRDefault="003413D3" w:rsidP="003413D3">
      <w:pPr>
        <w:spacing w:after="0"/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jen „příkazce“</w:t>
      </w:r>
    </w:p>
    <w:p w14:paraId="3A3767D4" w14:textId="77777777" w:rsidR="003413D3" w:rsidRPr="00104C1F" w:rsidRDefault="003413D3" w:rsidP="003413D3">
      <w:pPr>
        <w:spacing w:after="0"/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413D3" w:rsidRPr="00104C1F" w14:paraId="57973EC9" w14:textId="77777777" w:rsidTr="007260BA">
        <w:tc>
          <w:tcPr>
            <w:tcW w:w="2972" w:type="dxa"/>
          </w:tcPr>
          <w:p w14:paraId="7A970B5A" w14:textId="77777777" w:rsidR="003413D3" w:rsidRPr="00104C1F" w:rsidRDefault="003413D3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088" w:type="dxa"/>
          </w:tcPr>
          <w:p w14:paraId="0F9B65A6" w14:textId="25E4E87C" w:rsidR="003413D3" w:rsidRPr="00142D2E" w:rsidRDefault="00142D2E" w:rsidP="007F03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D2E">
              <w:rPr>
                <w:rFonts w:ascii="Arial" w:hAnsi="Arial" w:cs="Arial"/>
                <w:b/>
                <w:bCs/>
                <w:sz w:val="20"/>
                <w:szCs w:val="20"/>
              </w:rPr>
              <w:t>LAWYA, advokátní kancelář s.r.o.</w:t>
            </w:r>
          </w:p>
        </w:tc>
      </w:tr>
      <w:tr w:rsidR="003413D3" w:rsidRPr="00104C1F" w14:paraId="42DCC349" w14:textId="77777777" w:rsidTr="007260BA">
        <w:tc>
          <w:tcPr>
            <w:tcW w:w="2972" w:type="dxa"/>
          </w:tcPr>
          <w:p w14:paraId="605088AC" w14:textId="77777777" w:rsidR="003413D3" w:rsidRPr="00104C1F" w:rsidRDefault="003413D3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88" w:type="dxa"/>
          </w:tcPr>
          <w:p w14:paraId="0C981EA8" w14:textId="1C335945" w:rsidR="003413D3" w:rsidRPr="00104C1F" w:rsidRDefault="00142D2E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2D2E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142D2E">
              <w:rPr>
                <w:rFonts w:ascii="Arial" w:hAnsi="Arial" w:cs="Arial"/>
                <w:sz w:val="20"/>
                <w:szCs w:val="20"/>
              </w:rPr>
              <w:t xml:space="preserve"> 240, 683 01 Tučapy</w:t>
            </w:r>
          </w:p>
        </w:tc>
      </w:tr>
      <w:tr w:rsidR="003413D3" w:rsidRPr="00104C1F" w14:paraId="46E7336C" w14:textId="77777777" w:rsidTr="007260BA">
        <w:tc>
          <w:tcPr>
            <w:tcW w:w="2972" w:type="dxa"/>
          </w:tcPr>
          <w:p w14:paraId="2A3CA076" w14:textId="77777777" w:rsidR="003413D3" w:rsidRPr="00104C1F" w:rsidRDefault="003413D3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088" w:type="dxa"/>
          </w:tcPr>
          <w:p w14:paraId="72E499A5" w14:textId="11075C23" w:rsidR="003413D3" w:rsidRPr="00104C1F" w:rsidRDefault="00142D2E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D2E">
              <w:rPr>
                <w:rFonts w:ascii="Arial" w:hAnsi="Arial" w:cs="Arial"/>
                <w:sz w:val="20"/>
                <w:szCs w:val="20"/>
              </w:rPr>
              <w:t>07013531</w:t>
            </w:r>
          </w:p>
        </w:tc>
      </w:tr>
      <w:tr w:rsidR="007260BA" w:rsidRPr="00104C1F" w14:paraId="10002E31" w14:textId="77777777" w:rsidTr="007260BA">
        <w:tc>
          <w:tcPr>
            <w:tcW w:w="2972" w:type="dxa"/>
          </w:tcPr>
          <w:p w14:paraId="2EAC800A" w14:textId="77777777" w:rsidR="007260BA" w:rsidRPr="00104C1F" w:rsidRDefault="007260BA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088" w:type="dxa"/>
          </w:tcPr>
          <w:p w14:paraId="2AB8D640" w14:textId="6B81FE8B" w:rsidR="007260BA" w:rsidRPr="00104C1F" w:rsidRDefault="00142D2E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</w:t>
            </w:r>
            <w:r w:rsidRPr="00142D2E">
              <w:rPr>
                <w:rFonts w:ascii="Arial" w:hAnsi="Arial" w:cs="Arial"/>
                <w:sz w:val="20"/>
                <w:szCs w:val="20"/>
              </w:rPr>
              <w:t>07013531</w:t>
            </w:r>
          </w:p>
        </w:tc>
      </w:tr>
      <w:tr w:rsidR="007260BA" w:rsidRPr="00104C1F" w14:paraId="07595CB2" w14:textId="77777777" w:rsidTr="007260BA">
        <w:tc>
          <w:tcPr>
            <w:tcW w:w="2972" w:type="dxa"/>
          </w:tcPr>
          <w:p w14:paraId="71F8D894" w14:textId="1A4A44F5" w:rsidR="007260BA" w:rsidRDefault="00142D2E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6088" w:type="dxa"/>
          </w:tcPr>
          <w:p w14:paraId="72998A3E" w14:textId="7FD5E90A" w:rsidR="007260BA" w:rsidRPr="00104C1F" w:rsidRDefault="00142D2E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D2E">
              <w:rPr>
                <w:rFonts w:ascii="Arial" w:hAnsi="Arial" w:cs="Arial"/>
                <w:sz w:val="20"/>
                <w:szCs w:val="20"/>
              </w:rPr>
              <w:t>C 105635 vedená u Krajského soudu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42D2E">
              <w:rPr>
                <w:rFonts w:ascii="Arial" w:hAnsi="Arial" w:cs="Arial"/>
                <w:sz w:val="20"/>
                <w:szCs w:val="20"/>
              </w:rPr>
              <w:t>Brně</w:t>
            </w:r>
          </w:p>
        </w:tc>
      </w:tr>
      <w:tr w:rsidR="003413D3" w:rsidRPr="00104C1F" w14:paraId="59A709BB" w14:textId="77777777" w:rsidTr="007260BA">
        <w:tc>
          <w:tcPr>
            <w:tcW w:w="2972" w:type="dxa"/>
          </w:tcPr>
          <w:p w14:paraId="0A45C8FF" w14:textId="77777777" w:rsidR="003413D3" w:rsidRPr="00104C1F" w:rsidRDefault="003413D3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Zastoupena</w:t>
            </w:r>
          </w:p>
        </w:tc>
        <w:tc>
          <w:tcPr>
            <w:tcW w:w="6088" w:type="dxa"/>
          </w:tcPr>
          <w:p w14:paraId="323C982F" w14:textId="10581EBB" w:rsidR="003413D3" w:rsidRPr="00104C1F" w:rsidRDefault="00142D2E" w:rsidP="009654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Michal Šilhánek, jednatel</w:t>
            </w:r>
          </w:p>
        </w:tc>
      </w:tr>
      <w:tr w:rsidR="003413D3" w:rsidRPr="00104C1F" w14:paraId="25956857" w14:textId="77777777" w:rsidTr="007260BA">
        <w:tc>
          <w:tcPr>
            <w:tcW w:w="2972" w:type="dxa"/>
          </w:tcPr>
          <w:p w14:paraId="782D2FC9" w14:textId="77777777" w:rsidR="003413D3" w:rsidRPr="00104C1F" w:rsidRDefault="003413D3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088" w:type="dxa"/>
          </w:tcPr>
          <w:p w14:paraId="788F1E96" w14:textId="3BD970CB" w:rsidR="003413D3" w:rsidRPr="00104C1F" w:rsidRDefault="00142D2E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Michal Šilhánek, jednatel</w:t>
            </w:r>
          </w:p>
        </w:tc>
      </w:tr>
      <w:tr w:rsidR="003413D3" w:rsidRPr="00104C1F" w14:paraId="0F078DA7" w14:textId="77777777" w:rsidTr="007260BA">
        <w:tc>
          <w:tcPr>
            <w:tcW w:w="2972" w:type="dxa"/>
          </w:tcPr>
          <w:p w14:paraId="6FD09138" w14:textId="77777777" w:rsidR="003413D3" w:rsidRPr="00104C1F" w:rsidRDefault="003413D3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088" w:type="dxa"/>
          </w:tcPr>
          <w:p w14:paraId="2F5FF35A" w14:textId="5C316BDC" w:rsidR="003413D3" w:rsidRPr="00104C1F" w:rsidRDefault="003413D3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3D3" w:rsidRPr="00104C1F" w14:paraId="1D1EEC4B" w14:textId="77777777" w:rsidTr="007260BA">
        <w:tc>
          <w:tcPr>
            <w:tcW w:w="2972" w:type="dxa"/>
          </w:tcPr>
          <w:p w14:paraId="2FD1FDDC" w14:textId="77777777" w:rsidR="003413D3" w:rsidRPr="00104C1F" w:rsidRDefault="003413D3" w:rsidP="003413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6088" w:type="dxa"/>
          </w:tcPr>
          <w:p w14:paraId="2604B19F" w14:textId="26F1EDDE" w:rsidR="003413D3" w:rsidRPr="00104C1F" w:rsidRDefault="003413D3" w:rsidP="003F30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465BB051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jen „příkazník“</w:t>
      </w:r>
    </w:p>
    <w:p w14:paraId="468800AC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společně jen „smluvní strany“</w:t>
      </w:r>
    </w:p>
    <w:p w14:paraId="6A8E99E1" w14:textId="072D76FD" w:rsidR="003413D3" w:rsidRPr="00104C1F" w:rsidRDefault="00340267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>Předmět dodatku</w:t>
      </w:r>
    </w:p>
    <w:p w14:paraId="44FD43DC" w14:textId="05F39E9E" w:rsidR="00382CDC" w:rsidRDefault="00340267" w:rsidP="00955671">
      <w:pPr>
        <w:pStyle w:val="rove1"/>
        <w:numPr>
          <w:ilvl w:val="1"/>
          <w:numId w:val="1"/>
        </w:numPr>
      </w:pPr>
      <w:r>
        <w:t>Smluvní strany se dohodly na změně tohoto ustanovení:</w:t>
      </w:r>
    </w:p>
    <w:p w14:paraId="6E18D209" w14:textId="1BDE4988" w:rsidR="00340267" w:rsidRDefault="00FD1C71" w:rsidP="00340267">
      <w:pPr>
        <w:pStyle w:val="rove1"/>
        <w:ind w:firstLine="0"/>
      </w:pPr>
      <w:r>
        <w:t xml:space="preserve">Čl. </w:t>
      </w:r>
      <w:proofErr w:type="gramStart"/>
      <w:r>
        <w:t>2.2. pís</w:t>
      </w:r>
      <w:r w:rsidR="00340267">
        <w:t>m.</w:t>
      </w:r>
      <w:proofErr w:type="gramEnd"/>
      <w:r w:rsidR="00340267">
        <w:t xml:space="preserve"> h) v původním znění:</w:t>
      </w:r>
    </w:p>
    <w:p w14:paraId="6517AC95" w14:textId="7BA34015" w:rsidR="00340267" w:rsidRDefault="00340267" w:rsidP="00340267">
      <w:pPr>
        <w:pStyle w:val="rove1"/>
        <w:ind w:firstLine="0"/>
        <w:rPr>
          <w:i/>
          <w:iCs/>
        </w:rPr>
      </w:pPr>
      <w:r w:rsidRPr="00340267">
        <w:rPr>
          <w:i/>
          <w:iCs/>
        </w:rPr>
        <w:t>Organizace zadávacího řízení spočívá zejména v</w:t>
      </w:r>
      <w:r>
        <w:rPr>
          <w:i/>
          <w:iCs/>
        </w:rPr>
        <w:t xml:space="preserve"> </w:t>
      </w:r>
      <w:r w:rsidRPr="00340267">
        <w:rPr>
          <w:i/>
          <w:iCs/>
        </w:rPr>
        <w:t>kompletaci a předání dokumentace o průběhu zadávacího řízení</w:t>
      </w:r>
      <w:r>
        <w:rPr>
          <w:i/>
          <w:iCs/>
        </w:rPr>
        <w:t>.</w:t>
      </w:r>
    </w:p>
    <w:p w14:paraId="40DE5280" w14:textId="2C0FCF7E" w:rsidR="00340267" w:rsidRDefault="00340267" w:rsidP="00340267">
      <w:pPr>
        <w:pStyle w:val="rove1"/>
        <w:ind w:firstLine="0"/>
        <w:rPr>
          <w:i/>
          <w:iCs/>
        </w:rPr>
      </w:pPr>
    </w:p>
    <w:p w14:paraId="03B40F00" w14:textId="0E0DBDF9" w:rsidR="00340267" w:rsidRDefault="00FD1C71" w:rsidP="00340267">
      <w:pPr>
        <w:pStyle w:val="rove1"/>
        <w:ind w:firstLine="0"/>
      </w:pPr>
      <w:r>
        <w:t xml:space="preserve">Čl. </w:t>
      </w:r>
      <w:proofErr w:type="gramStart"/>
      <w:r>
        <w:t>2.2. pís</w:t>
      </w:r>
      <w:r w:rsidR="00340267">
        <w:t>m.</w:t>
      </w:r>
      <w:proofErr w:type="gramEnd"/>
      <w:r w:rsidR="00340267">
        <w:t xml:space="preserve"> h) v novém znění:</w:t>
      </w:r>
    </w:p>
    <w:p w14:paraId="2DB02414" w14:textId="5D7D641E" w:rsidR="00340267" w:rsidRDefault="00340267" w:rsidP="00340267">
      <w:pPr>
        <w:pStyle w:val="rove1"/>
        <w:ind w:firstLine="0"/>
        <w:rPr>
          <w:i/>
          <w:iCs/>
        </w:rPr>
      </w:pPr>
      <w:r w:rsidRPr="00340267">
        <w:rPr>
          <w:i/>
          <w:iCs/>
        </w:rPr>
        <w:t>Organizace zadávacího řízení spočívá zejména v</w:t>
      </w:r>
      <w:r>
        <w:rPr>
          <w:i/>
          <w:iCs/>
        </w:rPr>
        <w:t xml:space="preserve"> </w:t>
      </w:r>
      <w:r w:rsidRPr="00340267">
        <w:rPr>
          <w:i/>
          <w:iCs/>
        </w:rPr>
        <w:t>kompletaci a předání dokumentace o průběhu zadávacího řízení</w:t>
      </w:r>
      <w:r>
        <w:rPr>
          <w:i/>
          <w:iCs/>
        </w:rPr>
        <w:t xml:space="preserve">, a to včetně </w:t>
      </w:r>
      <w:r w:rsidRPr="00340267">
        <w:rPr>
          <w:i/>
          <w:iCs/>
        </w:rPr>
        <w:t>vypracování podrobného předávacího protokolu k veřejné zakázce, který bude po ukončení administrace veřejné zakázky předložen OOŽP a koordinátorovi veřejných zakázek</w:t>
      </w:r>
      <w:r>
        <w:rPr>
          <w:i/>
          <w:iCs/>
        </w:rPr>
        <w:t>.</w:t>
      </w:r>
    </w:p>
    <w:p w14:paraId="7597EA30" w14:textId="2E76CAA3" w:rsidR="00340267" w:rsidRDefault="00340267" w:rsidP="00340267">
      <w:pPr>
        <w:pStyle w:val="rove1"/>
        <w:ind w:firstLine="0"/>
      </w:pPr>
    </w:p>
    <w:p w14:paraId="1E488CBC" w14:textId="558E2E97" w:rsidR="00340267" w:rsidRDefault="00340267" w:rsidP="00340267">
      <w:pPr>
        <w:pStyle w:val="rove1"/>
        <w:ind w:firstLine="0"/>
      </w:pPr>
      <w:r>
        <w:t>Odůvodnění:</w:t>
      </w:r>
    </w:p>
    <w:p w14:paraId="4A9E3544" w14:textId="782FF905" w:rsidR="00340267" w:rsidRDefault="00340267" w:rsidP="00340267">
      <w:pPr>
        <w:pStyle w:val="rove1"/>
        <w:ind w:firstLine="0"/>
      </w:pPr>
      <w:r>
        <w:t xml:space="preserve">Pro vyloučení pochybností o výkladu předmětného ustanovení smluvní strany výslovně doplňují povinnost </w:t>
      </w:r>
      <w:r w:rsidR="00A71677">
        <w:t xml:space="preserve">příkazníka </w:t>
      </w:r>
      <w:r>
        <w:t>zpracovat podrobný předávací protokol</w:t>
      </w:r>
      <w:r w:rsidR="00A71677">
        <w:t xml:space="preserve"> a ten předat</w:t>
      </w:r>
      <w:r>
        <w:t xml:space="preserve"> koordinátorovi veřejných zakázek a vedoucí odboru OOŽP. Příkazník se taktéž zavazuje vést tento protokol o úkonech průběžně a v případě žádosti vedoucí odboru OOŽP jej předložit k nahlédnutí.</w:t>
      </w:r>
    </w:p>
    <w:p w14:paraId="34FF0E12" w14:textId="77777777" w:rsidR="00340267" w:rsidRDefault="00340267" w:rsidP="00340267">
      <w:pPr>
        <w:pStyle w:val="rove1"/>
        <w:ind w:firstLine="0"/>
      </w:pPr>
    </w:p>
    <w:p w14:paraId="0897C034" w14:textId="40B537D9" w:rsidR="00340267" w:rsidRPr="00340267" w:rsidRDefault="00340267" w:rsidP="00340267">
      <w:pPr>
        <w:pStyle w:val="rove1"/>
        <w:numPr>
          <w:ilvl w:val="1"/>
          <w:numId w:val="1"/>
        </w:numPr>
      </w:pPr>
      <w:r>
        <w:t>Ostatní ujednání příkazní smlouvy zůstávají beze změny</w:t>
      </w:r>
    </w:p>
    <w:p w14:paraId="170EEB3E" w14:textId="77777777" w:rsidR="00340267" w:rsidRDefault="00340267" w:rsidP="00340267">
      <w:pPr>
        <w:pStyle w:val="rove1"/>
        <w:ind w:firstLine="0"/>
      </w:pPr>
    </w:p>
    <w:p w14:paraId="1535F4CE" w14:textId="4A7ED3CF" w:rsidR="003413D3" w:rsidRPr="00104C1F" w:rsidRDefault="00340267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lastRenderedPageBreak/>
        <w:t>Závěrečná ustanovení</w:t>
      </w:r>
    </w:p>
    <w:p w14:paraId="07A15442" w14:textId="77777777" w:rsidR="00340267" w:rsidRPr="00104C1F" w:rsidRDefault="00340267" w:rsidP="00340267">
      <w:pPr>
        <w:pStyle w:val="rove1"/>
        <w:numPr>
          <w:ilvl w:val="1"/>
          <w:numId w:val="1"/>
        </w:numPr>
      </w:pPr>
      <w:r>
        <w:t>Tento</w:t>
      </w:r>
      <w:r w:rsidRPr="00104C1F">
        <w:t xml:space="preserve"> </w:t>
      </w:r>
      <w:r>
        <w:t>dodatek</w:t>
      </w:r>
      <w:r w:rsidRPr="00104C1F">
        <w:t xml:space="preserve"> je vyhotoven ve </w:t>
      </w:r>
      <w:r>
        <w:t>třech</w:t>
      </w:r>
      <w:r w:rsidRPr="00104C1F">
        <w:t xml:space="preserve"> stejnopisech, z nichž každý má platnost originálu. </w:t>
      </w:r>
      <w:r>
        <w:t>Příkazce obdrží dva stejnopisy a Příkazník jeden stejnopis.</w:t>
      </w:r>
    </w:p>
    <w:p w14:paraId="532A2A70" w14:textId="77777777" w:rsidR="00340267" w:rsidRDefault="00340267" w:rsidP="00340267">
      <w:pPr>
        <w:pStyle w:val="rove1"/>
        <w:keepNext/>
        <w:numPr>
          <w:ilvl w:val="1"/>
          <w:numId w:val="1"/>
        </w:numPr>
      </w:pPr>
      <w:r w:rsidRPr="00104C1F">
        <w:t xml:space="preserve">Smluvní strany prohlašují, že </w:t>
      </w:r>
      <w:r>
        <w:t>dodatek</w:t>
      </w:r>
      <w:r w:rsidRPr="00104C1F">
        <w:t xml:space="preserve"> přečetly, </w:t>
      </w:r>
      <w:r>
        <w:t>jeho</w:t>
      </w:r>
      <w:r w:rsidRPr="00104C1F">
        <w:t xml:space="preserve"> obsahu beze</w:t>
      </w:r>
      <w:r>
        <w:t xml:space="preserve"> </w:t>
      </w:r>
      <w:r w:rsidRPr="00104C1F">
        <w:t xml:space="preserve">zbytku porozuměly a že </w:t>
      </w:r>
      <w:r>
        <w:t>jeho</w:t>
      </w:r>
      <w:r w:rsidRPr="00104C1F">
        <w:t xml:space="preserve"> obsah vyjadřuje jejich skutečnou, vážnou a svobodnou vůli. To stvrzují níže svými podpisy.</w:t>
      </w:r>
    </w:p>
    <w:p w14:paraId="13AAE8F3" w14:textId="77777777" w:rsidR="00340267" w:rsidRDefault="00340267" w:rsidP="00340267">
      <w:pPr>
        <w:pStyle w:val="rove1"/>
        <w:keepNext/>
        <w:numPr>
          <w:ilvl w:val="1"/>
          <w:numId w:val="1"/>
        </w:numPr>
      </w:pPr>
      <w:r>
        <w:t>Smluvní strany berou na vědomí, že tento dodatek podléhá režimu zákona č. 340/2015 Sb., o zvláštních podmínkách účinnosti některých smluv, uveřejňování těchto smluv a o registru smluv, (dále jen „zákon o registru smluv“). Tento dodatek nabývá platnosti podpisem poslední smluvní strany a účinnosti uveřejněním v registru smluv.</w:t>
      </w:r>
    </w:p>
    <w:p w14:paraId="1EB77916" w14:textId="77777777" w:rsidR="00340267" w:rsidRDefault="00340267" w:rsidP="00340267">
      <w:pPr>
        <w:pStyle w:val="rove1"/>
        <w:keepNext/>
        <w:numPr>
          <w:ilvl w:val="1"/>
          <w:numId w:val="1"/>
        </w:numPr>
      </w:pPr>
      <w:r w:rsidRPr="004F1D55">
        <w:t xml:space="preserve">Podepsáním </w:t>
      </w:r>
      <w:r>
        <w:t>tohoto dodatku</w:t>
      </w:r>
      <w:r w:rsidRPr="004F1D55">
        <w:t xml:space="preserve"> smluvní strany výslovně souhlasí s tím, aby byl celý text </w:t>
      </w:r>
      <w:r>
        <w:t>tohoto dodatku</w:t>
      </w:r>
      <w:r w:rsidRPr="004F1D55">
        <w:t xml:space="preserve">, případně </w:t>
      </w:r>
      <w:r>
        <w:t>jeho</w:t>
      </w:r>
      <w:r w:rsidRPr="004F1D55">
        <w:t xml:space="preserve"> obsah a veškeré skutečnosti v </w:t>
      </w:r>
      <w:r>
        <w:t>něm</w:t>
      </w:r>
      <w:r w:rsidRPr="004F1D55">
        <w:t xml:space="preserve">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</w:t>
      </w:r>
      <w:r>
        <w:t> tomto dodatku</w:t>
      </w:r>
      <w:r w:rsidRPr="004F1D55">
        <w:t xml:space="preserve"> nepovažují za obchodní tajemství ve smyslu § 504 zákona č. 89/2012 Sb., občanského zákoníku a udělují svolení k </w:t>
      </w:r>
      <w:r>
        <w:t>jeho</w:t>
      </w:r>
      <w:r w:rsidRPr="004F1D55">
        <w:t xml:space="preserve"> užití a uveřejnění bez stanovení jakýchkoliv dalších podmínek.</w:t>
      </w:r>
    </w:p>
    <w:p w14:paraId="4C2205CC" w14:textId="21C8ED03" w:rsidR="00340267" w:rsidRDefault="00340267" w:rsidP="00340267">
      <w:pPr>
        <w:pStyle w:val="rove2"/>
        <w:numPr>
          <w:ilvl w:val="1"/>
          <w:numId w:val="1"/>
        </w:numPr>
      </w:pPr>
      <w:r w:rsidRPr="004F1D55">
        <w:t xml:space="preserve">Doložka dle § 43 odst. 1 zákona č. 131/2000 Sb., o hlavním městě Praze, v platném znění, potvrzující splnění podmínek pro platnost právního jednání městské části Praha 3. Uzavření </w:t>
      </w:r>
      <w:r>
        <w:t>tohoto</w:t>
      </w:r>
      <w:r w:rsidRPr="004F1D55">
        <w:t xml:space="preserve"> </w:t>
      </w:r>
      <w:r>
        <w:t>dodatku</w:t>
      </w:r>
      <w:r w:rsidRPr="004F1D55">
        <w:t xml:space="preserve"> bylo schváleno rozhodnutím RMČ Praha 3, a to usnesením ze dne </w:t>
      </w:r>
      <w:r w:rsidR="00706461">
        <w:t xml:space="preserve">21. 04. 2021 </w:t>
      </w:r>
      <w:r>
        <w:t xml:space="preserve">č. </w:t>
      </w:r>
      <w:r w:rsidR="00706461">
        <w:t>272</w:t>
      </w:r>
      <w:r w:rsidR="0016381C">
        <w:t>.</w:t>
      </w:r>
    </w:p>
    <w:p w14:paraId="51FD34D0" w14:textId="5045463D" w:rsidR="00767519" w:rsidRPr="00776BFE" w:rsidRDefault="00767519" w:rsidP="00340267">
      <w:pPr>
        <w:pStyle w:val="rove2"/>
        <w:ind w:firstLine="0"/>
      </w:pPr>
    </w:p>
    <w:p w14:paraId="4CAE27E2" w14:textId="77777777" w:rsidR="00E70FAC" w:rsidRDefault="00E70FAC" w:rsidP="00955671">
      <w:pPr>
        <w:spacing w:before="60" w:after="60"/>
        <w:rPr>
          <w:rFonts w:ascii="Arial" w:hAnsi="Arial" w:cs="Arial"/>
          <w:sz w:val="20"/>
          <w:szCs w:val="20"/>
        </w:rPr>
      </w:pPr>
    </w:p>
    <w:p w14:paraId="503CF36D" w14:textId="6273A08A" w:rsidR="003413D3" w:rsidRDefault="00341394" w:rsidP="00955671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84876">
        <w:rPr>
          <w:rFonts w:ascii="Arial" w:hAnsi="Arial" w:cs="Arial"/>
          <w:sz w:val="20"/>
          <w:szCs w:val="20"/>
        </w:rPr>
        <w:t xml:space="preserve"> </w:t>
      </w:r>
      <w:r w:rsidR="00706461">
        <w:rPr>
          <w:rFonts w:ascii="Arial" w:hAnsi="Arial" w:cs="Arial"/>
          <w:sz w:val="20"/>
          <w:szCs w:val="20"/>
        </w:rPr>
        <w:t>Praze</w:t>
      </w:r>
      <w:r w:rsidR="003413D3" w:rsidRPr="00104C1F">
        <w:rPr>
          <w:rFonts w:ascii="Arial" w:hAnsi="Arial" w:cs="Arial"/>
          <w:sz w:val="20"/>
          <w:szCs w:val="20"/>
        </w:rPr>
        <w:t xml:space="preserve"> dne </w:t>
      </w:r>
      <w:r w:rsidR="00E6498B" w:rsidRPr="00104C1F">
        <w:rPr>
          <w:rFonts w:ascii="Arial" w:hAnsi="Arial" w:cs="Arial"/>
          <w:sz w:val="20"/>
          <w:szCs w:val="20"/>
        </w:rPr>
        <w:t>__</w:t>
      </w:r>
      <w:r w:rsidR="003413D3" w:rsidRPr="00104C1F">
        <w:rPr>
          <w:rFonts w:ascii="Arial" w:hAnsi="Arial" w:cs="Arial"/>
          <w:sz w:val="20"/>
          <w:szCs w:val="20"/>
        </w:rPr>
        <w:t xml:space="preserve">. </w:t>
      </w:r>
      <w:r w:rsidR="00E6498B" w:rsidRPr="00104C1F">
        <w:rPr>
          <w:rFonts w:ascii="Arial" w:hAnsi="Arial" w:cs="Arial"/>
          <w:sz w:val="20"/>
          <w:szCs w:val="20"/>
        </w:rPr>
        <w:t>__</w:t>
      </w:r>
      <w:r w:rsidR="003413D3" w:rsidRPr="00104C1F">
        <w:rPr>
          <w:rFonts w:ascii="Arial" w:hAnsi="Arial" w:cs="Arial"/>
          <w:sz w:val="20"/>
          <w:szCs w:val="20"/>
        </w:rPr>
        <w:t xml:space="preserve">. </w:t>
      </w:r>
      <w:r w:rsidR="005C1C09">
        <w:rPr>
          <w:rFonts w:ascii="Arial" w:hAnsi="Arial" w:cs="Arial"/>
          <w:sz w:val="20"/>
          <w:szCs w:val="20"/>
        </w:rPr>
        <w:t>____</w:t>
      </w:r>
      <w:r w:rsidR="003413D3" w:rsidRPr="00104C1F">
        <w:rPr>
          <w:rFonts w:ascii="Arial" w:hAnsi="Arial" w:cs="Arial"/>
          <w:sz w:val="20"/>
          <w:szCs w:val="20"/>
        </w:rPr>
        <w:tab/>
      </w:r>
      <w:r w:rsidR="003413D3" w:rsidRPr="00104C1F">
        <w:rPr>
          <w:rFonts w:ascii="Arial" w:hAnsi="Arial" w:cs="Arial"/>
          <w:sz w:val="20"/>
          <w:szCs w:val="20"/>
        </w:rPr>
        <w:tab/>
      </w:r>
      <w:r w:rsidR="003413D3" w:rsidRPr="00104C1F">
        <w:rPr>
          <w:rFonts w:ascii="Arial" w:hAnsi="Arial" w:cs="Arial"/>
          <w:sz w:val="20"/>
          <w:szCs w:val="20"/>
        </w:rPr>
        <w:tab/>
      </w:r>
      <w:r w:rsidR="003413D3" w:rsidRPr="00104C1F">
        <w:rPr>
          <w:rFonts w:ascii="Arial" w:hAnsi="Arial" w:cs="Arial"/>
          <w:sz w:val="20"/>
          <w:szCs w:val="20"/>
        </w:rPr>
        <w:tab/>
        <w:t>V </w:t>
      </w:r>
      <w:r w:rsidR="00DA128E">
        <w:rPr>
          <w:rFonts w:ascii="Arial" w:hAnsi="Arial" w:cs="Arial"/>
          <w:sz w:val="20"/>
          <w:szCs w:val="20"/>
        </w:rPr>
        <w:t>______</w:t>
      </w:r>
      <w:r w:rsidR="008C2009">
        <w:rPr>
          <w:rFonts w:ascii="Arial" w:hAnsi="Arial" w:cs="Arial"/>
          <w:sz w:val="20"/>
          <w:szCs w:val="20"/>
        </w:rPr>
        <w:t>_____</w:t>
      </w:r>
      <w:r w:rsidR="00DA128E" w:rsidRPr="00104C1F">
        <w:rPr>
          <w:rFonts w:ascii="Arial" w:hAnsi="Arial" w:cs="Arial"/>
          <w:sz w:val="20"/>
          <w:szCs w:val="20"/>
        </w:rPr>
        <w:t xml:space="preserve"> </w:t>
      </w:r>
      <w:r w:rsidR="003413D3" w:rsidRPr="00104C1F">
        <w:rPr>
          <w:rFonts w:ascii="Arial" w:hAnsi="Arial" w:cs="Arial"/>
          <w:sz w:val="20"/>
          <w:szCs w:val="20"/>
        </w:rPr>
        <w:t xml:space="preserve">dne </w:t>
      </w:r>
      <w:r w:rsidR="003E6D2E">
        <w:rPr>
          <w:rFonts w:ascii="Arial" w:hAnsi="Arial" w:cs="Arial"/>
          <w:sz w:val="20"/>
          <w:szCs w:val="20"/>
        </w:rPr>
        <w:t>__</w:t>
      </w:r>
      <w:r w:rsidR="00153841" w:rsidRPr="00104C1F">
        <w:rPr>
          <w:rFonts w:ascii="Arial" w:hAnsi="Arial" w:cs="Arial"/>
          <w:sz w:val="20"/>
          <w:szCs w:val="20"/>
        </w:rPr>
        <w:t xml:space="preserve">. </w:t>
      </w:r>
      <w:r w:rsidR="003E6D2E">
        <w:rPr>
          <w:rFonts w:ascii="Arial" w:hAnsi="Arial" w:cs="Arial"/>
          <w:sz w:val="20"/>
          <w:szCs w:val="20"/>
        </w:rPr>
        <w:t>__</w:t>
      </w:r>
      <w:r w:rsidR="00153841" w:rsidRPr="00104C1F">
        <w:rPr>
          <w:rFonts w:ascii="Arial" w:hAnsi="Arial" w:cs="Arial"/>
          <w:sz w:val="20"/>
          <w:szCs w:val="20"/>
        </w:rPr>
        <w:t xml:space="preserve">. </w:t>
      </w:r>
      <w:r w:rsidR="005C1C09">
        <w:rPr>
          <w:rFonts w:ascii="Arial" w:hAnsi="Arial" w:cs="Arial"/>
          <w:sz w:val="20"/>
          <w:szCs w:val="20"/>
        </w:rPr>
        <w:t>____</w:t>
      </w:r>
    </w:p>
    <w:p w14:paraId="08E2C1FA" w14:textId="3046E17B" w:rsidR="004763D3" w:rsidRDefault="004763D3" w:rsidP="00955671">
      <w:pPr>
        <w:spacing w:before="60" w:after="60"/>
        <w:rPr>
          <w:rFonts w:ascii="Arial" w:hAnsi="Arial" w:cs="Arial"/>
          <w:sz w:val="20"/>
          <w:szCs w:val="20"/>
        </w:rPr>
      </w:pPr>
    </w:p>
    <w:p w14:paraId="2A44EBD3" w14:textId="77777777" w:rsidR="004763D3" w:rsidRDefault="004763D3" w:rsidP="00955671">
      <w:pPr>
        <w:spacing w:before="60" w:after="60"/>
        <w:rPr>
          <w:rFonts w:ascii="Arial" w:hAnsi="Arial" w:cs="Arial"/>
          <w:sz w:val="20"/>
          <w:szCs w:val="20"/>
        </w:rPr>
      </w:pPr>
    </w:p>
    <w:p w14:paraId="4D536CC5" w14:textId="77777777" w:rsidR="00E70FAC" w:rsidRDefault="00E70FAC" w:rsidP="00955671">
      <w:pPr>
        <w:spacing w:before="60" w:after="60"/>
        <w:rPr>
          <w:rFonts w:ascii="Arial" w:hAnsi="Arial" w:cs="Arial"/>
          <w:sz w:val="20"/>
          <w:szCs w:val="20"/>
        </w:rPr>
      </w:pPr>
    </w:p>
    <w:p w14:paraId="1480A90C" w14:textId="77777777" w:rsidR="00E70FAC" w:rsidRDefault="00E70FAC" w:rsidP="00955671">
      <w:pPr>
        <w:spacing w:before="60" w:after="60"/>
        <w:rPr>
          <w:rFonts w:ascii="Arial" w:hAnsi="Arial" w:cs="Arial"/>
          <w:sz w:val="20"/>
          <w:szCs w:val="20"/>
        </w:rPr>
      </w:pPr>
    </w:p>
    <w:p w14:paraId="26E1DEEB" w14:textId="77777777" w:rsidR="003413D3" w:rsidRPr="007A0003" w:rsidRDefault="003413D3" w:rsidP="00955671">
      <w:pPr>
        <w:spacing w:before="60" w:after="60"/>
        <w:rPr>
          <w:rFonts w:ascii="Arial" w:hAnsi="Arial" w:cs="Arial"/>
          <w:sz w:val="20"/>
          <w:szCs w:val="20"/>
        </w:rPr>
      </w:pPr>
      <w:r w:rsidRPr="007A0003">
        <w:rPr>
          <w:rFonts w:ascii="Arial" w:hAnsi="Arial" w:cs="Arial"/>
          <w:sz w:val="20"/>
          <w:szCs w:val="20"/>
        </w:rPr>
        <w:t>____________</w:t>
      </w:r>
      <w:r w:rsidR="00104C1F" w:rsidRPr="007A0003">
        <w:rPr>
          <w:rFonts w:ascii="Arial" w:hAnsi="Arial" w:cs="Arial"/>
          <w:sz w:val="20"/>
          <w:szCs w:val="20"/>
        </w:rPr>
        <w:t>________</w:t>
      </w:r>
      <w:r w:rsidRPr="007A0003">
        <w:rPr>
          <w:rFonts w:ascii="Arial" w:hAnsi="Arial" w:cs="Arial"/>
          <w:sz w:val="20"/>
          <w:szCs w:val="20"/>
        </w:rPr>
        <w:t>_________</w:t>
      </w:r>
      <w:r w:rsidRPr="007A0003">
        <w:rPr>
          <w:rFonts w:ascii="Arial" w:hAnsi="Arial" w:cs="Arial"/>
          <w:sz w:val="20"/>
          <w:szCs w:val="20"/>
        </w:rPr>
        <w:tab/>
      </w:r>
      <w:r w:rsidRPr="007A0003">
        <w:rPr>
          <w:rFonts w:ascii="Arial" w:hAnsi="Arial" w:cs="Arial"/>
          <w:sz w:val="20"/>
          <w:szCs w:val="20"/>
        </w:rPr>
        <w:tab/>
      </w:r>
      <w:r w:rsidRPr="007A0003">
        <w:rPr>
          <w:rFonts w:ascii="Arial" w:hAnsi="Arial" w:cs="Arial"/>
          <w:sz w:val="20"/>
          <w:szCs w:val="20"/>
        </w:rPr>
        <w:tab/>
      </w:r>
      <w:r w:rsidR="00104C1F" w:rsidRPr="007A0003">
        <w:rPr>
          <w:rFonts w:ascii="Arial" w:hAnsi="Arial" w:cs="Arial"/>
          <w:sz w:val="20"/>
          <w:szCs w:val="20"/>
        </w:rPr>
        <w:t>________</w:t>
      </w:r>
      <w:r w:rsidRPr="007A0003">
        <w:rPr>
          <w:rFonts w:ascii="Arial" w:hAnsi="Arial" w:cs="Arial"/>
          <w:sz w:val="20"/>
          <w:szCs w:val="20"/>
        </w:rPr>
        <w:t>______________________</w:t>
      </w:r>
    </w:p>
    <w:p w14:paraId="4231A1A2" w14:textId="12D2BBB6" w:rsidR="007A0003" w:rsidRPr="00F84DCB" w:rsidRDefault="00F84DCB" w:rsidP="00955671">
      <w:pPr>
        <w:spacing w:before="60" w:after="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Městská část Praha 3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A0003" w:rsidRPr="007A000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A0003" w:rsidRPr="007A000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A0003" w:rsidRPr="007A000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A128E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LAWYA, advokátní kancelář s.r.o.</w:t>
      </w:r>
    </w:p>
    <w:p w14:paraId="0512898A" w14:textId="15E96E6B" w:rsidR="003413D3" w:rsidRPr="00F84DCB" w:rsidRDefault="00F84DCB" w:rsidP="00955671">
      <w:pPr>
        <w:spacing w:before="60" w:after="60"/>
        <w:rPr>
          <w:rFonts w:ascii="Arial" w:hAnsi="Arial" w:cs="Arial"/>
          <w:sz w:val="20"/>
          <w:szCs w:val="20"/>
        </w:rPr>
      </w:pPr>
      <w:r w:rsidRPr="00F84DCB">
        <w:rPr>
          <w:rFonts w:ascii="Arial" w:hAnsi="Arial" w:cs="Arial"/>
          <w:color w:val="000000"/>
          <w:sz w:val="20"/>
          <w:szCs w:val="20"/>
        </w:rPr>
        <w:t>Jiří Ptáček</w:t>
      </w:r>
      <w:r w:rsidR="00767519" w:rsidRPr="00F84DCB">
        <w:rPr>
          <w:rFonts w:ascii="Arial" w:hAnsi="Arial" w:cs="Arial"/>
          <w:sz w:val="20"/>
          <w:szCs w:val="20"/>
        </w:rPr>
        <w:tab/>
      </w:r>
      <w:r w:rsidR="00104C1F" w:rsidRPr="00F84DCB">
        <w:rPr>
          <w:rFonts w:ascii="Arial" w:hAnsi="Arial" w:cs="Arial"/>
          <w:sz w:val="20"/>
          <w:szCs w:val="20"/>
        </w:rPr>
        <w:tab/>
      </w:r>
      <w:r w:rsidR="00FE562B" w:rsidRPr="00F84DCB">
        <w:rPr>
          <w:rFonts w:ascii="Arial" w:hAnsi="Arial" w:cs="Arial"/>
          <w:sz w:val="20"/>
          <w:szCs w:val="20"/>
        </w:rPr>
        <w:tab/>
      </w:r>
      <w:r w:rsidR="007A0003" w:rsidRPr="00F84DCB">
        <w:rPr>
          <w:rFonts w:ascii="Arial" w:hAnsi="Arial" w:cs="Arial"/>
          <w:sz w:val="20"/>
          <w:szCs w:val="20"/>
        </w:rPr>
        <w:tab/>
      </w:r>
      <w:r w:rsidR="007A0003" w:rsidRPr="00F84DCB">
        <w:rPr>
          <w:rFonts w:ascii="Arial" w:hAnsi="Arial" w:cs="Arial"/>
          <w:sz w:val="20"/>
          <w:szCs w:val="20"/>
        </w:rPr>
        <w:tab/>
      </w:r>
      <w:r w:rsidR="00DA128E" w:rsidRPr="00F84D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JUDr. Michal Šilhánek</w:t>
      </w:r>
    </w:p>
    <w:p w14:paraId="333323C3" w14:textId="481DBEE8" w:rsidR="003413D3" w:rsidRPr="00DA128E" w:rsidRDefault="00F84DCB" w:rsidP="00955671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Starosta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7A0003" w:rsidRPr="00DA128E">
        <w:rPr>
          <w:rFonts w:ascii="Arial" w:hAnsi="Arial" w:cs="Arial"/>
          <w:sz w:val="20"/>
          <w:szCs w:val="20"/>
        </w:rPr>
        <w:tab/>
      </w:r>
      <w:r w:rsidR="007A0003" w:rsidRPr="00DA128E">
        <w:rPr>
          <w:rFonts w:ascii="Arial" w:hAnsi="Arial" w:cs="Arial"/>
          <w:sz w:val="20"/>
          <w:szCs w:val="20"/>
        </w:rPr>
        <w:tab/>
      </w:r>
      <w:r w:rsidR="00380D2D" w:rsidRPr="00DA128E">
        <w:rPr>
          <w:rFonts w:ascii="Arial" w:hAnsi="Arial" w:cs="Arial"/>
          <w:sz w:val="20"/>
          <w:szCs w:val="20"/>
        </w:rPr>
        <w:tab/>
      </w:r>
      <w:r w:rsidR="003413D3" w:rsidRPr="00DA128E">
        <w:rPr>
          <w:rFonts w:ascii="Arial" w:hAnsi="Arial" w:cs="Arial"/>
          <w:sz w:val="20"/>
          <w:szCs w:val="20"/>
        </w:rPr>
        <w:tab/>
      </w:r>
      <w:r w:rsidR="00DA12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jednatel</w:t>
      </w:r>
    </w:p>
    <w:sectPr w:rsidR="003413D3" w:rsidRPr="00DA128E" w:rsidSect="00B71793">
      <w:headerReference w:type="even" r:id="rId8"/>
      <w:footerReference w:type="default" r:id="rId9"/>
      <w:pgSz w:w="11906" w:h="16838"/>
      <w:pgMar w:top="1191" w:right="1418" w:bottom="1191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D7366" w14:textId="77777777" w:rsidR="0030606A" w:rsidRDefault="0030606A">
      <w:pPr>
        <w:spacing w:after="0" w:line="240" w:lineRule="auto"/>
      </w:pPr>
      <w:r>
        <w:separator/>
      </w:r>
    </w:p>
  </w:endnote>
  <w:endnote w:type="continuationSeparator" w:id="0">
    <w:p w14:paraId="3B5AE7E1" w14:textId="77777777" w:rsidR="0030606A" w:rsidRDefault="0030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2993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1FF49DE" w14:textId="1A314834" w:rsidR="00341394" w:rsidRPr="00341394" w:rsidRDefault="0034139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341394">
          <w:rPr>
            <w:rFonts w:ascii="Arial" w:hAnsi="Arial" w:cs="Arial"/>
            <w:sz w:val="20"/>
            <w:szCs w:val="20"/>
          </w:rPr>
          <w:fldChar w:fldCharType="begin"/>
        </w:r>
        <w:r w:rsidRPr="00341394">
          <w:rPr>
            <w:rFonts w:ascii="Arial" w:hAnsi="Arial" w:cs="Arial"/>
            <w:sz w:val="20"/>
            <w:szCs w:val="20"/>
          </w:rPr>
          <w:instrText>PAGE   \* MERGEFORMAT</w:instrText>
        </w:r>
        <w:r w:rsidRPr="00341394">
          <w:rPr>
            <w:rFonts w:ascii="Arial" w:hAnsi="Arial" w:cs="Arial"/>
            <w:sz w:val="20"/>
            <w:szCs w:val="20"/>
          </w:rPr>
          <w:fldChar w:fldCharType="separate"/>
        </w:r>
        <w:r w:rsidR="00850E75">
          <w:rPr>
            <w:rFonts w:ascii="Arial" w:hAnsi="Arial" w:cs="Arial"/>
            <w:noProof/>
            <w:sz w:val="20"/>
            <w:szCs w:val="20"/>
          </w:rPr>
          <w:t>2</w:t>
        </w:r>
        <w:r w:rsidRPr="0034139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9C19C99" w14:textId="77777777" w:rsidR="00441C12" w:rsidRPr="00643C67" w:rsidRDefault="00850E75" w:rsidP="000A750C">
    <w:pPr>
      <w:pStyle w:val="Zpat"/>
      <w:spacing w:after="100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8A71B" w14:textId="77777777" w:rsidR="0030606A" w:rsidRDefault="0030606A">
      <w:pPr>
        <w:spacing w:after="0" w:line="240" w:lineRule="auto"/>
      </w:pPr>
      <w:r>
        <w:separator/>
      </w:r>
    </w:p>
  </w:footnote>
  <w:footnote w:type="continuationSeparator" w:id="0">
    <w:p w14:paraId="52CC9C4D" w14:textId="77777777" w:rsidR="0030606A" w:rsidRDefault="0030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94C27" w14:textId="77777777" w:rsidR="002A6335" w:rsidRDefault="003413D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0124"/>
    <w:multiLevelType w:val="multilevel"/>
    <w:tmpl w:val="04C44BA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33604C"/>
    <w:multiLevelType w:val="multilevel"/>
    <w:tmpl w:val="FB26995C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88304C"/>
    <w:multiLevelType w:val="multilevel"/>
    <w:tmpl w:val="14EC0E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8D302F4"/>
    <w:multiLevelType w:val="multilevel"/>
    <w:tmpl w:val="04C44BA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0D4F06"/>
    <w:multiLevelType w:val="multilevel"/>
    <w:tmpl w:val="C0ECACF0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3D6718"/>
    <w:multiLevelType w:val="multilevel"/>
    <w:tmpl w:val="8FE2629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D73C9"/>
    <w:multiLevelType w:val="multilevel"/>
    <w:tmpl w:val="6B6ECA16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2E"/>
    <w:rsid w:val="000118E6"/>
    <w:rsid w:val="00037B72"/>
    <w:rsid w:val="00045A2E"/>
    <w:rsid w:val="00072CCF"/>
    <w:rsid w:val="00083374"/>
    <w:rsid w:val="000B7FB4"/>
    <w:rsid w:val="000B7FD0"/>
    <w:rsid w:val="000E1974"/>
    <w:rsid w:val="00104C1F"/>
    <w:rsid w:val="00122329"/>
    <w:rsid w:val="001234A7"/>
    <w:rsid w:val="00124797"/>
    <w:rsid w:val="00142D2E"/>
    <w:rsid w:val="00153841"/>
    <w:rsid w:val="0015431F"/>
    <w:rsid w:val="0016381C"/>
    <w:rsid w:val="001960CD"/>
    <w:rsid w:val="001D2943"/>
    <w:rsid w:val="002B467C"/>
    <w:rsid w:val="002B60B3"/>
    <w:rsid w:val="002D72F6"/>
    <w:rsid w:val="002E535D"/>
    <w:rsid w:val="0030606A"/>
    <w:rsid w:val="00311EF8"/>
    <w:rsid w:val="00317724"/>
    <w:rsid w:val="00340267"/>
    <w:rsid w:val="00341394"/>
    <w:rsid w:val="003413D3"/>
    <w:rsid w:val="0034752D"/>
    <w:rsid w:val="00352193"/>
    <w:rsid w:val="003555D0"/>
    <w:rsid w:val="00380D2D"/>
    <w:rsid w:val="0038292B"/>
    <w:rsid w:val="00382CDC"/>
    <w:rsid w:val="00384CDB"/>
    <w:rsid w:val="003960CD"/>
    <w:rsid w:val="003A5717"/>
    <w:rsid w:val="003E234E"/>
    <w:rsid w:val="003E42BC"/>
    <w:rsid w:val="003E6D2E"/>
    <w:rsid w:val="003F3002"/>
    <w:rsid w:val="003F3337"/>
    <w:rsid w:val="00412B89"/>
    <w:rsid w:val="00443457"/>
    <w:rsid w:val="0045305B"/>
    <w:rsid w:val="004763D3"/>
    <w:rsid w:val="00493076"/>
    <w:rsid w:val="004A3E92"/>
    <w:rsid w:val="004A7B2D"/>
    <w:rsid w:val="004B372B"/>
    <w:rsid w:val="004B5E8D"/>
    <w:rsid w:val="004C26D9"/>
    <w:rsid w:val="004C7757"/>
    <w:rsid w:val="004D6DD9"/>
    <w:rsid w:val="004F0446"/>
    <w:rsid w:val="00504D95"/>
    <w:rsid w:val="0051359F"/>
    <w:rsid w:val="005223FD"/>
    <w:rsid w:val="00555259"/>
    <w:rsid w:val="00565357"/>
    <w:rsid w:val="005A654F"/>
    <w:rsid w:val="005C1C09"/>
    <w:rsid w:val="005D7E3E"/>
    <w:rsid w:val="005F332C"/>
    <w:rsid w:val="005F7110"/>
    <w:rsid w:val="00603A70"/>
    <w:rsid w:val="00606142"/>
    <w:rsid w:val="00607C0E"/>
    <w:rsid w:val="006710B1"/>
    <w:rsid w:val="00673714"/>
    <w:rsid w:val="006C60DF"/>
    <w:rsid w:val="006D2AAF"/>
    <w:rsid w:val="006F18F3"/>
    <w:rsid w:val="00701AFA"/>
    <w:rsid w:val="00706461"/>
    <w:rsid w:val="007260BA"/>
    <w:rsid w:val="00743429"/>
    <w:rsid w:val="00745FEF"/>
    <w:rsid w:val="0074666F"/>
    <w:rsid w:val="00753616"/>
    <w:rsid w:val="00753626"/>
    <w:rsid w:val="0075544E"/>
    <w:rsid w:val="00767519"/>
    <w:rsid w:val="00770B3F"/>
    <w:rsid w:val="00776BFE"/>
    <w:rsid w:val="007A0003"/>
    <w:rsid w:val="007C3C40"/>
    <w:rsid w:val="007D379A"/>
    <w:rsid w:val="007F03F4"/>
    <w:rsid w:val="007F66C0"/>
    <w:rsid w:val="00850E75"/>
    <w:rsid w:val="00871DA0"/>
    <w:rsid w:val="0089433D"/>
    <w:rsid w:val="008C1F2E"/>
    <w:rsid w:val="008C2009"/>
    <w:rsid w:val="008C5186"/>
    <w:rsid w:val="0091452B"/>
    <w:rsid w:val="00944378"/>
    <w:rsid w:val="00951021"/>
    <w:rsid w:val="00952137"/>
    <w:rsid w:val="00955671"/>
    <w:rsid w:val="00961672"/>
    <w:rsid w:val="00964368"/>
    <w:rsid w:val="009654C4"/>
    <w:rsid w:val="00976108"/>
    <w:rsid w:val="00980512"/>
    <w:rsid w:val="009B5B61"/>
    <w:rsid w:val="009C5F3A"/>
    <w:rsid w:val="009D2577"/>
    <w:rsid w:val="00A71677"/>
    <w:rsid w:val="00A73056"/>
    <w:rsid w:val="00A81058"/>
    <w:rsid w:val="00A82ECB"/>
    <w:rsid w:val="00A903B3"/>
    <w:rsid w:val="00A91549"/>
    <w:rsid w:val="00AA0C80"/>
    <w:rsid w:val="00AC6B43"/>
    <w:rsid w:val="00B36C25"/>
    <w:rsid w:val="00B57164"/>
    <w:rsid w:val="00B71793"/>
    <w:rsid w:val="00BA278E"/>
    <w:rsid w:val="00BC5A18"/>
    <w:rsid w:val="00BD36D8"/>
    <w:rsid w:val="00C23DA8"/>
    <w:rsid w:val="00C455CC"/>
    <w:rsid w:val="00C55EBF"/>
    <w:rsid w:val="00C92274"/>
    <w:rsid w:val="00CB31AE"/>
    <w:rsid w:val="00CD5384"/>
    <w:rsid w:val="00D06A54"/>
    <w:rsid w:val="00D240C8"/>
    <w:rsid w:val="00D63769"/>
    <w:rsid w:val="00D84876"/>
    <w:rsid w:val="00D9709D"/>
    <w:rsid w:val="00DA128E"/>
    <w:rsid w:val="00DA3E46"/>
    <w:rsid w:val="00DB6C50"/>
    <w:rsid w:val="00DE3871"/>
    <w:rsid w:val="00E32A3A"/>
    <w:rsid w:val="00E62B27"/>
    <w:rsid w:val="00E6498B"/>
    <w:rsid w:val="00E70FAC"/>
    <w:rsid w:val="00ED09FA"/>
    <w:rsid w:val="00EE68C3"/>
    <w:rsid w:val="00F052C0"/>
    <w:rsid w:val="00F2181D"/>
    <w:rsid w:val="00F36679"/>
    <w:rsid w:val="00F37CD3"/>
    <w:rsid w:val="00F62B03"/>
    <w:rsid w:val="00F84DCB"/>
    <w:rsid w:val="00F93460"/>
    <w:rsid w:val="00FD1C71"/>
    <w:rsid w:val="00F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84ACCE"/>
  <w15:chartTrackingRefBased/>
  <w15:docId w15:val="{336E1442-A424-4FB4-932C-5F0606C6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3D3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41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3D3"/>
  </w:style>
  <w:style w:type="paragraph" w:styleId="Zpat">
    <w:name w:val="footer"/>
    <w:basedOn w:val="Normln"/>
    <w:link w:val="ZpatChar"/>
    <w:uiPriority w:val="99"/>
    <w:unhideWhenUsed/>
    <w:rsid w:val="003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3D3"/>
  </w:style>
  <w:style w:type="character" w:styleId="Hypertextovodkaz">
    <w:name w:val="Hyperlink"/>
    <w:basedOn w:val="Standardnpsmoodstavce"/>
    <w:uiPriority w:val="99"/>
    <w:unhideWhenUsed/>
    <w:rsid w:val="003413D3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34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Odstavecseseznamem"/>
    <w:link w:val="rove1Char"/>
    <w:qFormat/>
    <w:rsid w:val="003413D3"/>
    <w:pPr>
      <w:spacing w:before="60" w:after="60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paragraph" w:customStyle="1" w:styleId="rove2">
    <w:name w:val="Úroveň 2"/>
    <w:basedOn w:val="rove1"/>
    <w:link w:val="rove2Char"/>
    <w:qFormat/>
    <w:rsid w:val="003413D3"/>
  </w:style>
  <w:style w:type="character" w:customStyle="1" w:styleId="rove1Char">
    <w:name w:val="Úroveň 1 Char"/>
    <w:basedOn w:val="Standardnpsmoodstavce"/>
    <w:link w:val="rove1"/>
    <w:rsid w:val="003413D3"/>
    <w:rPr>
      <w:rFonts w:ascii="Arial" w:hAnsi="Arial" w:cs="Arial"/>
      <w:sz w:val="20"/>
      <w:szCs w:val="20"/>
    </w:rPr>
  </w:style>
  <w:style w:type="paragraph" w:customStyle="1" w:styleId="rove3">
    <w:name w:val="Úroveň 3"/>
    <w:basedOn w:val="rove2"/>
    <w:link w:val="rove3Char"/>
    <w:qFormat/>
    <w:rsid w:val="003413D3"/>
    <w:pPr>
      <w:ind w:left="851" w:hanging="284"/>
    </w:pPr>
  </w:style>
  <w:style w:type="character" w:customStyle="1" w:styleId="rove2Char">
    <w:name w:val="Úroveň 2 Char"/>
    <w:basedOn w:val="rove1Char"/>
    <w:link w:val="rove2"/>
    <w:rsid w:val="003413D3"/>
    <w:rPr>
      <w:rFonts w:ascii="Arial" w:hAnsi="Arial" w:cs="Arial"/>
      <w:sz w:val="20"/>
      <w:szCs w:val="20"/>
    </w:rPr>
  </w:style>
  <w:style w:type="character" w:customStyle="1" w:styleId="rove3Char">
    <w:name w:val="Úroveň 3 Char"/>
    <w:basedOn w:val="rove2Char"/>
    <w:link w:val="rove3"/>
    <w:rsid w:val="003413D3"/>
    <w:rPr>
      <w:rFonts w:ascii="Arial" w:hAnsi="Arial" w:cs="Arial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  <w:qFormat/>
    <w:rsid w:val="003413D3"/>
    <w:pPr>
      <w:keepLines w:val="0"/>
      <w:spacing w:before="0" w:after="120"/>
      <w:ind w:left="357" w:hanging="357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413D3"/>
    <w:rPr>
      <w:rFonts w:ascii="Arial" w:hAnsi="Arial" w:cs="Arial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413D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1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ln1">
    <w:name w:val="Normální1"/>
    <w:basedOn w:val="Standardnpsmoodstavce"/>
    <w:uiPriority w:val="1"/>
    <w:rsid w:val="00FE562B"/>
    <w:rPr>
      <w:rFonts w:ascii="Tahoma" w:hAnsi="Tahom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46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A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54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F03F4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7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1_VZ\02_Sablony_knowhow\03_Vzorove_dokumenty\prikazni_smlouva_verejny_sektor_ZZV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9D45D-3DAB-4FBD-9A4C-FADD4616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prikazni_smlouva_verejny_sektor_ZZVZ</Template>
  <TotalTime>1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Matinová Vladislava (ÚMČ Praha 3)</cp:lastModifiedBy>
  <cp:revision>3</cp:revision>
  <cp:lastPrinted>2018-10-09T12:13:00Z</cp:lastPrinted>
  <dcterms:created xsi:type="dcterms:W3CDTF">2021-04-26T09:09:00Z</dcterms:created>
  <dcterms:modified xsi:type="dcterms:W3CDTF">2021-04-26T09:11:00Z</dcterms:modified>
</cp:coreProperties>
</file>