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21A2" w14:textId="4250D7AB" w:rsidR="00AE6EA4" w:rsidRPr="00126EA5" w:rsidRDefault="007D6FC4" w:rsidP="00074DB8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126EA5">
        <w:rPr>
          <w:rFonts w:cs="Arial"/>
          <w:b/>
          <w:sz w:val="28"/>
          <w:szCs w:val="28"/>
        </w:rPr>
        <w:t xml:space="preserve">Dodatek č. </w:t>
      </w:r>
      <w:r w:rsidR="00D16D2C">
        <w:rPr>
          <w:rFonts w:cs="Arial"/>
          <w:b/>
          <w:sz w:val="28"/>
          <w:szCs w:val="28"/>
        </w:rPr>
        <w:t>2</w:t>
      </w:r>
    </w:p>
    <w:p w14:paraId="1661FAA3" w14:textId="1C5D5A17" w:rsidR="007D6FC4" w:rsidRPr="00126EA5" w:rsidRDefault="007D6FC4" w:rsidP="00920949">
      <w:pPr>
        <w:jc w:val="center"/>
        <w:rPr>
          <w:rFonts w:cs="Arial"/>
          <w:b/>
          <w:sz w:val="28"/>
          <w:szCs w:val="28"/>
        </w:rPr>
      </w:pPr>
      <w:r w:rsidRPr="00126EA5">
        <w:rPr>
          <w:rFonts w:cs="Arial"/>
          <w:b/>
          <w:sz w:val="28"/>
          <w:szCs w:val="28"/>
        </w:rPr>
        <w:t xml:space="preserve">ke smlouvě </w:t>
      </w:r>
      <w:r w:rsidR="0019000F" w:rsidRPr="00126EA5">
        <w:rPr>
          <w:rFonts w:cs="Arial"/>
          <w:b/>
          <w:sz w:val="28"/>
          <w:szCs w:val="28"/>
        </w:rPr>
        <w:t>o pořádání zadaného představení</w:t>
      </w:r>
      <w:r w:rsidR="00920949" w:rsidRPr="00126EA5">
        <w:rPr>
          <w:rFonts w:cs="Arial"/>
          <w:b/>
          <w:sz w:val="28"/>
          <w:szCs w:val="28"/>
        </w:rPr>
        <w:br/>
      </w:r>
      <w:r w:rsidR="00074DB8" w:rsidRPr="00126EA5">
        <w:rPr>
          <w:rFonts w:cs="Arial"/>
          <w:b/>
          <w:sz w:val="28"/>
          <w:szCs w:val="28"/>
        </w:rPr>
        <w:t xml:space="preserve"> ze dne </w:t>
      </w:r>
      <w:r w:rsidR="00126EA5" w:rsidRPr="00126EA5">
        <w:rPr>
          <w:rFonts w:cs="Arial"/>
          <w:b/>
          <w:sz w:val="28"/>
          <w:szCs w:val="28"/>
        </w:rPr>
        <w:t>2</w:t>
      </w:r>
      <w:r w:rsidR="00CD4AF2" w:rsidRPr="00126EA5">
        <w:rPr>
          <w:rFonts w:cs="Arial"/>
          <w:b/>
          <w:sz w:val="28"/>
          <w:szCs w:val="28"/>
        </w:rPr>
        <w:t xml:space="preserve">. </w:t>
      </w:r>
      <w:r w:rsidR="00126EA5" w:rsidRPr="00126EA5">
        <w:rPr>
          <w:rFonts w:cs="Arial"/>
          <w:b/>
          <w:sz w:val="28"/>
          <w:szCs w:val="28"/>
        </w:rPr>
        <w:t>12</w:t>
      </w:r>
      <w:r w:rsidR="00CD4AF2" w:rsidRPr="00126EA5">
        <w:rPr>
          <w:rFonts w:cs="Arial"/>
          <w:b/>
          <w:sz w:val="28"/>
          <w:szCs w:val="28"/>
        </w:rPr>
        <w:t>. 20</w:t>
      </w:r>
      <w:r w:rsidR="00920949" w:rsidRPr="00126EA5">
        <w:rPr>
          <w:rFonts w:cs="Arial"/>
          <w:b/>
          <w:sz w:val="28"/>
          <w:szCs w:val="28"/>
        </w:rPr>
        <w:t>20</w:t>
      </w:r>
    </w:p>
    <w:p w14:paraId="47D8EABF" w14:textId="77777777" w:rsidR="007D6FC4" w:rsidRPr="00126EA5" w:rsidRDefault="007D6FC4" w:rsidP="007D6FC4">
      <w:pPr>
        <w:pStyle w:val="Nadpis2"/>
        <w:spacing w:before="0"/>
        <w:rPr>
          <w:rFonts w:cs="Arial"/>
          <w:sz w:val="22"/>
          <w:szCs w:val="22"/>
        </w:rPr>
      </w:pPr>
    </w:p>
    <w:p w14:paraId="67B28FAE" w14:textId="01B267CF" w:rsidR="007D6FC4" w:rsidRPr="00126EA5" w:rsidRDefault="007D6FC4" w:rsidP="00BF7B40">
      <w:pPr>
        <w:pStyle w:val="Nadpis2"/>
        <w:spacing w:before="0" w:line="360" w:lineRule="auto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Švandovo divadlo na Smíchově</w:t>
      </w:r>
    </w:p>
    <w:p w14:paraId="483EEE70" w14:textId="5B6DD5E9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příspěvková organizace hl. m. Prahy</w:t>
      </w:r>
    </w:p>
    <w:p w14:paraId="314E0B91" w14:textId="5C8A9DAB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se sídlem Štefánikova 57, 150 00 Praha 5</w:t>
      </w:r>
    </w:p>
    <w:p w14:paraId="1A1E7B17" w14:textId="4F786DB2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IČO: 00064327</w:t>
      </w:r>
    </w:p>
    <w:p w14:paraId="1E64EACA" w14:textId="7691B31A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DIČ: CZ0064327</w:t>
      </w:r>
    </w:p>
    <w:p w14:paraId="208FFB29" w14:textId="50CB577C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zastoupen</w:t>
      </w:r>
      <w:r w:rsidR="002D4F6B" w:rsidRPr="00126EA5">
        <w:rPr>
          <w:rFonts w:ascii="Arial" w:hAnsi="Arial" w:cs="Arial"/>
          <w:sz w:val="22"/>
          <w:szCs w:val="22"/>
        </w:rPr>
        <w:t>o</w:t>
      </w:r>
      <w:r w:rsidRPr="00126EA5">
        <w:rPr>
          <w:rFonts w:ascii="Arial" w:hAnsi="Arial" w:cs="Arial"/>
          <w:sz w:val="22"/>
          <w:szCs w:val="22"/>
        </w:rPr>
        <w:t xml:space="preserve"> ředitelem panem Mgr. Danielem Hrbkem, Ph.D.</w:t>
      </w:r>
    </w:p>
    <w:p w14:paraId="2FA552F1" w14:textId="77777777" w:rsidR="00BF7B40" w:rsidRPr="00126EA5" w:rsidRDefault="00BF7B40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</w:p>
    <w:p w14:paraId="4EA31B13" w14:textId="77777777" w:rsidR="007D6FC4" w:rsidRPr="00126EA5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ab/>
      </w:r>
      <w:r w:rsidRPr="00126EA5">
        <w:rPr>
          <w:rFonts w:ascii="Arial" w:hAnsi="Arial" w:cs="Arial"/>
          <w:sz w:val="22"/>
          <w:szCs w:val="22"/>
        </w:rPr>
        <w:tab/>
      </w:r>
    </w:p>
    <w:p w14:paraId="6252972B" w14:textId="372F329F" w:rsidR="007D6FC4" w:rsidRPr="00126EA5" w:rsidRDefault="007D6FC4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  <w:r w:rsidRPr="00126EA5">
        <w:rPr>
          <w:rFonts w:cs="Arial"/>
          <w:b w:val="0"/>
          <w:sz w:val="22"/>
          <w:szCs w:val="22"/>
        </w:rPr>
        <w:t>(dále jen „</w:t>
      </w:r>
      <w:r w:rsidR="0019000F" w:rsidRPr="00126EA5">
        <w:rPr>
          <w:rFonts w:cs="Arial"/>
          <w:sz w:val="22"/>
          <w:szCs w:val="22"/>
        </w:rPr>
        <w:t>divadlo</w:t>
      </w:r>
      <w:r w:rsidRPr="00126EA5">
        <w:rPr>
          <w:rFonts w:cs="Arial"/>
          <w:b w:val="0"/>
          <w:sz w:val="22"/>
          <w:szCs w:val="22"/>
        </w:rPr>
        <w:t>“)</w:t>
      </w:r>
    </w:p>
    <w:p w14:paraId="157E42B6" w14:textId="77777777" w:rsidR="007D6FC4" w:rsidRPr="00126EA5" w:rsidRDefault="007D6FC4" w:rsidP="00BF7B40">
      <w:pPr>
        <w:pStyle w:val="Nadpis2"/>
        <w:spacing w:before="0" w:line="360" w:lineRule="auto"/>
        <w:rPr>
          <w:rFonts w:cs="Arial"/>
          <w:sz w:val="22"/>
          <w:szCs w:val="22"/>
        </w:rPr>
      </w:pPr>
    </w:p>
    <w:p w14:paraId="0CB322EC" w14:textId="77777777" w:rsidR="00126EA5" w:rsidRPr="00126EA5" w:rsidRDefault="00126EA5" w:rsidP="00126EA5">
      <w:pPr>
        <w:pStyle w:val="Nadpis2"/>
        <w:spacing w:line="360" w:lineRule="auto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MS architekti s.r.o.</w:t>
      </w:r>
    </w:p>
    <w:p w14:paraId="4F4F5CE6" w14:textId="77777777" w:rsidR="00126EA5" w:rsidRPr="00126EA5" w:rsidRDefault="00126EA5" w:rsidP="00126EA5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firma</w:t>
      </w:r>
    </w:p>
    <w:p w14:paraId="32ABC0FE" w14:textId="77777777" w:rsidR="00126EA5" w:rsidRPr="00126EA5" w:rsidRDefault="00126EA5" w:rsidP="00126EA5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se sídlem U Nikolajky 1085/15, Smíchov, 150 00 Praha 5</w:t>
      </w:r>
    </w:p>
    <w:p w14:paraId="02179729" w14:textId="77777777" w:rsidR="00126EA5" w:rsidRPr="00126EA5" w:rsidRDefault="00126EA5" w:rsidP="00126EA5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 xml:space="preserve">IČO: 62580426 </w:t>
      </w:r>
      <w:r w:rsidRPr="00126EA5">
        <w:rPr>
          <w:rFonts w:ascii="Arial" w:hAnsi="Arial" w:cs="Arial"/>
          <w:sz w:val="22"/>
          <w:szCs w:val="22"/>
        </w:rPr>
        <w:tab/>
      </w:r>
      <w:r w:rsidRPr="00126EA5">
        <w:rPr>
          <w:rFonts w:ascii="Arial" w:hAnsi="Arial" w:cs="Arial"/>
          <w:sz w:val="22"/>
          <w:szCs w:val="22"/>
        </w:rPr>
        <w:tab/>
        <w:t>DIČ: CZ62580426</w:t>
      </w:r>
    </w:p>
    <w:p w14:paraId="5E0EACED" w14:textId="77777777" w:rsidR="00126EA5" w:rsidRPr="00126EA5" w:rsidRDefault="00126EA5" w:rsidP="00126EA5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zastoupená jednatelem panem Ing. arch. Michalem Šourkem</w:t>
      </w:r>
    </w:p>
    <w:p w14:paraId="7379ABE3" w14:textId="55C6A867" w:rsidR="00484C10" w:rsidRPr="00126EA5" w:rsidRDefault="00126EA5" w:rsidP="00126EA5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Bankovní spojení: č.</w:t>
      </w:r>
      <w:r>
        <w:rPr>
          <w:rFonts w:ascii="Arial" w:hAnsi="Arial" w:cs="Arial"/>
          <w:sz w:val="22"/>
          <w:szCs w:val="22"/>
        </w:rPr>
        <w:t xml:space="preserve"> </w:t>
      </w:r>
      <w:r w:rsidRPr="00126EA5">
        <w:rPr>
          <w:rFonts w:ascii="Arial" w:hAnsi="Arial" w:cs="Arial"/>
          <w:sz w:val="22"/>
          <w:szCs w:val="22"/>
        </w:rPr>
        <w:t>ú. 236751812/0300 vedený u ČSOB a.s.</w:t>
      </w:r>
      <w:r w:rsidR="00484C10" w:rsidRPr="00126EA5">
        <w:rPr>
          <w:rFonts w:ascii="Arial" w:hAnsi="Arial" w:cs="Arial"/>
          <w:sz w:val="22"/>
          <w:szCs w:val="22"/>
        </w:rPr>
        <w:tab/>
      </w:r>
    </w:p>
    <w:p w14:paraId="6FBA4602" w14:textId="77777777" w:rsidR="00484C10" w:rsidRPr="00126EA5" w:rsidRDefault="00484C10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</w:p>
    <w:p w14:paraId="363D6719" w14:textId="27590094" w:rsidR="007D6FC4" w:rsidRPr="00126EA5" w:rsidRDefault="00484C10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  <w:r w:rsidRPr="00126EA5">
        <w:rPr>
          <w:rFonts w:cs="Arial"/>
          <w:b w:val="0"/>
          <w:sz w:val="22"/>
          <w:szCs w:val="22"/>
        </w:rPr>
        <w:t xml:space="preserve"> </w:t>
      </w:r>
      <w:r w:rsidR="007D6FC4" w:rsidRPr="00126EA5">
        <w:rPr>
          <w:rFonts w:cs="Arial"/>
          <w:b w:val="0"/>
          <w:sz w:val="22"/>
          <w:szCs w:val="22"/>
        </w:rPr>
        <w:t>(dále jen „</w:t>
      </w:r>
      <w:r w:rsidR="0019000F" w:rsidRPr="00126EA5">
        <w:rPr>
          <w:rFonts w:cs="Arial"/>
          <w:sz w:val="22"/>
          <w:szCs w:val="22"/>
        </w:rPr>
        <w:t>objednatel</w:t>
      </w:r>
      <w:r w:rsidR="007D6FC4" w:rsidRPr="00126EA5">
        <w:rPr>
          <w:rFonts w:cs="Arial"/>
          <w:b w:val="0"/>
          <w:sz w:val="22"/>
          <w:szCs w:val="22"/>
        </w:rPr>
        <w:t>“)</w:t>
      </w:r>
    </w:p>
    <w:p w14:paraId="6CA8EE6A" w14:textId="77777777" w:rsidR="007D6FC4" w:rsidRPr="00126EA5" w:rsidRDefault="007D6FC4" w:rsidP="007D6FC4">
      <w:pPr>
        <w:rPr>
          <w:rFonts w:cs="Arial"/>
          <w:sz w:val="16"/>
          <w:szCs w:val="16"/>
          <w:lang w:eastAsia="cs-CZ"/>
        </w:rPr>
      </w:pPr>
    </w:p>
    <w:p w14:paraId="27CF4B86" w14:textId="77777777" w:rsidR="00026ECA" w:rsidRPr="00126EA5" w:rsidRDefault="00026ECA" w:rsidP="007D6FC4">
      <w:pPr>
        <w:rPr>
          <w:rFonts w:cs="Arial"/>
          <w:sz w:val="16"/>
          <w:szCs w:val="16"/>
          <w:lang w:eastAsia="cs-CZ"/>
        </w:rPr>
      </w:pPr>
    </w:p>
    <w:p w14:paraId="3EF7D16D" w14:textId="55784882" w:rsidR="00EF1ECA" w:rsidRPr="00126EA5" w:rsidRDefault="007D6FC4" w:rsidP="007D6FC4">
      <w:pPr>
        <w:pStyle w:val="Nadpis2"/>
        <w:jc w:val="center"/>
        <w:rPr>
          <w:rFonts w:cs="Arial"/>
        </w:rPr>
      </w:pPr>
      <w:r w:rsidRPr="00126EA5">
        <w:rPr>
          <w:rFonts w:cs="Arial"/>
        </w:rPr>
        <w:t xml:space="preserve">uzavírají tento dodatek č. </w:t>
      </w:r>
      <w:r w:rsidR="00D16D2C">
        <w:rPr>
          <w:rFonts w:cs="Arial"/>
        </w:rPr>
        <w:t>2</w:t>
      </w:r>
      <w:r w:rsidRPr="00126EA5">
        <w:rPr>
          <w:rFonts w:cs="Arial"/>
        </w:rPr>
        <w:t xml:space="preserve"> </w:t>
      </w:r>
      <w:r w:rsidR="00730A66" w:rsidRPr="00126EA5">
        <w:rPr>
          <w:rFonts w:cs="Arial"/>
        </w:rPr>
        <w:t xml:space="preserve">ke smlouvě </w:t>
      </w:r>
      <w:r w:rsidR="0019000F" w:rsidRPr="00126EA5">
        <w:rPr>
          <w:rFonts w:cs="Arial"/>
        </w:rPr>
        <w:t xml:space="preserve">o pořádání zadaného představení </w:t>
      </w:r>
    </w:p>
    <w:p w14:paraId="1983A4E4" w14:textId="23EA41C0" w:rsidR="007D6FC4" w:rsidRPr="00126EA5" w:rsidRDefault="00D75C6F" w:rsidP="00BF7B40">
      <w:pPr>
        <w:pStyle w:val="Nadpis2"/>
        <w:jc w:val="center"/>
        <w:rPr>
          <w:rFonts w:cs="Arial"/>
          <w:sz w:val="16"/>
          <w:szCs w:val="16"/>
          <w:lang w:eastAsia="cs-CZ"/>
        </w:rPr>
      </w:pPr>
      <w:r w:rsidRPr="00126EA5">
        <w:rPr>
          <w:rFonts w:cs="Arial"/>
        </w:rPr>
        <w:t>ze</w:t>
      </w:r>
      <w:r w:rsidR="007D6FC4" w:rsidRPr="00126EA5">
        <w:rPr>
          <w:rFonts w:cs="Arial"/>
        </w:rPr>
        <w:t xml:space="preserve"> dne </w:t>
      </w:r>
      <w:r w:rsidR="00126EA5" w:rsidRPr="00126EA5">
        <w:rPr>
          <w:rFonts w:cs="Arial"/>
        </w:rPr>
        <w:t>2</w:t>
      </w:r>
      <w:r w:rsidR="00484C10" w:rsidRPr="00126EA5">
        <w:rPr>
          <w:rFonts w:cs="Arial"/>
        </w:rPr>
        <w:t xml:space="preserve">. </w:t>
      </w:r>
      <w:r w:rsidR="00126EA5" w:rsidRPr="00126EA5">
        <w:rPr>
          <w:rFonts w:cs="Arial"/>
        </w:rPr>
        <w:t>12</w:t>
      </w:r>
      <w:r w:rsidR="00484C10" w:rsidRPr="00126EA5">
        <w:rPr>
          <w:rFonts w:cs="Arial"/>
        </w:rPr>
        <w:t>. 20</w:t>
      </w:r>
      <w:r w:rsidR="00920949" w:rsidRPr="00126EA5">
        <w:rPr>
          <w:rFonts w:cs="Arial"/>
        </w:rPr>
        <w:t>20</w:t>
      </w:r>
      <w:r w:rsidR="00484C10" w:rsidRPr="00126EA5">
        <w:rPr>
          <w:rFonts w:cs="Arial"/>
        </w:rPr>
        <w:t>:</w:t>
      </w:r>
    </w:p>
    <w:p w14:paraId="6A596D5B" w14:textId="77777777" w:rsidR="00026ECA" w:rsidRPr="00126EA5" w:rsidRDefault="00026ECA" w:rsidP="007D6FC4">
      <w:pPr>
        <w:rPr>
          <w:rFonts w:cs="Arial"/>
          <w:sz w:val="16"/>
          <w:szCs w:val="16"/>
          <w:lang w:eastAsia="cs-CZ"/>
        </w:rPr>
      </w:pPr>
    </w:p>
    <w:p w14:paraId="03C5348C" w14:textId="77777777" w:rsidR="007D6FC4" w:rsidRPr="00126EA5" w:rsidRDefault="007D6FC4" w:rsidP="00167F71">
      <w:pPr>
        <w:pStyle w:val="Nadpis2"/>
        <w:spacing w:before="0" w:line="280" w:lineRule="atLeast"/>
        <w:jc w:val="center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I.</w:t>
      </w:r>
    </w:p>
    <w:p w14:paraId="3F7D9555" w14:textId="77777777" w:rsidR="007D6FC4" w:rsidRPr="00126EA5" w:rsidRDefault="00167F71" w:rsidP="00167F71">
      <w:pPr>
        <w:pStyle w:val="Nadpis2"/>
        <w:spacing w:before="0" w:after="120" w:line="280" w:lineRule="atLeast"/>
        <w:jc w:val="center"/>
        <w:rPr>
          <w:rFonts w:cs="Arial"/>
          <w:sz w:val="16"/>
          <w:szCs w:val="16"/>
        </w:rPr>
      </w:pPr>
      <w:r w:rsidRPr="00126EA5">
        <w:rPr>
          <w:rFonts w:cs="Arial"/>
          <w:sz w:val="22"/>
          <w:szCs w:val="22"/>
        </w:rPr>
        <w:t>Úvodní ustanovení</w:t>
      </w:r>
    </w:p>
    <w:p w14:paraId="4FD6B9BE" w14:textId="435D44C3" w:rsidR="007D6FC4" w:rsidRPr="00126EA5" w:rsidRDefault="0019000F" w:rsidP="00EF1ECA">
      <w:pPr>
        <w:numPr>
          <w:ilvl w:val="0"/>
          <w:numId w:val="1"/>
        </w:numPr>
        <w:tabs>
          <w:tab w:val="left" w:pos="705"/>
        </w:tabs>
        <w:spacing w:after="120" w:line="280" w:lineRule="atLeast"/>
        <w:jc w:val="both"/>
        <w:rPr>
          <w:rFonts w:cs="Arial"/>
        </w:rPr>
      </w:pPr>
      <w:r w:rsidRPr="00126EA5">
        <w:rPr>
          <w:rFonts w:cs="Arial"/>
        </w:rPr>
        <w:t>Divadlo</w:t>
      </w:r>
      <w:r w:rsidR="007D6FC4" w:rsidRPr="00126EA5">
        <w:rPr>
          <w:rFonts w:cs="Arial"/>
        </w:rPr>
        <w:t xml:space="preserve"> a </w:t>
      </w:r>
      <w:r w:rsidRPr="00126EA5">
        <w:rPr>
          <w:rFonts w:cs="Arial"/>
        </w:rPr>
        <w:t>objednatel</w:t>
      </w:r>
      <w:r w:rsidR="007D6FC4" w:rsidRPr="00126EA5">
        <w:rPr>
          <w:rFonts w:cs="Arial"/>
        </w:rPr>
        <w:t xml:space="preserve"> uzavřeli dne </w:t>
      </w:r>
      <w:r w:rsidR="00126EA5" w:rsidRPr="00126EA5">
        <w:rPr>
          <w:rFonts w:cs="Arial"/>
        </w:rPr>
        <w:t>2</w:t>
      </w:r>
      <w:r w:rsidR="00484C10" w:rsidRPr="00126EA5">
        <w:rPr>
          <w:rFonts w:cs="Arial"/>
        </w:rPr>
        <w:t xml:space="preserve">. </w:t>
      </w:r>
      <w:r w:rsidR="00126EA5" w:rsidRPr="00126EA5">
        <w:rPr>
          <w:rFonts w:cs="Arial"/>
        </w:rPr>
        <w:t>12</w:t>
      </w:r>
      <w:r w:rsidR="00484C10" w:rsidRPr="00126EA5">
        <w:rPr>
          <w:rFonts w:cs="Arial"/>
        </w:rPr>
        <w:t>. 20</w:t>
      </w:r>
      <w:r w:rsidR="00920949" w:rsidRPr="00126EA5">
        <w:rPr>
          <w:rFonts w:cs="Arial"/>
        </w:rPr>
        <w:t>20</w:t>
      </w:r>
      <w:r w:rsidRPr="00126EA5">
        <w:rPr>
          <w:rFonts w:cs="Arial"/>
        </w:rPr>
        <w:t xml:space="preserve"> smlouvu</w:t>
      </w:r>
      <w:r w:rsidR="00026ECA" w:rsidRPr="00126EA5">
        <w:rPr>
          <w:rFonts w:cs="Arial"/>
        </w:rPr>
        <w:t xml:space="preserve"> </w:t>
      </w:r>
      <w:r w:rsidR="00EF1ECA" w:rsidRPr="00126EA5">
        <w:rPr>
          <w:rFonts w:cs="Arial"/>
        </w:rPr>
        <w:t xml:space="preserve">o pořádání zadaného představení </w:t>
      </w:r>
      <w:r w:rsidR="00B87610" w:rsidRPr="00126EA5">
        <w:rPr>
          <w:rFonts w:cs="Arial"/>
        </w:rPr>
        <w:t>(dále jen „</w:t>
      </w:r>
      <w:r w:rsidR="00B87610" w:rsidRPr="00126EA5">
        <w:rPr>
          <w:rFonts w:cs="Arial"/>
          <w:b/>
        </w:rPr>
        <w:t>Smlouva</w:t>
      </w:r>
      <w:r w:rsidR="00B87610" w:rsidRPr="00126EA5">
        <w:rPr>
          <w:rFonts w:cs="Arial"/>
        </w:rPr>
        <w:t>“)</w:t>
      </w:r>
      <w:r w:rsidR="007D6FC4" w:rsidRPr="00126EA5">
        <w:rPr>
          <w:rFonts w:cs="Arial"/>
        </w:rPr>
        <w:t>.</w:t>
      </w:r>
    </w:p>
    <w:p w14:paraId="39A7A5D9" w14:textId="57308168" w:rsidR="00BF7B40" w:rsidRPr="00126EA5" w:rsidRDefault="00EF1ECA" w:rsidP="00BF7B40">
      <w:pPr>
        <w:numPr>
          <w:ilvl w:val="0"/>
          <w:numId w:val="1"/>
        </w:numPr>
        <w:tabs>
          <w:tab w:val="left" w:pos="705"/>
        </w:tabs>
        <w:spacing w:after="120" w:line="280" w:lineRule="atLeast"/>
        <w:jc w:val="center"/>
        <w:rPr>
          <w:rFonts w:cs="Arial"/>
        </w:rPr>
      </w:pPr>
      <w:r w:rsidRPr="00126EA5">
        <w:rPr>
          <w:rFonts w:cs="Arial"/>
        </w:rPr>
        <w:t>Divadlo a objednatel</w:t>
      </w:r>
      <w:r w:rsidR="00920949" w:rsidRPr="00126EA5">
        <w:rPr>
          <w:rFonts w:cs="Arial"/>
        </w:rPr>
        <w:t xml:space="preserve"> </w:t>
      </w:r>
      <w:r w:rsidR="00B87610" w:rsidRPr="00126EA5">
        <w:rPr>
          <w:rFonts w:cs="Arial"/>
        </w:rPr>
        <w:t>se dohodli na změnách Smlouvy</w:t>
      </w:r>
      <w:r w:rsidR="002B02AD" w:rsidRPr="00126EA5">
        <w:rPr>
          <w:rFonts w:cs="Arial"/>
        </w:rPr>
        <w:t xml:space="preserve"> </w:t>
      </w:r>
      <w:r w:rsidR="00B87610" w:rsidRPr="00126EA5">
        <w:rPr>
          <w:rFonts w:cs="Arial"/>
        </w:rPr>
        <w:t xml:space="preserve">uvedených v tomto </w:t>
      </w:r>
      <w:r w:rsidR="00026ECA" w:rsidRPr="00126EA5">
        <w:rPr>
          <w:rFonts w:cs="Arial"/>
        </w:rPr>
        <w:t>d</w:t>
      </w:r>
      <w:r w:rsidR="00B87610" w:rsidRPr="00126EA5">
        <w:rPr>
          <w:rFonts w:cs="Arial"/>
        </w:rPr>
        <w:t xml:space="preserve">odatku. </w:t>
      </w:r>
    </w:p>
    <w:p w14:paraId="0A9B07AC" w14:textId="77777777" w:rsidR="00026ECA" w:rsidRDefault="00026ECA" w:rsidP="00C565F1">
      <w:pPr>
        <w:pStyle w:val="Nadpis2"/>
        <w:spacing w:before="0" w:line="280" w:lineRule="atLeast"/>
        <w:jc w:val="center"/>
        <w:rPr>
          <w:rFonts w:cs="Arial"/>
          <w:sz w:val="22"/>
          <w:szCs w:val="22"/>
        </w:rPr>
      </w:pPr>
    </w:p>
    <w:p w14:paraId="2E8596DF" w14:textId="77777777" w:rsidR="00126EA5" w:rsidRPr="00126EA5" w:rsidRDefault="00126EA5" w:rsidP="00126EA5"/>
    <w:p w14:paraId="78820AE0" w14:textId="77777777" w:rsidR="00002072" w:rsidRPr="00126EA5" w:rsidRDefault="00002072" w:rsidP="00C565F1">
      <w:pPr>
        <w:pStyle w:val="Nadpis2"/>
        <w:spacing w:before="0" w:line="280" w:lineRule="atLeast"/>
        <w:jc w:val="center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II.</w:t>
      </w:r>
    </w:p>
    <w:p w14:paraId="2FE838D3" w14:textId="77777777" w:rsidR="007D6FC4" w:rsidRPr="00126EA5" w:rsidRDefault="00002072" w:rsidP="00C565F1">
      <w:pPr>
        <w:pStyle w:val="Nadpis2"/>
        <w:spacing w:before="0" w:after="120" w:line="280" w:lineRule="atLeast"/>
        <w:jc w:val="center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Předmět dodatku</w:t>
      </w:r>
    </w:p>
    <w:p w14:paraId="6EBB04B6" w14:textId="0E7771A9" w:rsidR="00EF1ECA" w:rsidRPr="00126EA5" w:rsidRDefault="00CD4AF2" w:rsidP="00920949">
      <w:pPr>
        <w:numPr>
          <w:ilvl w:val="0"/>
          <w:numId w:val="10"/>
        </w:numPr>
        <w:tabs>
          <w:tab w:val="left" w:pos="705"/>
        </w:tabs>
        <w:spacing w:after="120" w:line="280" w:lineRule="atLeast"/>
        <w:jc w:val="both"/>
        <w:rPr>
          <w:rFonts w:cs="Arial"/>
        </w:rPr>
      </w:pPr>
      <w:r w:rsidRPr="00126EA5">
        <w:rPr>
          <w:rFonts w:cs="Arial"/>
        </w:rPr>
        <w:t xml:space="preserve">Obě strany </w:t>
      </w:r>
      <w:r w:rsidR="00730A66" w:rsidRPr="00126EA5">
        <w:rPr>
          <w:rFonts w:cs="Arial"/>
        </w:rPr>
        <w:t>se domluvily</w:t>
      </w:r>
      <w:r w:rsidR="00920949" w:rsidRPr="00126EA5">
        <w:rPr>
          <w:rFonts w:cs="Arial"/>
        </w:rPr>
        <w:t xml:space="preserve"> na </w:t>
      </w:r>
      <w:r w:rsidR="00EF1ECA" w:rsidRPr="00126EA5">
        <w:rPr>
          <w:rFonts w:cs="Arial"/>
        </w:rPr>
        <w:t xml:space="preserve">změně termínu pořádání zadaného představení </w:t>
      </w:r>
      <w:r w:rsidR="00BF7B40" w:rsidRPr="00126EA5">
        <w:rPr>
          <w:rFonts w:cs="Arial"/>
        </w:rPr>
        <w:br/>
      </w:r>
      <w:r w:rsidR="00126EA5" w:rsidRPr="00126EA5">
        <w:rPr>
          <w:rFonts w:cs="Arial"/>
          <w:b/>
        </w:rPr>
        <w:t>SMRT MU SLUŠÍ</w:t>
      </w:r>
      <w:r w:rsidR="00EF1ECA" w:rsidRPr="00126EA5">
        <w:rPr>
          <w:rFonts w:cs="Arial"/>
        </w:rPr>
        <w:t xml:space="preserve">. Původní termín </w:t>
      </w:r>
      <w:r w:rsidR="00D16D2C">
        <w:rPr>
          <w:rFonts w:cs="Arial"/>
        </w:rPr>
        <w:t>29</w:t>
      </w:r>
      <w:r w:rsidR="00EF1ECA" w:rsidRPr="00126EA5">
        <w:rPr>
          <w:rFonts w:cs="Arial"/>
        </w:rPr>
        <w:t xml:space="preserve">. </w:t>
      </w:r>
      <w:r w:rsidR="00D16D2C">
        <w:rPr>
          <w:rFonts w:cs="Arial"/>
        </w:rPr>
        <w:t>4</w:t>
      </w:r>
      <w:r w:rsidR="00EF1ECA" w:rsidRPr="00126EA5">
        <w:rPr>
          <w:rFonts w:cs="Arial"/>
        </w:rPr>
        <w:t>. 202</w:t>
      </w:r>
      <w:r w:rsidR="00126EA5" w:rsidRPr="00126EA5">
        <w:rPr>
          <w:rFonts w:cs="Arial"/>
        </w:rPr>
        <w:t>1</w:t>
      </w:r>
      <w:r w:rsidR="00EF1ECA" w:rsidRPr="00126EA5">
        <w:rPr>
          <w:rFonts w:cs="Arial"/>
        </w:rPr>
        <w:t xml:space="preserve">, je na základě dohody obou stran zrušen a tímto dodatkem se stanovuje nový termín </w:t>
      </w:r>
      <w:r w:rsidR="00D16D2C">
        <w:rPr>
          <w:rFonts w:cs="Arial"/>
          <w:b/>
        </w:rPr>
        <w:t>8</w:t>
      </w:r>
      <w:r w:rsidR="00EF1ECA" w:rsidRPr="00126EA5">
        <w:rPr>
          <w:rFonts w:cs="Arial"/>
          <w:b/>
        </w:rPr>
        <w:t xml:space="preserve">. </w:t>
      </w:r>
      <w:r w:rsidR="00D16D2C">
        <w:rPr>
          <w:rFonts w:cs="Arial"/>
          <w:b/>
        </w:rPr>
        <w:t>9</w:t>
      </w:r>
      <w:r w:rsidR="00EF1ECA" w:rsidRPr="00126EA5">
        <w:rPr>
          <w:rFonts w:cs="Arial"/>
          <w:b/>
        </w:rPr>
        <w:t>. 2021</w:t>
      </w:r>
      <w:r w:rsidR="00EF1ECA" w:rsidRPr="00126EA5">
        <w:rPr>
          <w:rFonts w:cs="Arial"/>
        </w:rPr>
        <w:t>.</w:t>
      </w:r>
    </w:p>
    <w:p w14:paraId="5C46D94B" w14:textId="77777777" w:rsidR="00BF7B40" w:rsidRPr="00126EA5" w:rsidRDefault="00BF7B40" w:rsidP="00C565F1">
      <w:pPr>
        <w:pStyle w:val="Nadpis2"/>
        <w:spacing w:before="0"/>
        <w:jc w:val="center"/>
        <w:rPr>
          <w:rFonts w:cs="Arial"/>
          <w:sz w:val="22"/>
          <w:szCs w:val="22"/>
        </w:rPr>
      </w:pPr>
    </w:p>
    <w:p w14:paraId="326387FE" w14:textId="77777777" w:rsidR="00C565F1" w:rsidRPr="00126EA5" w:rsidRDefault="00C565F1" w:rsidP="00C565F1">
      <w:pPr>
        <w:pStyle w:val="Nadpis2"/>
        <w:spacing w:before="0"/>
        <w:jc w:val="center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 xml:space="preserve">III. </w:t>
      </w:r>
    </w:p>
    <w:p w14:paraId="2F64DF29" w14:textId="77777777" w:rsidR="00C565F1" w:rsidRPr="00126EA5" w:rsidRDefault="00C565F1" w:rsidP="00C565F1">
      <w:pPr>
        <w:pStyle w:val="Nadpis2"/>
        <w:spacing w:before="0" w:after="120"/>
        <w:jc w:val="center"/>
        <w:rPr>
          <w:rFonts w:cs="Arial"/>
          <w:szCs w:val="24"/>
        </w:rPr>
      </w:pPr>
      <w:r w:rsidRPr="00126EA5">
        <w:rPr>
          <w:rFonts w:cs="Arial"/>
          <w:szCs w:val="24"/>
        </w:rPr>
        <w:t>Závěrečná ujednání</w:t>
      </w:r>
    </w:p>
    <w:p w14:paraId="1E7C1BAD" w14:textId="77777777" w:rsidR="00AE6EA4" w:rsidRPr="00126EA5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126EA5">
        <w:rPr>
          <w:rFonts w:cs="Arial"/>
        </w:rPr>
        <w:t xml:space="preserve">Ostatní ujednání smlouvy zůstávají nezměněny. </w:t>
      </w:r>
    </w:p>
    <w:p w14:paraId="1A3E87C1" w14:textId="77777777" w:rsidR="00AE6EA4" w:rsidRPr="00126EA5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126EA5">
        <w:rPr>
          <w:rFonts w:cs="Arial"/>
        </w:rPr>
        <w:t>Změny nebo dodatky k tomuto dodatku mohou být platně učiněny pouze v písemné formě po dohodě obou stran.</w:t>
      </w:r>
    </w:p>
    <w:p w14:paraId="6BEAB62A" w14:textId="77777777" w:rsidR="00AE6EA4" w:rsidRPr="00126EA5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126EA5">
        <w:rPr>
          <w:rFonts w:cs="Arial"/>
        </w:rPr>
        <w:t>Tento dodatek se sepisuje ve dvou vyhotoveních, z nichž každá strana obdrží jedno.</w:t>
      </w:r>
    </w:p>
    <w:p w14:paraId="265B508C" w14:textId="77777777" w:rsidR="00AE6EA4" w:rsidRPr="00126EA5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126EA5">
        <w:rPr>
          <w:rFonts w:cs="Arial"/>
        </w:rPr>
        <w:t>Tento dodatek nabývá účinnosti dnem podpisu oběma stranami.</w:t>
      </w:r>
    </w:p>
    <w:p w14:paraId="53F0135D" w14:textId="77777777" w:rsidR="00AE6EA4" w:rsidRPr="00126EA5" w:rsidRDefault="00AE6EA4" w:rsidP="00AE6EA4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p w14:paraId="2FE1B272" w14:textId="77777777" w:rsidR="00AE6EA4" w:rsidRPr="00126EA5" w:rsidRDefault="00AE6EA4" w:rsidP="00AE6EA4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p w14:paraId="00877A89" w14:textId="77777777" w:rsidR="00AE6EA4" w:rsidRPr="00126EA5" w:rsidRDefault="00AE6EA4" w:rsidP="00AE6EA4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p w14:paraId="676E2034" w14:textId="3CCA4B68" w:rsidR="00BF7B40" w:rsidRPr="00126EA5" w:rsidRDefault="00BF7B40" w:rsidP="00BF7B40">
      <w:pPr>
        <w:pStyle w:val="Nadpis2"/>
        <w:rPr>
          <w:rFonts w:cs="Arial"/>
          <w:bCs/>
          <w:szCs w:val="24"/>
        </w:rPr>
      </w:pPr>
      <w:r w:rsidRPr="00126EA5">
        <w:rPr>
          <w:rFonts w:cs="Arial"/>
          <w:bCs/>
          <w:szCs w:val="24"/>
        </w:rPr>
        <w:t xml:space="preserve">V </w:t>
      </w:r>
      <w:r w:rsidR="00126EA5" w:rsidRPr="00126EA5">
        <w:rPr>
          <w:rFonts w:cs="Arial"/>
          <w:bCs/>
          <w:szCs w:val="24"/>
        </w:rPr>
        <w:t>Praze</w:t>
      </w:r>
      <w:r w:rsidRPr="00126EA5">
        <w:rPr>
          <w:rFonts w:cs="Arial"/>
          <w:bCs/>
          <w:szCs w:val="24"/>
        </w:rPr>
        <w:t xml:space="preserve"> dne ……………………..</w:t>
      </w:r>
      <w:r w:rsidRPr="00126EA5">
        <w:rPr>
          <w:rFonts w:cs="Arial"/>
          <w:bCs/>
          <w:szCs w:val="24"/>
        </w:rPr>
        <w:tab/>
      </w:r>
      <w:r w:rsidRPr="00126EA5">
        <w:rPr>
          <w:rFonts w:cs="Arial"/>
          <w:bCs/>
          <w:szCs w:val="24"/>
        </w:rPr>
        <w:tab/>
      </w:r>
      <w:r w:rsidRPr="00126EA5">
        <w:rPr>
          <w:rFonts w:cs="Arial"/>
          <w:bCs/>
          <w:szCs w:val="24"/>
        </w:rPr>
        <w:tab/>
        <w:t>V Praze dne ……………………..</w:t>
      </w:r>
    </w:p>
    <w:p w14:paraId="06D65644" w14:textId="77777777" w:rsidR="00BF7B40" w:rsidRPr="00126EA5" w:rsidRDefault="00BF7B40" w:rsidP="00BF7B40">
      <w:pPr>
        <w:pStyle w:val="Nadpis2"/>
        <w:rPr>
          <w:rFonts w:cs="Arial"/>
          <w:bCs/>
          <w:szCs w:val="24"/>
        </w:rPr>
      </w:pPr>
    </w:p>
    <w:p w14:paraId="67B82D57" w14:textId="77777777" w:rsidR="00BF7B40" w:rsidRPr="00126EA5" w:rsidRDefault="00BF7B40" w:rsidP="00BF7B40">
      <w:pPr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7B40" w:rsidRPr="00126EA5" w14:paraId="3C5D2450" w14:textId="77777777" w:rsidTr="001D46B5">
        <w:tc>
          <w:tcPr>
            <w:tcW w:w="4531" w:type="dxa"/>
            <w:shd w:val="clear" w:color="auto" w:fill="auto"/>
          </w:tcPr>
          <w:p w14:paraId="1FB05D1E" w14:textId="77777777" w:rsidR="00BF7B40" w:rsidRPr="00126EA5" w:rsidRDefault="00BF7B40" w:rsidP="001D46B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F0FAB3" w14:textId="77777777" w:rsidR="00BF7B40" w:rsidRPr="00126EA5" w:rsidRDefault="00BF7B40" w:rsidP="001D46B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6CE84B5" w14:textId="77777777" w:rsidR="00BF7B40" w:rsidRPr="00126EA5" w:rsidRDefault="00BF7B40" w:rsidP="001D46B5">
            <w:pPr>
              <w:jc w:val="center"/>
              <w:rPr>
                <w:rFonts w:cs="Arial"/>
                <w:sz w:val="24"/>
                <w:szCs w:val="24"/>
              </w:rPr>
            </w:pPr>
            <w:r w:rsidRPr="00126EA5">
              <w:rPr>
                <w:rFonts w:cs="Arial"/>
                <w:sz w:val="24"/>
                <w:szCs w:val="24"/>
              </w:rPr>
              <w:t>___________________________</w:t>
            </w:r>
          </w:p>
          <w:p w14:paraId="6BC6123B" w14:textId="495CFB9A" w:rsidR="00BF7B40" w:rsidRPr="00126EA5" w:rsidRDefault="00126EA5" w:rsidP="001D46B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26EA5">
              <w:rPr>
                <w:rFonts w:cs="Arial"/>
                <w:b/>
                <w:sz w:val="24"/>
                <w:szCs w:val="24"/>
              </w:rPr>
              <w:t>MS architekti s.r.o.</w:t>
            </w:r>
          </w:p>
          <w:p w14:paraId="1EDD9E51" w14:textId="1D52B7CA" w:rsidR="00126EA5" w:rsidRPr="00126EA5" w:rsidRDefault="00126EA5" w:rsidP="00126EA5">
            <w:pPr>
              <w:pStyle w:val="DATUM"/>
              <w:tabs>
                <w:tab w:val="clear" w:pos="794"/>
                <w:tab w:val="clear" w:pos="3118"/>
                <w:tab w:val="left" w:pos="1485"/>
              </w:tabs>
              <w:spacing w:before="0" w:line="360" w:lineRule="auto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  <w:r w:rsidRPr="00126EA5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 xml:space="preserve">    Ing. arch. Michal Šourek, jednatel</w:t>
            </w:r>
          </w:p>
          <w:p w14:paraId="758D95D3" w14:textId="77777777" w:rsidR="00BF7B40" w:rsidRPr="00126EA5" w:rsidRDefault="00BF7B40" w:rsidP="001D46B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53B9B297" w14:textId="77777777" w:rsidR="00BF7B40" w:rsidRPr="00126EA5" w:rsidRDefault="00BF7B40" w:rsidP="001D46B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16053D20" w14:textId="77777777" w:rsidR="00BF7B40" w:rsidRPr="00126EA5" w:rsidRDefault="00BF7B40" w:rsidP="001D46B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6206A82D" w14:textId="77777777" w:rsidR="00BF7B40" w:rsidRPr="00126EA5" w:rsidRDefault="00BF7B40" w:rsidP="001D46B5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126EA5">
              <w:rPr>
                <w:rFonts w:cs="Arial"/>
                <w:bCs/>
                <w:sz w:val="24"/>
                <w:szCs w:val="24"/>
              </w:rPr>
              <w:t>___________________________</w:t>
            </w:r>
          </w:p>
          <w:p w14:paraId="346E9EFD" w14:textId="77777777" w:rsidR="00BF7B40" w:rsidRPr="00126EA5" w:rsidRDefault="00BF7B40" w:rsidP="001D46B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26EA5">
              <w:rPr>
                <w:rFonts w:cs="Arial"/>
                <w:b/>
                <w:bCs/>
                <w:sz w:val="24"/>
                <w:szCs w:val="24"/>
              </w:rPr>
              <w:t>Švandovo divadlo na Smíchově</w:t>
            </w:r>
          </w:p>
          <w:p w14:paraId="12D6252E" w14:textId="77777777" w:rsidR="00BF7B40" w:rsidRPr="00126EA5" w:rsidRDefault="00BF7B40" w:rsidP="001D46B5">
            <w:pPr>
              <w:jc w:val="center"/>
              <w:rPr>
                <w:rFonts w:cs="Arial"/>
                <w:sz w:val="24"/>
                <w:szCs w:val="24"/>
              </w:rPr>
            </w:pPr>
            <w:r w:rsidRPr="00126EA5">
              <w:rPr>
                <w:rFonts w:cs="Arial"/>
                <w:sz w:val="24"/>
                <w:szCs w:val="24"/>
              </w:rPr>
              <w:t xml:space="preserve">Mgr. Daniel </w:t>
            </w:r>
            <w:smartTag w:uri="urn:schemas-microsoft-com:office:smarttags" w:element="PersonName">
              <w:r w:rsidRPr="00126EA5">
                <w:rPr>
                  <w:rFonts w:cs="Arial"/>
                  <w:sz w:val="24"/>
                  <w:szCs w:val="24"/>
                </w:rPr>
                <w:t>Hrbek</w:t>
              </w:r>
            </w:smartTag>
            <w:r w:rsidRPr="00126EA5">
              <w:rPr>
                <w:rFonts w:cs="Arial"/>
                <w:sz w:val="24"/>
                <w:szCs w:val="24"/>
              </w:rPr>
              <w:t>, Ph.D.</w:t>
            </w:r>
            <w:r w:rsidRPr="00126EA5">
              <w:rPr>
                <w:rFonts w:cs="Arial"/>
                <w:bCs/>
                <w:sz w:val="24"/>
                <w:szCs w:val="24"/>
              </w:rPr>
              <w:t>, ředitel</w:t>
            </w:r>
          </w:p>
        </w:tc>
      </w:tr>
    </w:tbl>
    <w:p w14:paraId="6AB86A3A" w14:textId="77777777" w:rsidR="00892848" w:rsidRPr="00126EA5" w:rsidRDefault="00892848" w:rsidP="00C565F1">
      <w:pPr>
        <w:rPr>
          <w:rFonts w:cs="Arial"/>
        </w:rPr>
      </w:pPr>
    </w:p>
    <w:sectPr w:rsidR="00892848" w:rsidRPr="00126E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7FFF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13CE4" w14:textId="77777777" w:rsidR="00FF7D69" w:rsidRDefault="00FF7D69" w:rsidP="00C82677">
      <w:pPr>
        <w:spacing w:after="0" w:line="240" w:lineRule="auto"/>
      </w:pPr>
      <w:r>
        <w:separator/>
      </w:r>
    </w:p>
  </w:endnote>
  <w:endnote w:type="continuationSeparator" w:id="0">
    <w:p w14:paraId="2D1AF121" w14:textId="77777777" w:rsidR="00FF7D69" w:rsidRDefault="00FF7D69" w:rsidP="00C8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806131"/>
      <w:docPartObj>
        <w:docPartGallery w:val="Page Numbers (Bottom of Page)"/>
        <w:docPartUnique/>
      </w:docPartObj>
    </w:sdtPr>
    <w:sdtEndPr/>
    <w:sdtContent>
      <w:p w14:paraId="7EB2477B" w14:textId="77777777" w:rsidR="00C82677" w:rsidRDefault="00C826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E98">
          <w:rPr>
            <w:noProof/>
          </w:rPr>
          <w:t>2</w:t>
        </w:r>
        <w:r>
          <w:fldChar w:fldCharType="end"/>
        </w:r>
      </w:p>
    </w:sdtContent>
  </w:sdt>
  <w:p w14:paraId="186D3698" w14:textId="77777777" w:rsidR="00C82677" w:rsidRDefault="00C826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E6C2C" w14:textId="77777777" w:rsidR="00FF7D69" w:rsidRDefault="00FF7D69" w:rsidP="00C82677">
      <w:pPr>
        <w:spacing w:after="0" w:line="240" w:lineRule="auto"/>
      </w:pPr>
      <w:r>
        <w:separator/>
      </w:r>
    </w:p>
  </w:footnote>
  <w:footnote w:type="continuationSeparator" w:id="0">
    <w:p w14:paraId="26DD4970" w14:textId="77777777" w:rsidR="00FF7D69" w:rsidRDefault="00FF7D69" w:rsidP="00C8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D349D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FE5401"/>
    <w:multiLevelType w:val="hybridMultilevel"/>
    <w:tmpl w:val="2E0AA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F5725"/>
    <w:multiLevelType w:val="hybridMultilevel"/>
    <w:tmpl w:val="2E0AA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30A"/>
    <w:multiLevelType w:val="hybridMultilevel"/>
    <w:tmpl w:val="69B4A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656C2"/>
    <w:multiLevelType w:val="hybridMultilevel"/>
    <w:tmpl w:val="72C803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C12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25E2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733B35"/>
    <w:multiLevelType w:val="hybridMultilevel"/>
    <w:tmpl w:val="40042E38"/>
    <w:lvl w:ilvl="0" w:tplc="F438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5673F"/>
    <w:multiLevelType w:val="hybridMultilevel"/>
    <w:tmpl w:val="238AD980"/>
    <w:lvl w:ilvl="0" w:tplc="B41AEB6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F3C96"/>
    <w:multiLevelType w:val="hybridMultilevel"/>
    <w:tmpl w:val="EAF08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C4096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F14B2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1"/>
    <w:lvlOverride w:ilvl="0">
      <w:lvl w:ilvl="0" w:tplc="040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4A873B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C4"/>
    <w:rsid w:val="00002072"/>
    <w:rsid w:val="00026ECA"/>
    <w:rsid w:val="00074DB8"/>
    <w:rsid w:val="00090E98"/>
    <w:rsid w:val="000B7E00"/>
    <w:rsid w:val="000E5F35"/>
    <w:rsid w:val="00126EA5"/>
    <w:rsid w:val="00167F71"/>
    <w:rsid w:val="0019000F"/>
    <w:rsid w:val="001B3049"/>
    <w:rsid w:val="002567BA"/>
    <w:rsid w:val="00263D03"/>
    <w:rsid w:val="0028210B"/>
    <w:rsid w:val="002B02AD"/>
    <w:rsid w:val="002D4F6B"/>
    <w:rsid w:val="0030530A"/>
    <w:rsid w:val="00363745"/>
    <w:rsid w:val="003F6A91"/>
    <w:rsid w:val="0043044D"/>
    <w:rsid w:val="00484C10"/>
    <w:rsid w:val="004D7501"/>
    <w:rsid w:val="005C55A4"/>
    <w:rsid w:val="006078AA"/>
    <w:rsid w:val="00643B51"/>
    <w:rsid w:val="00657201"/>
    <w:rsid w:val="006A4BF1"/>
    <w:rsid w:val="006F5678"/>
    <w:rsid w:val="00706593"/>
    <w:rsid w:val="00726EF4"/>
    <w:rsid w:val="00730A66"/>
    <w:rsid w:val="007A2718"/>
    <w:rsid w:val="007D6FC4"/>
    <w:rsid w:val="008436FD"/>
    <w:rsid w:val="00892848"/>
    <w:rsid w:val="008B3C5A"/>
    <w:rsid w:val="008C2E9C"/>
    <w:rsid w:val="00920949"/>
    <w:rsid w:val="009D5E9D"/>
    <w:rsid w:val="00A2726C"/>
    <w:rsid w:val="00A45DC1"/>
    <w:rsid w:val="00A731B7"/>
    <w:rsid w:val="00AE6EA4"/>
    <w:rsid w:val="00B772FD"/>
    <w:rsid w:val="00B87610"/>
    <w:rsid w:val="00BF7B40"/>
    <w:rsid w:val="00C00760"/>
    <w:rsid w:val="00C16981"/>
    <w:rsid w:val="00C565F1"/>
    <w:rsid w:val="00C644F0"/>
    <w:rsid w:val="00C82677"/>
    <w:rsid w:val="00CD13CA"/>
    <w:rsid w:val="00CD4AF2"/>
    <w:rsid w:val="00D16D2C"/>
    <w:rsid w:val="00D23349"/>
    <w:rsid w:val="00D75188"/>
    <w:rsid w:val="00D75C6F"/>
    <w:rsid w:val="00DC1B22"/>
    <w:rsid w:val="00DD2A69"/>
    <w:rsid w:val="00EB3F8D"/>
    <w:rsid w:val="00EF1ECA"/>
    <w:rsid w:val="00F24334"/>
    <w:rsid w:val="00F638A4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523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5F1"/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7D6FC4"/>
    <w:pPr>
      <w:spacing w:before="120" w:after="0" w:line="240" w:lineRule="auto"/>
      <w:outlineLvl w:val="1"/>
    </w:pPr>
    <w:rPr>
      <w:rFonts w:eastAsia="Times New Roman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4C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D6FC4"/>
    <w:rPr>
      <w:rFonts w:ascii="Arial" w:eastAsia="Times New Roman" w:hAnsi="Arial" w:cs="Times New Roman"/>
      <w:b/>
      <w:sz w:val="24"/>
      <w:szCs w:val="20"/>
    </w:rPr>
  </w:style>
  <w:style w:type="paragraph" w:customStyle="1" w:styleId="DATUM">
    <w:name w:val="DATUM"/>
    <w:basedOn w:val="Normln"/>
    <w:uiPriority w:val="99"/>
    <w:rsid w:val="007D6FC4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044D"/>
    <w:pPr>
      <w:ind w:left="720"/>
      <w:contextualSpacing/>
    </w:pPr>
  </w:style>
  <w:style w:type="table" w:styleId="Mkatabulky">
    <w:name w:val="Table Grid"/>
    <w:basedOn w:val="Normlntabulka"/>
    <w:uiPriority w:val="39"/>
    <w:rsid w:val="0089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67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677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26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E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EC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EC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ECA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4C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Zkladntext">
    <w:name w:val="Body Text"/>
    <w:basedOn w:val="Normln"/>
    <w:link w:val="ZkladntextChar"/>
    <w:rsid w:val="001900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9000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5F1"/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7D6FC4"/>
    <w:pPr>
      <w:spacing w:before="120" w:after="0" w:line="240" w:lineRule="auto"/>
      <w:outlineLvl w:val="1"/>
    </w:pPr>
    <w:rPr>
      <w:rFonts w:eastAsia="Times New Roman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4C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D6FC4"/>
    <w:rPr>
      <w:rFonts w:ascii="Arial" w:eastAsia="Times New Roman" w:hAnsi="Arial" w:cs="Times New Roman"/>
      <w:b/>
      <w:sz w:val="24"/>
      <w:szCs w:val="20"/>
    </w:rPr>
  </w:style>
  <w:style w:type="paragraph" w:customStyle="1" w:styleId="DATUM">
    <w:name w:val="DATUM"/>
    <w:basedOn w:val="Normln"/>
    <w:uiPriority w:val="99"/>
    <w:rsid w:val="007D6FC4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044D"/>
    <w:pPr>
      <w:ind w:left="720"/>
      <w:contextualSpacing/>
    </w:pPr>
  </w:style>
  <w:style w:type="table" w:styleId="Mkatabulky">
    <w:name w:val="Table Grid"/>
    <w:basedOn w:val="Normlntabulka"/>
    <w:uiPriority w:val="39"/>
    <w:rsid w:val="0089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67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677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26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E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EC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EC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ECA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4C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Zkladntext">
    <w:name w:val="Body Text"/>
    <w:basedOn w:val="Normln"/>
    <w:link w:val="ZkladntextChar"/>
    <w:rsid w:val="001900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9000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Strelička &amp; Partners, advokátní kancelář, s.r.o.</dc:creator>
  <cp:lastModifiedBy>Jaroslava Součková</cp:lastModifiedBy>
  <cp:revision>2</cp:revision>
  <dcterms:created xsi:type="dcterms:W3CDTF">2021-04-29T13:13:00Z</dcterms:created>
  <dcterms:modified xsi:type="dcterms:W3CDTF">2021-04-29T13:13:00Z</dcterms:modified>
</cp:coreProperties>
</file>