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4DDF" w14:textId="77777777" w:rsidR="00367B7B" w:rsidRPr="002A4FB1" w:rsidRDefault="00367B7B" w:rsidP="00367B7B">
      <w:pPr>
        <w:pStyle w:val="Nzev"/>
        <w:rPr>
          <w:rFonts w:ascii="Times New Roman" w:hAnsi="Times New Roman"/>
          <w:szCs w:val="32"/>
        </w:rPr>
      </w:pPr>
      <w:r w:rsidRPr="002A4FB1">
        <w:rPr>
          <w:rFonts w:ascii="Times New Roman" w:hAnsi="Times New Roman"/>
          <w:szCs w:val="32"/>
        </w:rPr>
        <w:t xml:space="preserve">Smlouva </w:t>
      </w:r>
    </w:p>
    <w:p w14:paraId="186B4F50" w14:textId="77777777" w:rsidR="00367B7B" w:rsidRPr="002A4FB1" w:rsidRDefault="00367B7B" w:rsidP="00367B7B">
      <w:pPr>
        <w:pStyle w:val="Nzev"/>
        <w:rPr>
          <w:rFonts w:ascii="Times New Roman" w:hAnsi="Times New Roman"/>
          <w:sz w:val="24"/>
        </w:rPr>
      </w:pPr>
      <w:r w:rsidRPr="002A4FB1">
        <w:rPr>
          <w:rFonts w:ascii="Times New Roman" w:hAnsi="Times New Roman"/>
          <w:sz w:val="24"/>
        </w:rPr>
        <w:t>o nájmu prostoru sloužícího k podnikání</w:t>
      </w:r>
    </w:p>
    <w:p w14:paraId="67CE67BB" w14:textId="77777777" w:rsidR="00367B7B" w:rsidRPr="00C76FF7" w:rsidRDefault="00367B7B" w:rsidP="00367B7B">
      <w:pPr>
        <w:pStyle w:val="Nzev"/>
        <w:rPr>
          <w:rFonts w:ascii="Times New Roman" w:hAnsi="Times New Roman"/>
          <w:b w:val="0"/>
          <w:sz w:val="24"/>
        </w:rPr>
      </w:pPr>
      <w:r w:rsidRPr="002A4FB1">
        <w:rPr>
          <w:rFonts w:ascii="Times New Roman" w:hAnsi="Times New Roman"/>
          <w:b w:val="0"/>
          <w:sz w:val="24"/>
        </w:rPr>
        <w:t xml:space="preserve">dle </w:t>
      </w:r>
      <w:proofErr w:type="spellStart"/>
      <w:r w:rsidRPr="002A4FB1">
        <w:rPr>
          <w:rFonts w:ascii="Times New Roman" w:hAnsi="Times New Roman"/>
          <w:b w:val="0"/>
          <w:sz w:val="24"/>
        </w:rPr>
        <w:t>ust</w:t>
      </w:r>
      <w:proofErr w:type="spellEnd"/>
      <w:r w:rsidRPr="002A4FB1">
        <w:rPr>
          <w:rFonts w:ascii="Times New Roman" w:hAnsi="Times New Roman"/>
          <w:b w:val="0"/>
          <w:sz w:val="24"/>
        </w:rPr>
        <w:t xml:space="preserve">. § </w:t>
      </w:r>
      <w:proofErr w:type="gramStart"/>
      <w:r w:rsidRPr="002A4FB1">
        <w:rPr>
          <w:rFonts w:ascii="Times New Roman" w:hAnsi="Times New Roman"/>
          <w:b w:val="0"/>
          <w:sz w:val="24"/>
        </w:rPr>
        <w:t>2302 – 2315</w:t>
      </w:r>
      <w:proofErr w:type="gramEnd"/>
      <w:r w:rsidRPr="002A4FB1">
        <w:rPr>
          <w:rFonts w:ascii="Times New Roman" w:hAnsi="Times New Roman"/>
          <w:b w:val="0"/>
          <w:sz w:val="24"/>
        </w:rPr>
        <w:t xml:space="preserve"> a § 2201 a násl. Zák. č. 89/2012 Sb. Občanský zákoník</w:t>
      </w:r>
    </w:p>
    <w:p w14:paraId="746E6F8F" w14:textId="77777777" w:rsidR="00367B7B" w:rsidRDefault="00367B7B" w:rsidP="00367B7B">
      <w:pPr>
        <w:jc w:val="center"/>
        <w:rPr>
          <w:b/>
          <w:sz w:val="24"/>
        </w:rPr>
      </w:pPr>
    </w:p>
    <w:p w14:paraId="4BBAC01A" w14:textId="77777777" w:rsidR="00367B7B" w:rsidRDefault="00367B7B" w:rsidP="00367B7B">
      <w:pPr>
        <w:jc w:val="center"/>
        <w:rPr>
          <w:b/>
          <w:sz w:val="24"/>
        </w:rPr>
      </w:pPr>
      <w:r>
        <w:rPr>
          <w:b/>
          <w:sz w:val="24"/>
        </w:rPr>
        <w:t>č. NS170023</w:t>
      </w:r>
    </w:p>
    <w:p w14:paraId="566888B9" w14:textId="77777777" w:rsidR="00367B7B" w:rsidRDefault="00367B7B" w:rsidP="00367B7B">
      <w:pPr>
        <w:jc w:val="both"/>
        <w:rPr>
          <w:b/>
          <w:sz w:val="24"/>
        </w:rPr>
      </w:pPr>
      <w:r>
        <w:rPr>
          <w:b/>
          <w:sz w:val="24"/>
        </w:rPr>
        <w:t>W8 s.r.o.</w:t>
      </w:r>
    </w:p>
    <w:p w14:paraId="035214E6" w14:textId="77777777" w:rsidR="00367B7B" w:rsidRDefault="00367B7B" w:rsidP="00367B7B">
      <w:pPr>
        <w:jc w:val="both"/>
        <w:rPr>
          <w:sz w:val="22"/>
        </w:rPr>
      </w:pPr>
      <w:r>
        <w:rPr>
          <w:sz w:val="22"/>
        </w:rPr>
        <w:t>zapsaná v obchodním rejstříku vedeném Krajským soudem v Ostravě oddíl C, vložka 31117</w:t>
      </w:r>
    </w:p>
    <w:p w14:paraId="7EF88069" w14:textId="77777777" w:rsidR="00367B7B" w:rsidRDefault="00367B7B" w:rsidP="00367B7B">
      <w:pPr>
        <w:jc w:val="both"/>
        <w:rPr>
          <w:sz w:val="22"/>
        </w:rPr>
      </w:pPr>
      <w:r>
        <w:rPr>
          <w:sz w:val="22"/>
        </w:rPr>
        <w:t xml:space="preserve">se sídlem: Chopinova 576/1, 702 00 </w:t>
      </w:r>
      <w:proofErr w:type="gramStart"/>
      <w:r>
        <w:rPr>
          <w:sz w:val="22"/>
        </w:rPr>
        <w:t>Ostrava - Přívoz</w:t>
      </w:r>
      <w:proofErr w:type="gramEnd"/>
    </w:p>
    <w:p w14:paraId="1E633994" w14:textId="77777777" w:rsidR="00367B7B" w:rsidRDefault="00367B7B" w:rsidP="00367B7B">
      <w:pPr>
        <w:jc w:val="both"/>
        <w:rPr>
          <w:sz w:val="22"/>
        </w:rPr>
      </w:pPr>
      <w:r>
        <w:rPr>
          <w:sz w:val="22"/>
        </w:rPr>
        <w:t xml:space="preserve">IČ: 278 39 117, DIČ: CZ278 39 117 </w:t>
      </w:r>
    </w:p>
    <w:p w14:paraId="5FA4AFDD" w14:textId="77777777" w:rsidR="00367B7B" w:rsidRDefault="00367B7B" w:rsidP="00367B7B">
      <w:pPr>
        <w:jc w:val="both"/>
        <w:rPr>
          <w:sz w:val="22"/>
        </w:rPr>
      </w:pPr>
      <w:r>
        <w:rPr>
          <w:sz w:val="22"/>
        </w:rPr>
        <w:t>bankovní spojení: Komerční banka, a.s.</w:t>
      </w:r>
    </w:p>
    <w:p w14:paraId="4BFBADF7" w14:textId="77777777" w:rsidR="00367B7B" w:rsidRDefault="00367B7B" w:rsidP="00367B7B">
      <w:pPr>
        <w:jc w:val="both"/>
        <w:rPr>
          <w:sz w:val="22"/>
        </w:rPr>
      </w:pPr>
      <w:r>
        <w:rPr>
          <w:sz w:val="22"/>
        </w:rPr>
        <w:t>číslo účtu: 43-3477340217/0100</w:t>
      </w:r>
    </w:p>
    <w:p w14:paraId="114DC02A" w14:textId="77777777" w:rsidR="00367B7B" w:rsidRDefault="00367B7B" w:rsidP="00367B7B">
      <w:pPr>
        <w:jc w:val="both"/>
        <w:rPr>
          <w:sz w:val="22"/>
        </w:rPr>
      </w:pPr>
      <w:r>
        <w:rPr>
          <w:sz w:val="22"/>
        </w:rPr>
        <w:t>zastoupená jednatelem Jozefem Valentou</w:t>
      </w:r>
    </w:p>
    <w:p w14:paraId="6ED1C028" w14:textId="77777777" w:rsidR="00367B7B" w:rsidRDefault="00367B7B" w:rsidP="00367B7B">
      <w:pPr>
        <w:jc w:val="both"/>
        <w:rPr>
          <w:sz w:val="22"/>
        </w:rPr>
      </w:pPr>
      <w:r>
        <w:rPr>
          <w:sz w:val="22"/>
        </w:rPr>
        <w:t>jako pronajímatel</w:t>
      </w:r>
    </w:p>
    <w:p w14:paraId="7FC5A182" w14:textId="77777777" w:rsidR="00367B7B" w:rsidRDefault="00367B7B" w:rsidP="00367B7B">
      <w:pPr>
        <w:jc w:val="both"/>
        <w:rPr>
          <w:sz w:val="24"/>
        </w:rPr>
      </w:pPr>
    </w:p>
    <w:p w14:paraId="5BD1F67B" w14:textId="77777777" w:rsidR="00367B7B" w:rsidRDefault="00367B7B" w:rsidP="00367B7B">
      <w:pPr>
        <w:jc w:val="both"/>
        <w:rPr>
          <w:sz w:val="24"/>
        </w:rPr>
      </w:pPr>
      <w:r>
        <w:rPr>
          <w:sz w:val="24"/>
        </w:rPr>
        <w:t>a</w:t>
      </w:r>
    </w:p>
    <w:p w14:paraId="20E9A913" w14:textId="77777777" w:rsidR="00367B7B" w:rsidRDefault="00367B7B" w:rsidP="00367B7B">
      <w:pPr>
        <w:jc w:val="both"/>
        <w:rPr>
          <w:sz w:val="24"/>
        </w:rPr>
      </w:pPr>
    </w:p>
    <w:p w14:paraId="3F07EFF4" w14:textId="77777777" w:rsidR="00367B7B" w:rsidRPr="0050544D" w:rsidRDefault="00367B7B" w:rsidP="00367B7B">
      <w:pPr>
        <w:jc w:val="both"/>
        <w:rPr>
          <w:b/>
          <w:sz w:val="24"/>
        </w:rPr>
      </w:pPr>
      <w:r>
        <w:rPr>
          <w:b/>
          <w:sz w:val="24"/>
        </w:rPr>
        <w:t xml:space="preserve">Kulturní a společenské </w:t>
      </w:r>
      <w:proofErr w:type="spellStart"/>
      <w:r>
        <w:rPr>
          <w:b/>
          <w:sz w:val="24"/>
        </w:rPr>
        <w:t>středisko“Střelnice</w:t>
      </w:r>
      <w:proofErr w:type="spellEnd"/>
      <w:r>
        <w:rPr>
          <w:b/>
          <w:sz w:val="24"/>
        </w:rPr>
        <w:t>“</w:t>
      </w:r>
    </w:p>
    <w:p w14:paraId="2E8D4A5E" w14:textId="77777777" w:rsidR="00367B7B" w:rsidRDefault="00367B7B" w:rsidP="00367B7B">
      <w:pPr>
        <w:jc w:val="both"/>
        <w:rPr>
          <w:sz w:val="24"/>
        </w:rPr>
      </w:pPr>
      <w:r>
        <w:rPr>
          <w:sz w:val="24"/>
        </w:rPr>
        <w:t>se sídlem Střelniční 256/1, Český Těšín 737 01</w:t>
      </w:r>
    </w:p>
    <w:p w14:paraId="7D6AD31C" w14:textId="77777777" w:rsidR="00367B7B" w:rsidRDefault="00367B7B" w:rsidP="00367B7B">
      <w:pPr>
        <w:jc w:val="both"/>
        <w:rPr>
          <w:sz w:val="24"/>
        </w:rPr>
      </w:pPr>
      <w:r>
        <w:rPr>
          <w:sz w:val="24"/>
        </w:rPr>
        <w:t>IČ: 004 17 556</w:t>
      </w:r>
    </w:p>
    <w:p w14:paraId="0631C6A5" w14:textId="77777777" w:rsidR="00367B7B" w:rsidRPr="00367B7B" w:rsidRDefault="00EE3F8D" w:rsidP="00367B7B">
      <w:pPr>
        <w:shd w:val="clear" w:color="auto" w:fill="FFFFFF"/>
        <w:rPr>
          <w:rFonts w:ascii="Verdana" w:hAnsi="Verdana"/>
          <w:color w:val="333333"/>
          <w:sz w:val="17"/>
          <w:szCs w:val="17"/>
        </w:rPr>
      </w:pPr>
      <w:r>
        <w:rPr>
          <w:sz w:val="24"/>
        </w:rPr>
        <w:t xml:space="preserve">zastoupena </w:t>
      </w:r>
      <w:proofErr w:type="gramStart"/>
      <w:r>
        <w:rPr>
          <w:sz w:val="24"/>
        </w:rPr>
        <w:t xml:space="preserve">jednatelem  </w:t>
      </w:r>
      <w:r w:rsidR="00367B7B">
        <w:rPr>
          <w:sz w:val="24"/>
        </w:rPr>
        <w:t>Ing.</w:t>
      </w:r>
      <w:proofErr w:type="gramEnd"/>
      <w:r w:rsidR="00367B7B">
        <w:rPr>
          <w:sz w:val="24"/>
        </w:rPr>
        <w:t xml:space="preserve"> Sabinou Stiller    </w:t>
      </w:r>
    </w:p>
    <w:p w14:paraId="3E9E69F4" w14:textId="77777777" w:rsidR="00367B7B" w:rsidRPr="00805F20" w:rsidRDefault="00367B7B" w:rsidP="00367B7B">
      <w:pPr>
        <w:jc w:val="both"/>
        <w:rPr>
          <w:sz w:val="22"/>
        </w:rPr>
      </w:pPr>
    </w:p>
    <w:p w14:paraId="5E539074" w14:textId="77777777" w:rsidR="00367B7B" w:rsidRDefault="00367B7B" w:rsidP="00367B7B">
      <w:pPr>
        <w:rPr>
          <w:sz w:val="24"/>
        </w:rPr>
      </w:pPr>
    </w:p>
    <w:p w14:paraId="46D991AD" w14:textId="77777777" w:rsidR="00367B7B" w:rsidRPr="00C76FF7" w:rsidRDefault="00367B7B" w:rsidP="00367B7B">
      <w:pPr>
        <w:pStyle w:val="Nadpis1"/>
        <w:rPr>
          <w:rFonts w:ascii="Times New Roman" w:hAnsi="Times New Roman"/>
          <w:snapToGrid/>
          <w:szCs w:val="24"/>
        </w:rPr>
      </w:pPr>
      <w:r w:rsidRPr="00C76FF7">
        <w:rPr>
          <w:rFonts w:ascii="Times New Roman" w:hAnsi="Times New Roman"/>
          <w:snapToGrid/>
          <w:szCs w:val="24"/>
        </w:rPr>
        <w:t>uzavírají tuto</w:t>
      </w:r>
    </w:p>
    <w:p w14:paraId="23B66407" w14:textId="77777777" w:rsidR="00367B7B" w:rsidRPr="00C76FF7" w:rsidRDefault="00367B7B" w:rsidP="00367B7B">
      <w:pPr>
        <w:rPr>
          <w:sz w:val="24"/>
          <w:szCs w:val="24"/>
        </w:rPr>
      </w:pPr>
    </w:p>
    <w:p w14:paraId="272833A4" w14:textId="77777777" w:rsidR="00367B7B" w:rsidRPr="00C76FF7" w:rsidRDefault="00367B7B" w:rsidP="00367B7B">
      <w:pPr>
        <w:jc w:val="center"/>
        <w:rPr>
          <w:b/>
          <w:sz w:val="24"/>
          <w:szCs w:val="24"/>
        </w:rPr>
      </w:pPr>
      <w:r w:rsidRPr="00C76FF7">
        <w:rPr>
          <w:b/>
          <w:sz w:val="24"/>
          <w:szCs w:val="24"/>
        </w:rPr>
        <w:t>smlouvu o nájmu prostoru sloužícího k podnikání</w:t>
      </w:r>
    </w:p>
    <w:p w14:paraId="4C51DEEA" w14:textId="77777777" w:rsidR="00367B7B" w:rsidRDefault="00367B7B" w:rsidP="00367B7B">
      <w:pPr>
        <w:pStyle w:val="Nadpis1"/>
        <w:jc w:val="center"/>
        <w:rPr>
          <w:b/>
        </w:rPr>
      </w:pPr>
    </w:p>
    <w:p w14:paraId="7BE183A8" w14:textId="77777777" w:rsidR="00367B7B" w:rsidRDefault="00367B7B" w:rsidP="00367B7B">
      <w:pPr>
        <w:jc w:val="center"/>
        <w:rPr>
          <w:b/>
          <w:sz w:val="24"/>
        </w:rPr>
      </w:pPr>
      <w:r>
        <w:rPr>
          <w:b/>
          <w:sz w:val="24"/>
        </w:rPr>
        <w:t>I.</w:t>
      </w:r>
    </w:p>
    <w:p w14:paraId="1584BD45" w14:textId="77777777" w:rsidR="00367B7B" w:rsidRDefault="00367B7B" w:rsidP="00367B7B">
      <w:pPr>
        <w:pStyle w:val="Zkladntext"/>
        <w:rPr>
          <w:rFonts w:ascii="Times New Roman" w:hAnsi="Times New Roman"/>
        </w:rPr>
      </w:pPr>
      <w:r w:rsidRPr="002A4FB1">
        <w:rPr>
          <w:rFonts w:ascii="Times New Roman" w:hAnsi="Times New Roman"/>
        </w:rPr>
        <w:t xml:space="preserve">Pronajímatel je </w:t>
      </w:r>
      <w:r>
        <w:rPr>
          <w:rFonts w:ascii="Times New Roman" w:hAnsi="Times New Roman"/>
        </w:rPr>
        <w:t xml:space="preserve">na základě kupní smlouvy ze dne 15.8.2017 výlučným </w:t>
      </w:r>
      <w:r w:rsidRPr="002A4FB1">
        <w:rPr>
          <w:rFonts w:ascii="Times New Roman" w:hAnsi="Times New Roman"/>
        </w:rPr>
        <w:t>vlastníkem</w:t>
      </w:r>
      <w:r>
        <w:rPr>
          <w:rFonts w:ascii="Times New Roman" w:hAnsi="Times New Roman"/>
        </w:rPr>
        <w:t xml:space="preserve">  pozemků</w:t>
      </w:r>
      <w:r w:rsidRPr="002A4FB1">
        <w:rPr>
          <w:rFonts w:ascii="Times New Roman" w:hAnsi="Times New Roman"/>
        </w:rPr>
        <w:t xml:space="preserve"> </w:t>
      </w:r>
      <w:proofErr w:type="spellStart"/>
      <w:r w:rsidRPr="002A4FB1">
        <w:rPr>
          <w:rFonts w:ascii="Times New Roman" w:hAnsi="Times New Roman"/>
        </w:rPr>
        <w:t>parc</w:t>
      </w:r>
      <w:proofErr w:type="spellEnd"/>
      <w:r w:rsidRPr="002A4FB1">
        <w:rPr>
          <w:rFonts w:ascii="Times New Roman" w:hAnsi="Times New Roman"/>
        </w:rPr>
        <w:t>. č.</w:t>
      </w:r>
      <w:r>
        <w:rPr>
          <w:rFonts w:ascii="Times New Roman" w:hAnsi="Times New Roman"/>
        </w:rPr>
        <w:t xml:space="preserve"> 1858/2, 1863/1, 1863/4, 1863/5, 1874/1, 1863/7, 2968/4, 2968/5</w:t>
      </w:r>
      <w:r w:rsidRPr="002A4FB1">
        <w:rPr>
          <w:rFonts w:ascii="Times New Roman" w:hAnsi="Times New Roman"/>
        </w:rPr>
        <w:t xml:space="preserve"> </w:t>
      </w:r>
      <w:r>
        <w:rPr>
          <w:rFonts w:ascii="Times New Roman" w:hAnsi="Times New Roman"/>
        </w:rPr>
        <w:t>dále  budovy č.p.851 stojící na parcele č. 1869 a budov bez č.p. stojících na parcelách číslo: 1863/2, 1863/10, 1870/1, 1871, 1874/3, 1874/4, 2973/3, 1874/2 včetně jejich součástí a příslušenství, jak jsou zapsány u Katastrálního úřadu pro Moravskoslezský kraj, katastrální pracoviště Karviná na Listu vlastnictví č.1051 pro katastrální území 623164 Český Těšín ( dále jen „předmětné nemovitosti“ )</w:t>
      </w:r>
    </w:p>
    <w:p w14:paraId="205DAFA6" w14:textId="77777777" w:rsidR="00367B7B" w:rsidRDefault="00367B7B" w:rsidP="00367B7B">
      <w:pPr>
        <w:jc w:val="center"/>
        <w:rPr>
          <w:b/>
          <w:sz w:val="24"/>
        </w:rPr>
      </w:pPr>
      <w:r>
        <w:rPr>
          <w:b/>
          <w:sz w:val="24"/>
        </w:rPr>
        <w:t>II.</w:t>
      </w:r>
    </w:p>
    <w:p w14:paraId="452833E5" w14:textId="77777777" w:rsidR="00367B7B" w:rsidRPr="00E27263" w:rsidRDefault="00367B7B" w:rsidP="00367B7B">
      <w:pPr>
        <w:numPr>
          <w:ilvl w:val="0"/>
          <w:numId w:val="11"/>
        </w:numPr>
        <w:jc w:val="both"/>
        <w:rPr>
          <w:b/>
          <w:sz w:val="24"/>
        </w:rPr>
      </w:pPr>
      <w:r w:rsidRPr="00E27263">
        <w:rPr>
          <w:sz w:val="24"/>
        </w:rPr>
        <w:t xml:space="preserve">Pronajímatel přenechává nájemci do nájmu </w:t>
      </w:r>
      <w:r w:rsidRPr="00E27263">
        <w:rPr>
          <w:b/>
          <w:sz w:val="24"/>
        </w:rPr>
        <w:t>prostory</w:t>
      </w:r>
      <w:r w:rsidRPr="00E27263">
        <w:rPr>
          <w:sz w:val="24"/>
        </w:rPr>
        <w:t xml:space="preserve"> sloužící k podnikání (dále též prostor) nacházející se ve výše uvedené nemovitosti</w:t>
      </w:r>
      <w:r>
        <w:rPr>
          <w:sz w:val="24"/>
        </w:rPr>
        <w:t xml:space="preserve"> č.p. 851 a na parcele 1870/1, a to:</w:t>
      </w:r>
    </w:p>
    <w:p w14:paraId="325BA1B2" w14:textId="77777777" w:rsidR="00367B7B" w:rsidRPr="00115371" w:rsidRDefault="00367B7B" w:rsidP="00367B7B">
      <w:pPr>
        <w:jc w:val="both"/>
        <w:rPr>
          <w:sz w:val="24"/>
          <w:vertAlign w:val="superscript"/>
        </w:rPr>
      </w:pPr>
      <w:r>
        <w:rPr>
          <w:b/>
          <w:sz w:val="24"/>
        </w:rPr>
        <w:t xml:space="preserve">      </w:t>
      </w:r>
      <w:r w:rsidRPr="00BB7267">
        <w:rPr>
          <w:sz w:val="24"/>
        </w:rPr>
        <w:t xml:space="preserve">1.1.   </w:t>
      </w:r>
      <w:r>
        <w:rPr>
          <w:sz w:val="24"/>
        </w:rPr>
        <w:t>skladovací prostory    157,64 m</w:t>
      </w:r>
      <w:r>
        <w:rPr>
          <w:sz w:val="24"/>
          <w:vertAlign w:val="superscript"/>
        </w:rPr>
        <w:t>2</w:t>
      </w:r>
    </w:p>
    <w:p w14:paraId="00570AC6" w14:textId="77777777" w:rsidR="00367B7B" w:rsidRDefault="00367B7B" w:rsidP="00367B7B">
      <w:pPr>
        <w:tabs>
          <w:tab w:val="left" w:pos="360"/>
        </w:tabs>
        <w:jc w:val="both"/>
        <w:rPr>
          <w:sz w:val="24"/>
        </w:rPr>
      </w:pPr>
      <w:r>
        <w:rPr>
          <w:sz w:val="24"/>
        </w:rPr>
        <w:t xml:space="preserve">      </w:t>
      </w:r>
    </w:p>
    <w:p w14:paraId="264510FE" w14:textId="77777777" w:rsidR="00367B7B" w:rsidRDefault="00367B7B" w:rsidP="00367B7B">
      <w:pPr>
        <w:tabs>
          <w:tab w:val="left" w:pos="360"/>
        </w:tabs>
        <w:jc w:val="both"/>
        <w:rPr>
          <w:sz w:val="24"/>
        </w:rPr>
      </w:pPr>
      <w:r>
        <w:rPr>
          <w:sz w:val="24"/>
        </w:rPr>
        <w:tab/>
        <w:t>Přesné umístění prostorů je vyznačeno barevně v situačním plánku, který tvoří přílohu č. 2 této smlouvy.</w:t>
      </w:r>
    </w:p>
    <w:p w14:paraId="42A9A98E" w14:textId="77777777" w:rsidR="00367B7B" w:rsidRPr="00EC3B3E" w:rsidRDefault="00367B7B" w:rsidP="00367B7B">
      <w:pPr>
        <w:tabs>
          <w:tab w:val="left" w:pos="360"/>
        </w:tabs>
        <w:jc w:val="both"/>
        <w:rPr>
          <w:sz w:val="24"/>
          <w:vertAlign w:val="superscript"/>
        </w:rPr>
      </w:pPr>
    </w:p>
    <w:p w14:paraId="01DA872E" w14:textId="77777777" w:rsidR="00367B7B" w:rsidRPr="00C751EA" w:rsidRDefault="00367B7B" w:rsidP="00367B7B">
      <w:pPr>
        <w:numPr>
          <w:ilvl w:val="0"/>
          <w:numId w:val="11"/>
        </w:numPr>
        <w:jc w:val="both"/>
        <w:rPr>
          <w:sz w:val="24"/>
        </w:rPr>
      </w:pPr>
      <w:r w:rsidRPr="002A4FB1">
        <w:rPr>
          <w:sz w:val="24"/>
        </w:rPr>
        <w:t>Nájemce je oprávněn prostor užívat v souladu se svým živnostenským oprávněním</w:t>
      </w:r>
      <w:r>
        <w:rPr>
          <w:sz w:val="24"/>
        </w:rPr>
        <w:t xml:space="preserve"> </w:t>
      </w:r>
      <w:r w:rsidRPr="00CB0360">
        <w:rPr>
          <w:sz w:val="24"/>
        </w:rPr>
        <w:t>a ke všem či</w:t>
      </w:r>
      <w:r>
        <w:rPr>
          <w:sz w:val="24"/>
        </w:rPr>
        <w:t>nnostem, které sjednaný účel uží</w:t>
      </w:r>
      <w:r w:rsidRPr="00CB0360">
        <w:rPr>
          <w:sz w:val="24"/>
        </w:rPr>
        <w:t>vání</w:t>
      </w:r>
      <w:r>
        <w:rPr>
          <w:sz w:val="24"/>
        </w:rPr>
        <w:t xml:space="preserve"> podporují nebo s ním souvisejí</w:t>
      </w:r>
      <w:r w:rsidRPr="00CB0360">
        <w:rPr>
          <w:sz w:val="24"/>
        </w:rPr>
        <w:t>.</w:t>
      </w:r>
    </w:p>
    <w:p w14:paraId="378093FA" w14:textId="77777777" w:rsidR="00367B7B" w:rsidRPr="002A4FB1" w:rsidRDefault="00367B7B" w:rsidP="00367B7B">
      <w:pPr>
        <w:jc w:val="both"/>
        <w:rPr>
          <w:sz w:val="24"/>
        </w:rPr>
      </w:pPr>
    </w:p>
    <w:p w14:paraId="5AB9B45D" w14:textId="77777777" w:rsidR="00367B7B" w:rsidRPr="002A4FB1" w:rsidRDefault="00367B7B" w:rsidP="00367B7B">
      <w:pPr>
        <w:numPr>
          <w:ilvl w:val="0"/>
          <w:numId w:val="11"/>
        </w:numPr>
        <w:jc w:val="both"/>
        <w:rPr>
          <w:sz w:val="24"/>
        </w:rPr>
      </w:pPr>
      <w:r w:rsidRPr="002A4FB1">
        <w:rPr>
          <w:sz w:val="24"/>
        </w:rPr>
        <w:t>Nájemce se zavazuje výše uvedený prostor převzít do nájmu a užívat je v souladu s účelem, ke kterému se touto smlouvou pronajímají s péčí řádného hospodáře a též při zachování povinností vyplývajících z příslušných právních předpisů.</w:t>
      </w:r>
    </w:p>
    <w:p w14:paraId="21493CC3" w14:textId="77777777" w:rsidR="00367B7B" w:rsidRDefault="00367B7B" w:rsidP="00367B7B">
      <w:pPr>
        <w:rPr>
          <w:sz w:val="24"/>
        </w:rPr>
      </w:pPr>
    </w:p>
    <w:p w14:paraId="11ACCAAD" w14:textId="77777777" w:rsidR="00367B7B" w:rsidRDefault="00367B7B" w:rsidP="00367B7B">
      <w:pPr>
        <w:rPr>
          <w:sz w:val="24"/>
        </w:rPr>
      </w:pPr>
    </w:p>
    <w:p w14:paraId="2CE80D6A" w14:textId="77777777" w:rsidR="00367B7B" w:rsidRDefault="00367B7B" w:rsidP="00367B7B">
      <w:pPr>
        <w:rPr>
          <w:sz w:val="24"/>
        </w:rPr>
      </w:pPr>
    </w:p>
    <w:p w14:paraId="5D5768AF" w14:textId="77777777" w:rsidR="00367B7B" w:rsidRDefault="00367B7B" w:rsidP="00367B7B">
      <w:pPr>
        <w:jc w:val="center"/>
        <w:rPr>
          <w:b/>
          <w:sz w:val="24"/>
        </w:rPr>
      </w:pPr>
    </w:p>
    <w:p w14:paraId="7D57DEDB" w14:textId="77777777" w:rsidR="00367B7B" w:rsidRPr="008610CE" w:rsidRDefault="00367B7B" w:rsidP="00367B7B">
      <w:pPr>
        <w:jc w:val="center"/>
        <w:rPr>
          <w:sz w:val="24"/>
        </w:rPr>
      </w:pPr>
      <w:r w:rsidRPr="002A4FB1">
        <w:rPr>
          <w:b/>
          <w:sz w:val="24"/>
        </w:rPr>
        <w:lastRenderedPageBreak/>
        <w:t>III.</w:t>
      </w:r>
    </w:p>
    <w:p w14:paraId="2F0D7D3B" w14:textId="77777777" w:rsidR="00367B7B" w:rsidRPr="005911B7" w:rsidRDefault="00367B7B" w:rsidP="00367B7B">
      <w:pPr>
        <w:pStyle w:val="Zkladntext"/>
        <w:numPr>
          <w:ilvl w:val="0"/>
          <w:numId w:val="1"/>
        </w:numPr>
        <w:tabs>
          <w:tab w:val="left" w:pos="360"/>
        </w:tabs>
        <w:rPr>
          <w:rFonts w:ascii="Times New Roman" w:hAnsi="Times New Roman"/>
          <w:b/>
        </w:rPr>
      </w:pPr>
      <w:r w:rsidRPr="008610CE">
        <w:rPr>
          <w:rFonts w:ascii="Times New Roman" w:hAnsi="Times New Roman"/>
        </w:rPr>
        <w:t>Nájem a zároveň platnost této nájemní smlouvy se sjednává na dobu neurčitou, a to s účinností od</w:t>
      </w:r>
      <w:r>
        <w:rPr>
          <w:rFonts w:ascii="Times New Roman" w:hAnsi="Times New Roman"/>
        </w:rPr>
        <w:t xml:space="preserve"> </w:t>
      </w:r>
      <w:r>
        <w:rPr>
          <w:rFonts w:ascii="Times New Roman" w:hAnsi="Times New Roman"/>
          <w:b/>
        </w:rPr>
        <w:t>01.01.2019</w:t>
      </w:r>
    </w:p>
    <w:p w14:paraId="338A1C12" w14:textId="77777777" w:rsidR="00367B7B" w:rsidRPr="002A4FB1" w:rsidRDefault="00367B7B" w:rsidP="00367B7B">
      <w:pPr>
        <w:pStyle w:val="Zkladntext"/>
        <w:numPr>
          <w:ilvl w:val="12"/>
          <w:numId w:val="0"/>
        </w:numPr>
        <w:rPr>
          <w:rFonts w:ascii="Times New Roman" w:hAnsi="Times New Roman"/>
        </w:rPr>
      </w:pPr>
    </w:p>
    <w:p w14:paraId="5463BDFF" w14:textId="77777777" w:rsidR="00367B7B" w:rsidRPr="00115371" w:rsidRDefault="00367B7B" w:rsidP="00367B7B">
      <w:pPr>
        <w:pStyle w:val="Zkladntext"/>
        <w:numPr>
          <w:ilvl w:val="0"/>
          <w:numId w:val="1"/>
        </w:numPr>
        <w:tabs>
          <w:tab w:val="left" w:pos="360"/>
        </w:tabs>
        <w:rPr>
          <w:rFonts w:ascii="Times New Roman" w:hAnsi="Times New Roman"/>
        </w:rPr>
      </w:pPr>
      <w:r w:rsidRPr="002A4FB1">
        <w:rPr>
          <w:rFonts w:ascii="Times New Roman" w:hAnsi="Times New Roman"/>
        </w:rPr>
        <w:t>Nájemní vztah je</w:t>
      </w:r>
      <w:r>
        <w:rPr>
          <w:rFonts w:ascii="Times New Roman" w:hAnsi="Times New Roman"/>
        </w:rPr>
        <w:t xml:space="preserve"> možno zrušit dohodou smluvních stran </w:t>
      </w:r>
      <w:r w:rsidRPr="002A4FB1">
        <w:rPr>
          <w:rFonts w:ascii="Times New Roman" w:hAnsi="Times New Roman"/>
        </w:rPr>
        <w:t>nebo písemnou výpovědí. Výpověď, pokud v této smlouvě není dále ujednáno jinak, je</w:t>
      </w:r>
      <w:r>
        <w:rPr>
          <w:rFonts w:ascii="Times New Roman" w:hAnsi="Times New Roman"/>
        </w:rPr>
        <w:t xml:space="preserve"> tříměsíční a počíná běžet první den kalendářního měsíce následujícího po měsíci, v němž došlo k doručení písemné výpovědi.</w:t>
      </w:r>
    </w:p>
    <w:p w14:paraId="117CC937" w14:textId="77777777" w:rsidR="00367B7B" w:rsidRDefault="00367B7B" w:rsidP="00367B7B">
      <w:pPr>
        <w:jc w:val="center"/>
        <w:rPr>
          <w:b/>
          <w:sz w:val="24"/>
        </w:rPr>
      </w:pPr>
      <w:r>
        <w:rPr>
          <w:b/>
          <w:sz w:val="24"/>
        </w:rPr>
        <w:t>IV.</w:t>
      </w:r>
    </w:p>
    <w:p w14:paraId="7B3FF3D5" w14:textId="77777777" w:rsidR="00367B7B" w:rsidRDefault="00367B7B" w:rsidP="00367B7B">
      <w:pPr>
        <w:jc w:val="center"/>
        <w:rPr>
          <w:b/>
          <w:sz w:val="24"/>
        </w:rPr>
      </w:pPr>
    </w:p>
    <w:p w14:paraId="5F7A1CB3" w14:textId="77777777" w:rsidR="00367B7B" w:rsidRDefault="00367B7B" w:rsidP="00367B7B">
      <w:pPr>
        <w:numPr>
          <w:ilvl w:val="0"/>
          <w:numId w:val="13"/>
        </w:numPr>
        <w:jc w:val="both"/>
        <w:rPr>
          <w:sz w:val="24"/>
          <w:szCs w:val="24"/>
        </w:rPr>
      </w:pPr>
      <w:r w:rsidRPr="0084286E">
        <w:rPr>
          <w:sz w:val="24"/>
          <w:szCs w:val="24"/>
        </w:rPr>
        <w:t xml:space="preserve">Nájemné se stanovuje dohodou ve </w:t>
      </w:r>
      <w:r w:rsidRPr="001A681F">
        <w:rPr>
          <w:sz w:val="24"/>
          <w:szCs w:val="24"/>
        </w:rPr>
        <w:t xml:space="preserve">výši </w:t>
      </w:r>
      <w:r>
        <w:rPr>
          <w:b/>
          <w:sz w:val="24"/>
          <w:szCs w:val="24"/>
        </w:rPr>
        <w:t>9.000</w:t>
      </w:r>
      <w:r w:rsidRPr="00551989">
        <w:rPr>
          <w:b/>
          <w:sz w:val="24"/>
          <w:szCs w:val="24"/>
        </w:rPr>
        <w:t xml:space="preserve"> Kč měsíčně</w:t>
      </w:r>
      <w:r>
        <w:rPr>
          <w:sz w:val="24"/>
          <w:szCs w:val="24"/>
        </w:rPr>
        <w:t xml:space="preserve"> za pronajaté prostory. K ceně nájmu bude připočteno</w:t>
      </w:r>
      <w:r w:rsidRPr="001A681F">
        <w:rPr>
          <w:sz w:val="24"/>
          <w:szCs w:val="24"/>
        </w:rPr>
        <w:t xml:space="preserve"> DPH</w:t>
      </w:r>
      <w:r>
        <w:rPr>
          <w:sz w:val="24"/>
          <w:szCs w:val="24"/>
        </w:rPr>
        <w:t xml:space="preserve"> ve výši stanovené platnými právními předpisy. Podrobný rozpis nájmu je uveden v příloze č. 1 této smlouvy.</w:t>
      </w:r>
    </w:p>
    <w:p w14:paraId="6AABF5A3" w14:textId="77777777" w:rsidR="00367B7B" w:rsidRPr="00416BCF" w:rsidRDefault="00367B7B" w:rsidP="00367B7B">
      <w:pPr>
        <w:jc w:val="both"/>
        <w:rPr>
          <w:sz w:val="24"/>
          <w:szCs w:val="24"/>
        </w:rPr>
      </w:pPr>
    </w:p>
    <w:p w14:paraId="61FB5CA8" w14:textId="77777777" w:rsidR="00367B7B" w:rsidRPr="00416BCF" w:rsidRDefault="00367B7B" w:rsidP="00367B7B">
      <w:pPr>
        <w:numPr>
          <w:ilvl w:val="0"/>
          <w:numId w:val="13"/>
        </w:numPr>
        <w:jc w:val="both"/>
        <w:rPr>
          <w:sz w:val="24"/>
          <w:szCs w:val="24"/>
        </w:rPr>
      </w:pPr>
      <w:r w:rsidRPr="00416BCF">
        <w:rPr>
          <w:sz w:val="24"/>
          <w:szCs w:val="24"/>
        </w:rPr>
        <w:t>Nájemné za výše uvedené pronajaté nebytové prostory je splatné vždy do 15. dne daného měsíce, na základě faktury vystavené pronajímatelem, převodem na výše uvedený účet pronajímatele nebo složením hotovosti do pokladny pronajímatele</w:t>
      </w:r>
      <w:r>
        <w:t>.</w:t>
      </w:r>
    </w:p>
    <w:p w14:paraId="031E8F32" w14:textId="77777777" w:rsidR="00367B7B" w:rsidRDefault="00367B7B" w:rsidP="00367B7B">
      <w:pPr>
        <w:pStyle w:val="Zkladntext"/>
        <w:rPr>
          <w:rFonts w:ascii="Times New Roman" w:hAnsi="Times New Roman"/>
        </w:rPr>
      </w:pPr>
    </w:p>
    <w:p w14:paraId="466835CC" w14:textId="77777777" w:rsidR="00367B7B" w:rsidRDefault="00367B7B" w:rsidP="00367B7B">
      <w:pPr>
        <w:pStyle w:val="Zkladntext"/>
        <w:numPr>
          <w:ilvl w:val="0"/>
          <w:numId w:val="13"/>
        </w:numPr>
        <w:rPr>
          <w:rFonts w:ascii="Times New Roman" w:hAnsi="Times New Roman"/>
        </w:rPr>
      </w:pPr>
      <w:r>
        <w:rPr>
          <w:rFonts w:ascii="Times New Roman" w:hAnsi="Times New Roman"/>
        </w:rPr>
        <w:t>Nájemné neobsahuje úhradu za služby s nájemním vztahem související. Úhrada služeb ve stanovené skutečné nebo zálohové výši je splatná společně s nájemným.</w:t>
      </w:r>
    </w:p>
    <w:p w14:paraId="26E4BBA3" w14:textId="77777777" w:rsidR="00367B7B" w:rsidRDefault="00367B7B" w:rsidP="00367B7B">
      <w:pPr>
        <w:pStyle w:val="Zkladntext"/>
        <w:rPr>
          <w:rFonts w:ascii="Times New Roman" w:hAnsi="Times New Roman"/>
        </w:rPr>
      </w:pPr>
    </w:p>
    <w:p w14:paraId="2FFF359B" w14:textId="77777777" w:rsidR="00367B7B" w:rsidRDefault="00367B7B" w:rsidP="00367B7B">
      <w:pPr>
        <w:pStyle w:val="Zkladntext"/>
        <w:numPr>
          <w:ilvl w:val="0"/>
          <w:numId w:val="13"/>
        </w:numPr>
        <w:rPr>
          <w:rFonts w:ascii="Times New Roman" w:hAnsi="Times New Roman"/>
        </w:rPr>
      </w:pPr>
      <w:r>
        <w:rPr>
          <w:rFonts w:ascii="Times New Roman" w:hAnsi="Times New Roman"/>
        </w:rPr>
        <w:t xml:space="preserve">Nájemce je povinen dále hradit cenu služeb souvisejících s nájemním vztahem a to především za spotřebu elektrické energie, vody, tepla, prováděný úklid a správu, a </w:t>
      </w:r>
      <w:proofErr w:type="gramStart"/>
      <w:r>
        <w:rPr>
          <w:rFonts w:ascii="Times New Roman" w:hAnsi="Times New Roman"/>
        </w:rPr>
        <w:t>to  ve</w:t>
      </w:r>
      <w:proofErr w:type="gramEnd"/>
      <w:r>
        <w:rPr>
          <w:rFonts w:ascii="Times New Roman" w:hAnsi="Times New Roman"/>
        </w:rPr>
        <w:t xml:space="preserve"> spotřebované výši, na základě faktur vystavených pronajímatelem. Případně v zálohové výši, dohodnuté mezi odběratelem a dodavatelem a takto uvedené v příloze č. 1 této smlouvy. Příloha č. 1 tvoří nedílnou součást této smlouvy. Nový rozpis služeb upravený v závislosti na růstu cen </w:t>
      </w:r>
      <w:proofErr w:type="gramStart"/>
      <w:r>
        <w:rPr>
          <w:rFonts w:ascii="Times New Roman" w:hAnsi="Times New Roman"/>
        </w:rPr>
        <w:t>dodavatelů  bude</w:t>
      </w:r>
      <w:proofErr w:type="gramEnd"/>
      <w:r>
        <w:rPr>
          <w:rFonts w:ascii="Times New Roman" w:hAnsi="Times New Roman"/>
        </w:rPr>
        <w:t xml:space="preserve"> dle dohody smluvních stran automaticky předkládán pronajímatelem vždy nejpozději k datu 1.4. příslušného kalendářního roku.</w:t>
      </w:r>
    </w:p>
    <w:p w14:paraId="6CB84988" w14:textId="77777777" w:rsidR="00367B7B" w:rsidRDefault="00367B7B" w:rsidP="00367B7B">
      <w:pPr>
        <w:pStyle w:val="Zkladntext"/>
        <w:rPr>
          <w:rFonts w:ascii="Times New Roman" w:hAnsi="Times New Roman"/>
        </w:rPr>
      </w:pPr>
    </w:p>
    <w:p w14:paraId="74E9D885" w14:textId="77777777" w:rsidR="00367B7B" w:rsidRPr="00B13FA2" w:rsidRDefault="00367B7B" w:rsidP="00367B7B">
      <w:pPr>
        <w:pStyle w:val="Zkladntext"/>
        <w:numPr>
          <w:ilvl w:val="0"/>
          <w:numId w:val="13"/>
        </w:numPr>
        <w:rPr>
          <w:rFonts w:ascii="Times New Roman" w:hAnsi="Times New Roman"/>
        </w:rPr>
      </w:pPr>
      <w:r>
        <w:rPr>
          <w:rFonts w:ascii="Times New Roman" w:hAnsi="Times New Roman"/>
        </w:rPr>
        <w:t xml:space="preserve">Nájemce se podpisem této smlouvy zavazuje zaplatit </w:t>
      </w:r>
      <w:r w:rsidRPr="00B13FA2">
        <w:rPr>
          <w:rFonts w:ascii="Times New Roman" w:hAnsi="Times New Roman"/>
        </w:rPr>
        <w:t>pronajímateli peněžitou jistotu ve výši 0,- Kč. Účelem peněžité jistoty je složení jistiny pro budoucí pohledávky vzniklé z nájemního poměru, to je zajištění úhrad splatných pohledávek pronajímatele, které vzniknou z titulu poškození pronajatého prostoru či jeho zařízení, poškození společných prostor a společného zařízení poskytovaného pronajímatelem v objektu nájmu včetně pohledávek za nezaplacené nájemné či služby.</w:t>
      </w:r>
    </w:p>
    <w:p w14:paraId="4A2458BB" w14:textId="77777777" w:rsidR="00367B7B" w:rsidRPr="00B13FA2" w:rsidRDefault="00367B7B" w:rsidP="00367B7B">
      <w:pPr>
        <w:pStyle w:val="Zkladntext"/>
        <w:rPr>
          <w:rFonts w:ascii="Times New Roman" w:hAnsi="Times New Roman"/>
        </w:rPr>
      </w:pPr>
    </w:p>
    <w:p w14:paraId="6F6CE5DB" w14:textId="77777777" w:rsidR="00367B7B" w:rsidRPr="00B13FA2" w:rsidRDefault="00367B7B" w:rsidP="00367B7B">
      <w:pPr>
        <w:pStyle w:val="Zkladntext"/>
        <w:numPr>
          <w:ilvl w:val="0"/>
          <w:numId w:val="13"/>
        </w:numPr>
        <w:rPr>
          <w:rFonts w:ascii="Times New Roman" w:hAnsi="Times New Roman"/>
        </w:rPr>
      </w:pPr>
      <w:r w:rsidRPr="00B13FA2">
        <w:rPr>
          <w:rFonts w:ascii="Times New Roman" w:hAnsi="Times New Roman"/>
        </w:rPr>
        <w:t>Pro případ čerpání peněžité jistoty pronajímatelem k výše uvedeným účelům v průběhu trvání nájemního poměru se nájemce zavazuje nejpozději do 1 měsíce od sdělení pronajímatele nájemci, že čerpal peněžitou jistotu, složit pronajímateli příslušnou finanční částku, a to do výše původní peněžité jistoty uvedené v této smlouvě. Nedodržení závazku bude považováno za užívání prostoru v rozporu se smluvními závazky vyplývající se smlouvy o nájmu. Může tedy být důvodem k výpovědi nájmu nájemci.</w:t>
      </w:r>
    </w:p>
    <w:p w14:paraId="3FBB004A" w14:textId="77777777" w:rsidR="00367B7B" w:rsidRPr="00B13FA2" w:rsidRDefault="00367B7B" w:rsidP="00367B7B">
      <w:pPr>
        <w:pStyle w:val="Zkladntext"/>
        <w:rPr>
          <w:rFonts w:ascii="Times New Roman" w:hAnsi="Times New Roman"/>
        </w:rPr>
      </w:pPr>
    </w:p>
    <w:p w14:paraId="0406E8EF" w14:textId="77777777" w:rsidR="00367B7B" w:rsidRPr="00C751EA" w:rsidRDefault="00367B7B" w:rsidP="00367B7B">
      <w:pPr>
        <w:pStyle w:val="Zkladntext"/>
        <w:numPr>
          <w:ilvl w:val="0"/>
          <w:numId w:val="13"/>
        </w:numPr>
        <w:rPr>
          <w:rFonts w:ascii="Times New Roman" w:hAnsi="Times New Roman"/>
        </w:rPr>
      </w:pPr>
      <w:r w:rsidRPr="00B13FA2">
        <w:rPr>
          <w:rFonts w:ascii="Times New Roman" w:hAnsi="Times New Roman"/>
        </w:rPr>
        <w:t>Pronajímatel je povinen vést přesnou evidenci o výši peněžité jistoty a písemnou formou potvrdit nájemci úhradu pohledávek z této kauce. Pronajímatel je oprávněn s prostředky složenými jako peněžitá jistota nakládat jako se svými finančními prostředky za účelem jejich použití pro opravy, údržbu a další činností spojené se správou nemovitosti, kterou má ve svém majetku.</w:t>
      </w:r>
    </w:p>
    <w:p w14:paraId="1822C855" w14:textId="77777777" w:rsidR="00367B7B" w:rsidRPr="00B13FA2" w:rsidRDefault="00367B7B" w:rsidP="00367B7B">
      <w:pPr>
        <w:ind w:firstLine="283"/>
        <w:jc w:val="center"/>
        <w:rPr>
          <w:b/>
          <w:sz w:val="24"/>
        </w:rPr>
      </w:pPr>
      <w:r w:rsidRPr="00B13FA2">
        <w:rPr>
          <w:b/>
          <w:sz w:val="24"/>
        </w:rPr>
        <w:t>V.</w:t>
      </w:r>
    </w:p>
    <w:p w14:paraId="096C1E81" w14:textId="77777777" w:rsidR="00367B7B" w:rsidRPr="00B13FA2" w:rsidRDefault="00367B7B" w:rsidP="00367B7B">
      <w:pPr>
        <w:pStyle w:val="Zkladntext"/>
        <w:numPr>
          <w:ilvl w:val="0"/>
          <w:numId w:val="10"/>
        </w:numPr>
        <w:rPr>
          <w:rFonts w:ascii="Times New Roman" w:hAnsi="Times New Roman"/>
        </w:rPr>
      </w:pPr>
      <w:r w:rsidRPr="00B13FA2">
        <w:rPr>
          <w:rFonts w:ascii="Times New Roman" w:hAnsi="Times New Roman"/>
        </w:rPr>
        <w:t>Za okamžik zaplacení nájemného, jakož i služeb se považuje datum připsání platby na účet pronajímatele nebo datum složení hotovosti do pokladny pronajímatele.</w:t>
      </w:r>
    </w:p>
    <w:p w14:paraId="13DAE221" w14:textId="77777777" w:rsidR="00367B7B" w:rsidRDefault="00367B7B" w:rsidP="00367B7B">
      <w:pPr>
        <w:pStyle w:val="Zkladntext"/>
        <w:rPr>
          <w:rFonts w:ascii="Times New Roman" w:hAnsi="Times New Roman"/>
        </w:rPr>
      </w:pPr>
    </w:p>
    <w:p w14:paraId="4F21C65B" w14:textId="77777777" w:rsidR="00367B7B" w:rsidRDefault="00367B7B" w:rsidP="00367B7B">
      <w:pPr>
        <w:pStyle w:val="Zkladntext"/>
        <w:numPr>
          <w:ilvl w:val="0"/>
          <w:numId w:val="10"/>
        </w:numPr>
        <w:rPr>
          <w:rFonts w:ascii="Times New Roman" w:hAnsi="Times New Roman"/>
        </w:rPr>
      </w:pPr>
      <w:r>
        <w:rPr>
          <w:rFonts w:ascii="Times New Roman" w:hAnsi="Times New Roman"/>
        </w:rPr>
        <w:lastRenderedPageBreak/>
        <w:t xml:space="preserve">Smluvní strany se dohodly na automatickém jednostranném zvyšování nájemného v souvislosti s inflací tak, že každoročně počínaje od 1.4.2019 se nájemné zvyšuje o výši inflace vyhlášenou ČSÚ za předchozí kalendářní rok. </w:t>
      </w:r>
    </w:p>
    <w:p w14:paraId="5DC37E01" w14:textId="77777777" w:rsidR="00367B7B" w:rsidRDefault="00367B7B" w:rsidP="00367B7B">
      <w:pPr>
        <w:numPr>
          <w:ilvl w:val="12"/>
          <w:numId w:val="0"/>
        </w:numPr>
        <w:tabs>
          <w:tab w:val="left" w:pos="360"/>
        </w:tabs>
        <w:ind w:left="360" w:hanging="360"/>
        <w:jc w:val="both"/>
        <w:rPr>
          <w:sz w:val="24"/>
        </w:rPr>
      </w:pPr>
    </w:p>
    <w:p w14:paraId="2FC5CA40" w14:textId="77777777" w:rsidR="00367B7B" w:rsidRDefault="00367B7B" w:rsidP="00367B7B">
      <w:pPr>
        <w:jc w:val="center"/>
        <w:rPr>
          <w:b/>
          <w:sz w:val="24"/>
        </w:rPr>
      </w:pPr>
      <w:r>
        <w:rPr>
          <w:b/>
          <w:sz w:val="24"/>
        </w:rPr>
        <w:t>VI.</w:t>
      </w:r>
    </w:p>
    <w:p w14:paraId="51ECC394" w14:textId="77777777" w:rsidR="00367B7B" w:rsidRDefault="00367B7B" w:rsidP="00367B7B">
      <w:pPr>
        <w:numPr>
          <w:ilvl w:val="0"/>
          <w:numId w:val="14"/>
        </w:numPr>
        <w:jc w:val="both"/>
        <w:rPr>
          <w:sz w:val="24"/>
        </w:rPr>
      </w:pPr>
      <w:r>
        <w:rPr>
          <w:sz w:val="24"/>
        </w:rPr>
        <w:t xml:space="preserve">Výše uvedené smluvní strany se dohodly, že v případě nezaplacení nájemného řádně a včas nebo nezaplacení zálohy na služby související s nájemním vztahem řádně a včas, v termínu splatnosti dle článku IV této nájemní smlouvy je nájemce povinen uhradit pronajímateli smluvní pokutu ve výši 0,05 </w:t>
      </w:r>
      <w:r w:rsidRPr="00B13FA2">
        <w:rPr>
          <w:sz w:val="24"/>
        </w:rPr>
        <w:t>% denně z dlužné částky. Smluvní pokuta je splatná do 3 dnů od doručení písemné výzvy k její úhradě. Smluvní strany se dále dohodly, že pokud nájemce nezapl</w:t>
      </w:r>
      <w:r>
        <w:rPr>
          <w:sz w:val="24"/>
        </w:rPr>
        <w:t>atí nájemné, nebo úhradu zálohy n</w:t>
      </w:r>
      <w:r w:rsidRPr="00B13FA2">
        <w:rPr>
          <w:sz w:val="24"/>
        </w:rPr>
        <w:t xml:space="preserve">a poskytované služby do posledního dne příslušného kalendářního měsíce, ve kterém byl </w:t>
      </w:r>
      <w:r>
        <w:rPr>
          <w:sz w:val="24"/>
        </w:rPr>
        <w:t>povinen uhradit nájemné a zálohu na</w:t>
      </w:r>
      <w:r w:rsidRPr="00B13FA2">
        <w:rPr>
          <w:sz w:val="24"/>
        </w:rPr>
        <w:t xml:space="preserve"> služby, pronajímatel je oprávněn tuto smlouvu vypovědět. Nájem skončí uplynutím výpovědní lhůty, přičemž smluvní strany si pro tento případ dohodly, že výpovědní lhůta činí </w:t>
      </w:r>
      <w:r>
        <w:rPr>
          <w:sz w:val="24"/>
        </w:rPr>
        <w:t>10</w:t>
      </w:r>
      <w:r w:rsidRPr="00B13FA2">
        <w:rPr>
          <w:sz w:val="24"/>
        </w:rPr>
        <w:t xml:space="preserve"> dní a počíná běžet dnem následujícím po doručení písemné výpovědi druhé smluvní straně. Tím nejsou dotčena ostatní práva a nároky pronajímatele vůči</w:t>
      </w:r>
      <w:r>
        <w:rPr>
          <w:sz w:val="24"/>
        </w:rPr>
        <w:t xml:space="preserve"> nájemci vyplývajících z příslušných právních předpisů, zejména nárok na náhradu škody, právo na úhradu nájemného, právo na úhradu za poskytnuté služby, zákonných úroků z prodlení a sjednané smluvní pokuty.</w:t>
      </w:r>
    </w:p>
    <w:p w14:paraId="0317E5CD" w14:textId="77777777" w:rsidR="00367B7B" w:rsidRDefault="00367B7B" w:rsidP="00367B7B">
      <w:pPr>
        <w:jc w:val="both"/>
        <w:rPr>
          <w:sz w:val="24"/>
        </w:rPr>
      </w:pPr>
    </w:p>
    <w:p w14:paraId="46D7A591" w14:textId="77777777" w:rsidR="00367B7B" w:rsidRDefault="00367B7B" w:rsidP="00367B7B">
      <w:pPr>
        <w:jc w:val="center"/>
        <w:rPr>
          <w:b/>
          <w:sz w:val="24"/>
        </w:rPr>
      </w:pPr>
      <w:r>
        <w:rPr>
          <w:b/>
          <w:sz w:val="24"/>
        </w:rPr>
        <w:t>VII.</w:t>
      </w:r>
    </w:p>
    <w:p w14:paraId="59F77914" w14:textId="77777777" w:rsidR="00367B7B" w:rsidRPr="008A1390" w:rsidRDefault="00367B7B" w:rsidP="00367B7B">
      <w:pPr>
        <w:numPr>
          <w:ilvl w:val="0"/>
          <w:numId w:val="2"/>
        </w:numPr>
        <w:tabs>
          <w:tab w:val="left" w:pos="360"/>
        </w:tabs>
        <w:jc w:val="both"/>
        <w:rPr>
          <w:sz w:val="24"/>
        </w:rPr>
      </w:pPr>
      <w:r w:rsidRPr="004C012E">
        <w:rPr>
          <w:sz w:val="24"/>
        </w:rPr>
        <w:t>Nájemce</w:t>
      </w:r>
      <w:r w:rsidRPr="008A1390">
        <w:rPr>
          <w:sz w:val="24"/>
        </w:rPr>
        <w:t xml:space="preserve"> byl seznámen s technickým stavem pronajatých prostor. Nájemce je povinen dodržovat pokyny pronajímatele, týkající se provozu a správy domu, popřípadě jeho zástupce, a </w:t>
      </w:r>
      <w:r w:rsidRPr="004C012E">
        <w:rPr>
          <w:sz w:val="24"/>
        </w:rPr>
        <w:t>bude na své náklady pronajaté prostory udržovat a dále dbát na zdravé a čisté prostředí.</w:t>
      </w:r>
    </w:p>
    <w:p w14:paraId="05ECD71A" w14:textId="77777777" w:rsidR="00367B7B" w:rsidRPr="00BB39FC" w:rsidRDefault="00367B7B" w:rsidP="00367B7B">
      <w:pPr>
        <w:numPr>
          <w:ilvl w:val="12"/>
          <w:numId w:val="0"/>
        </w:numPr>
        <w:jc w:val="both"/>
        <w:rPr>
          <w:sz w:val="24"/>
        </w:rPr>
      </w:pPr>
    </w:p>
    <w:p w14:paraId="6A04A3F6" w14:textId="77777777" w:rsidR="00367B7B" w:rsidRPr="008A1390" w:rsidRDefault="00367B7B" w:rsidP="00367B7B">
      <w:pPr>
        <w:numPr>
          <w:ilvl w:val="0"/>
          <w:numId w:val="2"/>
        </w:numPr>
        <w:tabs>
          <w:tab w:val="left" w:pos="360"/>
        </w:tabs>
        <w:jc w:val="both"/>
        <w:rPr>
          <w:sz w:val="24"/>
        </w:rPr>
      </w:pPr>
      <w:r w:rsidRPr="004C012E">
        <w:rPr>
          <w:sz w:val="24"/>
        </w:rPr>
        <w:t>Nájemce se zavazuje dodržovat předpisy protipožární ochrany, hygienické předpisy a ostatní bezpečnostní předpisy platné pro prostory, které jsou předmětem nájmu dle této smlouvy</w:t>
      </w:r>
      <w:r w:rsidRPr="008A1390">
        <w:rPr>
          <w:sz w:val="24"/>
        </w:rPr>
        <w:t>. Ve vnitřních prostorách nemovitosti nájemce bude dodržovat zákaz kouření.</w:t>
      </w:r>
    </w:p>
    <w:p w14:paraId="4F12F1F4" w14:textId="77777777" w:rsidR="00367B7B" w:rsidRPr="00BB39FC" w:rsidRDefault="00367B7B" w:rsidP="00367B7B">
      <w:pPr>
        <w:jc w:val="both"/>
        <w:rPr>
          <w:sz w:val="24"/>
        </w:rPr>
      </w:pPr>
    </w:p>
    <w:p w14:paraId="24D8F276" w14:textId="77777777" w:rsidR="00367B7B" w:rsidRPr="004C012E" w:rsidRDefault="00367B7B" w:rsidP="00367B7B">
      <w:pPr>
        <w:numPr>
          <w:ilvl w:val="0"/>
          <w:numId w:val="2"/>
        </w:numPr>
        <w:tabs>
          <w:tab w:val="left" w:pos="360"/>
        </w:tabs>
        <w:jc w:val="both"/>
        <w:rPr>
          <w:sz w:val="24"/>
        </w:rPr>
      </w:pPr>
      <w:r w:rsidRPr="004C012E">
        <w:rPr>
          <w:sz w:val="24"/>
        </w:rPr>
        <w:t>Nájemce se zavazuje provozovat zařízení, které je v jeho vlastnictví a tvoří vybavení pronajatých prostor (elektrické stroje, elektrické spotřebiče, tlaková zařízení, zdvihací zařízení, hasicí přístroje) v souladu s příslušnými platnými předpisy a na své náklady zajišťovat předepsané revize a kontroly tohoto zařízení.</w:t>
      </w:r>
    </w:p>
    <w:p w14:paraId="31DA6405" w14:textId="77777777" w:rsidR="00367B7B" w:rsidRPr="008A1390" w:rsidRDefault="00367B7B" w:rsidP="00367B7B">
      <w:pPr>
        <w:jc w:val="both"/>
        <w:rPr>
          <w:sz w:val="24"/>
        </w:rPr>
      </w:pPr>
    </w:p>
    <w:p w14:paraId="223BF4C7" w14:textId="77777777" w:rsidR="00367B7B" w:rsidRPr="004C012E" w:rsidRDefault="00367B7B" w:rsidP="00367B7B">
      <w:pPr>
        <w:numPr>
          <w:ilvl w:val="0"/>
          <w:numId w:val="2"/>
        </w:numPr>
        <w:tabs>
          <w:tab w:val="left" w:pos="360"/>
        </w:tabs>
        <w:jc w:val="both"/>
        <w:rPr>
          <w:sz w:val="24"/>
        </w:rPr>
      </w:pPr>
      <w:r w:rsidRPr="004C012E">
        <w:rPr>
          <w:sz w:val="24"/>
        </w:rPr>
        <w:t>Pronajímatel se zavazuje zajistit provedení pravidelných revizí, kontrol a údržby rozvodů a zařízení tvořících součást pronajímaných a společných prostor. Jedná se o elektrická a plynová zařízení, hromosvody, hydranty, spalinové cesty a hasicí přístroje (ve společných prostorách). Pravidelné revize, kontroly a údržbu zajišťuje na své náklady (mimo „běžnou údržbu“ – viz IX.5)</w:t>
      </w:r>
    </w:p>
    <w:p w14:paraId="712A2B6A" w14:textId="77777777" w:rsidR="00367B7B" w:rsidRPr="004C012E" w:rsidRDefault="00367B7B" w:rsidP="00367B7B">
      <w:pPr>
        <w:pStyle w:val="Odstavecseseznamem"/>
        <w:rPr>
          <w:sz w:val="24"/>
        </w:rPr>
      </w:pPr>
    </w:p>
    <w:p w14:paraId="79D07964" w14:textId="77777777" w:rsidR="00367B7B" w:rsidRPr="004C012E" w:rsidRDefault="00367B7B" w:rsidP="00367B7B">
      <w:pPr>
        <w:numPr>
          <w:ilvl w:val="0"/>
          <w:numId w:val="2"/>
        </w:numPr>
        <w:tabs>
          <w:tab w:val="left" w:pos="360"/>
        </w:tabs>
        <w:jc w:val="both"/>
        <w:rPr>
          <w:sz w:val="24"/>
        </w:rPr>
      </w:pPr>
      <w:r w:rsidRPr="004C012E">
        <w:rPr>
          <w:sz w:val="24"/>
        </w:rPr>
        <w:t>V prostorách, kde provozuje činnost více právnických osob nebo podnikajících fyzických osob, plní povinnosti na úseku požární ochrany na místech, která užívají společně, pronajímatel těchto prostor.</w:t>
      </w:r>
    </w:p>
    <w:p w14:paraId="4DCDE325" w14:textId="77777777" w:rsidR="00367B7B" w:rsidRPr="00AF7613" w:rsidRDefault="00367B7B" w:rsidP="00367B7B">
      <w:pPr>
        <w:tabs>
          <w:tab w:val="left" w:pos="360"/>
        </w:tabs>
        <w:ind w:left="360"/>
        <w:jc w:val="both"/>
        <w:rPr>
          <w:sz w:val="24"/>
          <w:highlight w:val="yellow"/>
        </w:rPr>
      </w:pPr>
    </w:p>
    <w:p w14:paraId="6E8FD8FB" w14:textId="77777777" w:rsidR="00367B7B" w:rsidRDefault="00367B7B" w:rsidP="00367B7B">
      <w:pPr>
        <w:jc w:val="both"/>
        <w:rPr>
          <w:sz w:val="24"/>
        </w:rPr>
      </w:pPr>
    </w:p>
    <w:p w14:paraId="1F840D85" w14:textId="77777777" w:rsidR="00367B7B" w:rsidRDefault="00367B7B" w:rsidP="00367B7B">
      <w:pPr>
        <w:jc w:val="center"/>
        <w:rPr>
          <w:b/>
          <w:sz w:val="24"/>
        </w:rPr>
      </w:pPr>
      <w:r>
        <w:rPr>
          <w:b/>
          <w:sz w:val="24"/>
        </w:rPr>
        <w:t>VIII.</w:t>
      </w:r>
    </w:p>
    <w:p w14:paraId="2807765E" w14:textId="77777777" w:rsidR="00367B7B" w:rsidRDefault="00367B7B" w:rsidP="00367B7B">
      <w:pPr>
        <w:numPr>
          <w:ilvl w:val="0"/>
          <w:numId w:val="3"/>
        </w:numPr>
        <w:tabs>
          <w:tab w:val="clear" w:pos="720"/>
          <w:tab w:val="num" w:pos="360"/>
        </w:tabs>
        <w:ind w:left="360"/>
        <w:jc w:val="both"/>
        <w:rPr>
          <w:sz w:val="24"/>
        </w:rPr>
      </w:pPr>
      <w:r>
        <w:rPr>
          <w:sz w:val="24"/>
        </w:rPr>
        <w:t>Nájemce není oprávněn přenechat pronajaté prostory nebo jejich část do podnájmu bez předchozího písemného souhlasu pronajímatele.</w:t>
      </w:r>
    </w:p>
    <w:p w14:paraId="4154BFD4" w14:textId="77777777" w:rsidR="00367B7B" w:rsidRDefault="00367B7B" w:rsidP="00367B7B">
      <w:pPr>
        <w:tabs>
          <w:tab w:val="left" w:pos="360"/>
        </w:tabs>
        <w:jc w:val="both"/>
        <w:rPr>
          <w:sz w:val="24"/>
        </w:rPr>
      </w:pPr>
    </w:p>
    <w:p w14:paraId="6B4FED06" w14:textId="77777777" w:rsidR="00367B7B" w:rsidRDefault="00367B7B" w:rsidP="00367B7B">
      <w:pPr>
        <w:jc w:val="center"/>
        <w:rPr>
          <w:b/>
          <w:sz w:val="24"/>
        </w:rPr>
      </w:pPr>
    </w:p>
    <w:p w14:paraId="7444E42E" w14:textId="77777777" w:rsidR="00367B7B" w:rsidRDefault="00367B7B" w:rsidP="00367B7B">
      <w:pPr>
        <w:jc w:val="center"/>
        <w:rPr>
          <w:b/>
          <w:sz w:val="24"/>
        </w:rPr>
      </w:pPr>
    </w:p>
    <w:p w14:paraId="11F2B339" w14:textId="77777777" w:rsidR="00367B7B" w:rsidRDefault="00367B7B" w:rsidP="00367B7B">
      <w:pPr>
        <w:jc w:val="center"/>
        <w:rPr>
          <w:b/>
          <w:sz w:val="24"/>
        </w:rPr>
      </w:pPr>
      <w:r>
        <w:rPr>
          <w:b/>
          <w:sz w:val="24"/>
        </w:rPr>
        <w:lastRenderedPageBreak/>
        <w:t>IX.</w:t>
      </w:r>
    </w:p>
    <w:p w14:paraId="26D24496" w14:textId="77777777" w:rsidR="00367B7B" w:rsidRDefault="00367B7B" w:rsidP="00367B7B">
      <w:pPr>
        <w:numPr>
          <w:ilvl w:val="0"/>
          <w:numId w:val="12"/>
        </w:numPr>
        <w:jc w:val="both"/>
        <w:rPr>
          <w:sz w:val="24"/>
        </w:rPr>
      </w:pPr>
      <w:r>
        <w:rPr>
          <w:sz w:val="24"/>
        </w:rPr>
        <w:t>Nájemce není oprávněn provádět stavební úpravy a změny bez předchozího písemného souhlasu pronajímatele.</w:t>
      </w:r>
    </w:p>
    <w:p w14:paraId="6B9DEEC7" w14:textId="77777777" w:rsidR="00367B7B" w:rsidRDefault="00367B7B" w:rsidP="00367B7B">
      <w:pPr>
        <w:jc w:val="both"/>
        <w:rPr>
          <w:sz w:val="24"/>
        </w:rPr>
      </w:pPr>
    </w:p>
    <w:p w14:paraId="24DE42A7" w14:textId="77777777" w:rsidR="00367B7B" w:rsidRDefault="00367B7B" w:rsidP="00367B7B">
      <w:pPr>
        <w:numPr>
          <w:ilvl w:val="0"/>
          <w:numId w:val="12"/>
        </w:numPr>
        <w:jc w:val="both"/>
        <w:rPr>
          <w:sz w:val="24"/>
        </w:rPr>
      </w:pPr>
      <w:r>
        <w:rPr>
          <w:sz w:val="24"/>
        </w:rPr>
        <w:t>Nájemce není oprávněn k mechanickému zásahu do oken a dveří.</w:t>
      </w:r>
    </w:p>
    <w:p w14:paraId="7DAFCBF8" w14:textId="77777777" w:rsidR="00367B7B" w:rsidRDefault="00367B7B" w:rsidP="00367B7B">
      <w:pPr>
        <w:jc w:val="both"/>
        <w:rPr>
          <w:sz w:val="24"/>
        </w:rPr>
      </w:pPr>
      <w:r>
        <w:rPr>
          <w:sz w:val="24"/>
        </w:rPr>
        <w:t xml:space="preserve"> </w:t>
      </w:r>
    </w:p>
    <w:p w14:paraId="5C30D7FC" w14:textId="77777777" w:rsidR="00367B7B" w:rsidRDefault="00367B7B" w:rsidP="00367B7B">
      <w:pPr>
        <w:numPr>
          <w:ilvl w:val="0"/>
          <w:numId w:val="12"/>
        </w:numPr>
        <w:jc w:val="both"/>
        <w:rPr>
          <w:sz w:val="24"/>
        </w:rPr>
      </w:pPr>
      <w:r>
        <w:rPr>
          <w:sz w:val="24"/>
        </w:rPr>
        <w:t>Nájemce je povinen zajistit větrání a odvlhčení vzduchu v prostorách předmětu nájmu tak, aby z důvodu nadměrné vlhkosti nedošlo k poškození struktury vnitřních omítek, dveří apod. Za škody vzniklé nesplněním této povinnosti v plném rozsahu odpovídá nájemce.</w:t>
      </w:r>
    </w:p>
    <w:p w14:paraId="58DAD828" w14:textId="77777777" w:rsidR="00367B7B" w:rsidRDefault="00367B7B" w:rsidP="00367B7B">
      <w:pPr>
        <w:jc w:val="both"/>
        <w:rPr>
          <w:sz w:val="24"/>
        </w:rPr>
      </w:pPr>
    </w:p>
    <w:p w14:paraId="5EA348CD" w14:textId="77777777" w:rsidR="00367B7B" w:rsidRPr="00B13FA2" w:rsidRDefault="00367B7B" w:rsidP="00367B7B">
      <w:pPr>
        <w:numPr>
          <w:ilvl w:val="0"/>
          <w:numId w:val="12"/>
        </w:numPr>
        <w:jc w:val="both"/>
        <w:rPr>
          <w:sz w:val="24"/>
        </w:rPr>
      </w:pPr>
      <w:r w:rsidRPr="00B13FA2">
        <w:rPr>
          <w:sz w:val="24"/>
        </w:rPr>
        <w:t xml:space="preserve">Umístění firemního názvu nájemce, popř. reklamy je nájemce oprávněn provést jen dle přesných pokynů pronajímatele a v přiměřeném rozsahu ve smyslu </w:t>
      </w:r>
      <w:proofErr w:type="spellStart"/>
      <w:r w:rsidRPr="00B13FA2">
        <w:rPr>
          <w:sz w:val="24"/>
        </w:rPr>
        <w:t>ust</w:t>
      </w:r>
      <w:proofErr w:type="spellEnd"/>
      <w:r w:rsidRPr="00B13FA2">
        <w:rPr>
          <w:sz w:val="24"/>
        </w:rPr>
        <w:t>. § 2305 OZ.</w:t>
      </w:r>
    </w:p>
    <w:p w14:paraId="392CCB3F" w14:textId="77777777" w:rsidR="00367B7B" w:rsidRDefault="00367B7B" w:rsidP="00367B7B">
      <w:pPr>
        <w:jc w:val="both"/>
        <w:rPr>
          <w:sz w:val="24"/>
        </w:rPr>
      </w:pPr>
    </w:p>
    <w:p w14:paraId="067E0383" w14:textId="77777777" w:rsidR="00367B7B" w:rsidRPr="00BB39FC" w:rsidRDefault="00367B7B" w:rsidP="00367B7B">
      <w:pPr>
        <w:numPr>
          <w:ilvl w:val="0"/>
          <w:numId w:val="12"/>
        </w:numPr>
        <w:jc w:val="both"/>
        <w:rPr>
          <w:sz w:val="24"/>
        </w:rPr>
      </w:pPr>
      <w:r w:rsidRPr="00BB39FC">
        <w:rPr>
          <w:sz w:val="24"/>
        </w:rPr>
        <w:t>Náklady na běžnou údržbu a drobné opravy pronajatých prostor v každém jednotlivém případě nese nájemce ze svého, bez nároku na vrácení či proplacení vynaložených finančních prostředků. Do běžné údržby a drobných oprav je zahrnuto např. malování, opravy omítek, čištění podlah, obkladů stěn a čištění zanesených odpadů, opravy vodovodních baterií, sprchových hadic, vodovodních výtoků, opravy kování a klik, výměny zámků, opravy a výměny vypínačů, zásuvek, jističů, výměny zdrojů světla apod.</w:t>
      </w:r>
    </w:p>
    <w:p w14:paraId="2B5960FA" w14:textId="77777777" w:rsidR="00367B7B" w:rsidRDefault="00367B7B" w:rsidP="00367B7B">
      <w:pPr>
        <w:pStyle w:val="Odstavecseseznamem"/>
        <w:rPr>
          <w:sz w:val="24"/>
        </w:rPr>
      </w:pPr>
    </w:p>
    <w:p w14:paraId="1EEA2CFD" w14:textId="77777777" w:rsidR="00367B7B" w:rsidRDefault="00367B7B" w:rsidP="00367B7B">
      <w:pPr>
        <w:numPr>
          <w:ilvl w:val="0"/>
          <w:numId w:val="12"/>
        </w:numPr>
        <w:jc w:val="both"/>
        <w:rPr>
          <w:sz w:val="24"/>
        </w:rPr>
      </w:pPr>
      <w:r>
        <w:rPr>
          <w:sz w:val="24"/>
        </w:rPr>
        <w:t xml:space="preserve">Nájemce je povinen bez zbytečného odkladu oznámit pronajímateli potřebu nutných oprav </w:t>
      </w:r>
      <w:r w:rsidRPr="00BB39FC">
        <w:rPr>
          <w:sz w:val="24"/>
        </w:rPr>
        <w:t>nad rámec běžné údržby</w:t>
      </w:r>
      <w:r>
        <w:rPr>
          <w:sz w:val="24"/>
        </w:rPr>
        <w:t xml:space="preserve"> v pronajatých prostorách a umožnit jejich provedení. Za škody vzniklé nesplněním této oznamovací povinnosti v plném rozsahu odpovídá nájemce.</w:t>
      </w:r>
    </w:p>
    <w:p w14:paraId="18CCBB68" w14:textId="77777777" w:rsidR="00367B7B" w:rsidRDefault="00367B7B" w:rsidP="00367B7B">
      <w:pPr>
        <w:jc w:val="both"/>
        <w:rPr>
          <w:sz w:val="24"/>
        </w:rPr>
      </w:pPr>
    </w:p>
    <w:p w14:paraId="013E41ED" w14:textId="77777777" w:rsidR="00367B7B" w:rsidRDefault="00367B7B" w:rsidP="00367B7B">
      <w:pPr>
        <w:numPr>
          <w:ilvl w:val="0"/>
          <w:numId w:val="12"/>
        </w:numPr>
        <w:jc w:val="both"/>
        <w:rPr>
          <w:sz w:val="24"/>
        </w:rPr>
      </w:pPr>
      <w:r>
        <w:rPr>
          <w:sz w:val="24"/>
        </w:rPr>
        <w:t>Nájemce je povinen strpět provádění oprav a rekonstrukcí v nebytových prostorách, které bude provádět pronajímatel na své náklady a dále je povinen umožnit pronajímateli přístup do těchto prostor za účelem jejich provedení.</w:t>
      </w:r>
    </w:p>
    <w:p w14:paraId="4C73DCF7" w14:textId="77777777" w:rsidR="00367B7B" w:rsidRDefault="00367B7B" w:rsidP="00367B7B">
      <w:pPr>
        <w:rPr>
          <w:b/>
          <w:sz w:val="24"/>
        </w:rPr>
      </w:pPr>
    </w:p>
    <w:p w14:paraId="13F0CE98" w14:textId="77777777" w:rsidR="00367B7B" w:rsidRDefault="00367B7B" w:rsidP="00367B7B">
      <w:pPr>
        <w:jc w:val="center"/>
        <w:rPr>
          <w:b/>
          <w:sz w:val="24"/>
        </w:rPr>
      </w:pPr>
      <w:r>
        <w:rPr>
          <w:b/>
          <w:sz w:val="24"/>
        </w:rPr>
        <w:t>X.</w:t>
      </w:r>
    </w:p>
    <w:p w14:paraId="18325A83" w14:textId="77777777" w:rsidR="00367B7B" w:rsidRDefault="00367B7B" w:rsidP="00367B7B">
      <w:pPr>
        <w:numPr>
          <w:ilvl w:val="0"/>
          <w:numId w:val="4"/>
        </w:numPr>
        <w:tabs>
          <w:tab w:val="left" w:pos="360"/>
        </w:tabs>
        <w:jc w:val="both"/>
        <w:rPr>
          <w:sz w:val="24"/>
        </w:rPr>
      </w:pPr>
      <w:r>
        <w:rPr>
          <w:sz w:val="24"/>
        </w:rPr>
        <w:t>Za škody vzniklé provozem nájemce z titulu nedodržování platných právních předpisů, zejména požárních a bezpečnostních předpisů, pokynů pronajímatele, případně i za škody vzniklé z titulu oprav prováděných nájemcem, které utrpí pronajímatel, osoby užívající dům uvedený v čl. I. této smlouvy, jakož i třetí osoby, nese plnou odpovědnost nájemce.</w:t>
      </w:r>
    </w:p>
    <w:p w14:paraId="5EC71D65" w14:textId="77777777" w:rsidR="00367B7B" w:rsidRDefault="00367B7B" w:rsidP="00367B7B">
      <w:pPr>
        <w:numPr>
          <w:ilvl w:val="12"/>
          <w:numId w:val="0"/>
        </w:numPr>
        <w:jc w:val="both"/>
        <w:rPr>
          <w:sz w:val="24"/>
        </w:rPr>
      </w:pPr>
    </w:p>
    <w:p w14:paraId="17BF8250" w14:textId="77777777" w:rsidR="00367B7B" w:rsidRDefault="00367B7B" w:rsidP="00367B7B">
      <w:pPr>
        <w:numPr>
          <w:ilvl w:val="0"/>
          <w:numId w:val="4"/>
        </w:numPr>
        <w:tabs>
          <w:tab w:val="left" w:pos="360"/>
        </w:tabs>
        <w:jc w:val="both"/>
        <w:rPr>
          <w:sz w:val="24"/>
        </w:rPr>
      </w:pPr>
      <w:r>
        <w:rPr>
          <w:sz w:val="24"/>
        </w:rPr>
        <w:t>Pronajímatel neodpovídá za škody vzniklé nájemci odcizením, ztrátou věcí nájemce a provozem pronajatých prostor.</w:t>
      </w:r>
    </w:p>
    <w:p w14:paraId="28F6E9A4" w14:textId="77777777" w:rsidR="00367B7B" w:rsidRDefault="00367B7B" w:rsidP="00367B7B">
      <w:pPr>
        <w:tabs>
          <w:tab w:val="left" w:pos="360"/>
        </w:tabs>
        <w:jc w:val="both"/>
        <w:rPr>
          <w:sz w:val="24"/>
        </w:rPr>
      </w:pPr>
    </w:p>
    <w:p w14:paraId="236E035C" w14:textId="77777777" w:rsidR="00367B7B" w:rsidRDefault="00367B7B" w:rsidP="00367B7B">
      <w:pPr>
        <w:jc w:val="center"/>
        <w:rPr>
          <w:b/>
          <w:sz w:val="24"/>
        </w:rPr>
      </w:pPr>
      <w:r>
        <w:rPr>
          <w:b/>
          <w:sz w:val="24"/>
        </w:rPr>
        <w:t>XI.</w:t>
      </w:r>
    </w:p>
    <w:p w14:paraId="4E839E89" w14:textId="77777777" w:rsidR="00367B7B" w:rsidRDefault="00367B7B" w:rsidP="00367B7B">
      <w:pPr>
        <w:numPr>
          <w:ilvl w:val="0"/>
          <w:numId w:val="5"/>
        </w:numPr>
        <w:tabs>
          <w:tab w:val="left" w:pos="360"/>
        </w:tabs>
        <w:jc w:val="both"/>
        <w:rPr>
          <w:sz w:val="24"/>
        </w:rPr>
      </w:pPr>
      <w:r>
        <w:rPr>
          <w:sz w:val="24"/>
        </w:rPr>
        <w:t>Nájemce je povinen na výzvu pronajímatele prostory v přítomnosti nájemce zpřístupnit pronajímateli, příp. jeho zástupci či zástupcům za účelem provedení kontroly pronajatých prostor.</w:t>
      </w:r>
    </w:p>
    <w:p w14:paraId="2A65DDDD" w14:textId="77777777" w:rsidR="00367B7B" w:rsidRDefault="00367B7B" w:rsidP="00367B7B">
      <w:pPr>
        <w:jc w:val="center"/>
        <w:rPr>
          <w:b/>
          <w:sz w:val="24"/>
        </w:rPr>
      </w:pPr>
    </w:p>
    <w:p w14:paraId="20FD36F0" w14:textId="77777777" w:rsidR="00367B7B" w:rsidRDefault="00367B7B" w:rsidP="00367B7B">
      <w:pPr>
        <w:jc w:val="center"/>
        <w:rPr>
          <w:b/>
          <w:sz w:val="24"/>
        </w:rPr>
      </w:pPr>
    </w:p>
    <w:p w14:paraId="2D314BE3" w14:textId="77777777" w:rsidR="00367B7B" w:rsidRDefault="00367B7B" w:rsidP="00367B7B">
      <w:pPr>
        <w:jc w:val="center"/>
        <w:rPr>
          <w:b/>
          <w:sz w:val="24"/>
        </w:rPr>
      </w:pPr>
    </w:p>
    <w:p w14:paraId="57390DDE" w14:textId="77777777" w:rsidR="00367B7B" w:rsidRDefault="00367B7B" w:rsidP="00367B7B">
      <w:pPr>
        <w:jc w:val="center"/>
        <w:rPr>
          <w:b/>
          <w:sz w:val="24"/>
        </w:rPr>
      </w:pPr>
      <w:r>
        <w:rPr>
          <w:b/>
          <w:sz w:val="24"/>
        </w:rPr>
        <w:t>XII.</w:t>
      </w:r>
    </w:p>
    <w:p w14:paraId="42D5E5A6" w14:textId="77777777" w:rsidR="00367B7B" w:rsidRDefault="00367B7B" w:rsidP="00367B7B">
      <w:pPr>
        <w:numPr>
          <w:ilvl w:val="0"/>
          <w:numId w:val="6"/>
        </w:numPr>
        <w:tabs>
          <w:tab w:val="left" w:pos="360"/>
        </w:tabs>
        <w:jc w:val="both"/>
        <w:rPr>
          <w:sz w:val="24"/>
        </w:rPr>
      </w:pPr>
      <w:r>
        <w:rPr>
          <w:sz w:val="24"/>
        </w:rPr>
        <w:t>Při skončení platnosti této nájemní smlouvy je nájemce povinen předat poslední den nájmu předmětné nebytové prostory ve stavu, kromě úprav provedených po dohodě s pronajímatelem, v jakém je převzal od pronajímatele a s přihlédnutím k běžnému opotřebení. Veškeré závady musí být odborně opraveny, prostory a plochy musí být vyklizeny a vyčištěny.</w:t>
      </w:r>
    </w:p>
    <w:p w14:paraId="22D7EFA4" w14:textId="77777777" w:rsidR="00367B7B" w:rsidRDefault="00367B7B" w:rsidP="00367B7B">
      <w:pPr>
        <w:numPr>
          <w:ilvl w:val="12"/>
          <w:numId w:val="0"/>
        </w:numPr>
        <w:jc w:val="both"/>
        <w:rPr>
          <w:sz w:val="24"/>
        </w:rPr>
      </w:pPr>
    </w:p>
    <w:p w14:paraId="5111345A" w14:textId="77777777" w:rsidR="00367B7B" w:rsidRDefault="00367B7B" w:rsidP="00367B7B">
      <w:pPr>
        <w:numPr>
          <w:ilvl w:val="0"/>
          <w:numId w:val="6"/>
        </w:numPr>
        <w:tabs>
          <w:tab w:val="left" w:pos="360"/>
        </w:tabs>
        <w:jc w:val="both"/>
        <w:rPr>
          <w:sz w:val="24"/>
        </w:rPr>
      </w:pPr>
      <w:r>
        <w:rPr>
          <w:sz w:val="24"/>
        </w:rPr>
        <w:t xml:space="preserve">Nájemce je povinen odevzdat v poslední den nájmu veškeré klíče od budovy a prostor. </w:t>
      </w:r>
    </w:p>
    <w:p w14:paraId="1C124F5E" w14:textId="77777777" w:rsidR="00367B7B" w:rsidRDefault="00367B7B" w:rsidP="00367B7B">
      <w:pPr>
        <w:tabs>
          <w:tab w:val="left" w:pos="360"/>
        </w:tabs>
        <w:jc w:val="both"/>
        <w:rPr>
          <w:sz w:val="24"/>
        </w:rPr>
      </w:pPr>
    </w:p>
    <w:p w14:paraId="057B877E" w14:textId="77777777" w:rsidR="00367B7B" w:rsidRDefault="00367B7B" w:rsidP="00367B7B">
      <w:pPr>
        <w:numPr>
          <w:ilvl w:val="0"/>
          <w:numId w:val="6"/>
        </w:numPr>
        <w:tabs>
          <w:tab w:val="left" w:pos="360"/>
        </w:tabs>
        <w:jc w:val="both"/>
        <w:rPr>
          <w:sz w:val="24"/>
        </w:rPr>
      </w:pPr>
      <w:r>
        <w:rPr>
          <w:sz w:val="24"/>
        </w:rPr>
        <w:t>V případě, že by došlo k ukončení nájmu před ukončením platnosti této smlouvy vinou nájemce, nemá nájemce nárok na vrácení již zaplaceného nájemného.</w:t>
      </w:r>
    </w:p>
    <w:p w14:paraId="6F09A50B" w14:textId="77777777" w:rsidR="00367B7B" w:rsidRDefault="00367B7B" w:rsidP="00367B7B">
      <w:pPr>
        <w:rPr>
          <w:b/>
          <w:sz w:val="24"/>
        </w:rPr>
      </w:pPr>
    </w:p>
    <w:p w14:paraId="600D80A5" w14:textId="77777777" w:rsidR="00367B7B" w:rsidRDefault="00367B7B" w:rsidP="00367B7B">
      <w:pPr>
        <w:jc w:val="center"/>
        <w:rPr>
          <w:b/>
          <w:sz w:val="24"/>
        </w:rPr>
      </w:pPr>
      <w:r>
        <w:rPr>
          <w:b/>
          <w:sz w:val="24"/>
        </w:rPr>
        <w:t>XIII.</w:t>
      </w:r>
    </w:p>
    <w:p w14:paraId="010D1848" w14:textId="77777777" w:rsidR="00367B7B" w:rsidRPr="00DA53B0" w:rsidRDefault="00367B7B" w:rsidP="00367B7B">
      <w:pPr>
        <w:numPr>
          <w:ilvl w:val="0"/>
          <w:numId w:val="7"/>
        </w:numPr>
        <w:tabs>
          <w:tab w:val="left" w:pos="360"/>
        </w:tabs>
        <w:jc w:val="both"/>
        <w:rPr>
          <w:sz w:val="24"/>
        </w:rPr>
      </w:pPr>
      <w:r w:rsidRPr="00DA53B0">
        <w:rPr>
          <w:sz w:val="24"/>
        </w:rPr>
        <w:t>Není-li v této smlouvě dohodnuto jinak, řídí se tato smlouva a blíže touto smlouvou neupravená práva a povinnosti výše uvedenými ustanoveními občanského zákoníku, s tím, že smluvní strany se tímto výslovně dohodly na vyloučení užití ustanovení § 2315 OZ.</w:t>
      </w:r>
    </w:p>
    <w:p w14:paraId="6E692991" w14:textId="77777777" w:rsidR="00367B7B" w:rsidRPr="00DA53B0" w:rsidRDefault="00367B7B" w:rsidP="00367B7B">
      <w:pPr>
        <w:tabs>
          <w:tab w:val="left" w:pos="360"/>
        </w:tabs>
        <w:jc w:val="both"/>
        <w:rPr>
          <w:sz w:val="24"/>
        </w:rPr>
      </w:pPr>
    </w:p>
    <w:p w14:paraId="536C8E58" w14:textId="77777777" w:rsidR="00367B7B" w:rsidRPr="00DA53B0" w:rsidRDefault="00367B7B" w:rsidP="00367B7B">
      <w:pPr>
        <w:numPr>
          <w:ilvl w:val="0"/>
          <w:numId w:val="7"/>
        </w:numPr>
        <w:tabs>
          <w:tab w:val="left" w:pos="360"/>
        </w:tabs>
        <w:jc w:val="both"/>
        <w:rPr>
          <w:sz w:val="24"/>
        </w:rPr>
      </w:pPr>
      <w:r w:rsidRPr="00DA53B0">
        <w:rPr>
          <w:sz w:val="24"/>
        </w:rPr>
        <w:t xml:space="preserve">Doručením se pro účely této smlouvy, dle dohody smluvních stran, rozumí i odmítnutí převzetí písemností či nevyzvednutí písemnosti v úložní lhůtě na poště v místě sídla/podnikání (či </w:t>
      </w:r>
      <w:proofErr w:type="spellStart"/>
      <w:r w:rsidRPr="00DA53B0">
        <w:rPr>
          <w:sz w:val="24"/>
        </w:rPr>
        <w:t>trv</w:t>
      </w:r>
      <w:proofErr w:type="spellEnd"/>
      <w:r w:rsidRPr="00DA53B0">
        <w:rPr>
          <w:sz w:val="24"/>
        </w:rPr>
        <w:t xml:space="preserve">. bydliště) smluvní strany. Veškeré písemnosti se doručují na adresy uvedené v záhlaví této </w:t>
      </w:r>
      <w:r w:rsidRPr="00390CC9">
        <w:rPr>
          <w:sz w:val="24"/>
        </w:rPr>
        <w:t>smlouvy, pokud není dodatkem sjednáno jinak, či pokud není smluvní stranou písemně oznámena nová adresa.</w:t>
      </w:r>
    </w:p>
    <w:p w14:paraId="069DB64A" w14:textId="77777777" w:rsidR="00367B7B" w:rsidRPr="00DA53B0" w:rsidRDefault="00367B7B" w:rsidP="00367B7B">
      <w:pPr>
        <w:tabs>
          <w:tab w:val="left" w:pos="360"/>
        </w:tabs>
        <w:jc w:val="both"/>
        <w:rPr>
          <w:sz w:val="24"/>
        </w:rPr>
      </w:pPr>
    </w:p>
    <w:p w14:paraId="6B66F312" w14:textId="77777777" w:rsidR="00367B7B" w:rsidRDefault="00367B7B" w:rsidP="00367B7B">
      <w:pPr>
        <w:rPr>
          <w:b/>
          <w:sz w:val="24"/>
        </w:rPr>
      </w:pPr>
    </w:p>
    <w:p w14:paraId="6787F099" w14:textId="77777777" w:rsidR="00367B7B" w:rsidRDefault="00367B7B" w:rsidP="00367B7B">
      <w:pPr>
        <w:jc w:val="center"/>
        <w:rPr>
          <w:b/>
          <w:sz w:val="24"/>
        </w:rPr>
      </w:pPr>
      <w:r>
        <w:rPr>
          <w:b/>
          <w:sz w:val="24"/>
        </w:rPr>
        <w:t>XIV.</w:t>
      </w:r>
    </w:p>
    <w:p w14:paraId="65260F8C" w14:textId="77777777" w:rsidR="00367B7B" w:rsidRDefault="00367B7B" w:rsidP="00367B7B">
      <w:pPr>
        <w:numPr>
          <w:ilvl w:val="0"/>
          <w:numId w:val="8"/>
        </w:numPr>
        <w:tabs>
          <w:tab w:val="left" w:pos="360"/>
        </w:tabs>
        <w:jc w:val="both"/>
        <w:rPr>
          <w:sz w:val="24"/>
        </w:rPr>
      </w:pPr>
      <w:r w:rsidRPr="00A326B0">
        <w:rPr>
          <w:sz w:val="24"/>
        </w:rPr>
        <w:t>Tato smlouva nabývá platnosti dnem podpisu poslední ze smluvních stran.</w:t>
      </w:r>
    </w:p>
    <w:p w14:paraId="002F5244" w14:textId="77777777" w:rsidR="00367B7B" w:rsidRDefault="00367B7B" w:rsidP="00367B7B">
      <w:pPr>
        <w:tabs>
          <w:tab w:val="left" w:pos="360"/>
        </w:tabs>
        <w:ind w:left="360"/>
        <w:jc w:val="both"/>
        <w:rPr>
          <w:sz w:val="24"/>
        </w:rPr>
      </w:pPr>
      <w:r w:rsidRPr="00A326B0">
        <w:rPr>
          <w:sz w:val="24"/>
        </w:rPr>
        <w:t xml:space="preserve"> </w:t>
      </w:r>
    </w:p>
    <w:p w14:paraId="3273BD77" w14:textId="77777777" w:rsidR="00367B7B" w:rsidRDefault="00367B7B" w:rsidP="00367B7B">
      <w:pPr>
        <w:numPr>
          <w:ilvl w:val="0"/>
          <w:numId w:val="8"/>
        </w:numPr>
        <w:tabs>
          <w:tab w:val="left" w:pos="360"/>
        </w:tabs>
        <w:jc w:val="both"/>
        <w:rPr>
          <w:sz w:val="24"/>
        </w:rPr>
      </w:pPr>
      <w:r>
        <w:rPr>
          <w:sz w:val="24"/>
        </w:rPr>
        <w:t xml:space="preserve">Veškeré změny a doplňky této smlouvy mohou být provedeny </w:t>
      </w:r>
      <w:proofErr w:type="gramStart"/>
      <w:r>
        <w:rPr>
          <w:sz w:val="24"/>
        </w:rPr>
        <w:t>pouze  písemně</w:t>
      </w:r>
      <w:proofErr w:type="gramEnd"/>
      <w:r>
        <w:rPr>
          <w:sz w:val="24"/>
        </w:rPr>
        <w:t xml:space="preserve"> a formou dodatků.</w:t>
      </w:r>
    </w:p>
    <w:p w14:paraId="1D385201" w14:textId="77777777" w:rsidR="00367B7B" w:rsidRDefault="00367B7B" w:rsidP="00367B7B">
      <w:pPr>
        <w:numPr>
          <w:ilvl w:val="12"/>
          <w:numId w:val="0"/>
        </w:numPr>
        <w:jc w:val="both"/>
        <w:rPr>
          <w:sz w:val="24"/>
        </w:rPr>
      </w:pPr>
    </w:p>
    <w:p w14:paraId="14AEB513" w14:textId="77777777" w:rsidR="00367B7B" w:rsidRDefault="00367B7B" w:rsidP="00367B7B">
      <w:pPr>
        <w:numPr>
          <w:ilvl w:val="0"/>
          <w:numId w:val="8"/>
        </w:numPr>
        <w:tabs>
          <w:tab w:val="left" w:pos="360"/>
        </w:tabs>
        <w:jc w:val="both"/>
        <w:rPr>
          <w:sz w:val="24"/>
        </w:rPr>
      </w:pPr>
      <w:r>
        <w:rPr>
          <w:sz w:val="24"/>
        </w:rPr>
        <w:t>Smluvní strany se dohodly, že práva a povinnosti vyplývající z této nájemní smlouvy přecházejí na právního nástupce pronajímatele.</w:t>
      </w:r>
    </w:p>
    <w:p w14:paraId="0D656309" w14:textId="77777777" w:rsidR="00367B7B" w:rsidRDefault="00367B7B" w:rsidP="00367B7B">
      <w:pPr>
        <w:rPr>
          <w:b/>
          <w:sz w:val="24"/>
        </w:rPr>
      </w:pPr>
    </w:p>
    <w:p w14:paraId="05950E8A" w14:textId="77777777" w:rsidR="00367B7B" w:rsidRDefault="00367B7B" w:rsidP="00367B7B">
      <w:pPr>
        <w:jc w:val="center"/>
        <w:rPr>
          <w:b/>
          <w:sz w:val="24"/>
        </w:rPr>
      </w:pPr>
      <w:r>
        <w:rPr>
          <w:b/>
          <w:sz w:val="24"/>
        </w:rPr>
        <w:t>XV.</w:t>
      </w:r>
    </w:p>
    <w:p w14:paraId="425B7570" w14:textId="77777777" w:rsidR="00367B7B" w:rsidRDefault="00367B7B" w:rsidP="00367B7B">
      <w:pPr>
        <w:numPr>
          <w:ilvl w:val="0"/>
          <w:numId w:val="9"/>
        </w:numPr>
        <w:tabs>
          <w:tab w:val="left" w:pos="360"/>
        </w:tabs>
        <w:jc w:val="both"/>
        <w:rPr>
          <w:sz w:val="24"/>
        </w:rPr>
      </w:pPr>
      <w:r>
        <w:rPr>
          <w:sz w:val="24"/>
        </w:rPr>
        <w:t>Tato smlouva se vyhotovuje ve dvou stejnopisech a každá smluvní strana obdrží po jednom vyhotovení.</w:t>
      </w:r>
    </w:p>
    <w:p w14:paraId="49B51118" w14:textId="77777777" w:rsidR="00367B7B" w:rsidRDefault="00367B7B" w:rsidP="00367B7B">
      <w:pPr>
        <w:numPr>
          <w:ilvl w:val="12"/>
          <w:numId w:val="0"/>
        </w:numPr>
        <w:jc w:val="both"/>
        <w:rPr>
          <w:sz w:val="24"/>
        </w:rPr>
      </w:pPr>
    </w:p>
    <w:p w14:paraId="425DA387" w14:textId="77777777" w:rsidR="00367B7B" w:rsidRDefault="00367B7B" w:rsidP="00367B7B">
      <w:pPr>
        <w:numPr>
          <w:ilvl w:val="0"/>
          <w:numId w:val="9"/>
        </w:numPr>
        <w:tabs>
          <w:tab w:val="left" w:pos="360"/>
        </w:tabs>
        <w:jc w:val="both"/>
        <w:rPr>
          <w:sz w:val="24"/>
        </w:rPr>
      </w:pPr>
      <w:r>
        <w:rPr>
          <w:sz w:val="24"/>
        </w:rPr>
        <w:t>Smluvní strany shodně prohlašují, že si tuto smlouvu před jejím podpisem řádně přečetly, že byla uzavřena po vzájemném projednání, podle jejich pravé, svobodné a shodné vůle, určitě, srozumitelně a vážně, nikoliv v tísni či za nápadně nevýhodných podmínek. Obě smluvní strany potvrzují správnost a autentičnost této smlouvy podpisy svých oprávněných zástupců.</w:t>
      </w:r>
    </w:p>
    <w:p w14:paraId="1D575BC5" w14:textId="77777777" w:rsidR="00367B7B" w:rsidRDefault="00367B7B" w:rsidP="00367B7B">
      <w:pPr>
        <w:jc w:val="both"/>
        <w:rPr>
          <w:sz w:val="24"/>
        </w:rPr>
      </w:pPr>
    </w:p>
    <w:p w14:paraId="3B68535B" w14:textId="77777777" w:rsidR="00367B7B" w:rsidRDefault="00367B7B" w:rsidP="00367B7B">
      <w:pPr>
        <w:jc w:val="both"/>
        <w:rPr>
          <w:sz w:val="24"/>
        </w:rPr>
      </w:pPr>
    </w:p>
    <w:p w14:paraId="2C52AC24" w14:textId="77777777" w:rsidR="00367B7B" w:rsidRDefault="00367B7B" w:rsidP="00367B7B">
      <w:pPr>
        <w:jc w:val="both"/>
        <w:rPr>
          <w:sz w:val="24"/>
        </w:rPr>
      </w:pPr>
    </w:p>
    <w:p w14:paraId="7AA2B1FF" w14:textId="461EEE2B" w:rsidR="00367B7B" w:rsidRDefault="00367B7B" w:rsidP="00367B7B">
      <w:pPr>
        <w:jc w:val="both"/>
        <w:rPr>
          <w:sz w:val="24"/>
        </w:rPr>
      </w:pPr>
      <w:r>
        <w:rPr>
          <w:sz w:val="24"/>
        </w:rPr>
        <w:t xml:space="preserve">V Ostravě dne </w:t>
      </w:r>
      <w:r w:rsidR="0080193D">
        <w:rPr>
          <w:sz w:val="24"/>
        </w:rPr>
        <w:t>04.12.2018</w:t>
      </w:r>
      <w:r w:rsidR="0080193D">
        <w:rPr>
          <w:sz w:val="24"/>
        </w:rPr>
        <w:tab/>
      </w:r>
      <w:r w:rsidR="0080193D">
        <w:rPr>
          <w:sz w:val="24"/>
        </w:rPr>
        <w:tab/>
      </w:r>
      <w:r w:rsidR="0080193D">
        <w:rPr>
          <w:sz w:val="24"/>
        </w:rPr>
        <w:tab/>
      </w:r>
      <w:r w:rsidR="0080193D">
        <w:rPr>
          <w:sz w:val="24"/>
        </w:rPr>
        <w:tab/>
      </w:r>
      <w:r w:rsidR="0080193D">
        <w:rPr>
          <w:sz w:val="24"/>
        </w:rPr>
        <w:tab/>
        <w:t>V Českém Těšíně dne 04.12.2018</w:t>
      </w:r>
    </w:p>
    <w:p w14:paraId="4E938A6F" w14:textId="77777777" w:rsidR="00367B7B" w:rsidRDefault="00367B7B" w:rsidP="00367B7B">
      <w:pPr>
        <w:jc w:val="both"/>
        <w:rPr>
          <w:sz w:val="24"/>
        </w:rPr>
      </w:pPr>
    </w:p>
    <w:p w14:paraId="0D32957A" w14:textId="77777777" w:rsidR="00367B7B" w:rsidRDefault="00367B7B" w:rsidP="00367B7B">
      <w:pPr>
        <w:jc w:val="both"/>
        <w:rPr>
          <w:sz w:val="24"/>
        </w:rPr>
      </w:pPr>
    </w:p>
    <w:p w14:paraId="689D11EE" w14:textId="77777777" w:rsidR="00367B7B" w:rsidRDefault="00367B7B" w:rsidP="00367B7B">
      <w:pPr>
        <w:jc w:val="both"/>
        <w:rPr>
          <w:sz w:val="24"/>
        </w:rPr>
      </w:pPr>
    </w:p>
    <w:p w14:paraId="6CC5C288" w14:textId="77777777" w:rsidR="00367B7B" w:rsidRDefault="00367B7B" w:rsidP="00367B7B">
      <w:pPr>
        <w:jc w:val="both"/>
        <w:rPr>
          <w:sz w:val="24"/>
        </w:rPr>
      </w:pPr>
    </w:p>
    <w:p w14:paraId="79C4CAE5" w14:textId="77777777" w:rsidR="00367B7B" w:rsidRDefault="00367B7B" w:rsidP="00367B7B">
      <w:pPr>
        <w:jc w:val="both"/>
        <w:rPr>
          <w:sz w:val="24"/>
        </w:rPr>
      </w:pPr>
      <w:r>
        <w:rPr>
          <w:sz w:val="24"/>
        </w:rPr>
        <w:t>_____________________</w:t>
      </w:r>
      <w:r>
        <w:rPr>
          <w:sz w:val="24"/>
        </w:rPr>
        <w:tab/>
      </w:r>
      <w:r>
        <w:rPr>
          <w:sz w:val="24"/>
        </w:rPr>
        <w:tab/>
      </w:r>
      <w:r>
        <w:rPr>
          <w:sz w:val="24"/>
        </w:rPr>
        <w:tab/>
      </w:r>
      <w:r>
        <w:rPr>
          <w:sz w:val="24"/>
        </w:rPr>
        <w:tab/>
      </w:r>
      <w:r>
        <w:rPr>
          <w:sz w:val="24"/>
        </w:rPr>
        <w:tab/>
        <w:t>________________________</w:t>
      </w:r>
    </w:p>
    <w:p w14:paraId="0DA8BE30" w14:textId="77777777" w:rsidR="00367B7B" w:rsidRDefault="00367B7B" w:rsidP="00367B7B">
      <w:pPr>
        <w:tabs>
          <w:tab w:val="left" w:pos="284"/>
          <w:tab w:val="left" w:pos="426"/>
        </w:tabs>
        <w:jc w:val="both"/>
        <w:rPr>
          <w:sz w:val="24"/>
        </w:rPr>
      </w:pPr>
      <w:r>
        <w:rPr>
          <w:sz w:val="24"/>
        </w:rPr>
        <w:t xml:space="preserve">       pronajímatel</w:t>
      </w:r>
      <w:r>
        <w:rPr>
          <w:sz w:val="24"/>
        </w:rPr>
        <w:tab/>
      </w:r>
      <w:r>
        <w:rPr>
          <w:sz w:val="24"/>
        </w:rPr>
        <w:tab/>
      </w:r>
      <w:r>
        <w:rPr>
          <w:sz w:val="24"/>
        </w:rPr>
        <w:tab/>
      </w:r>
      <w:r>
        <w:rPr>
          <w:sz w:val="24"/>
        </w:rPr>
        <w:tab/>
      </w:r>
      <w:r>
        <w:rPr>
          <w:sz w:val="24"/>
        </w:rPr>
        <w:tab/>
      </w:r>
      <w:r>
        <w:rPr>
          <w:sz w:val="24"/>
        </w:rPr>
        <w:tab/>
        <w:t xml:space="preserve">          </w:t>
      </w:r>
      <w:r w:rsidR="00D52B74">
        <w:rPr>
          <w:sz w:val="24"/>
        </w:rPr>
        <w:t xml:space="preserve">  </w:t>
      </w:r>
      <w:r>
        <w:rPr>
          <w:sz w:val="24"/>
        </w:rPr>
        <w:t xml:space="preserve">  </w:t>
      </w:r>
      <w:r w:rsidR="00D52B74">
        <w:rPr>
          <w:sz w:val="24"/>
        </w:rPr>
        <w:t xml:space="preserve">  </w:t>
      </w:r>
      <w:r>
        <w:rPr>
          <w:sz w:val="24"/>
        </w:rPr>
        <w:t xml:space="preserve"> nájemce</w:t>
      </w:r>
    </w:p>
    <w:p w14:paraId="1D94E8D1" w14:textId="77777777" w:rsidR="00367B7B" w:rsidRDefault="00367B7B" w:rsidP="00367B7B">
      <w:pPr>
        <w:tabs>
          <w:tab w:val="left" w:pos="284"/>
          <w:tab w:val="left" w:pos="1985"/>
        </w:tabs>
        <w:jc w:val="both"/>
        <w:rPr>
          <w:sz w:val="24"/>
        </w:rPr>
      </w:pPr>
      <w:r>
        <w:rPr>
          <w:sz w:val="24"/>
        </w:rPr>
        <w:t xml:space="preserve">Jozef </w:t>
      </w:r>
      <w:r w:rsidR="00D52B74">
        <w:rPr>
          <w:sz w:val="24"/>
        </w:rPr>
        <w:t>Valenta – jednatel</w:t>
      </w:r>
      <w:r w:rsidR="00D52B74">
        <w:rPr>
          <w:sz w:val="24"/>
        </w:rPr>
        <w:tab/>
      </w:r>
      <w:r w:rsidR="00D52B74">
        <w:rPr>
          <w:sz w:val="24"/>
        </w:rPr>
        <w:tab/>
      </w:r>
      <w:r w:rsidR="00D52B74">
        <w:rPr>
          <w:sz w:val="24"/>
        </w:rPr>
        <w:tab/>
      </w:r>
      <w:r w:rsidR="00D52B74">
        <w:rPr>
          <w:sz w:val="24"/>
        </w:rPr>
        <w:tab/>
      </w:r>
      <w:r w:rsidR="00D52B74">
        <w:rPr>
          <w:sz w:val="24"/>
        </w:rPr>
        <w:tab/>
        <w:t xml:space="preserve">            </w:t>
      </w:r>
      <w:r>
        <w:rPr>
          <w:sz w:val="24"/>
        </w:rPr>
        <w:t xml:space="preserve"> Sabina </w:t>
      </w:r>
      <w:r w:rsidR="00D52B74">
        <w:rPr>
          <w:sz w:val="24"/>
        </w:rPr>
        <w:t xml:space="preserve">Stiller   </w:t>
      </w:r>
    </w:p>
    <w:p w14:paraId="74B4684C" w14:textId="77777777" w:rsidR="00367B7B" w:rsidRDefault="00367B7B" w:rsidP="00367B7B">
      <w:pPr>
        <w:tabs>
          <w:tab w:val="left" w:pos="284"/>
          <w:tab w:val="left" w:pos="1985"/>
        </w:tabs>
        <w:jc w:val="both"/>
        <w:rPr>
          <w:sz w:val="24"/>
        </w:rPr>
      </w:pPr>
      <w:r>
        <w:rPr>
          <w:sz w:val="24"/>
        </w:rPr>
        <w:t xml:space="preserve">          za W8 s.r.o.</w:t>
      </w:r>
      <w:r>
        <w:rPr>
          <w:sz w:val="24"/>
        </w:rPr>
        <w:tab/>
      </w:r>
      <w:r>
        <w:rPr>
          <w:sz w:val="24"/>
        </w:rPr>
        <w:tab/>
      </w:r>
      <w:r>
        <w:rPr>
          <w:sz w:val="24"/>
        </w:rPr>
        <w:tab/>
      </w:r>
      <w:r>
        <w:rPr>
          <w:sz w:val="24"/>
        </w:rPr>
        <w:tab/>
        <w:t xml:space="preserve">                                        za </w:t>
      </w:r>
      <w:r w:rsidR="00D52B74">
        <w:rPr>
          <w:sz w:val="24"/>
        </w:rPr>
        <w:t xml:space="preserve">Kulturní a společenské               </w:t>
      </w:r>
    </w:p>
    <w:p w14:paraId="48122BA9" w14:textId="77777777" w:rsidR="00367B7B" w:rsidRDefault="00D52B74" w:rsidP="00D52B74">
      <w:pPr>
        <w:tabs>
          <w:tab w:val="left" w:pos="5875"/>
        </w:tabs>
        <w:jc w:val="both"/>
        <w:rPr>
          <w:sz w:val="24"/>
        </w:rPr>
      </w:pPr>
      <w:r>
        <w:rPr>
          <w:sz w:val="24"/>
        </w:rPr>
        <w:tab/>
        <w:t xml:space="preserve">      středisko “Střelnice“</w:t>
      </w:r>
    </w:p>
    <w:p w14:paraId="7C21DC91" w14:textId="77777777" w:rsidR="00367B7B" w:rsidRDefault="00367B7B" w:rsidP="00367B7B">
      <w:pPr>
        <w:tabs>
          <w:tab w:val="left" w:pos="284"/>
          <w:tab w:val="left" w:pos="1985"/>
        </w:tabs>
        <w:jc w:val="both"/>
        <w:rPr>
          <w:sz w:val="24"/>
        </w:rPr>
      </w:pPr>
    </w:p>
    <w:p w14:paraId="3A178F47" w14:textId="77777777" w:rsidR="00367B7B" w:rsidRDefault="00367B7B" w:rsidP="00367B7B">
      <w:pPr>
        <w:tabs>
          <w:tab w:val="left" w:pos="284"/>
          <w:tab w:val="left" w:pos="1985"/>
        </w:tabs>
        <w:jc w:val="both"/>
        <w:rPr>
          <w:sz w:val="24"/>
        </w:rPr>
      </w:pPr>
    </w:p>
    <w:p w14:paraId="34E06026" w14:textId="77777777" w:rsidR="00367B7B" w:rsidRDefault="00367B7B" w:rsidP="00367B7B">
      <w:pPr>
        <w:tabs>
          <w:tab w:val="left" w:pos="284"/>
          <w:tab w:val="left" w:pos="1985"/>
        </w:tabs>
        <w:jc w:val="both"/>
        <w:rPr>
          <w:sz w:val="24"/>
        </w:rPr>
      </w:pPr>
    </w:p>
    <w:p w14:paraId="1ED564FA" w14:textId="77777777" w:rsidR="00367B7B" w:rsidRDefault="00367B7B" w:rsidP="00367B7B">
      <w:pPr>
        <w:pStyle w:val="Nzev"/>
        <w:rPr>
          <w:rFonts w:ascii="Times New Roman" w:hAnsi="Times New Roman"/>
          <w:sz w:val="24"/>
        </w:rPr>
      </w:pPr>
    </w:p>
    <w:p w14:paraId="7B8F961F" w14:textId="77777777" w:rsidR="00367B7B" w:rsidRDefault="00367B7B" w:rsidP="00367B7B">
      <w:pPr>
        <w:pStyle w:val="Nzev"/>
        <w:rPr>
          <w:rFonts w:ascii="Times New Roman" w:hAnsi="Times New Roman"/>
          <w:sz w:val="24"/>
        </w:rPr>
      </w:pPr>
    </w:p>
    <w:p w14:paraId="4E7F1228" w14:textId="77777777" w:rsidR="00367B7B" w:rsidRDefault="00367B7B" w:rsidP="00367B7B">
      <w:pPr>
        <w:pStyle w:val="Nzev"/>
        <w:rPr>
          <w:rFonts w:ascii="Times New Roman" w:hAnsi="Times New Roman"/>
          <w:sz w:val="24"/>
        </w:rPr>
      </w:pPr>
      <w:r>
        <w:rPr>
          <w:rFonts w:ascii="Times New Roman" w:hAnsi="Times New Roman"/>
          <w:sz w:val="24"/>
        </w:rPr>
        <w:lastRenderedPageBreak/>
        <w:t>PŘÍLOHA č. 1</w:t>
      </w:r>
    </w:p>
    <w:p w14:paraId="7BE85BC6" w14:textId="77777777" w:rsidR="00367B7B" w:rsidRDefault="00367B7B" w:rsidP="00367B7B">
      <w:pPr>
        <w:jc w:val="center"/>
        <w:rPr>
          <w:b/>
          <w:sz w:val="24"/>
        </w:rPr>
      </w:pPr>
    </w:p>
    <w:p w14:paraId="1C15B391" w14:textId="77777777" w:rsidR="00367B7B" w:rsidRDefault="00367B7B" w:rsidP="00367B7B">
      <w:pPr>
        <w:pStyle w:val="Podnadpis"/>
      </w:pPr>
      <w:r>
        <w:t>Smlouvy o nájmu nebytových prostor č. NS170023</w:t>
      </w:r>
    </w:p>
    <w:p w14:paraId="0796863D" w14:textId="77777777" w:rsidR="00367B7B" w:rsidRDefault="00367B7B" w:rsidP="00367B7B">
      <w:pPr>
        <w:jc w:val="center"/>
        <w:rPr>
          <w:sz w:val="24"/>
        </w:rPr>
      </w:pPr>
    </w:p>
    <w:p w14:paraId="34A88D5B" w14:textId="77777777" w:rsidR="00367B7B" w:rsidRDefault="00367B7B" w:rsidP="00367B7B">
      <w:pPr>
        <w:jc w:val="center"/>
        <w:rPr>
          <w:sz w:val="24"/>
        </w:rPr>
      </w:pPr>
    </w:p>
    <w:p w14:paraId="4143A291" w14:textId="018EF33A" w:rsidR="00367B7B" w:rsidRDefault="00367B7B" w:rsidP="00367B7B">
      <w:pPr>
        <w:pStyle w:val="Nadpis1"/>
        <w:rPr>
          <w:rFonts w:ascii="Times New Roman" w:hAnsi="Times New Roman"/>
        </w:rPr>
      </w:pPr>
      <w:r>
        <w:rPr>
          <w:rFonts w:ascii="Times New Roman" w:hAnsi="Times New Roman"/>
        </w:rPr>
        <w:t>Poplatky za nájemné a služby spojené s nájmem pro rok 201</w:t>
      </w:r>
      <w:r w:rsidR="00A139A8">
        <w:rPr>
          <w:rFonts w:ascii="Times New Roman" w:hAnsi="Times New Roman"/>
        </w:rPr>
        <w:t>9</w:t>
      </w:r>
      <w:r>
        <w:rPr>
          <w:rFonts w:ascii="Times New Roman" w:hAnsi="Times New Roman"/>
        </w:rPr>
        <w:t>:</w:t>
      </w:r>
    </w:p>
    <w:p w14:paraId="5AC06B97" w14:textId="77777777" w:rsidR="00367B7B" w:rsidRDefault="00367B7B" w:rsidP="00367B7B"/>
    <w:p w14:paraId="22EC74AC" w14:textId="77777777" w:rsidR="00367B7B" w:rsidRDefault="00367B7B" w:rsidP="00367B7B">
      <w:pPr>
        <w:jc w:val="both"/>
        <w:rPr>
          <w:b/>
          <w:sz w:val="24"/>
        </w:rPr>
      </w:pPr>
    </w:p>
    <w:p w14:paraId="6444A4C7" w14:textId="77777777" w:rsidR="00367B7B" w:rsidRDefault="00367B7B" w:rsidP="00367B7B">
      <w:pPr>
        <w:jc w:val="both"/>
        <w:rPr>
          <w:b/>
          <w:sz w:val="24"/>
        </w:rPr>
      </w:pPr>
      <w:r>
        <w:rPr>
          <w:b/>
          <w:sz w:val="24"/>
        </w:rPr>
        <w:t>Měsíční platby za nájemné:</w:t>
      </w:r>
    </w:p>
    <w:p w14:paraId="38724C45" w14:textId="77777777" w:rsidR="00367B7B" w:rsidRDefault="00367B7B" w:rsidP="00367B7B">
      <w:pPr>
        <w:pStyle w:val="Nadpis2"/>
        <w:ind w:left="2832"/>
        <w:jc w:val="left"/>
        <w:rPr>
          <w:rFonts w:ascii="Times New Roman" w:hAnsi="Times New Roman"/>
          <w:i w:val="0"/>
          <w:sz w:val="24"/>
        </w:rPr>
      </w:pP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t xml:space="preserve"> </w:t>
      </w:r>
    </w:p>
    <w:p w14:paraId="13E4D513" w14:textId="77777777" w:rsidR="00367B7B" w:rsidRDefault="00367B7B" w:rsidP="00367B7B">
      <w:pPr>
        <w:jc w:val="both"/>
        <w:rPr>
          <w:b/>
          <w:sz w:val="22"/>
          <w:u w:val="single"/>
        </w:rPr>
      </w:pPr>
      <w:r>
        <w:rPr>
          <w:sz w:val="24"/>
        </w:rPr>
        <w:tab/>
      </w:r>
      <w:r>
        <w:rPr>
          <w:sz w:val="24"/>
        </w:rPr>
        <w:tab/>
      </w:r>
      <w:r>
        <w:rPr>
          <w:sz w:val="24"/>
        </w:rPr>
        <w:tab/>
      </w:r>
      <w:r>
        <w:rPr>
          <w:sz w:val="24"/>
          <w:u w:val="single"/>
        </w:rPr>
        <w:t xml:space="preserve"> </w:t>
      </w:r>
      <w:r>
        <w:rPr>
          <w:sz w:val="22"/>
          <w:u w:val="single"/>
        </w:rPr>
        <w:t>m2</w:t>
      </w:r>
      <w:r>
        <w:rPr>
          <w:sz w:val="22"/>
          <w:u w:val="single"/>
        </w:rPr>
        <w:tab/>
        <w:t xml:space="preserve">        Cena </w:t>
      </w:r>
      <w:proofErr w:type="gramStart"/>
      <w:r>
        <w:rPr>
          <w:sz w:val="22"/>
          <w:u w:val="single"/>
        </w:rPr>
        <w:t>za  1</w:t>
      </w:r>
      <w:proofErr w:type="gramEnd"/>
      <w:r>
        <w:rPr>
          <w:sz w:val="22"/>
          <w:u w:val="single"/>
        </w:rPr>
        <w:t xml:space="preserve"> m2rok </w:t>
      </w:r>
      <w:r>
        <w:rPr>
          <w:sz w:val="22"/>
          <w:u w:val="single"/>
        </w:rPr>
        <w:tab/>
        <w:t xml:space="preserve">   Roční nájemné    Měsíční nájemné </w:t>
      </w:r>
    </w:p>
    <w:p w14:paraId="4CCF03DB" w14:textId="77777777" w:rsidR="00367B7B" w:rsidRDefault="00367B7B" w:rsidP="00367B7B">
      <w:pPr>
        <w:pStyle w:val="Nadpis4"/>
        <w:tabs>
          <w:tab w:val="left" w:pos="5685"/>
          <w:tab w:val="left" w:pos="7350"/>
        </w:tabs>
        <w:rPr>
          <w:i w:val="0"/>
          <w:sz w:val="24"/>
        </w:rPr>
      </w:pPr>
      <w:r>
        <w:rPr>
          <w:i w:val="0"/>
          <w:sz w:val="24"/>
        </w:rPr>
        <w:t>skladovací prostory    157,64m</w:t>
      </w:r>
      <w:r>
        <w:rPr>
          <w:i w:val="0"/>
          <w:sz w:val="24"/>
          <w:vertAlign w:val="superscript"/>
        </w:rPr>
        <w:t xml:space="preserve">2 </w:t>
      </w:r>
      <w:r>
        <w:rPr>
          <w:i w:val="0"/>
          <w:sz w:val="24"/>
        </w:rPr>
        <w:t xml:space="preserve">        685,11 Kč          108 000 Kč            </w:t>
      </w:r>
      <w:r w:rsidR="00D52B74">
        <w:rPr>
          <w:i w:val="0"/>
          <w:sz w:val="24"/>
        </w:rPr>
        <w:t xml:space="preserve">  </w:t>
      </w:r>
      <w:r>
        <w:rPr>
          <w:i w:val="0"/>
          <w:sz w:val="24"/>
        </w:rPr>
        <w:t xml:space="preserve">  9.000 Kč</w:t>
      </w:r>
    </w:p>
    <w:p w14:paraId="3CD3CD1D" w14:textId="77777777" w:rsidR="00367B7B" w:rsidRPr="00C10044" w:rsidRDefault="00367B7B" w:rsidP="00367B7B">
      <w:pPr>
        <w:tabs>
          <w:tab w:val="left" w:pos="7350"/>
        </w:tabs>
        <w:rPr>
          <w:sz w:val="24"/>
          <w:szCs w:val="24"/>
        </w:rPr>
      </w:pPr>
      <w:r w:rsidRPr="00C10044">
        <w:rPr>
          <w:sz w:val="24"/>
          <w:szCs w:val="24"/>
        </w:rPr>
        <w:t xml:space="preserve"> DPH   </w:t>
      </w:r>
      <w:proofErr w:type="gramStart"/>
      <w:r w:rsidRPr="00C10044">
        <w:rPr>
          <w:sz w:val="24"/>
          <w:szCs w:val="24"/>
        </w:rPr>
        <w:t>21%</w:t>
      </w:r>
      <w:proofErr w:type="gramEnd"/>
      <w:r w:rsidRPr="00C10044">
        <w:rPr>
          <w:sz w:val="24"/>
          <w:szCs w:val="24"/>
        </w:rPr>
        <w:t xml:space="preserve">                   </w:t>
      </w:r>
      <w:r>
        <w:rPr>
          <w:sz w:val="24"/>
          <w:szCs w:val="24"/>
        </w:rPr>
        <w:t xml:space="preserve">        </w:t>
      </w:r>
      <w:r w:rsidRPr="00C10044">
        <w:rPr>
          <w:sz w:val="24"/>
          <w:szCs w:val="24"/>
        </w:rPr>
        <w:t xml:space="preserve">                                                                           1.890 Kč</w:t>
      </w:r>
    </w:p>
    <w:p w14:paraId="2470A23C" w14:textId="77777777" w:rsidR="00367B7B" w:rsidRPr="00C10044" w:rsidRDefault="00367B7B" w:rsidP="00367B7B">
      <w:pPr>
        <w:pStyle w:val="Nadpis4"/>
        <w:ind w:firstLine="708"/>
        <w:rPr>
          <w:i w:val="0"/>
          <w:sz w:val="24"/>
          <w:szCs w:val="24"/>
        </w:rPr>
      </w:pPr>
    </w:p>
    <w:p w14:paraId="100CA354" w14:textId="77777777" w:rsidR="00367B7B" w:rsidRPr="00C10044" w:rsidRDefault="00367B7B" w:rsidP="00367B7B">
      <w:pPr>
        <w:pStyle w:val="Nadpis4"/>
        <w:rPr>
          <w:i w:val="0"/>
          <w:sz w:val="24"/>
          <w:szCs w:val="24"/>
        </w:rPr>
      </w:pPr>
    </w:p>
    <w:p w14:paraId="4FE28496" w14:textId="77777777" w:rsidR="00367B7B" w:rsidRDefault="00367B7B" w:rsidP="00367B7B">
      <w:pPr>
        <w:pStyle w:val="Nadpis4"/>
        <w:rPr>
          <w:i w:val="0"/>
          <w:sz w:val="24"/>
        </w:rPr>
      </w:pPr>
      <w:r>
        <w:rPr>
          <w:i w:val="0"/>
          <w:sz w:val="24"/>
        </w:rPr>
        <w:t>Platby za služby s nájmem související</w:t>
      </w:r>
    </w:p>
    <w:p w14:paraId="40055BBD" w14:textId="77777777" w:rsidR="00367B7B" w:rsidRPr="005B690F" w:rsidRDefault="00367B7B" w:rsidP="00367B7B"/>
    <w:p w14:paraId="289D350F" w14:textId="77777777" w:rsidR="00367B7B" w:rsidRDefault="00367B7B" w:rsidP="00367B7B">
      <w:pPr>
        <w:rPr>
          <w:b/>
          <w:sz w:val="24"/>
        </w:rPr>
      </w:pPr>
    </w:p>
    <w:p w14:paraId="32093A4C" w14:textId="77777777" w:rsidR="00367B7B" w:rsidRDefault="00367B7B" w:rsidP="00367B7B">
      <w:pPr>
        <w:rPr>
          <w:b/>
          <w:sz w:val="24"/>
        </w:rPr>
      </w:pPr>
      <w:r>
        <w:rPr>
          <w:b/>
          <w:sz w:val="24"/>
        </w:rPr>
        <w:t>Fakturace spotřebovaných služeb:</w:t>
      </w:r>
    </w:p>
    <w:p w14:paraId="270E31C7" w14:textId="77777777" w:rsidR="00367B7B" w:rsidRDefault="00367B7B" w:rsidP="00367B7B">
      <w:pPr>
        <w:rPr>
          <w:sz w:val="24"/>
        </w:rPr>
      </w:pPr>
    </w:p>
    <w:p w14:paraId="669873A9" w14:textId="77777777" w:rsidR="00367B7B" w:rsidRDefault="00367B7B" w:rsidP="00367B7B">
      <w:pPr>
        <w:rPr>
          <w:sz w:val="24"/>
        </w:rPr>
      </w:pPr>
      <w:r>
        <w:rPr>
          <w:sz w:val="24"/>
        </w:rPr>
        <w:t>Vodné</w:t>
      </w:r>
      <w:r>
        <w:rPr>
          <w:b/>
          <w:sz w:val="24"/>
        </w:rPr>
        <w:t xml:space="preserve">, </w:t>
      </w:r>
      <w:r>
        <w:rPr>
          <w:sz w:val="24"/>
        </w:rPr>
        <w:t xml:space="preserve">stočné a srážková voda (DPH snížená sazba) - </w:t>
      </w:r>
      <w:r w:rsidRPr="00BB39FC">
        <w:rPr>
          <w:sz w:val="24"/>
        </w:rPr>
        <w:t>hrazeno dle skutečné spotřeby na základě vystavených faktur</w:t>
      </w:r>
    </w:p>
    <w:p w14:paraId="019A0878" w14:textId="77777777" w:rsidR="00367B7B" w:rsidRDefault="00367B7B" w:rsidP="00367B7B">
      <w:pPr>
        <w:rPr>
          <w:sz w:val="24"/>
        </w:rPr>
      </w:pPr>
    </w:p>
    <w:p w14:paraId="0D43908E" w14:textId="77777777" w:rsidR="00367B7B" w:rsidRDefault="00367B7B" w:rsidP="00367B7B">
      <w:pPr>
        <w:rPr>
          <w:sz w:val="24"/>
        </w:rPr>
      </w:pPr>
      <w:r>
        <w:rPr>
          <w:sz w:val="24"/>
        </w:rPr>
        <w:t xml:space="preserve">Odvoz TKO – správní </w:t>
      </w:r>
      <w:proofErr w:type="gramStart"/>
      <w:r>
        <w:rPr>
          <w:sz w:val="24"/>
        </w:rPr>
        <w:t>budova  (</w:t>
      </w:r>
      <w:proofErr w:type="gramEnd"/>
      <w:r>
        <w:rPr>
          <w:sz w:val="24"/>
        </w:rPr>
        <w:t>DPH 21%) - hrazeno dle skutečné spotřeby na základě vystavených faktur</w:t>
      </w:r>
    </w:p>
    <w:p w14:paraId="740D4A76" w14:textId="77777777" w:rsidR="00367B7B" w:rsidRDefault="00367B7B" w:rsidP="00367B7B">
      <w:pPr>
        <w:rPr>
          <w:sz w:val="24"/>
        </w:rPr>
      </w:pPr>
    </w:p>
    <w:p w14:paraId="3CEE8305" w14:textId="77777777" w:rsidR="00367B7B" w:rsidRDefault="00367B7B" w:rsidP="00367B7B">
      <w:pPr>
        <w:rPr>
          <w:sz w:val="24"/>
        </w:rPr>
      </w:pPr>
      <w:r>
        <w:rPr>
          <w:sz w:val="24"/>
        </w:rPr>
        <w:t xml:space="preserve">Elektrická energie (DPH základní sazba) - </w:t>
      </w:r>
      <w:r w:rsidRPr="00BB39FC">
        <w:rPr>
          <w:sz w:val="24"/>
        </w:rPr>
        <w:t>hrazeno dle skutečné spotřeby na základě vystavených faktur</w:t>
      </w:r>
    </w:p>
    <w:p w14:paraId="25253980" w14:textId="77777777" w:rsidR="00367B7B" w:rsidRDefault="00367B7B" w:rsidP="00367B7B">
      <w:pPr>
        <w:pStyle w:val="Nadpis4"/>
        <w:rPr>
          <w:i w:val="0"/>
          <w:sz w:val="24"/>
        </w:rPr>
      </w:pPr>
      <w:r>
        <w:rPr>
          <w:b/>
          <w:i w:val="0"/>
          <w:sz w:val="24"/>
        </w:rPr>
        <w:tab/>
      </w:r>
      <w:r>
        <w:rPr>
          <w:b/>
          <w:i w:val="0"/>
          <w:sz w:val="24"/>
        </w:rPr>
        <w:tab/>
        <w:t xml:space="preserve">   </w:t>
      </w:r>
      <w:r>
        <w:rPr>
          <w:b/>
          <w:i w:val="0"/>
          <w:sz w:val="24"/>
        </w:rPr>
        <w:tab/>
      </w:r>
      <w:r>
        <w:rPr>
          <w:b/>
          <w:i w:val="0"/>
          <w:sz w:val="24"/>
        </w:rPr>
        <w:tab/>
      </w:r>
      <w:r>
        <w:rPr>
          <w:b/>
          <w:i w:val="0"/>
          <w:sz w:val="24"/>
        </w:rPr>
        <w:tab/>
        <w:t xml:space="preserve">  </w:t>
      </w:r>
    </w:p>
    <w:p w14:paraId="201B9F72" w14:textId="77777777" w:rsidR="00367B7B" w:rsidRDefault="00367B7B" w:rsidP="00367B7B">
      <w:pPr>
        <w:pStyle w:val="Nadpis8"/>
        <w:rPr>
          <w:sz w:val="24"/>
        </w:rPr>
      </w:pPr>
    </w:p>
    <w:p w14:paraId="5EC097E0" w14:textId="77777777" w:rsidR="00367B7B" w:rsidRDefault="00367B7B" w:rsidP="00367B7B">
      <w:pPr>
        <w:pStyle w:val="Nadpis8"/>
        <w:rPr>
          <w:sz w:val="24"/>
        </w:rPr>
      </w:pPr>
      <w:r>
        <w:rPr>
          <w:sz w:val="24"/>
        </w:rPr>
        <w:t>Souhrn plateb</w:t>
      </w:r>
    </w:p>
    <w:p w14:paraId="1D8F66CF" w14:textId="77777777" w:rsidR="00367B7B" w:rsidRDefault="00367B7B" w:rsidP="00367B7B">
      <w:pPr>
        <w:rPr>
          <w:sz w:val="24"/>
        </w:rPr>
      </w:pPr>
      <w:r>
        <w:rPr>
          <w:sz w:val="24"/>
        </w:rPr>
        <w:t>Celkem měsíční platba za nájemné vč. DPH</w:t>
      </w:r>
      <w:r>
        <w:rPr>
          <w:sz w:val="24"/>
        </w:rPr>
        <w:tab/>
      </w:r>
      <w:r>
        <w:rPr>
          <w:sz w:val="24"/>
        </w:rPr>
        <w:tab/>
      </w:r>
      <w:r>
        <w:rPr>
          <w:sz w:val="24"/>
        </w:rPr>
        <w:tab/>
      </w:r>
      <w:r>
        <w:rPr>
          <w:sz w:val="24"/>
        </w:rPr>
        <w:tab/>
        <w:t xml:space="preserve">           10.890,00 Kč</w:t>
      </w:r>
    </w:p>
    <w:p w14:paraId="2167E566" w14:textId="77777777" w:rsidR="00367B7B" w:rsidRDefault="00367B7B" w:rsidP="00367B7B">
      <w:pPr>
        <w:pStyle w:val="Nadpis7"/>
        <w:rPr>
          <w:sz w:val="24"/>
          <w:u w:val="none"/>
        </w:rPr>
      </w:pPr>
      <w:r>
        <w:rPr>
          <w:sz w:val="24"/>
          <w:u w:val="none"/>
        </w:rPr>
        <w:t>CELKEM ZA MĚSÍC</w:t>
      </w:r>
      <w:r>
        <w:rPr>
          <w:sz w:val="24"/>
          <w:u w:val="none"/>
        </w:rPr>
        <w:tab/>
      </w:r>
      <w:r>
        <w:rPr>
          <w:sz w:val="24"/>
          <w:u w:val="none"/>
        </w:rPr>
        <w:tab/>
      </w:r>
      <w:r>
        <w:rPr>
          <w:sz w:val="24"/>
          <w:u w:val="none"/>
        </w:rPr>
        <w:tab/>
      </w:r>
      <w:r>
        <w:rPr>
          <w:sz w:val="24"/>
          <w:u w:val="none"/>
        </w:rPr>
        <w:tab/>
      </w:r>
      <w:r>
        <w:rPr>
          <w:sz w:val="24"/>
          <w:u w:val="none"/>
        </w:rPr>
        <w:tab/>
      </w:r>
      <w:r>
        <w:rPr>
          <w:sz w:val="24"/>
          <w:u w:val="none"/>
        </w:rPr>
        <w:tab/>
        <w:t xml:space="preserve">           10.890,00 Kč</w:t>
      </w:r>
    </w:p>
    <w:p w14:paraId="29D8377F" w14:textId="77777777" w:rsidR="00367B7B" w:rsidRDefault="00367B7B" w:rsidP="00367B7B">
      <w:pPr>
        <w:pStyle w:val="Zkladntext"/>
        <w:rPr>
          <w:rFonts w:ascii="Times New Roman" w:hAnsi="Times New Roman"/>
          <w:snapToGrid/>
        </w:rPr>
      </w:pPr>
    </w:p>
    <w:p w14:paraId="66D5DAE0" w14:textId="77777777" w:rsidR="00367B7B" w:rsidRDefault="00367B7B" w:rsidP="00367B7B">
      <w:pPr>
        <w:pStyle w:val="Zkladntext"/>
        <w:rPr>
          <w:rFonts w:ascii="Times New Roman" w:hAnsi="Times New Roman"/>
        </w:rPr>
      </w:pPr>
    </w:p>
    <w:p w14:paraId="353AB81D" w14:textId="77777777" w:rsidR="00367B7B" w:rsidRDefault="00367B7B" w:rsidP="00367B7B">
      <w:pPr>
        <w:pStyle w:val="Zkladntext"/>
        <w:rPr>
          <w:rFonts w:ascii="Times New Roman" w:hAnsi="Times New Roman"/>
        </w:rPr>
      </w:pPr>
    </w:p>
    <w:p w14:paraId="28B60A3A" w14:textId="77777777" w:rsidR="00367B7B" w:rsidRDefault="00367B7B" w:rsidP="00367B7B">
      <w:pPr>
        <w:pStyle w:val="Zkladntext"/>
        <w:rPr>
          <w:rFonts w:ascii="Times New Roman" w:hAnsi="Times New Roman"/>
        </w:rPr>
      </w:pPr>
      <w:r>
        <w:rPr>
          <w:rFonts w:ascii="Times New Roman" w:hAnsi="Times New Roman"/>
        </w:rPr>
        <w:t xml:space="preserve">Nový rozpis nájemného a paušálu za služby na následující roky bude předkládán zpravidla k 1.4. příslušného roku </w:t>
      </w:r>
      <w:proofErr w:type="gramStart"/>
      <w:r>
        <w:rPr>
          <w:rFonts w:ascii="Times New Roman" w:hAnsi="Times New Roman"/>
        </w:rPr>
        <w:t>s  přihlédnutím</w:t>
      </w:r>
      <w:proofErr w:type="gramEnd"/>
      <w:r>
        <w:rPr>
          <w:rFonts w:ascii="Times New Roman" w:hAnsi="Times New Roman"/>
        </w:rPr>
        <w:t xml:space="preserve"> na roční míru inflace a s ohledem na nárůst cen služeb.</w:t>
      </w:r>
    </w:p>
    <w:p w14:paraId="6AB316CE" w14:textId="77777777" w:rsidR="00367B7B" w:rsidRDefault="00367B7B" w:rsidP="00367B7B">
      <w:pPr>
        <w:jc w:val="both"/>
        <w:rPr>
          <w:sz w:val="24"/>
        </w:rPr>
      </w:pPr>
    </w:p>
    <w:p w14:paraId="737EBE77" w14:textId="77777777" w:rsidR="00367B7B" w:rsidRDefault="00367B7B" w:rsidP="00367B7B">
      <w:pPr>
        <w:pStyle w:val="Zkladntext"/>
        <w:rPr>
          <w:rFonts w:ascii="Times New Roman" w:hAnsi="Times New Roman"/>
        </w:rPr>
      </w:pPr>
    </w:p>
    <w:p w14:paraId="605DCF11" w14:textId="2DAF6C66" w:rsidR="00367B7B" w:rsidRDefault="00367B7B" w:rsidP="00367B7B">
      <w:pPr>
        <w:pStyle w:val="Zkladntext"/>
        <w:rPr>
          <w:rFonts w:ascii="Times New Roman" w:hAnsi="Times New Roman"/>
        </w:rPr>
      </w:pPr>
      <w:r>
        <w:rPr>
          <w:rFonts w:ascii="Times New Roman" w:hAnsi="Times New Roman"/>
        </w:rPr>
        <w:t xml:space="preserve">Tento předpis platí </w:t>
      </w:r>
      <w:proofErr w:type="gramStart"/>
      <w:r>
        <w:rPr>
          <w:rFonts w:ascii="Times New Roman" w:hAnsi="Times New Roman"/>
        </w:rPr>
        <w:t>od  01.0</w:t>
      </w:r>
      <w:r w:rsidR="0080193D">
        <w:rPr>
          <w:rFonts w:ascii="Times New Roman" w:hAnsi="Times New Roman"/>
        </w:rPr>
        <w:t>6</w:t>
      </w:r>
      <w:r>
        <w:rPr>
          <w:rFonts w:ascii="Times New Roman" w:hAnsi="Times New Roman"/>
        </w:rPr>
        <w:t>.201</w:t>
      </w:r>
      <w:r w:rsidR="0080193D">
        <w:rPr>
          <w:rFonts w:ascii="Times New Roman" w:hAnsi="Times New Roman"/>
        </w:rPr>
        <w:t>8</w:t>
      </w:r>
      <w:proofErr w:type="gramEnd"/>
    </w:p>
    <w:p w14:paraId="09DDB87D" w14:textId="77777777" w:rsidR="00367B7B" w:rsidRDefault="00367B7B" w:rsidP="00367B7B">
      <w:pPr>
        <w:rPr>
          <w:sz w:val="24"/>
        </w:rPr>
      </w:pPr>
    </w:p>
    <w:p w14:paraId="19FB49D0" w14:textId="69FC075F" w:rsidR="00367B7B" w:rsidRDefault="00367B7B" w:rsidP="00367B7B">
      <w:pPr>
        <w:jc w:val="both"/>
        <w:rPr>
          <w:sz w:val="24"/>
        </w:rPr>
      </w:pPr>
      <w:r>
        <w:rPr>
          <w:sz w:val="24"/>
        </w:rPr>
        <w:t xml:space="preserve">V Ostravě dne      </w:t>
      </w:r>
      <w:r w:rsidR="0080193D">
        <w:rPr>
          <w:sz w:val="24"/>
        </w:rPr>
        <w:tab/>
        <w:t>04.12.2018</w:t>
      </w:r>
      <w:r w:rsidR="0080193D">
        <w:rPr>
          <w:sz w:val="24"/>
        </w:rPr>
        <w:tab/>
      </w:r>
      <w:r w:rsidR="0080193D">
        <w:rPr>
          <w:sz w:val="24"/>
        </w:rPr>
        <w:tab/>
      </w:r>
      <w:r w:rsidR="0080193D">
        <w:rPr>
          <w:sz w:val="24"/>
        </w:rPr>
        <w:tab/>
      </w:r>
      <w:r w:rsidR="0080193D">
        <w:rPr>
          <w:sz w:val="24"/>
        </w:rPr>
        <w:tab/>
      </w:r>
      <w:r w:rsidR="0080193D">
        <w:rPr>
          <w:sz w:val="24"/>
        </w:rPr>
        <w:tab/>
        <w:t>04.12.2018</w:t>
      </w:r>
    </w:p>
    <w:p w14:paraId="584B5F18" w14:textId="77777777" w:rsidR="00367B7B" w:rsidRDefault="00367B7B" w:rsidP="00367B7B">
      <w:pPr>
        <w:rPr>
          <w:sz w:val="24"/>
        </w:rPr>
      </w:pPr>
    </w:p>
    <w:p w14:paraId="5E8BEDD7" w14:textId="77777777" w:rsidR="00367B7B" w:rsidRDefault="00367B7B" w:rsidP="00367B7B">
      <w:pPr>
        <w:rPr>
          <w:sz w:val="24"/>
        </w:rPr>
      </w:pPr>
    </w:p>
    <w:p w14:paraId="39302DF1" w14:textId="77777777" w:rsidR="00367B7B" w:rsidRDefault="00367B7B" w:rsidP="00367B7B">
      <w:pPr>
        <w:tabs>
          <w:tab w:val="left" w:pos="284"/>
          <w:tab w:val="left" w:pos="1985"/>
        </w:tabs>
        <w:jc w:val="both"/>
        <w:rPr>
          <w:sz w:val="24"/>
        </w:rPr>
      </w:pPr>
      <w:r>
        <w:rPr>
          <w:sz w:val="24"/>
        </w:rPr>
        <w:t xml:space="preserve"> </w:t>
      </w:r>
    </w:p>
    <w:p w14:paraId="085F526B" w14:textId="77777777" w:rsidR="00367B7B" w:rsidRDefault="00367B7B" w:rsidP="00367B7B">
      <w:pPr>
        <w:tabs>
          <w:tab w:val="left" w:pos="284"/>
          <w:tab w:val="left" w:pos="1985"/>
        </w:tabs>
        <w:jc w:val="both"/>
        <w:rPr>
          <w:sz w:val="24"/>
        </w:rPr>
      </w:pPr>
    </w:p>
    <w:p w14:paraId="4BE97A82" w14:textId="77777777" w:rsidR="00367B7B" w:rsidRDefault="00367B7B" w:rsidP="00367B7B">
      <w:pPr>
        <w:jc w:val="both"/>
        <w:rPr>
          <w:sz w:val="24"/>
        </w:rPr>
      </w:pPr>
      <w:r>
        <w:rPr>
          <w:sz w:val="24"/>
        </w:rPr>
        <w:t>_____________________</w:t>
      </w:r>
      <w:r>
        <w:rPr>
          <w:sz w:val="24"/>
        </w:rPr>
        <w:tab/>
      </w:r>
      <w:r>
        <w:rPr>
          <w:sz w:val="24"/>
        </w:rPr>
        <w:tab/>
      </w:r>
      <w:r>
        <w:rPr>
          <w:sz w:val="24"/>
        </w:rPr>
        <w:tab/>
      </w:r>
      <w:r>
        <w:rPr>
          <w:sz w:val="24"/>
        </w:rPr>
        <w:tab/>
      </w:r>
      <w:r>
        <w:rPr>
          <w:sz w:val="24"/>
        </w:rPr>
        <w:tab/>
        <w:t>________________________</w:t>
      </w:r>
    </w:p>
    <w:p w14:paraId="570DAA70" w14:textId="77777777" w:rsidR="00D52B74" w:rsidRDefault="00D52B74" w:rsidP="00D52B74">
      <w:pPr>
        <w:tabs>
          <w:tab w:val="left" w:pos="284"/>
          <w:tab w:val="left" w:pos="426"/>
        </w:tabs>
        <w:jc w:val="both"/>
        <w:rPr>
          <w:sz w:val="24"/>
        </w:rPr>
      </w:pPr>
      <w:r>
        <w:rPr>
          <w:sz w:val="24"/>
        </w:rPr>
        <w:t xml:space="preserve">       pronajímatel</w:t>
      </w:r>
      <w:r>
        <w:rPr>
          <w:sz w:val="24"/>
        </w:rPr>
        <w:tab/>
      </w:r>
      <w:r>
        <w:rPr>
          <w:sz w:val="24"/>
        </w:rPr>
        <w:tab/>
      </w:r>
      <w:r>
        <w:rPr>
          <w:sz w:val="24"/>
        </w:rPr>
        <w:tab/>
      </w:r>
      <w:r>
        <w:rPr>
          <w:sz w:val="24"/>
        </w:rPr>
        <w:tab/>
      </w:r>
      <w:r>
        <w:rPr>
          <w:sz w:val="24"/>
        </w:rPr>
        <w:tab/>
      </w:r>
      <w:r>
        <w:rPr>
          <w:sz w:val="24"/>
        </w:rPr>
        <w:tab/>
        <w:t xml:space="preserve">                 nájemce</w:t>
      </w:r>
    </w:p>
    <w:p w14:paraId="42506307" w14:textId="77777777" w:rsidR="00D52B74" w:rsidRDefault="00D52B74" w:rsidP="00D52B74">
      <w:pPr>
        <w:tabs>
          <w:tab w:val="left" w:pos="284"/>
          <w:tab w:val="left" w:pos="1985"/>
        </w:tabs>
        <w:jc w:val="both"/>
        <w:rPr>
          <w:sz w:val="24"/>
        </w:rPr>
      </w:pPr>
      <w:r>
        <w:rPr>
          <w:sz w:val="24"/>
        </w:rPr>
        <w:t>Jozef Valenta – jednatel</w:t>
      </w:r>
      <w:r>
        <w:rPr>
          <w:sz w:val="24"/>
        </w:rPr>
        <w:tab/>
      </w:r>
      <w:r>
        <w:rPr>
          <w:sz w:val="24"/>
        </w:rPr>
        <w:tab/>
      </w:r>
      <w:r>
        <w:rPr>
          <w:sz w:val="24"/>
        </w:rPr>
        <w:tab/>
      </w:r>
      <w:r>
        <w:rPr>
          <w:sz w:val="24"/>
        </w:rPr>
        <w:tab/>
      </w:r>
      <w:r>
        <w:rPr>
          <w:sz w:val="24"/>
        </w:rPr>
        <w:tab/>
        <w:t xml:space="preserve">             Sabina Stiller   </w:t>
      </w:r>
    </w:p>
    <w:p w14:paraId="20F3E34E" w14:textId="77777777" w:rsidR="00D52B74" w:rsidRDefault="00D52B74" w:rsidP="00D52B74">
      <w:pPr>
        <w:tabs>
          <w:tab w:val="left" w:pos="284"/>
          <w:tab w:val="left" w:pos="1985"/>
        </w:tabs>
        <w:jc w:val="both"/>
        <w:rPr>
          <w:sz w:val="24"/>
        </w:rPr>
      </w:pPr>
      <w:r>
        <w:rPr>
          <w:sz w:val="24"/>
        </w:rPr>
        <w:t xml:space="preserve">          za W8 s.r.o.</w:t>
      </w:r>
      <w:r>
        <w:rPr>
          <w:sz w:val="24"/>
        </w:rPr>
        <w:tab/>
      </w:r>
      <w:r>
        <w:rPr>
          <w:sz w:val="24"/>
        </w:rPr>
        <w:tab/>
      </w:r>
      <w:r>
        <w:rPr>
          <w:sz w:val="24"/>
        </w:rPr>
        <w:tab/>
      </w:r>
      <w:r>
        <w:rPr>
          <w:sz w:val="24"/>
        </w:rPr>
        <w:tab/>
        <w:t xml:space="preserve">                                        za Kulturní a společenské               </w:t>
      </w:r>
    </w:p>
    <w:p w14:paraId="4763E00E" w14:textId="77777777" w:rsidR="00D52B74" w:rsidRDefault="00D52B74" w:rsidP="004C6249">
      <w:pPr>
        <w:tabs>
          <w:tab w:val="left" w:pos="5875"/>
        </w:tabs>
        <w:jc w:val="both"/>
        <w:rPr>
          <w:sz w:val="24"/>
        </w:rPr>
      </w:pPr>
      <w:r>
        <w:rPr>
          <w:sz w:val="24"/>
        </w:rPr>
        <w:tab/>
        <w:t xml:space="preserve">      středisko “Střelnice“</w:t>
      </w:r>
    </w:p>
    <w:p w14:paraId="5D97662E" w14:textId="77777777" w:rsidR="00473956" w:rsidRDefault="00473956" w:rsidP="00473956">
      <w:pPr>
        <w:pStyle w:val="Nzev"/>
        <w:rPr>
          <w:rFonts w:ascii="Times New Roman" w:hAnsi="Times New Roman"/>
          <w:sz w:val="24"/>
        </w:rPr>
      </w:pPr>
      <w:r>
        <w:rPr>
          <w:rFonts w:ascii="Times New Roman" w:hAnsi="Times New Roman"/>
          <w:sz w:val="24"/>
        </w:rPr>
        <w:lastRenderedPageBreak/>
        <w:t>PŘÍLOHA č. 2</w:t>
      </w:r>
    </w:p>
    <w:p w14:paraId="1437DE89" w14:textId="77777777" w:rsidR="00473956" w:rsidRDefault="00473956" w:rsidP="00473956">
      <w:pPr>
        <w:jc w:val="center"/>
        <w:rPr>
          <w:b/>
          <w:sz w:val="24"/>
        </w:rPr>
      </w:pPr>
    </w:p>
    <w:p w14:paraId="3E60EFDB" w14:textId="77777777" w:rsidR="00473956" w:rsidRDefault="00473956" w:rsidP="00473956">
      <w:pPr>
        <w:pStyle w:val="Podnadpis"/>
      </w:pPr>
      <w:r>
        <w:t>Smlouvy o nájmu nebytových prostor č. NS170023</w:t>
      </w:r>
    </w:p>
    <w:p w14:paraId="27DE8658" w14:textId="77777777" w:rsidR="004C6249" w:rsidRDefault="004C6249" w:rsidP="00473956">
      <w:pPr>
        <w:pStyle w:val="Podnadpis"/>
      </w:pPr>
    </w:p>
    <w:p w14:paraId="1ED49305" w14:textId="77777777" w:rsidR="004C6249" w:rsidRDefault="004C6249" w:rsidP="004C6249">
      <w:pPr>
        <w:pStyle w:val="Nzev"/>
        <w:jc w:val="left"/>
        <w:rPr>
          <w:rFonts w:ascii="Times New Roman" w:hAnsi="Times New Roman"/>
          <w:sz w:val="24"/>
        </w:rPr>
      </w:pPr>
      <w:r>
        <w:rPr>
          <w:rFonts w:ascii="Times New Roman" w:hAnsi="Times New Roman"/>
          <w:sz w:val="24"/>
        </w:rPr>
        <w:t xml:space="preserve">Na základě článku V. bodu 2 nájemní smlouvy č. NS170003, Vám předkládáme nový rozpis plateb za nájemné a služby, zvýšený o inflaci vyhlášenou ČSÚ za rok 2020, která činila </w:t>
      </w:r>
      <w:proofErr w:type="gramStart"/>
      <w:r>
        <w:rPr>
          <w:rFonts w:ascii="Times New Roman" w:hAnsi="Times New Roman"/>
          <w:sz w:val="24"/>
        </w:rPr>
        <w:t>3,2%</w:t>
      </w:r>
      <w:proofErr w:type="gramEnd"/>
      <w:r>
        <w:rPr>
          <w:rFonts w:ascii="Times New Roman" w:hAnsi="Times New Roman"/>
          <w:sz w:val="24"/>
        </w:rPr>
        <w:t>.</w:t>
      </w:r>
    </w:p>
    <w:p w14:paraId="5C18F15E" w14:textId="77777777" w:rsidR="00473956" w:rsidRDefault="00473956" w:rsidP="004C6249">
      <w:pPr>
        <w:rPr>
          <w:sz w:val="24"/>
        </w:rPr>
      </w:pPr>
    </w:p>
    <w:p w14:paraId="43F09916" w14:textId="77777777" w:rsidR="00473956" w:rsidRDefault="00473956" w:rsidP="00473956">
      <w:pPr>
        <w:jc w:val="center"/>
        <w:rPr>
          <w:sz w:val="24"/>
        </w:rPr>
      </w:pPr>
    </w:p>
    <w:p w14:paraId="002DB717" w14:textId="77777777" w:rsidR="00473956" w:rsidRDefault="00473956" w:rsidP="00473956">
      <w:pPr>
        <w:pStyle w:val="Nadpis1"/>
        <w:rPr>
          <w:rFonts w:ascii="Times New Roman" w:hAnsi="Times New Roman"/>
        </w:rPr>
      </w:pPr>
      <w:r>
        <w:rPr>
          <w:rFonts w:ascii="Times New Roman" w:hAnsi="Times New Roman"/>
        </w:rPr>
        <w:t>Poplatky za nájemné a služby spojené s nájmem pro rok 2021:</w:t>
      </w:r>
    </w:p>
    <w:p w14:paraId="74D59584" w14:textId="77777777" w:rsidR="00473956" w:rsidRDefault="00473956" w:rsidP="00473956"/>
    <w:p w14:paraId="40D5D095" w14:textId="77777777" w:rsidR="00473956" w:rsidRDefault="00473956" w:rsidP="00473956">
      <w:pPr>
        <w:jc w:val="both"/>
        <w:rPr>
          <w:b/>
          <w:sz w:val="24"/>
        </w:rPr>
      </w:pPr>
      <w:r>
        <w:rPr>
          <w:b/>
          <w:sz w:val="24"/>
        </w:rPr>
        <w:t>Měsíční platby za nájemné:</w:t>
      </w:r>
    </w:p>
    <w:p w14:paraId="65AFAE15" w14:textId="77777777" w:rsidR="00473956" w:rsidRDefault="00473956" w:rsidP="00473956">
      <w:pPr>
        <w:pStyle w:val="Nadpis2"/>
        <w:ind w:left="2832"/>
        <w:jc w:val="left"/>
        <w:rPr>
          <w:rFonts w:ascii="Times New Roman" w:hAnsi="Times New Roman"/>
          <w:i w:val="0"/>
          <w:sz w:val="24"/>
        </w:rPr>
      </w:pP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t xml:space="preserve"> </w:t>
      </w:r>
    </w:p>
    <w:p w14:paraId="1FB6402F" w14:textId="77777777" w:rsidR="00473956" w:rsidRDefault="00473956" w:rsidP="00473956">
      <w:pPr>
        <w:jc w:val="both"/>
        <w:rPr>
          <w:b/>
          <w:sz w:val="22"/>
          <w:u w:val="single"/>
        </w:rPr>
      </w:pPr>
      <w:r>
        <w:rPr>
          <w:sz w:val="24"/>
        </w:rPr>
        <w:tab/>
      </w:r>
      <w:r>
        <w:rPr>
          <w:sz w:val="24"/>
        </w:rPr>
        <w:tab/>
      </w:r>
      <w:r>
        <w:rPr>
          <w:sz w:val="24"/>
        </w:rPr>
        <w:tab/>
      </w:r>
      <w:r>
        <w:rPr>
          <w:sz w:val="24"/>
          <w:u w:val="single"/>
        </w:rPr>
        <w:t xml:space="preserve"> </w:t>
      </w:r>
      <w:r>
        <w:rPr>
          <w:sz w:val="22"/>
          <w:u w:val="single"/>
        </w:rPr>
        <w:t>m2</w:t>
      </w:r>
      <w:r>
        <w:rPr>
          <w:sz w:val="22"/>
          <w:u w:val="single"/>
        </w:rPr>
        <w:tab/>
        <w:t xml:space="preserve">        Cena </w:t>
      </w:r>
      <w:proofErr w:type="gramStart"/>
      <w:r>
        <w:rPr>
          <w:sz w:val="22"/>
          <w:u w:val="single"/>
        </w:rPr>
        <w:t>za  1</w:t>
      </w:r>
      <w:proofErr w:type="gramEnd"/>
      <w:r>
        <w:rPr>
          <w:sz w:val="22"/>
          <w:u w:val="single"/>
        </w:rPr>
        <w:t xml:space="preserve"> m2rok </w:t>
      </w:r>
      <w:r>
        <w:rPr>
          <w:sz w:val="22"/>
          <w:u w:val="single"/>
        </w:rPr>
        <w:tab/>
        <w:t xml:space="preserve">   Roční nájemné    Měsíční nájemné </w:t>
      </w:r>
    </w:p>
    <w:p w14:paraId="2DC91BC6" w14:textId="77777777" w:rsidR="00473956" w:rsidRDefault="00473956" w:rsidP="00473956">
      <w:pPr>
        <w:pStyle w:val="Nadpis4"/>
        <w:tabs>
          <w:tab w:val="left" w:pos="5685"/>
          <w:tab w:val="left" w:pos="7350"/>
        </w:tabs>
        <w:rPr>
          <w:i w:val="0"/>
          <w:sz w:val="24"/>
        </w:rPr>
      </w:pPr>
      <w:r>
        <w:rPr>
          <w:i w:val="0"/>
          <w:sz w:val="24"/>
        </w:rPr>
        <w:t>skladovací prostory    157,64m</w:t>
      </w:r>
      <w:r>
        <w:rPr>
          <w:i w:val="0"/>
          <w:sz w:val="24"/>
          <w:vertAlign w:val="superscript"/>
        </w:rPr>
        <w:t xml:space="preserve">2 </w:t>
      </w:r>
      <w:r>
        <w:rPr>
          <w:i w:val="0"/>
          <w:sz w:val="24"/>
        </w:rPr>
        <w:t xml:space="preserve">        707,03 Kč          111.456,76 Kč               9.288,00 Kč</w:t>
      </w:r>
    </w:p>
    <w:p w14:paraId="173B4676" w14:textId="77777777" w:rsidR="00473956" w:rsidRPr="00473956" w:rsidRDefault="00473956" w:rsidP="00473956">
      <w:pPr>
        <w:tabs>
          <w:tab w:val="left" w:pos="7350"/>
        </w:tabs>
        <w:rPr>
          <w:sz w:val="24"/>
          <w:szCs w:val="24"/>
          <w:u w:val="single"/>
        </w:rPr>
      </w:pPr>
      <w:r w:rsidRPr="00C10044">
        <w:rPr>
          <w:sz w:val="24"/>
          <w:szCs w:val="24"/>
        </w:rPr>
        <w:t xml:space="preserve"> </w:t>
      </w:r>
      <w:r w:rsidRPr="00473956">
        <w:rPr>
          <w:sz w:val="24"/>
          <w:szCs w:val="24"/>
          <w:u w:val="single"/>
        </w:rPr>
        <w:t xml:space="preserve">DPH   21%                                                                                                      </w:t>
      </w:r>
      <w:proofErr w:type="gramStart"/>
      <w:r w:rsidRPr="00473956">
        <w:rPr>
          <w:sz w:val="24"/>
          <w:szCs w:val="24"/>
          <w:u w:val="single"/>
        </w:rPr>
        <w:tab/>
        <w:t xml:space="preserve">  1.950</w:t>
      </w:r>
      <w:proofErr w:type="gramEnd"/>
      <w:r w:rsidRPr="00473956">
        <w:rPr>
          <w:sz w:val="24"/>
          <w:szCs w:val="24"/>
          <w:u w:val="single"/>
        </w:rPr>
        <w:t xml:space="preserve">,48 Kč </w:t>
      </w:r>
    </w:p>
    <w:p w14:paraId="580AD3F0" w14:textId="77777777" w:rsidR="00473956" w:rsidRPr="00C10044" w:rsidRDefault="00473956" w:rsidP="00473956">
      <w:pPr>
        <w:tabs>
          <w:tab w:val="left" w:pos="7350"/>
        </w:tabs>
        <w:rPr>
          <w:sz w:val="24"/>
          <w:szCs w:val="24"/>
        </w:rPr>
      </w:pPr>
      <w:r>
        <w:rPr>
          <w:sz w:val="24"/>
          <w:szCs w:val="24"/>
        </w:rPr>
        <w:t>Celkem s DPH</w:t>
      </w:r>
      <w:r>
        <w:rPr>
          <w:sz w:val="24"/>
          <w:szCs w:val="24"/>
        </w:rPr>
        <w:tab/>
        <w:t>11.238,48 Kč</w:t>
      </w:r>
    </w:p>
    <w:p w14:paraId="32718B6F" w14:textId="77777777" w:rsidR="00473956" w:rsidRPr="00C10044" w:rsidRDefault="00473956" w:rsidP="00473956">
      <w:pPr>
        <w:pStyle w:val="Nadpis4"/>
        <w:ind w:firstLine="708"/>
        <w:rPr>
          <w:i w:val="0"/>
          <w:sz w:val="24"/>
          <w:szCs w:val="24"/>
        </w:rPr>
      </w:pPr>
    </w:p>
    <w:p w14:paraId="48FEF4B8" w14:textId="77777777" w:rsidR="00473956" w:rsidRPr="00C10044" w:rsidRDefault="00473956" w:rsidP="00473956">
      <w:pPr>
        <w:pStyle w:val="Nadpis4"/>
        <w:rPr>
          <w:i w:val="0"/>
          <w:sz w:val="24"/>
          <w:szCs w:val="24"/>
        </w:rPr>
      </w:pPr>
    </w:p>
    <w:p w14:paraId="77FF170C" w14:textId="77777777" w:rsidR="00473956" w:rsidRDefault="00473956" w:rsidP="00473956">
      <w:pPr>
        <w:pStyle w:val="Nadpis4"/>
        <w:rPr>
          <w:i w:val="0"/>
          <w:sz w:val="24"/>
        </w:rPr>
      </w:pPr>
      <w:r>
        <w:rPr>
          <w:i w:val="0"/>
          <w:sz w:val="24"/>
        </w:rPr>
        <w:t>Platby za služby s nájmem související</w:t>
      </w:r>
    </w:p>
    <w:p w14:paraId="10243042" w14:textId="77777777" w:rsidR="00473956" w:rsidRPr="005B690F" w:rsidRDefault="00473956" w:rsidP="00473956"/>
    <w:p w14:paraId="575C020E" w14:textId="77777777" w:rsidR="00473956" w:rsidRDefault="00473956" w:rsidP="00473956">
      <w:pPr>
        <w:rPr>
          <w:b/>
          <w:sz w:val="24"/>
        </w:rPr>
      </w:pPr>
    </w:p>
    <w:p w14:paraId="7FC7C81F" w14:textId="77777777" w:rsidR="00473956" w:rsidRDefault="00473956" w:rsidP="00473956">
      <w:pPr>
        <w:rPr>
          <w:b/>
          <w:sz w:val="24"/>
        </w:rPr>
      </w:pPr>
      <w:r>
        <w:rPr>
          <w:b/>
          <w:sz w:val="24"/>
        </w:rPr>
        <w:t>Fakturace spotřebovaných služeb:</w:t>
      </w:r>
    </w:p>
    <w:p w14:paraId="2E5542D3" w14:textId="77777777" w:rsidR="00473956" w:rsidRDefault="00473956" w:rsidP="00473956">
      <w:pPr>
        <w:rPr>
          <w:sz w:val="24"/>
        </w:rPr>
      </w:pPr>
    </w:p>
    <w:p w14:paraId="17F17258" w14:textId="77777777" w:rsidR="00473956" w:rsidRDefault="00473956" w:rsidP="00473956">
      <w:pPr>
        <w:rPr>
          <w:sz w:val="24"/>
        </w:rPr>
      </w:pPr>
      <w:r>
        <w:rPr>
          <w:sz w:val="24"/>
        </w:rPr>
        <w:t>Vodné</w:t>
      </w:r>
      <w:r>
        <w:rPr>
          <w:b/>
          <w:sz w:val="24"/>
        </w:rPr>
        <w:t xml:space="preserve">, </w:t>
      </w:r>
      <w:r>
        <w:rPr>
          <w:sz w:val="24"/>
        </w:rPr>
        <w:t xml:space="preserve">stočné a srážková voda (DPH snížená sazba) - </w:t>
      </w:r>
      <w:r w:rsidRPr="00BB39FC">
        <w:rPr>
          <w:sz w:val="24"/>
        </w:rPr>
        <w:t>hrazeno dle skutečné spotřeby na základě vystavených faktur</w:t>
      </w:r>
    </w:p>
    <w:p w14:paraId="24BC5DB5" w14:textId="77777777" w:rsidR="00473956" w:rsidRDefault="00473956" w:rsidP="00473956">
      <w:pPr>
        <w:rPr>
          <w:sz w:val="24"/>
        </w:rPr>
      </w:pPr>
    </w:p>
    <w:p w14:paraId="6963A405" w14:textId="77777777" w:rsidR="00473956" w:rsidRDefault="00473956" w:rsidP="00473956">
      <w:pPr>
        <w:rPr>
          <w:sz w:val="24"/>
        </w:rPr>
      </w:pPr>
      <w:r>
        <w:rPr>
          <w:sz w:val="24"/>
        </w:rPr>
        <w:t xml:space="preserve">Odvoz TKO – správní </w:t>
      </w:r>
      <w:proofErr w:type="gramStart"/>
      <w:r>
        <w:rPr>
          <w:sz w:val="24"/>
        </w:rPr>
        <w:t>budova  (</w:t>
      </w:r>
      <w:proofErr w:type="gramEnd"/>
      <w:r>
        <w:rPr>
          <w:sz w:val="24"/>
        </w:rPr>
        <w:t>DPH 21%) - hrazeno dle skutečné spotřeby na základě vystavených faktur</w:t>
      </w:r>
    </w:p>
    <w:p w14:paraId="2E9847A8" w14:textId="77777777" w:rsidR="00473956" w:rsidRDefault="00473956" w:rsidP="00473956">
      <w:pPr>
        <w:rPr>
          <w:sz w:val="24"/>
        </w:rPr>
      </w:pPr>
    </w:p>
    <w:p w14:paraId="2301CAD4" w14:textId="77777777" w:rsidR="00473956" w:rsidRDefault="00473956" w:rsidP="00473956">
      <w:pPr>
        <w:rPr>
          <w:sz w:val="24"/>
        </w:rPr>
      </w:pPr>
      <w:r>
        <w:rPr>
          <w:sz w:val="24"/>
        </w:rPr>
        <w:t xml:space="preserve">Elektrická energie (DPH základní sazba) - </w:t>
      </w:r>
      <w:r w:rsidRPr="00BB39FC">
        <w:rPr>
          <w:sz w:val="24"/>
        </w:rPr>
        <w:t>hrazeno dle skutečné spotřeby na základě vystavených faktur</w:t>
      </w:r>
    </w:p>
    <w:p w14:paraId="16CEF5D8" w14:textId="77777777" w:rsidR="00473956" w:rsidRDefault="00473956" w:rsidP="00473956">
      <w:pPr>
        <w:pStyle w:val="Nadpis4"/>
        <w:rPr>
          <w:i w:val="0"/>
          <w:sz w:val="24"/>
        </w:rPr>
      </w:pPr>
      <w:r>
        <w:rPr>
          <w:b/>
          <w:i w:val="0"/>
          <w:sz w:val="24"/>
        </w:rPr>
        <w:tab/>
      </w:r>
      <w:r>
        <w:rPr>
          <w:b/>
          <w:i w:val="0"/>
          <w:sz w:val="24"/>
        </w:rPr>
        <w:tab/>
        <w:t xml:space="preserve">   </w:t>
      </w:r>
      <w:r>
        <w:rPr>
          <w:b/>
          <w:i w:val="0"/>
          <w:sz w:val="24"/>
        </w:rPr>
        <w:tab/>
      </w:r>
      <w:r>
        <w:rPr>
          <w:b/>
          <w:i w:val="0"/>
          <w:sz w:val="24"/>
        </w:rPr>
        <w:tab/>
      </w:r>
      <w:r>
        <w:rPr>
          <w:b/>
          <w:i w:val="0"/>
          <w:sz w:val="24"/>
        </w:rPr>
        <w:tab/>
        <w:t xml:space="preserve">  </w:t>
      </w:r>
    </w:p>
    <w:p w14:paraId="1CBA163E" w14:textId="77777777" w:rsidR="00473956" w:rsidRDefault="00473956" w:rsidP="00473956">
      <w:pPr>
        <w:pStyle w:val="Nadpis8"/>
        <w:rPr>
          <w:sz w:val="24"/>
        </w:rPr>
      </w:pPr>
    </w:p>
    <w:p w14:paraId="29F419E6" w14:textId="77777777" w:rsidR="00473956" w:rsidRDefault="00473956" w:rsidP="00473956">
      <w:pPr>
        <w:pStyle w:val="Nadpis8"/>
        <w:rPr>
          <w:sz w:val="24"/>
        </w:rPr>
      </w:pPr>
      <w:r>
        <w:rPr>
          <w:sz w:val="24"/>
        </w:rPr>
        <w:t>Souhrn plateb</w:t>
      </w:r>
    </w:p>
    <w:p w14:paraId="14924A13" w14:textId="77777777" w:rsidR="00473956" w:rsidRPr="004C6249" w:rsidRDefault="00473956" w:rsidP="00473956">
      <w:pPr>
        <w:rPr>
          <w:b/>
          <w:sz w:val="24"/>
        </w:rPr>
      </w:pPr>
      <w:r w:rsidRPr="004C6249">
        <w:rPr>
          <w:b/>
          <w:sz w:val="24"/>
        </w:rPr>
        <w:t>Celkem měsíční platba za nájemné vč. DPH</w:t>
      </w:r>
      <w:r w:rsidRPr="004C6249">
        <w:rPr>
          <w:b/>
          <w:sz w:val="24"/>
        </w:rPr>
        <w:tab/>
      </w:r>
      <w:r w:rsidRPr="004C6249">
        <w:rPr>
          <w:b/>
          <w:sz w:val="24"/>
        </w:rPr>
        <w:tab/>
      </w:r>
      <w:r w:rsidRPr="004C6249">
        <w:rPr>
          <w:b/>
          <w:sz w:val="24"/>
        </w:rPr>
        <w:tab/>
      </w:r>
      <w:r w:rsidRPr="004C6249">
        <w:rPr>
          <w:b/>
          <w:sz w:val="24"/>
        </w:rPr>
        <w:tab/>
        <w:t xml:space="preserve">           </w:t>
      </w:r>
      <w:r w:rsidR="004C6249" w:rsidRPr="004C6249">
        <w:rPr>
          <w:b/>
          <w:sz w:val="24"/>
        </w:rPr>
        <w:t>11.238,48</w:t>
      </w:r>
      <w:r w:rsidRPr="004C6249">
        <w:rPr>
          <w:b/>
          <w:sz w:val="24"/>
        </w:rPr>
        <w:t xml:space="preserve"> Kč</w:t>
      </w:r>
    </w:p>
    <w:p w14:paraId="4B307340" w14:textId="77777777" w:rsidR="00473956" w:rsidRDefault="00473956" w:rsidP="00473956">
      <w:pPr>
        <w:pStyle w:val="Zkladntext"/>
        <w:rPr>
          <w:rFonts w:ascii="Times New Roman" w:hAnsi="Times New Roman"/>
          <w:snapToGrid/>
        </w:rPr>
      </w:pPr>
    </w:p>
    <w:p w14:paraId="1CC22882" w14:textId="77777777" w:rsidR="00473956" w:rsidRDefault="00473956" w:rsidP="00473956">
      <w:pPr>
        <w:pStyle w:val="Zkladntext"/>
        <w:rPr>
          <w:rFonts w:ascii="Times New Roman" w:hAnsi="Times New Roman"/>
        </w:rPr>
      </w:pPr>
    </w:p>
    <w:p w14:paraId="5F98B6ED" w14:textId="77777777" w:rsidR="00473956" w:rsidRDefault="00473956" w:rsidP="00473956">
      <w:pPr>
        <w:pStyle w:val="Zkladntext"/>
        <w:rPr>
          <w:rFonts w:ascii="Times New Roman" w:hAnsi="Times New Roman"/>
        </w:rPr>
      </w:pPr>
    </w:p>
    <w:p w14:paraId="00AE88AE" w14:textId="77777777" w:rsidR="00473956" w:rsidRDefault="00473956" w:rsidP="00473956">
      <w:pPr>
        <w:pStyle w:val="Zkladntext"/>
        <w:rPr>
          <w:rFonts w:ascii="Times New Roman" w:hAnsi="Times New Roman"/>
        </w:rPr>
      </w:pPr>
      <w:r>
        <w:rPr>
          <w:rFonts w:ascii="Times New Roman" w:hAnsi="Times New Roman"/>
        </w:rPr>
        <w:t xml:space="preserve">Nový rozpis nájemného a paušálu za služby na následující roky bude předkládán zpravidla k 1.4. příslušného roku </w:t>
      </w:r>
      <w:proofErr w:type="gramStart"/>
      <w:r>
        <w:rPr>
          <w:rFonts w:ascii="Times New Roman" w:hAnsi="Times New Roman"/>
        </w:rPr>
        <w:t>s  přihlédnutím</w:t>
      </w:r>
      <w:proofErr w:type="gramEnd"/>
      <w:r>
        <w:rPr>
          <w:rFonts w:ascii="Times New Roman" w:hAnsi="Times New Roman"/>
        </w:rPr>
        <w:t xml:space="preserve"> na roční míru inflace a s ohledem na nárůst cen služeb.</w:t>
      </w:r>
    </w:p>
    <w:p w14:paraId="41E67539" w14:textId="3DC1AD68" w:rsidR="00473956" w:rsidRDefault="00473956" w:rsidP="00473956">
      <w:pPr>
        <w:pStyle w:val="Zkladntext"/>
        <w:rPr>
          <w:rFonts w:ascii="Times New Roman" w:hAnsi="Times New Roman"/>
        </w:rPr>
      </w:pPr>
      <w:r>
        <w:rPr>
          <w:rFonts w:ascii="Times New Roman" w:hAnsi="Times New Roman"/>
        </w:rPr>
        <w:t xml:space="preserve">Tento předpis platí </w:t>
      </w:r>
      <w:proofErr w:type="gramStart"/>
      <w:r>
        <w:rPr>
          <w:rFonts w:ascii="Times New Roman" w:hAnsi="Times New Roman"/>
        </w:rPr>
        <w:t>od  01.0</w:t>
      </w:r>
      <w:r w:rsidR="00F475C9">
        <w:rPr>
          <w:rFonts w:ascii="Times New Roman" w:hAnsi="Times New Roman"/>
        </w:rPr>
        <w:t>5</w:t>
      </w:r>
      <w:r w:rsidR="004C6249">
        <w:rPr>
          <w:rFonts w:ascii="Times New Roman" w:hAnsi="Times New Roman"/>
        </w:rPr>
        <w:t>.2021</w:t>
      </w:r>
      <w:proofErr w:type="gramEnd"/>
    </w:p>
    <w:p w14:paraId="412BDE94" w14:textId="029E3D32" w:rsidR="00473956" w:rsidRDefault="00473956" w:rsidP="00473956">
      <w:pPr>
        <w:jc w:val="both"/>
        <w:rPr>
          <w:sz w:val="24"/>
        </w:rPr>
      </w:pPr>
      <w:r>
        <w:rPr>
          <w:sz w:val="24"/>
        </w:rPr>
        <w:t xml:space="preserve">V Ostravě </w:t>
      </w:r>
      <w:proofErr w:type="gramStart"/>
      <w:r>
        <w:rPr>
          <w:sz w:val="24"/>
        </w:rPr>
        <w:t xml:space="preserve">dne  </w:t>
      </w:r>
      <w:r w:rsidR="00F475C9">
        <w:rPr>
          <w:sz w:val="24"/>
        </w:rPr>
        <w:t>13</w:t>
      </w:r>
      <w:r w:rsidR="004C6249">
        <w:rPr>
          <w:sz w:val="24"/>
        </w:rPr>
        <w:t>.0</w:t>
      </w:r>
      <w:r w:rsidR="00F475C9">
        <w:rPr>
          <w:sz w:val="24"/>
        </w:rPr>
        <w:t>4</w:t>
      </w:r>
      <w:r w:rsidR="004C6249">
        <w:rPr>
          <w:sz w:val="24"/>
        </w:rPr>
        <w:t>.2021</w:t>
      </w:r>
      <w:proofErr w:type="gramEnd"/>
      <w:r>
        <w:rPr>
          <w:sz w:val="24"/>
        </w:rPr>
        <w:t xml:space="preserve">    </w:t>
      </w:r>
      <w:r w:rsidR="0080193D">
        <w:rPr>
          <w:sz w:val="24"/>
        </w:rPr>
        <w:tab/>
      </w:r>
      <w:r w:rsidR="0080193D">
        <w:rPr>
          <w:sz w:val="24"/>
        </w:rPr>
        <w:tab/>
      </w:r>
      <w:r w:rsidR="0080193D">
        <w:rPr>
          <w:sz w:val="24"/>
        </w:rPr>
        <w:tab/>
      </w:r>
      <w:r w:rsidR="0080193D">
        <w:rPr>
          <w:sz w:val="24"/>
        </w:rPr>
        <w:tab/>
        <w:t>V Českém Těšíně dne 29.04.2021</w:t>
      </w:r>
    </w:p>
    <w:p w14:paraId="4B06A98F" w14:textId="77777777" w:rsidR="00473956" w:rsidRDefault="00473956" w:rsidP="00473956">
      <w:pPr>
        <w:rPr>
          <w:sz w:val="24"/>
        </w:rPr>
      </w:pPr>
    </w:p>
    <w:p w14:paraId="2D97CCAE" w14:textId="564A08C4" w:rsidR="00473956" w:rsidRDefault="00473956" w:rsidP="00473956">
      <w:pPr>
        <w:tabs>
          <w:tab w:val="left" w:pos="284"/>
          <w:tab w:val="left" w:pos="1985"/>
        </w:tabs>
        <w:jc w:val="both"/>
        <w:rPr>
          <w:sz w:val="24"/>
        </w:rPr>
      </w:pPr>
    </w:p>
    <w:p w14:paraId="3393F977" w14:textId="77777777" w:rsidR="00473956" w:rsidRDefault="00473956" w:rsidP="00473956">
      <w:pPr>
        <w:jc w:val="both"/>
        <w:rPr>
          <w:sz w:val="24"/>
        </w:rPr>
      </w:pPr>
      <w:r>
        <w:rPr>
          <w:sz w:val="24"/>
        </w:rPr>
        <w:t>_____________________</w:t>
      </w:r>
      <w:r>
        <w:rPr>
          <w:sz w:val="24"/>
        </w:rPr>
        <w:tab/>
      </w:r>
      <w:r>
        <w:rPr>
          <w:sz w:val="24"/>
        </w:rPr>
        <w:tab/>
      </w:r>
      <w:r>
        <w:rPr>
          <w:sz w:val="24"/>
        </w:rPr>
        <w:tab/>
      </w:r>
      <w:r>
        <w:rPr>
          <w:sz w:val="24"/>
        </w:rPr>
        <w:tab/>
      </w:r>
      <w:r>
        <w:rPr>
          <w:sz w:val="24"/>
        </w:rPr>
        <w:tab/>
        <w:t>________________________</w:t>
      </w:r>
    </w:p>
    <w:p w14:paraId="4ED6244B" w14:textId="77777777" w:rsidR="00473956" w:rsidRDefault="00473956" w:rsidP="00473956">
      <w:pPr>
        <w:tabs>
          <w:tab w:val="left" w:pos="284"/>
          <w:tab w:val="left" w:pos="426"/>
        </w:tabs>
        <w:jc w:val="both"/>
        <w:rPr>
          <w:sz w:val="24"/>
        </w:rPr>
      </w:pPr>
      <w:r>
        <w:rPr>
          <w:sz w:val="24"/>
        </w:rPr>
        <w:t xml:space="preserve">       pronajímatel</w:t>
      </w:r>
      <w:r>
        <w:rPr>
          <w:sz w:val="24"/>
        </w:rPr>
        <w:tab/>
      </w:r>
      <w:r>
        <w:rPr>
          <w:sz w:val="24"/>
        </w:rPr>
        <w:tab/>
      </w:r>
      <w:r>
        <w:rPr>
          <w:sz w:val="24"/>
        </w:rPr>
        <w:tab/>
      </w:r>
      <w:r>
        <w:rPr>
          <w:sz w:val="24"/>
        </w:rPr>
        <w:tab/>
      </w:r>
      <w:r>
        <w:rPr>
          <w:sz w:val="24"/>
        </w:rPr>
        <w:tab/>
      </w:r>
      <w:r>
        <w:rPr>
          <w:sz w:val="24"/>
        </w:rPr>
        <w:tab/>
        <w:t xml:space="preserve">                 nájemce</w:t>
      </w:r>
    </w:p>
    <w:p w14:paraId="083B37D4" w14:textId="77777777" w:rsidR="00473956" w:rsidRDefault="00473956" w:rsidP="00473956">
      <w:pPr>
        <w:tabs>
          <w:tab w:val="left" w:pos="284"/>
          <w:tab w:val="left" w:pos="1985"/>
        </w:tabs>
        <w:jc w:val="both"/>
        <w:rPr>
          <w:sz w:val="24"/>
        </w:rPr>
      </w:pPr>
      <w:r>
        <w:rPr>
          <w:sz w:val="24"/>
        </w:rPr>
        <w:t>Jozef Valenta – jednatel</w:t>
      </w:r>
      <w:r>
        <w:rPr>
          <w:sz w:val="24"/>
        </w:rPr>
        <w:tab/>
      </w:r>
      <w:r>
        <w:rPr>
          <w:sz w:val="24"/>
        </w:rPr>
        <w:tab/>
      </w:r>
      <w:r>
        <w:rPr>
          <w:sz w:val="24"/>
        </w:rPr>
        <w:tab/>
      </w:r>
      <w:r>
        <w:rPr>
          <w:sz w:val="24"/>
        </w:rPr>
        <w:tab/>
      </w:r>
      <w:r>
        <w:rPr>
          <w:sz w:val="24"/>
        </w:rPr>
        <w:tab/>
        <w:t xml:space="preserve">             Sabina Stiller   </w:t>
      </w:r>
    </w:p>
    <w:p w14:paraId="62D966AD" w14:textId="77777777" w:rsidR="00473956" w:rsidRDefault="00473956" w:rsidP="00473956">
      <w:pPr>
        <w:tabs>
          <w:tab w:val="left" w:pos="284"/>
          <w:tab w:val="left" w:pos="1985"/>
        </w:tabs>
        <w:jc w:val="both"/>
        <w:rPr>
          <w:sz w:val="24"/>
        </w:rPr>
      </w:pPr>
      <w:r>
        <w:rPr>
          <w:sz w:val="24"/>
        </w:rPr>
        <w:t xml:space="preserve">          za W8 s.r.o.</w:t>
      </w:r>
      <w:r>
        <w:rPr>
          <w:sz w:val="24"/>
        </w:rPr>
        <w:tab/>
      </w:r>
      <w:r>
        <w:rPr>
          <w:sz w:val="24"/>
        </w:rPr>
        <w:tab/>
      </w:r>
      <w:r>
        <w:rPr>
          <w:sz w:val="24"/>
        </w:rPr>
        <w:tab/>
      </w:r>
      <w:r>
        <w:rPr>
          <w:sz w:val="24"/>
        </w:rPr>
        <w:tab/>
        <w:t xml:space="preserve">                                        za Kulturní a společenské               </w:t>
      </w:r>
    </w:p>
    <w:p w14:paraId="16472F16" w14:textId="08FAB525" w:rsidR="00473956" w:rsidRDefault="00473956" w:rsidP="0080193D">
      <w:pPr>
        <w:tabs>
          <w:tab w:val="left" w:pos="5875"/>
        </w:tabs>
        <w:jc w:val="both"/>
        <w:rPr>
          <w:sz w:val="24"/>
        </w:rPr>
      </w:pPr>
      <w:r>
        <w:rPr>
          <w:sz w:val="24"/>
        </w:rPr>
        <w:tab/>
        <w:t xml:space="preserve">      středisko “Střelnice“</w:t>
      </w:r>
    </w:p>
    <w:sectPr w:rsidR="00473956" w:rsidSect="00115371">
      <w:headerReference w:type="default" r:id="rId7"/>
      <w:footerReference w:type="even" r:id="rId8"/>
      <w:footerReference w:type="default" r:id="rId9"/>
      <w:pgSz w:w="11906" w:h="16838"/>
      <w:pgMar w:top="1276"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C476" w14:textId="77777777" w:rsidR="000D1542" w:rsidRDefault="000D1542" w:rsidP="00367B7B">
      <w:r>
        <w:separator/>
      </w:r>
    </w:p>
  </w:endnote>
  <w:endnote w:type="continuationSeparator" w:id="0">
    <w:p w14:paraId="22778941" w14:textId="77777777" w:rsidR="000D1542" w:rsidRDefault="000D1542" w:rsidP="0036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5930" w14:textId="77777777" w:rsidR="00BD4148" w:rsidRDefault="0022506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5B5EA2" w14:textId="77777777" w:rsidR="00BD4148" w:rsidRDefault="000D15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7606" w14:textId="77777777" w:rsidR="00BD4148" w:rsidRDefault="0022506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B7DAC">
      <w:rPr>
        <w:rStyle w:val="slostrnky"/>
        <w:noProof/>
      </w:rPr>
      <w:t>6</w:t>
    </w:r>
    <w:r>
      <w:rPr>
        <w:rStyle w:val="slostrnky"/>
      </w:rPr>
      <w:fldChar w:fldCharType="end"/>
    </w:r>
  </w:p>
  <w:p w14:paraId="4E23B087" w14:textId="77777777" w:rsidR="00BD4148" w:rsidRDefault="000D15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8E3A" w14:textId="77777777" w:rsidR="000D1542" w:rsidRDefault="000D1542" w:rsidP="00367B7B">
      <w:r>
        <w:separator/>
      </w:r>
    </w:p>
  </w:footnote>
  <w:footnote w:type="continuationSeparator" w:id="0">
    <w:p w14:paraId="20237314" w14:textId="77777777" w:rsidR="000D1542" w:rsidRDefault="000D1542" w:rsidP="0036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DBED" w14:textId="77777777" w:rsidR="00644FFC" w:rsidRDefault="00367B7B">
    <w:pPr>
      <w:pStyle w:val="Zhlav"/>
    </w:pPr>
    <w:r>
      <w:t xml:space="preserve">Kulturní a společenské </w:t>
    </w:r>
    <w:proofErr w:type="spellStart"/>
    <w:r>
      <w:t>středisko“Střelnice</w:t>
    </w:r>
    <w:proofErr w:type="spellEnd"/>
    <w:r>
      <w:t>“</w:t>
    </w:r>
  </w:p>
  <w:p w14:paraId="0FE2D03E" w14:textId="77777777" w:rsidR="00367B7B" w:rsidRDefault="00367B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064"/>
    <w:multiLevelType w:val="singleLevel"/>
    <w:tmpl w:val="0405000F"/>
    <w:lvl w:ilvl="0">
      <w:start w:val="1"/>
      <w:numFmt w:val="decimal"/>
      <w:lvlText w:val="%1."/>
      <w:legacy w:legacy="1" w:legacySpace="0" w:legacyIndent="360"/>
      <w:lvlJc w:val="left"/>
      <w:pPr>
        <w:ind w:left="360" w:hanging="360"/>
      </w:pPr>
    </w:lvl>
  </w:abstractNum>
  <w:abstractNum w:abstractNumId="1" w15:restartNumberingAfterBreak="0">
    <w:nsid w:val="1DC83101"/>
    <w:multiLevelType w:val="hybridMultilevel"/>
    <w:tmpl w:val="697C59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297DA8"/>
    <w:multiLevelType w:val="singleLevel"/>
    <w:tmpl w:val="0405000F"/>
    <w:lvl w:ilvl="0">
      <w:start w:val="1"/>
      <w:numFmt w:val="decimal"/>
      <w:lvlText w:val="%1."/>
      <w:legacy w:legacy="1" w:legacySpace="0" w:legacyIndent="360"/>
      <w:lvlJc w:val="left"/>
      <w:pPr>
        <w:ind w:left="360" w:hanging="360"/>
      </w:pPr>
    </w:lvl>
  </w:abstractNum>
  <w:abstractNum w:abstractNumId="3" w15:restartNumberingAfterBreak="0">
    <w:nsid w:val="2815568F"/>
    <w:multiLevelType w:val="singleLevel"/>
    <w:tmpl w:val="0405000F"/>
    <w:lvl w:ilvl="0">
      <w:start w:val="1"/>
      <w:numFmt w:val="decimal"/>
      <w:lvlText w:val="%1."/>
      <w:legacy w:legacy="1" w:legacySpace="0" w:legacyIndent="360"/>
      <w:lvlJc w:val="left"/>
      <w:pPr>
        <w:ind w:left="360" w:hanging="360"/>
      </w:pPr>
    </w:lvl>
  </w:abstractNum>
  <w:abstractNum w:abstractNumId="4" w15:restartNumberingAfterBreak="0">
    <w:nsid w:val="42E765C8"/>
    <w:multiLevelType w:val="singleLevel"/>
    <w:tmpl w:val="D04EFE4C"/>
    <w:lvl w:ilvl="0">
      <w:start w:val="1"/>
      <w:numFmt w:val="decimal"/>
      <w:lvlText w:val="%1."/>
      <w:lvlJc w:val="left"/>
      <w:pPr>
        <w:tabs>
          <w:tab w:val="num" w:pos="360"/>
        </w:tabs>
        <w:ind w:left="360" w:hanging="360"/>
      </w:pPr>
      <w:rPr>
        <w:rFonts w:ascii="Times New Roman" w:hAnsi="Times New Roman" w:hint="default"/>
        <w:sz w:val="22"/>
      </w:rPr>
    </w:lvl>
  </w:abstractNum>
  <w:abstractNum w:abstractNumId="5" w15:restartNumberingAfterBreak="0">
    <w:nsid w:val="4BFD64A3"/>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4F623882"/>
    <w:multiLevelType w:val="singleLevel"/>
    <w:tmpl w:val="0405000F"/>
    <w:lvl w:ilvl="0">
      <w:start w:val="1"/>
      <w:numFmt w:val="decimal"/>
      <w:lvlText w:val="%1."/>
      <w:legacy w:legacy="1" w:legacySpace="0" w:legacyIndent="360"/>
      <w:lvlJc w:val="left"/>
      <w:pPr>
        <w:ind w:left="360" w:hanging="360"/>
      </w:pPr>
    </w:lvl>
  </w:abstractNum>
  <w:abstractNum w:abstractNumId="7" w15:restartNumberingAfterBreak="0">
    <w:nsid w:val="544359EA"/>
    <w:multiLevelType w:val="singleLevel"/>
    <w:tmpl w:val="0405000F"/>
    <w:lvl w:ilvl="0">
      <w:start w:val="1"/>
      <w:numFmt w:val="decimal"/>
      <w:lvlText w:val="%1."/>
      <w:legacy w:legacy="1" w:legacySpace="0" w:legacyIndent="360"/>
      <w:lvlJc w:val="left"/>
      <w:pPr>
        <w:ind w:left="360" w:hanging="360"/>
      </w:pPr>
    </w:lvl>
  </w:abstractNum>
  <w:abstractNum w:abstractNumId="8" w15:restartNumberingAfterBreak="0">
    <w:nsid w:val="59DC20E1"/>
    <w:multiLevelType w:val="singleLevel"/>
    <w:tmpl w:val="0405000F"/>
    <w:lvl w:ilvl="0">
      <w:start w:val="1"/>
      <w:numFmt w:val="decimal"/>
      <w:lvlText w:val="%1."/>
      <w:legacy w:legacy="1" w:legacySpace="0" w:legacyIndent="360"/>
      <w:lvlJc w:val="left"/>
      <w:pPr>
        <w:ind w:left="360" w:hanging="360"/>
      </w:pPr>
    </w:lvl>
  </w:abstractNum>
  <w:abstractNum w:abstractNumId="9" w15:restartNumberingAfterBreak="0">
    <w:nsid w:val="5A2B5A2B"/>
    <w:multiLevelType w:val="singleLevel"/>
    <w:tmpl w:val="0405000F"/>
    <w:lvl w:ilvl="0">
      <w:start w:val="1"/>
      <w:numFmt w:val="decimal"/>
      <w:lvlText w:val="%1."/>
      <w:legacy w:legacy="1" w:legacySpace="0" w:legacyIndent="360"/>
      <w:lvlJc w:val="left"/>
      <w:pPr>
        <w:ind w:left="360" w:hanging="360"/>
      </w:pPr>
    </w:lvl>
  </w:abstractNum>
  <w:abstractNum w:abstractNumId="10" w15:restartNumberingAfterBreak="0">
    <w:nsid w:val="5B760A36"/>
    <w:multiLevelType w:val="singleLevel"/>
    <w:tmpl w:val="0405000F"/>
    <w:lvl w:ilvl="0">
      <w:start w:val="1"/>
      <w:numFmt w:val="decimal"/>
      <w:lvlText w:val="%1."/>
      <w:legacy w:legacy="1" w:legacySpace="0" w:legacyIndent="360"/>
      <w:lvlJc w:val="left"/>
      <w:pPr>
        <w:ind w:left="360" w:hanging="360"/>
      </w:pPr>
    </w:lvl>
  </w:abstractNum>
  <w:abstractNum w:abstractNumId="11" w15:restartNumberingAfterBreak="0">
    <w:nsid w:val="64A1420E"/>
    <w:multiLevelType w:val="hybridMultilevel"/>
    <w:tmpl w:val="C3E607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BE62604"/>
    <w:multiLevelType w:val="singleLevel"/>
    <w:tmpl w:val="0405000F"/>
    <w:lvl w:ilvl="0">
      <w:start w:val="1"/>
      <w:numFmt w:val="decimal"/>
      <w:lvlText w:val="%1."/>
      <w:lvlJc w:val="left"/>
      <w:pPr>
        <w:tabs>
          <w:tab w:val="num" w:pos="720"/>
        </w:tabs>
        <w:ind w:left="720" w:hanging="360"/>
      </w:pPr>
    </w:lvl>
  </w:abstractNum>
  <w:abstractNum w:abstractNumId="13" w15:restartNumberingAfterBreak="0">
    <w:nsid w:val="7F05333A"/>
    <w:multiLevelType w:val="hybridMultilevel"/>
    <w:tmpl w:val="CAD605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12"/>
  </w:num>
  <w:num w:numId="4">
    <w:abstractNumId w:val="7"/>
  </w:num>
  <w:num w:numId="5">
    <w:abstractNumId w:val="2"/>
  </w:num>
  <w:num w:numId="6">
    <w:abstractNumId w:val="9"/>
  </w:num>
  <w:num w:numId="7">
    <w:abstractNumId w:val="8"/>
  </w:num>
  <w:num w:numId="8">
    <w:abstractNumId w:val="0"/>
  </w:num>
  <w:num w:numId="9">
    <w:abstractNumId w:val="10"/>
  </w:num>
  <w:num w:numId="10">
    <w:abstractNumId w:val="4"/>
  </w:num>
  <w:num w:numId="11">
    <w:abstractNumId w:val="5"/>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B7B"/>
    <w:rsid w:val="000D1542"/>
    <w:rsid w:val="0022506D"/>
    <w:rsid w:val="00367B7B"/>
    <w:rsid w:val="00473956"/>
    <w:rsid w:val="004B7DAC"/>
    <w:rsid w:val="004C6249"/>
    <w:rsid w:val="00623067"/>
    <w:rsid w:val="00662D14"/>
    <w:rsid w:val="0080193D"/>
    <w:rsid w:val="00A139A8"/>
    <w:rsid w:val="00BB1238"/>
    <w:rsid w:val="00D52B74"/>
    <w:rsid w:val="00D81F9A"/>
    <w:rsid w:val="00EE3F8D"/>
    <w:rsid w:val="00F47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1FEC"/>
  <w15:docId w15:val="{D0EB9E95-EFE8-4EF1-B716-681A803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7B7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67B7B"/>
    <w:pPr>
      <w:keepNext/>
      <w:widowControl w:val="0"/>
      <w:jc w:val="both"/>
      <w:outlineLvl w:val="0"/>
    </w:pPr>
    <w:rPr>
      <w:rFonts w:ascii="Courier New" w:hAnsi="Courier New"/>
      <w:snapToGrid w:val="0"/>
      <w:sz w:val="24"/>
    </w:rPr>
  </w:style>
  <w:style w:type="paragraph" w:styleId="Nadpis2">
    <w:name w:val="heading 2"/>
    <w:basedOn w:val="Normln"/>
    <w:next w:val="Normln"/>
    <w:link w:val="Nadpis2Char"/>
    <w:qFormat/>
    <w:rsid w:val="00367B7B"/>
    <w:pPr>
      <w:keepNext/>
      <w:widowControl w:val="0"/>
      <w:jc w:val="center"/>
      <w:outlineLvl w:val="1"/>
    </w:pPr>
    <w:rPr>
      <w:rFonts w:ascii="Courier New" w:hAnsi="Courier New"/>
      <w:i/>
      <w:snapToGrid w:val="0"/>
      <w:sz w:val="28"/>
    </w:rPr>
  </w:style>
  <w:style w:type="paragraph" w:styleId="Nadpis4">
    <w:name w:val="heading 4"/>
    <w:basedOn w:val="Normln"/>
    <w:next w:val="Normln"/>
    <w:link w:val="Nadpis4Char"/>
    <w:qFormat/>
    <w:rsid w:val="00367B7B"/>
    <w:pPr>
      <w:keepNext/>
      <w:widowControl w:val="0"/>
      <w:jc w:val="both"/>
      <w:outlineLvl w:val="3"/>
    </w:pPr>
    <w:rPr>
      <w:i/>
      <w:snapToGrid w:val="0"/>
      <w:sz w:val="22"/>
    </w:rPr>
  </w:style>
  <w:style w:type="paragraph" w:styleId="Nadpis7">
    <w:name w:val="heading 7"/>
    <w:basedOn w:val="Normln"/>
    <w:next w:val="Normln"/>
    <w:link w:val="Nadpis7Char"/>
    <w:qFormat/>
    <w:rsid w:val="00367B7B"/>
    <w:pPr>
      <w:keepNext/>
      <w:outlineLvl w:val="6"/>
    </w:pPr>
    <w:rPr>
      <w:b/>
      <w:sz w:val="22"/>
      <w:u w:val="single"/>
    </w:rPr>
  </w:style>
  <w:style w:type="paragraph" w:styleId="Nadpis8">
    <w:name w:val="heading 8"/>
    <w:basedOn w:val="Normln"/>
    <w:next w:val="Normln"/>
    <w:link w:val="Nadpis8Char"/>
    <w:qFormat/>
    <w:rsid w:val="00367B7B"/>
    <w:pPr>
      <w:keepNext/>
      <w:widowControl w:val="0"/>
      <w:outlineLvl w:val="7"/>
    </w:pPr>
    <w:rPr>
      <w:b/>
      <w:snapToGrid w:val="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7B7B"/>
    <w:rPr>
      <w:rFonts w:ascii="Courier New" w:eastAsia="Times New Roman" w:hAnsi="Courier New" w:cs="Times New Roman"/>
      <w:snapToGrid w:val="0"/>
      <w:sz w:val="24"/>
      <w:szCs w:val="20"/>
      <w:lang w:eastAsia="cs-CZ"/>
    </w:rPr>
  </w:style>
  <w:style w:type="character" w:customStyle="1" w:styleId="Nadpis2Char">
    <w:name w:val="Nadpis 2 Char"/>
    <w:basedOn w:val="Standardnpsmoodstavce"/>
    <w:link w:val="Nadpis2"/>
    <w:rsid w:val="00367B7B"/>
    <w:rPr>
      <w:rFonts w:ascii="Courier New" w:eastAsia="Times New Roman" w:hAnsi="Courier New" w:cs="Times New Roman"/>
      <w:i/>
      <w:snapToGrid w:val="0"/>
      <w:sz w:val="28"/>
      <w:szCs w:val="20"/>
      <w:lang w:eastAsia="cs-CZ"/>
    </w:rPr>
  </w:style>
  <w:style w:type="character" w:customStyle="1" w:styleId="Nadpis4Char">
    <w:name w:val="Nadpis 4 Char"/>
    <w:basedOn w:val="Standardnpsmoodstavce"/>
    <w:link w:val="Nadpis4"/>
    <w:rsid w:val="00367B7B"/>
    <w:rPr>
      <w:rFonts w:ascii="Times New Roman" w:eastAsia="Times New Roman" w:hAnsi="Times New Roman" w:cs="Times New Roman"/>
      <w:i/>
      <w:snapToGrid w:val="0"/>
      <w:szCs w:val="20"/>
      <w:lang w:eastAsia="cs-CZ"/>
    </w:rPr>
  </w:style>
  <w:style w:type="character" w:customStyle="1" w:styleId="Nadpis7Char">
    <w:name w:val="Nadpis 7 Char"/>
    <w:basedOn w:val="Standardnpsmoodstavce"/>
    <w:link w:val="Nadpis7"/>
    <w:rsid w:val="00367B7B"/>
    <w:rPr>
      <w:rFonts w:ascii="Times New Roman" w:eastAsia="Times New Roman" w:hAnsi="Times New Roman" w:cs="Times New Roman"/>
      <w:b/>
      <w:szCs w:val="20"/>
      <w:u w:val="single"/>
      <w:lang w:eastAsia="cs-CZ"/>
    </w:rPr>
  </w:style>
  <w:style w:type="character" w:customStyle="1" w:styleId="Nadpis8Char">
    <w:name w:val="Nadpis 8 Char"/>
    <w:basedOn w:val="Standardnpsmoodstavce"/>
    <w:link w:val="Nadpis8"/>
    <w:rsid w:val="00367B7B"/>
    <w:rPr>
      <w:rFonts w:ascii="Times New Roman" w:eastAsia="Times New Roman" w:hAnsi="Times New Roman" w:cs="Times New Roman"/>
      <w:b/>
      <w:snapToGrid w:val="0"/>
      <w:szCs w:val="20"/>
      <w:lang w:eastAsia="cs-CZ"/>
    </w:rPr>
  </w:style>
  <w:style w:type="paragraph" w:styleId="Nzev">
    <w:name w:val="Title"/>
    <w:basedOn w:val="Normln"/>
    <w:link w:val="NzevChar"/>
    <w:qFormat/>
    <w:rsid w:val="00367B7B"/>
    <w:pPr>
      <w:widowControl w:val="0"/>
      <w:jc w:val="center"/>
    </w:pPr>
    <w:rPr>
      <w:rFonts w:ascii="Courier New" w:hAnsi="Courier New"/>
      <w:b/>
      <w:snapToGrid w:val="0"/>
      <w:sz w:val="32"/>
    </w:rPr>
  </w:style>
  <w:style w:type="character" w:customStyle="1" w:styleId="NzevChar">
    <w:name w:val="Název Char"/>
    <w:basedOn w:val="Standardnpsmoodstavce"/>
    <w:link w:val="Nzev"/>
    <w:rsid w:val="00367B7B"/>
    <w:rPr>
      <w:rFonts w:ascii="Courier New" w:eastAsia="Times New Roman" w:hAnsi="Courier New" w:cs="Times New Roman"/>
      <w:b/>
      <w:snapToGrid w:val="0"/>
      <w:sz w:val="32"/>
      <w:szCs w:val="20"/>
      <w:lang w:eastAsia="cs-CZ"/>
    </w:rPr>
  </w:style>
  <w:style w:type="paragraph" w:styleId="Zkladntext">
    <w:name w:val="Body Text"/>
    <w:basedOn w:val="Normln"/>
    <w:link w:val="ZkladntextChar"/>
    <w:semiHidden/>
    <w:rsid w:val="00367B7B"/>
    <w:pPr>
      <w:widowControl w:val="0"/>
      <w:jc w:val="both"/>
    </w:pPr>
    <w:rPr>
      <w:rFonts w:ascii="Courier New" w:hAnsi="Courier New"/>
      <w:snapToGrid w:val="0"/>
      <w:sz w:val="24"/>
    </w:rPr>
  </w:style>
  <w:style w:type="character" w:customStyle="1" w:styleId="ZkladntextChar">
    <w:name w:val="Základní text Char"/>
    <w:basedOn w:val="Standardnpsmoodstavce"/>
    <w:link w:val="Zkladntext"/>
    <w:semiHidden/>
    <w:rsid w:val="00367B7B"/>
    <w:rPr>
      <w:rFonts w:ascii="Courier New" w:eastAsia="Times New Roman" w:hAnsi="Courier New" w:cs="Times New Roman"/>
      <w:snapToGrid w:val="0"/>
      <w:sz w:val="24"/>
      <w:szCs w:val="20"/>
      <w:lang w:eastAsia="cs-CZ"/>
    </w:rPr>
  </w:style>
  <w:style w:type="paragraph" w:styleId="Podnadpis">
    <w:name w:val="Subtitle"/>
    <w:basedOn w:val="Normln"/>
    <w:link w:val="PodnadpisChar"/>
    <w:qFormat/>
    <w:rsid w:val="00367B7B"/>
    <w:pPr>
      <w:jc w:val="center"/>
    </w:pPr>
    <w:rPr>
      <w:sz w:val="24"/>
    </w:rPr>
  </w:style>
  <w:style w:type="character" w:customStyle="1" w:styleId="PodnadpisChar">
    <w:name w:val="Podnadpis Char"/>
    <w:basedOn w:val="Standardnpsmoodstavce"/>
    <w:link w:val="Podnadpis"/>
    <w:rsid w:val="00367B7B"/>
    <w:rPr>
      <w:rFonts w:ascii="Times New Roman" w:eastAsia="Times New Roman" w:hAnsi="Times New Roman" w:cs="Times New Roman"/>
      <w:sz w:val="24"/>
      <w:szCs w:val="20"/>
      <w:lang w:eastAsia="cs-CZ"/>
    </w:rPr>
  </w:style>
  <w:style w:type="character" w:styleId="slostrnky">
    <w:name w:val="page number"/>
    <w:basedOn w:val="Standardnpsmoodstavce"/>
    <w:semiHidden/>
    <w:rsid w:val="00367B7B"/>
  </w:style>
  <w:style w:type="paragraph" w:styleId="Zpat">
    <w:name w:val="footer"/>
    <w:basedOn w:val="Normln"/>
    <w:link w:val="ZpatChar"/>
    <w:semiHidden/>
    <w:rsid w:val="00367B7B"/>
    <w:pPr>
      <w:widowControl w:val="0"/>
      <w:tabs>
        <w:tab w:val="center" w:pos="4536"/>
        <w:tab w:val="right" w:pos="9072"/>
      </w:tabs>
    </w:pPr>
    <w:rPr>
      <w:rFonts w:ascii="Courier New" w:hAnsi="Courier New"/>
      <w:snapToGrid w:val="0"/>
      <w:sz w:val="24"/>
    </w:rPr>
  </w:style>
  <w:style w:type="character" w:customStyle="1" w:styleId="ZpatChar">
    <w:name w:val="Zápatí Char"/>
    <w:basedOn w:val="Standardnpsmoodstavce"/>
    <w:link w:val="Zpat"/>
    <w:semiHidden/>
    <w:rsid w:val="00367B7B"/>
    <w:rPr>
      <w:rFonts w:ascii="Courier New" w:eastAsia="Times New Roman" w:hAnsi="Courier New" w:cs="Times New Roman"/>
      <w:snapToGrid w:val="0"/>
      <w:sz w:val="24"/>
      <w:szCs w:val="20"/>
      <w:lang w:eastAsia="cs-CZ"/>
    </w:rPr>
  </w:style>
  <w:style w:type="paragraph" w:styleId="Zhlav">
    <w:name w:val="header"/>
    <w:basedOn w:val="Normln"/>
    <w:link w:val="ZhlavChar"/>
    <w:uiPriority w:val="99"/>
    <w:unhideWhenUsed/>
    <w:rsid w:val="00367B7B"/>
    <w:pPr>
      <w:tabs>
        <w:tab w:val="center" w:pos="4536"/>
        <w:tab w:val="right" w:pos="9072"/>
      </w:tabs>
    </w:pPr>
  </w:style>
  <w:style w:type="character" w:customStyle="1" w:styleId="ZhlavChar">
    <w:name w:val="Záhlaví Char"/>
    <w:basedOn w:val="Standardnpsmoodstavce"/>
    <w:link w:val="Zhlav"/>
    <w:uiPriority w:val="99"/>
    <w:rsid w:val="00367B7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67B7B"/>
    <w:pPr>
      <w:ind w:left="708"/>
    </w:pPr>
  </w:style>
  <w:style w:type="character" w:styleId="Hypertextovodkaz">
    <w:name w:val="Hyperlink"/>
    <w:basedOn w:val="Standardnpsmoodstavce"/>
    <w:uiPriority w:val="99"/>
    <w:semiHidden/>
    <w:unhideWhenUsed/>
    <w:rsid w:val="00367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2296</Words>
  <Characters>13548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dc:creator>
  <cp:lastModifiedBy>Sabina Stiller</cp:lastModifiedBy>
  <cp:revision>9</cp:revision>
  <cp:lastPrinted>2021-04-13T12:56:00Z</cp:lastPrinted>
  <dcterms:created xsi:type="dcterms:W3CDTF">2018-11-06T10:25:00Z</dcterms:created>
  <dcterms:modified xsi:type="dcterms:W3CDTF">2021-04-29T12:52:00Z</dcterms:modified>
</cp:coreProperties>
</file>