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9E" w:rsidRPr="00F14052" w:rsidRDefault="00A4089E" w:rsidP="00A6371D">
      <w:pPr>
        <w:pStyle w:val="Nzev"/>
        <w:ind w:left="1701" w:right="-55" w:hanging="850"/>
        <w:rPr>
          <w:rFonts w:ascii="Arial" w:hAnsi="Arial" w:cs="Arial"/>
        </w:rPr>
      </w:pPr>
      <w:bookmarkStart w:id="0" w:name="_GoBack"/>
      <w:bookmarkEnd w:id="0"/>
      <w:r w:rsidRPr="00F14052">
        <w:rPr>
          <w:rFonts w:ascii="Arial" w:hAnsi="Arial" w:cs="Arial"/>
        </w:rPr>
        <w:t>S</w:t>
      </w:r>
      <w:r w:rsidR="008B3646" w:rsidRPr="00F14052">
        <w:rPr>
          <w:rFonts w:ascii="Arial" w:hAnsi="Arial" w:cs="Arial"/>
        </w:rPr>
        <w:t> </w:t>
      </w:r>
      <w:r w:rsidRPr="00F14052">
        <w:rPr>
          <w:rFonts w:ascii="Arial" w:hAnsi="Arial" w:cs="Arial"/>
        </w:rPr>
        <w:t>M</w:t>
      </w:r>
      <w:r w:rsidR="008B3646" w:rsidRPr="00F14052">
        <w:rPr>
          <w:rFonts w:ascii="Arial" w:hAnsi="Arial" w:cs="Arial"/>
        </w:rPr>
        <w:t xml:space="preserve"> </w:t>
      </w:r>
      <w:r w:rsidRPr="00F14052">
        <w:rPr>
          <w:rFonts w:ascii="Arial" w:hAnsi="Arial" w:cs="Arial"/>
        </w:rPr>
        <w:t>L</w:t>
      </w:r>
      <w:r w:rsidR="008B3646" w:rsidRPr="00F14052">
        <w:rPr>
          <w:rFonts w:ascii="Arial" w:hAnsi="Arial" w:cs="Arial"/>
        </w:rPr>
        <w:t xml:space="preserve"> </w:t>
      </w:r>
      <w:r w:rsidRPr="00F14052">
        <w:rPr>
          <w:rFonts w:ascii="Arial" w:hAnsi="Arial" w:cs="Arial"/>
        </w:rPr>
        <w:t>O</w:t>
      </w:r>
      <w:r w:rsidR="008B3646" w:rsidRPr="00F14052">
        <w:rPr>
          <w:rFonts w:ascii="Arial" w:hAnsi="Arial" w:cs="Arial"/>
        </w:rPr>
        <w:t xml:space="preserve"> </w:t>
      </w:r>
      <w:r w:rsidRPr="00F14052">
        <w:rPr>
          <w:rFonts w:ascii="Arial" w:hAnsi="Arial" w:cs="Arial"/>
        </w:rPr>
        <w:t>U</w:t>
      </w:r>
      <w:r w:rsidR="008B3646" w:rsidRPr="00F14052">
        <w:rPr>
          <w:rFonts w:ascii="Arial" w:hAnsi="Arial" w:cs="Arial"/>
        </w:rPr>
        <w:t xml:space="preserve"> </w:t>
      </w:r>
      <w:r w:rsidRPr="00F14052">
        <w:rPr>
          <w:rFonts w:ascii="Arial" w:hAnsi="Arial" w:cs="Arial"/>
        </w:rPr>
        <w:t>V</w:t>
      </w:r>
      <w:r w:rsidR="008B3646" w:rsidRPr="00F14052">
        <w:rPr>
          <w:rFonts w:ascii="Arial" w:hAnsi="Arial" w:cs="Arial"/>
        </w:rPr>
        <w:t> </w:t>
      </w:r>
      <w:r w:rsidRPr="00F14052">
        <w:rPr>
          <w:rFonts w:ascii="Arial" w:hAnsi="Arial" w:cs="Arial"/>
        </w:rPr>
        <w:t>A</w:t>
      </w:r>
      <w:r w:rsidR="008B3646" w:rsidRPr="00F14052">
        <w:rPr>
          <w:rFonts w:ascii="Arial" w:hAnsi="Arial" w:cs="Arial"/>
        </w:rPr>
        <w:t xml:space="preserve">  </w:t>
      </w:r>
      <w:r w:rsidRPr="00F14052">
        <w:rPr>
          <w:rFonts w:ascii="Arial" w:hAnsi="Arial" w:cs="Arial"/>
        </w:rPr>
        <w:t xml:space="preserve"> O </w:t>
      </w:r>
      <w:r w:rsidR="008B3646" w:rsidRPr="00F14052">
        <w:rPr>
          <w:rFonts w:ascii="Arial" w:hAnsi="Arial" w:cs="Arial"/>
        </w:rPr>
        <w:t xml:space="preserve">  </w:t>
      </w:r>
      <w:r w:rsidRPr="00F14052">
        <w:rPr>
          <w:rFonts w:ascii="Arial" w:hAnsi="Arial" w:cs="Arial"/>
        </w:rPr>
        <w:t>D</w:t>
      </w:r>
      <w:r w:rsidR="008B3646" w:rsidRPr="00F14052">
        <w:rPr>
          <w:rFonts w:ascii="Arial" w:hAnsi="Arial" w:cs="Arial"/>
        </w:rPr>
        <w:t xml:space="preserve"> </w:t>
      </w:r>
      <w:r w:rsidRPr="00F14052">
        <w:rPr>
          <w:rFonts w:ascii="Arial" w:hAnsi="Arial" w:cs="Arial"/>
        </w:rPr>
        <w:t>Í</w:t>
      </w:r>
      <w:r w:rsidR="008B3646" w:rsidRPr="00F14052">
        <w:rPr>
          <w:rFonts w:ascii="Arial" w:hAnsi="Arial" w:cs="Arial"/>
        </w:rPr>
        <w:t xml:space="preserve"> </w:t>
      </w:r>
      <w:r w:rsidRPr="00F14052">
        <w:rPr>
          <w:rFonts w:ascii="Arial" w:hAnsi="Arial" w:cs="Arial"/>
        </w:rPr>
        <w:t>L</w:t>
      </w:r>
      <w:r w:rsidR="008B3646" w:rsidRPr="00F14052">
        <w:rPr>
          <w:rFonts w:ascii="Arial" w:hAnsi="Arial" w:cs="Arial"/>
        </w:rPr>
        <w:t xml:space="preserve"> </w:t>
      </w:r>
      <w:r w:rsidRPr="00F14052">
        <w:rPr>
          <w:rFonts w:ascii="Arial" w:hAnsi="Arial" w:cs="Arial"/>
        </w:rPr>
        <w:t>O</w:t>
      </w:r>
    </w:p>
    <w:p w:rsidR="00A4089E" w:rsidRPr="00F14052" w:rsidRDefault="00A4089E" w:rsidP="00A6371D">
      <w:pPr>
        <w:ind w:left="1701" w:right="-55" w:hanging="850"/>
        <w:jc w:val="both"/>
        <w:rPr>
          <w:rFonts w:ascii="Arial" w:hAnsi="Arial" w:cs="Arial"/>
        </w:rPr>
      </w:pPr>
    </w:p>
    <w:p w:rsidR="00A4089E" w:rsidRPr="00F14052" w:rsidRDefault="00A4089E" w:rsidP="00A6371D">
      <w:pPr>
        <w:ind w:right="-55"/>
        <w:jc w:val="both"/>
        <w:rPr>
          <w:rFonts w:ascii="Arial" w:hAnsi="Arial" w:cs="Arial"/>
        </w:rPr>
      </w:pPr>
    </w:p>
    <w:p w:rsidR="008B3646" w:rsidRPr="00F14052" w:rsidRDefault="008B3646" w:rsidP="00A6371D">
      <w:pPr>
        <w:pStyle w:val="Nadpis4"/>
        <w:ind w:left="1701" w:right="-55" w:hanging="1701"/>
        <w:rPr>
          <w:rFonts w:ascii="Arial" w:hAnsi="Arial" w:cs="Arial"/>
          <w:sz w:val="24"/>
          <w:szCs w:val="24"/>
        </w:rPr>
      </w:pPr>
      <w:r w:rsidRPr="00F14052">
        <w:rPr>
          <w:rFonts w:ascii="Arial" w:hAnsi="Arial" w:cs="Arial"/>
          <w:sz w:val="24"/>
          <w:szCs w:val="24"/>
        </w:rPr>
        <w:t>Smluvní strany</w:t>
      </w:r>
    </w:p>
    <w:p w:rsidR="008B3646" w:rsidRPr="00F14052" w:rsidRDefault="008B3646" w:rsidP="00A6371D">
      <w:pPr>
        <w:ind w:left="1701" w:right="-55" w:hanging="1701"/>
        <w:jc w:val="both"/>
        <w:rPr>
          <w:rFonts w:ascii="Arial" w:hAnsi="Arial" w:cs="Arial"/>
          <w:b/>
          <w:sz w:val="22"/>
          <w:szCs w:val="22"/>
        </w:rPr>
      </w:pPr>
      <w:r w:rsidRPr="00F14052">
        <w:rPr>
          <w:rFonts w:ascii="Arial" w:hAnsi="Arial" w:cs="Arial"/>
          <w:sz w:val="22"/>
          <w:szCs w:val="22"/>
        </w:rPr>
        <w:t>1)</w:t>
      </w:r>
      <w:r w:rsidRPr="00F14052">
        <w:rPr>
          <w:rFonts w:ascii="Arial" w:hAnsi="Arial" w:cs="Arial"/>
          <w:sz w:val="22"/>
          <w:szCs w:val="22"/>
        </w:rPr>
        <w:tab/>
      </w:r>
      <w:r w:rsidR="00215FEC">
        <w:rPr>
          <w:rFonts w:ascii="Arial" w:hAnsi="Arial" w:cs="Arial"/>
          <w:sz w:val="22"/>
          <w:szCs w:val="22"/>
        </w:rPr>
        <w:t xml:space="preserve"> </w:t>
      </w:r>
      <w:r w:rsidR="00215FEC">
        <w:rPr>
          <w:rFonts w:ascii="Arial" w:hAnsi="Arial" w:cs="Arial"/>
          <w:b/>
          <w:sz w:val="22"/>
          <w:szCs w:val="22"/>
        </w:rPr>
        <w:t>AMI Praha a.s.</w:t>
      </w:r>
    </w:p>
    <w:p w:rsidR="008B3646" w:rsidRPr="00F14052" w:rsidRDefault="008B3646" w:rsidP="00A6371D">
      <w:pPr>
        <w:ind w:left="1701" w:right="-55" w:hanging="1701"/>
        <w:jc w:val="both"/>
        <w:rPr>
          <w:rFonts w:ascii="Arial" w:hAnsi="Arial" w:cs="Arial"/>
          <w:sz w:val="22"/>
          <w:szCs w:val="22"/>
        </w:rPr>
      </w:pPr>
      <w:r w:rsidRPr="00F14052">
        <w:rPr>
          <w:rFonts w:ascii="Arial" w:hAnsi="Arial" w:cs="Arial"/>
          <w:sz w:val="22"/>
          <w:szCs w:val="22"/>
        </w:rPr>
        <w:t xml:space="preserve">se sídlem: </w:t>
      </w:r>
      <w:r w:rsidRPr="00F14052">
        <w:rPr>
          <w:rFonts w:ascii="Arial" w:hAnsi="Arial" w:cs="Arial"/>
          <w:sz w:val="22"/>
          <w:szCs w:val="22"/>
        </w:rPr>
        <w:tab/>
      </w:r>
      <w:r w:rsidR="00215FEC">
        <w:rPr>
          <w:rFonts w:ascii="Arial" w:hAnsi="Arial" w:cs="Arial"/>
          <w:sz w:val="22"/>
          <w:szCs w:val="22"/>
        </w:rPr>
        <w:t xml:space="preserve"> Hanusova 29, 140 00 Praha 4</w:t>
      </w:r>
    </w:p>
    <w:p w:rsidR="008B3646" w:rsidRPr="00F14052" w:rsidRDefault="008B3646" w:rsidP="00A6371D">
      <w:pPr>
        <w:ind w:left="1701" w:right="-55" w:hanging="1701"/>
        <w:jc w:val="both"/>
        <w:rPr>
          <w:rFonts w:ascii="Arial" w:hAnsi="Arial" w:cs="Arial"/>
          <w:sz w:val="22"/>
          <w:szCs w:val="22"/>
        </w:rPr>
      </w:pPr>
      <w:r w:rsidRPr="00F14052">
        <w:rPr>
          <w:rFonts w:ascii="Arial" w:hAnsi="Arial" w:cs="Arial"/>
          <w:sz w:val="22"/>
          <w:szCs w:val="22"/>
        </w:rPr>
        <w:t>IČ</w:t>
      </w:r>
      <w:r w:rsidR="00215FEC">
        <w:rPr>
          <w:rFonts w:ascii="Arial" w:hAnsi="Arial" w:cs="Arial"/>
          <w:sz w:val="22"/>
          <w:szCs w:val="22"/>
        </w:rPr>
        <w:t>O</w:t>
      </w:r>
      <w:r w:rsidRPr="00F14052">
        <w:rPr>
          <w:rFonts w:ascii="Arial" w:hAnsi="Arial" w:cs="Arial"/>
          <w:sz w:val="22"/>
          <w:szCs w:val="22"/>
        </w:rPr>
        <w:t xml:space="preserve">: </w:t>
      </w:r>
      <w:r w:rsidRPr="00F14052">
        <w:rPr>
          <w:rFonts w:ascii="Arial" w:hAnsi="Arial" w:cs="Arial"/>
          <w:sz w:val="22"/>
          <w:szCs w:val="22"/>
        </w:rPr>
        <w:tab/>
      </w:r>
      <w:r w:rsidR="00215FEC">
        <w:rPr>
          <w:rFonts w:ascii="Arial" w:hAnsi="Arial" w:cs="Arial"/>
          <w:sz w:val="22"/>
          <w:szCs w:val="22"/>
        </w:rPr>
        <w:t xml:space="preserve"> 25715909</w:t>
      </w:r>
    </w:p>
    <w:p w:rsidR="008B3646" w:rsidRPr="00F14052" w:rsidRDefault="008B3646" w:rsidP="00A6371D">
      <w:pPr>
        <w:ind w:left="1701" w:right="-55" w:hanging="1701"/>
        <w:jc w:val="both"/>
        <w:rPr>
          <w:rFonts w:ascii="Arial" w:hAnsi="Arial" w:cs="Arial"/>
          <w:sz w:val="22"/>
          <w:szCs w:val="22"/>
        </w:rPr>
      </w:pPr>
      <w:r w:rsidRPr="00F14052">
        <w:rPr>
          <w:rFonts w:ascii="Arial" w:hAnsi="Arial" w:cs="Arial"/>
          <w:sz w:val="22"/>
          <w:szCs w:val="22"/>
        </w:rPr>
        <w:t xml:space="preserve">DIČ: </w:t>
      </w:r>
      <w:r w:rsidRPr="00F14052">
        <w:rPr>
          <w:rFonts w:ascii="Arial" w:hAnsi="Arial" w:cs="Arial"/>
          <w:sz w:val="22"/>
          <w:szCs w:val="22"/>
        </w:rPr>
        <w:tab/>
      </w:r>
      <w:r w:rsidR="00215FEC">
        <w:rPr>
          <w:rFonts w:ascii="Arial" w:hAnsi="Arial" w:cs="Arial"/>
          <w:sz w:val="22"/>
          <w:szCs w:val="22"/>
        </w:rPr>
        <w:t xml:space="preserve"> CZ25715909</w:t>
      </w:r>
    </w:p>
    <w:p w:rsidR="008B3646" w:rsidRPr="00F14052" w:rsidRDefault="008B3646" w:rsidP="00A6371D">
      <w:pPr>
        <w:ind w:left="1701" w:right="-55" w:hanging="1701"/>
        <w:jc w:val="both"/>
        <w:rPr>
          <w:rFonts w:ascii="Arial" w:hAnsi="Arial" w:cs="Arial"/>
          <w:sz w:val="22"/>
          <w:szCs w:val="22"/>
        </w:rPr>
      </w:pPr>
      <w:r w:rsidRPr="00F14052">
        <w:rPr>
          <w:rFonts w:ascii="Arial" w:hAnsi="Arial" w:cs="Arial"/>
          <w:sz w:val="22"/>
          <w:szCs w:val="22"/>
        </w:rPr>
        <w:t xml:space="preserve">zastoupená: </w:t>
      </w:r>
      <w:r w:rsidRPr="00F14052">
        <w:rPr>
          <w:rFonts w:ascii="Arial" w:hAnsi="Arial" w:cs="Arial"/>
          <w:sz w:val="22"/>
          <w:szCs w:val="22"/>
        </w:rPr>
        <w:tab/>
      </w:r>
      <w:r w:rsidR="00215FEC">
        <w:rPr>
          <w:rFonts w:ascii="Arial" w:hAnsi="Arial" w:cs="Arial"/>
          <w:sz w:val="22"/>
          <w:szCs w:val="22"/>
        </w:rPr>
        <w:t xml:space="preserve"> Ing. Petrem Šimkem, místopředsedou představenstva</w:t>
      </w:r>
    </w:p>
    <w:p w:rsidR="008B3646" w:rsidRPr="00F14052" w:rsidRDefault="008B3646" w:rsidP="00A6371D">
      <w:pPr>
        <w:ind w:left="1701" w:right="-55" w:hanging="1701"/>
        <w:jc w:val="both"/>
        <w:rPr>
          <w:rFonts w:ascii="Arial" w:hAnsi="Arial" w:cs="Arial"/>
          <w:sz w:val="22"/>
          <w:szCs w:val="22"/>
        </w:rPr>
      </w:pPr>
      <w:r w:rsidRPr="00F14052">
        <w:rPr>
          <w:rFonts w:ascii="Arial" w:hAnsi="Arial" w:cs="Arial"/>
          <w:sz w:val="22"/>
          <w:szCs w:val="22"/>
        </w:rPr>
        <w:t>bankovní spojení:</w:t>
      </w:r>
      <w:r w:rsidR="00215FEC">
        <w:rPr>
          <w:rFonts w:ascii="Arial" w:hAnsi="Arial" w:cs="Arial"/>
          <w:sz w:val="22"/>
          <w:szCs w:val="22"/>
        </w:rPr>
        <w:t xml:space="preserve"> ČSOB</w:t>
      </w:r>
    </w:p>
    <w:p w:rsidR="008B3646" w:rsidRPr="00F14052" w:rsidRDefault="008B3646" w:rsidP="00A6371D">
      <w:pPr>
        <w:ind w:left="1701" w:right="-55" w:hanging="1701"/>
        <w:jc w:val="both"/>
        <w:rPr>
          <w:rFonts w:ascii="Arial" w:hAnsi="Arial" w:cs="Arial"/>
          <w:sz w:val="22"/>
          <w:szCs w:val="22"/>
        </w:rPr>
      </w:pPr>
      <w:r w:rsidRPr="00F14052">
        <w:rPr>
          <w:rFonts w:ascii="Arial" w:hAnsi="Arial" w:cs="Arial"/>
          <w:sz w:val="22"/>
          <w:szCs w:val="22"/>
        </w:rPr>
        <w:t xml:space="preserve">číslo účtu: </w:t>
      </w:r>
      <w:r w:rsidRPr="00F14052">
        <w:rPr>
          <w:rFonts w:ascii="Arial" w:hAnsi="Arial" w:cs="Arial"/>
          <w:sz w:val="22"/>
          <w:szCs w:val="22"/>
        </w:rPr>
        <w:tab/>
      </w:r>
      <w:r w:rsidR="00215FEC">
        <w:rPr>
          <w:rFonts w:ascii="Arial" w:hAnsi="Arial" w:cs="Arial"/>
          <w:sz w:val="22"/>
          <w:szCs w:val="22"/>
        </w:rPr>
        <w:t xml:space="preserve"> 150823774/0300</w:t>
      </w:r>
    </w:p>
    <w:p w:rsidR="008B3646" w:rsidRPr="00F14052" w:rsidRDefault="008B3646" w:rsidP="00A6371D">
      <w:pPr>
        <w:ind w:left="1701" w:right="-55" w:hanging="1701"/>
        <w:rPr>
          <w:rFonts w:ascii="Arial" w:hAnsi="Arial" w:cs="Arial"/>
          <w:sz w:val="22"/>
          <w:szCs w:val="22"/>
        </w:rPr>
      </w:pP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 xml:space="preserve">(dále jen „zhotovitel“) </w:t>
      </w:r>
    </w:p>
    <w:p w:rsidR="008B3646" w:rsidRPr="00F14052" w:rsidRDefault="008B3646" w:rsidP="00A6371D">
      <w:pPr>
        <w:ind w:left="1701" w:right="-55" w:hanging="1701"/>
        <w:rPr>
          <w:rFonts w:ascii="Arial" w:hAnsi="Arial" w:cs="Arial"/>
        </w:rPr>
      </w:pPr>
    </w:p>
    <w:p w:rsidR="008B3646" w:rsidRPr="00F14052" w:rsidRDefault="008B3646" w:rsidP="00A6371D">
      <w:pPr>
        <w:ind w:left="1701" w:right="-55" w:hanging="1701"/>
        <w:rPr>
          <w:rFonts w:ascii="Arial" w:hAnsi="Arial" w:cs="Arial"/>
        </w:rPr>
      </w:pPr>
    </w:p>
    <w:p w:rsidR="008B3646" w:rsidRPr="00F14052" w:rsidRDefault="008B3646" w:rsidP="00A6371D">
      <w:pPr>
        <w:ind w:left="1701" w:right="-55" w:hanging="1701"/>
        <w:rPr>
          <w:rFonts w:ascii="Arial" w:hAnsi="Arial" w:cs="Arial"/>
        </w:rPr>
      </w:pPr>
      <w:r w:rsidRPr="00F14052">
        <w:rPr>
          <w:rFonts w:ascii="Arial" w:hAnsi="Arial" w:cs="Arial"/>
        </w:rPr>
        <w:t>a</w:t>
      </w:r>
    </w:p>
    <w:p w:rsidR="008B3646" w:rsidRPr="00F14052" w:rsidRDefault="008B3646" w:rsidP="00A6371D">
      <w:pPr>
        <w:ind w:left="1701" w:right="-55" w:hanging="1701"/>
        <w:rPr>
          <w:rFonts w:ascii="Arial" w:hAnsi="Arial" w:cs="Arial"/>
        </w:rPr>
      </w:pPr>
    </w:p>
    <w:p w:rsidR="008B3646" w:rsidRPr="00F14052" w:rsidRDefault="008B3646" w:rsidP="00A6371D">
      <w:pPr>
        <w:ind w:left="1701" w:right="-55" w:hanging="1701"/>
        <w:rPr>
          <w:rFonts w:ascii="Arial" w:hAnsi="Arial" w:cs="Arial"/>
        </w:rPr>
      </w:pPr>
    </w:p>
    <w:p w:rsidR="008B3646" w:rsidRPr="00F14052" w:rsidRDefault="008B3646" w:rsidP="00A6371D">
      <w:pPr>
        <w:ind w:left="1701" w:right="-55" w:hanging="1701"/>
        <w:rPr>
          <w:rFonts w:ascii="Arial" w:hAnsi="Arial" w:cs="Arial"/>
          <w:b/>
        </w:rPr>
      </w:pPr>
      <w:r w:rsidRPr="00F14052">
        <w:rPr>
          <w:rFonts w:ascii="Arial" w:hAnsi="Arial" w:cs="Arial"/>
        </w:rPr>
        <w:t>2)</w:t>
      </w:r>
      <w:r w:rsidRPr="00F14052">
        <w:rPr>
          <w:rFonts w:ascii="Arial" w:hAnsi="Arial" w:cs="Arial"/>
        </w:rPr>
        <w:tab/>
      </w:r>
      <w:r w:rsidR="00F14052">
        <w:rPr>
          <w:rFonts w:ascii="Arial" w:hAnsi="Arial" w:cs="Arial"/>
        </w:rPr>
        <w:t xml:space="preserve">      </w:t>
      </w:r>
      <w:r w:rsidRPr="00F14052">
        <w:rPr>
          <w:rFonts w:ascii="Arial" w:hAnsi="Arial" w:cs="Arial"/>
          <w:b/>
        </w:rPr>
        <w:t>Západočeská univerzita v Plzni</w:t>
      </w: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 xml:space="preserve">se sídlem: </w:t>
      </w:r>
      <w:r w:rsidRPr="00F14052">
        <w:rPr>
          <w:rFonts w:ascii="Arial" w:hAnsi="Arial" w:cs="Arial"/>
          <w:sz w:val="22"/>
          <w:szCs w:val="22"/>
        </w:rPr>
        <w:tab/>
      </w:r>
      <w:r w:rsidRPr="00F14052">
        <w:rPr>
          <w:rFonts w:ascii="Arial" w:hAnsi="Arial" w:cs="Arial"/>
          <w:sz w:val="22"/>
          <w:szCs w:val="22"/>
        </w:rPr>
        <w:tab/>
        <w:t xml:space="preserve">Univerzitní </w:t>
      </w:r>
      <w:r w:rsidR="00083139" w:rsidRPr="00F14052">
        <w:rPr>
          <w:rFonts w:ascii="Arial" w:hAnsi="Arial" w:cs="Arial"/>
          <w:sz w:val="22"/>
          <w:szCs w:val="22"/>
        </w:rPr>
        <w:t>2732/</w:t>
      </w:r>
      <w:r w:rsidRPr="00F14052">
        <w:rPr>
          <w:rFonts w:ascii="Arial" w:hAnsi="Arial" w:cs="Arial"/>
          <w:sz w:val="22"/>
          <w:szCs w:val="22"/>
        </w:rPr>
        <w:t xml:space="preserve">8, </w:t>
      </w:r>
      <w:r w:rsidR="00083139" w:rsidRPr="00F14052">
        <w:rPr>
          <w:rFonts w:ascii="Arial" w:hAnsi="Arial" w:cs="Arial"/>
          <w:sz w:val="22"/>
          <w:szCs w:val="22"/>
        </w:rPr>
        <w:t xml:space="preserve"> 301 00</w:t>
      </w:r>
      <w:r w:rsidRPr="00F14052">
        <w:rPr>
          <w:rFonts w:ascii="Arial" w:hAnsi="Arial" w:cs="Arial"/>
          <w:sz w:val="22"/>
          <w:szCs w:val="22"/>
        </w:rPr>
        <w:t xml:space="preserve"> Plzeň </w:t>
      </w: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 xml:space="preserve">IČ: </w:t>
      </w:r>
      <w:r w:rsidRPr="00F14052">
        <w:rPr>
          <w:rFonts w:ascii="Arial" w:hAnsi="Arial" w:cs="Arial"/>
          <w:sz w:val="22"/>
          <w:szCs w:val="22"/>
        </w:rPr>
        <w:tab/>
      </w:r>
      <w:r w:rsidRPr="00F14052">
        <w:rPr>
          <w:rFonts w:ascii="Arial" w:hAnsi="Arial" w:cs="Arial"/>
          <w:sz w:val="22"/>
          <w:szCs w:val="22"/>
        </w:rPr>
        <w:tab/>
        <w:t>49777513</w:t>
      </w: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 xml:space="preserve">DIČ: </w:t>
      </w:r>
      <w:r w:rsidRPr="00F14052">
        <w:rPr>
          <w:rFonts w:ascii="Arial" w:hAnsi="Arial" w:cs="Arial"/>
          <w:sz w:val="22"/>
          <w:szCs w:val="22"/>
        </w:rPr>
        <w:tab/>
      </w:r>
      <w:r w:rsidRPr="00F14052">
        <w:rPr>
          <w:rFonts w:ascii="Arial" w:hAnsi="Arial" w:cs="Arial"/>
          <w:sz w:val="22"/>
          <w:szCs w:val="22"/>
        </w:rPr>
        <w:tab/>
        <w:t>CZ49777513</w:t>
      </w: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 xml:space="preserve">zřízena zákonem </w:t>
      </w:r>
      <w:r w:rsidRPr="00F14052">
        <w:rPr>
          <w:rFonts w:ascii="Arial" w:hAnsi="Arial" w:cs="Arial"/>
          <w:sz w:val="22"/>
          <w:szCs w:val="22"/>
        </w:rPr>
        <w:tab/>
        <w:t>č. 314/1991 Sb.</w:t>
      </w: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 xml:space="preserve">zastoupená: </w:t>
      </w:r>
      <w:r w:rsidRPr="00F14052">
        <w:rPr>
          <w:rFonts w:ascii="Arial" w:hAnsi="Arial" w:cs="Arial"/>
          <w:sz w:val="22"/>
          <w:szCs w:val="22"/>
        </w:rPr>
        <w:tab/>
      </w:r>
      <w:r w:rsidRPr="00F14052">
        <w:rPr>
          <w:rFonts w:ascii="Arial" w:hAnsi="Arial" w:cs="Arial"/>
          <w:sz w:val="22"/>
          <w:szCs w:val="22"/>
        </w:rPr>
        <w:tab/>
      </w:r>
      <w:r w:rsidR="00F45A47" w:rsidRPr="00F14052">
        <w:rPr>
          <w:rFonts w:ascii="Arial" w:hAnsi="Arial" w:cs="Arial"/>
          <w:sz w:val="22"/>
          <w:szCs w:val="22"/>
        </w:rPr>
        <w:t>Ing. Petr Hofman</w:t>
      </w:r>
      <w:r w:rsidR="00527EF8" w:rsidRPr="00F14052">
        <w:rPr>
          <w:rFonts w:ascii="Arial" w:hAnsi="Arial" w:cs="Arial"/>
          <w:sz w:val="22"/>
          <w:szCs w:val="22"/>
        </w:rPr>
        <w:t xml:space="preserve">, </w:t>
      </w:r>
      <w:r w:rsidR="00CC10B6" w:rsidRPr="00F14052">
        <w:rPr>
          <w:rFonts w:ascii="Arial" w:hAnsi="Arial" w:cs="Arial"/>
          <w:sz w:val="22"/>
          <w:szCs w:val="22"/>
        </w:rPr>
        <w:t>kvestor</w:t>
      </w:r>
      <w:r w:rsidR="00F14052" w:rsidRPr="00F14052">
        <w:rPr>
          <w:rFonts w:ascii="Arial" w:hAnsi="Arial" w:cs="Arial"/>
          <w:sz w:val="22"/>
          <w:szCs w:val="22"/>
        </w:rPr>
        <w:t>em</w:t>
      </w: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 xml:space="preserve">bankovní spojení: </w:t>
      </w:r>
      <w:r w:rsidRPr="00F14052">
        <w:rPr>
          <w:rFonts w:ascii="Arial" w:hAnsi="Arial" w:cs="Arial"/>
          <w:sz w:val="22"/>
          <w:szCs w:val="22"/>
        </w:rPr>
        <w:tab/>
        <w:t>Komerční banka, a.s., Plzeň - město</w:t>
      </w:r>
    </w:p>
    <w:p w:rsidR="008B3646" w:rsidRPr="00F14052" w:rsidRDefault="008B3646" w:rsidP="00A6371D">
      <w:pPr>
        <w:ind w:left="1701" w:right="-55" w:hanging="1701"/>
        <w:rPr>
          <w:rFonts w:ascii="Arial" w:hAnsi="Arial" w:cs="Arial"/>
        </w:rPr>
      </w:pPr>
      <w:r w:rsidRPr="00F14052">
        <w:rPr>
          <w:rFonts w:ascii="Arial" w:hAnsi="Arial" w:cs="Arial"/>
          <w:sz w:val="22"/>
          <w:szCs w:val="22"/>
        </w:rPr>
        <w:t xml:space="preserve">číslo účtu.: </w:t>
      </w:r>
      <w:r w:rsidRPr="00F14052">
        <w:rPr>
          <w:rFonts w:ascii="Arial" w:hAnsi="Arial" w:cs="Arial"/>
          <w:sz w:val="22"/>
          <w:szCs w:val="22"/>
        </w:rPr>
        <w:tab/>
      </w:r>
      <w:r w:rsidRPr="00F14052">
        <w:rPr>
          <w:rFonts w:ascii="Arial" w:hAnsi="Arial" w:cs="Arial"/>
          <w:sz w:val="22"/>
          <w:szCs w:val="22"/>
        </w:rPr>
        <w:tab/>
        <w:t>4811530257/0100</w:t>
      </w:r>
    </w:p>
    <w:p w:rsidR="008B3646" w:rsidRPr="00F14052" w:rsidRDefault="008B3646" w:rsidP="00A6371D">
      <w:pPr>
        <w:ind w:left="1701" w:right="-55" w:hanging="1701"/>
        <w:rPr>
          <w:rFonts w:ascii="Arial" w:hAnsi="Arial" w:cs="Arial"/>
        </w:rPr>
      </w:pPr>
      <w:r w:rsidRPr="00F14052">
        <w:rPr>
          <w:rFonts w:ascii="Arial" w:hAnsi="Arial" w:cs="Arial"/>
        </w:rPr>
        <w:tab/>
      </w:r>
      <w:r w:rsidRPr="00F14052">
        <w:rPr>
          <w:rFonts w:ascii="Arial" w:hAnsi="Arial" w:cs="Arial"/>
        </w:rPr>
        <w:tab/>
      </w:r>
    </w:p>
    <w:p w:rsidR="008B3646" w:rsidRPr="00F14052" w:rsidRDefault="008B3646" w:rsidP="00A6371D">
      <w:pPr>
        <w:ind w:left="1701" w:right="-55" w:hanging="1701"/>
        <w:rPr>
          <w:rFonts w:ascii="Arial" w:hAnsi="Arial" w:cs="Arial"/>
          <w:sz w:val="22"/>
          <w:szCs w:val="22"/>
        </w:rPr>
      </w:pPr>
      <w:r w:rsidRPr="00F14052">
        <w:rPr>
          <w:rFonts w:ascii="Arial" w:hAnsi="Arial" w:cs="Arial"/>
          <w:sz w:val="22"/>
          <w:szCs w:val="22"/>
        </w:rPr>
        <w:t>(dále jen „objednatel“)</w:t>
      </w:r>
    </w:p>
    <w:p w:rsidR="008B3646" w:rsidRPr="00F14052" w:rsidRDefault="008B3646" w:rsidP="00A6371D">
      <w:pPr>
        <w:ind w:left="1701" w:right="-55" w:hanging="1701"/>
        <w:rPr>
          <w:rFonts w:ascii="Arial" w:hAnsi="Arial" w:cs="Arial"/>
          <w:sz w:val="22"/>
          <w:szCs w:val="22"/>
        </w:rPr>
      </w:pPr>
    </w:p>
    <w:p w:rsidR="008B3646" w:rsidRPr="00F14052" w:rsidRDefault="008B3646" w:rsidP="00BD3230">
      <w:pPr>
        <w:ind w:right="-55"/>
        <w:rPr>
          <w:rFonts w:ascii="Arial" w:hAnsi="Arial" w:cs="Arial"/>
          <w:sz w:val="22"/>
          <w:szCs w:val="22"/>
        </w:rPr>
      </w:pPr>
    </w:p>
    <w:p w:rsidR="00A4089E" w:rsidRPr="00F14052" w:rsidRDefault="008B3646" w:rsidP="00F14052">
      <w:pPr>
        <w:pStyle w:val="Zkladntext81"/>
        <w:shd w:val="clear" w:color="auto" w:fill="auto"/>
        <w:spacing w:before="0" w:after="0" w:line="240" w:lineRule="auto"/>
        <w:ind w:right="-55"/>
        <w:jc w:val="both"/>
        <w:rPr>
          <w:rFonts w:cs="Arial"/>
          <w:b w:val="0"/>
          <w:sz w:val="22"/>
          <w:szCs w:val="22"/>
        </w:rPr>
      </w:pPr>
      <w:r w:rsidRPr="00F14052">
        <w:rPr>
          <w:rFonts w:cs="Arial"/>
          <w:b w:val="0"/>
          <w:sz w:val="22"/>
          <w:szCs w:val="22"/>
        </w:rPr>
        <w:t>uzavřely podle</w:t>
      </w:r>
      <w:r w:rsidR="00C93484" w:rsidRPr="00F14052">
        <w:rPr>
          <w:rFonts w:cs="Arial"/>
          <w:b w:val="0"/>
          <w:sz w:val="22"/>
          <w:szCs w:val="22"/>
        </w:rPr>
        <w:t xml:space="preserve"> </w:t>
      </w:r>
      <w:proofErr w:type="spellStart"/>
      <w:r w:rsidRPr="00F14052">
        <w:rPr>
          <w:rFonts w:cs="Arial"/>
          <w:b w:val="0"/>
          <w:sz w:val="22"/>
          <w:szCs w:val="22"/>
        </w:rPr>
        <w:t>ust</w:t>
      </w:r>
      <w:proofErr w:type="spellEnd"/>
      <w:r w:rsidRPr="00F14052">
        <w:rPr>
          <w:rFonts w:cs="Arial"/>
          <w:b w:val="0"/>
          <w:sz w:val="22"/>
          <w:szCs w:val="22"/>
        </w:rPr>
        <w:t xml:space="preserve">. § 2586 a násl. zákona č. 89/2012 Sb., občanský zákoník, </w:t>
      </w:r>
      <w:r w:rsidR="009962FA" w:rsidRPr="00F14052">
        <w:rPr>
          <w:rFonts w:cs="Arial"/>
          <w:b w:val="0"/>
          <w:sz w:val="22"/>
          <w:szCs w:val="22"/>
        </w:rPr>
        <w:t xml:space="preserve"> ve znění pozdějších předpisů</w:t>
      </w:r>
      <w:r w:rsidR="002A2581" w:rsidRPr="00F14052">
        <w:rPr>
          <w:rFonts w:cs="Arial"/>
          <w:b w:val="0"/>
          <w:sz w:val="22"/>
          <w:szCs w:val="22"/>
        </w:rPr>
        <w:t xml:space="preserve"> a </w:t>
      </w:r>
      <w:r w:rsidR="00206F8B" w:rsidRPr="00F14052">
        <w:rPr>
          <w:rFonts w:cs="Arial"/>
          <w:b w:val="0"/>
          <w:sz w:val="22"/>
          <w:szCs w:val="22"/>
        </w:rPr>
        <w:t>s odkazem na</w:t>
      </w:r>
      <w:r w:rsidR="002A2581" w:rsidRPr="00F14052">
        <w:rPr>
          <w:rFonts w:cs="Arial"/>
          <w:b w:val="0"/>
          <w:sz w:val="22"/>
          <w:szCs w:val="22"/>
        </w:rPr>
        <w:t xml:space="preserve"> </w:t>
      </w:r>
      <w:proofErr w:type="spellStart"/>
      <w:r w:rsidR="002A2581" w:rsidRPr="00F14052">
        <w:rPr>
          <w:rFonts w:cs="Arial"/>
          <w:b w:val="0"/>
          <w:sz w:val="22"/>
          <w:szCs w:val="22"/>
        </w:rPr>
        <w:t>ust</w:t>
      </w:r>
      <w:proofErr w:type="spellEnd"/>
      <w:r w:rsidR="002A2581" w:rsidRPr="00F14052">
        <w:rPr>
          <w:rFonts w:cs="Arial"/>
          <w:b w:val="0"/>
          <w:sz w:val="22"/>
          <w:szCs w:val="22"/>
        </w:rPr>
        <w:t xml:space="preserve">. § 61 zák. č. 121/2000 Sb., autorský zákon, </w:t>
      </w:r>
      <w:r w:rsidR="009962FA" w:rsidRPr="00F14052">
        <w:rPr>
          <w:rFonts w:cs="Arial"/>
          <w:b w:val="0"/>
          <w:sz w:val="22"/>
          <w:szCs w:val="22"/>
        </w:rPr>
        <w:t>ve znění pozdějších předpisů</w:t>
      </w:r>
      <w:r w:rsidRPr="00F14052">
        <w:rPr>
          <w:rFonts w:cs="Arial"/>
          <w:b w:val="0"/>
          <w:sz w:val="22"/>
          <w:szCs w:val="22"/>
        </w:rPr>
        <w:t xml:space="preserve"> níže uvedeného dne, měsíce a roku </w:t>
      </w:r>
      <w:r w:rsidR="00A4089E" w:rsidRPr="00F14052">
        <w:rPr>
          <w:rFonts w:cs="Arial"/>
          <w:b w:val="0"/>
          <w:sz w:val="22"/>
          <w:szCs w:val="22"/>
        </w:rPr>
        <w:t>tuto</w:t>
      </w:r>
      <w:r w:rsidRPr="00F14052">
        <w:rPr>
          <w:rFonts w:cs="Arial"/>
          <w:b w:val="0"/>
          <w:sz w:val="22"/>
          <w:szCs w:val="22"/>
        </w:rPr>
        <w:t xml:space="preserve"> </w:t>
      </w:r>
      <w:r w:rsidR="00A4089E" w:rsidRPr="00F14052">
        <w:rPr>
          <w:rFonts w:cs="Arial"/>
          <w:b w:val="0"/>
          <w:sz w:val="22"/>
          <w:szCs w:val="22"/>
        </w:rPr>
        <w:t>smlouvu o dílo</w:t>
      </w:r>
      <w:r w:rsidRPr="00F14052">
        <w:rPr>
          <w:rFonts w:cs="Arial"/>
          <w:b w:val="0"/>
          <w:sz w:val="22"/>
          <w:szCs w:val="22"/>
        </w:rPr>
        <w:t>:</w:t>
      </w:r>
    </w:p>
    <w:p w:rsidR="00A4089E" w:rsidRPr="00F14052" w:rsidRDefault="00A4089E" w:rsidP="00F14052">
      <w:pPr>
        <w:ind w:left="1701" w:right="-55" w:hanging="1701"/>
        <w:jc w:val="center"/>
        <w:rPr>
          <w:rFonts w:ascii="Arial" w:hAnsi="Arial" w:cs="Arial"/>
          <w:b/>
          <w:sz w:val="22"/>
          <w:szCs w:val="22"/>
        </w:rPr>
      </w:pPr>
    </w:p>
    <w:p w:rsidR="005C1432" w:rsidRPr="00F14052" w:rsidRDefault="005C1432" w:rsidP="00F14052">
      <w:pPr>
        <w:ind w:right="-55"/>
        <w:jc w:val="both"/>
        <w:rPr>
          <w:rFonts w:ascii="Arial" w:hAnsi="Arial" w:cs="Arial"/>
          <w:sz w:val="22"/>
          <w:szCs w:val="22"/>
        </w:rPr>
      </w:pPr>
      <w:r w:rsidRPr="00F14052">
        <w:rPr>
          <w:rFonts w:ascii="Arial" w:hAnsi="Arial" w:cs="Arial"/>
          <w:sz w:val="22"/>
          <w:szCs w:val="22"/>
        </w:rPr>
        <w:t>Náklady na pořízení předmětu plnění jsou poskytovány Ministerstvem školství, mládeže a tělovýchovy (dále jen „MŠMT“) prostřednictvím dotace z Operačního programu Výzkum, vývoj s vzdělávání.</w:t>
      </w:r>
    </w:p>
    <w:p w:rsidR="005C1432" w:rsidRPr="00F14052" w:rsidRDefault="005C1432" w:rsidP="00D42F2B">
      <w:pPr>
        <w:spacing w:after="60"/>
        <w:ind w:left="1701" w:right="-55" w:hanging="850"/>
        <w:jc w:val="both"/>
        <w:rPr>
          <w:rFonts w:ascii="Arial" w:hAnsi="Arial" w:cs="Arial"/>
          <w:sz w:val="22"/>
          <w:szCs w:val="22"/>
        </w:rPr>
      </w:pPr>
    </w:p>
    <w:p w:rsidR="005C1432" w:rsidRPr="00F14052" w:rsidRDefault="005C1432" w:rsidP="00A6371D">
      <w:pPr>
        <w:spacing w:after="60"/>
        <w:ind w:right="-55"/>
        <w:jc w:val="both"/>
        <w:rPr>
          <w:rFonts w:ascii="Arial" w:hAnsi="Arial" w:cs="Arial"/>
          <w:sz w:val="22"/>
          <w:szCs w:val="22"/>
        </w:rPr>
      </w:pPr>
      <w:r w:rsidRPr="00F14052">
        <w:rPr>
          <w:rFonts w:ascii="Arial" w:hAnsi="Arial" w:cs="Arial"/>
          <w:sz w:val="22"/>
          <w:szCs w:val="22"/>
        </w:rPr>
        <w:t xml:space="preserve">Identifikační údaje projektu </w:t>
      </w:r>
    </w:p>
    <w:p w:rsidR="00A6371D" w:rsidRPr="00F14052" w:rsidRDefault="00A6371D" w:rsidP="00A6371D">
      <w:pPr>
        <w:spacing w:after="60"/>
        <w:ind w:right="-55"/>
        <w:jc w:val="both"/>
        <w:rPr>
          <w:rFonts w:ascii="Arial" w:hAnsi="Arial" w:cs="Arial"/>
          <w:sz w:val="22"/>
          <w:szCs w:val="22"/>
        </w:rPr>
      </w:pPr>
    </w:p>
    <w:p w:rsidR="005C1432" w:rsidRPr="00F14052" w:rsidRDefault="005C1432" w:rsidP="00A6371D">
      <w:pPr>
        <w:pBdr>
          <w:top w:val="single" w:sz="4" w:space="1" w:color="auto"/>
          <w:left w:val="single" w:sz="4" w:space="31" w:color="auto"/>
          <w:bottom w:val="single" w:sz="4" w:space="1" w:color="auto"/>
          <w:right w:val="single" w:sz="4" w:space="4" w:color="auto"/>
          <w:between w:val="single" w:sz="4" w:space="1" w:color="auto"/>
          <w:bar w:val="single" w:sz="4" w:color="auto"/>
        </w:pBdr>
        <w:spacing w:after="60"/>
        <w:ind w:left="1701" w:right="-55" w:hanging="850"/>
        <w:jc w:val="both"/>
        <w:rPr>
          <w:rFonts w:ascii="Arial" w:hAnsi="Arial" w:cs="Arial"/>
        </w:rPr>
      </w:pPr>
      <w:r w:rsidRPr="00F14052">
        <w:rPr>
          <w:rFonts w:ascii="Arial" w:hAnsi="Arial" w:cs="Arial"/>
        </w:rPr>
        <w:t xml:space="preserve">Název projektu: </w:t>
      </w:r>
      <w:r w:rsidRPr="00F14052">
        <w:rPr>
          <w:rFonts w:ascii="Arial" w:hAnsi="Arial" w:cs="Arial"/>
        </w:rPr>
        <w:tab/>
      </w:r>
      <w:r w:rsidRPr="00F14052">
        <w:rPr>
          <w:rFonts w:ascii="Arial" w:hAnsi="Arial" w:cs="Arial"/>
        </w:rPr>
        <w:tab/>
      </w:r>
      <w:r w:rsidRPr="00F14052">
        <w:rPr>
          <w:rFonts w:ascii="Arial" w:hAnsi="Arial" w:cs="Arial"/>
          <w:b/>
        </w:rPr>
        <w:t>ERDF II projekt Západočeské univerzity v Plzni</w:t>
      </w:r>
    </w:p>
    <w:p w:rsidR="005C1432" w:rsidRPr="00F14052" w:rsidRDefault="005C1432" w:rsidP="00A6371D">
      <w:pPr>
        <w:pBdr>
          <w:top w:val="single" w:sz="4" w:space="1" w:color="auto"/>
          <w:left w:val="single" w:sz="4" w:space="31" w:color="auto"/>
          <w:bottom w:val="single" w:sz="4" w:space="1" w:color="auto"/>
          <w:right w:val="single" w:sz="4" w:space="4" w:color="auto"/>
          <w:between w:val="single" w:sz="4" w:space="1" w:color="auto"/>
          <w:bar w:val="single" w:sz="4" w:color="auto"/>
        </w:pBdr>
        <w:spacing w:after="60"/>
        <w:ind w:left="1701" w:right="-55" w:hanging="850"/>
        <w:rPr>
          <w:rFonts w:ascii="Arial" w:eastAsia="MS Mincho" w:hAnsi="Arial" w:cs="Arial"/>
        </w:rPr>
      </w:pPr>
      <w:r w:rsidRPr="00F14052">
        <w:rPr>
          <w:rFonts w:ascii="Arial" w:hAnsi="Arial" w:cs="Arial"/>
        </w:rPr>
        <w:t xml:space="preserve">Registrační číslo projektu: </w:t>
      </w:r>
      <w:r w:rsidRPr="00F14052">
        <w:rPr>
          <w:rFonts w:ascii="Arial" w:hAnsi="Arial" w:cs="Arial"/>
        </w:rPr>
        <w:tab/>
      </w:r>
      <w:r w:rsidRPr="00F14052">
        <w:rPr>
          <w:rFonts w:ascii="Arial" w:hAnsi="Arial" w:cs="Arial"/>
          <w:b/>
        </w:rPr>
        <w:t>CZ.02.2.67/0.0./0.0/18_057/0013247</w:t>
      </w:r>
    </w:p>
    <w:p w:rsidR="00A4089E" w:rsidRPr="00F14052" w:rsidRDefault="00A4089E" w:rsidP="00D42F2B">
      <w:pPr>
        <w:ind w:left="1701" w:right="-55" w:hanging="850"/>
        <w:jc w:val="both"/>
        <w:rPr>
          <w:rFonts w:ascii="Arial" w:hAnsi="Arial" w:cs="Arial"/>
        </w:rPr>
      </w:pPr>
    </w:p>
    <w:p w:rsidR="00A4089E" w:rsidRPr="00F14052" w:rsidRDefault="00A4089E" w:rsidP="00D42F2B">
      <w:pPr>
        <w:ind w:left="1701" w:right="-55" w:hanging="850"/>
        <w:jc w:val="center"/>
        <w:rPr>
          <w:rFonts w:ascii="Arial" w:hAnsi="Arial" w:cs="Arial"/>
          <w:b/>
        </w:rPr>
      </w:pPr>
      <w:r w:rsidRPr="00F14052">
        <w:rPr>
          <w:rFonts w:ascii="Arial" w:hAnsi="Arial" w:cs="Arial"/>
          <w:b/>
        </w:rPr>
        <w:t>I.</w:t>
      </w:r>
    </w:p>
    <w:p w:rsidR="00A4089E" w:rsidRPr="00F14052" w:rsidRDefault="00A4089E" w:rsidP="00D42F2B">
      <w:pPr>
        <w:spacing w:after="240"/>
        <w:ind w:left="1701" w:right="-55" w:hanging="850"/>
        <w:jc w:val="center"/>
        <w:rPr>
          <w:rFonts w:ascii="Arial" w:hAnsi="Arial" w:cs="Arial"/>
          <w:b/>
        </w:rPr>
      </w:pPr>
      <w:r w:rsidRPr="00F14052">
        <w:rPr>
          <w:rFonts w:ascii="Arial" w:hAnsi="Arial" w:cs="Arial"/>
          <w:b/>
        </w:rPr>
        <w:t>Předmět smlouvy</w:t>
      </w:r>
    </w:p>
    <w:p w:rsidR="006C3ED5" w:rsidRPr="00F14052" w:rsidRDefault="00A4089E" w:rsidP="00F14052">
      <w:pPr>
        <w:pStyle w:val="Zkladntextodsazen2"/>
        <w:numPr>
          <w:ilvl w:val="0"/>
          <w:numId w:val="17"/>
        </w:numPr>
        <w:spacing w:after="120"/>
        <w:ind w:left="567" w:right="-55" w:hanging="567"/>
        <w:rPr>
          <w:rFonts w:ascii="Arial" w:hAnsi="Arial" w:cs="Arial"/>
          <w:sz w:val="22"/>
          <w:szCs w:val="22"/>
        </w:rPr>
      </w:pPr>
      <w:r w:rsidRPr="00F14052">
        <w:rPr>
          <w:rFonts w:ascii="Arial" w:hAnsi="Arial" w:cs="Arial"/>
          <w:sz w:val="22"/>
          <w:szCs w:val="22"/>
        </w:rPr>
        <w:t>Pře</w:t>
      </w:r>
      <w:r w:rsidR="003F35FA" w:rsidRPr="00F14052">
        <w:rPr>
          <w:rFonts w:ascii="Arial" w:hAnsi="Arial" w:cs="Arial"/>
          <w:sz w:val="22"/>
          <w:szCs w:val="22"/>
        </w:rPr>
        <w:t>dmětem této smlouvy je závazek z</w:t>
      </w:r>
      <w:r w:rsidRPr="00F14052">
        <w:rPr>
          <w:rFonts w:ascii="Arial" w:hAnsi="Arial" w:cs="Arial"/>
          <w:sz w:val="22"/>
          <w:szCs w:val="22"/>
        </w:rPr>
        <w:t>hotovitele k provedení díla specifikovaného v této smlouvě a v příloze č. 1</w:t>
      </w:r>
      <w:r w:rsidR="00F14381" w:rsidRPr="00F14052">
        <w:rPr>
          <w:rFonts w:ascii="Arial" w:hAnsi="Arial" w:cs="Arial"/>
          <w:sz w:val="22"/>
          <w:szCs w:val="22"/>
        </w:rPr>
        <w:t>, která je její nedílnou součástí</w:t>
      </w:r>
      <w:r w:rsidR="003F35FA" w:rsidRPr="00F14052">
        <w:rPr>
          <w:rFonts w:ascii="Arial" w:hAnsi="Arial" w:cs="Arial"/>
          <w:sz w:val="22"/>
          <w:szCs w:val="22"/>
        </w:rPr>
        <w:t>, na náklady a nebezpečí</w:t>
      </w:r>
      <w:r w:rsidR="003F35FA" w:rsidRPr="00F14052">
        <w:rPr>
          <w:rFonts w:ascii="Arial" w:hAnsi="Arial" w:cs="Arial"/>
        </w:rPr>
        <w:t xml:space="preserve"> </w:t>
      </w:r>
      <w:r w:rsidR="003F35FA" w:rsidRPr="00F14052">
        <w:rPr>
          <w:rFonts w:ascii="Arial" w:hAnsi="Arial" w:cs="Arial"/>
          <w:sz w:val="22"/>
          <w:szCs w:val="22"/>
        </w:rPr>
        <w:t>z</w:t>
      </w:r>
      <w:r w:rsidRPr="00F14052">
        <w:rPr>
          <w:rFonts w:ascii="Arial" w:hAnsi="Arial" w:cs="Arial"/>
          <w:sz w:val="22"/>
          <w:szCs w:val="22"/>
        </w:rPr>
        <w:t>hotovitele</w:t>
      </w:r>
      <w:r w:rsidR="003F35FA" w:rsidRPr="00F14052">
        <w:rPr>
          <w:rFonts w:ascii="Arial" w:hAnsi="Arial" w:cs="Arial"/>
          <w:sz w:val="22"/>
          <w:szCs w:val="22"/>
        </w:rPr>
        <w:t>,</w:t>
      </w:r>
      <w:r w:rsidR="003F35FA" w:rsidRPr="00F14052">
        <w:rPr>
          <w:rFonts w:ascii="Arial" w:hAnsi="Arial" w:cs="Arial"/>
        </w:rPr>
        <w:t xml:space="preserve"> </w:t>
      </w:r>
      <w:r w:rsidR="003F35FA" w:rsidRPr="00F14052">
        <w:rPr>
          <w:rFonts w:ascii="Arial" w:hAnsi="Arial" w:cs="Arial"/>
          <w:sz w:val="22"/>
          <w:szCs w:val="22"/>
        </w:rPr>
        <w:t>ve sjednaném čase</w:t>
      </w:r>
      <w:r w:rsidR="00F14381" w:rsidRPr="00F14052">
        <w:rPr>
          <w:rFonts w:ascii="Arial" w:hAnsi="Arial" w:cs="Arial"/>
          <w:sz w:val="22"/>
          <w:szCs w:val="22"/>
        </w:rPr>
        <w:t xml:space="preserve"> (dále jen „dílo“)</w:t>
      </w:r>
      <w:r w:rsidR="003F35FA" w:rsidRPr="00F14052">
        <w:rPr>
          <w:rFonts w:ascii="Arial" w:hAnsi="Arial" w:cs="Arial"/>
          <w:sz w:val="22"/>
          <w:szCs w:val="22"/>
        </w:rPr>
        <w:t>, a závazek objednatele zaplatit z</w:t>
      </w:r>
      <w:r w:rsidRPr="00F14052">
        <w:rPr>
          <w:rFonts w:ascii="Arial" w:hAnsi="Arial" w:cs="Arial"/>
          <w:sz w:val="22"/>
          <w:szCs w:val="22"/>
        </w:rPr>
        <w:t>hotoviteli za řádné a včasné provedení díla sjednanou cenu díla.</w:t>
      </w:r>
    </w:p>
    <w:p w:rsidR="003779E4" w:rsidRPr="00F14052" w:rsidRDefault="00BF645D" w:rsidP="00A6371D">
      <w:pPr>
        <w:pStyle w:val="Zkladntextodsazen2"/>
        <w:spacing w:after="120"/>
        <w:ind w:left="1701" w:right="-55" w:hanging="1701"/>
        <w:rPr>
          <w:rFonts w:ascii="Arial" w:hAnsi="Arial" w:cs="Arial"/>
          <w:sz w:val="22"/>
          <w:szCs w:val="22"/>
        </w:rPr>
      </w:pPr>
      <w:r w:rsidRPr="00F14052">
        <w:rPr>
          <w:rFonts w:ascii="Arial" w:hAnsi="Arial" w:cs="Arial"/>
          <w:sz w:val="22"/>
          <w:szCs w:val="22"/>
        </w:rPr>
        <w:t xml:space="preserve">Předmět díla spočívá </w:t>
      </w:r>
      <w:r w:rsidR="003779E4" w:rsidRPr="00F14052">
        <w:rPr>
          <w:rFonts w:ascii="Arial" w:hAnsi="Arial" w:cs="Arial"/>
          <w:sz w:val="22"/>
          <w:szCs w:val="22"/>
        </w:rPr>
        <w:t xml:space="preserve">zejména </w:t>
      </w:r>
      <w:r w:rsidRPr="00F14052">
        <w:rPr>
          <w:rFonts w:ascii="Arial" w:hAnsi="Arial" w:cs="Arial"/>
          <w:sz w:val="22"/>
          <w:szCs w:val="22"/>
        </w:rPr>
        <w:t>v</w:t>
      </w:r>
      <w:r w:rsidR="003779E4" w:rsidRPr="00F14052">
        <w:rPr>
          <w:rFonts w:ascii="Arial" w:hAnsi="Arial" w:cs="Arial"/>
          <w:sz w:val="22"/>
          <w:szCs w:val="22"/>
        </w:rPr>
        <w:t xml:space="preserve">: </w:t>
      </w:r>
    </w:p>
    <w:p w:rsidR="003779E4" w:rsidRPr="00F14052" w:rsidRDefault="003779E4" w:rsidP="00A6371D">
      <w:pPr>
        <w:pStyle w:val="Zkladntextodsazen2"/>
        <w:spacing w:after="120"/>
        <w:ind w:left="567" w:right="-55" w:hanging="567"/>
        <w:rPr>
          <w:rFonts w:ascii="Arial" w:hAnsi="Arial" w:cs="Arial"/>
          <w:sz w:val="22"/>
          <w:szCs w:val="22"/>
        </w:rPr>
      </w:pPr>
      <w:r w:rsidRPr="00F14052">
        <w:rPr>
          <w:rFonts w:ascii="Arial" w:hAnsi="Arial" w:cs="Arial"/>
          <w:sz w:val="22"/>
          <w:szCs w:val="22"/>
        </w:rPr>
        <w:t xml:space="preserve">a) </w:t>
      </w:r>
      <w:r w:rsidR="00B951FD" w:rsidRPr="00F14052">
        <w:rPr>
          <w:rFonts w:ascii="Arial" w:hAnsi="Arial" w:cs="Arial"/>
          <w:sz w:val="22"/>
          <w:szCs w:val="22"/>
        </w:rPr>
        <w:tab/>
      </w:r>
      <w:r w:rsidRPr="00F14052">
        <w:rPr>
          <w:rFonts w:ascii="Arial" w:hAnsi="Arial" w:cs="Arial"/>
          <w:sz w:val="22"/>
          <w:szCs w:val="22"/>
        </w:rPr>
        <w:t xml:space="preserve">Provedení analýzy řízení a správu externích identit v prostředí </w:t>
      </w:r>
      <w:proofErr w:type="spellStart"/>
      <w:r w:rsidRPr="00F14052">
        <w:rPr>
          <w:rFonts w:ascii="Arial" w:hAnsi="Arial" w:cs="Arial"/>
          <w:sz w:val="22"/>
          <w:szCs w:val="22"/>
        </w:rPr>
        <w:t>IdAM</w:t>
      </w:r>
      <w:proofErr w:type="spellEnd"/>
      <w:r w:rsidRPr="00F14052">
        <w:rPr>
          <w:rFonts w:ascii="Arial" w:hAnsi="Arial" w:cs="Arial"/>
          <w:sz w:val="22"/>
          <w:szCs w:val="22"/>
        </w:rPr>
        <w:t xml:space="preserve"> </w:t>
      </w:r>
      <w:proofErr w:type="spellStart"/>
      <w:r w:rsidRPr="00F14052">
        <w:rPr>
          <w:rFonts w:ascii="Arial" w:hAnsi="Arial" w:cs="Arial"/>
          <w:sz w:val="22"/>
          <w:szCs w:val="22"/>
        </w:rPr>
        <w:t>midPoint</w:t>
      </w:r>
      <w:proofErr w:type="spellEnd"/>
      <w:r w:rsidRPr="00F14052">
        <w:rPr>
          <w:rFonts w:ascii="Arial" w:hAnsi="Arial" w:cs="Arial"/>
          <w:sz w:val="22"/>
          <w:szCs w:val="22"/>
        </w:rPr>
        <w:t xml:space="preserve"> ZČU</w:t>
      </w:r>
    </w:p>
    <w:p w:rsidR="003779E4" w:rsidRPr="00F14052" w:rsidRDefault="003779E4" w:rsidP="00A6371D">
      <w:pPr>
        <w:pStyle w:val="Zkladntextodsazen2"/>
        <w:spacing w:after="120"/>
        <w:ind w:hanging="1701"/>
        <w:rPr>
          <w:rFonts w:ascii="Arial" w:hAnsi="Arial" w:cs="Arial"/>
          <w:sz w:val="22"/>
          <w:szCs w:val="22"/>
        </w:rPr>
      </w:pPr>
    </w:p>
    <w:p w:rsidR="00B951FD" w:rsidRPr="00F14052" w:rsidRDefault="00D42F2B" w:rsidP="00A6371D">
      <w:pPr>
        <w:pStyle w:val="Zkladntextodsazen2"/>
        <w:numPr>
          <w:ilvl w:val="0"/>
          <w:numId w:val="31"/>
        </w:numPr>
        <w:spacing w:after="120"/>
        <w:ind w:left="567" w:right="-55" w:hanging="425"/>
        <w:rPr>
          <w:rFonts w:ascii="Arial" w:hAnsi="Arial" w:cs="Arial"/>
          <w:sz w:val="22"/>
          <w:szCs w:val="22"/>
        </w:rPr>
      </w:pPr>
      <w:r w:rsidRPr="00F14052">
        <w:rPr>
          <w:rFonts w:ascii="Arial" w:hAnsi="Arial" w:cs="Arial"/>
          <w:sz w:val="22"/>
          <w:szCs w:val="22"/>
        </w:rPr>
        <w:t xml:space="preserve">Dodání návrhu a vývoj softwarových modulů nezbytných pro řízení a správu externích identit v prostředí </w:t>
      </w:r>
      <w:proofErr w:type="spellStart"/>
      <w:r w:rsidRPr="00F14052">
        <w:rPr>
          <w:rFonts w:ascii="Arial" w:hAnsi="Arial" w:cs="Arial"/>
          <w:sz w:val="22"/>
          <w:szCs w:val="22"/>
        </w:rPr>
        <w:t>IdAM</w:t>
      </w:r>
      <w:proofErr w:type="spellEnd"/>
      <w:r w:rsidRPr="00F14052">
        <w:rPr>
          <w:rFonts w:ascii="Arial" w:hAnsi="Arial" w:cs="Arial"/>
          <w:sz w:val="22"/>
          <w:szCs w:val="22"/>
        </w:rPr>
        <w:t xml:space="preserve"> </w:t>
      </w:r>
      <w:proofErr w:type="spellStart"/>
      <w:r w:rsidRPr="00F14052">
        <w:rPr>
          <w:rFonts w:ascii="Arial" w:hAnsi="Arial" w:cs="Arial"/>
          <w:sz w:val="22"/>
          <w:szCs w:val="22"/>
        </w:rPr>
        <w:t>midPoint</w:t>
      </w:r>
      <w:proofErr w:type="spellEnd"/>
      <w:r w:rsidRPr="00F14052">
        <w:rPr>
          <w:rFonts w:ascii="Arial" w:hAnsi="Arial" w:cs="Arial"/>
          <w:sz w:val="22"/>
          <w:szCs w:val="22"/>
        </w:rPr>
        <w:t xml:space="preserve"> ZČU</w:t>
      </w:r>
    </w:p>
    <w:p w:rsidR="003779E4" w:rsidRPr="00F14052" w:rsidRDefault="003779E4" w:rsidP="00A6371D">
      <w:pPr>
        <w:pStyle w:val="Zkladntextodsazen2"/>
        <w:numPr>
          <w:ilvl w:val="0"/>
          <w:numId w:val="31"/>
        </w:numPr>
        <w:spacing w:after="120"/>
        <w:ind w:left="567" w:right="-55" w:hanging="425"/>
        <w:rPr>
          <w:rFonts w:ascii="Arial" w:hAnsi="Arial" w:cs="Arial"/>
          <w:sz w:val="22"/>
          <w:szCs w:val="22"/>
        </w:rPr>
      </w:pPr>
      <w:r w:rsidRPr="00F14052">
        <w:rPr>
          <w:rFonts w:ascii="Arial" w:hAnsi="Arial" w:cs="Arial"/>
          <w:sz w:val="22"/>
          <w:szCs w:val="22"/>
        </w:rPr>
        <w:t>Provedení implementace modulů</w:t>
      </w:r>
    </w:p>
    <w:p w:rsidR="003779E4" w:rsidRPr="00F14052" w:rsidRDefault="003779E4" w:rsidP="00A6371D">
      <w:pPr>
        <w:pStyle w:val="Zkladntextodsazen2"/>
        <w:numPr>
          <w:ilvl w:val="0"/>
          <w:numId w:val="31"/>
        </w:numPr>
        <w:spacing w:after="120"/>
        <w:ind w:left="567" w:right="-55" w:hanging="425"/>
        <w:rPr>
          <w:rFonts w:ascii="Arial" w:hAnsi="Arial" w:cs="Arial"/>
          <w:sz w:val="22"/>
          <w:szCs w:val="22"/>
        </w:rPr>
      </w:pPr>
      <w:r w:rsidRPr="00F14052">
        <w:rPr>
          <w:rFonts w:ascii="Arial" w:hAnsi="Arial" w:cs="Arial"/>
          <w:sz w:val="22"/>
          <w:szCs w:val="22"/>
        </w:rPr>
        <w:t>poskytnutí  licence k software včetně technické a softwarové podpory,</w:t>
      </w:r>
    </w:p>
    <w:p w:rsidR="003779E4" w:rsidRPr="00F14052" w:rsidRDefault="003779E4" w:rsidP="00A6371D">
      <w:pPr>
        <w:pStyle w:val="Zkladntextodsazen2"/>
        <w:numPr>
          <w:ilvl w:val="0"/>
          <w:numId w:val="31"/>
        </w:numPr>
        <w:spacing w:after="120"/>
        <w:ind w:left="567" w:right="-55" w:hanging="425"/>
        <w:rPr>
          <w:rFonts w:ascii="Arial" w:hAnsi="Arial" w:cs="Arial"/>
          <w:sz w:val="22"/>
          <w:szCs w:val="22"/>
        </w:rPr>
      </w:pPr>
      <w:r w:rsidRPr="00F14052">
        <w:rPr>
          <w:rFonts w:ascii="Arial" w:hAnsi="Arial" w:cs="Arial"/>
          <w:sz w:val="22"/>
          <w:szCs w:val="22"/>
        </w:rPr>
        <w:t xml:space="preserve">součástí dodávky je servisní podpora po dobu 24 měsíců zahrnující autorizovaný přístup pro stahování nových verzí programového vybavení (SW </w:t>
      </w:r>
      <w:proofErr w:type="spellStart"/>
      <w:r w:rsidRPr="00F14052">
        <w:rPr>
          <w:rFonts w:ascii="Arial" w:hAnsi="Arial" w:cs="Arial"/>
          <w:sz w:val="22"/>
          <w:szCs w:val="22"/>
        </w:rPr>
        <w:t>releases</w:t>
      </w:r>
      <w:proofErr w:type="spellEnd"/>
      <w:r w:rsidRPr="00F14052">
        <w:rPr>
          <w:rFonts w:ascii="Arial" w:hAnsi="Arial" w:cs="Arial"/>
          <w:sz w:val="22"/>
          <w:szCs w:val="22"/>
        </w:rPr>
        <w:t xml:space="preserve">) a přístup do servisního či asistenčního centra poskytovatele SW.  </w:t>
      </w:r>
    </w:p>
    <w:p w:rsidR="003779E4" w:rsidRPr="00F14052" w:rsidRDefault="003779E4" w:rsidP="00A6371D">
      <w:pPr>
        <w:pStyle w:val="Zkladntextodsazen2"/>
        <w:spacing w:after="120"/>
        <w:ind w:left="1701" w:right="-55" w:hanging="1701"/>
        <w:rPr>
          <w:rFonts w:ascii="Arial" w:hAnsi="Arial" w:cs="Arial"/>
          <w:sz w:val="22"/>
          <w:szCs w:val="22"/>
        </w:rPr>
      </w:pPr>
    </w:p>
    <w:p w:rsidR="006C3ED5" w:rsidRPr="00F14052" w:rsidRDefault="003779E4" w:rsidP="00A6371D">
      <w:pPr>
        <w:pStyle w:val="Zkladntextodsazen2"/>
        <w:numPr>
          <w:ilvl w:val="0"/>
          <w:numId w:val="17"/>
        </w:numPr>
        <w:spacing w:after="120"/>
        <w:ind w:left="567" w:right="-55" w:hanging="567"/>
        <w:rPr>
          <w:rFonts w:ascii="Arial" w:hAnsi="Arial" w:cs="Arial"/>
          <w:sz w:val="22"/>
          <w:szCs w:val="22"/>
        </w:rPr>
      </w:pPr>
      <w:r w:rsidRPr="00F14052">
        <w:rPr>
          <w:rFonts w:ascii="Arial" w:hAnsi="Arial" w:cs="Arial"/>
          <w:sz w:val="22"/>
          <w:szCs w:val="22"/>
        </w:rPr>
        <w:t xml:space="preserve"> </w:t>
      </w:r>
      <w:r w:rsidR="00A4089E" w:rsidRPr="00F14052">
        <w:rPr>
          <w:rFonts w:ascii="Arial" w:hAnsi="Arial" w:cs="Arial"/>
          <w:sz w:val="22"/>
          <w:szCs w:val="22"/>
        </w:rPr>
        <w:t>Zhotovit</w:t>
      </w:r>
      <w:r w:rsidR="0001360A" w:rsidRPr="00F14052">
        <w:rPr>
          <w:rFonts w:ascii="Arial" w:hAnsi="Arial" w:cs="Arial"/>
          <w:sz w:val="22"/>
          <w:szCs w:val="22"/>
        </w:rPr>
        <w:t>el se zavazuje k provedení díla</w:t>
      </w:r>
      <w:r w:rsidR="00A4089E" w:rsidRPr="00F14052">
        <w:rPr>
          <w:rFonts w:ascii="Arial" w:hAnsi="Arial" w:cs="Arial"/>
          <w:sz w:val="22"/>
          <w:szCs w:val="22"/>
        </w:rPr>
        <w:t xml:space="preserve"> </w:t>
      </w:r>
      <w:r w:rsidR="003F35FA" w:rsidRPr="00F14052">
        <w:rPr>
          <w:rFonts w:ascii="Arial" w:hAnsi="Arial" w:cs="Arial"/>
          <w:sz w:val="22"/>
          <w:szCs w:val="22"/>
        </w:rPr>
        <w:t>pro o</w:t>
      </w:r>
      <w:r w:rsidR="00A4089E" w:rsidRPr="00F14052">
        <w:rPr>
          <w:rFonts w:ascii="Arial" w:hAnsi="Arial" w:cs="Arial"/>
          <w:sz w:val="22"/>
          <w:szCs w:val="22"/>
        </w:rPr>
        <w:t>bjednatele</w:t>
      </w:r>
      <w:r w:rsidR="002C08A0" w:rsidRPr="00F14052">
        <w:rPr>
          <w:rFonts w:ascii="Arial" w:hAnsi="Arial" w:cs="Arial"/>
          <w:sz w:val="22"/>
          <w:szCs w:val="22"/>
        </w:rPr>
        <w:t xml:space="preserve"> s odbornou péčí</w:t>
      </w:r>
      <w:r w:rsidR="00A4089E" w:rsidRPr="00F14052">
        <w:rPr>
          <w:rFonts w:ascii="Arial" w:hAnsi="Arial" w:cs="Arial"/>
          <w:sz w:val="22"/>
          <w:szCs w:val="22"/>
        </w:rPr>
        <w:t>, a to v kvalitě a</w:t>
      </w:r>
      <w:r w:rsidR="005602AF" w:rsidRPr="00F14052">
        <w:rPr>
          <w:rFonts w:ascii="Arial" w:hAnsi="Arial" w:cs="Arial"/>
          <w:sz w:val="22"/>
          <w:szCs w:val="22"/>
        </w:rPr>
        <w:t> </w:t>
      </w:r>
      <w:r w:rsidR="00A4089E" w:rsidRPr="00F14052">
        <w:rPr>
          <w:rFonts w:ascii="Arial" w:hAnsi="Arial" w:cs="Arial"/>
          <w:sz w:val="22"/>
          <w:szCs w:val="22"/>
        </w:rPr>
        <w:t>v rozsahu tak</w:t>
      </w:r>
      <w:r w:rsidR="003F35FA" w:rsidRPr="00F14052">
        <w:rPr>
          <w:rFonts w:ascii="Arial" w:hAnsi="Arial" w:cs="Arial"/>
          <w:sz w:val="22"/>
          <w:szCs w:val="22"/>
        </w:rPr>
        <w:t>,</w:t>
      </w:r>
      <w:r w:rsidR="00A4089E" w:rsidRPr="00F14052">
        <w:rPr>
          <w:rFonts w:ascii="Arial" w:hAnsi="Arial" w:cs="Arial"/>
          <w:sz w:val="22"/>
          <w:szCs w:val="22"/>
        </w:rPr>
        <w:t xml:space="preserve"> jak je podrobně specifikováno v příloze č. 1 této smlouvy.</w:t>
      </w:r>
    </w:p>
    <w:p w:rsidR="006C3ED5" w:rsidRPr="00F14052" w:rsidRDefault="00A4089E" w:rsidP="00A6371D">
      <w:pPr>
        <w:pStyle w:val="Zkladntextodsazen2"/>
        <w:numPr>
          <w:ilvl w:val="0"/>
          <w:numId w:val="17"/>
        </w:numPr>
        <w:spacing w:after="120"/>
        <w:ind w:left="567" w:right="-55" w:hanging="567"/>
        <w:rPr>
          <w:rFonts w:ascii="Arial" w:hAnsi="Arial" w:cs="Arial"/>
          <w:sz w:val="22"/>
          <w:szCs w:val="22"/>
        </w:rPr>
      </w:pPr>
      <w:r w:rsidRPr="00F14052">
        <w:rPr>
          <w:rFonts w:ascii="Arial" w:hAnsi="Arial" w:cs="Arial"/>
          <w:sz w:val="22"/>
          <w:szCs w:val="22"/>
        </w:rPr>
        <w:t>Zhotovitel potvrzuje, že se seznámil s rozsahem a povahou díla, že jsou mu známy veškeré technické, kvalitativní a jiné podmínky nezbytné k realizaci díla, že disponuje takovými kapacitami a odbornými znalostmi, které jsou k provedení díla nezbytné</w:t>
      </w:r>
      <w:r w:rsidR="005602AF" w:rsidRPr="00F14052">
        <w:rPr>
          <w:rFonts w:ascii="Arial" w:hAnsi="Arial" w:cs="Arial"/>
          <w:sz w:val="22"/>
          <w:szCs w:val="22"/>
        </w:rPr>
        <w:t>.</w:t>
      </w:r>
    </w:p>
    <w:p w:rsidR="00A4089E" w:rsidRPr="00F14052" w:rsidRDefault="006C3ED5" w:rsidP="00A6371D">
      <w:pPr>
        <w:pStyle w:val="Zkladntextodsazen2"/>
        <w:numPr>
          <w:ilvl w:val="0"/>
          <w:numId w:val="17"/>
        </w:numPr>
        <w:spacing w:after="120"/>
        <w:ind w:left="567" w:right="-55" w:hanging="567"/>
        <w:rPr>
          <w:rFonts w:ascii="Arial" w:hAnsi="Arial" w:cs="Arial"/>
          <w:sz w:val="22"/>
          <w:szCs w:val="22"/>
        </w:rPr>
      </w:pPr>
      <w:r w:rsidRPr="00F14052">
        <w:rPr>
          <w:rFonts w:ascii="Arial" w:hAnsi="Arial" w:cs="Arial"/>
          <w:sz w:val="22"/>
          <w:szCs w:val="22"/>
        </w:rPr>
        <w:t xml:space="preserve">Pro odstranění pochybností se stanoví, že zhotovitel je povinen provést i veškeré další v této smlouvě výslovně neuvedené činnosti, bude-li jejich provedení nutné, obvyklé či spravedlivě objednatelem očekávané a zhotovitel jejich provedení měl či mohl předvídat. Provedení takových činností nemá vliv na cenu za dílo uvedenou v této smlouvě. </w:t>
      </w:r>
    </w:p>
    <w:p w:rsidR="00A4089E" w:rsidRPr="00F14052" w:rsidRDefault="00A4089E" w:rsidP="00A6371D">
      <w:pPr>
        <w:ind w:left="1701" w:right="-55" w:hanging="1701"/>
        <w:jc w:val="center"/>
        <w:rPr>
          <w:rFonts w:ascii="Arial" w:hAnsi="Arial" w:cs="Arial"/>
          <w:b/>
        </w:rPr>
      </w:pPr>
      <w:r w:rsidRPr="00F14052">
        <w:rPr>
          <w:rFonts w:ascii="Arial" w:hAnsi="Arial" w:cs="Arial"/>
          <w:b/>
        </w:rPr>
        <w:t>II.</w:t>
      </w:r>
    </w:p>
    <w:p w:rsidR="00A4089E" w:rsidRPr="00F14052" w:rsidRDefault="00A4089E" w:rsidP="00A6371D">
      <w:pPr>
        <w:spacing w:after="240"/>
        <w:ind w:left="1701" w:right="-55" w:hanging="1701"/>
        <w:jc w:val="center"/>
        <w:rPr>
          <w:rFonts w:ascii="Arial" w:hAnsi="Arial" w:cs="Arial"/>
          <w:b/>
        </w:rPr>
      </w:pPr>
      <w:r w:rsidRPr="00F14052">
        <w:rPr>
          <w:rFonts w:ascii="Arial" w:hAnsi="Arial" w:cs="Arial"/>
          <w:b/>
        </w:rPr>
        <w:t>Doba plnění</w:t>
      </w:r>
    </w:p>
    <w:p w:rsidR="00A4089E" w:rsidRPr="00F14052" w:rsidRDefault="00A4089E" w:rsidP="00A6371D">
      <w:pPr>
        <w:numPr>
          <w:ilvl w:val="0"/>
          <w:numId w:val="18"/>
        </w:numPr>
        <w:ind w:left="567" w:right="-55" w:hanging="567"/>
        <w:jc w:val="both"/>
        <w:rPr>
          <w:rFonts w:ascii="Arial" w:hAnsi="Arial" w:cs="Arial"/>
          <w:sz w:val="22"/>
          <w:szCs w:val="22"/>
        </w:rPr>
      </w:pPr>
      <w:r w:rsidRPr="00F14052">
        <w:rPr>
          <w:rFonts w:ascii="Arial" w:hAnsi="Arial" w:cs="Arial"/>
          <w:sz w:val="22"/>
          <w:szCs w:val="22"/>
        </w:rPr>
        <w:t xml:space="preserve">Zhotovitel se zavazuje celé dílo popsané v této smlouvě a v příloze č. 1 provést nejpozději do </w:t>
      </w:r>
      <w:r w:rsidR="006E7603" w:rsidRPr="00F14052">
        <w:rPr>
          <w:rFonts w:ascii="Arial" w:hAnsi="Arial" w:cs="Arial"/>
          <w:sz w:val="22"/>
          <w:szCs w:val="22"/>
        </w:rPr>
        <w:t>30. června 2022</w:t>
      </w:r>
      <w:r w:rsidRPr="00F14052">
        <w:rPr>
          <w:rFonts w:ascii="Arial" w:hAnsi="Arial" w:cs="Arial"/>
          <w:sz w:val="22"/>
          <w:szCs w:val="22"/>
        </w:rPr>
        <w:t>.</w:t>
      </w:r>
    </w:p>
    <w:p w:rsidR="00F17A16" w:rsidRPr="00F14052" w:rsidRDefault="00F17A16" w:rsidP="00A6371D">
      <w:pPr>
        <w:ind w:left="1701" w:right="-55" w:hanging="1701"/>
        <w:jc w:val="both"/>
        <w:rPr>
          <w:rFonts w:ascii="Arial" w:hAnsi="Arial" w:cs="Arial"/>
        </w:rPr>
      </w:pPr>
    </w:p>
    <w:p w:rsidR="00F17A16" w:rsidRPr="00F14052" w:rsidRDefault="00F17A16" w:rsidP="00A6371D">
      <w:pPr>
        <w:ind w:left="1701" w:right="-55" w:hanging="1701"/>
        <w:jc w:val="center"/>
        <w:rPr>
          <w:rFonts w:ascii="Arial" w:hAnsi="Arial" w:cs="Arial"/>
          <w:b/>
        </w:rPr>
      </w:pPr>
      <w:r w:rsidRPr="00F14052">
        <w:rPr>
          <w:rFonts w:ascii="Arial" w:hAnsi="Arial" w:cs="Arial"/>
          <w:b/>
        </w:rPr>
        <w:t>III.</w:t>
      </w:r>
    </w:p>
    <w:p w:rsidR="00F17A16" w:rsidRPr="00F14052" w:rsidRDefault="00F17A16" w:rsidP="00A6371D">
      <w:pPr>
        <w:spacing w:after="240"/>
        <w:ind w:left="1701" w:right="-55" w:hanging="1701"/>
        <w:jc w:val="center"/>
        <w:rPr>
          <w:rFonts w:ascii="Arial" w:hAnsi="Arial" w:cs="Arial"/>
          <w:b/>
        </w:rPr>
      </w:pPr>
      <w:r w:rsidRPr="00F14052">
        <w:rPr>
          <w:rFonts w:ascii="Arial" w:hAnsi="Arial" w:cs="Arial"/>
          <w:b/>
        </w:rPr>
        <w:t>Práva a povinnosti smluvních stran</w:t>
      </w:r>
    </w:p>
    <w:p w:rsidR="00186453" w:rsidRPr="00F14052" w:rsidRDefault="00F17A16" w:rsidP="00A6371D">
      <w:pPr>
        <w:pStyle w:val="Zkladntextodsazen2"/>
        <w:numPr>
          <w:ilvl w:val="0"/>
          <w:numId w:val="11"/>
        </w:numPr>
        <w:spacing w:after="120"/>
        <w:ind w:left="567" w:right="-55" w:hanging="567"/>
        <w:rPr>
          <w:rFonts w:ascii="Arial" w:hAnsi="Arial" w:cs="Arial"/>
          <w:sz w:val="22"/>
          <w:szCs w:val="22"/>
        </w:rPr>
      </w:pPr>
      <w:r w:rsidRPr="00F14052">
        <w:rPr>
          <w:rFonts w:ascii="Arial" w:hAnsi="Arial" w:cs="Arial"/>
          <w:sz w:val="22"/>
          <w:szCs w:val="22"/>
        </w:rPr>
        <w:t xml:space="preserve">Zhotovitel je povinen provést </w:t>
      </w:r>
      <w:r w:rsidR="00F14381" w:rsidRPr="00F14052">
        <w:rPr>
          <w:rFonts w:ascii="Arial" w:hAnsi="Arial" w:cs="Arial"/>
          <w:sz w:val="22"/>
          <w:szCs w:val="22"/>
        </w:rPr>
        <w:t xml:space="preserve"> dílo </w:t>
      </w:r>
      <w:r w:rsidRPr="00F14052">
        <w:rPr>
          <w:rFonts w:ascii="Arial" w:hAnsi="Arial" w:cs="Arial"/>
          <w:sz w:val="22"/>
          <w:szCs w:val="22"/>
        </w:rPr>
        <w:t>dle pokynů objednatele, dokumentace předané objednatelem zhotoviteli a v souladu s obecně závaznými právními předpisy.</w:t>
      </w:r>
    </w:p>
    <w:p w:rsidR="00186453" w:rsidRPr="00F14052" w:rsidRDefault="00F17A16" w:rsidP="00A6371D">
      <w:pPr>
        <w:pStyle w:val="Zkladntextodsazen2"/>
        <w:numPr>
          <w:ilvl w:val="0"/>
          <w:numId w:val="11"/>
        </w:numPr>
        <w:spacing w:after="120"/>
        <w:ind w:left="567" w:right="-55" w:hanging="567"/>
        <w:rPr>
          <w:rFonts w:ascii="Arial" w:hAnsi="Arial" w:cs="Arial"/>
          <w:sz w:val="22"/>
          <w:szCs w:val="22"/>
        </w:rPr>
      </w:pPr>
      <w:r w:rsidRPr="00F14052">
        <w:rPr>
          <w:rFonts w:ascii="Arial" w:hAnsi="Arial" w:cs="Arial"/>
          <w:sz w:val="22"/>
          <w:szCs w:val="22"/>
        </w:rPr>
        <w:t>Zhotovitel se zavazuje opatřit vš</w:t>
      </w:r>
      <w:r w:rsidR="00186453" w:rsidRPr="00F14052">
        <w:rPr>
          <w:rFonts w:ascii="Arial" w:hAnsi="Arial" w:cs="Arial"/>
          <w:sz w:val="22"/>
          <w:szCs w:val="22"/>
        </w:rPr>
        <w:t>e, co je zapotřebí k provedení díla podle této s</w:t>
      </w:r>
      <w:r w:rsidRPr="00F14052">
        <w:rPr>
          <w:rFonts w:ascii="Arial" w:hAnsi="Arial" w:cs="Arial"/>
          <w:sz w:val="22"/>
          <w:szCs w:val="22"/>
        </w:rPr>
        <w:t>mlouvy</w:t>
      </w:r>
      <w:r w:rsidR="005602AF" w:rsidRPr="00F14052">
        <w:rPr>
          <w:rFonts w:ascii="Arial" w:hAnsi="Arial" w:cs="Arial"/>
          <w:sz w:val="22"/>
          <w:szCs w:val="22"/>
        </w:rPr>
        <w:t>.</w:t>
      </w:r>
    </w:p>
    <w:p w:rsidR="00186453" w:rsidRPr="00F14052" w:rsidRDefault="00F17A16" w:rsidP="00A6371D">
      <w:pPr>
        <w:pStyle w:val="Zkladntextodsazen2"/>
        <w:numPr>
          <w:ilvl w:val="0"/>
          <w:numId w:val="11"/>
        </w:numPr>
        <w:spacing w:after="120"/>
        <w:ind w:left="567" w:right="-55" w:hanging="567"/>
        <w:rPr>
          <w:rFonts w:ascii="Arial" w:hAnsi="Arial" w:cs="Arial"/>
          <w:sz w:val="22"/>
          <w:szCs w:val="22"/>
        </w:rPr>
      </w:pPr>
      <w:r w:rsidRPr="00F14052">
        <w:rPr>
          <w:rFonts w:ascii="Arial" w:hAnsi="Arial" w:cs="Arial"/>
          <w:sz w:val="22"/>
          <w:szCs w:val="22"/>
        </w:rPr>
        <w:t>Smluvní strany navzájem jsou si povinny poskytnout veškerou součinnost potřebnou k provedení díla</w:t>
      </w:r>
      <w:r w:rsidR="00BF645D" w:rsidRPr="00F14052">
        <w:rPr>
          <w:rFonts w:ascii="Arial" w:hAnsi="Arial" w:cs="Arial"/>
          <w:sz w:val="22"/>
          <w:szCs w:val="22"/>
        </w:rPr>
        <w:t>, spočívající především v poskytnutí a dodání příslušných informací, věcných prostředků, údajů, dat a podkladů včetně upřesnění jejich povahy na výzvu Dodavatele.  Součinností se rozumí i poskytování průběžných výstupů plnění ze strany Objednatele, poskytování průběžných konzultací k realizovaným službám a účast na oboustranně domluvených jednáních. Odepřením součinnosti nebo její nedostatečné poskytnutí prodlužuje automaticky odpovídajícím způsobem lhůty plnění dle této Smlouvy.</w:t>
      </w:r>
    </w:p>
    <w:p w:rsidR="00F14381" w:rsidRPr="00F14052" w:rsidRDefault="00624E15" w:rsidP="00A6371D">
      <w:pPr>
        <w:pStyle w:val="Zkladntextodsazen2"/>
        <w:spacing w:after="120"/>
        <w:ind w:left="567" w:right="-55" w:hanging="567"/>
        <w:rPr>
          <w:rFonts w:ascii="Arial" w:hAnsi="Arial" w:cs="Arial"/>
          <w:sz w:val="22"/>
          <w:szCs w:val="22"/>
        </w:rPr>
      </w:pPr>
      <w:r w:rsidRPr="00F14052">
        <w:rPr>
          <w:rFonts w:ascii="Arial" w:hAnsi="Arial" w:cs="Arial"/>
          <w:sz w:val="22"/>
          <w:szCs w:val="22"/>
        </w:rPr>
        <w:t xml:space="preserve">4) </w:t>
      </w:r>
      <w:r w:rsidR="00A6371D" w:rsidRPr="00F14052">
        <w:rPr>
          <w:rFonts w:ascii="Arial" w:hAnsi="Arial" w:cs="Arial"/>
          <w:sz w:val="22"/>
          <w:szCs w:val="22"/>
        </w:rPr>
        <w:t xml:space="preserve">  </w:t>
      </w:r>
      <w:r w:rsidR="00F17A16" w:rsidRPr="00F14052">
        <w:rPr>
          <w:rFonts w:ascii="Arial" w:hAnsi="Arial" w:cs="Arial"/>
          <w:sz w:val="22"/>
          <w:szCs w:val="22"/>
        </w:rPr>
        <w:t>Objednatel je oprávněn v průběhu provádění díla kontrolovat průběžný postup prací na díle. Zhotovitel je povinen na výzvu objednatele tuto součinnost umožnit.</w:t>
      </w:r>
    </w:p>
    <w:p w:rsidR="00F14381" w:rsidRPr="00F14052" w:rsidRDefault="00F14381" w:rsidP="00A6371D">
      <w:pPr>
        <w:pStyle w:val="Zkladntextodsazen2"/>
        <w:numPr>
          <w:ilvl w:val="0"/>
          <w:numId w:val="17"/>
        </w:numPr>
        <w:spacing w:after="120"/>
        <w:ind w:left="567" w:right="-55" w:hanging="567"/>
        <w:rPr>
          <w:rFonts w:ascii="Arial" w:hAnsi="Arial" w:cs="Arial"/>
          <w:sz w:val="22"/>
          <w:szCs w:val="22"/>
        </w:rPr>
      </w:pPr>
      <w:r w:rsidRPr="00F14052">
        <w:rPr>
          <w:rFonts w:ascii="Arial" w:hAnsi="Arial" w:cs="Arial"/>
          <w:sz w:val="22"/>
          <w:szCs w:val="22"/>
        </w:rPr>
        <w:t>Účastníci této smlouvy výslovně prohlašují, že si navz</w:t>
      </w:r>
      <w:r w:rsidR="00645794" w:rsidRPr="00F14052">
        <w:rPr>
          <w:rFonts w:ascii="Arial" w:hAnsi="Arial" w:cs="Arial"/>
          <w:sz w:val="22"/>
          <w:szCs w:val="22"/>
        </w:rPr>
        <w:t>ájem sdělili</w:t>
      </w:r>
      <w:r w:rsidRPr="00F14052">
        <w:rPr>
          <w:rFonts w:ascii="Arial" w:hAnsi="Arial" w:cs="Arial"/>
          <w:sz w:val="22"/>
          <w:szCs w:val="22"/>
        </w:rPr>
        <w:t xml:space="preserve"> všechny skutkové a právní okolnosti, o nichž k datu uzavření této smlouvy věděli nebo vědět museli, a které jsou relevantní ve vztahu k uzavření této smlouvy a naplnění jejího účelu.</w:t>
      </w:r>
    </w:p>
    <w:p w:rsidR="00270D5B" w:rsidRPr="00F14052" w:rsidRDefault="00270D5B" w:rsidP="00A6371D">
      <w:pPr>
        <w:pStyle w:val="Zkladntextodsazen2"/>
        <w:numPr>
          <w:ilvl w:val="0"/>
          <w:numId w:val="17"/>
        </w:numPr>
        <w:spacing w:after="120"/>
        <w:ind w:left="567" w:right="-55" w:hanging="567"/>
        <w:rPr>
          <w:rFonts w:ascii="Arial" w:hAnsi="Arial" w:cs="Arial"/>
          <w:sz w:val="22"/>
          <w:szCs w:val="22"/>
        </w:rPr>
      </w:pPr>
      <w:r w:rsidRPr="00F14052">
        <w:rPr>
          <w:rFonts w:ascii="Arial" w:hAnsi="Arial" w:cs="Arial"/>
          <w:sz w:val="22"/>
          <w:szCs w:val="22"/>
        </w:rPr>
        <w:t>Zhotovitel se zavazuje mít po celou dobu realizace díla uzavřenu pojistnou smlouvu pro případ vzniku odpovědnosti za škody způsobené třetím osobám</w:t>
      </w:r>
      <w:r w:rsidR="005D70CC" w:rsidRPr="00F14052">
        <w:rPr>
          <w:rFonts w:ascii="Arial" w:hAnsi="Arial" w:cs="Arial"/>
          <w:sz w:val="22"/>
          <w:szCs w:val="22"/>
        </w:rPr>
        <w:t xml:space="preserve"> vč. odpovědnosti za </w:t>
      </w:r>
      <w:r w:rsidR="00DD3C87" w:rsidRPr="00F14052">
        <w:rPr>
          <w:rFonts w:ascii="Arial" w:hAnsi="Arial" w:cs="Arial"/>
          <w:sz w:val="22"/>
          <w:szCs w:val="22"/>
        </w:rPr>
        <w:t>v</w:t>
      </w:r>
      <w:r w:rsidR="005D70CC" w:rsidRPr="00F14052">
        <w:rPr>
          <w:rFonts w:ascii="Arial" w:hAnsi="Arial" w:cs="Arial"/>
          <w:sz w:val="22"/>
          <w:szCs w:val="22"/>
        </w:rPr>
        <w:t>adu výrobku</w:t>
      </w:r>
      <w:r w:rsidR="00DD3C87" w:rsidRPr="00F14052">
        <w:rPr>
          <w:rFonts w:ascii="Arial" w:hAnsi="Arial" w:cs="Arial"/>
          <w:sz w:val="22"/>
          <w:szCs w:val="22"/>
        </w:rPr>
        <w:t xml:space="preserve"> (software).</w:t>
      </w:r>
      <w:r w:rsidRPr="00F14052">
        <w:rPr>
          <w:rFonts w:ascii="Arial" w:hAnsi="Arial" w:cs="Arial"/>
          <w:sz w:val="22"/>
          <w:szCs w:val="22"/>
        </w:rPr>
        <w:t xml:space="preserve"> Výše pojistného </w:t>
      </w:r>
      <w:r w:rsidR="00202845" w:rsidRPr="00F14052">
        <w:rPr>
          <w:rFonts w:ascii="Arial" w:hAnsi="Arial" w:cs="Arial"/>
          <w:sz w:val="22"/>
          <w:szCs w:val="22"/>
        </w:rPr>
        <w:t>limitu</w:t>
      </w:r>
      <w:r w:rsidRPr="00F14052">
        <w:rPr>
          <w:rFonts w:ascii="Arial" w:hAnsi="Arial" w:cs="Arial"/>
          <w:sz w:val="22"/>
          <w:szCs w:val="22"/>
        </w:rPr>
        <w:t xml:space="preserve"> musí činit minimálně </w:t>
      </w:r>
      <w:r w:rsidR="006E7603" w:rsidRPr="00F14052">
        <w:rPr>
          <w:rFonts w:ascii="Arial" w:hAnsi="Arial" w:cs="Arial"/>
          <w:sz w:val="22"/>
          <w:szCs w:val="22"/>
        </w:rPr>
        <w:t>5</w:t>
      </w:r>
      <w:r w:rsidRPr="00F14052">
        <w:rPr>
          <w:rFonts w:ascii="Arial" w:hAnsi="Arial" w:cs="Arial"/>
          <w:sz w:val="22"/>
          <w:szCs w:val="22"/>
        </w:rPr>
        <w:t>00 000 Kč (</w:t>
      </w:r>
      <w:r w:rsidR="006E7603" w:rsidRPr="00F14052">
        <w:rPr>
          <w:rFonts w:ascii="Arial" w:hAnsi="Arial" w:cs="Arial"/>
          <w:sz w:val="22"/>
          <w:szCs w:val="22"/>
        </w:rPr>
        <w:t>pět</w:t>
      </w:r>
      <w:r w:rsidR="00F14052">
        <w:rPr>
          <w:rFonts w:ascii="Arial" w:hAnsi="Arial" w:cs="Arial"/>
          <w:sz w:val="22"/>
          <w:szCs w:val="22"/>
        </w:rPr>
        <w:t xml:space="preserve"> </w:t>
      </w:r>
      <w:r w:rsidR="006E7603" w:rsidRPr="00F14052">
        <w:rPr>
          <w:rFonts w:ascii="Arial" w:hAnsi="Arial" w:cs="Arial"/>
          <w:sz w:val="22"/>
          <w:szCs w:val="22"/>
        </w:rPr>
        <w:t>set</w:t>
      </w:r>
      <w:r w:rsidR="00F14052">
        <w:rPr>
          <w:rFonts w:ascii="Arial" w:hAnsi="Arial" w:cs="Arial"/>
          <w:sz w:val="22"/>
          <w:szCs w:val="22"/>
        </w:rPr>
        <w:t xml:space="preserve"> t</w:t>
      </w:r>
      <w:r w:rsidR="006E7603" w:rsidRPr="00F14052">
        <w:rPr>
          <w:rFonts w:ascii="Arial" w:hAnsi="Arial" w:cs="Arial"/>
          <w:sz w:val="22"/>
          <w:szCs w:val="22"/>
        </w:rPr>
        <w:t>isíc</w:t>
      </w:r>
      <w:r w:rsidRPr="00F14052">
        <w:rPr>
          <w:rFonts w:ascii="Arial" w:hAnsi="Arial" w:cs="Arial"/>
          <w:sz w:val="22"/>
          <w:szCs w:val="22"/>
        </w:rPr>
        <w:t xml:space="preserve"> korun českých).</w:t>
      </w:r>
      <w:r w:rsidR="005D70CC" w:rsidRPr="00F14052">
        <w:rPr>
          <w:rFonts w:ascii="Arial" w:hAnsi="Arial" w:cs="Arial"/>
          <w:sz w:val="22"/>
          <w:szCs w:val="22"/>
        </w:rPr>
        <w:t xml:space="preserve"> Zhotovitel je na výzvu povinen předložit kopii pojistné smlouvy nebo pojistný certifikát </w:t>
      </w:r>
      <w:r w:rsidR="00AF07E9" w:rsidRPr="00F14052">
        <w:rPr>
          <w:rFonts w:ascii="Arial" w:hAnsi="Arial" w:cs="Arial"/>
          <w:sz w:val="22"/>
          <w:szCs w:val="22"/>
        </w:rPr>
        <w:t>potvrzující</w:t>
      </w:r>
      <w:r w:rsidR="005D70CC" w:rsidRPr="00F14052">
        <w:rPr>
          <w:rFonts w:ascii="Arial" w:hAnsi="Arial" w:cs="Arial"/>
          <w:sz w:val="22"/>
          <w:szCs w:val="22"/>
        </w:rPr>
        <w:t xml:space="preserve"> rozsah pojištění. Za každý den prodlení s předložením si smluvní strany stanovily smluvní pokutu</w:t>
      </w:r>
      <w:r w:rsidR="00AF07E9" w:rsidRPr="00F14052">
        <w:rPr>
          <w:rFonts w:ascii="Arial" w:hAnsi="Arial" w:cs="Arial"/>
          <w:sz w:val="22"/>
          <w:szCs w:val="22"/>
        </w:rPr>
        <w:t xml:space="preserve"> 1000</w:t>
      </w:r>
      <w:r w:rsidR="005D70CC" w:rsidRPr="00F14052">
        <w:rPr>
          <w:rFonts w:ascii="Arial" w:hAnsi="Arial" w:cs="Arial"/>
          <w:sz w:val="22"/>
          <w:szCs w:val="22"/>
        </w:rPr>
        <w:t xml:space="preserve">Kč za každý den prodlení s předložením. </w:t>
      </w:r>
    </w:p>
    <w:p w:rsidR="00270D5B" w:rsidRPr="00F14052" w:rsidRDefault="00270D5B" w:rsidP="00D42F2B">
      <w:pPr>
        <w:pStyle w:val="Zkladntextodsazen2"/>
        <w:spacing w:after="120"/>
        <w:ind w:left="1701" w:right="-55" w:hanging="850"/>
        <w:rPr>
          <w:rFonts w:ascii="Arial" w:hAnsi="Arial" w:cs="Arial"/>
        </w:rPr>
      </w:pPr>
    </w:p>
    <w:p w:rsidR="00A4089E" w:rsidRPr="00F14052" w:rsidRDefault="00A4089E" w:rsidP="00A6371D">
      <w:pPr>
        <w:pStyle w:val="Zkladntextodsazen"/>
        <w:ind w:left="1701" w:right="-55" w:hanging="850"/>
        <w:rPr>
          <w:sz w:val="24"/>
          <w:szCs w:val="24"/>
        </w:rPr>
      </w:pPr>
    </w:p>
    <w:p w:rsidR="00F17A16" w:rsidRPr="00F14052" w:rsidRDefault="00F17A16" w:rsidP="00A6371D">
      <w:pPr>
        <w:ind w:left="1701" w:right="-55" w:hanging="850"/>
        <w:jc w:val="center"/>
        <w:rPr>
          <w:rFonts w:ascii="Arial" w:hAnsi="Arial" w:cs="Arial"/>
          <w:b/>
        </w:rPr>
      </w:pPr>
      <w:r w:rsidRPr="00F14052">
        <w:rPr>
          <w:rFonts w:ascii="Arial" w:hAnsi="Arial" w:cs="Arial"/>
          <w:b/>
        </w:rPr>
        <w:t>IV.</w:t>
      </w:r>
    </w:p>
    <w:p w:rsidR="00F17A16" w:rsidRPr="00F14052" w:rsidRDefault="00F17A16" w:rsidP="00A6371D">
      <w:pPr>
        <w:spacing w:after="240"/>
        <w:ind w:left="1701" w:right="-55" w:hanging="850"/>
        <w:jc w:val="center"/>
        <w:rPr>
          <w:rFonts w:ascii="Arial" w:hAnsi="Arial" w:cs="Arial"/>
        </w:rPr>
      </w:pPr>
      <w:r w:rsidRPr="00F14052">
        <w:rPr>
          <w:rFonts w:ascii="Arial" w:hAnsi="Arial" w:cs="Arial"/>
          <w:b/>
        </w:rPr>
        <w:t>Převzetí a předání díla</w:t>
      </w:r>
    </w:p>
    <w:p w:rsidR="002322E6" w:rsidRPr="00F14052" w:rsidRDefault="002322E6" w:rsidP="00A6371D">
      <w:pPr>
        <w:pStyle w:val="Zkladntextodsazen2"/>
        <w:numPr>
          <w:ilvl w:val="0"/>
          <w:numId w:val="19"/>
        </w:numPr>
        <w:spacing w:after="120"/>
        <w:ind w:left="567" w:right="-55" w:hanging="567"/>
        <w:rPr>
          <w:rFonts w:ascii="Arial" w:hAnsi="Arial" w:cs="Arial"/>
          <w:sz w:val="22"/>
          <w:szCs w:val="22"/>
        </w:rPr>
      </w:pPr>
      <w:r w:rsidRPr="00F14052">
        <w:rPr>
          <w:rFonts w:ascii="Arial" w:hAnsi="Arial" w:cs="Arial"/>
          <w:sz w:val="22"/>
          <w:szCs w:val="22"/>
        </w:rPr>
        <w:t xml:space="preserve">Objednatel nemá povinnost převzít dílo, které vykazuje vady či nedodělky, ačkoliv by samy o sobě ani ve spojení s jinými nebránily řádnému užívání díla. V takovém případě vystaví zhotoviteli zápis o nepřevzetí díla spolu s uvedením důvodu jeho nepřevzetí. Objednatel do zápisu uvede seznam vad a nedodělků, které je zhotovitel povinen odstranit bez zbytečného odkladu, nejdéle však do </w:t>
      </w:r>
      <w:r w:rsidR="00013351" w:rsidRPr="00F14052">
        <w:rPr>
          <w:rFonts w:ascii="Arial" w:hAnsi="Arial" w:cs="Arial"/>
          <w:sz w:val="22"/>
          <w:szCs w:val="22"/>
        </w:rPr>
        <w:t xml:space="preserve">30 kalendářních </w:t>
      </w:r>
      <w:r w:rsidRPr="00F14052">
        <w:rPr>
          <w:rFonts w:ascii="Arial" w:hAnsi="Arial" w:cs="Arial"/>
          <w:sz w:val="22"/>
          <w:szCs w:val="22"/>
        </w:rPr>
        <w:t>dnů.</w:t>
      </w:r>
    </w:p>
    <w:p w:rsidR="006C3ED5" w:rsidRPr="00F14052" w:rsidRDefault="00F17A16" w:rsidP="00A6371D">
      <w:pPr>
        <w:pStyle w:val="Zkladntextodsazen2"/>
        <w:numPr>
          <w:ilvl w:val="0"/>
          <w:numId w:val="19"/>
        </w:numPr>
        <w:spacing w:after="120"/>
        <w:ind w:left="567" w:right="-55" w:hanging="567"/>
        <w:rPr>
          <w:rFonts w:ascii="Arial" w:hAnsi="Arial" w:cs="Arial"/>
          <w:sz w:val="22"/>
          <w:szCs w:val="22"/>
        </w:rPr>
      </w:pPr>
      <w:r w:rsidRPr="00F14052">
        <w:rPr>
          <w:rFonts w:ascii="Arial" w:hAnsi="Arial" w:cs="Arial"/>
          <w:sz w:val="22"/>
          <w:szCs w:val="22"/>
        </w:rPr>
        <w:t>V případě řádně provedeného díla jsou smluvní strany povinny sepsat o předání a</w:t>
      </w:r>
      <w:r w:rsidR="0078413A" w:rsidRPr="00F14052">
        <w:rPr>
          <w:rFonts w:ascii="Arial" w:hAnsi="Arial" w:cs="Arial"/>
          <w:sz w:val="22"/>
          <w:szCs w:val="22"/>
        </w:rPr>
        <w:t> </w:t>
      </w:r>
      <w:r w:rsidRPr="00F14052">
        <w:rPr>
          <w:rFonts w:ascii="Arial" w:hAnsi="Arial" w:cs="Arial"/>
          <w:sz w:val="22"/>
          <w:szCs w:val="22"/>
        </w:rPr>
        <w:t>převzetí předmětu díla předávací protokol, který bude datován a podepsán oběma smluvními stranami.</w:t>
      </w:r>
    </w:p>
    <w:p w:rsidR="006C3ED5" w:rsidRPr="00F14052" w:rsidRDefault="00F17A16" w:rsidP="00A6371D">
      <w:pPr>
        <w:pStyle w:val="Zkladntextodsazen2"/>
        <w:numPr>
          <w:ilvl w:val="0"/>
          <w:numId w:val="19"/>
        </w:numPr>
        <w:spacing w:after="120"/>
        <w:ind w:left="567" w:right="-55" w:hanging="567"/>
        <w:rPr>
          <w:rFonts w:ascii="Arial" w:hAnsi="Arial" w:cs="Arial"/>
          <w:sz w:val="22"/>
          <w:szCs w:val="22"/>
        </w:rPr>
      </w:pPr>
      <w:r w:rsidRPr="00F14052">
        <w:rPr>
          <w:rFonts w:ascii="Arial" w:hAnsi="Arial" w:cs="Arial"/>
          <w:sz w:val="22"/>
          <w:szCs w:val="22"/>
        </w:rPr>
        <w:t xml:space="preserve">Osobou oprávněnou k převzetí díla za objednatele je </w:t>
      </w:r>
      <w:proofErr w:type="spellStart"/>
      <w:r w:rsidR="00FB5EF0">
        <w:rPr>
          <w:rFonts w:ascii="Arial" w:hAnsi="Arial" w:cs="Arial"/>
          <w:sz w:val="22"/>
          <w:szCs w:val="22"/>
        </w:rPr>
        <w:t>xxxx</w:t>
      </w:r>
      <w:proofErr w:type="spellEnd"/>
    </w:p>
    <w:p w:rsidR="006C3ED5" w:rsidRPr="00F14052" w:rsidRDefault="00F17A16" w:rsidP="00A6371D">
      <w:pPr>
        <w:pStyle w:val="Zkladntextodsazen2"/>
        <w:numPr>
          <w:ilvl w:val="0"/>
          <w:numId w:val="19"/>
        </w:numPr>
        <w:spacing w:after="120"/>
        <w:ind w:left="567" w:right="-55" w:hanging="567"/>
        <w:rPr>
          <w:rFonts w:ascii="Arial" w:hAnsi="Arial" w:cs="Arial"/>
          <w:sz w:val="22"/>
          <w:szCs w:val="22"/>
        </w:rPr>
      </w:pPr>
      <w:r w:rsidRPr="00F14052">
        <w:rPr>
          <w:rFonts w:ascii="Arial" w:hAnsi="Arial" w:cs="Arial"/>
          <w:sz w:val="22"/>
          <w:szCs w:val="22"/>
        </w:rPr>
        <w:t xml:space="preserve">Osobou oprávněnou k předání díla za zhotovitele je </w:t>
      </w:r>
      <w:r w:rsidR="00FB5EF0">
        <w:rPr>
          <w:rFonts w:ascii="Arial" w:hAnsi="Arial" w:cs="Arial"/>
          <w:sz w:val="22"/>
          <w:szCs w:val="22"/>
        </w:rPr>
        <w:t>xxxx</w:t>
      </w:r>
    </w:p>
    <w:p w:rsidR="00F17A16" w:rsidRPr="00F14052" w:rsidRDefault="00F17A16" w:rsidP="00A6371D">
      <w:pPr>
        <w:pStyle w:val="Zkladntextodsazen2"/>
        <w:numPr>
          <w:ilvl w:val="0"/>
          <w:numId w:val="19"/>
        </w:numPr>
        <w:spacing w:after="120"/>
        <w:ind w:left="567" w:right="-55" w:hanging="567"/>
        <w:rPr>
          <w:rFonts w:ascii="Arial" w:hAnsi="Arial" w:cs="Arial"/>
          <w:sz w:val="22"/>
          <w:szCs w:val="22"/>
        </w:rPr>
      </w:pPr>
      <w:r w:rsidRPr="00F14052">
        <w:rPr>
          <w:rFonts w:ascii="Arial" w:hAnsi="Arial" w:cs="Arial"/>
          <w:sz w:val="22"/>
          <w:szCs w:val="22"/>
        </w:rPr>
        <w:t>Místem převzetí díla je Západočeská univerzita v Plzni,</w:t>
      </w:r>
      <w:r w:rsidR="00BF645D" w:rsidRPr="00F14052">
        <w:rPr>
          <w:rFonts w:ascii="Arial" w:hAnsi="Arial" w:cs="Arial"/>
          <w:sz w:val="22"/>
          <w:szCs w:val="22"/>
        </w:rPr>
        <w:t xml:space="preserve"> CIV, </w:t>
      </w:r>
      <w:r w:rsidR="00BD3230">
        <w:rPr>
          <w:rFonts w:ascii="Arial" w:hAnsi="Arial" w:cs="Arial"/>
          <w:sz w:val="22"/>
          <w:szCs w:val="22"/>
        </w:rPr>
        <w:t>Univerzitní 8, 301 00 Plzeň</w:t>
      </w:r>
      <w:r w:rsidRPr="00F14052">
        <w:rPr>
          <w:rFonts w:ascii="Arial" w:hAnsi="Arial" w:cs="Arial"/>
          <w:sz w:val="22"/>
          <w:szCs w:val="22"/>
        </w:rPr>
        <w:t>, Česká republika.</w:t>
      </w:r>
    </w:p>
    <w:p w:rsidR="00F17A16" w:rsidRPr="00F14052" w:rsidRDefault="00F17A16" w:rsidP="00A6371D">
      <w:pPr>
        <w:ind w:left="1701" w:right="-55" w:hanging="850"/>
        <w:jc w:val="center"/>
        <w:rPr>
          <w:rFonts w:ascii="Arial" w:hAnsi="Arial" w:cs="Arial"/>
          <w:b/>
        </w:rPr>
      </w:pPr>
      <w:r w:rsidRPr="00F14052">
        <w:rPr>
          <w:rFonts w:ascii="Arial" w:hAnsi="Arial" w:cs="Arial"/>
          <w:b/>
        </w:rPr>
        <w:t>V.</w:t>
      </w:r>
    </w:p>
    <w:p w:rsidR="00F17A16" w:rsidRPr="00F14052" w:rsidRDefault="00F17A16" w:rsidP="00A6371D">
      <w:pPr>
        <w:spacing w:after="240"/>
        <w:ind w:left="1701" w:right="-55" w:hanging="850"/>
        <w:jc w:val="center"/>
        <w:rPr>
          <w:rFonts w:ascii="Arial" w:hAnsi="Arial" w:cs="Arial"/>
        </w:rPr>
      </w:pPr>
      <w:r w:rsidRPr="00F14052">
        <w:rPr>
          <w:rFonts w:ascii="Arial" w:hAnsi="Arial" w:cs="Arial"/>
          <w:b/>
        </w:rPr>
        <w:t>Vlastnické právo a nebezpečí škody na díle</w:t>
      </w:r>
    </w:p>
    <w:p w:rsidR="006C3ED5" w:rsidRPr="00F14052" w:rsidRDefault="00F17A16" w:rsidP="00A6371D">
      <w:pPr>
        <w:pStyle w:val="Zkladntextodsazen2"/>
        <w:numPr>
          <w:ilvl w:val="0"/>
          <w:numId w:val="20"/>
        </w:numPr>
        <w:spacing w:after="120"/>
        <w:ind w:left="567" w:right="-55" w:hanging="567"/>
        <w:rPr>
          <w:rFonts w:ascii="Arial" w:hAnsi="Arial" w:cs="Arial"/>
          <w:sz w:val="22"/>
          <w:szCs w:val="22"/>
        </w:rPr>
      </w:pPr>
      <w:r w:rsidRPr="00F14052">
        <w:rPr>
          <w:rFonts w:ascii="Arial" w:hAnsi="Arial" w:cs="Arial"/>
          <w:sz w:val="22"/>
          <w:szCs w:val="22"/>
        </w:rPr>
        <w:t>Vlastníkem díla je od počátku zahájení plnění objednatel.</w:t>
      </w:r>
    </w:p>
    <w:p w:rsidR="00F17A16" w:rsidRPr="00F14052" w:rsidRDefault="00F17A16" w:rsidP="00A6371D">
      <w:pPr>
        <w:pStyle w:val="Zkladntextodsazen2"/>
        <w:numPr>
          <w:ilvl w:val="0"/>
          <w:numId w:val="20"/>
        </w:numPr>
        <w:spacing w:after="120"/>
        <w:ind w:left="567" w:right="-55" w:hanging="567"/>
        <w:rPr>
          <w:rFonts w:ascii="Arial" w:hAnsi="Arial" w:cs="Arial"/>
          <w:sz w:val="22"/>
          <w:szCs w:val="22"/>
        </w:rPr>
      </w:pPr>
      <w:r w:rsidRPr="00F14052">
        <w:rPr>
          <w:rFonts w:ascii="Arial" w:hAnsi="Arial" w:cs="Arial"/>
          <w:sz w:val="22"/>
          <w:szCs w:val="22"/>
        </w:rPr>
        <w:t>Nebezpečí škody na zhotov</w:t>
      </w:r>
      <w:r w:rsidR="002322E6" w:rsidRPr="00F14052">
        <w:rPr>
          <w:rFonts w:ascii="Arial" w:hAnsi="Arial" w:cs="Arial"/>
          <w:sz w:val="22"/>
          <w:szCs w:val="22"/>
        </w:rPr>
        <w:t>ova</w:t>
      </w:r>
      <w:r w:rsidRPr="00F14052">
        <w:rPr>
          <w:rFonts w:ascii="Arial" w:hAnsi="Arial" w:cs="Arial"/>
          <w:sz w:val="22"/>
          <w:szCs w:val="22"/>
        </w:rPr>
        <w:t>ném díle nese od uzavření smlouvy do doby předání řádně provedeného díla zhotovitel. Objednatel nese nebezpečí škody na zhotoveném díle ode dne, kdy převezme dílo.</w:t>
      </w:r>
    </w:p>
    <w:p w:rsidR="00F17A16" w:rsidRPr="00F14052" w:rsidRDefault="00F17A16" w:rsidP="00A6371D">
      <w:pPr>
        <w:ind w:left="1701" w:right="-55" w:hanging="850"/>
        <w:jc w:val="center"/>
        <w:rPr>
          <w:rFonts w:ascii="Arial" w:hAnsi="Arial" w:cs="Arial"/>
          <w:b/>
        </w:rPr>
      </w:pPr>
    </w:p>
    <w:p w:rsidR="00A4089E" w:rsidRPr="00F14052" w:rsidRDefault="00F17A16" w:rsidP="00A6371D">
      <w:pPr>
        <w:ind w:left="1701" w:right="-55" w:hanging="850"/>
        <w:jc w:val="center"/>
        <w:rPr>
          <w:rFonts w:ascii="Arial" w:hAnsi="Arial" w:cs="Arial"/>
          <w:b/>
        </w:rPr>
      </w:pPr>
      <w:r w:rsidRPr="00F14052">
        <w:rPr>
          <w:rFonts w:ascii="Arial" w:hAnsi="Arial" w:cs="Arial"/>
          <w:b/>
        </w:rPr>
        <w:t>VI</w:t>
      </w:r>
      <w:r w:rsidR="00A4089E" w:rsidRPr="00F14052">
        <w:rPr>
          <w:rFonts w:ascii="Arial" w:hAnsi="Arial" w:cs="Arial"/>
          <w:b/>
        </w:rPr>
        <w:t>.</w:t>
      </w:r>
    </w:p>
    <w:p w:rsidR="00A4089E" w:rsidRPr="00F14052" w:rsidRDefault="00A4089E" w:rsidP="00A6371D">
      <w:pPr>
        <w:spacing w:after="240"/>
        <w:ind w:left="1701" w:right="-55" w:hanging="850"/>
        <w:jc w:val="center"/>
        <w:rPr>
          <w:rFonts w:ascii="Arial" w:hAnsi="Arial" w:cs="Arial"/>
          <w:b/>
        </w:rPr>
      </w:pPr>
      <w:r w:rsidRPr="00F14052">
        <w:rPr>
          <w:rFonts w:ascii="Arial" w:hAnsi="Arial" w:cs="Arial"/>
          <w:b/>
        </w:rPr>
        <w:t>Cena za dílo a platební podmínky</w:t>
      </w:r>
    </w:p>
    <w:p w:rsidR="006C3ED5" w:rsidRPr="00F14052" w:rsidRDefault="00A4089E" w:rsidP="00A6371D">
      <w:pPr>
        <w:numPr>
          <w:ilvl w:val="0"/>
          <w:numId w:val="21"/>
        </w:numPr>
        <w:spacing w:after="120"/>
        <w:ind w:left="567" w:right="-55" w:hanging="567"/>
        <w:jc w:val="both"/>
        <w:rPr>
          <w:rFonts w:ascii="Arial" w:hAnsi="Arial" w:cs="Arial"/>
          <w:sz w:val="22"/>
          <w:szCs w:val="22"/>
        </w:rPr>
      </w:pPr>
      <w:r w:rsidRPr="00F14052">
        <w:rPr>
          <w:rFonts w:ascii="Arial" w:hAnsi="Arial" w:cs="Arial"/>
          <w:sz w:val="22"/>
          <w:szCs w:val="22"/>
        </w:rPr>
        <w:t>Objednatel se zavaz</w:t>
      </w:r>
      <w:r w:rsidR="008B3646" w:rsidRPr="00F14052">
        <w:rPr>
          <w:rFonts w:ascii="Arial" w:hAnsi="Arial" w:cs="Arial"/>
          <w:sz w:val="22"/>
          <w:szCs w:val="22"/>
        </w:rPr>
        <w:t xml:space="preserve">uje za dílo zaplatit </w:t>
      </w:r>
      <w:r w:rsidRPr="00F14052">
        <w:rPr>
          <w:rFonts w:ascii="Arial" w:hAnsi="Arial" w:cs="Arial"/>
          <w:sz w:val="22"/>
          <w:szCs w:val="22"/>
        </w:rPr>
        <w:t xml:space="preserve">celkovou smluvní cenu bez DPH ve výši </w:t>
      </w:r>
      <w:r w:rsidR="00215FEC">
        <w:rPr>
          <w:rFonts w:ascii="Arial" w:hAnsi="Arial" w:cs="Arial"/>
          <w:sz w:val="22"/>
          <w:szCs w:val="22"/>
        </w:rPr>
        <w:t>612 000</w:t>
      </w:r>
      <w:r w:rsidRPr="00F14052">
        <w:rPr>
          <w:rFonts w:ascii="Arial" w:hAnsi="Arial" w:cs="Arial"/>
          <w:sz w:val="22"/>
          <w:szCs w:val="22"/>
        </w:rPr>
        <w:t xml:space="preserve"> Kč (slovy: </w:t>
      </w:r>
      <w:r w:rsidR="00215FEC">
        <w:rPr>
          <w:rFonts w:ascii="Arial" w:hAnsi="Arial" w:cs="Arial"/>
          <w:sz w:val="22"/>
          <w:szCs w:val="22"/>
        </w:rPr>
        <w:t>šest set dvanáct tisíc korun českých</w:t>
      </w:r>
      <w:r w:rsidRPr="00F14052">
        <w:rPr>
          <w:rFonts w:ascii="Arial" w:hAnsi="Arial" w:cs="Arial"/>
          <w:sz w:val="22"/>
          <w:szCs w:val="22"/>
        </w:rPr>
        <w:t xml:space="preserve">), </w:t>
      </w:r>
      <w:r w:rsidR="001A7842" w:rsidRPr="00F14052">
        <w:rPr>
          <w:rFonts w:ascii="Arial" w:hAnsi="Arial" w:cs="Arial"/>
          <w:sz w:val="22"/>
          <w:szCs w:val="22"/>
        </w:rPr>
        <w:t xml:space="preserve"> </w:t>
      </w:r>
      <w:r w:rsidR="002322E6" w:rsidRPr="00F14052">
        <w:rPr>
          <w:rFonts w:ascii="Arial" w:hAnsi="Arial" w:cs="Arial"/>
          <w:sz w:val="22"/>
          <w:szCs w:val="22"/>
        </w:rPr>
        <w:t>k uvedené ceně bude připočteno DPH ve výši stanovené právními předpisy</w:t>
      </w:r>
      <w:r w:rsidRPr="00F14052">
        <w:rPr>
          <w:rFonts w:ascii="Arial" w:hAnsi="Arial" w:cs="Arial"/>
          <w:sz w:val="22"/>
          <w:szCs w:val="22"/>
        </w:rPr>
        <w:t>.</w:t>
      </w:r>
    </w:p>
    <w:p w:rsidR="006C3ED5" w:rsidRPr="00F14052" w:rsidRDefault="00A4089E" w:rsidP="00A6371D">
      <w:pPr>
        <w:numPr>
          <w:ilvl w:val="0"/>
          <w:numId w:val="21"/>
        </w:numPr>
        <w:spacing w:after="120"/>
        <w:ind w:left="567" w:right="-55" w:hanging="567"/>
        <w:jc w:val="both"/>
        <w:rPr>
          <w:rFonts w:ascii="Arial" w:hAnsi="Arial" w:cs="Arial"/>
          <w:sz w:val="22"/>
          <w:szCs w:val="22"/>
        </w:rPr>
      </w:pPr>
      <w:r w:rsidRPr="00F14052">
        <w:rPr>
          <w:rFonts w:ascii="Arial" w:hAnsi="Arial" w:cs="Arial"/>
          <w:sz w:val="22"/>
          <w:szCs w:val="22"/>
        </w:rPr>
        <w:t xml:space="preserve">Cena dle předchozího odstavce obsahuje veškeré náklady pro realizaci </w:t>
      </w:r>
      <w:r w:rsidR="003B0F32" w:rsidRPr="00F14052">
        <w:rPr>
          <w:rFonts w:ascii="Arial" w:hAnsi="Arial" w:cs="Arial"/>
          <w:sz w:val="22"/>
          <w:szCs w:val="22"/>
        </w:rPr>
        <w:t xml:space="preserve"> díla</w:t>
      </w:r>
      <w:r w:rsidRPr="00F14052">
        <w:rPr>
          <w:rFonts w:ascii="Arial" w:hAnsi="Arial" w:cs="Arial"/>
          <w:sz w:val="22"/>
          <w:szCs w:val="22"/>
        </w:rPr>
        <w:t xml:space="preserve"> včetně nákladů souvisejících (např. pojištění, </w:t>
      </w:r>
      <w:r w:rsidR="003779E4" w:rsidRPr="00F14052">
        <w:rPr>
          <w:rFonts w:ascii="Arial" w:hAnsi="Arial" w:cs="Arial"/>
          <w:sz w:val="22"/>
          <w:szCs w:val="22"/>
        </w:rPr>
        <w:t xml:space="preserve">licence, </w:t>
      </w:r>
      <w:r w:rsidRPr="00F14052">
        <w:rPr>
          <w:rFonts w:ascii="Arial" w:hAnsi="Arial" w:cs="Arial"/>
          <w:sz w:val="22"/>
          <w:szCs w:val="22"/>
        </w:rPr>
        <w:t>veškeré dopravní náklady, zvýšené náklady vyplývající z obchodních podmínek apod.).</w:t>
      </w:r>
      <w:r w:rsidR="00AA06D5" w:rsidRPr="00F14052">
        <w:rPr>
          <w:rFonts w:ascii="Arial" w:hAnsi="Arial" w:cs="Arial"/>
          <w:sz w:val="22"/>
          <w:szCs w:val="22"/>
        </w:rPr>
        <w:t xml:space="preserve"> Zhotovitel přebírá nebezpečí změny okolností ve smyslu </w:t>
      </w:r>
      <w:proofErr w:type="spellStart"/>
      <w:r w:rsidR="00AA06D5" w:rsidRPr="00F14052">
        <w:rPr>
          <w:rFonts w:ascii="Arial" w:hAnsi="Arial" w:cs="Arial"/>
          <w:sz w:val="22"/>
          <w:szCs w:val="22"/>
        </w:rPr>
        <w:t>ust</w:t>
      </w:r>
      <w:proofErr w:type="spellEnd"/>
      <w:r w:rsidR="00AA06D5" w:rsidRPr="00F14052">
        <w:rPr>
          <w:rFonts w:ascii="Arial" w:hAnsi="Arial" w:cs="Arial"/>
          <w:sz w:val="22"/>
          <w:szCs w:val="22"/>
        </w:rPr>
        <w:t>. § 2620 odst. 2 občanského zákoníku.</w:t>
      </w:r>
    </w:p>
    <w:p w:rsidR="006C3ED5" w:rsidRPr="00F14052" w:rsidRDefault="00A4089E" w:rsidP="00A6371D">
      <w:pPr>
        <w:numPr>
          <w:ilvl w:val="0"/>
          <w:numId w:val="21"/>
        </w:numPr>
        <w:spacing w:after="120"/>
        <w:ind w:left="567" w:right="-55" w:hanging="567"/>
        <w:jc w:val="both"/>
        <w:rPr>
          <w:rFonts w:ascii="Arial" w:hAnsi="Arial" w:cs="Arial"/>
          <w:sz w:val="22"/>
          <w:szCs w:val="22"/>
        </w:rPr>
      </w:pPr>
      <w:r w:rsidRPr="00F14052">
        <w:rPr>
          <w:rFonts w:ascii="Arial" w:hAnsi="Arial" w:cs="Arial"/>
          <w:sz w:val="22"/>
          <w:szCs w:val="22"/>
        </w:rPr>
        <w:t>Za správnost stanov</w:t>
      </w:r>
      <w:r w:rsidR="006C5A74" w:rsidRPr="00F14052">
        <w:rPr>
          <w:rFonts w:ascii="Arial" w:hAnsi="Arial" w:cs="Arial"/>
          <w:sz w:val="22"/>
          <w:szCs w:val="22"/>
        </w:rPr>
        <w:t>ené sazby DPH nese odpovědnost z</w:t>
      </w:r>
      <w:r w:rsidRPr="00F14052">
        <w:rPr>
          <w:rFonts w:ascii="Arial" w:hAnsi="Arial" w:cs="Arial"/>
          <w:sz w:val="22"/>
          <w:szCs w:val="22"/>
        </w:rPr>
        <w:t>hotovitel.</w:t>
      </w:r>
    </w:p>
    <w:p w:rsidR="006C3ED5" w:rsidRPr="00F14052" w:rsidRDefault="00A4089E" w:rsidP="00A6371D">
      <w:pPr>
        <w:numPr>
          <w:ilvl w:val="0"/>
          <w:numId w:val="21"/>
        </w:numPr>
        <w:spacing w:after="120"/>
        <w:ind w:left="567" w:right="-55" w:hanging="567"/>
        <w:jc w:val="both"/>
        <w:rPr>
          <w:rFonts w:ascii="Arial" w:hAnsi="Arial" w:cs="Arial"/>
          <w:sz w:val="22"/>
          <w:szCs w:val="22"/>
        </w:rPr>
      </w:pPr>
      <w:r w:rsidRPr="00F14052">
        <w:rPr>
          <w:rFonts w:ascii="Arial" w:hAnsi="Arial" w:cs="Arial"/>
          <w:sz w:val="22"/>
          <w:szCs w:val="22"/>
        </w:rPr>
        <w:t>Cena za dílo je pevná po celou dobu realizace díla a zahrnuje veškeré náklady zhotovitele související s realizací díla. Cena za dílo je s</w:t>
      </w:r>
      <w:r w:rsidR="00B53A32" w:rsidRPr="00F14052">
        <w:rPr>
          <w:rFonts w:ascii="Arial" w:hAnsi="Arial" w:cs="Arial"/>
          <w:sz w:val="22"/>
          <w:szCs w:val="22"/>
        </w:rPr>
        <w:t>tanovena jako nejvýše přípustná</w:t>
      </w:r>
      <w:r w:rsidRPr="00F14052">
        <w:rPr>
          <w:rFonts w:ascii="Arial" w:hAnsi="Arial" w:cs="Arial"/>
          <w:sz w:val="22"/>
          <w:szCs w:val="22"/>
        </w:rPr>
        <w:t>. Cena za dílo je překročitelná pouze v případě, dojde-li v průběhu realizace ke změně daňových předpisů s dopadem na cenu díla. Objednatel jiné překročení ceny díla nepřipouští.</w:t>
      </w:r>
    </w:p>
    <w:p w:rsidR="006C3ED5" w:rsidRPr="00F14052" w:rsidRDefault="00AA06D5" w:rsidP="00A6371D">
      <w:pPr>
        <w:numPr>
          <w:ilvl w:val="0"/>
          <w:numId w:val="21"/>
        </w:numPr>
        <w:spacing w:after="120"/>
        <w:ind w:left="567" w:right="-55" w:hanging="567"/>
        <w:jc w:val="both"/>
        <w:rPr>
          <w:rFonts w:ascii="Arial" w:hAnsi="Arial" w:cs="Arial"/>
          <w:sz w:val="22"/>
          <w:szCs w:val="22"/>
        </w:rPr>
      </w:pPr>
      <w:r w:rsidRPr="00F14052">
        <w:rPr>
          <w:rFonts w:ascii="Arial" w:hAnsi="Arial" w:cs="Arial"/>
          <w:sz w:val="22"/>
          <w:szCs w:val="22"/>
        </w:rPr>
        <w:t xml:space="preserve">Objednatel neposkytuje zálohy. </w:t>
      </w:r>
      <w:r w:rsidR="00A639C2" w:rsidRPr="00F14052">
        <w:rPr>
          <w:rFonts w:ascii="Arial" w:hAnsi="Arial" w:cs="Arial"/>
          <w:sz w:val="22"/>
          <w:szCs w:val="22"/>
        </w:rPr>
        <w:t>Zhotoviteli bude propla</w:t>
      </w:r>
      <w:r w:rsidR="00A4089E" w:rsidRPr="00F14052">
        <w:rPr>
          <w:rFonts w:ascii="Arial" w:hAnsi="Arial" w:cs="Arial"/>
          <w:sz w:val="22"/>
          <w:szCs w:val="22"/>
        </w:rPr>
        <w:t xml:space="preserve">cen daňový doklad </w:t>
      </w:r>
      <w:r w:rsidR="003B0F32" w:rsidRPr="00F14052">
        <w:rPr>
          <w:rFonts w:ascii="Arial" w:hAnsi="Arial" w:cs="Arial"/>
          <w:sz w:val="22"/>
          <w:szCs w:val="22"/>
        </w:rPr>
        <w:t>(dále jen „</w:t>
      </w:r>
      <w:r w:rsidR="00A4089E" w:rsidRPr="00F14052">
        <w:rPr>
          <w:rFonts w:ascii="Arial" w:hAnsi="Arial" w:cs="Arial"/>
          <w:sz w:val="22"/>
          <w:szCs w:val="22"/>
        </w:rPr>
        <w:t>faktura</w:t>
      </w:r>
      <w:r w:rsidR="003B0F32" w:rsidRPr="00F14052">
        <w:rPr>
          <w:rFonts w:ascii="Arial" w:hAnsi="Arial" w:cs="Arial"/>
          <w:sz w:val="22"/>
          <w:szCs w:val="22"/>
        </w:rPr>
        <w:t>“)</w:t>
      </w:r>
      <w:r w:rsidR="00A4089E" w:rsidRPr="00F14052">
        <w:rPr>
          <w:rFonts w:ascii="Arial" w:hAnsi="Arial" w:cs="Arial"/>
          <w:sz w:val="22"/>
          <w:szCs w:val="22"/>
        </w:rPr>
        <w:t xml:space="preserve"> vystavený po </w:t>
      </w:r>
      <w:r w:rsidR="00A639C2" w:rsidRPr="00F14052">
        <w:rPr>
          <w:rFonts w:ascii="Arial" w:hAnsi="Arial" w:cs="Arial"/>
          <w:sz w:val="22"/>
          <w:szCs w:val="22"/>
        </w:rPr>
        <w:t>řádném dokončení a předání díla. V  případě zjištění vad</w:t>
      </w:r>
      <w:r w:rsidRPr="00F14052">
        <w:rPr>
          <w:rFonts w:ascii="Arial" w:hAnsi="Arial" w:cs="Arial"/>
          <w:sz w:val="22"/>
          <w:szCs w:val="22"/>
        </w:rPr>
        <w:t xml:space="preserve"> či nedodělků</w:t>
      </w:r>
      <w:r w:rsidR="00A639C2" w:rsidRPr="00F14052">
        <w:rPr>
          <w:rFonts w:ascii="Arial" w:hAnsi="Arial" w:cs="Arial"/>
          <w:sz w:val="22"/>
          <w:szCs w:val="22"/>
        </w:rPr>
        <w:t xml:space="preserve"> při předání díla, je zhotovitel oprávněn</w:t>
      </w:r>
      <w:r w:rsidRPr="00F14052">
        <w:rPr>
          <w:rFonts w:ascii="Arial" w:hAnsi="Arial" w:cs="Arial"/>
          <w:sz w:val="22"/>
          <w:szCs w:val="22"/>
        </w:rPr>
        <w:t xml:space="preserve"> vystavit daňový faktur</w:t>
      </w:r>
      <w:r w:rsidR="00A639C2" w:rsidRPr="00F14052">
        <w:rPr>
          <w:rFonts w:ascii="Arial" w:hAnsi="Arial" w:cs="Arial"/>
          <w:sz w:val="22"/>
          <w:szCs w:val="22"/>
        </w:rPr>
        <w:t xml:space="preserve">u až </w:t>
      </w:r>
      <w:r w:rsidRPr="00F14052">
        <w:rPr>
          <w:rFonts w:ascii="Arial" w:hAnsi="Arial" w:cs="Arial"/>
          <w:sz w:val="22"/>
          <w:szCs w:val="22"/>
        </w:rPr>
        <w:t xml:space="preserve">po </w:t>
      </w:r>
      <w:r w:rsidR="00A639C2" w:rsidRPr="00F14052">
        <w:rPr>
          <w:rFonts w:ascii="Arial" w:hAnsi="Arial" w:cs="Arial"/>
          <w:sz w:val="22"/>
          <w:szCs w:val="22"/>
        </w:rPr>
        <w:t xml:space="preserve">odstranění </w:t>
      </w:r>
      <w:r w:rsidRPr="00F14052">
        <w:rPr>
          <w:rFonts w:ascii="Arial" w:hAnsi="Arial" w:cs="Arial"/>
          <w:sz w:val="22"/>
          <w:szCs w:val="22"/>
        </w:rPr>
        <w:t xml:space="preserve">poslední vady a nedodělku </w:t>
      </w:r>
      <w:r w:rsidR="00A639C2" w:rsidRPr="00F14052">
        <w:rPr>
          <w:rFonts w:ascii="Arial" w:hAnsi="Arial" w:cs="Arial"/>
          <w:sz w:val="22"/>
          <w:szCs w:val="22"/>
        </w:rPr>
        <w:t>dle</w:t>
      </w:r>
      <w:r w:rsidR="00F17A16" w:rsidRPr="00F14052">
        <w:rPr>
          <w:rFonts w:ascii="Arial" w:hAnsi="Arial" w:cs="Arial"/>
          <w:sz w:val="22"/>
          <w:szCs w:val="22"/>
        </w:rPr>
        <w:t xml:space="preserve"> čl. IV</w:t>
      </w:r>
      <w:r w:rsidR="00A639C2" w:rsidRPr="00F14052">
        <w:rPr>
          <w:rFonts w:ascii="Arial" w:hAnsi="Arial" w:cs="Arial"/>
          <w:sz w:val="22"/>
          <w:szCs w:val="22"/>
        </w:rPr>
        <w:t xml:space="preserve"> odst. 2.</w:t>
      </w:r>
    </w:p>
    <w:p w:rsidR="005C1432" w:rsidRPr="00F14052" w:rsidRDefault="005C1432" w:rsidP="00A6371D">
      <w:pPr>
        <w:numPr>
          <w:ilvl w:val="0"/>
          <w:numId w:val="21"/>
        </w:numPr>
        <w:spacing w:after="120"/>
        <w:ind w:left="567" w:right="-55" w:hanging="567"/>
        <w:jc w:val="both"/>
        <w:rPr>
          <w:rFonts w:ascii="Arial" w:hAnsi="Arial" w:cs="Arial"/>
          <w:b/>
          <w:sz w:val="22"/>
          <w:szCs w:val="22"/>
        </w:rPr>
      </w:pPr>
      <w:r w:rsidRPr="00F14052">
        <w:rPr>
          <w:rFonts w:ascii="Arial" w:hAnsi="Arial" w:cs="Arial"/>
          <w:sz w:val="22"/>
          <w:szCs w:val="22"/>
        </w:rPr>
        <w:t xml:space="preserve"> </w:t>
      </w:r>
      <w:r w:rsidR="003B0F32" w:rsidRPr="00F14052">
        <w:rPr>
          <w:rFonts w:ascii="Arial" w:hAnsi="Arial" w:cs="Arial"/>
          <w:sz w:val="22"/>
          <w:szCs w:val="22"/>
        </w:rPr>
        <w:t>F</w:t>
      </w:r>
      <w:r w:rsidR="00A4089E" w:rsidRPr="00F14052">
        <w:rPr>
          <w:rFonts w:ascii="Arial" w:hAnsi="Arial" w:cs="Arial"/>
          <w:sz w:val="22"/>
          <w:szCs w:val="22"/>
        </w:rPr>
        <w:t xml:space="preserve">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w:t>
      </w:r>
      <w:r w:rsidR="003B0F32" w:rsidRPr="00F14052">
        <w:rPr>
          <w:rFonts w:ascii="Arial" w:hAnsi="Arial" w:cs="Arial"/>
          <w:sz w:val="22"/>
          <w:szCs w:val="22"/>
        </w:rPr>
        <w:t xml:space="preserve"> Faktura </w:t>
      </w:r>
      <w:r w:rsidR="00A4089E" w:rsidRPr="00F14052">
        <w:rPr>
          <w:rFonts w:ascii="Arial" w:hAnsi="Arial" w:cs="Arial"/>
          <w:sz w:val="22"/>
          <w:szCs w:val="22"/>
        </w:rPr>
        <w:t>nesplňují</w:t>
      </w:r>
      <w:r w:rsidR="006C5A74" w:rsidRPr="00F14052">
        <w:rPr>
          <w:rFonts w:ascii="Arial" w:hAnsi="Arial" w:cs="Arial"/>
          <w:sz w:val="22"/>
          <w:szCs w:val="22"/>
        </w:rPr>
        <w:t>cí předepsané náležitosti bude o</w:t>
      </w:r>
      <w:r w:rsidR="00A4089E" w:rsidRPr="00F14052">
        <w:rPr>
          <w:rFonts w:ascii="Arial" w:hAnsi="Arial" w:cs="Arial"/>
          <w:sz w:val="22"/>
          <w:szCs w:val="22"/>
        </w:rPr>
        <w:t>bjednatelem vrácen</w:t>
      </w:r>
      <w:r w:rsidR="003B0F32" w:rsidRPr="00F14052">
        <w:rPr>
          <w:rFonts w:ascii="Arial" w:hAnsi="Arial" w:cs="Arial"/>
          <w:sz w:val="22"/>
          <w:szCs w:val="22"/>
        </w:rPr>
        <w:t>a</w:t>
      </w:r>
      <w:r w:rsidR="00A4089E" w:rsidRPr="00F14052">
        <w:rPr>
          <w:rFonts w:ascii="Arial" w:hAnsi="Arial" w:cs="Arial"/>
          <w:sz w:val="22"/>
          <w:szCs w:val="22"/>
        </w:rPr>
        <w:t xml:space="preserve"> do dne </w:t>
      </w:r>
      <w:r w:rsidR="003B0F32" w:rsidRPr="00F14052">
        <w:rPr>
          <w:rFonts w:ascii="Arial" w:hAnsi="Arial" w:cs="Arial"/>
          <w:sz w:val="22"/>
          <w:szCs w:val="22"/>
        </w:rPr>
        <w:t xml:space="preserve">její </w:t>
      </w:r>
      <w:r w:rsidR="00A4089E" w:rsidRPr="00F14052">
        <w:rPr>
          <w:rFonts w:ascii="Arial" w:hAnsi="Arial" w:cs="Arial"/>
          <w:sz w:val="22"/>
          <w:szCs w:val="22"/>
        </w:rPr>
        <w:t>splatnosti k doplnění či opravě, aniž se tak dostane do prodlení se splatností. Lhůta splatnosti počíná běžet znovu od opětovného doručení náležit</w:t>
      </w:r>
      <w:r w:rsidR="006C5A74" w:rsidRPr="00F14052">
        <w:rPr>
          <w:rFonts w:ascii="Arial" w:hAnsi="Arial" w:cs="Arial"/>
          <w:sz w:val="22"/>
          <w:szCs w:val="22"/>
        </w:rPr>
        <w:t>ě doplněné či opravené faktury o</w:t>
      </w:r>
      <w:r w:rsidR="00A4089E" w:rsidRPr="00F14052">
        <w:rPr>
          <w:rFonts w:ascii="Arial" w:hAnsi="Arial" w:cs="Arial"/>
          <w:sz w:val="22"/>
          <w:szCs w:val="22"/>
        </w:rPr>
        <w:t>bjednatel</w:t>
      </w:r>
      <w:r w:rsidR="003B0F32" w:rsidRPr="00F14052">
        <w:rPr>
          <w:rFonts w:ascii="Arial" w:hAnsi="Arial" w:cs="Arial"/>
          <w:sz w:val="22"/>
          <w:szCs w:val="22"/>
        </w:rPr>
        <w:t>i</w:t>
      </w:r>
      <w:r w:rsidR="00A4089E" w:rsidRPr="00F14052">
        <w:rPr>
          <w:rFonts w:ascii="Arial" w:hAnsi="Arial" w:cs="Arial"/>
          <w:sz w:val="22"/>
          <w:szCs w:val="22"/>
        </w:rPr>
        <w:t>.</w:t>
      </w:r>
      <w:r w:rsidRPr="00F14052">
        <w:rPr>
          <w:rFonts w:ascii="Arial" w:eastAsia="Calibri" w:hAnsi="Arial" w:cs="Arial"/>
          <w:b/>
          <w:sz w:val="22"/>
          <w:szCs w:val="22"/>
          <w:lang w:eastAsia="en-US"/>
        </w:rPr>
        <w:t xml:space="preserve"> </w:t>
      </w:r>
      <w:r w:rsidRPr="00F14052">
        <w:rPr>
          <w:rFonts w:ascii="Arial" w:hAnsi="Arial" w:cs="Arial"/>
          <w:b/>
          <w:sz w:val="22"/>
          <w:szCs w:val="22"/>
        </w:rPr>
        <w:t xml:space="preserve">Daňový doklad (faktura) bude obsahovat informaci: „Zakoupeno z projektu OP VVV „ERDF II projekt Západočeské univerzity v Plzni“, </w:t>
      </w:r>
      <w:proofErr w:type="spellStart"/>
      <w:r w:rsidRPr="00F14052">
        <w:rPr>
          <w:rFonts w:ascii="Arial" w:hAnsi="Arial" w:cs="Arial"/>
          <w:b/>
          <w:sz w:val="22"/>
          <w:szCs w:val="22"/>
        </w:rPr>
        <w:t>reg</w:t>
      </w:r>
      <w:proofErr w:type="spellEnd"/>
      <w:r w:rsidRPr="00F14052">
        <w:rPr>
          <w:rFonts w:ascii="Arial" w:hAnsi="Arial" w:cs="Arial"/>
          <w:b/>
          <w:sz w:val="22"/>
          <w:szCs w:val="22"/>
        </w:rPr>
        <w:t>. č. CZ.02.2.67/0.0/0.0/18_057/0013247.</w:t>
      </w:r>
    </w:p>
    <w:p w:rsidR="006C3ED5" w:rsidRPr="00F14052" w:rsidRDefault="006C3ED5" w:rsidP="00A6371D">
      <w:pPr>
        <w:spacing w:after="120"/>
        <w:ind w:left="1701" w:right="-55" w:hanging="850"/>
        <w:jc w:val="both"/>
        <w:rPr>
          <w:rFonts w:ascii="Arial" w:hAnsi="Arial" w:cs="Arial"/>
          <w:sz w:val="22"/>
          <w:szCs w:val="22"/>
        </w:rPr>
      </w:pPr>
    </w:p>
    <w:p w:rsidR="00A4089E" w:rsidRPr="00F14052" w:rsidRDefault="00A4089E" w:rsidP="00A17067">
      <w:pPr>
        <w:numPr>
          <w:ilvl w:val="0"/>
          <w:numId w:val="21"/>
        </w:numPr>
        <w:spacing w:after="120"/>
        <w:ind w:left="567" w:right="-55" w:hanging="567"/>
        <w:jc w:val="both"/>
        <w:rPr>
          <w:rFonts w:ascii="Arial" w:hAnsi="Arial" w:cs="Arial"/>
          <w:sz w:val="22"/>
          <w:szCs w:val="22"/>
        </w:rPr>
      </w:pPr>
      <w:r w:rsidRPr="00F14052">
        <w:rPr>
          <w:rFonts w:ascii="Arial" w:hAnsi="Arial" w:cs="Arial"/>
          <w:sz w:val="22"/>
          <w:szCs w:val="22"/>
        </w:rPr>
        <w:t>Splatnost</w:t>
      </w:r>
      <w:r w:rsidR="00E82206" w:rsidRPr="00F14052">
        <w:rPr>
          <w:rFonts w:ascii="Arial" w:hAnsi="Arial" w:cs="Arial"/>
          <w:sz w:val="22"/>
          <w:szCs w:val="22"/>
        </w:rPr>
        <w:t xml:space="preserve"> faktury je 30</w:t>
      </w:r>
      <w:r w:rsidRPr="00F14052">
        <w:rPr>
          <w:rFonts w:ascii="Arial" w:hAnsi="Arial" w:cs="Arial"/>
          <w:sz w:val="22"/>
          <w:szCs w:val="22"/>
        </w:rPr>
        <w:t xml:space="preserve"> dní ode dne </w:t>
      </w:r>
      <w:r w:rsidR="006C5A74" w:rsidRPr="00F14052">
        <w:rPr>
          <w:rFonts w:ascii="Arial" w:hAnsi="Arial" w:cs="Arial"/>
          <w:sz w:val="22"/>
          <w:szCs w:val="22"/>
        </w:rPr>
        <w:t>jejího prokazatelného doručení o</w:t>
      </w:r>
      <w:r w:rsidRPr="00F14052">
        <w:rPr>
          <w:rFonts w:ascii="Arial" w:hAnsi="Arial" w:cs="Arial"/>
          <w:sz w:val="22"/>
          <w:szCs w:val="22"/>
        </w:rPr>
        <w:t>bjednateli</w:t>
      </w:r>
      <w:r w:rsidR="003B0F32" w:rsidRPr="00F14052">
        <w:rPr>
          <w:rFonts w:ascii="Arial" w:hAnsi="Arial" w:cs="Arial"/>
          <w:sz w:val="22"/>
          <w:szCs w:val="22"/>
        </w:rPr>
        <w:t xml:space="preserve"> na v záhlaví této smlouvy uvedenou adresu nebo do datové schránky</w:t>
      </w:r>
      <w:r w:rsidRPr="00F14052">
        <w:rPr>
          <w:rFonts w:ascii="Arial" w:hAnsi="Arial" w:cs="Arial"/>
          <w:sz w:val="22"/>
          <w:szCs w:val="22"/>
        </w:rPr>
        <w:t xml:space="preserve">. </w:t>
      </w:r>
    </w:p>
    <w:p w:rsidR="00A4089E" w:rsidRPr="00F14052" w:rsidRDefault="00A4089E" w:rsidP="00A6371D">
      <w:pPr>
        <w:ind w:left="1701" w:right="-55" w:hanging="850"/>
        <w:jc w:val="both"/>
        <w:rPr>
          <w:rFonts w:ascii="Arial" w:hAnsi="Arial" w:cs="Arial"/>
        </w:rPr>
      </w:pPr>
    </w:p>
    <w:p w:rsidR="00F17A16" w:rsidRPr="00F14052" w:rsidRDefault="00F17A16" w:rsidP="00A6371D">
      <w:pPr>
        <w:ind w:left="1701" w:right="-55" w:hanging="850"/>
        <w:jc w:val="center"/>
        <w:rPr>
          <w:rFonts w:ascii="Arial" w:hAnsi="Arial" w:cs="Arial"/>
          <w:b/>
        </w:rPr>
      </w:pPr>
      <w:r w:rsidRPr="00F14052">
        <w:rPr>
          <w:rFonts w:ascii="Arial" w:hAnsi="Arial" w:cs="Arial"/>
          <w:b/>
        </w:rPr>
        <w:t>VII.</w:t>
      </w:r>
    </w:p>
    <w:p w:rsidR="00F17A16" w:rsidRPr="00F14052" w:rsidRDefault="00F17A16" w:rsidP="00A6371D">
      <w:pPr>
        <w:spacing w:after="240"/>
        <w:ind w:left="1701" w:right="-55" w:hanging="850"/>
        <w:jc w:val="center"/>
        <w:rPr>
          <w:rFonts w:ascii="Arial" w:hAnsi="Arial" w:cs="Arial"/>
        </w:rPr>
      </w:pPr>
      <w:r w:rsidRPr="00F14052">
        <w:rPr>
          <w:rFonts w:ascii="Arial" w:hAnsi="Arial" w:cs="Arial"/>
          <w:b/>
        </w:rPr>
        <w:t>Odpovědnost za vady díla</w:t>
      </w:r>
    </w:p>
    <w:p w:rsidR="005602AF" w:rsidRPr="00F14052" w:rsidRDefault="00F17A16" w:rsidP="00F14052">
      <w:pPr>
        <w:pStyle w:val="Zkladntextodsazen2"/>
        <w:numPr>
          <w:ilvl w:val="0"/>
          <w:numId w:val="22"/>
        </w:numPr>
        <w:spacing w:after="120"/>
        <w:ind w:left="567" w:right="-55" w:hanging="567"/>
        <w:rPr>
          <w:rFonts w:ascii="Arial" w:hAnsi="Arial" w:cs="Arial"/>
          <w:sz w:val="22"/>
          <w:szCs w:val="22"/>
        </w:rPr>
      </w:pPr>
      <w:r w:rsidRPr="00F14052">
        <w:rPr>
          <w:rFonts w:ascii="Arial" w:hAnsi="Arial" w:cs="Arial"/>
          <w:sz w:val="22"/>
          <w:szCs w:val="22"/>
        </w:rPr>
        <w:t>Dílo má vady, pokud není zhotoveno v souladu s podmínkami stanovenými touto smlouvou a jejími přílohami.</w:t>
      </w:r>
    </w:p>
    <w:p w:rsidR="005602AF" w:rsidRPr="00F14052" w:rsidRDefault="003B0F32" w:rsidP="00F14052">
      <w:pPr>
        <w:pStyle w:val="Zkladntextodsazen2"/>
        <w:numPr>
          <w:ilvl w:val="0"/>
          <w:numId w:val="22"/>
        </w:numPr>
        <w:spacing w:after="120"/>
        <w:ind w:left="567" w:right="-55" w:hanging="567"/>
        <w:rPr>
          <w:rFonts w:ascii="Arial" w:hAnsi="Arial" w:cs="Arial"/>
          <w:sz w:val="22"/>
          <w:szCs w:val="22"/>
        </w:rPr>
      </w:pPr>
      <w:r w:rsidRPr="00F14052">
        <w:rPr>
          <w:rFonts w:ascii="Arial" w:hAnsi="Arial" w:cs="Arial"/>
          <w:sz w:val="22"/>
          <w:szCs w:val="22"/>
        </w:rPr>
        <w:t>Objednatel je oprávněn oznámit zhotoviteli záruční vadu i vadu, která existovala v době předání díla,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(tj. nejpozději poslední den běhu záruční doby odeslal oznámení vady zhotoviteli buď prostřednictvím poštovního doručovatele, či datovou schránkou) je tato vada oznámena včas, přičemž aplikace dispozitivních norem stanovených právními předpisy, které se odchylují od shora uvedených podmínek, se vylučuje.</w:t>
      </w:r>
    </w:p>
    <w:p w:rsidR="005602AF" w:rsidRPr="00F14052" w:rsidRDefault="003B0F32" w:rsidP="00F14052">
      <w:pPr>
        <w:pStyle w:val="Zkladntextodsazen2"/>
        <w:numPr>
          <w:ilvl w:val="0"/>
          <w:numId w:val="22"/>
        </w:numPr>
        <w:spacing w:after="120"/>
        <w:ind w:left="567" w:right="-55" w:hanging="567"/>
        <w:rPr>
          <w:rFonts w:ascii="Arial" w:hAnsi="Arial" w:cs="Arial"/>
          <w:sz w:val="22"/>
          <w:szCs w:val="22"/>
        </w:rPr>
      </w:pPr>
      <w:r w:rsidRPr="00F14052">
        <w:rPr>
          <w:rFonts w:ascii="Arial" w:hAnsi="Arial" w:cs="Arial"/>
          <w:sz w:val="22"/>
          <w:szCs w:val="22"/>
        </w:rPr>
        <w:t>Objednatel je oprávněn zvolit způsob řešení odstranění vad díla libovolně dle vlastního uvážení. Objednatel je oprávněn svoji volbu práv z vad díla libovolně měnit až do doby zahájení prací zhotovitele na jejich odstranění.</w:t>
      </w:r>
    </w:p>
    <w:p w:rsidR="003B0F32" w:rsidRPr="00F14052" w:rsidRDefault="003B0F32" w:rsidP="00F14052">
      <w:pPr>
        <w:pStyle w:val="Zkladntextodsazen2"/>
        <w:numPr>
          <w:ilvl w:val="0"/>
          <w:numId w:val="22"/>
        </w:numPr>
        <w:spacing w:after="120"/>
        <w:ind w:left="567" w:right="-55" w:hanging="567"/>
        <w:rPr>
          <w:rFonts w:ascii="Arial" w:hAnsi="Arial" w:cs="Arial"/>
          <w:sz w:val="22"/>
          <w:szCs w:val="22"/>
        </w:rPr>
      </w:pPr>
      <w:r w:rsidRPr="00F14052">
        <w:rPr>
          <w:rFonts w:ascii="Arial" w:hAnsi="Arial" w:cs="Arial"/>
          <w:sz w:val="22"/>
          <w:szCs w:val="22"/>
        </w:rPr>
        <w:t>Zhotovitel je povinen zahájit odstraňování uplatněných vad vždy, tedy i v případě, že je sporné, zda zhotovitel za vady odpovídá. Otázka případných nároků zhotovitele z</w:t>
      </w:r>
      <w:r w:rsidR="0078413A" w:rsidRPr="00F14052">
        <w:rPr>
          <w:rFonts w:ascii="Arial" w:hAnsi="Arial" w:cs="Arial"/>
          <w:sz w:val="22"/>
          <w:szCs w:val="22"/>
        </w:rPr>
        <w:t> </w:t>
      </w:r>
      <w:r w:rsidRPr="00F14052">
        <w:rPr>
          <w:rFonts w:ascii="Arial" w:hAnsi="Arial" w:cs="Arial"/>
          <w:sz w:val="22"/>
          <w:szCs w:val="22"/>
        </w:rPr>
        <w:t>odstranění vad bude řešena až po úplném odstranění uplatněných vad.</w:t>
      </w:r>
    </w:p>
    <w:p w:rsidR="00E6531C" w:rsidRPr="00F14052" w:rsidRDefault="00F17A16" w:rsidP="00F14052">
      <w:pPr>
        <w:pStyle w:val="Zkladntextodsazen2"/>
        <w:numPr>
          <w:ilvl w:val="0"/>
          <w:numId w:val="22"/>
        </w:numPr>
        <w:spacing w:after="120"/>
        <w:ind w:left="567" w:right="-55" w:hanging="567"/>
        <w:rPr>
          <w:rFonts w:ascii="Arial" w:hAnsi="Arial" w:cs="Arial"/>
          <w:sz w:val="22"/>
          <w:szCs w:val="22"/>
        </w:rPr>
      </w:pPr>
      <w:r w:rsidRPr="00F14052">
        <w:rPr>
          <w:rFonts w:ascii="Arial" w:hAnsi="Arial" w:cs="Arial"/>
          <w:sz w:val="22"/>
          <w:szCs w:val="22"/>
        </w:rPr>
        <w:t xml:space="preserve">Objednatel je povinen uplatnit vady u zhotovitele písemně na adresu uvedenou v záhlaví této smlouvy </w:t>
      </w:r>
      <w:r w:rsidR="003B0F32" w:rsidRPr="00F14052">
        <w:rPr>
          <w:rFonts w:ascii="Arial" w:hAnsi="Arial" w:cs="Arial"/>
          <w:sz w:val="22"/>
          <w:szCs w:val="22"/>
        </w:rPr>
        <w:t xml:space="preserve">nebo do datové schránky </w:t>
      </w:r>
      <w:r w:rsidRPr="00F14052">
        <w:rPr>
          <w:rFonts w:ascii="Arial" w:hAnsi="Arial" w:cs="Arial"/>
          <w:sz w:val="22"/>
          <w:szCs w:val="22"/>
        </w:rPr>
        <w:t xml:space="preserve">s uvedením vytýkaných vad. Lhůta k odstranění vady se stanovuje na </w:t>
      </w:r>
      <w:r w:rsidR="00270D5B" w:rsidRPr="00F14052">
        <w:rPr>
          <w:rFonts w:ascii="Arial" w:hAnsi="Arial" w:cs="Arial"/>
          <w:sz w:val="22"/>
          <w:szCs w:val="22"/>
        </w:rPr>
        <w:t>30</w:t>
      </w:r>
      <w:r w:rsidRPr="00F14052">
        <w:rPr>
          <w:rFonts w:ascii="Arial" w:hAnsi="Arial" w:cs="Arial"/>
          <w:sz w:val="22"/>
          <w:szCs w:val="22"/>
        </w:rPr>
        <w:t xml:space="preserve"> kalendářních dní od doručení oznámení o výskytu vady zhotoviteli, pokud nebude smluvními stranami dohodnuto jinak. Zhotovitel je povinen odstranit vytknuté vady na svůj náklad.</w:t>
      </w:r>
    </w:p>
    <w:p w:rsidR="006C3ED5" w:rsidRPr="00F14052" w:rsidRDefault="00E6531C" w:rsidP="00F14052">
      <w:pPr>
        <w:pStyle w:val="Zkladntextodsazen2"/>
        <w:numPr>
          <w:ilvl w:val="0"/>
          <w:numId w:val="22"/>
        </w:numPr>
        <w:spacing w:after="120"/>
        <w:ind w:left="567" w:right="-55" w:hanging="567"/>
        <w:rPr>
          <w:rFonts w:ascii="Arial" w:hAnsi="Arial" w:cs="Arial"/>
          <w:sz w:val="22"/>
          <w:szCs w:val="22"/>
        </w:rPr>
      </w:pPr>
      <w:r w:rsidRPr="00F14052">
        <w:rPr>
          <w:rFonts w:ascii="Arial" w:hAnsi="Arial" w:cs="Arial"/>
          <w:sz w:val="22"/>
          <w:szCs w:val="22"/>
        </w:rPr>
        <w:t>Nenastoupí-li zhotovitel k odstranění</w:t>
      </w:r>
      <w:r w:rsidR="00CC24C7" w:rsidRPr="00F14052">
        <w:rPr>
          <w:rFonts w:ascii="Arial" w:hAnsi="Arial" w:cs="Arial"/>
          <w:sz w:val="22"/>
          <w:szCs w:val="22"/>
        </w:rPr>
        <w:t xml:space="preserve"> vad díla </w:t>
      </w:r>
      <w:r w:rsidRPr="00F14052">
        <w:rPr>
          <w:rFonts w:ascii="Arial" w:hAnsi="Arial" w:cs="Arial"/>
          <w:sz w:val="22"/>
          <w:szCs w:val="22"/>
        </w:rPr>
        <w:t xml:space="preserve">ani do </w:t>
      </w:r>
      <w:r w:rsidR="00BF645D" w:rsidRPr="00F14052">
        <w:rPr>
          <w:rFonts w:ascii="Arial" w:hAnsi="Arial" w:cs="Arial"/>
          <w:sz w:val="22"/>
          <w:szCs w:val="22"/>
        </w:rPr>
        <w:t>40</w:t>
      </w:r>
      <w:r w:rsidRPr="00F14052">
        <w:rPr>
          <w:rFonts w:ascii="Arial" w:hAnsi="Arial" w:cs="Arial"/>
          <w:sz w:val="22"/>
          <w:szCs w:val="22"/>
        </w:rPr>
        <w:t xml:space="preserve"> pracovních dnů po obdržení reklamace, je objednatel oprávněn pověřit</w:t>
      </w:r>
      <w:r w:rsidR="00CC24C7" w:rsidRPr="00F14052">
        <w:rPr>
          <w:rFonts w:ascii="Arial" w:hAnsi="Arial" w:cs="Arial"/>
          <w:sz w:val="22"/>
          <w:szCs w:val="22"/>
        </w:rPr>
        <w:t xml:space="preserve"> jejich odstraněním </w:t>
      </w:r>
      <w:r w:rsidR="00C002B2" w:rsidRPr="00F14052">
        <w:rPr>
          <w:rFonts w:ascii="Arial" w:hAnsi="Arial" w:cs="Arial"/>
          <w:sz w:val="22"/>
          <w:szCs w:val="22"/>
        </w:rPr>
        <w:t xml:space="preserve">třetí osobu nebo </w:t>
      </w:r>
      <w:r w:rsidR="00CC24C7" w:rsidRPr="00F14052">
        <w:rPr>
          <w:rFonts w:ascii="Arial" w:hAnsi="Arial" w:cs="Arial"/>
          <w:sz w:val="22"/>
          <w:szCs w:val="22"/>
        </w:rPr>
        <w:t xml:space="preserve">je </w:t>
      </w:r>
      <w:r w:rsidR="00C002B2" w:rsidRPr="00F14052">
        <w:rPr>
          <w:rFonts w:ascii="Arial" w:hAnsi="Arial" w:cs="Arial"/>
          <w:sz w:val="22"/>
          <w:szCs w:val="22"/>
        </w:rPr>
        <w:t>odstran</w:t>
      </w:r>
      <w:r w:rsidR="00CC24C7" w:rsidRPr="00F14052">
        <w:rPr>
          <w:rFonts w:ascii="Arial" w:hAnsi="Arial" w:cs="Arial"/>
          <w:sz w:val="22"/>
          <w:szCs w:val="22"/>
        </w:rPr>
        <w:t>it</w:t>
      </w:r>
      <w:r w:rsidR="00C002B2" w:rsidRPr="00F14052">
        <w:rPr>
          <w:rFonts w:ascii="Arial" w:hAnsi="Arial" w:cs="Arial"/>
          <w:sz w:val="22"/>
          <w:szCs w:val="22"/>
        </w:rPr>
        <w:t xml:space="preserve"> </w:t>
      </w:r>
      <w:r w:rsidR="00CC24C7" w:rsidRPr="00F14052">
        <w:rPr>
          <w:rFonts w:ascii="Arial" w:hAnsi="Arial" w:cs="Arial"/>
          <w:sz w:val="22"/>
          <w:szCs w:val="22"/>
        </w:rPr>
        <w:t>vlastními silami</w:t>
      </w:r>
      <w:r w:rsidR="000B5A55" w:rsidRPr="00F14052">
        <w:rPr>
          <w:rFonts w:ascii="Arial" w:hAnsi="Arial" w:cs="Arial"/>
          <w:sz w:val="22"/>
          <w:szCs w:val="22"/>
        </w:rPr>
        <w:t>. Veškeré náklady vzniklé objednateli v souvislosti</w:t>
      </w:r>
      <w:r w:rsidR="000B5A55" w:rsidRPr="00F14052">
        <w:rPr>
          <w:rFonts w:ascii="Arial" w:hAnsi="Arial" w:cs="Arial"/>
        </w:rPr>
        <w:t xml:space="preserve"> </w:t>
      </w:r>
      <w:r w:rsidR="000B5A55" w:rsidRPr="00F14052">
        <w:rPr>
          <w:rFonts w:ascii="Arial" w:hAnsi="Arial" w:cs="Arial"/>
          <w:sz w:val="22"/>
          <w:szCs w:val="22"/>
        </w:rPr>
        <w:t xml:space="preserve">s odstraněním </w:t>
      </w:r>
      <w:r w:rsidR="00CC24C7" w:rsidRPr="00F14052">
        <w:rPr>
          <w:rFonts w:ascii="Arial" w:hAnsi="Arial" w:cs="Arial"/>
          <w:sz w:val="22"/>
          <w:szCs w:val="22"/>
        </w:rPr>
        <w:t>vad díla</w:t>
      </w:r>
      <w:r w:rsidR="000B5A55" w:rsidRPr="00F14052">
        <w:rPr>
          <w:rFonts w:ascii="Arial" w:hAnsi="Arial" w:cs="Arial"/>
          <w:sz w:val="22"/>
          <w:szCs w:val="22"/>
        </w:rPr>
        <w:t xml:space="preserve"> třetí osobou (nebo objednateli samému) uhradí objednateli zhotovitel.</w:t>
      </w:r>
    </w:p>
    <w:p w:rsidR="000E0E77" w:rsidRPr="00F14052" w:rsidRDefault="00F17A16" w:rsidP="00A17067">
      <w:pPr>
        <w:pStyle w:val="Zkladntextodsazen2"/>
        <w:numPr>
          <w:ilvl w:val="0"/>
          <w:numId w:val="22"/>
        </w:numPr>
        <w:spacing w:after="120"/>
        <w:ind w:left="426" w:right="-55" w:hanging="426"/>
        <w:rPr>
          <w:rFonts w:ascii="Arial" w:hAnsi="Arial" w:cs="Arial"/>
          <w:sz w:val="22"/>
          <w:szCs w:val="22"/>
        </w:rPr>
      </w:pPr>
      <w:r w:rsidRPr="00F14052">
        <w:rPr>
          <w:rFonts w:ascii="Arial" w:hAnsi="Arial" w:cs="Arial"/>
          <w:sz w:val="22"/>
          <w:szCs w:val="22"/>
        </w:rPr>
        <w:t>Zhotovitel dává záruku za jakost díla. Záruční doba je stanovena na 24 měsíců.</w:t>
      </w:r>
    </w:p>
    <w:p w:rsidR="00F17A16" w:rsidRPr="00F14052" w:rsidRDefault="00F17A16" w:rsidP="00A17067">
      <w:pPr>
        <w:pStyle w:val="Zkladntextodsazen2"/>
        <w:numPr>
          <w:ilvl w:val="0"/>
          <w:numId w:val="22"/>
        </w:numPr>
        <w:ind w:left="426" w:right="-55" w:hanging="426"/>
        <w:rPr>
          <w:rFonts w:ascii="Arial" w:hAnsi="Arial" w:cs="Arial"/>
          <w:sz w:val="22"/>
          <w:szCs w:val="22"/>
        </w:rPr>
      </w:pPr>
      <w:r w:rsidRPr="00F14052">
        <w:rPr>
          <w:rFonts w:ascii="Arial" w:hAnsi="Arial" w:cs="Arial"/>
          <w:sz w:val="22"/>
          <w:szCs w:val="22"/>
        </w:rPr>
        <w:t xml:space="preserve">Záruční </w:t>
      </w:r>
      <w:r w:rsidR="003B0F32" w:rsidRPr="00F14052">
        <w:rPr>
          <w:rFonts w:ascii="Arial" w:hAnsi="Arial" w:cs="Arial"/>
          <w:sz w:val="22"/>
          <w:szCs w:val="22"/>
        </w:rPr>
        <w:t xml:space="preserve">doba </w:t>
      </w:r>
      <w:r w:rsidRPr="00F14052">
        <w:rPr>
          <w:rFonts w:ascii="Arial" w:hAnsi="Arial" w:cs="Arial"/>
          <w:sz w:val="22"/>
          <w:szCs w:val="22"/>
        </w:rPr>
        <w:t xml:space="preserve">počíná běžet dnem </w:t>
      </w:r>
      <w:r w:rsidR="003B0F32" w:rsidRPr="00F14052">
        <w:rPr>
          <w:rFonts w:ascii="Arial" w:hAnsi="Arial" w:cs="Arial"/>
          <w:sz w:val="22"/>
          <w:szCs w:val="22"/>
        </w:rPr>
        <w:t>předání díla</w:t>
      </w:r>
      <w:r w:rsidR="00A46F3A" w:rsidRPr="00F14052">
        <w:rPr>
          <w:rFonts w:ascii="Arial" w:hAnsi="Arial" w:cs="Arial"/>
          <w:sz w:val="22"/>
          <w:szCs w:val="22"/>
        </w:rPr>
        <w:t xml:space="preserve">. Smluvní strany se dohodly na tom, že v případě zjištěných vad díla, počíná záruční doba běžet dnem </w:t>
      </w:r>
      <w:r w:rsidRPr="00F14052">
        <w:rPr>
          <w:rFonts w:ascii="Arial" w:hAnsi="Arial" w:cs="Arial"/>
          <w:sz w:val="22"/>
          <w:szCs w:val="22"/>
        </w:rPr>
        <w:t xml:space="preserve">odstranění poslední vady a nedodělku, vyplývajícího z protokolu o předání a převzetí díla. Po tuto dobu zhotovitel odpovídá za vady, které se na díle vyskytnou. </w:t>
      </w:r>
    </w:p>
    <w:p w:rsidR="00A4089E" w:rsidRPr="00F14052" w:rsidRDefault="00A4089E" w:rsidP="00A6371D">
      <w:pPr>
        <w:ind w:left="1701" w:right="-55" w:hanging="850"/>
        <w:jc w:val="both"/>
        <w:rPr>
          <w:rFonts w:ascii="Arial" w:hAnsi="Arial" w:cs="Arial"/>
          <w:sz w:val="22"/>
          <w:szCs w:val="22"/>
        </w:rPr>
      </w:pPr>
    </w:p>
    <w:p w:rsidR="005602AF" w:rsidRPr="00F14052" w:rsidRDefault="005602AF" w:rsidP="00A6371D">
      <w:pPr>
        <w:ind w:left="1701" w:right="-55" w:hanging="850"/>
        <w:jc w:val="center"/>
        <w:rPr>
          <w:rFonts w:ascii="Arial" w:hAnsi="Arial" w:cs="Arial"/>
          <w:b/>
        </w:rPr>
      </w:pPr>
    </w:p>
    <w:p w:rsidR="00A4089E" w:rsidRPr="00F14052" w:rsidRDefault="00A4089E" w:rsidP="00A6371D">
      <w:pPr>
        <w:ind w:left="1701" w:right="-55" w:hanging="850"/>
        <w:jc w:val="center"/>
        <w:rPr>
          <w:rFonts w:ascii="Arial" w:hAnsi="Arial" w:cs="Arial"/>
          <w:b/>
        </w:rPr>
      </w:pPr>
      <w:r w:rsidRPr="00F14052">
        <w:rPr>
          <w:rFonts w:ascii="Arial" w:hAnsi="Arial" w:cs="Arial"/>
          <w:b/>
        </w:rPr>
        <w:t>V</w:t>
      </w:r>
      <w:r w:rsidR="00F17A16" w:rsidRPr="00F14052">
        <w:rPr>
          <w:rFonts w:ascii="Arial" w:hAnsi="Arial" w:cs="Arial"/>
          <w:b/>
        </w:rPr>
        <w:t>III</w:t>
      </w:r>
      <w:r w:rsidRPr="00F14052">
        <w:rPr>
          <w:rFonts w:ascii="Arial" w:hAnsi="Arial" w:cs="Arial"/>
          <w:b/>
        </w:rPr>
        <w:t>.</w:t>
      </w:r>
    </w:p>
    <w:p w:rsidR="00A4089E" w:rsidRPr="00F14052" w:rsidRDefault="00A4089E" w:rsidP="00A6371D">
      <w:pPr>
        <w:spacing w:after="240"/>
        <w:ind w:left="1701" w:right="-55" w:hanging="850"/>
        <w:jc w:val="center"/>
        <w:rPr>
          <w:rFonts w:ascii="Arial" w:hAnsi="Arial" w:cs="Arial"/>
        </w:rPr>
      </w:pPr>
      <w:r w:rsidRPr="00F14052">
        <w:rPr>
          <w:rFonts w:ascii="Arial" w:hAnsi="Arial" w:cs="Arial"/>
          <w:b/>
        </w:rPr>
        <w:t>Odstoupení od smlouvy</w:t>
      </w:r>
    </w:p>
    <w:p w:rsidR="006C3ED5" w:rsidRPr="00F14052" w:rsidRDefault="006C5A74" w:rsidP="00A17067">
      <w:pPr>
        <w:pStyle w:val="Odstavecseseznamem1"/>
        <w:numPr>
          <w:ilvl w:val="0"/>
          <w:numId w:val="23"/>
        </w:numPr>
        <w:spacing w:after="120" w:line="240" w:lineRule="auto"/>
        <w:ind w:left="426" w:right="-55" w:hanging="426"/>
        <w:contextualSpacing w:val="0"/>
        <w:jc w:val="both"/>
        <w:rPr>
          <w:rFonts w:ascii="Arial" w:hAnsi="Arial" w:cs="Arial"/>
        </w:rPr>
      </w:pPr>
      <w:r w:rsidRPr="00F14052">
        <w:rPr>
          <w:rFonts w:ascii="Arial" w:hAnsi="Arial" w:cs="Arial"/>
        </w:rPr>
        <w:t xml:space="preserve">Tato smlouva může být ukončena </w:t>
      </w:r>
      <w:r w:rsidRPr="00F14052">
        <w:rPr>
          <w:rFonts w:ascii="Arial" w:hAnsi="Arial" w:cs="Arial"/>
          <w:lang w:eastAsia="cs-CZ"/>
        </w:rPr>
        <w:t>písemnou dohodou smluvních stran a nebo</w:t>
      </w:r>
      <w:r w:rsidRPr="00F14052">
        <w:rPr>
          <w:rFonts w:ascii="Arial" w:hAnsi="Arial" w:cs="Arial"/>
        </w:rPr>
        <w:t xml:space="preserve"> </w:t>
      </w:r>
      <w:r w:rsidRPr="00F14052">
        <w:rPr>
          <w:rFonts w:ascii="Arial" w:hAnsi="Arial" w:cs="Arial"/>
          <w:lang w:eastAsia="cs-CZ"/>
        </w:rPr>
        <w:t>o</w:t>
      </w:r>
      <w:r w:rsidRPr="00F14052">
        <w:rPr>
          <w:rFonts w:ascii="Arial" w:hAnsi="Arial" w:cs="Arial"/>
        </w:rPr>
        <w:t>dstoupením od smlouvy z důvodů stanovených v této smlouvě nebo v zákoně.</w:t>
      </w:r>
    </w:p>
    <w:p w:rsidR="006C5A74" w:rsidRPr="00F14052" w:rsidRDefault="006C5A74" w:rsidP="00A17067">
      <w:pPr>
        <w:pStyle w:val="Odstavecseseznamem1"/>
        <w:numPr>
          <w:ilvl w:val="0"/>
          <w:numId w:val="23"/>
        </w:numPr>
        <w:spacing w:after="0" w:line="240" w:lineRule="auto"/>
        <w:ind w:left="426" w:right="-55" w:hanging="426"/>
        <w:contextualSpacing w:val="0"/>
        <w:jc w:val="both"/>
        <w:rPr>
          <w:rFonts w:ascii="Arial" w:hAnsi="Arial" w:cs="Arial"/>
        </w:rPr>
      </w:pPr>
      <w:r w:rsidRPr="00F14052">
        <w:rPr>
          <w:rFonts w:ascii="Arial" w:hAnsi="Arial" w:cs="Arial"/>
        </w:rPr>
        <w:t>Od této smlouvy může smluvní strana odstoupit pro podstatné porušení smluvní povinnosti druhou smluvní stranou. Za podstatné porušení smluvní povinnosti se považuje zejména:</w:t>
      </w:r>
    </w:p>
    <w:p w:rsidR="006C5A74" w:rsidRPr="00F14052" w:rsidRDefault="00651D0B" w:rsidP="00A17067">
      <w:pPr>
        <w:pStyle w:val="Odstavecseseznamem1"/>
        <w:numPr>
          <w:ilvl w:val="0"/>
          <w:numId w:val="10"/>
        </w:numPr>
        <w:suppressAutoHyphens/>
        <w:spacing w:after="0" w:line="240" w:lineRule="auto"/>
        <w:ind w:left="426" w:right="-55" w:hanging="426"/>
        <w:contextualSpacing w:val="0"/>
        <w:jc w:val="both"/>
        <w:rPr>
          <w:rFonts w:ascii="Arial" w:hAnsi="Arial" w:cs="Arial"/>
        </w:rPr>
      </w:pPr>
      <w:r w:rsidRPr="00F14052">
        <w:rPr>
          <w:rFonts w:ascii="Arial" w:hAnsi="Arial" w:cs="Arial"/>
        </w:rPr>
        <w:t xml:space="preserve">na straně objednatele nezaplacení </w:t>
      </w:r>
      <w:r w:rsidR="006C5A74" w:rsidRPr="00F14052">
        <w:rPr>
          <w:rFonts w:ascii="Arial" w:hAnsi="Arial" w:cs="Arial"/>
        </w:rPr>
        <w:t xml:space="preserve">ceny </w:t>
      </w:r>
      <w:r w:rsidRPr="00F14052">
        <w:rPr>
          <w:rFonts w:ascii="Arial" w:hAnsi="Arial" w:cs="Arial"/>
        </w:rPr>
        <w:t xml:space="preserve">díla </w:t>
      </w:r>
      <w:r w:rsidR="006C5A74" w:rsidRPr="00F14052">
        <w:rPr>
          <w:rFonts w:ascii="Arial" w:hAnsi="Arial" w:cs="Arial"/>
        </w:rPr>
        <w:t xml:space="preserve">podle této smlouvy ve lhůtě delší než 30 dní po dni splatnosti příslušné faktury, </w:t>
      </w:r>
    </w:p>
    <w:p w:rsidR="006C5A74" w:rsidRPr="00F14052" w:rsidRDefault="00651D0B" w:rsidP="00A17067">
      <w:pPr>
        <w:pStyle w:val="Odstavecseseznamem1"/>
        <w:numPr>
          <w:ilvl w:val="0"/>
          <w:numId w:val="10"/>
        </w:numPr>
        <w:suppressAutoHyphens/>
        <w:spacing w:after="0" w:line="240" w:lineRule="auto"/>
        <w:ind w:left="426" w:right="-55" w:hanging="426"/>
        <w:contextualSpacing w:val="0"/>
        <w:jc w:val="both"/>
        <w:rPr>
          <w:rFonts w:ascii="Arial" w:hAnsi="Arial" w:cs="Arial"/>
        </w:rPr>
      </w:pPr>
      <w:r w:rsidRPr="00F14052">
        <w:rPr>
          <w:rFonts w:ascii="Arial" w:hAnsi="Arial" w:cs="Arial"/>
        </w:rPr>
        <w:t>na straně zhotovitele, jestliže dílo</w:t>
      </w:r>
      <w:r w:rsidR="006C5A74" w:rsidRPr="00F14052">
        <w:rPr>
          <w:rFonts w:ascii="Arial" w:hAnsi="Arial" w:cs="Arial"/>
        </w:rPr>
        <w:t xml:space="preserve"> (nebo</w:t>
      </w:r>
      <w:r w:rsidRPr="00F14052">
        <w:rPr>
          <w:rFonts w:ascii="Arial" w:hAnsi="Arial" w:cs="Arial"/>
        </w:rPr>
        <w:t xml:space="preserve"> jeho část), nebude řádně </w:t>
      </w:r>
      <w:r w:rsidR="00A46F3A" w:rsidRPr="00F14052">
        <w:rPr>
          <w:rFonts w:ascii="Arial" w:hAnsi="Arial" w:cs="Arial"/>
        </w:rPr>
        <w:t>provede</w:t>
      </w:r>
      <w:r w:rsidRPr="00F14052">
        <w:rPr>
          <w:rFonts w:ascii="Arial" w:hAnsi="Arial" w:cs="Arial"/>
        </w:rPr>
        <w:t>no</w:t>
      </w:r>
      <w:r w:rsidR="006C5A74" w:rsidRPr="00F14052">
        <w:rPr>
          <w:rFonts w:ascii="Arial" w:hAnsi="Arial" w:cs="Arial"/>
        </w:rPr>
        <w:t xml:space="preserve"> v dohodnutém termínu, </w:t>
      </w:r>
    </w:p>
    <w:p w:rsidR="006C5A74" w:rsidRPr="00F14052" w:rsidRDefault="00651D0B" w:rsidP="00A17067">
      <w:pPr>
        <w:pStyle w:val="Odstavecseseznamem1"/>
        <w:numPr>
          <w:ilvl w:val="0"/>
          <w:numId w:val="10"/>
        </w:numPr>
        <w:suppressAutoHyphens/>
        <w:spacing w:after="0" w:line="240" w:lineRule="auto"/>
        <w:ind w:left="426" w:right="-55" w:hanging="426"/>
        <w:contextualSpacing w:val="0"/>
        <w:jc w:val="both"/>
        <w:rPr>
          <w:rFonts w:ascii="Arial" w:hAnsi="Arial" w:cs="Arial"/>
        </w:rPr>
      </w:pPr>
      <w:r w:rsidRPr="00F14052">
        <w:rPr>
          <w:rFonts w:ascii="Arial" w:hAnsi="Arial" w:cs="Arial"/>
        </w:rPr>
        <w:t>na straně zhotovitele, jestliže dílo</w:t>
      </w:r>
      <w:r w:rsidR="006C5A74" w:rsidRPr="00F14052">
        <w:rPr>
          <w:rFonts w:ascii="Arial" w:hAnsi="Arial" w:cs="Arial"/>
        </w:rPr>
        <w:t xml:space="preserve"> nebude mít vla</w:t>
      </w:r>
      <w:r w:rsidRPr="00F14052">
        <w:rPr>
          <w:rFonts w:ascii="Arial" w:hAnsi="Arial" w:cs="Arial"/>
        </w:rPr>
        <w:t>stnosti deklarované zhotovitelem</w:t>
      </w:r>
      <w:r w:rsidR="006C5A74" w:rsidRPr="00F14052">
        <w:rPr>
          <w:rFonts w:ascii="Arial" w:hAnsi="Arial" w:cs="Arial"/>
        </w:rPr>
        <w:t xml:space="preserve"> v této smlouvě či vlastnosti z této smlouvy vyplývající,</w:t>
      </w:r>
    </w:p>
    <w:p w:rsidR="00A46F3A" w:rsidRPr="00F14052" w:rsidRDefault="00651D0B" w:rsidP="00A17067">
      <w:pPr>
        <w:pStyle w:val="Odstavecseseznamem1"/>
        <w:numPr>
          <w:ilvl w:val="0"/>
          <w:numId w:val="10"/>
        </w:numPr>
        <w:suppressAutoHyphens/>
        <w:spacing w:after="0" w:line="240" w:lineRule="auto"/>
        <w:ind w:left="426" w:right="-55" w:hanging="426"/>
        <w:contextualSpacing w:val="0"/>
        <w:jc w:val="both"/>
        <w:rPr>
          <w:rFonts w:ascii="Arial" w:hAnsi="Arial" w:cs="Arial"/>
        </w:rPr>
      </w:pPr>
      <w:r w:rsidRPr="00F14052">
        <w:rPr>
          <w:rFonts w:ascii="Arial" w:hAnsi="Arial" w:cs="Arial"/>
        </w:rPr>
        <w:t>na straně zhotovitele, jestliže je zhotovitel</w:t>
      </w:r>
      <w:r w:rsidR="006C5A74" w:rsidRPr="00F14052">
        <w:rPr>
          <w:rFonts w:ascii="Arial" w:hAnsi="Arial" w:cs="Arial"/>
        </w:rPr>
        <w:t xml:space="preserve"> v prodlení s odstraněním vad dle čl. V</w:t>
      </w:r>
      <w:r w:rsidRPr="00F14052">
        <w:rPr>
          <w:rFonts w:ascii="Arial" w:hAnsi="Arial" w:cs="Arial"/>
        </w:rPr>
        <w:t>II.</w:t>
      </w:r>
      <w:r w:rsidR="006C5A74" w:rsidRPr="00F14052">
        <w:rPr>
          <w:rFonts w:ascii="Arial" w:hAnsi="Arial" w:cs="Arial"/>
        </w:rPr>
        <w:t xml:space="preserve"> této smlouvy</w:t>
      </w:r>
      <w:r w:rsidR="00A46F3A" w:rsidRPr="00F14052">
        <w:rPr>
          <w:rFonts w:ascii="Arial" w:hAnsi="Arial" w:cs="Arial"/>
        </w:rPr>
        <w:t>,</w:t>
      </w:r>
    </w:p>
    <w:p w:rsidR="006C5A74" w:rsidRPr="00F14052" w:rsidRDefault="00A46F3A" w:rsidP="00A17067">
      <w:pPr>
        <w:pStyle w:val="Odstavecseseznamem1"/>
        <w:numPr>
          <w:ilvl w:val="0"/>
          <w:numId w:val="10"/>
        </w:numPr>
        <w:suppressAutoHyphens/>
        <w:spacing w:after="120" w:line="240" w:lineRule="auto"/>
        <w:ind w:left="426" w:right="-55" w:hanging="426"/>
        <w:contextualSpacing w:val="0"/>
        <w:jc w:val="both"/>
        <w:rPr>
          <w:rFonts w:ascii="Arial" w:hAnsi="Arial" w:cs="Arial"/>
        </w:rPr>
      </w:pPr>
      <w:r w:rsidRPr="00F14052">
        <w:rPr>
          <w:rFonts w:ascii="Arial" w:hAnsi="Arial" w:cs="Arial"/>
        </w:rPr>
        <w:t>na straně zhotovitele, ukáže-li se jeho prohlášení dle čl. III. odst. 5 této smlouvy jako nepravdivé</w:t>
      </w:r>
      <w:r w:rsidR="006C5A74" w:rsidRPr="00F14052">
        <w:rPr>
          <w:rFonts w:ascii="Arial" w:hAnsi="Arial" w:cs="Arial"/>
        </w:rPr>
        <w:t>.</w:t>
      </w:r>
    </w:p>
    <w:p w:rsidR="006C3ED5" w:rsidRPr="00F14052" w:rsidRDefault="006C5A74" w:rsidP="00A17067">
      <w:pPr>
        <w:pStyle w:val="Odstavecseseznamem1"/>
        <w:numPr>
          <w:ilvl w:val="0"/>
          <w:numId w:val="23"/>
        </w:numPr>
        <w:spacing w:after="120" w:line="240" w:lineRule="auto"/>
        <w:ind w:left="426" w:right="-55" w:hanging="426"/>
        <w:contextualSpacing w:val="0"/>
        <w:jc w:val="both"/>
        <w:rPr>
          <w:rFonts w:ascii="Arial" w:hAnsi="Arial" w:cs="Arial"/>
        </w:rPr>
      </w:pPr>
      <w:r w:rsidRPr="00F14052">
        <w:rPr>
          <w:rFonts w:ascii="Arial" w:hAnsi="Arial" w:cs="Arial"/>
        </w:rPr>
        <w:t>Odstoupení od této smlouvy musí být učiněno</w:t>
      </w:r>
      <w:r w:rsidR="00A46F3A" w:rsidRPr="00F14052">
        <w:rPr>
          <w:rFonts w:ascii="Arial" w:hAnsi="Arial" w:cs="Arial"/>
        </w:rPr>
        <w:t xml:space="preserve"> v písemné formě a jako takové doručeno druhé smluvní straně na v záhlaví této smlouvy uvedenou adresu nebo do datové schránky</w:t>
      </w:r>
      <w:r w:rsidRPr="00F14052">
        <w:rPr>
          <w:rFonts w:ascii="Arial" w:hAnsi="Arial" w:cs="Arial"/>
        </w:rPr>
        <w:t>.</w:t>
      </w:r>
    </w:p>
    <w:p w:rsidR="006C3ED5" w:rsidRPr="00F14052" w:rsidRDefault="006C5A74" w:rsidP="00A17067">
      <w:pPr>
        <w:pStyle w:val="Odstavecseseznamem1"/>
        <w:numPr>
          <w:ilvl w:val="0"/>
          <w:numId w:val="23"/>
        </w:numPr>
        <w:spacing w:after="120" w:line="240" w:lineRule="auto"/>
        <w:ind w:left="426" w:right="-55" w:hanging="426"/>
        <w:contextualSpacing w:val="0"/>
        <w:jc w:val="both"/>
        <w:rPr>
          <w:rFonts w:ascii="Arial" w:eastAsia="Lucida Sans Unicode" w:hAnsi="Arial" w:cs="Arial"/>
          <w:kern w:val="2"/>
        </w:rPr>
      </w:pPr>
      <w:r w:rsidRPr="00F14052">
        <w:rPr>
          <w:rFonts w:ascii="Arial" w:eastAsia="Lucida Sans Unicode" w:hAnsi="Arial" w:cs="Arial"/>
          <w:kern w:val="2"/>
        </w:rPr>
        <w:t xml:space="preserve">V případě odstoupení od této smlouvy jsou smluvní strany povinny vypořádat své vzájemné závazky a pohledávky </w:t>
      </w:r>
      <w:r w:rsidRPr="00F14052">
        <w:rPr>
          <w:rFonts w:ascii="Arial" w:hAnsi="Arial" w:cs="Arial"/>
        </w:rPr>
        <w:t>stanovené v zákoně nebo v této smlouvě</w:t>
      </w:r>
      <w:r w:rsidRPr="00F14052">
        <w:rPr>
          <w:rFonts w:ascii="Arial" w:eastAsia="Lucida Sans Unicode" w:hAnsi="Arial" w:cs="Arial"/>
          <w:kern w:val="2"/>
        </w:rPr>
        <w:t>, a to do 30 dnů od právních účinků odstoupení, nebo v dohodnuté lhůtě.</w:t>
      </w:r>
    </w:p>
    <w:p w:rsidR="006C5A74" w:rsidRPr="00F14052" w:rsidRDefault="006C5A74" w:rsidP="00A17067">
      <w:pPr>
        <w:pStyle w:val="Odstavecseseznamem1"/>
        <w:numPr>
          <w:ilvl w:val="0"/>
          <w:numId w:val="23"/>
        </w:numPr>
        <w:spacing w:after="120" w:line="240" w:lineRule="auto"/>
        <w:ind w:left="426" w:right="-55" w:hanging="426"/>
        <w:contextualSpacing w:val="0"/>
        <w:jc w:val="both"/>
        <w:rPr>
          <w:rFonts w:ascii="Arial" w:hAnsi="Arial" w:cs="Arial"/>
        </w:rPr>
      </w:pPr>
      <w:r w:rsidRPr="00F14052">
        <w:rPr>
          <w:rFonts w:ascii="Arial" w:eastAsia="Lucida Sans Unicode" w:hAnsi="Arial" w:cs="Arial"/>
          <w:kern w:val="2"/>
        </w:rPr>
        <w:t>V případě odst</w:t>
      </w:r>
      <w:r w:rsidR="00651D0B" w:rsidRPr="00F14052">
        <w:rPr>
          <w:rFonts w:ascii="Arial" w:eastAsia="Lucida Sans Unicode" w:hAnsi="Arial" w:cs="Arial"/>
          <w:kern w:val="2"/>
        </w:rPr>
        <w:t>oupení od této smlouvy objednatelem</w:t>
      </w:r>
      <w:r w:rsidRPr="00F14052">
        <w:rPr>
          <w:rFonts w:ascii="Arial" w:eastAsia="Lucida Sans Unicode" w:hAnsi="Arial" w:cs="Arial"/>
          <w:kern w:val="2"/>
        </w:rPr>
        <w:t xml:space="preserve"> pro podstatné porušení</w:t>
      </w:r>
      <w:r w:rsidR="00651D0B" w:rsidRPr="00F14052">
        <w:rPr>
          <w:rFonts w:ascii="Arial" w:eastAsia="Lucida Sans Unicode" w:hAnsi="Arial" w:cs="Arial"/>
          <w:kern w:val="2"/>
        </w:rPr>
        <w:t xml:space="preserve"> smluvní povinnosti zhotovitele, je zhotovitel</w:t>
      </w:r>
      <w:r w:rsidRPr="00F14052">
        <w:rPr>
          <w:rFonts w:ascii="Arial" w:eastAsia="Lucida Sans Unicode" w:hAnsi="Arial" w:cs="Arial"/>
          <w:kern w:val="2"/>
        </w:rPr>
        <w:t xml:space="preserve"> povinen </w:t>
      </w:r>
      <w:r w:rsidR="00651D0B" w:rsidRPr="00F14052">
        <w:rPr>
          <w:rFonts w:ascii="Arial" w:hAnsi="Arial" w:cs="Arial"/>
        </w:rPr>
        <w:t>uhradit objednateli</w:t>
      </w:r>
      <w:r w:rsidRPr="00F14052">
        <w:rPr>
          <w:rFonts w:ascii="Arial" w:hAnsi="Arial" w:cs="Arial"/>
        </w:rPr>
        <w:t xml:space="preserve"> případnou vzniklou újmu (majetkovou i nemajetkovou).</w:t>
      </w:r>
    </w:p>
    <w:p w:rsidR="00A4089E" w:rsidRPr="00F14052" w:rsidRDefault="00A4089E" w:rsidP="00A6371D">
      <w:pPr>
        <w:ind w:left="1701" w:right="-55" w:hanging="850"/>
        <w:jc w:val="both"/>
        <w:rPr>
          <w:rFonts w:ascii="Arial" w:hAnsi="Arial" w:cs="Arial"/>
        </w:rPr>
      </w:pPr>
    </w:p>
    <w:p w:rsidR="00A4089E" w:rsidRPr="00F14052" w:rsidRDefault="00F17A16" w:rsidP="00A6371D">
      <w:pPr>
        <w:ind w:left="1701" w:right="-55" w:hanging="850"/>
        <w:jc w:val="center"/>
        <w:rPr>
          <w:rFonts w:ascii="Arial" w:hAnsi="Arial" w:cs="Arial"/>
          <w:b/>
        </w:rPr>
      </w:pPr>
      <w:r w:rsidRPr="00F14052">
        <w:rPr>
          <w:rFonts w:ascii="Arial" w:hAnsi="Arial" w:cs="Arial"/>
          <w:b/>
        </w:rPr>
        <w:t>IX</w:t>
      </w:r>
      <w:r w:rsidR="00A4089E" w:rsidRPr="00F14052">
        <w:rPr>
          <w:rFonts w:ascii="Arial" w:hAnsi="Arial" w:cs="Arial"/>
          <w:b/>
        </w:rPr>
        <w:t>.</w:t>
      </w:r>
    </w:p>
    <w:p w:rsidR="00A4089E" w:rsidRPr="00F14052" w:rsidRDefault="00A4089E" w:rsidP="00A6371D">
      <w:pPr>
        <w:spacing w:after="240"/>
        <w:ind w:left="1701" w:right="-55" w:hanging="850"/>
        <w:jc w:val="center"/>
        <w:rPr>
          <w:rFonts w:ascii="Arial" w:hAnsi="Arial" w:cs="Arial"/>
          <w:b/>
        </w:rPr>
      </w:pPr>
      <w:r w:rsidRPr="00F14052">
        <w:rPr>
          <w:rFonts w:ascii="Arial" w:hAnsi="Arial" w:cs="Arial"/>
          <w:b/>
        </w:rPr>
        <w:t>Ochrana informací</w:t>
      </w:r>
    </w:p>
    <w:p w:rsidR="005602AF" w:rsidRPr="00BD3230" w:rsidRDefault="00A4089E" w:rsidP="00BD3230">
      <w:pPr>
        <w:pStyle w:val="Zkladntextodsazen2"/>
        <w:numPr>
          <w:ilvl w:val="0"/>
          <w:numId w:val="25"/>
        </w:numPr>
        <w:ind w:left="567" w:right="-55" w:hanging="567"/>
        <w:rPr>
          <w:rFonts w:ascii="Arial" w:hAnsi="Arial" w:cs="Arial"/>
          <w:sz w:val="22"/>
          <w:szCs w:val="22"/>
        </w:rPr>
      </w:pPr>
      <w:r w:rsidRPr="00F14052">
        <w:rPr>
          <w:rFonts w:ascii="Arial" w:hAnsi="Arial" w:cs="Arial"/>
          <w:sz w:val="22"/>
          <w:szCs w:val="22"/>
        </w:rPr>
        <w:t xml:space="preserve">Smluvní strany se vzájemně zavazují, že budou chránit a utajovat před třetími osobami chráněné informace, dokumenty a skutečnosti, tvořící obchodní tajemství, které byly vzájemně stranami poskytnuty v rámci tohoto obchodního případu. Obchodní tajemství tvoří </w:t>
      </w:r>
      <w:r w:rsidR="0001360A" w:rsidRPr="00F14052">
        <w:rPr>
          <w:rFonts w:ascii="Arial" w:hAnsi="Arial" w:cs="Arial"/>
          <w:sz w:val="22"/>
          <w:szCs w:val="22"/>
        </w:rPr>
        <w:t>konkurenčně významné, určitelné, ocenitelné a v příslušných obchodních kruzích běžně nedostupné skutečnosti, které souvisejí se závodem a jejichž vlastník zajišťuje ve svém zájmu odpovídajícím způsobem jejich utajení.</w:t>
      </w:r>
    </w:p>
    <w:p w:rsidR="00013351" w:rsidRDefault="00013351" w:rsidP="00A6371D">
      <w:pPr>
        <w:ind w:left="1701" w:right="-55" w:hanging="850"/>
        <w:jc w:val="center"/>
        <w:rPr>
          <w:rFonts w:ascii="Arial" w:hAnsi="Arial" w:cs="Arial"/>
          <w:b/>
        </w:rPr>
      </w:pPr>
    </w:p>
    <w:p w:rsidR="00BD3230" w:rsidRDefault="00BD3230" w:rsidP="00A6371D">
      <w:pPr>
        <w:ind w:left="1701" w:right="-55" w:hanging="850"/>
        <w:jc w:val="center"/>
        <w:rPr>
          <w:rFonts w:ascii="Arial" w:hAnsi="Arial" w:cs="Arial"/>
          <w:b/>
        </w:rPr>
      </w:pPr>
    </w:p>
    <w:p w:rsidR="00BD3230" w:rsidRDefault="00BD3230" w:rsidP="00A6371D">
      <w:pPr>
        <w:ind w:left="1701" w:right="-55" w:hanging="850"/>
        <w:jc w:val="center"/>
        <w:rPr>
          <w:rFonts w:ascii="Arial" w:hAnsi="Arial" w:cs="Arial"/>
          <w:b/>
        </w:rPr>
      </w:pPr>
    </w:p>
    <w:p w:rsidR="00BD3230" w:rsidRDefault="00BD3230" w:rsidP="00A6371D">
      <w:pPr>
        <w:ind w:left="1701" w:right="-55" w:hanging="850"/>
        <w:jc w:val="center"/>
        <w:rPr>
          <w:rFonts w:ascii="Arial" w:hAnsi="Arial" w:cs="Arial"/>
          <w:b/>
        </w:rPr>
      </w:pPr>
    </w:p>
    <w:p w:rsidR="00BD3230" w:rsidRPr="00F14052" w:rsidRDefault="00BD3230" w:rsidP="00A6371D">
      <w:pPr>
        <w:ind w:left="1701" w:right="-55" w:hanging="850"/>
        <w:jc w:val="center"/>
        <w:rPr>
          <w:rFonts w:ascii="Arial" w:hAnsi="Arial" w:cs="Arial"/>
          <w:b/>
        </w:rPr>
      </w:pPr>
    </w:p>
    <w:p w:rsidR="00A4089E" w:rsidRPr="00F14052" w:rsidRDefault="00F17A16" w:rsidP="00A6371D">
      <w:pPr>
        <w:ind w:left="1701" w:right="-55" w:hanging="850"/>
        <w:jc w:val="center"/>
        <w:rPr>
          <w:rFonts w:ascii="Arial" w:hAnsi="Arial" w:cs="Arial"/>
          <w:b/>
        </w:rPr>
      </w:pPr>
      <w:r w:rsidRPr="00F14052">
        <w:rPr>
          <w:rFonts w:ascii="Arial" w:hAnsi="Arial" w:cs="Arial"/>
          <w:b/>
        </w:rPr>
        <w:t>X</w:t>
      </w:r>
      <w:r w:rsidR="00A4089E" w:rsidRPr="00F14052">
        <w:rPr>
          <w:rFonts w:ascii="Arial" w:hAnsi="Arial" w:cs="Arial"/>
          <w:b/>
        </w:rPr>
        <w:t>.</w:t>
      </w:r>
    </w:p>
    <w:p w:rsidR="00206CF1" w:rsidRPr="00F14052" w:rsidRDefault="00206CF1" w:rsidP="00A6371D">
      <w:pPr>
        <w:spacing w:after="240"/>
        <w:ind w:left="1701" w:right="-55" w:hanging="850"/>
        <w:jc w:val="center"/>
        <w:rPr>
          <w:rFonts w:ascii="Arial" w:hAnsi="Arial" w:cs="Arial"/>
          <w:b/>
        </w:rPr>
      </w:pPr>
      <w:r w:rsidRPr="00F14052">
        <w:rPr>
          <w:rFonts w:ascii="Arial" w:hAnsi="Arial" w:cs="Arial"/>
          <w:b/>
        </w:rPr>
        <w:t>Smluvní pokuty a náhrada škody</w:t>
      </w:r>
    </w:p>
    <w:p w:rsidR="006C3ED5" w:rsidRPr="00F14052" w:rsidRDefault="006C5A74" w:rsidP="00A17067">
      <w:pPr>
        <w:pStyle w:val="Zkladntextodsazen2"/>
        <w:numPr>
          <w:ilvl w:val="0"/>
          <w:numId w:val="26"/>
        </w:numPr>
        <w:spacing w:after="120"/>
        <w:ind w:left="567" w:right="-55" w:hanging="567"/>
        <w:rPr>
          <w:rFonts w:ascii="Arial" w:hAnsi="Arial" w:cs="Arial"/>
          <w:sz w:val="22"/>
          <w:szCs w:val="22"/>
        </w:rPr>
      </w:pPr>
      <w:r w:rsidRPr="00F14052">
        <w:rPr>
          <w:rFonts w:ascii="Arial" w:hAnsi="Arial" w:cs="Arial"/>
          <w:sz w:val="22"/>
          <w:szCs w:val="22"/>
        </w:rPr>
        <w:t>Jestliže z</w:t>
      </w:r>
      <w:r w:rsidR="00A4089E" w:rsidRPr="00F14052">
        <w:rPr>
          <w:rFonts w:ascii="Arial" w:hAnsi="Arial" w:cs="Arial"/>
          <w:sz w:val="22"/>
          <w:szCs w:val="22"/>
        </w:rPr>
        <w:t>hotovitel bude v prodlení s provede</w:t>
      </w:r>
      <w:r w:rsidRPr="00F14052">
        <w:rPr>
          <w:rFonts w:ascii="Arial" w:hAnsi="Arial" w:cs="Arial"/>
          <w:sz w:val="22"/>
          <w:szCs w:val="22"/>
        </w:rPr>
        <w:t>ním jím zhotovovaného díla, je o</w:t>
      </w:r>
      <w:r w:rsidR="00A4089E" w:rsidRPr="00F14052">
        <w:rPr>
          <w:rFonts w:ascii="Arial" w:hAnsi="Arial" w:cs="Arial"/>
          <w:sz w:val="22"/>
          <w:szCs w:val="22"/>
        </w:rPr>
        <w:t>b</w:t>
      </w:r>
      <w:r w:rsidRPr="00F14052">
        <w:rPr>
          <w:rFonts w:ascii="Arial" w:hAnsi="Arial" w:cs="Arial"/>
          <w:sz w:val="22"/>
          <w:szCs w:val="22"/>
        </w:rPr>
        <w:t>jednatel oprávněn požadovat po z</w:t>
      </w:r>
      <w:r w:rsidR="00A4089E" w:rsidRPr="00F14052">
        <w:rPr>
          <w:rFonts w:ascii="Arial" w:hAnsi="Arial" w:cs="Arial"/>
          <w:sz w:val="22"/>
          <w:szCs w:val="22"/>
        </w:rPr>
        <w:t>hotoviteli smluvní pokutu ve výši 0,</w:t>
      </w:r>
      <w:r w:rsidR="00B53A32" w:rsidRPr="00F14052">
        <w:rPr>
          <w:rFonts w:ascii="Arial" w:hAnsi="Arial" w:cs="Arial"/>
          <w:sz w:val="22"/>
          <w:szCs w:val="22"/>
        </w:rPr>
        <w:t>0</w:t>
      </w:r>
      <w:r w:rsidR="00A4089E" w:rsidRPr="00F14052">
        <w:rPr>
          <w:rFonts w:ascii="Arial" w:hAnsi="Arial" w:cs="Arial"/>
          <w:sz w:val="22"/>
          <w:szCs w:val="22"/>
        </w:rPr>
        <w:t xml:space="preserve">5 % z celkové ceny </w:t>
      </w:r>
      <w:r w:rsidR="00A46F3A" w:rsidRPr="00F14052">
        <w:rPr>
          <w:rFonts w:ascii="Arial" w:hAnsi="Arial" w:cs="Arial"/>
          <w:sz w:val="22"/>
          <w:szCs w:val="22"/>
        </w:rPr>
        <w:t xml:space="preserve">díla </w:t>
      </w:r>
      <w:r w:rsidR="00A4089E" w:rsidRPr="00F14052">
        <w:rPr>
          <w:rFonts w:ascii="Arial" w:hAnsi="Arial" w:cs="Arial"/>
          <w:sz w:val="22"/>
          <w:szCs w:val="22"/>
        </w:rPr>
        <w:t>za každý den prodlení.</w:t>
      </w:r>
    </w:p>
    <w:p w:rsidR="006C3ED5" w:rsidRPr="00F14052" w:rsidRDefault="006C5A74" w:rsidP="00A17067">
      <w:pPr>
        <w:pStyle w:val="Zkladntextodsazen2"/>
        <w:numPr>
          <w:ilvl w:val="0"/>
          <w:numId w:val="26"/>
        </w:numPr>
        <w:spacing w:after="120"/>
        <w:ind w:left="567" w:right="-55" w:hanging="567"/>
        <w:rPr>
          <w:rFonts w:ascii="Arial" w:hAnsi="Arial" w:cs="Arial"/>
          <w:sz w:val="22"/>
          <w:szCs w:val="22"/>
        </w:rPr>
      </w:pPr>
      <w:r w:rsidRPr="00F14052">
        <w:rPr>
          <w:rFonts w:ascii="Arial" w:hAnsi="Arial" w:cs="Arial"/>
          <w:sz w:val="22"/>
          <w:szCs w:val="22"/>
        </w:rPr>
        <w:t>Bude-li o</w:t>
      </w:r>
      <w:r w:rsidR="00A4089E" w:rsidRPr="00F14052">
        <w:rPr>
          <w:rFonts w:ascii="Arial" w:hAnsi="Arial" w:cs="Arial"/>
          <w:sz w:val="22"/>
          <w:szCs w:val="22"/>
        </w:rPr>
        <w:t>bjednatel v prodlení se</w:t>
      </w:r>
      <w:r w:rsidRPr="00F14052">
        <w:rPr>
          <w:rFonts w:ascii="Arial" w:hAnsi="Arial" w:cs="Arial"/>
          <w:sz w:val="22"/>
          <w:szCs w:val="22"/>
        </w:rPr>
        <w:t xml:space="preserve"> zaplacením ceny díla, je z</w:t>
      </w:r>
      <w:r w:rsidR="00A4089E" w:rsidRPr="00F14052">
        <w:rPr>
          <w:rFonts w:ascii="Arial" w:hAnsi="Arial" w:cs="Arial"/>
          <w:sz w:val="22"/>
          <w:szCs w:val="22"/>
        </w:rPr>
        <w:t>h</w:t>
      </w:r>
      <w:r w:rsidRPr="00F14052">
        <w:rPr>
          <w:rFonts w:ascii="Arial" w:hAnsi="Arial" w:cs="Arial"/>
          <w:sz w:val="22"/>
          <w:szCs w:val="22"/>
        </w:rPr>
        <w:t>otovitel oprávněn požadovat po o</w:t>
      </w:r>
      <w:r w:rsidR="00A4089E" w:rsidRPr="00F14052">
        <w:rPr>
          <w:rFonts w:ascii="Arial" w:hAnsi="Arial" w:cs="Arial"/>
          <w:sz w:val="22"/>
          <w:szCs w:val="22"/>
        </w:rPr>
        <w:t xml:space="preserve">bjednateli </w:t>
      </w:r>
      <w:r w:rsidR="006618A7" w:rsidRPr="00F14052">
        <w:rPr>
          <w:rFonts w:ascii="Arial" w:hAnsi="Arial" w:cs="Arial"/>
          <w:sz w:val="22"/>
          <w:szCs w:val="22"/>
        </w:rPr>
        <w:t>smluvní pokutu</w:t>
      </w:r>
      <w:r w:rsidR="00A4089E" w:rsidRPr="00F14052">
        <w:rPr>
          <w:rFonts w:ascii="Arial" w:hAnsi="Arial" w:cs="Arial"/>
          <w:sz w:val="22"/>
          <w:szCs w:val="22"/>
        </w:rPr>
        <w:t xml:space="preserve"> ve výši 0,</w:t>
      </w:r>
      <w:r w:rsidR="00B53A32" w:rsidRPr="00F14052">
        <w:rPr>
          <w:rFonts w:ascii="Arial" w:hAnsi="Arial" w:cs="Arial"/>
          <w:sz w:val="22"/>
          <w:szCs w:val="22"/>
        </w:rPr>
        <w:t>0</w:t>
      </w:r>
      <w:r w:rsidR="00A4089E" w:rsidRPr="00F14052">
        <w:rPr>
          <w:rFonts w:ascii="Arial" w:hAnsi="Arial" w:cs="Arial"/>
          <w:sz w:val="22"/>
          <w:szCs w:val="22"/>
        </w:rPr>
        <w:t>5 % z neuhrazené části peněžitého závazku, a</w:t>
      </w:r>
      <w:r w:rsidR="0078413A" w:rsidRPr="00F14052">
        <w:rPr>
          <w:rFonts w:ascii="Arial" w:hAnsi="Arial" w:cs="Arial"/>
          <w:sz w:val="22"/>
          <w:szCs w:val="22"/>
        </w:rPr>
        <w:t> </w:t>
      </w:r>
      <w:r w:rsidR="00A4089E" w:rsidRPr="00F14052">
        <w:rPr>
          <w:rFonts w:ascii="Arial" w:hAnsi="Arial" w:cs="Arial"/>
          <w:sz w:val="22"/>
          <w:szCs w:val="22"/>
        </w:rPr>
        <w:t>to za každý den prodlení.</w:t>
      </w:r>
    </w:p>
    <w:p w:rsidR="006C3ED5" w:rsidRPr="00F14052" w:rsidRDefault="00B53A32" w:rsidP="00F14052">
      <w:pPr>
        <w:pStyle w:val="Zkladntextodsazen2"/>
        <w:numPr>
          <w:ilvl w:val="0"/>
          <w:numId w:val="26"/>
        </w:numPr>
        <w:spacing w:after="120"/>
        <w:ind w:left="567" w:right="-57" w:hanging="567"/>
        <w:rPr>
          <w:rFonts w:ascii="Arial" w:hAnsi="Arial" w:cs="Arial"/>
          <w:sz w:val="22"/>
          <w:szCs w:val="22"/>
        </w:rPr>
      </w:pPr>
      <w:r w:rsidRPr="00F14052">
        <w:rPr>
          <w:rFonts w:ascii="Arial" w:hAnsi="Arial" w:cs="Arial"/>
          <w:sz w:val="22"/>
          <w:szCs w:val="22"/>
        </w:rPr>
        <w:t>Poruší-li smluvní strana</w:t>
      </w:r>
      <w:r w:rsidR="00A4089E" w:rsidRPr="00F14052">
        <w:rPr>
          <w:rFonts w:ascii="Arial" w:hAnsi="Arial" w:cs="Arial"/>
          <w:sz w:val="22"/>
          <w:szCs w:val="22"/>
        </w:rPr>
        <w:t xml:space="preserve"> povinnost</w:t>
      </w:r>
      <w:r w:rsidR="00F17A16" w:rsidRPr="00F14052">
        <w:rPr>
          <w:rFonts w:ascii="Arial" w:hAnsi="Arial" w:cs="Arial"/>
          <w:sz w:val="22"/>
          <w:szCs w:val="22"/>
        </w:rPr>
        <w:t xml:space="preserve"> uvedenou v </w:t>
      </w:r>
      <w:proofErr w:type="spellStart"/>
      <w:r w:rsidR="00F17A16" w:rsidRPr="00F14052">
        <w:rPr>
          <w:rFonts w:ascii="Arial" w:hAnsi="Arial" w:cs="Arial"/>
          <w:sz w:val="22"/>
          <w:szCs w:val="22"/>
        </w:rPr>
        <w:t>ust</w:t>
      </w:r>
      <w:proofErr w:type="spellEnd"/>
      <w:r w:rsidR="00F17A16" w:rsidRPr="00F14052">
        <w:rPr>
          <w:rFonts w:ascii="Arial" w:hAnsi="Arial" w:cs="Arial"/>
          <w:sz w:val="22"/>
          <w:szCs w:val="22"/>
        </w:rPr>
        <w:t>. čl. IX</w:t>
      </w:r>
      <w:r w:rsidR="000C1A22" w:rsidRPr="00F14052">
        <w:rPr>
          <w:rFonts w:ascii="Arial" w:hAnsi="Arial" w:cs="Arial"/>
          <w:sz w:val="22"/>
          <w:szCs w:val="22"/>
        </w:rPr>
        <w:t>. odst. 1</w:t>
      </w:r>
      <w:r w:rsidRPr="00F14052">
        <w:rPr>
          <w:rFonts w:ascii="Arial" w:hAnsi="Arial" w:cs="Arial"/>
          <w:sz w:val="22"/>
          <w:szCs w:val="22"/>
        </w:rPr>
        <w:t xml:space="preserve"> této smlouvy, je povinna</w:t>
      </w:r>
      <w:r w:rsidR="00A4089E" w:rsidRPr="00F14052">
        <w:rPr>
          <w:rFonts w:ascii="Arial" w:hAnsi="Arial" w:cs="Arial"/>
          <w:sz w:val="22"/>
          <w:szCs w:val="22"/>
        </w:rPr>
        <w:t xml:space="preserve"> z</w:t>
      </w:r>
      <w:r w:rsidRPr="00F14052">
        <w:rPr>
          <w:rFonts w:ascii="Arial" w:hAnsi="Arial" w:cs="Arial"/>
          <w:sz w:val="22"/>
          <w:szCs w:val="22"/>
        </w:rPr>
        <w:t>aplatit smluvní pokutu ve výši 2</w:t>
      </w:r>
      <w:r w:rsidR="00A4089E" w:rsidRPr="00F14052">
        <w:rPr>
          <w:rFonts w:ascii="Arial" w:hAnsi="Arial" w:cs="Arial"/>
          <w:sz w:val="22"/>
          <w:szCs w:val="22"/>
        </w:rPr>
        <w:t>0.000,- Kč za každé takové prokázané porušení.</w:t>
      </w:r>
    </w:p>
    <w:p w:rsidR="00270D5B" w:rsidRDefault="00270D5B" w:rsidP="00F14052">
      <w:pPr>
        <w:numPr>
          <w:ilvl w:val="0"/>
          <w:numId w:val="26"/>
        </w:numPr>
        <w:spacing w:after="120"/>
        <w:ind w:left="567" w:right="-57" w:hanging="567"/>
        <w:rPr>
          <w:rFonts w:ascii="Arial" w:hAnsi="Arial" w:cs="Arial"/>
          <w:sz w:val="22"/>
          <w:szCs w:val="22"/>
        </w:rPr>
      </w:pPr>
      <w:r w:rsidRPr="00F14052">
        <w:rPr>
          <w:rFonts w:ascii="Arial" w:hAnsi="Arial" w:cs="Arial"/>
          <w:sz w:val="22"/>
          <w:szCs w:val="22"/>
        </w:rPr>
        <w:t>V případě neodstranění Objednatelem nahlášené vady díla ve lhůtě podle čl. VII.5., této Smlouvy je Dodavatel povinen zaplatit smluvní pokutu ve výši 500 Kč (pět set korun českých) za každý celý den prodlení až do úplného odstranění vady.</w:t>
      </w:r>
    </w:p>
    <w:p w:rsidR="00F14052" w:rsidRPr="00F14052" w:rsidRDefault="00F14052" w:rsidP="00F14052">
      <w:pPr>
        <w:numPr>
          <w:ilvl w:val="0"/>
          <w:numId w:val="26"/>
        </w:numPr>
        <w:spacing w:after="120"/>
        <w:ind w:left="567" w:right="-55" w:hanging="567"/>
        <w:rPr>
          <w:rFonts w:ascii="Arial" w:hAnsi="Arial" w:cs="Arial"/>
          <w:sz w:val="22"/>
          <w:szCs w:val="22"/>
        </w:rPr>
      </w:pPr>
      <w:r w:rsidRPr="00F14052">
        <w:rPr>
          <w:rFonts w:ascii="Arial" w:hAnsi="Arial" w:cs="Arial"/>
          <w:sz w:val="22"/>
          <w:szCs w:val="22"/>
        </w:rPr>
        <w:t>Ujednáním o smluvní pokutě není dotčeno právo na náhradu škody způsobené porušením povinnosti, na kterou se smluvní pokuta vztahuje, a to ani v případě, že náhrada škody přesahuje smluvní pokutu</w:t>
      </w:r>
      <w:r>
        <w:rPr>
          <w:rFonts w:ascii="Arial" w:hAnsi="Arial" w:cs="Arial"/>
          <w:sz w:val="22"/>
          <w:szCs w:val="22"/>
        </w:rPr>
        <w:t>.</w:t>
      </w:r>
    </w:p>
    <w:p w:rsidR="00F14052" w:rsidRPr="00F14052" w:rsidRDefault="00F14052" w:rsidP="00F14052">
      <w:pPr>
        <w:pStyle w:val="Zkladntextodsazen2"/>
        <w:numPr>
          <w:ilvl w:val="0"/>
          <w:numId w:val="26"/>
        </w:numPr>
        <w:spacing w:after="120"/>
        <w:ind w:left="567" w:right="-55" w:hanging="567"/>
        <w:rPr>
          <w:rFonts w:ascii="Arial" w:hAnsi="Arial" w:cs="Arial"/>
          <w:sz w:val="22"/>
          <w:szCs w:val="22"/>
        </w:rPr>
      </w:pPr>
      <w:r w:rsidRPr="00F14052">
        <w:rPr>
          <w:rFonts w:ascii="Arial" w:hAnsi="Arial" w:cs="Arial"/>
          <w:sz w:val="22"/>
          <w:szCs w:val="22"/>
        </w:rPr>
        <w:t>Smluvní pokuta je splatná do 30 dnů od data, kdy byla povinné straně doručena písemná výzva k jejímu zaplacení ze strany oprávněné, a to na účet oprávněné strany uvedený v písemné výzvě.</w:t>
      </w:r>
    </w:p>
    <w:p w:rsidR="00270D5B" w:rsidRPr="00F14052" w:rsidRDefault="00270D5B" w:rsidP="00BD3230">
      <w:pPr>
        <w:pStyle w:val="Zkladntextodsazen2"/>
        <w:spacing w:after="120"/>
        <w:ind w:left="0" w:right="-55" w:firstLine="0"/>
        <w:rPr>
          <w:rFonts w:ascii="Arial" w:hAnsi="Arial" w:cs="Arial"/>
        </w:rPr>
      </w:pPr>
    </w:p>
    <w:p w:rsidR="00A4089E" w:rsidRPr="00F14052" w:rsidRDefault="00A4089E" w:rsidP="00A6371D">
      <w:pPr>
        <w:ind w:left="1701" w:right="-55" w:hanging="850"/>
        <w:jc w:val="center"/>
        <w:rPr>
          <w:rFonts w:ascii="Arial" w:hAnsi="Arial" w:cs="Arial"/>
          <w:b/>
        </w:rPr>
      </w:pPr>
      <w:r w:rsidRPr="00F14052">
        <w:rPr>
          <w:rFonts w:ascii="Arial" w:hAnsi="Arial" w:cs="Arial"/>
          <w:b/>
        </w:rPr>
        <w:t>XI.</w:t>
      </w:r>
    </w:p>
    <w:p w:rsidR="00D068DF" w:rsidRPr="00F14052" w:rsidRDefault="00095DAF" w:rsidP="00A6371D">
      <w:pPr>
        <w:ind w:left="1701" w:right="-55" w:hanging="850"/>
        <w:jc w:val="center"/>
        <w:rPr>
          <w:rFonts w:ascii="Arial" w:hAnsi="Arial" w:cs="Arial"/>
          <w:b/>
        </w:rPr>
      </w:pPr>
      <w:r w:rsidRPr="00F14052">
        <w:rPr>
          <w:rFonts w:ascii="Arial" w:hAnsi="Arial" w:cs="Arial"/>
          <w:b/>
        </w:rPr>
        <w:t>Práva duševního vlastnictví a l</w:t>
      </w:r>
      <w:r w:rsidR="00D068DF" w:rsidRPr="00F14052">
        <w:rPr>
          <w:rFonts w:ascii="Arial" w:hAnsi="Arial" w:cs="Arial"/>
          <w:b/>
        </w:rPr>
        <w:t xml:space="preserve">icenční ujednání </w:t>
      </w:r>
    </w:p>
    <w:p w:rsidR="0028383B" w:rsidRPr="00F14052" w:rsidRDefault="0028383B" w:rsidP="00A6371D">
      <w:pPr>
        <w:ind w:left="1701" w:right="-55" w:hanging="850"/>
        <w:jc w:val="center"/>
        <w:rPr>
          <w:rFonts w:ascii="Arial" w:hAnsi="Arial" w:cs="Arial"/>
          <w:b/>
        </w:rPr>
      </w:pPr>
    </w:p>
    <w:p w:rsidR="006C3ED5" w:rsidRPr="00F14052" w:rsidRDefault="00847C7A" w:rsidP="00A17067">
      <w:pPr>
        <w:numPr>
          <w:ilvl w:val="0"/>
          <w:numId w:val="14"/>
        </w:numPr>
        <w:tabs>
          <w:tab w:val="clear" w:pos="1068"/>
        </w:tabs>
        <w:spacing w:after="120"/>
        <w:ind w:left="567" w:right="-55" w:hanging="567"/>
        <w:jc w:val="both"/>
        <w:rPr>
          <w:rFonts w:ascii="Arial" w:hAnsi="Arial" w:cs="Arial"/>
          <w:sz w:val="22"/>
          <w:szCs w:val="22"/>
        </w:rPr>
      </w:pPr>
      <w:r w:rsidRPr="00F14052">
        <w:rPr>
          <w:rFonts w:ascii="Arial" w:hAnsi="Arial" w:cs="Arial"/>
          <w:sz w:val="22"/>
          <w:szCs w:val="22"/>
        </w:rPr>
        <w:t xml:space="preserve">Zhotovitel poskytuje objednateli licenci </w:t>
      </w:r>
      <w:r w:rsidR="00D068DF" w:rsidRPr="00F14052">
        <w:rPr>
          <w:rFonts w:ascii="Arial" w:hAnsi="Arial" w:cs="Arial"/>
          <w:sz w:val="22"/>
          <w:szCs w:val="22"/>
        </w:rPr>
        <w:t>ke všem způsobům užití díla (rozmnožování díla, rozšiřování díla, pronájem díla, půjčování díla, vystavování díla a sdělování díla veřejnosti), v rozsahu neomezeném, a to jak ve hmotné, tak i v nehmotné podobě, zejména pak elektronicky.</w:t>
      </w:r>
    </w:p>
    <w:p w:rsidR="00095DAF" w:rsidRPr="00F14052" w:rsidRDefault="00095DAF" w:rsidP="00A17067">
      <w:pPr>
        <w:numPr>
          <w:ilvl w:val="0"/>
          <w:numId w:val="14"/>
        </w:numPr>
        <w:tabs>
          <w:tab w:val="clear" w:pos="1068"/>
        </w:tabs>
        <w:ind w:left="567" w:right="-55" w:hanging="567"/>
        <w:jc w:val="both"/>
        <w:rPr>
          <w:rFonts w:ascii="Arial" w:hAnsi="Arial" w:cs="Arial"/>
          <w:sz w:val="22"/>
          <w:szCs w:val="22"/>
        </w:rPr>
      </w:pPr>
      <w:r w:rsidRPr="00F14052">
        <w:rPr>
          <w:rFonts w:ascii="Arial" w:hAnsi="Arial" w:cs="Arial"/>
          <w:sz w:val="22"/>
          <w:szCs w:val="22"/>
        </w:rPr>
        <w:t>Pro Software, který je Autorským dílem uděluje Zhotovitel Objednateli převoditelnou, výhradní a teritoriálně neomezenou licenci, na celou dobu trvání autorských a majetkových práv. Ve stejném rozsahu poskytuje Zhotovitel Objednateli licenci i k části díla, lze-li část díla užít samostatně. Objednatel není povinen licenci využívat.</w:t>
      </w:r>
    </w:p>
    <w:p w:rsidR="00A17067" w:rsidRPr="00F14052" w:rsidRDefault="00A17067" w:rsidP="00A17067">
      <w:pPr>
        <w:ind w:left="567" w:right="-55" w:hanging="567"/>
        <w:jc w:val="both"/>
        <w:rPr>
          <w:rFonts w:ascii="Arial" w:hAnsi="Arial" w:cs="Arial"/>
        </w:rPr>
      </w:pPr>
    </w:p>
    <w:p w:rsidR="00095DAF" w:rsidRDefault="00095DAF" w:rsidP="00A17067">
      <w:pPr>
        <w:ind w:left="567" w:right="-55" w:hanging="567"/>
        <w:jc w:val="both"/>
        <w:rPr>
          <w:rFonts w:ascii="Arial" w:hAnsi="Arial" w:cs="Arial"/>
          <w:sz w:val="22"/>
          <w:szCs w:val="22"/>
        </w:rPr>
      </w:pPr>
      <w:r w:rsidRPr="00F14052">
        <w:rPr>
          <w:rFonts w:ascii="Arial" w:hAnsi="Arial" w:cs="Arial"/>
          <w:sz w:val="22"/>
          <w:szCs w:val="22"/>
        </w:rPr>
        <w:t>Licence opravňuje Objednatele k tomu, aby</w:t>
      </w:r>
    </w:p>
    <w:p w:rsidR="006A5023" w:rsidRPr="00F14052" w:rsidRDefault="006A5023" w:rsidP="00A17067">
      <w:pPr>
        <w:ind w:left="567" w:right="-55" w:hanging="567"/>
        <w:jc w:val="both"/>
        <w:rPr>
          <w:rFonts w:ascii="Arial" w:hAnsi="Arial" w:cs="Arial"/>
          <w:sz w:val="22"/>
          <w:szCs w:val="22"/>
        </w:rPr>
      </w:pPr>
    </w:p>
    <w:p w:rsidR="00095DAF" w:rsidRPr="00F14052" w:rsidRDefault="00095DAF" w:rsidP="00A17067">
      <w:pPr>
        <w:ind w:left="567" w:right="-55" w:hanging="567"/>
        <w:jc w:val="both"/>
        <w:rPr>
          <w:rFonts w:ascii="Arial" w:hAnsi="Arial" w:cs="Arial"/>
          <w:sz w:val="22"/>
          <w:szCs w:val="22"/>
        </w:rPr>
      </w:pPr>
      <w:r w:rsidRPr="00F14052">
        <w:rPr>
          <w:rFonts w:ascii="Arial" w:hAnsi="Arial" w:cs="Arial"/>
          <w:sz w:val="22"/>
          <w:szCs w:val="22"/>
        </w:rPr>
        <w:t>a)</w:t>
      </w:r>
      <w:r w:rsidRPr="00F14052">
        <w:rPr>
          <w:rFonts w:ascii="Arial" w:hAnsi="Arial" w:cs="Arial"/>
          <w:sz w:val="22"/>
          <w:szCs w:val="22"/>
        </w:rPr>
        <w:tab/>
        <w:t>bez omezení využíval dílo v rámci své činnosti,</w:t>
      </w:r>
    </w:p>
    <w:p w:rsidR="00095DAF" w:rsidRPr="00F14052" w:rsidRDefault="00095DAF" w:rsidP="00A17067">
      <w:pPr>
        <w:ind w:left="567" w:right="-55" w:hanging="567"/>
        <w:jc w:val="both"/>
        <w:rPr>
          <w:rFonts w:ascii="Arial" w:hAnsi="Arial" w:cs="Arial"/>
          <w:sz w:val="22"/>
          <w:szCs w:val="22"/>
        </w:rPr>
      </w:pPr>
      <w:r w:rsidRPr="00F14052">
        <w:rPr>
          <w:rFonts w:ascii="Arial" w:hAnsi="Arial" w:cs="Arial"/>
          <w:sz w:val="22"/>
          <w:szCs w:val="22"/>
        </w:rPr>
        <w:t>b)</w:t>
      </w:r>
      <w:r w:rsidRPr="00F14052">
        <w:rPr>
          <w:rFonts w:ascii="Arial" w:hAnsi="Arial" w:cs="Arial"/>
          <w:sz w:val="22"/>
          <w:szCs w:val="22"/>
        </w:rPr>
        <w:tab/>
        <w:t>si pořídil neomezený počet kopií díla pro vlastní potřebu,</w:t>
      </w:r>
    </w:p>
    <w:p w:rsidR="00095DAF" w:rsidRDefault="00095DAF" w:rsidP="00A17067">
      <w:pPr>
        <w:ind w:left="567" w:right="-55" w:hanging="567"/>
        <w:jc w:val="both"/>
        <w:rPr>
          <w:rFonts w:ascii="Arial" w:hAnsi="Arial" w:cs="Arial"/>
          <w:sz w:val="22"/>
          <w:szCs w:val="22"/>
        </w:rPr>
      </w:pPr>
      <w:r w:rsidRPr="00F14052">
        <w:rPr>
          <w:rFonts w:ascii="Arial" w:hAnsi="Arial" w:cs="Arial"/>
          <w:sz w:val="22"/>
          <w:szCs w:val="22"/>
        </w:rPr>
        <w:t>c)</w:t>
      </w:r>
      <w:r w:rsidRPr="00F14052">
        <w:rPr>
          <w:rFonts w:ascii="Arial" w:hAnsi="Arial" w:cs="Arial"/>
          <w:sz w:val="22"/>
          <w:szCs w:val="22"/>
        </w:rPr>
        <w:tab/>
        <w:t>aby sám nebo prostřednictvím třetích osob měnil, rozšiřoval a jinak upravoval dílo v souladu se svými potřebami.</w:t>
      </w:r>
    </w:p>
    <w:p w:rsidR="006A5023" w:rsidRPr="00F14052" w:rsidRDefault="006A5023" w:rsidP="00A17067">
      <w:pPr>
        <w:ind w:left="567" w:right="-55" w:hanging="567"/>
        <w:jc w:val="both"/>
        <w:rPr>
          <w:rFonts w:ascii="Arial" w:hAnsi="Arial" w:cs="Arial"/>
          <w:sz w:val="22"/>
          <w:szCs w:val="22"/>
        </w:rPr>
      </w:pPr>
    </w:p>
    <w:p w:rsidR="006C3ED5" w:rsidRPr="00F14052" w:rsidRDefault="00847C7A" w:rsidP="00A17067">
      <w:pPr>
        <w:numPr>
          <w:ilvl w:val="0"/>
          <w:numId w:val="14"/>
        </w:numPr>
        <w:tabs>
          <w:tab w:val="clear" w:pos="1068"/>
        </w:tabs>
        <w:spacing w:after="120"/>
        <w:ind w:left="567" w:right="-55" w:hanging="567"/>
        <w:jc w:val="both"/>
        <w:rPr>
          <w:rFonts w:ascii="Arial" w:hAnsi="Arial" w:cs="Arial"/>
          <w:sz w:val="22"/>
          <w:szCs w:val="22"/>
        </w:rPr>
      </w:pPr>
      <w:r w:rsidRPr="00F14052">
        <w:rPr>
          <w:rFonts w:ascii="Arial" w:hAnsi="Arial" w:cs="Arial"/>
          <w:sz w:val="22"/>
          <w:szCs w:val="22"/>
        </w:rPr>
        <w:t>Objednatel</w:t>
      </w:r>
      <w:r w:rsidR="00D068DF" w:rsidRPr="00F14052">
        <w:rPr>
          <w:rFonts w:ascii="Arial" w:hAnsi="Arial" w:cs="Arial"/>
          <w:sz w:val="22"/>
          <w:szCs w:val="22"/>
        </w:rPr>
        <w:t xml:space="preserve"> není povinen licenci využít.</w:t>
      </w:r>
    </w:p>
    <w:p w:rsidR="006C3ED5" w:rsidRPr="00F14052" w:rsidRDefault="00D068DF" w:rsidP="00A17067">
      <w:pPr>
        <w:numPr>
          <w:ilvl w:val="0"/>
          <w:numId w:val="14"/>
        </w:numPr>
        <w:tabs>
          <w:tab w:val="clear" w:pos="1068"/>
        </w:tabs>
        <w:spacing w:after="120"/>
        <w:ind w:left="567" w:right="-55" w:hanging="567"/>
        <w:jc w:val="both"/>
        <w:rPr>
          <w:rFonts w:ascii="Arial" w:hAnsi="Arial" w:cs="Arial"/>
          <w:sz w:val="22"/>
          <w:szCs w:val="22"/>
        </w:rPr>
      </w:pPr>
      <w:r w:rsidRPr="00F14052">
        <w:rPr>
          <w:rFonts w:ascii="Arial" w:hAnsi="Arial" w:cs="Arial"/>
          <w:sz w:val="22"/>
          <w:szCs w:val="22"/>
        </w:rPr>
        <w:t xml:space="preserve">Licence se poskytuje jako licence výhradní. </w:t>
      </w:r>
      <w:r w:rsidR="00847C7A" w:rsidRPr="00F14052">
        <w:rPr>
          <w:rFonts w:ascii="Arial" w:hAnsi="Arial" w:cs="Arial"/>
          <w:sz w:val="22"/>
          <w:szCs w:val="22"/>
        </w:rPr>
        <w:t>Zhotovitel</w:t>
      </w:r>
      <w:r w:rsidRPr="00F14052">
        <w:rPr>
          <w:rFonts w:ascii="Arial" w:hAnsi="Arial" w:cs="Arial"/>
          <w:sz w:val="22"/>
          <w:szCs w:val="22"/>
        </w:rPr>
        <w:t xml:space="preserve"> nesmí poskytnout licenci k dílu třetí osobě. </w:t>
      </w:r>
      <w:r w:rsidR="00847C7A" w:rsidRPr="00F14052">
        <w:rPr>
          <w:rFonts w:ascii="Arial" w:hAnsi="Arial" w:cs="Arial"/>
          <w:sz w:val="22"/>
          <w:szCs w:val="22"/>
        </w:rPr>
        <w:t>Zhotovitel</w:t>
      </w:r>
      <w:r w:rsidRPr="00F14052">
        <w:rPr>
          <w:rFonts w:ascii="Arial" w:hAnsi="Arial" w:cs="Arial"/>
          <w:sz w:val="22"/>
          <w:szCs w:val="22"/>
        </w:rPr>
        <w:t xml:space="preserve"> je povinen zdržet se výkonu práva užít dílo způsobem, ke kterému byla licence udělena.</w:t>
      </w:r>
    </w:p>
    <w:p w:rsidR="006C3ED5" w:rsidRPr="00F14052" w:rsidRDefault="00847C7A" w:rsidP="00A17067">
      <w:pPr>
        <w:numPr>
          <w:ilvl w:val="0"/>
          <w:numId w:val="14"/>
        </w:numPr>
        <w:tabs>
          <w:tab w:val="clear" w:pos="1068"/>
        </w:tabs>
        <w:spacing w:after="120"/>
        <w:ind w:left="567" w:right="-55" w:hanging="567"/>
        <w:jc w:val="both"/>
        <w:rPr>
          <w:rFonts w:ascii="Arial" w:hAnsi="Arial" w:cs="Arial"/>
          <w:sz w:val="22"/>
          <w:szCs w:val="22"/>
        </w:rPr>
      </w:pPr>
      <w:r w:rsidRPr="00F14052">
        <w:rPr>
          <w:rFonts w:ascii="Arial" w:hAnsi="Arial" w:cs="Arial"/>
          <w:sz w:val="22"/>
          <w:szCs w:val="22"/>
        </w:rPr>
        <w:t>Objednatel</w:t>
      </w:r>
      <w:r w:rsidR="00D068DF" w:rsidRPr="00F14052">
        <w:rPr>
          <w:rFonts w:ascii="Arial" w:hAnsi="Arial" w:cs="Arial"/>
          <w:sz w:val="22"/>
          <w:szCs w:val="22"/>
        </w:rPr>
        <w:t xml:space="preserve"> je oprávněn využívat dílo výdělečně nebo nevýdělečně.</w:t>
      </w:r>
    </w:p>
    <w:p w:rsidR="006C3ED5" w:rsidRPr="00F14052" w:rsidRDefault="00847C7A" w:rsidP="00A17067">
      <w:pPr>
        <w:numPr>
          <w:ilvl w:val="0"/>
          <w:numId w:val="14"/>
        </w:numPr>
        <w:tabs>
          <w:tab w:val="clear" w:pos="1068"/>
        </w:tabs>
        <w:spacing w:after="120"/>
        <w:ind w:left="567" w:right="-55" w:hanging="567"/>
        <w:jc w:val="both"/>
        <w:rPr>
          <w:rFonts w:ascii="Arial" w:hAnsi="Arial" w:cs="Arial"/>
          <w:sz w:val="22"/>
          <w:szCs w:val="22"/>
        </w:rPr>
      </w:pPr>
      <w:r w:rsidRPr="00F14052">
        <w:rPr>
          <w:rFonts w:ascii="Arial" w:hAnsi="Arial" w:cs="Arial"/>
          <w:sz w:val="22"/>
          <w:szCs w:val="22"/>
        </w:rPr>
        <w:t>Objednatel</w:t>
      </w:r>
      <w:r w:rsidR="00D068DF" w:rsidRPr="00F14052">
        <w:rPr>
          <w:rFonts w:ascii="Arial" w:hAnsi="Arial" w:cs="Arial"/>
          <w:sz w:val="22"/>
          <w:szCs w:val="22"/>
        </w:rPr>
        <w:t xml:space="preserve"> je oprávněn oprávnění tvořící součást licence zcela nebo zčásti poskytnout či postoupit třetí osobě. </w:t>
      </w:r>
      <w:r w:rsidR="00186453" w:rsidRPr="00F14052">
        <w:rPr>
          <w:rFonts w:ascii="Arial" w:hAnsi="Arial" w:cs="Arial"/>
          <w:sz w:val="22"/>
          <w:szCs w:val="22"/>
        </w:rPr>
        <w:t>Objednatel je oprávněn postoupit licenci</w:t>
      </w:r>
      <w:r w:rsidR="00D068DF" w:rsidRPr="00F14052">
        <w:rPr>
          <w:rFonts w:ascii="Arial" w:hAnsi="Arial" w:cs="Arial"/>
          <w:sz w:val="22"/>
          <w:szCs w:val="22"/>
        </w:rPr>
        <w:t xml:space="preserve"> kterékoli osobě. </w:t>
      </w:r>
      <w:r w:rsidRPr="00F14052">
        <w:rPr>
          <w:rFonts w:ascii="Arial" w:hAnsi="Arial" w:cs="Arial"/>
          <w:sz w:val="22"/>
          <w:szCs w:val="22"/>
        </w:rPr>
        <w:t>Objednatel</w:t>
      </w:r>
      <w:r w:rsidR="00D068DF" w:rsidRPr="00F14052">
        <w:rPr>
          <w:rFonts w:ascii="Arial" w:hAnsi="Arial" w:cs="Arial"/>
          <w:sz w:val="22"/>
          <w:szCs w:val="22"/>
        </w:rPr>
        <w:t xml:space="preserve"> není povinen </w:t>
      </w:r>
      <w:r w:rsidRPr="00F14052">
        <w:rPr>
          <w:rFonts w:ascii="Arial" w:hAnsi="Arial" w:cs="Arial"/>
          <w:sz w:val="22"/>
          <w:szCs w:val="22"/>
        </w:rPr>
        <w:t>zhotovitele</w:t>
      </w:r>
      <w:r w:rsidR="00186453" w:rsidRPr="00F14052">
        <w:rPr>
          <w:rFonts w:ascii="Arial" w:hAnsi="Arial" w:cs="Arial"/>
          <w:sz w:val="22"/>
          <w:szCs w:val="22"/>
        </w:rPr>
        <w:t>, ani autora</w:t>
      </w:r>
      <w:r w:rsidR="00D068DF" w:rsidRPr="00F14052">
        <w:rPr>
          <w:rFonts w:ascii="Arial" w:hAnsi="Arial" w:cs="Arial"/>
          <w:sz w:val="22"/>
          <w:szCs w:val="22"/>
        </w:rPr>
        <w:t xml:space="preserve"> informovat o poskytnutí podlicence ani o postoupení licence.</w:t>
      </w:r>
    </w:p>
    <w:p w:rsidR="006C3ED5" w:rsidRPr="006A5023" w:rsidRDefault="00D068DF" w:rsidP="00A17067">
      <w:pPr>
        <w:numPr>
          <w:ilvl w:val="0"/>
          <w:numId w:val="14"/>
        </w:numPr>
        <w:tabs>
          <w:tab w:val="clear" w:pos="1068"/>
        </w:tabs>
        <w:spacing w:after="120"/>
        <w:ind w:left="567" w:right="-55" w:hanging="567"/>
        <w:jc w:val="both"/>
        <w:rPr>
          <w:rFonts w:ascii="Arial" w:hAnsi="Arial" w:cs="Arial"/>
          <w:sz w:val="22"/>
          <w:szCs w:val="22"/>
        </w:rPr>
      </w:pPr>
      <w:r w:rsidRPr="006A5023">
        <w:rPr>
          <w:rFonts w:ascii="Arial" w:hAnsi="Arial" w:cs="Arial"/>
          <w:sz w:val="22"/>
          <w:szCs w:val="22"/>
        </w:rPr>
        <w:t xml:space="preserve">Smluvní strany výslovně sjednávají, že </w:t>
      </w:r>
      <w:r w:rsidR="00847C7A" w:rsidRPr="006A5023">
        <w:rPr>
          <w:rFonts w:ascii="Arial" w:hAnsi="Arial" w:cs="Arial"/>
          <w:sz w:val="22"/>
          <w:szCs w:val="22"/>
        </w:rPr>
        <w:t>cena licence je již zahrnuta v ceně díla dle čl. VI. této smlouvy</w:t>
      </w:r>
      <w:r w:rsidRPr="006A5023">
        <w:rPr>
          <w:rFonts w:ascii="Arial" w:hAnsi="Arial" w:cs="Arial"/>
          <w:sz w:val="22"/>
          <w:szCs w:val="22"/>
        </w:rPr>
        <w:t>.</w:t>
      </w:r>
    </w:p>
    <w:p w:rsidR="00B103FE" w:rsidRPr="006A5023" w:rsidRDefault="00D068DF" w:rsidP="00A17067">
      <w:pPr>
        <w:numPr>
          <w:ilvl w:val="0"/>
          <w:numId w:val="14"/>
        </w:numPr>
        <w:tabs>
          <w:tab w:val="clear" w:pos="1068"/>
        </w:tabs>
        <w:spacing w:after="120"/>
        <w:ind w:left="567" w:right="-55" w:hanging="567"/>
        <w:jc w:val="both"/>
        <w:rPr>
          <w:rFonts w:ascii="Arial" w:hAnsi="Arial" w:cs="Arial"/>
          <w:sz w:val="22"/>
          <w:szCs w:val="22"/>
        </w:rPr>
      </w:pPr>
      <w:r w:rsidRPr="006A5023">
        <w:rPr>
          <w:rFonts w:ascii="Arial" w:hAnsi="Arial" w:cs="Arial"/>
          <w:sz w:val="22"/>
          <w:szCs w:val="22"/>
        </w:rPr>
        <w:t>Územní rozsah licence není omezen.</w:t>
      </w:r>
      <w:r w:rsidR="00847C7A" w:rsidRPr="006A5023">
        <w:rPr>
          <w:rFonts w:ascii="Arial" w:hAnsi="Arial" w:cs="Arial"/>
          <w:sz w:val="22"/>
          <w:szCs w:val="22"/>
        </w:rPr>
        <w:t xml:space="preserve"> </w:t>
      </w:r>
      <w:r w:rsidRPr="006A5023">
        <w:rPr>
          <w:rFonts w:ascii="Arial" w:hAnsi="Arial" w:cs="Arial"/>
          <w:sz w:val="22"/>
          <w:szCs w:val="22"/>
        </w:rPr>
        <w:t>Licence se poskytuje na dobu trvání majetkových práv k dílu.</w:t>
      </w:r>
      <w:r w:rsidR="00847C7A" w:rsidRPr="006A5023">
        <w:rPr>
          <w:rFonts w:ascii="Arial" w:hAnsi="Arial" w:cs="Arial"/>
          <w:sz w:val="22"/>
          <w:szCs w:val="22"/>
        </w:rPr>
        <w:t xml:space="preserve"> </w:t>
      </w:r>
      <w:r w:rsidRPr="006A5023">
        <w:rPr>
          <w:rFonts w:ascii="Arial" w:hAnsi="Arial" w:cs="Arial"/>
          <w:sz w:val="22"/>
          <w:szCs w:val="22"/>
        </w:rPr>
        <w:t>Množstevní rozsah licence je neomezený</w:t>
      </w:r>
      <w:r w:rsidR="005602AF" w:rsidRPr="006A5023">
        <w:rPr>
          <w:rFonts w:ascii="Arial" w:hAnsi="Arial" w:cs="Arial"/>
          <w:sz w:val="22"/>
          <w:szCs w:val="22"/>
        </w:rPr>
        <w:t>.</w:t>
      </w:r>
    </w:p>
    <w:p w:rsidR="006C3ED5" w:rsidRPr="006A5023" w:rsidRDefault="00847C7A" w:rsidP="00A17067">
      <w:pPr>
        <w:numPr>
          <w:ilvl w:val="0"/>
          <w:numId w:val="14"/>
        </w:numPr>
        <w:tabs>
          <w:tab w:val="clear" w:pos="1068"/>
        </w:tabs>
        <w:spacing w:after="120"/>
        <w:ind w:left="567" w:right="-55" w:hanging="567"/>
        <w:jc w:val="both"/>
        <w:rPr>
          <w:rFonts w:ascii="Arial" w:hAnsi="Arial" w:cs="Arial"/>
          <w:sz w:val="22"/>
          <w:szCs w:val="22"/>
        </w:rPr>
      </w:pPr>
      <w:r w:rsidRPr="006A5023">
        <w:rPr>
          <w:rFonts w:ascii="Arial" w:hAnsi="Arial" w:cs="Arial"/>
          <w:sz w:val="22"/>
          <w:szCs w:val="22"/>
        </w:rPr>
        <w:t>Zhotovitel</w:t>
      </w:r>
      <w:r w:rsidR="00D068DF" w:rsidRPr="006A5023">
        <w:rPr>
          <w:rFonts w:ascii="Arial" w:hAnsi="Arial" w:cs="Arial"/>
          <w:sz w:val="22"/>
          <w:szCs w:val="22"/>
        </w:rPr>
        <w:t xml:space="preserve"> uděluje nabyvateli souhlas ke zveřejňování, úpravám, zpracování díla včetně jeho překladu, spojování s jiným dílem, jakož i užití takto zpracovaného díla, zařazení díla do díla souborného a užití tohoto souborného díla. </w:t>
      </w:r>
      <w:r w:rsidRPr="006A5023">
        <w:rPr>
          <w:rFonts w:ascii="Arial" w:hAnsi="Arial" w:cs="Arial"/>
          <w:sz w:val="22"/>
          <w:szCs w:val="22"/>
        </w:rPr>
        <w:t>Zhotovitel</w:t>
      </w:r>
      <w:r w:rsidR="00D068DF" w:rsidRPr="006A5023">
        <w:rPr>
          <w:rFonts w:ascii="Arial" w:hAnsi="Arial" w:cs="Arial"/>
          <w:sz w:val="22"/>
          <w:szCs w:val="22"/>
        </w:rPr>
        <w:t xml:space="preserve"> dále uděluje nabyvateli souhlas k úpravám či změně názvu díla.</w:t>
      </w:r>
    </w:p>
    <w:p w:rsidR="00847C7A" w:rsidRPr="006A5023" w:rsidRDefault="00847C7A" w:rsidP="00A17067">
      <w:pPr>
        <w:numPr>
          <w:ilvl w:val="0"/>
          <w:numId w:val="14"/>
        </w:numPr>
        <w:tabs>
          <w:tab w:val="clear" w:pos="1068"/>
        </w:tabs>
        <w:ind w:left="567" w:right="-55" w:hanging="567"/>
        <w:jc w:val="both"/>
        <w:rPr>
          <w:rFonts w:ascii="Arial" w:hAnsi="Arial" w:cs="Arial"/>
          <w:sz w:val="22"/>
          <w:szCs w:val="22"/>
        </w:rPr>
      </w:pPr>
      <w:r w:rsidRPr="006A5023">
        <w:rPr>
          <w:rFonts w:ascii="Arial" w:hAnsi="Arial" w:cs="Arial"/>
          <w:sz w:val="22"/>
          <w:szCs w:val="22"/>
        </w:rPr>
        <w:t>Zhotovitel prohlašuje, že je oprávněn poskytnout objednateli práva k dílu dle této smlouvy. Zhotovitel je povinen vypořádat veškeré nároky autora ve vztahu k dílu dle této smlouvy.</w:t>
      </w:r>
    </w:p>
    <w:p w:rsidR="00D6744C" w:rsidRPr="006A5023" w:rsidRDefault="00D6744C" w:rsidP="00A17067">
      <w:pPr>
        <w:ind w:left="567" w:right="-55" w:hanging="567"/>
        <w:jc w:val="both"/>
        <w:rPr>
          <w:rFonts w:ascii="Arial" w:hAnsi="Arial" w:cs="Arial"/>
          <w:sz w:val="22"/>
          <w:szCs w:val="22"/>
        </w:rPr>
      </w:pPr>
    </w:p>
    <w:p w:rsidR="00D6744C" w:rsidRPr="006A5023" w:rsidRDefault="00095DAF" w:rsidP="00A17067">
      <w:pPr>
        <w:numPr>
          <w:ilvl w:val="0"/>
          <w:numId w:val="14"/>
        </w:numPr>
        <w:tabs>
          <w:tab w:val="clear" w:pos="1068"/>
        </w:tabs>
        <w:ind w:left="567" w:right="-55" w:hanging="567"/>
        <w:jc w:val="both"/>
        <w:rPr>
          <w:rFonts w:ascii="Arial" w:hAnsi="Arial" w:cs="Arial"/>
          <w:sz w:val="22"/>
          <w:szCs w:val="22"/>
        </w:rPr>
      </w:pPr>
      <w:r w:rsidRPr="006A5023">
        <w:rPr>
          <w:rFonts w:ascii="Arial" w:hAnsi="Arial" w:cs="Arial"/>
          <w:sz w:val="22"/>
          <w:szCs w:val="22"/>
        </w:rPr>
        <w:t xml:space="preserve"> </w:t>
      </w:r>
      <w:r w:rsidR="00D6744C" w:rsidRPr="006A5023">
        <w:rPr>
          <w:rFonts w:ascii="Arial" w:hAnsi="Arial" w:cs="Arial"/>
          <w:sz w:val="22"/>
          <w:szCs w:val="22"/>
        </w:rPr>
        <w:t>Při uplatnění práv třetí osobou na autorská práva nese následky případných sporů</w:t>
      </w:r>
      <w:r w:rsidR="005D70CC" w:rsidRPr="006A5023">
        <w:rPr>
          <w:rFonts w:ascii="Arial" w:hAnsi="Arial" w:cs="Arial"/>
          <w:sz w:val="22"/>
          <w:szCs w:val="22"/>
        </w:rPr>
        <w:t xml:space="preserve"> </w:t>
      </w:r>
      <w:r w:rsidR="00D6744C" w:rsidRPr="006A5023">
        <w:rPr>
          <w:rFonts w:ascii="Arial" w:hAnsi="Arial" w:cs="Arial"/>
          <w:sz w:val="22"/>
          <w:szCs w:val="22"/>
        </w:rPr>
        <w:t>Zhotovitel.</w:t>
      </w:r>
    </w:p>
    <w:p w:rsidR="00A17067" w:rsidRPr="006A5023" w:rsidRDefault="00A17067" w:rsidP="00A17067">
      <w:pPr>
        <w:pStyle w:val="Odstavecseseznamem"/>
        <w:rPr>
          <w:rFonts w:ascii="Arial" w:hAnsi="Arial" w:cs="Arial"/>
          <w:sz w:val="22"/>
          <w:szCs w:val="22"/>
        </w:rPr>
      </w:pPr>
    </w:p>
    <w:p w:rsidR="00D6744C" w:rsidRPr="006A5023" w:rsidRDefault="00D6744C" w:rsidP="00A17067">
      <w:pPr>
        <w:numPr>
          <w:ilvl w:val="0"/>
          <w:numId w:val="14"/>
        </w:numPr>
        <w:tabs>
          <w:tab w:val="clear" w:pos="1068"/>
        </w:tabs>
        <w:ind w:left="567" w:right="-55" w:hanging="567"/>
        <w:jc w:val="both"/>
        <w:rPr>
          <w:rFonts w:ascii="Arial" w:hAnsi="Arial" w:cs="Arial"/>
          <w:sz w:val="22"/>
          <w:szCs w:val="22"/>
        </w:rPr>
      </w:pPr>
      <w:r w:rsidRPr="006A5023">
        <w:rPr>
          <w:rFonts w:ascii="Arial" w:hAnsi="Arial" w:cs="Arial"/>
          <w:sz w:val="22"/>
          <w:szCs w:val="22"/>
        </w:rPr>
        <w:t>Zhotovitel prohlašuje, že je oprávněn poskytnout výše uvedenou licenci, že má s autorem díla vypořádána autorská práva.</w:t>
      </w:r>
    </w:p>
    <w:p w:rsidR="00A17067" w:rsidRPr="006A5023" w:rsidRDefault="00A17067" w:rsidP="00A17067">
      <w:pPr>
        <w:pStyle w:val="Odstavecseseznamem"/>
        <w:rPr>
          <w:rFonts w:ascii="Arial" w:hAnsi="Arial" w:cs="Arial"/>
          <w:sz w:val="22"/>
          <w:szCs w:val="22"/>
        </w:rPr>
      </w:pPr>
    </w:p>
    <w:p w:rsidR="00D6744C" w:rsidRPr="006A5023" w:rsidRDefault="00D6744C" w:rsidP="00A17067">
      <w:pPr>
        <w:numPr>
          <w:ilvl w:val="0"/>
          <w:numId w:val="14"/>
        </w:numPr>
        <w:tabs>
          <w:tab w:val="clear" w:pos="1068"/>
        </w:tabs>
        <w:ind w:left="567" w:right="-55" w:hanging="567"/>
        <w:jc w:val="both"/>
        <w:rPr>
          <w:rFonts w:ascii="Arial" w:hAnsi="Arial" w:cs="Arial"/>
          <w:sz w:val="22"/>
          <w:szCs w:val="22"/>
        </w:rPr>
      </w:pPr>
      <w:r w:rsidRPr="006A5023">
        <w:rPr>
          <w:rFonts w:ascii="Arial" w:hAnsi="Arial" w:cs="Arial"/>
          <w:sz w:val="22"/>
          <w:szCs w:val="22"/>
        </w:rPr>
        <w:t>Není-li Zhotovitel na výzvu Objednatele ochoten uzavřít Smlouvu na další přiměřený</w:t>
      </w:r>
      <w:r w:rsidR="00095DAF" w:rsidRPr="006A5023">
        <w:rPr>
          <w:rFonts w:ascii="Arial" w:hAnsi="Arial" w:cs="Arial"/>
          <w:sz w:val="22"/>
          <w:szCs w:val="22"/>
        </w:rPr>
        <w:t xml:space="preserve"> </w:t>
      </w:r>
      <w:r w:rsidRPr="006A5023">
        <w:rPr>
          <w:rFonts w:ascii="Arial" w:hAnsi="Arial" w:cs="Arial"/>
          <w:sz w:val="22"/>
          <w:szCs w:val="22"/>
        </w:rPr>
        <w:t>rozvoj softwarového Díla dle požadavků Objednatele a na údržbu softwarového Díla za přiměřených podmínek a obvyklých cen ve lhůtě 2 měsíců od doručení výzvy</w:t>
      </w:r>
      <w:r w:rsidR="00095DAF" w:rsidRPr="006A5023">
        <w:rPr>
          <w:rFonts w:ascii="Arial" w:hAnsi="Arial" w:cs="Arial"/>
          <w:sz w:val="22"/>
          <w:szCs w:val="22"/>
        </w:rPr>
        <w:t xml:space="preserve"> </w:t>
      </w:r>
      <w:r w:rsidRPr="006A5023">
        <w:rPr>
          <w:rFonts w:ascii="Arial" w:hAnsi="Arial" w:cs="Arial"/>
          <w:sz w:val="22"/>
          <w:szCs w:val="22"/>
        </w:rPr>
        <w:t>Objednatelem, je povinen předat Objednateli zdrojové kódy aktuální verze softwarového Díla, a to do 90 dnů od marného uplynutí lhůty k uzavření Smlouvy</w:t>
      </w:r>
      <w:r w:rsidR="002B7D08" w:rsidRPr="006A5023">
        <w:rPr>
          <w:rFonts w:ascii="Arial" w:hAnsi="Arial" w:cs="Arial"/>
          <w:sz w:val="22"/>
          <w:szCs w:val="22"/>
        </w:rPr>
        <w:t xml:space="preserve"> (exit plán je přílohou č.</w:t>
      </w:r>
      <w:r w:rsidR="005C1432" w:rsidRPr="006A5023">
        <w:rPr>
          <w:rFonts w:ascii="Arial" w:hAnsi="Arial" w:cs="Arial"/>
          <w:sz w:val="22"/>
          <w:szCs w:val="22"/>
        </w:rPr>
        <w:t>2</w:t>
      </w:r>
      <w:r w:rsidR="002B7D08" w:rsidRPr="006A5023">
        <w:rPr>
          <w:rFonts w:ascii="Arial" w:hAnsi="Arial" w:cs="Arial"/>
          <w:sz w:val="22"/>
          <w:szCs w:val="22"/>
        </w:rPr>
        <w:t xml:space="preserve">   této smlouvy)</w:t>
      </w:r>
    </w:p>
    <w:p w:rsidR="00095DAF" w:rsidRDefault="00095DAF" w:rsidP="00A17067">
      <w:pPr>
        <w:ind w:left="567" w:right="-55" w:hanging="567"/>
        <w:jc w:val="both"/>
        <w:rPr>
          <w:rFonts w:ascii="Arial" w:hAnsi="Arial" w:cs="Arial"/>
          <w:sz w:val="22"/>
          <w:szCs w:val="22"/>
        </w:rPr>
      </w:pPr>
    </w:p>
    <w:p w:rsidR="00BD3230" w:rsidRPr="006A5023" w:rsidRDefault="00BD3230" w:rsidP="00A17067">
      <w:pPr>
        <w:ind w:left="567" w:right="-55" w:hanging="567"/>
        <w:jc w:val="both"/>
        <w:rPr>
          <w:rFonts w:ascii="Arial" w:hAnsi="Arial" w:cs="Arial"/>
          <w:sz w:val="22"/>
          <w:szCs w:val="22"/>
        </w:rPr>
      </w:pPr>
    </w:p>
    <w:p w:rsidR="00D068DF" w:rsidRPr="00F14052" w:rsidRDefault="00D068DF" w:rsidP="00A6371D">
      <w:pPr>
        <w:ind w:left="1701" w:right="-55" w:hanging="850"/>
        <w:jc w:val="center"/>
        <w:rPr>
          <w:rFonts w:ascii="Arial" w:hAnsi="Arial" w:cs="Arial"/>
          <w:b/>
        </w:rPr>
      </w:pPr>
      <w:r w:rsidRPr="00F14052">
        <w:rPr>
          <w:rFonts w:ascii="Arial" w:hAnsi="Arial" w:cs="Arial"/>
          <w:b/>
        </w:rPr>
        <w:t>XII.</w:t>
      </w:r>
    </w:p>
    <w:p w:rsidR="00A4089E" w:rsidRPr="00F14052" w:rsidRDefault="00A4089E" w:rsidP="00A6371D">
      <w:pPr>
        <w:spacing w:after="120"/>
        <w:ind w:left="1701" w:right="-55" w:hanging="850"/>
        <w:jc w:val="center"/>
        <w:rPr>
          <w:rFonts w:ascii="Arial" w:hAnsi="Arial" w:cs="Arial"/>
        </w:rPr>
      </w:pPr>
      <w:r w:rsidRPr="00F14052">
        <w:rPr>
          <w:rFonts w:ascii="Arial" w:hAnsi="Arial" w:cs="Arial"/>
          <w:b/>
        </w:rPr>
        <w:t>Závěrečná ustanovení</w:t>
      </w:r>
    </w:p>
    <w:p w:rsidR="00CC1421" w:rsidRPr="006A5023" w:rsidRDefault="00CC1421"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Ustanovení této smlouvy lze doplňovat, měnit nebo rušit pouze písemnými, vzestupně číslovanými a datovanými dodatky podepsanými oprávněnými zástupci obou smluvních stran, a to na návrh kterékoli z nich.</w:t>
      </w:r>
    </w:p>
    <w:p w:rsidR="00CC1421" w:rsidRPr="006A5023" w:rsidRDefault="00CC1421"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Pro vztahy touto smlouvou výslovně neupravené, včetně náhrady škody, platí příslušná ustanovení zákona č. 89/2012 Sb., občanský zákoník v</w:t>
      </w:r>
      <w:r w:rsidR="009962FA" w:rsidRPr="006A5023">
        <w:rPr>
          <w:rFonts w:ascii="Arial" w:hAnsi="Arial" w:cs="Arial"/>
          <w:sz w:val="22"/>
          <w:szCs w:val="22"/>
        </w:rPr>
        <w:t>e znění pozdějších předpisů</w:t>
      </w:r>
      <w:r w:rsidRPr="006A5023">
        <w:rPr>
          <w:rFonts w:ascii="Arial" w:hAnsi="Arial" w:cs="Arial"/>
          <w:sz w:val="22"/>
          <w:szCs w:val="22"/>
        </w:rPr>
        <w:t>.</w:t>
      </w:r>
    </w:p>
    <w:p w:rsidR="00CC1421" w:rsidRPr="006A5023" w:rsidRDefault="00CC1421"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w:t>
      </w:r>
    </w:p>
    <w:p w:rsidR="00CC1421" w:rsidRPr="006A5023" w:rsidRDefault="00CC1421"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Případné spory vzniklé z této smlouvy budou řešeny podle platné právní úpravy věcně a</w:t>
      </w:r>
      <w:r w:rsidR="0078413A" w:rsidRPr="006A5023">
        <w:rPr>
          <w:rFonts w:ascii="Arial" w:hAnsi="Arial" w:cs="Arial"/>
          <w:sz w:val="22"/>
          <w:szCs w:val="22"/>
        </w:rPr>
        <w:t> </w:t>
      </w:r>
      <w:r w:rsidRPr="006A5023">
        <w:rPr>
          <w:rFonts w:ascii="Arial" w:hAnsi="Arial" w:cs="Arial"/>
          <w:sz w:val="22"/>
          <w:szCs w:val="22"/>
        </w:rPr>
        <w:t>místně příslušnými orgány České republiky.</w:t>
      </w:r>
    </w:p>
    <w:p w:rsidR="00CC1421" w:rsidRPr="006A5023" w:rsidRDefault="00CC1421"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Tato smlouva je vyhotovena ve dvou stejnopisech, z nichž každý má platnost originálu, přičemž každá smluvní strana obdrží jedno vyhotovení.</w:t>
      </w:r>
    </w:p>
    <w:p w:rsidR="00CC1421" w:rsidRPr="006A5023" w:rsidRDefault="00CC1421"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w:t>
      </w:r>
    </w:p>
    <w:p w:rsidR="00CC1421" w:rsidRPr="006A5023" w:rsidRDefault="00CC1421"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 xml:space="preserve">Zhotovitel  bere na vědomí, že objednatel je subjektem povinným </w:t>
      </w:r>
      <w:r w:rsidR="00CC433F" w:rsidRPr="006A5023">
        <w:rPr>
          <w:rFonts w:ascii="Arial" w:hAnsi="Arial" w:cs="Arial"/>
          <w:sz w:val="22"/>
          <w:szCs w:val="22"/>
        </w:rPr>
        <w:t xml:space="preserve">uveřejňovat </w:t>
      </w:r>
      <w:r w:rsidRPr="006A5023">
        <w:rPr>
          <w:rFonts w:ascii="Arial" w:hAnsi="Arial" w:cs="Arial"/>
          <w:sz w:val="22"/>
          <w:szCs w:val="22"/>
        </w:rPr>
        <w:t xml:space="preserve">smlouvy dle zákona č. 340/2015 Sb., a pokud tato smlouva splňuje podmínky pro </w:t>
      </w:r>
      <w:r w:rsidR="00CC433F" w:rsidRPr="006A5023">
        <w:rPr>
          <w:rFonts w:ascii="Arial" w:hAnsi="Arial" w:cs="Arial"/>
          <w:sz w:val="22"/>
          <w:szCs w:val="22"/>
        </w:rPr>
        <w:t xml:space="preserve">uveřejnění </w:t>
      </w:r>
      <w:r w:rsidRPr="006A5023">
        <w:rPr>
          <w:rFonts w:ascii="Arial" w:hAnsi="Arial" w:cs="Arial"/>
          <w:sz w:val="22"/>
          <w:szCs w:val="22"/>
        </w:rPr>
        <w:t xml:space="preserve">dané zákonem (pokud hodnota plnění dle této smlouvy přesáhne 50.000,- Kč bez DPH), objednatel tuto smlouvu </w:t>
      </w:r>
      <w:r w:rsidR="00CC433F" w:rsidRPr="006A5023">
        <w:rPr>
          <w:rFonts w:ascii="Arial" w:hAnsi="Arial" w:cs="Arial"/>
          <w:sz w:val="22"/>
          <w:szCs w:val="22"/>
        </w:rPr>
        <w:t xml:space="preserve">uveřejní </w:t>
      </w:r>
      <w:r w:rsidRPr="006A5023">
        <w:rPr>
          <w:rFonts w:ascii="Arial" w:hAnsi="Arial" w:cs="Arial"/>
          <w:sz w:val="22"/>
          <w:szCs w:val="22"/>
        </w:rPr>
        <w:t>v registru smluv.</w:t>
      </w:r>
    </w:p>
    <w:p w:rsidR="00CC1421" w:rsidRPr="006A5023" w:rsidRDefault="005602AF" w:rsidP="00A17067">
      <w:pPr>
        <w:pStyle w:val="Zkladntextodsazen2"/>
        <w:numPr>
          <w:ilvl w:val="0"/>
          <w:numId w:val="27"/>
        </w:numPr>
        <w:spacing w:after="120"/>
        <w:ind w:left="567" w:right="-55" w:hanging="567"/>
        <w:rPr>
          <w:rFonts w:ascii="Arial" w:hAnsi="Arial" w:cs="Arial"/>
          <w:sz w:val="22"/>
          <w:szCs w:val="22"/>
        </w:rPr>
      </w:pPr>
      <w:r w:rsidRPr="006A5023">
        <w:rPr>
          <w:rFonts w:ascii="Arial" w:hAnsi="Arial" w:cs="Arial"/>
          <w:sz w:val="22"/>
          <w:szCs w:val="22"/>
        </w:rPr>
        <w:t>Tato s</w:t>
      </w:r>
      <w:r w:rsidR="00CC1421" w:rsidRPr="006A5023">
        <w:rPr>
          <w:rFonts w:ascii="Arial" w:hAnsi="Arial" w:cs="Arial"/>
          <w:sz w:val="22"/>
          <w:szCs w:val="22"/>
        </w:rPr>
        <w:t xml:space="preserve">mlouva nabývá platnosti dnem jejího uzavření, tj. dnem podpisu smlouvy oprávněnými zástupci obou smluvních stran. </w:t>
      </w:r>
      <w:r w:rsidRPr="006A5023">
        <w:rPr>
          <w:rFonts w:ascii="Arial" w:hAnsi="Arial" w:cs="Arial"/>
          <w:sz w:val="22"/>
          <w:szCs w:val="22"/>
        </w:rPr>
        <w:t>Tato s</w:t>
      </w:r>
      <w:r w:rsidR="00CC1421" w:rsidRPr="006A5023">
        <w:rPr>
          <w:rFonts w:ascii="Arial" w:hAnsi="Arial" w:cs="Arial"/>
          <w:sz w:val="22"/>
          <w:szCs w:val="22"/>
        </w:rPr>
        <w:t>mlouva nabývá účinnosti dnem</w:t>
      </w:r>
      <w:r w:rsidR="00CC1421" w:rsidRPr="00F14052">
        <w:rPr>
          <w:rFonts w:ascii="Arial" w:hAnsi="Arial" w:cs="Arial"/>
        </w:rPr>
        <w:t xml:space="preserve"> </w:t>
      </w:r>
      <w:r w:rsidR="00CC1421" w:rsidRPr="006A5023">
        <w:rPr>
          <w:rFonts w:ascii="Arial" w:hAnsi="Arial" w:cs="Arial"/>
          <w:sz w:val="22"/>
          <w:szCs w:val="22"/>
        </w:rPr>
        <w:t>jejího uzavření</w:t>
      </w:r>
      <w:r w:rsidR="000E0E77" w:rsidRPr="006A5023">
        <w:rPr>
          <w:rFonts w:ascii="Arial" w:hAnsi="Arial" w:cs="Arial"/>
          <w:sz w:val="22"/>
          <w:szCs w:val="22"/>
        </w:rPr>
        <w:t>, jde-li</w:t>
      </w:r>
      <w:r w:rsidR="000E0E77" w:rsidRPr="00F14052">
        <w:rPr>
          <w:rFonts w:ascii="Arial" w:hAnsi="Arial" w:cs="Arial"/>
        </w:rPr>
        <w:t xml:space="preserve"> </w:t>
      </w:r>
      <w:r w:rsidR="000E0E77" w:rsidRPr="006A5023">
        <w:rPr>
          <w:rFonts w:ascii="Arial" w:hAnsi="Arial" w:cs="Arial"/>
          <w:sz w:val="22"/>
          <w:szCs w:val="22"/>
        </w:rPr>
        <w:t xml:space="preserve">o smlouvu podléhající </w:t>
      </w:r>
      <w:r w:rsidR="00CC433F" w:rsidRPr="006A5023">
        <w:rPr>
          <w:rFonts w:ascii="Arial" w:hAnsi="Arial" w:cs="Arial"/>
          <w:sz w:val="22"/>
          <w:szCs w:val="22"/>
        </w:rPr>
        <w:t xml:space="preserve">uveřejnění </w:t>
      </w:r>
      <w:r w:rsidR="00CC1421" w:rsidRPr="006A5023">
        <w:rPr>
          <w:rFonts w:ascii="Arial" w:hAnsi="Arial" w:cs="Arial"/>
          <w:sz w:val="22"/>
          <w:szCs w:val="22"/>
        </w:rPr>
        <w:t>v registru smluv dle zákona č.</w:t>
      </w:r>
      <w:r w:rsidR="0078413A" w:rsidRPr="006A5023">
        <w:rPr>
          <w:rFonts w:ascii="Arial" w:hAnsi="Arial" w:cs="Arial"/>
          <w:sz w:val="22"/>
          <w:szCs w:val="22"/>
        </w:rPr>
        <w:t> </w:t>
      </w:r>
      <w:r w:rsidR="000E0E77" w:rsidRPr="006A5023">
        <w:rPr>
          <w:rFonts w:ascii="Arial" w:hAnsi="Arial" w:cs="Arial"/>
          <w:sz w:val="22"/>
          <w:szCs w:val="22"/>
        </w:rPr>
        <w:t xml:space="preserve">340/2015 Sb., pak teprve dnem </w:t>
      </w:r>
      <w:r w:rsidR="00CC433F" w:rsidRPr="006A5023">
        <w:rPr>
          <w:rFonts w:ascii="Arial" w:hAnsi="Arial" w:cs="Arial"/>
          <w:sz w:val="22"/>
          <w:szCs w:val="22"/>
        </w:rPr>
        <w:t xml:space="preserve">uveřejnění </w:t>
      </w:r>
      <w:r w:rsidR="00CC1421" w:rsidRPr="006A5023">
        <w:rPr>
          <w:rFonts w:ascii="Arial" w:hAnsi="Arial" w:cs="Arial"/>
          <w:sz w:val="22"/>
          <w:szCs w:val="22"/>
        </w:rPr>
        <w:t>v registru smluv.</w:t>
      </w:r>
    </w:p>
    <w:p w:rsidR="006C3ED5" w:rsidRPr="00F14052" w:rsidRDefault="006C3ED5" w:rsidP="00A6371D">
      <w:pPr>
        <w:pStyle w:val="Zkladntextodsazen2"/>
        <w:ind w:left="1701" w:right="-55" w:hanging="850"/>
        <w:rPr>
          <w:rFonts w:ascii="Arial" w:hAnsi="Arial" w:cs="Arial"/>
        </w:rPr>
      </w:pPr>
    </w:p>
    <w:p w:rsidR="00A4089E" w:rsidRPr="00F14052" w:rsidRDefault="00A4089E" w:rsidP="00A6371D">
      <w:pPr>
        <w:ind w:left="1701" w:right="-55" w:hanging="850"/>
        <w:jc w:val="both"/>
        <w:rPr>
          <w:rFonts w:ascii="Arial" w:hAnsi="Arial" w:cs="Arial"/>
        </w:rPr>
      </w:pPr>
    </w:p>
    <w:p w:rsidR="00960265" w:rsidRPr="00F14052" w:rsidRDefault="00960265" w:rsidP="00A6371D">
      <w:pPr>
        <w:ind w:left="1701" w:right="-55" w:hanging="850"/>
        <w:jc w:val="both"/>
        <w:rPr>
          <w:rFonts w:ascii="Arial" w:hAnsi="Arial" w:cs="Arial"/>
        </w:rPr>
      </w:pPr>
    </w:p>
    <w:p w:rsidR="00A4089E" w:rsidRPr="00F14052" w:rsidRDefault="00A4089E" w:rsidP="00A6371D">
      <w:pPr>
        <w:ind w:left="1701" w:right="-55" w:hanging="850"/>
        <w:jc w:val="both"/>
        <w:rPr>
          <w:rFonts w:ascii="Arial" w:hAnsi="Arial" w:cs="Arial"/>
        </w:rPr>
      </w:pPr>
    </w:p>
    <w:p w:rsidR="000C1A22" w:rsidRPr="006A5023" w:rsidRDefault="000C1A22" w:rsidP="00BD3230">
      <w:pPr>
        <w:pStyle w:val="Zkladntextodsazen"/>
        <w:ind w:left="567" w:right="-55" w:hanging="567"/>
        <w:rPr>
          <w:sz w:val="22"/>
          <w:szCs w:val="22"/>
        </w:rPr>
      </w:pPr>
      <w:r w:rsidRPr="006A5023">
        <w:rPr>
          <w:sz w:val="22"/>
          <w:szCs w:val="22"/>
        </w:rPr>
        <w:t xml:space="preserve">V </w:t>
      </w:r>
      <w:r w:rsidR="00215FEC">
        <w:rPr>
          <w:sz w:val="22"/>
          <w:szCs w:val="22"/>
        </w:rPr>
        <w:t>Praze</w:t>
      </w:r>
      <w:r w:rsidR="00BD3230">
        <w:rPr>
          <w:sz w:val="22"/>
          <w:szCs w:val="22"/>
        </w:rPr>
        <w:t xml:space="preserve"> </w:t>
      </w:r>
      <w:r w:rsidRPr="006A5023">
        <w:rPr>
          <w:sz w:val="22"/>
          <w:szCs w:val="22"/>
        </w:rPr>
        <w:t>dne ..........................</w:t>
      </w:r>
      <w:r w:rsidRPr="006A5023">
        <w:rPr>
          <w:sz w:val="22"/>
          <w:szCs w:val="22"/>
        </w:rPr>
        <w:tab/>
      </w:r>
      <w:r w:rsidRPr="006A5023">
        <w:rPr>
          <w:sz w:val="22"/>
          <w:szCs w:val="22"/>
        </w:rPr>
        <w:tab/>
      </w:r>
      <w:r w:rsidRPr="006A5023">
        <w:rPr>
          <w:sz w:val="22"/>
          <w:szCs w:val="22"/>
        </w:rPr>
        <w:tab/>
        <w:t xml:space="preserve">V Plzni dne ............................ </w:t>
      </w:r>
    </w:p>
    <w:p w:rsidR="000C1A22" w:rsidRPr="006A5023" w:rsidRDefault="000C1A22" w:rsidP="00BD3230">
      <w:pPr>
        <w:pStyle w:val="Zkladntextodsazen"/>
        <w:ind w:left="567" w:right="-55" w:hanging="567"/>
        <w:rPr>
          <w:sz w:val="22"/>
          <w:szCs w:val="22"/>
        </w:rPr>
      </w:pPr>
    </w:p>
    <w:p w:rsidR="00960265" w:rsidRPr="006A5023" w:rsidRDefault="00960265" w:rsidP="00A6371D">
      <w:pPr>
        <w:pStyle w:val="Zkladntextodsazen"/>
        <w:ind w:left="1701" w:right="-55" w:hanging="850"/>
        <w:rPr>
          <w:sz w:val="22"/>
          <w:szCs w:val="22"/>
        </w:rPr>
      </w:pPr>
    </w:p>
    <w:p w:rsidR="000C1A22" w:rsidRPr="006A5023" w:rsidRDefault="000C1A22" w:rsidP="00BD3230">
      <w:pPr>
        <w:pStyle w:val="Zkladntextodsazen"/>
        <w:ind w:left="1701" w:right="-55" w:hanging="1134"/>
        <w:rPr>
          <w:sz w:val="22"/>
          <w:szCs w:val="22"/>
        </w:rPr>
      </w:pPr>
      <w:r w:rsidRPr="006A5023">
        <w:rPr>
          <w:sz w:val="22"/>
          <w:szCs w:val="22"/>
        </w:rPr>
        <w:t>Zhotovitel:</w:t>
      </w:r>
      <w:r w:rsidRPr="006A5023">
        <w:rPr>
          <w:sz w:val="22"/>
          <w:szCs w:val="22"/>
        </w:rPr>
        <w:tab/>
      </w:r>
      <w:r w:rsidRPr="006A5023">
        <w:rPr>
          <w:sz w:val="22"/>
          <w:szCs w:val="22"/>
        </w:rPr>
        <w:tab/>
      </w:r>
      <w:r w:rsidRPr="006A5023">
        <w:rPr>
          <w:sz w:val="22"/>
          <w:szCs w:val="22"/>
        </w:rPr>
        <w:tab/>
      </w:r>
      <w:r w:rsidRPr="006A5023">
        <w:rPr>
          <w:sz w:val="22"/>
          <w:szCs w:val="22"/>
        </w:rPr>
        <w:tab/>
      </w:r>
      <w:r w:rsidRPr="006A5023">
        <w:rPr>
          <w:sz w:val="22"/>
          <w:szCs w:val="22"/>
        </w:rPr>
        <w:tab/>
      </w:r>
      <w:r w:rsidRPr="006A5023">
        <w:rPr>
          <w:sz w:val="22"/>
          <w:szCs w:val="22"/>
        </w:rPr>
        <w:tab/>
        <w:t>Objednatel:</w:t>
      </w:r>
    </w:p>
    <w:p w:rsidR="000C1A22" w:rsidRPr="006A5023" w:rsidRDefault="000C1A22" w:rsidP="00A6371D">
      <w:pPr>
        <w:pStyle w:val="Zkladntextodsazen"/>
        <w:ind w:left="1701" w:right="-55" w:hanging="850"/>
        <w:rPr>
          <w:sz w:val="22"/>
          <w:szCs w:val="22"/>
        </w:rPr>
      </w:pPr>
    </w:p>
    <w:p w:rsidR="00960265" w:rsidRPr="006A5023" w:rsidRDefault="00960265" w:rsidP="00A6371D">
      <w:pPr>
        <w:pStyle w:val="Zkladntextodsazen"/>
        <w:ind w:left="1701" w:right="-55" w:hanging="850"/>
        <w:rPr>
          <w:sz w:val="22"/>
          <w:szCs w:val="22"/>
        </w:rPr>
      </w:pPr>
    </w:p>
    <w:p w:rsidR="000C1A22" w:rsidRDefault="000C1A22" w:rsidP="00A6371D">
      <w:pPr>
        <w:pStyle w:val="Zkladntextodsazen"/>
        <w:ind w:left="1701" w:right="-55" w:hanging="850"/>
        <w:rPr>
          <w:sz w:val="22"/>
          <w:szCs w:val="22"/>
        </w:rPr>
      </w:pPr>
    </w:p>
    <w:p w:rsidR="00215FEC" w:rsidRDefault="00215FEC" w:rsidP="00A6371D">
      <w:pPr>
        <w:pStyle w:val="Zkladntextodsazen"/>
        <w:ind w:left="1701" w:right="-55" w:hanging="850"/>
        <w:rPr>
          <w:sz w:val="22"/>
          <w:szCs w:val="22"/>
        </w:rPr>
      </w:pPr>
    </w:p>
    <w:p w:rsidR="00215FEC" w:rsidRDefault="00215FEC" w:rsidP="00A6371D">
      <w:pPr>
        <w:pStyle w:val="Zkladntextodsazen"/>
        <w:ind w:left="1701" w:right="-55" w:hanging="850"/>
        <w:rPr>
          <w:sz w:val="22"/>
          <w:szCs w:val="22"/>
        </w:rPr>
      </w:pPr>
    </w:p>
    <w:p w:rsidR="006A5023" w:rsidRPr="006A5023" w:rsidRDefault="006A5023" w:rsidP="00A6371D">
      <w:pPr>
        <w:pStyle w:val="Zkladntextodsazen"/>
        <w:ind w:left="1701" w:right="-55" w:hanging="850"/>
        <w:rPr>
          <w:sz w:val="22"/>
          <w:szCs w:val="22"/>
        </w:rPr>
      </w:pPr>
    </w:p>
    <w:p w:rsidR="000C1A22" w:rsidRPr="006A5023" w:rsidRDefault="000C1A22" w:rsidP="00215FEC">
      <w:pPr>
        <w:ind w:left="993" w:right="-55" w:hanging="709"/>
        <w:jc w:val="both"/>
        <w:rPr>
          <w:rFonts w:ascii="Arial" w:hAnsi="Arial" w:cs="Arial"/>
          <w:sz w:val="22"/>
          <w:szCs w:val="22"/>
        </w:rPr>
      </w:pPr>
      <w:r w:rsidRPr="006A5023">
        <w:rPr>
          <w:rFonts w:ascii="Arial" w:hAnsi="Arial" w:cs="Arial"/>
          <w:sz w:val="22"/>
          <w:szCs w:val="22"/>
        </w:rPr>
        <w:t>.......................................................</w:t>
      </w:r>
      <w:r w:rsidRPr="006A5023">
        <w:rPr>
          <w:rFonts w:ascii="Arial" w:hAnsi="Arial" w:cs="Arial"/>
          <w:sz w:val="22"/>
          <w:szCs w:val="22"/>
        </w:rPr>
        <w:tab/>
      </w:r>
      <w:r w:rsidRPr="006A5023">
        <w:rPr>
          <w:rFonts w:ascii="Arial" w:hAnsi="Arial" w:cs="Arial"/>
          <w:sz w:val="22"/>
          <w:szCs w:val="22"/>
        </w:rPr>
        <w:tab/>
        <w:t>.......................................................... .</w:t>
      </w:r>
      <w:r w:rsidR="00A17067" w:rsidRPr="006A5023">
        <w:rPr>
          <w:rFonts w:ascii="Arial" w:hAnsi="Arial" w:cs="Arial"/>
          <w:sz w:val="22"/>
          <w:szCs w:val="22"/>
        </w:rPr>
        <w:t xml:space="preserve">            </w:t>
      </w:r>
      <w:r w:rsidR="00215FEC">
        <w:rPr>
          <w:rFonts w:ascii="Arial" w:hAnsi="Arial" w:cs="Arial"/>
          <w:sz w:val="22"/>
          <w:szCs w:val="22"/>
        </w:rPr>
        <w:t>Ing. Petr Šimek</w:t>
      </w:r>
      <w:r w:rsidRPr="006A5023">
        <w:rPr>
          <w:rFonts w:ascii="Arial" w:hAnsi="Arial" w:cs="Arial"/>
          <w:sz w:val="22"/>
          <w:szCs w:val="22"/>
        </w:rPr>
        <w:tab/>
      </w:r>
      <w:r w:rsidRPr="006A5023">
        <w:rPr>
          <w:rFonts w:ascii="Arial" w:hAnsi="Arial" w:cs="Arial"/>
          <w:sz w:val="22"/>
          <w:szCs w:val="22"/>
        </w:rPr>
        <w:tab/>
      </w:r>
      <w:r w:rsidR="005602AF" w:rsidRPr="006A5023">
        <w:rPr>
          <w:rFonts w:ascii="Arial" w:hAnsi="Arial" w:cs="Arial"/>
          <w:sz w:val="22"/>
          <w:szCs w:val="22"/>
        </w:rPr>
        <w:t xml:space="preserve">       </w:t>
      </w:r>
      <w:r w:rsidR="00F45A47" w:rsidRPr="006A5023">
        <w:rPr>
          <w:rFonts w:ascii="Arial" w:hAnsi="Arial" w:cs="Arial"/>
          <w:sz w:val="22"/>
          <w:szCs w:val="22"/>
        </w:rPr>
        <w:t xml:space="preserve">   </w:t>
      </w:r>
      <w:r w:rsidR="00A17067" w:rsidRPr="006A5023">
        <w:rPr>
          <w:rFonts w:ascii="Arial" w:hAnsi="Arial" w:cs="Arial"/>
          <w:sz w:val="22"/>
          <w:szCs w:val="22"/>
        </w:rPr>
        <w:t xml:space="preserve">                        </w:t>
      </w:r>
      <w:r w:rsidR="005602AF" w:rsidRPr="006A5023">
        <w:rPr>
          <w:rFonts w:ascii="Arial" w:hAnsi="Arial" w:cs="Arial"/>
          <w:sz w:val="22"/>
          <w:szCs w:val="22"/>
        </w:rPr>
        <w:t xml:space="preserve">  </w:t>
      </w:r>
      <w:r w:rsidR="00F45A47" w:rsidRPr="006A5023">
        <w:rPr>
          <w:rFonts w:ascii="Arial" w:hAnsi="Arial" w:cs="Arial"/>
          <w:sz w:val="22"/>
          <w:szCs w:val="22"/>
        </w:rPr>
        <w:t>Ing. Petr Hofman</w:t>
      </w:r>
    </w:p>
    <w:p w:rsidR="000C1A22" w:rsidRPr="006A5023" w:rsidRDefault="000C1A22" w:rsidP="00215FEC">
      <w:pPr>
        <w:ind w:left="284" w:right="-55" w:hanging="850"/>
        <w:jc w:val="both"/>
        <w:rPr>
          <w:rFonts w:ascii="Arial" w:hAnsi="Arial" w:cs="Arial"/>
          <w:sz w:val="22"/>
          <w:szCs w:val="22"/>
        </w:rPr>
      </w:pPr>
      <w:r w:rsidRPr="006A5023">
        <w:rPr>
          <w:rFonts w:ascii="Arial" w:hAnsi="Arial" w:cs="Arial"/>
          <w:sz w:val="22"/>
          <w:szCs w:val="22"/>
        </w:rPr>
        <w:tab/>
      </w:r>
      <w:r w:rsidR="00215FEC">
        <w:rPr>
          <w:rFonts w:ascii="Arial" w:hAnsi="Arial" w:cs="Arial"/>
          <w:sz w:val="22"/>
          <w:szCs w:val="22"/>
        </w:rPr>
        <w:t>Místopředseda představenstva</w:t>
      </w:r>
      <w:r w:rsidRPr="006A5023">
        <w:rPr>
          <w:rFonts w:ascii="Arial" w:hAnsi="Arial" w:cs="Arial"/>
          <w:sz w:val="22"/>
          <w:szCs w:val="22"/>
        </w:rPr>
        <w:tab/>
      </w:r>
      <w:r w:rsidRPr="006A5023">
        <w:rPr>
          <w:rFonts w:ascii="Arial" w:hAnsi="Arial" w:cs="Arial"/>
          <w:sz w:val="22"/>
          <w:szCs w:val="22"/>
        </w:rPr>
        <w:tab/>
      </w:r>
      <w:r w:rsidRPr="006A5023">
        <w:rPr>
          <w:rFonts w:ascii="Arial" w:hAnsi="Arial" w:cs="Arial"/>
          <w:sz w:val="22"/>
          <w:szCs w:val="22"/>
        </w:rPr>
        <w:tab/>
      </w:r>
      <w:r w:rsidR="005602AF" w:rsidRPr="006A5023">
        <w:rPr>
          <w:rFonts w:ascii="Arial" w:hAnsi="Arial" w:cs="Arial"/>
          <w:sz w:val="22"/>
          <w:szCs w:val="22"/>
        </w:rPr>
        <w:t xml:space="preserve">                   </w:t>
      </w:r>
      <w:r w:rsidR="00F45A47" w:rsidRPr="006A5023">
        <w:rPr>
          <w:rFonts w:ascii="Arial" w:hAnsi="Arial" w:cs="Arial"/>
          <w:sz w:val="22"/>
          <w:szCs w:val="22"/>
        </w:rPr>
        <w:t xml:space="preserve">    </w:t>
      </w:r>
      <w:r w:rsidR="00CC10B6" w:rsidRPr="006A5023">
        <w:rPr>
          <w:rFonts w:ascii="Arial" w:hAnsi="Arial" w:cs="Arial"/>
          <w:sz w:val="22"/>
          <w:szCs w:val="22"/>
        </w:rPr>
        <w:t>kvestor</w:t>
      </w:r>
    </w:p>
    <w:p w:rsidR="000C1A22" w:rsidRPr="006A5023" w:rsidRDefault="000C1A22" w:rsidP="00215FEC">
      <w:pPr>
        <w:ind w:left="851" w:right="-55" w:hanging="850"/>
        <w:jc w:val="both"/>
        <w:rPr>
          <w:rFonts w:ascii="Arial" w:hAnsi="Arial" w:cs="Arial"/>
          <w:sz w:val="22"/>
          <w:szCs w:val="22"/>
        </w:rPr>
      </w:pPr>
      <w:r w:rsidRPr="006A5023">
        <w:rPr>
          <w:rFonts w:ascii="Arial" w:hAnsi="Arial" w:cs="Arial"/>
          <w:sz w:val="22"/>
          <w:szCs w:val="22"/>
        </w:rPr>
        <w:tab/>
      </w:r>
      <w:r w:rsidR="00215FEC">
        <w:rPr>
          <w:rFonts w:ascii="Arial" w:hAnsi="Arial" w:cs="Arial"/>
          <w:sz w:val="22"/>
          <w:szCs w:val="22"/>
        </w:rPr>
        <w:t>AMI Praha a.s.</w:t>
      </w:r>
      <w:r w:rsidRPr="006A5023">
        <w:rPr>
          <w:rFonts w:ascii="Arial" w:hAnsi="Arial" w:cs="Arial"/>
          <w:sz w:val="22"/>
          <w:szCs w:val="22"/>
        </w:rPr>
        <w:tab/>
      </w:r>
      <w:r w:rsidRPr="006A5023">
        <w:rPr>
          <w:rFonts w:ascii="Arial" w:hAnsi="Arial" w:cs="Arial"/>
          <w:sz w:val="22"/>
          <w:szCs w:val="22"/>
        </w:rPr>
        <w:tab/>
      </w:r>
      <w:r w:rsidRPr="006A5023">
        <w:rPr>
          <w:rFonts w:ascii="Arial" w:hAnsi="Arial" w:cs="Arial"/>
          <w:sz w:val="22"/>
          <w:szCs w:val="22"/>
        </w:rPr>
        <w:tab/>
      </w:r>
      <w:r w:rsidRPr="006A5023">
        <w:rPr>
          <w:rFonts w:ascii="Arial" w:hAnsi="Arial" w:cs="Arial"/>
          <w:sz w:val="22"/>
          <w:szCs w:val="22"/>
        </w:rPr>
        <w:tab/>
      </w:r>
      <w:r w:rsidR="005602AF" w:rsidRPr="006A5023">
        <w:rPr>
          <w:rFonts w:ascii="Arial" w:hAnsi="Arial" w:cs="Arial"/>
          <w:sz w:val="22"/>
          <w:szCs w:val="22"/>
        </w:rPr>
        <w:t xml:space="preserve">     </w:t>
      </w:r>
      <w:r w:rsidRPr="006A5023">
        <w:rPr>
          <w:rFonts w:ascii="Arial" w:hAnsi="Arial" w:cs="Arial"/>
          <w:sz w:val="22"/>
          <w:szCs w:val="22"/>
        </w:rPr>
        <w:t>Západočeská univerzita v Plzni</w:t>
      </w:r>
    </w:p>
    <w:p w:rsidR="00186453" w:rsidRPr="006A5023" w:rsidRDefault="00186453" w:rsidP="00A6371D">
      <w:pPr>
        <w:pStyle w:val="Nadpis2"/>
        <w:ind w:left="1701" w:right="-55" w:hanging="850"/>
        <w:rPr>
          <w:sz w:val="22"/>
          <w:szCs w:val="22"/>
          <w:u w:val="single"/>
        </w:rPr>
      </w:pPr>
    </w:p>
    <w:p w:rsidR="00186453" w:rsidRPr="00F14052" w:rsidRDefault="00186453" w:rsidP="00A6371D">
      <w:pPr>
        <w:pStyle w:val="Nadpis2"/>
        <w:ind w:left="1701" w:right="-55" w:hanging="850"/>
        <w:rPr>
          <w:u w:val="single"/>
        </w:rPr>
      </w:pPr>
    </w:p>
    <w:p w:rsidR="00186453" w:rsidRPr="00F14052" w:rsidRDefault="00186453" w:rsidP="00A6371D">
      <w:pPr>
        <w:pStyle w:val="Nadpis2"/>
        <w:ind w:left="1701" w:right="-55" w:hanging="850"/>
        <w:rPr>
          <w:u w:val="single"/>
        </w:rPr>
      </w:pPr>
    </w:p>
    <w:p w:rsidR="00186453" w:rsidRPr="007F1EC0" w:rsidRDefault="00186453" w:rsidP="00A6371D">
      <w:pPr>
        <w:ind w:left="1701" w:right="-55" w:hanging="850"/>
      </w:pPr>
    </w:p>
    <w:p w:rsidR="00186453" w:rsidRPr="007F1EC0" w:rsidRDefault="00186453" w:rsidP="00A6371D">
      <w:pPr>
        <w:pStyle w:val="Nadpis2"/>
        <w:ind w:left="1701" w:right="-55" w:hanging="850"/>
        <w:rPr>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A17067">
      <w:pPr>
        <w:pStyle w:val="Nadpis2"/>
        <w:ind w:left="1701" w:right="-55" w:hanging="1701"/>
        <w:rPr>
          <w:sz w:val="22"/>
          <w:szCs w:val="22"/>
          <w:u w:val="single"/>
        </w:rPr>
      </w:pPr>
    </w:p>
    <w:p w:rsidR="006A5023" w:rsidRDefault="006A5023" w:rsidP="00215FEC">
      <w:pPr>
        <w:ind w:right="-55"/>
        <w:jc w:val="both"/>
        <w:rPr>
          <w:rFonts w:ascii="Arial" w:hAnsi="Arial" w:cs="Arial"/>
          <w:b/>
          <w:sz w:val="22"/>
          <w:szCs w:val="22"/>
          <w:u w:val="single"/>
        </w:rPr>
      </w:pPr>
    </w:p>
    <w:p w:rsidR="00215FEC" w:rsidRDefault="00215FEC" w:rsidP="00215FEC">
      <w:pPr>
        <w:ind w:right="-55"/>
        <w:jc w:val="both"/>
        <w:rPr>
          <w:rFonts w:ascii="Arial" w:hAnsi="Arial" w:cs="Arial"/>
          <w:b/>
          <w:sz w:val="22"/>
          <w:szCs w:val="22"/>
          <w:u w:val="single"/>
        </w:rPr>
      </w:pPr>
    </w:p>
    <w:p w:rsidR="00215FEC" w:rsidRPr="007F1EC0" w:rsidRDefault="00215FEC" w:rsidP="00215FEC">
      <w:pPr>
        <w:ind w:right="-55"/>
        <w:jc w:val="both"/>
        <w:rPr>
          <w:rFonts w:ascii="Arial" w:hAnsi="Arial" w:cs="Arial"/>
          <w:sz w:val="20"/>
          <w:szCs w:val="20"/>
        </w:rPr>
      </w:pPr>
    </w:p>
    <w:p w:rsidR="00A4089E" w:rsidRPr="006A5023" w:rsidRDefault="006A5023" w:rsidP="006A5023">
      <w:pPr>
        <w:ind w:left="1701" w:right="-55" w:hanging="1701"/>
        <w:jc w:val="both"/>
        <w:rPr>
          <w:rFonts w:ascii="Arial" w:hAnsi="Arial" w:cs="Arial"/>
          <w:sz w:val="22"/>
          <w:szCs w:val="22"/>
        </w:rPr>
      </w:pPr>
      <w:r w:rsidRPr="006A5023">
        <w:rPr>
          <w:rFonts w:ascii="Arial" w:hAnsi="Arial" w:cs="Arial"/>
          <w:sz w:val="22"/>
          <w:szCs w:val="22"/>
        </w:rPr>
        <w:t>Příloha č. 1</w:t>
      </w:r>
    </w:p>
    <w:p w:rsidR="00A4089E" w:rsidRPr="007F1EC0" w:rsidRDefault="00A4089E" w:rsidP="00A6371D">
      <w:pPr>
        <w:ind w:left="1701" w:right="-55" w:hanging="850"/>
        <w:jc w:val="both"/>
        <w:rPr>
          <w:rFonts w:ascii="Arial" w:hAnsi="Arial" w:cs="Arial"/>
          <w:sz w:val="20"/>
          <w:szCs w:val="20"/>
        </w:rPr>
      </w:pPr>
    </w:p>
    <w:p w:rsidR="00A4089E" w:rsidRPr="006A5023" w:rsidRDefault="00A4089E" w:rsidP="00EB4E09">
      <w:pPr>
        <w:pStyle w:val="Zkladntext81"/>
        <w:shd w:val="clear" w:color="auto" w:fill="auto"/>
        <w:tabs>
          <w:tab w:val="left" w:pos="582"/>
        </w:tabs>
        <w:spacing w:before="0" w:after="0" w:line="360" w:lineRule="auto"/>
        <w:ind w:left="567" w:right="-55" w:hanging="567"/>
        <w:jc w:val="center"/>
        <w:rPr>
          <w:rFonts w:cs="Arial"/>
          <w:sz w:val="22"/>
          <w:szCs w:val="22"/>
        </w:rPr>
      </w:pPr>
      <w:r w:rsidRPr="006A5023">
        <w:rPr>
          <w:rFonts w:cs="Arial"/>
          <w:sz w:val="22"/>
          <w:szCs w:val="22"/>
        </w:rPr>
        <w:t>POPIS DÍLA</w:t>
      </w:r>
    </w:p>
    <w:p w:rsidR="00FF4658" w:rsidRPr="006A5023" w:rsidRDefault="00FF4658" w:rsidP="00A17067">
      <w:pPr>
        <w:pStyle w:val="Zkladntext81"/>
        <w:tabs>
          <w:tab w:val="left" w:pos="0"/>
        </w:tabs>
        <w:ind w:right="-55"/>
        <w:jc w:val="both"/>
        <w:rPr>
          <w:rFonts w:cs="Arial"/>
          <w:b w:val="0"/>
          <w:bCs w:val="0"/>
          <w:sz w:val="22"/>
          <w:szCs w:val="22"/>
        </w:rPr>
      </w:pPr>
      <w:r w:rsidRPr="006A5023">
        <w:rPr>
          <w:rFonts w:cs="Arial"/>
          <w:b w:val="0"/>
          <w:bCs w:val="0"/>
          <w:sz w:val="22"/>
          <w:szCs w:val="22"/>
        </w:rPr>
        <w:t xml:space="preserve">Předmětem díla je analýza, návrh a implementace softwarových modulů nezbytných pro řízení a správu externích identit  v prostředí </w:t>
      </w:r>
      <w:proofErr w:type="spellStart"/>
      <w:r w:rsidRPr="006A5023">
        <w:rPr>
          <w:rFonts w:cs="Arial"/>
          <w:b w:val="0"/>
          <w:bCs w:val="0"/>
          <w:sz w:val="22"/>
          <w:szCs w:val="22"/>
        </w:rPr>
        <w:t>IdAM</w:t>
      </w:r>
      <w:proofErr w:type="spellEnd"/>
      <w:r w:rsidRPr="006A5023">
        <w:rPr>
          <w:rFonts w:cs="Arial"/>
          <w:b w:val="0"/>
          <w:bCs w:val="0"/>
          <w:sz w:val="22"/>
          <w:szCs w:val="22"/>
        </w:rPr>
        <w:t xml:space="preserve"> </w:t>
      </w:r>
      <w:proofErr w:type="spellStart"/>
      <w:r w:rsidRPr="006A5023">
        <w:rPr>
          <w:rFonts w:cs="Arial"/>
          <w:b w:val="0"/>
          <w:bCs w:val="0"/>
          <w:sz w:val="22"/>
          <w:szCs w:val="22"/>
        </w:rPr>
        <w:t>midPoint</w:t>
      </w:r>
      <w:proofErr w:type="spellEnd"/>
      <w:r w:rsidRPr="006A5023">
        <w:rPr>
          <w:rFonts w:cs="Arial"/>
          <w:b w:val="0"/>
          <w:bCs w:val="0"/>
          <w:sz w:val="22"/>
          <w:szCs w:val="22"/>
        </w:rPr>
        <w:t xml:space="preserve"> ZČU dle uvedené funkční specifikace.</w:t>
      </w:r>
    </w:p>
    <w:p w:rsidR="00FF4658" w:rsidRPr="006A5023" w:rsidRDefault="00FF4658" w:rsidP="00A17067">
      <w:pPr>
        <w:pStyle w:val="Zkladntext81"/>
        <w:tabs>
          <w:tab w:val="left" w:pos="0"/>
        </w:tabs>
        <w:ind w:right="-55"/>
        <w:jc w:val="both"/>
        <w:rPr>
          <w:rFonts w:cs="Arial"/>
          <w:b w:val="0"/>
          <w:bCs w:val="0"/>
          <w:sz w:val="22"/>
          <w:szCs w:val="22"/>
        </w:rPr>
      </w:pPr>
      <w:r w:rsidRPr="006A5023">
        <w:rPr>
          <w:rFonts w:cs="Arial"/>
          <w:b w:val="0"/>
          <w:bCs w:val="0"/>
          <w:sz w:val="22"/>
          <w:szCs w:val="22"/>
        </w:rPr>
        <w:t>Implementace musí respektovat existující stav a funkčně navazovat na moduly realizované v předcházejících etapách řešení problematiky správy identit v prostředí ZČU.</w:t>
      </w:r>
    </w:p>
    <w:p w:rsidR="00FF4658" w:rsidRPr="006A5023" w:rsidRDefault="00FF4658" w:rsidP="00A17067">
      <w:pPr>
        <w:pStyle w:val="Zkladntext81"/>
        <w:tabs>
          <w:tab w:val="left" w:pos="582"/>
        </w:tabs>
        <w:ind w:right="-55"/>
        <w:jc w:val="both"/>
        <w:rPr>
          <w:rFonts w:cs="Arial"/>
          <w:b w:val="0"/>
          <w:bCs w:val="0"/>
          <w:sz w:val="22"/>
          <w:szCs w:val="22"/>
        </w:rPr>
      </w:pPr>
      <w:r w:rsidRPr="006A5023">
        <w:rPr>
          <w:rFonts w:cs="Arial"/>
          <w:b w:val="0"/>
          <w:bCs w:val="0"/>
          <w:sz w:val="22"/>
          <w:szCs w:val="22"/>
        </w:rPr>
        <w:t xml:space="preserve">Vývoj a implementace nových modulů bude probíhat na vývojovém prostředí dodavatele. Moduly budou po provedení odpovídajících testů a akceptaci zadavatelem průběžně aplikovány do testovacího a produkčního prostředí ZČU. Zadavatel poskytne dodavateli nezbytnou součinnost v průběhu celého procesu návrhu, implementace a testování vyvíjených modulů. </w:t>
      </w:r>
    </w:p>
    <w:p w:rsidR="00FF4658" w:rsidRPr="006A5023" w:rsidRDefault="00FF4658" w:rsidP="00A17067">
      <w:pPr>
        <w:pStyle w:val="Zkladntext81"/>
        <w:tabs>
          <w:tab w:val="left" w:pos="582"/>
        </w:tabs>
        <w:ind w:right="-55"/>
        <w:jc w:val="both"/>
        <w:rPr>
          <w:rFonts w:cs="Arial"/>
          <w:b w:val="0"/>
          <w:bCs w:val="0"/>
          <w:sz w:val="22"/>
          <w:szCs w:val="22"/>
        </w:rPr>
      </w:pPr>
      <w:r w:rsidRPr="006A5023">
        <w:rPr>
          <w:rFonts w:cs="Arial"/>
          <w:b w:val="0"/>
          <w:bCs w:val="0"/>
          <w:sz w:val="22"/>
          <w:szCs w:val="22"/>
        </w:rPr>
        <w:t>Dodané řešení bude ošetřeno proti bezpečnostním hrozbám obecně známým v době realizace.</w:t>
      </w:r>
    </w:p>
    <w:p w:rsidR="00FF4658" w:rsidRPr="006A5023" w:rsidRDefault="00FF4658" w:rsidP="00A17067">
      <w:pPr>
        <w:pStyle w:val="Zkladntext81"/>
        <w:tabs>
          <w:tab w:val="left" w:pos="582"/>
        </w:tabs>
        <w:spacing w:before="0" w:line="240" w:lineRule="auto"/>
        <w:ind w:left="567" w:hanging="567"/>
        <w:jc w:val="both"/>
        <w:rPr>
          <w:rFonts w:cs="Arial"/>
          <w:b w:val="0"/>
          <w:bCs w:val="0"/>
          <w:sz w:val="22"/>
          <w:szCs w:val="22"/>
        </w:rPr>
      </w:pPr>
      <w:r w:rsidRPr="006A5023">
        <w:rPr>
          <w:rFonts w:cs="Arial"/>
          <w:b w:val="0"/>
          <w:bCs w:val="0"/>
          <w:sz w:val="22"/>
          <w:szCs w:val="22"/>
        </w:rPr>
        <w:t>Poptáváme softwarové moduly realizující následující funkční specifikaci.</w:t>
      </w:r>
    </w:p>
    <w:p w:rsidR="00FF4658" w:rsidRPr="006A5023" w:rsidRDefault="00FF4658" w:rsidP="00EB4E09">
      <w:pPr>
        <w:pStyle w:val="Zkladntext81"/>
        <w:numPr>
          <w:ilvl w:val="0"/>
          <w:numId w:val="43"/>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Modul správy externích identit</w:t>
      </w:r>
    </w:p>
    <w:p w:rsidR="00FF4658" w:rsidRPr="006A5023" w:rsidRDefault="00FF4658" w:rsidP="00EB4E09">
      <w:pPr>
        <w:pStyle w:val="Zkladntext81"/>
        <w:numPr>
          <w:ilvl w:val="1"/>
          <w:numId w:val="45"/>
        </w:numPr>
        <w:tabs>
          <w:tab w:val="clear" w:pos="567"/>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Podpora pro zřizování, řízení a správu externích identit v rámci aplikace </w:t>
      </w:r>
      <w:proofErr w:type="spellStart"/>
      <w:r w:rsidRPr="006A5023">
        <w:rPr>
          <w:rFonts w:cs="Arial"/>
          <w:b w:val="0"/>
          <w:bCs w:val="0"/>
          <w:sz w:val="22"/>
          <w:szCs w:val="22"/>
        </w:rPr>
        <w:t>midPoint</w:t>
      </w:r>
      <w:proofErr w:type="spellEnd"/>
      <w:r w:rsidRPr="006A5023">
        <w:rPr>
          <w:rFonts w:cs="Arial"/>
          <w:b w:val="0"/>
          <w:bCs w:val="0"/>
          <w:sz w:val="22"/>
          <w:szCs w:val="22"/>
        </w:rPr>
        <w:t>, zejména</w:t>
      </w:r>
    </w:p>
    <w:p w:rsidR="00FF4658" w:rsidRPr="006A5023" w:rsidRDefault="00FF4658" w:rsidP="00EB4E09">
      <w:pPr>
        <w:pStyle w:val="Zkladntext81"/>
        <w:numPr>
          <w:ilvl w:val="8"/>
          <w:numId w:val="45"/>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zřizování/rušení externích identit včetně nezbytné automatizace,</w:t>
      </w:r>
    </w:p>
    <w:p w:rsidR="00FF4658" w:rsidRPr="006A5023" w:rsidRDefault="00FF4658" w:rsidP="00EB4E09">
      <w:pPr>
        <w:pStyle w:val="Zkladntext81"/>
        <w:numPr>
          <w:ilvl w:val="8"/>
          <w:numId w:val="45"/>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vzájemné mapování/slučování identit,</w:t>
      </w:r>
    </w:p>
    <w:p w:rsidR="00FF4658" w:rsidRPr="006A5023" w:rsidRDefault="00FF4658" w:rsidP="00EB4E09">
      <w:pPr>
        <w:pStyle w:val="Zkladntext81"/>
        <w:numPr>
          <w:ilvl w:val="8"/>
          <w:numId w:val="45"/>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podpora automatické registrace a autentizace prostřednictvím důvěryhodných třetích stran,</w:t>
      </w:r>
    </w:p>
    <w:p w:rsidR="00FF4658" w:rsidRPr="006A5023" w:rsidRDefault="00FF4658" w:rsidP="00EB4E09">
      <w:pPr>
        <w:pStyle w:val="Zkladntext81"/>
        <w:numPr>
          <w:ilvl w:val="8"/>
          <w:numId w:val="45"/>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využití báze externích identit k řízení přístupu a přidělování zdrojů v prostředí ZČU,</w:t>
      </w:r>
    </w:p>
    <w:p w:rsidR="00FF4658" w:rsidRPr="006A5023" w:rsidRDefault="00FF4658" w:rsidP="00EB4E09">
      <w:pPr>
        <w:pStyle w:val="Zkladntext81"/>
        <w:numPr>
          <w:ilvl w:val="1"/>
          <w:numId w:val="45"/>
        </w:numPr>
        <w:tabs>
          <w:tab w:val="clear" w:pos="567"/>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rozšíření modulu „Hostovská konta“ o možnost využití externích identit,</w:t>
      </w:r>
    </w:p>
    <w:p w:rsidR="00FF4658" w:rsidRPr="006A5023" w:rsidRDefault="00FF4658" w:rsidP="00EB4E09">
      <w:pPr>
        <w:pStyle w:val="Zkladntext81"/>
        <w:numPr>
          <w:ilvl w:val="1"/>
          <w:numId w:val="45"/>
        </w:numPr>
        <w:tabs>
          <w:tab w:val="clear" w:pos="567"/>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podpora knihovního systému </w:t>
      </w:r>
      <w:proofErr w:type="spellStart"/>
      <w:r w:rsidRPr="006A5023">
        <w:rPr>
          <w:rFonts w:cs="Arial"/>
          <w:b w:val="0"/>
          <w:bCs w:val="0"/>
          <w:sz w:val="22"/>
          <w:szCs w:val="22"/>
        </w:rPr>
        <w:t>Aleph</w:t>
      </w:r>
      <w:proofErr w:type="spellEnd"/>
    </w:p>
    <w:p w:rsidR="00FF4658" w:rsidRPr="006A5023" w:rsidRDefault="00FF4658" w:rsidP="00EB4E09">
      <w:pPr>
        <w:pStyle w:val="Zkladntext81"/>
        <w:numPr>
          <w:ilvl w:val="7"/>
          <w:numId w:val="45"/>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integrace externích identit typu „veřejnost“ do struktury </w:t>
      </w:r>
      <w:proofErr w:type="spellStart"/>
      <w:r w:rsidRPr="006A5023">
        <w:rPr>
          <w:rFonts w:cs="Arial"/>
          <w:b w:val="0"/>
          <w:bCs w:val="0"/>
          <w:sz w:val="22"/>
          <w:szCs w:val="22"/>
        </w:rPr>
        <w:t>IdAM</w:t>
      </w:r>
      <w:proofErr w:type="spellEnd"/>
      <w:r w:rsidRPr="006A5023">
        <w:rPr>
          <w:rFonts w:cs="Arial"/>
          <w:b w:val="0"/>
          <w:bCs w:val="0"/>
          <w:sz w:val="22"/>
          <w:szCs w:val="22"/>
        </w:rPr>
        <w:t>,</w:t>
      </w:r>
    </w:p>
    <w:p w:rsidR="00FF4658" w:rsidRPr="006A5023" w:rsidRDefault="00FF4658" w:rsidP="00EB4E09">
      <w:pPr>
        <w:pStyle w:val="Zkladntext81"/>
        <w:numPr>
          <w:ilvl w:val="7"/>
          <w:numId w:val="45"/>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podpora a automatizace stávajícího </w:t>
      </w:r>
      <w:proofErr w:type="spellStart"/>
      <w:r w:rsidRPr="006A5023">
        <w:rPr>
          <w:rFonts w:cs="Arial"/>
          <w:b w:val="0"/>
          <w:bCs w:val="0"/>
          <w:sz w:val="22"/>
          <w:szCs w:val="22"/>
        </w:rPr>
        <w:t>workflow</w:t>
      </w:r>
      <w:proofErr w:type="spellEnd"/>
      <w:r w:rsidRPr="006A5023">
        <w:rPr>
          <w:rFonts w:cs="Arial"/>
          <w:b w:val="0"/>
          <w:bCs w:val="0"/>
          <w:sz w:val="22"/>
          <w:szCs w:val="22"/>
        </w:rPr>
        <w:t xml:space="preserve"> knihovny pro práci s externími uživateli.</w:t>
      </w:r>
    </w:p>
    <w:p w:rsidR="00FF4658" w:rsidRPr="006A5023" w:rsidRDefault="00FF4658" w:rsidP="00A17067">
      <w:pPr>
        <w:pStyle w:val="Zkladntext81"/>
        <w:numPr>
          <w:ilvl w:val="0"/>
          <w:numId w:val="43"/>
        </w:numPr>
        <w:tabs>
          <w:tab w:val="left" w:pos="582"/>
        </w:tabs>
        <w:spacing w:before="0" w:after="0" w:line="240" w:lineRule="auto"/>
        <w:ind w:left="567" w:hanging="567"/>
        <w:jc w:val="both"/>
        <w:rPr>
          <w:rFonts w:cs="Arial"/>
          <w:b w:val="0"/>
          <w:bCs w:val="0"/>
          <w:sz w:val="22"/>
          <w:szCs w:val="22"/>
        </w:rPr>
      </w:pPr>
      <w:r w:rsidRPr="006A5023">
        <w:rPr>
          <w:rFonts w:cs="Arial"/>
          <w:b w:val="0"/>
          <w:bCs w:val="0"/>
          <w:sz w:val="22"/>
          <w:szCs w:val="22"/>
        </w:rPr>
        <w:t xml:space="preserve">Podpora práce se skupinami v rámci aplikace </w:t>
      </w:r>
      <w:proofErr w:type="spellStart"/>
      <w:r w:rsidRPr="006A5023">
        <w:rPr>
          <w:rFonts w:cs="Arial"/>
          <w:b w:val="0"/>
          <w:bCs w:val="0"/>
          <w:sz w:val="22"/>
          <w:szCs w:val="22"/>
        </w:rPr>
        <w:t>midPoint</w:t>
      </w:r>
      <w:proofErr w:type="spellEnd"/>
    </w:p>
    <w:p w:rsidR="00FF4658" w:rsidRPr="006A5023" w:rsidRDefault="00FF4658" w:rsidP="00EB4E09">
      <w:pPr>
        <w:pStyle w:val="Zkladntext81"/>
        <w:numPr>
          <w:ilvl w:val="1"/>
          <w:numId w:val="45"/>
        </w:numPr>
        <w:tabs>
          <w:tab w:val="clear" w:pos="567"/>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Základní logické operace se skupinami implementované přímo v rámci </w:t>
      </w:r>
      <w:proofErr w:type="spellStart"/>
      <w:r w:rsidRPr="006A5023">
        <w:rPr>
          <w:rFonts w:cs="Arial"/>
          <w:b w:val="0"/>
          <w:bCs w:val="0"/>
          <w:sz w:val="22"/>
          <w:szCs w:val="22"/>
        </w:rPr>
        <w:t>IdAM</w:t>
      </w:r>
      <w:proofErr w:type="spellEnd"/>
      <w:r w:rsidRPr="006A5023">
        <w:rPr>
          <w:rFonts w:cs="Arial"/>
          <w:b w:val="0"/>
          <w:bCs w:val="0"/>
          <w:sz w:val="22"/>
          <w:szCs w:val="22"/>
        </w:rPr>
        <w:t>,</w:t>
      </w:r>
    </w:p>
    <w:p w:rsidR="00FF4658" w:rsidRPr="006A5023" w:rsidRDefault="00FF4658" w:rsidP="00EB4E09">
      <w:pPr>
        <w:pStyle w:val="Zkladntext81"/>
        <w:numPr>
          <w:ilvl w:val="1"/>
          <w:numId w:val="45"/>
        </w:numPr>
        <w:tabs>
          <w:tab w:val="clear" w:pos="567"/>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implementace rozhraní pro podporu tvorby GUI uživatelské správy skupin (</w:t>
      </w:r>
      <w:proofErr w:type="spellStart"/>
      <w:r w:rsidRPr="006A5023">
        <w:rPr>
          <w:rFonts w:cs="Arial"/>
          <w:b w:val="0"/>
          <w:bCs w:val="0"/>
          <w:sz w:val="22"/>
          <w:szCs w:val="22"/>
        </w:rPr>
        <w:t>self</w:t>
      </w:r>
      <w:proofErr w:type="spellEnd"/>
      <w:r w:rsidRPr="006A5023">
        <w:rPr>
          <w:rFonts w:cs="Arial"/>
          <w:b w:val="0"/>
          <w:bCs w:val="0"/>
          <w:sz w:val="22"/>
          <w:szCs w:val="22"/>
        </w:rPr>
        <w:t>-management),</w:t>
      </w:r>
    </w:p>
    <w:p w:rsidR="00FF4658" w:rsidRPr="006A5023" w:rsidRDefault="00FF4658" w:rsidP="00EB4E09">
      <w:pPr>
        <w:pStyle w:val="Zkladntext81"/>
        <w:numPr>
          <w:ilvl w:val="1"/>
          <w:numId w:val="45"/>
        </w:numPr>
        <w:tabs>
          <w:tab w:val="clear" w:pos="567"/>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doplnění chybějící funkcionality umožňující ukončení podpory aplikace </w:t>
      </w:r>
      <w:proofErr w:type="spellStart"/>
      <w:r w:rsidRPr="006A5023">
        <w:rPr>
          <w:rFonts w:cs="Arial"/>
          <w:b w:val="0"/>
          <w:bCs w:val="0"/>
          <w:sz w:val="22"/>
          <w:szCs w:val="22"/>
        </w:rPr>
        <w:t>Grouper</w:t>
      </w:r>
      <w:proofErr w:type="spellEnd"/>
      <w:r w:rsidRPr="006A5023">
        <w:rPr>
          <w:rFonts w:cs="Arial"/>
          <w:b w:val="0"/>
          <w:bCs w:val="0"/>
          <w:sz w:val="22"/>
          <w:szCs w:val="22"/>
        </w:rPr>
        <w:t xml:space="preserve"> a přechod na standardní správu skupin v rámci </w:t>
      </w:r>
      <w:proofErr w:type="spellStart"/>
      <w:r w:rsidRPr="006A5023">
        <w:rPr>
          <w:rFonts w:cs="Arial"/>
          <w:b w:val="0"/>
          <w:bCs w:val="0"/>
          <w:sz w:val="22"/>
          <w:szCs w:val="22"/>
        </w:rPr>
        <w:t>midPoint</w:t>
      </w:r>
      <w:proofErr w:type="spellEnd"/>
      <w:r w:rsidRPr="006A5023">
        <w:rPr>
          <w:rFonts w:cs="Arial"/>
          <w:b w:val="0"/>
          <w:bCs w:val="0"/>
          <w:sz w:val="22"/>
          <w:szCs w:val="22"/>
        </w:rPr>
        <w:t>.</w:t>
      </w:r>
    </w:p>
    <w:p w:rsidR="00FF4658" w:rsidRPr="006A5023" w:rsidRDefault="00FF4658" w:rsidP="00EB4E09">
      <w:pPr>
        <w:pStyle w:val="Zkladntext81"/>
        <w:numPr>
          <w:ilvl w:val="0"/>
          <w:numId w:val="43"/>
        </w:numPr>
        <w:tabs>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Podpora základního schvalovacího </w:t>
      </w:r>
      <w:proofErr w:type="spellStart"/>
      <w:r w:rsidRPr="006A5023">
        <w:rPr>
          <w:rFonts w:cs="Arial"/>
          <w:b w:val="0"/>
          <w:bCs w:val="0"/>
          <w:sz w:val="22"/>
          <w:szCs w:val="22"/>
        </w:rPr>
        <w:t>workflow</w:t>
      </w:r>
      <w:proofErr w:type="spellEnd"/>
    </w:p>
    <w:p w:rsidR="00FF4658" w:rsidRPr="006A5023" w:rsidRDefault="00FF4658" w:rsidP="00EB4E09">
      <w:pPr>
        <w:pStyle w:val="Zkladntext81"/>
        <w:numPr>
          <w:ilvl w:val="1"/>
          <w:numId w:val="45"/>
        </w:numPr>
        <w:tabs>
          <w:tab w:val="clear" w:pos="567"/>
          <w:tab w:val="left" w:pos="582"/>
        </w:tabs>
        <w:spacing w:before="0" w:after="120" w:line="240" w:lineRule="auto"/>
        <w:ind w:left="567" w:hanging="567"/>
        <w:jc w:val="both"/>
        <w:rPr>
          <w:rFonts w:cs="Arial"/>
          <w:b w:val="0"/>
          <w:bCs w:val="0"/>
          <w:sz w:val="22"/>
          <w:szCs w:val="22"/>
        </w:rPr>
      </w:pPr>
      <w:r w:rsidRPr="006A5023">
        <w:rPr>
          <w:rFonts w:cs="Arial"/>
          <w:b w:val="0"/>
          <w:bCs w:val="0"/>
          <w:sz w:val="22"/>
          <w:szCs w:val="22"/>
        </w:rPr>
        <w:t xml:space="preserve">Implementace základního </w:t>
      </w:r>
      <w:proofErr w:type="spellStart"/>
      <w:r w:rsidRPr="006A5023">
        <w:rPr>
          <w:rFonts w:cs="Arial"/>
          <w:b w:val="0"/>
          <w:bCs w:val="0"/>
          <w:sz w:val="22"/>
          <w:szCs w:val="22"/>
        </w:rPr>
        <w:t>workflow</w:t>
      </w:r>
      <w:proofErr w:type="spellEnd"/>
      <w:r w:rsidRPr="006A5023">
        <w:rPr>
          <w:rFonts w:cs="Arial"/>
          <w:b w:val="0"/>
          <w:bCs w:val="0"/>
          <w:sz w:val="22"/>
          <w:szCs w:val="22"/>
        </w:rPr>
        <w:t xml:space="preserve"> (max. 2 úrovně) využitelného pro </w:t>
      </w:r>
      <w:proofErr w:type="spellStart"/>
      <w:r w:rsidRPr="006A5023">
        <w:rPr>
          <w:rFonts w:cs="Arial"/>
          <w:b w:val="0"/>
          <w:bCs w:val="0"/>
          <w:sz w:val="22"/>
          <w:szCs w:val="22"/>
        </w:rPr>
        <w:t>self</w:t>
      </w:r>
      <w:proofErr w:type="spellEnd"/>
      <w:r w:rsidRPr="006A5023">
        <w:rPr>
          <w:rFonts w:cs="Arial"/>
          <w:b w:val="0"/>
          <w:bCs w:val="0"/>
          <w:sz w:val="22"/>
          <w:szCs w:val="22"/>
        </w:rPr>
        <w:t>-management.</w:t>
      </w:r>
    </w:p>
    <w:p w:rsidR="00A4089E" w:rsidRPr="006A5023" w:rsidRDefault="00A4089E" w:rsidP="00A6371D">
      <w:pPr>
        <w:pStyle w:val="Zkladntext81"/>
        <w:shd w:val="clear" w:color="auto" w:fill="auto"/>
        <w:tabs>
          <w:tab w:val="left" w:pos="582"/>
        </w:tabs>
        <w:spacing w:before="0" w:after="0" w:line="240" w:lineRule="auto"/>
        <w:ind w:left="1701" w:right="-55" w:hanging="850"/>
        <w:jc w:val="both"/>
        <w:rPr>
          <w:rFonts w:cs="Arial"/>
          <w:b w:val="0"/>
          <w:sz w:val="22"/>
          <w:szCs w:val="22"/>
        </w:rPr>
      </w:pPr>
    </w:p>
    <w:p w:rsidR="00A4089E" w:rsidRPr="006A5023" w:rsidRDefault="00A4089E" w:rsidP="00A6371D">
      <w:pPr>
        <w:pStyle w:val="Zkladntext81"/>
        <w:shd w:val="clear" w:color="auto" w:fill="auto"/>
        <w:tabs>
          <w:tab w:val="left" w:pos="582"/>
        </w:tabs>
        <w:spacing w:before="0" w:after="0" w:line="240" w:lineRule="auto"/>
        <w:ind w:left="1701" w:right="-55" w:hanging="850"/>
        <w:jc w:val="both"/>
        <w:rPr>
          <w:rFonts w:cs="Arial"/>
          <w:b w:val="0"/>
          <w:sz w:val="22"/>
          <w:szCs w:val="22"/>
        </w:rPr>
      </w:pPr>
    </w:p>
    <w:p w:rsidR="00A4089E" w:rsidRPr="006A5023" w:rsidRDefault="00A4089E" w:rsidP="00A6371D">
      <w:pPr>
        <w:pStyle w:val="Zkladntext81"/>
        <w:shd w:val="clear" w:color="auto" w:fill="auto"/>
        <w:tabs>
          <w:tab w:val="left" w:pos="582"/>
        </w:tabs>
        <w:spacing w:before="0" w:after="0" w:line="240" w:lineRule="auto"/>
        <w:ind w:left="1701" w:right="-55" w:hanging="850"/>
        <w:jc w:val="both"/>
        <w:rPr>
          <w:rFonts w:cs="Arial"/>
          <w:b w:val="0"/>
          <w:sz w:val="22"/>
          <w:szCs w:val="22"/>
        </w:rPr>
      </w:pPr>
    </w:p>
    <w:p w:rsidR="00A4089E" w:rsidRPr="006A5023" w:rsidRDefault="00A4089E" w:rsidP="00A6371D">
      <w:pPr>
        <w:ind w:left="1701" w:right="-55" w:hanging="850"/>
        <w:jc w:val="both"/>
        <w:rPr>
          <w:rFonts w:ascii="Arial" w:hAnsi="Arial" w:cs="Arial"/>
          <w:sz w:val="22"/>
          <w:szCs w:val="22"/>
        </w:rPr>
      </w:pPr>
    </w:p>
    <w:p w:rsidR="006A5023" w:rsidRDefault="006A5023" w:rsidP="00EB4E09">
      <w:pPr>
        <w:ind w:right="-55"/>
        <w:jc w:val="both"/>
        <w:rPr>
          <w:rFonts w:ascii="Arial" w:hAnsi="Arial" w:cs="Arial"/>
          <w:sz w:val="22"/>
          <w:szCs w:val="22"/>
        </w:rPr>
      </w:pPr>
    </w:p>
    <w:p w:rsidR="00BD3230" w:rsidRPr="006A5023" w:rsidRDefault="00BD3230" w:rsidP="00EB4E09">
      <w:pPr>
        <w:ind w:right="-55"/>
        <w:jc w:val="both"/>
        <w:rPr>
          <w:rFonts w:ascii="Arial" w:hAnsi="Arial" w:cs="Arial"/>
          <w:sz w:val="22"/>
          <w:szCs w:val="22"/>
        </w:rPr>
      </w:pPr>
    </w:p>
    <w:p w:rsidR="00A4089E" w:rsidRPr="006A5023" w:rsidRDefault="00BF645D" w:rsidP="00A17067">
      <w:pPr>
        <w:ind w:left="1701" w:right="-55" w:hanging="1701"/>
        <w:rPr>
          <w:rFonts w:ascii="Arial" w:hAnsi="Arial" w:cs="Arial"/>
          <w:sz w:val="22"/>
          <w:szCs w:val="22"/>
        </w:rPr>
      </w:pPr>
      <w:r w:rsidRPr="006A5023">
        <w:rPr>
          <w:rFonts w:ascii="Arial" w:hAnsi="Arial" w:cs="Arial"/>
          <w:sz w:val="22"/>
          <w:szCs w:val="22"/>
        </w:rPr>
        <w:t>Příloha č. 2 Exit plán</w:t>
      </w:r>
    </w:p>
    <w:p w:rsidR="006A5023" w:rsidRDefault="006A5023" w:rsidP="00A17067">
      <w:pPr>
        <w:pStyle w:val="Nadpis3"/>
        <w:keepNext w:val="0"/>
        <w:widowControl w:val="0"/>
        <w:tabs>
          <w:tab w:val="left" w:pos="1563"/>
        </w:tabs>
        <w:autoSpaceDE w:val="0"/>
        <w:autoSpaceDN w:val="0"/>
        <w:spacing w:before="0" w:after="0"/>
        <w:ind w:left="1701" w:right="-55" w:hanging="1701"/>
        <w:rPr>
          <w:rFonts w:ascii="Arial" w:hAnsi="Arial" w:cs="Arial"/>
          <w:sz w:val="22"/>
          <w:szCs w:val="22"/>
        </w:rPr>
      </w:pPr>
    </w:p>
    <w:p w:rsidR="00BF645D" w:rsidRPr="006A5023" w:rsidRDefault="00BF645D" w:rsidP="00EB4E09">
      <w:pPr>
        <w:pStyle w:val="Nadpis3"/>
        <w:keepNext w:val="0"/>
        <w:widowControl w:val="0"/>
        <w:tabs>
          <w:tab w:val="left" w:pos="1563"/>
        </w:tabs>
        <w:autoSpaceDE w:val="0"/>
        <w:autoSpaceDN w:val="0"/>
        <w:spacing w:before="0" w:after="0"/>
        <w:ind w:left="1701" w:right="-55" w:hanging="1701"/>
        <w:jc w:val="center"/>
        <w:rPr>
          <w:rFonts w:ascii="Arial" w:hAnsi="Arial" w:cs="Arial"/>
          <w:sz w:val="22"/>
          <w:szCs w:val="22"/>
        </w:rPr>
      </w:pPr>
      <w:r w:rsidRPr="006A5023">
        <w:rPr>
          <w:rFonts w:ascii="Arial" w:hAnsi="Arial" w:cs="Arial"/>
          <w:sz w:val="22"/>
          <w:szCs w:val="22"/>
        </w:rPr>
        <w:t>ZDROJOVÝ KÓD A</w:t>
      </w:r>
      <w:r w:rsidRPr="006A5023">
        <w:rPr>
          <w:rFonts w:ascii="Arial" w:hAnsi="Arial" w:cs="Arial"/>
          <w:spacing w:val="-2"/>
          <w:sz w:val="22"/>
          <w:szCs w:val="22"/>
        </w:rPr>
        <w:t xml:space="preserve"> </w:t>
      </w:r>
      <w:r w:rsidRPr="006A5023">
        <w:rPr>
          <w:rFonts w:ascii="Arial" w:hAnsi="Arial" w:cs="Arial"/>
          <w:sz w:val="22"/>
          <w:szCs w:val="22"/>
        </w:rPr>
        <w:t>DOKUMENTACE</w:t>
      </w:r>
    </w:p>
    <w:p w:rsidR="007F6B73" w:rsidRPr="006A5023" w:rsidRDefault="007F6B73" w:rsidP="00AF07E9">
      <w:pPr>
        <w:rPr>
          <w:rFonts w:ascii="Arial" w:hAnsi="Arial" w:cs="Arial"/>
          <w:sz w:val="22"/>
          <w:szCs w:val="22"/>
        </w:rPr>
      </w:pPr>
    </w:p>
    <w:p w:rsidR="00BF645D" w:rsidRPr="006A5023" w:rsidRDefault="00BF645D" w:rsidP="00A17067">
      <w:pPr>
        <w:pStyle w:val="Odstavecseseznamem"/>
        <w:widowControl w:val="0"/>
        <w:numPr>
          <w:ilvl w:val="0"/>
          <w:numId w:val="34"/>
        </w:numPr>
        <w:autoSpaceDE w:val="0"/>
        <w:autoSpaceDN w:val="0"/>
        <w:spacing w:before="79"/>
        <w:ind w:left="567" w:right="-55" w:hanging="567"/>
        <w:jc w:val="both"/>
        <w:rPr>
          <w:rFonts w:ascii="Arial" w:hAnsi="Arial" w:cs="Arial"/>
          <w:sz w:val="22"/>
          <w:szCs w:val="22"/>
        </w:rPr>
      </w:pPr>
      <w:r w:rsidRPr="006A5023">
        <w:rPr>
          <w:rFonts w:ascii="Arial" w:hAnsi="Arial" w:cs="Arial"/>
          <w:sz w:val="22"/>
          <w:szCs w:val="22"/>
        </w:rPr>
        <w:t>Zdrojový kód bude předáván Objednateli na datovém nosiči za podmínek stanovených ve Smlouvě.</w:t>
      </w:r>
    </w:p>
    <w:p w:rsidR="00BF645D" w:rsidRPr="006A5023" w:rsidRDefault="00BF645D" w:rsidP="00A17067">
      <w:pPr>
        <w:pStyle w:val="Odstavecseseznamem"/>
        <w:widowControl w:val="0"/>
        <w:numPr>
          <w:ilvl w:val="0"/>
          <w:numId w:val="34"/>
        </w:numPr>
        <w:autoSpaceDE w:val="0"/>
        <w:autoSpaceDN w:val="0"/>
        <w:spacing w:before="79"/>
        <w:ind w:left="567" w:right="-55" w:hanging="567"/>
        <w:jc w:val="both"/>
        <w:rPr>
          <w:rFonts w:ascii="Arial" w:hAnsi="Arial" w:cs="Arial"/>
          <w:sz w:val="22"/>
          <w:szCs w:val="22"/>
        </w:rPr>
      </w:pPr>
      <w:r w:rsidRPr="006A5023">
        <w:rPr>
          <w:rFonts w:ascii="Arial" w:hAnsi="Arial" w:cs="Arial"/>
          <w:sz w:val="22"/>
          <w:szCs w:val="22"/>
        </w:rPr>
        <w:t>Na datovém nosiči dat musí být viditelně označeno „Zdrojový kód“ s označením části Modifikace a jeho verze a den předání Zdrojového kódu. O předání nosiče dat bude oběma Smluvními stranami sepsán a podepsán písemný předávací</w:t>
      </w:r>
      <w:r w:rsidRPr="006A5023">
        <w:rPr>
          <w:rFonts w:ascii="Arial" w:hAnsi="Arial" w:cs="Arial"/>
          <w:spacing w:val="-14"/>
          <w:sz w:val="22"/>
          <w:szCs w:val="22"/>
        </w:rPr>
        <w:t xml:space="preserve"> </w:t>
      </w:r>
      <w:r w:rsidRPr="006A5023">
        <w:rPr>
          <w:rFonts w:ascii="Arial" w:hAnsi="Arial" w:cs="Arial"/>
          <w:sz w:val="22"/>
          <w:szCs w:val="22"/>
        </w:rPr>
        <w:t>protokol.</w:t>
      </w:r>
    </w:p>
    <w:p w:rsidR="00BF645D" w:rsidRPr="006A5023" w:rsidRDefault="00BF645D" w:rsidP="00A17067">
      <w:pPr>
        <w:pStyle w:val="Odstavecseseznamem"/>
        <w:widowControl w:val="0"/>
        <w:numPr>
          <w:ilvl w:val="0"/>
          <w:numId w:val="34"/>
        </w:numPr>
        <w:autoSpaceDE w:val="0"/>
        <w:autoSpaceDN w:val="0"/>
        <w:spacing w:before="79"/>
        <w:ind w:left="567" w:right="-55" w:hanging="567"/>
        <w:jc w:val="both"/>
        <w:rPr>
          <w:rFonts w:ascii="Arial" w:hAnsi="Arial" w:cs="Arial"/>
          <w:sz w:val="22"/>
          <w:szCs w:val="22"/>
        </w:rPr>
      </w:pPr>
      <w:r w:rsidRPr="006A5023">
        <w:rPr>
          <w:rFonts w:ascii="Arial" w:hAnsi="Arial" w:cs="Arial"/>
          <w:sz w:val="22"/>
          <w:szCs w:val="22"/>
        </w:rPr>
        <w:t xml:space="preserve">Povinnost </w:t>
      </w:r>
      <w:r w:rsidR="00202845" w:rsidRPr="006A5023">
        <w:rPr>
          <w:rFonts w:ascii="Arial" w:hAnsi="Arial" w:cs="Arial"/>
          <w:sz w:val="22"/>
          <w:szCs w:val="22"/>
        </w:rPr>
        <w:t>Zhotovitele</w:t>
      </w:r>
      <w:r w:rsidRPr="006A5023">
        <w:rPr>
          <w:rFonts w:ascii="Arial" w:hAnsi="Arial" w:cs="Arial"/>
          <w:sz w:val="22"/>
          <w:szCs w:val="22"/>
        </w:rPr>
        <w:t xml:space="preserve"> předávat Zdrojový kód se přiměřeně použije i pro jakékoliv opravy, změny, doplnění, upgrade nebo update Zdrojového kódu v rámci následného provádění Plnění anebo v rámci záručních oprav. Zdrojový kód musí obsahovat podrobný popis a komentář každého zásahu do Zdrojového</w:t>
      </w:r>
      <w:r w:rsidRPr="006A5023">
        <w:rPr>
          <w:rFonts w:ascii="Arial" w:hAnsi="Arial" w:cs="Arial"/>
          <w:spacing w:val="-3"/>
          <w:sz w:val="22"/>
          <w:szCs w:val="22"/>
        </w:rPr>
        <w:t xml:space="preserve"> </w:t>
      </w:r>
      <w:r w:rsidRPr="006A5023">
        <w:rPr>
          <w:rFonts w:ascii="Arial" w:hAnsi="Arial" w:cs="Arial"/>
          <w:sz w:val="22"/>
          <w:szCs w:val="22"/>
        </w:rPr>
        <w:t>kódu.</w:t>
      </w:r>
    </w:p>
    <w:p w:rsidR="00BF645D" w:rsidRPr="006A5023" w:rsidRDefault="00BF645D" w:rsidP="00A17067">
      <w:pPr>
        <w:pStyle w:val="Odstavecseseznamem"/>
        <w:widowControl w:val="0"/>
        <w:numPr>
          <w:ilvl w:val="0"/>
          <w:numId w:val="34"/>
        </w:numPr>
        <w:autoSpaceDE w:val="0"/>
        <w:autoSpaceDN w:val="0"/>
        <w:spacing w:before="79"/>
        <w:ind w:left="567" w:right="-55" w:hanging="567"/>
        <w:jc w:val="both"/>
        <w:rPr>
          <w:rFonts w:ascii="Arial" w:hAnsi="Arial" w:cs="Arial"/>
          <w:sz w:val="22"/>
          <w:szCs w:val="22"/>
        </w:rPr>
      </w:pPr>
      <w:r w:rsidRPr="006A5023">
        <w:rPr>
          <w:rFonts w:ascii="Arial" w:hAnsi="Arial" w:cs="Arial"/>
          <w:sz w:val="22"/>
          <w:szCs w:val="22"/>
        </w:rPr>
        <w:t>Objednatel nebude v průběhu provádění Plnění sám anebo prostřednictvím jiných osob zasahovat do Zdrojového kódu nasazeného anebo fungujícího v Produkčním prostředí či Testovacím</w:t>
      </w:r>
      <w:r w:rsidRPr="006A5023">
        <w:rPr>
          <w:rFonts w:ascii="Arial" w:hAnsi="Arial" w:cs="Arial"/>
          <w:spacing w:val="-2"/>
          <w:sz w:val="22"/>
          <w:szCs w:val="22"/>
        </w:rPr>
        <w:t xml:space="preserve"> </w:t>
      </w:r>
      <w:r w:rsidRPr="006A5023">
        <w:rPr>
          <w:rFonts w:ascii="Arial" w:hAnsi="Arial" w:cs="Arial"/>
          <w:sz w:val="22"/>
          <w:szCs w:val="22"/>
        </w:rPr>
        <w:t>prostředí.</w:t>
      </w:r>
    </w:p>
    <w:p w:rsidR="00BF645D" w:rsidRPr="006A5023" w:rsidRDefault="00202845" w:rsidP="00A17067">
      <w:pPr>
        <w:pStyle w:val="Odstavecseseznamem"/>
        <w:widowControl w:val="0"/>
        <w:numPr>
          <w:ilvl w:val="0"/>
          <w:numId w:val="34"/>
        </w:numPr>
        <w:autoSpaceDE w:val="0"/>
        <w:autoSpaceDN w:val="0"/>
        <w:spacing w:before="79"/>
        <w:ind w:left="567" w:right="-55" w:hanging="567"/>
        <w:jc w:val="both"/>
        <w:rPr>
          <w:rFonts w:ascii="Arial" w:hAnsi="Arial" w:cs="Arial"/>
          <w:sz w:val="22"/>
          <w:szCs w:val="22"/>
        </w:rPr>
      </w:pPr>
      <w:r w:rsidRPr="006A5023">
        <w:rPr>
          <w:rFonts w:ascii="Arial" w:hAnsi="Arial" w:cs="Arial"/>
          <w:sz w:val="22"/>
          <w:szCs w:val="22"/>
        </w:rPr>
        <w:t>Zhotovitel</w:t>
      </w:r>
      <w:r w:rsidR="00BF645D" w:rsidRPr="006A5023">
        <w:rPr>
          <w:rFonts w:ascii="Arial" w:hAnsi="Arial" w:cs="Arial"/>
          <w:sz w:val="22"/>
          <w:szCs w:val="22"/>
        </w:rPr>
        <w:t xml:space="preserve"> je povinen předat Objednateli příslušnou Dokumentaci a Zdrojový kód</w:t>
      </w:r>
      <w:r w:rsidR="00BF645D" w:rsidRPr="006A5023">
        <w:rPr>
          <w:rFonts w:ascii="Arial" w:hAnsi="Arial" w:cs="Arial"/>
          <w:spacing w:val="-15"/>
          <w:sz w:val="22"/>
          <w:szCs w:val="22"/>
        </w:rPr>
        <w:t xml:space="preserve"> </w:t>
      </w:r>
      <w:r w:rsidR="00BF645D" w:rsidRPr="006A5023">
        <w:rPr>
          <w:rFonts w:ascii="Arial" w:hAnsi="Arial" w:cs="Arial"/>
          <w:sz w:val="22"/>
          <w:szCs w:val="22"/>
        </w:rPr>
        <w:t>ve</w:t>
      </w:r>
      <w:r w:rsidR="005C1432" w:rsidRPr="006A5023">
        <w:rPr>
          <w:rFonts w:ascii="Arial" w:hAnsi="Arial" w:cs="Arial"/>
          <w:sz w:val="22"/>
          <w:szCs w:val="22"/>
        </w:rPr>
        <w:t xml:space="preserve"> </w:t>
      </w:r>
      <w:r w:rsidR="00BF645D" w:rsidRPr="006A5023">
        <w:rPr>
          <w:rFonts w:ascii="Arial" w:hAnsi="Arial" w:cs="Arial"/>
          <w:sz w:val="22"/>
          <w:szCs w:val="22"/>
        </w:rPr>
        <w:t>standardní podobě (to nejméně v kvalitě obvyklé pro open source projekty), vždy obsahující následující:</w:t>
      </w:r>
    </w:p>
    <w:p w:rsidR="00BF645D" w:rsidRPr="006A5023" w:rsidRDefault="00BF645D" w:rsidP="00A17067">
      <w:pPr>
        <w:pStyle w:val="Odstavecseseznamem"/>
        <w:widowControl w:val="0"/>
        <w:numPr>
          <w:ilvl w:val="4"/>
          <w:numId w:val="47"/>
        </w:numPr>
        <w:tabs>
          <w:tab w:val="left" w:pos="2640"/>
        </w:tabs>
        <w:autoSpaceDE w:val="0"/>
        <w:autoSpaceDN w:val="0"/>
        <w:spacing w:before="78"/>
        <w:ind w:left="567" w:right="-55" w:hanging="567"/>
        <w:rPr>
          <w:rFonts w:ascii="Arial" w:hAnsi="Arial" w:cs="Arial"/>
          <w:sz w:val="22"/>
          <w:szCs w:val="22"/>
        </w:rPr>
      </w:pPr>
      <w:r w:rsidRPr="006A5023">
        <w:rPr>
          <w:rFonts w:ascii="Arial" w:hAnsi="Arial" w:cs="Arial"/>
          <w:sz w:val="22"/>
          <w:szCs w:val="22"/>
        </w:rPr>
        <w:t>Kompletní Zdrojové kódy celého</w:t>
      </w:r>
      <w:r w:rsidRPr="006A5023">
        <w:rPr>
          <w:rFonts w:ascii="Arial" w:hAnsi="Arial" w:cs="Arial"/>
          <w:spacing w:val="-4"/>
          <w:sz w:val="22"/>
          <w:szCs w:val="22"/>
        </w:rPr>
        <w:t xml:space="preserve"> </w:t>
      </w:r>
      <w:r w:rsidRPr="006A5023">
        <w:rPr>
          <w:rFonts w:ascii="Arial" w:hAnsi="Arial" w:cs="Arial"/>
          <w:sz w:val="22"/>
          <w:szCs w:val="22"/>
        </w:rPr>
        <w:t>díla.</w:t>
      </w:r>
    </w:p>
    <w:p w:rsidR="00BF645D" w:rsidRPr="006A5023" w:rsidRDefault="00BF645D" w:rsidP="00A17067">
      <w:pPr>
        <w:pStyle w:val="Odstavecseseznamem"/>
        <w:widowControl w:val="0"/>
        <w:numPr>
          <w:ilvl w:val="4"/>
          <w:numId w:val="47"/>
        </w:numPr>
        <w:tabs>
          <w:tab w:val="left" w:pos="2640"/>
        </w:tabs>
        <w:autoSpaceDE w:val="0"/>
        <w:autoSpaceDN w:val="0"/>
        <w:spacing w:before="81" w:line="219" w:lineRule="exact"/>
        <w:ind w:left="567" w:right="-55" w:hanging="567"/>
        <w:rPr>
          <w:rFonts w:ascii="Arial" w:hAnsi="Arial" w:cs="Arial"/>
          <w:sz w:val="22"/>
          <w:szCs w:val="22"/>
        </w:rPr>
      </w:pPr>
      <w:r w:rsidRPr="006A5023">
        <w:rPr>
          <w:rFonts w:ascii="Arial" w:hAnsi="Arial" w:cs="Arial"/>
          <w:sz w:val="22"/>
          <w:szCs w:val="22"/>
        </w:rPr>
        <w:t>Uživatelskou příručku obsahující konkrétní popis uživatelského prostředí, funkcí</w:t>
      </w:r>
      <w:r w:rsidRPr="006A5023">
        <w:rPr>
          <w:rFonts w:ascii="Arial" w:hAnsi="Arial" w:cs="Arial"/>
          <w:spacing w:val="-11"/>
          <w:sz w:val="22"/>
          <w:szCs w:val="22"/>
        </w:rPr>
        <w:t xml:space="preserve"> </w:t>
      </w:r>
      <w:r w:rsidRPr="006A5023">
        <w:rPr>
          <w:rFonts w:ascii="Arial" w:hAnsi="Arial" w:cs="Arial"/>
          <w:sz w:val="22"/>
          <w:szCs w:val="22"/>
        </w:rPr>
        <w:t>a</w:t>
      </w:r>
      <w:r w:rsidR="005C1432" w:rsidRPr="006A5023">
        <w:rPr>
          <w:rFonts w:ascii="Arial" w:hAnsi="Arial" w:cs="Arial"/>
          <w:sz w:val="22"/>
          <w:szCs w:val="22"/>
        </w:rPr>
        <w:t xml:space="preserve"> </w:t>
      </w:r>
      <w:r w:rsidRPr="006A5023">
        <w:rPr>
          <w:rFonts w:ascii="Arial" w:hAnsi="Arial" w:cs="Arial"/>
          <w:sz w:val="22"/>
          <w:szCs w:val="22"/>
        </w:rPr>
        <w:t>postupů pro zaškolení zaměstnanců.</w:t>
      </w:r>
    </w:p>
    <w:p w:rsidR="00BF645D" w:rsidRPr="006A5023" w:rsidRDefault="00BF645D" w:rsidP="00A17067">
      <w:pPr>
        <w:pStyle w:val="Odstavecseseznamem"/>
        <w:widowControl w:val="0"/>
        <w:numPr>
          <w:ilvl w:val="4"/>
          <w:numId w:val="47"/>
        </w:numPr>
        <w:tabs>
          <w:tab w:val="left" w:pos="2640"/>
        </w:tabs>
        <w:autoSpaceDE w:val="0"/>
        <w:autoSpaceDN w:val="0"/>
        <w:spacing w:before="80" w:line="242" w:lineRule="auto"/>
        <w:ind w:left="567" w:right="-55" w:hanging="567"/>
        <w:rPr>
          <w:rFonts w:ascii="Arial" w:hAnsi="Arial" w:cs="Arial"/>
          <w:sz w:val="22"/>
          <w:szCs w:val="22"/>
        </w:rPr>
      </w:pPr>
      <w:r w:rsidRPr="006A5023">
        <w:rPr>
          <w:rFonts w:ascii="Arial" w:hAnsi="Arial" w:cs="Arial"/>
          <w:sz w:val="22"/>
          <w:szCs w:val="22"/>
        </w:rPr>
        <w:t>Administrátorskou příručku, popisující všechny parametry, které lze konfigurovat a popis dopadů změny konfigurace do</w:t>
      </w:r>
      <w:r w:rsidRPr="006A5023">
        <w:rPr>
          <w:rFonts w:ascii="Arial" w:hAnsi="Arial" w:cs="Arial"/>
          <w:spacing w:val="-6"/>
          <w:sz w:val="22"/>
          <w:szCs w:val="22"/>
        </w:rPr>
        <w:t xml:space="preserve"> </w:t>
      </w:r>
      <w:r w:rsidRPr="006A5023">
        <w:rPr>
          <w:rFonts w:ascii="Arial" w:hAnsi="Arial" w:cs="Arial"/>
          <w:sz w:val="22"/>
          <w:szCs w:val="22"/>
        </w:rPr>
        <w:t>systému.</w:t>
      </w:r>
    </w:p>
    <w:p w:rsidR="00BF645D" w:rsidRPr="006A5023" w:rsidRDefault="00BF645D" w:rsidP="00A17067">
      <w:pPr>
        <w:pStyle w:val="Odstavecseseznamem"/>
        <w:widowControl w:val="0"/>
        <w:numPr>
          <w:ilvl w:val="4"/>
          <w:numId w:val="47"/>
        </w:numPr>
        <w:tabs>
          <w:tab w:val="left" w:pos="2640"/>
        </w:tabs>
        <w:autoSpaceDE w:val="0"/>
        <w:autoSpaceDN w:val="0"/>
        <w:spacing w:before="76" w:line="242" w:lineRule="auto"/>
        <w:ind w:left="567" w:right="-55" w:hanging="567"/>
        <w:rPr>
          <w:rFonts w:ascii="Arial" w:hAnsi="Arial" w:cs="Arial"/>
          <w:sz w:val="22"/>
          <w:szCs w:val="22"/>
        </w:rPr>
      </w:pPr>
      <w:r w:rsidRPr="006A5023">
        <w:rPr>
          <w:rFonts w:ascii="Arial" w:hAnsi="Arial" w:cs="Arial"/>
          <w:sz w:val="22"/>
          <w:szCs w:val="22"/>
        </w:rPr>
        <w:t>Technickou dokumentaci systému, pakliže se jedná o vícevrstvou architekturu, popis každé vrstvy</w:t>
      </w:r>
      <w:r w:rsidRPr="006A5023">
        <w:rPr>
          <w:rFonts w:ascii="Arial" w:hAnsi="Arial" w:cs="Arial"/>
          <w:spacing w:val="-2"/>
          <w:sz w:val="22"/>
          <w:szCs w:val="22"/>
        </w:rPr>
        <w:t xml:space="preserve"> </w:t>
      </w:r>
      <w:r w:rsidRPr="006A5023">
        <w:rPr>
          <w:rFonts w:ascii="Arial" w:hAnsi="Arial" w:cs="Arial"/>
          <w:sz w:val="22"/>
          <w:szCs w:val="22"/>
        </w:rPr>
        <w:t>zvlášť:</w:t>
      </w:r>
    </w:p>
    <w:p w:rsidR="00BF645D" w:rsidRPr="006A5023" w:rsidRDefault="00BF645D" w:rsidP="00A17067">
      <w:pPr>
        <w:pStyle w:val="Odstavecseseznamem"/>
        <w:widowControl w:val="0"/>
        <w:numPr>
          <w:ilvl w:val="4"/>
          <w:numId w:val="32"/>
        </w:numPr>
        <w:tabs>
          <w:tab w:val="left" w:pos="3373"/>
          <w:tab w:val="left" w:pos="3374"/>
        </w:tabs>
        <w:autoSpaceDE w:val="0"/>
        <w:autoSpaceDN w:val="0"/>
        <w:spacing w:before="78" w:line="271" w:lineRule="auto"/>
        <w:ind w:left="567" w:right="-55" w:hanging="567"/>
        <w:rPr>
          <w:rFonts w:ascii="Arial" w:hAnsi="Arial" w:cs="Arial"/>
          <w:sz w:val="22"/>
          <w:szCs w:val="22"/>
        </w:rPr>
      </w:pPr>
      <w:r w:rsidRPr="006A5023">
        <w:rPr>
          <w:rFonts w:ascii="Arial" w:hAnsi="Arial" w:cs="Arial"/>
          <w:sz w:val="22"/>
          <w:szCs w:val="22"/>
        </w:rPr>
        <w:t>Datová vrstva – popis datové vrstvy, čili tabulek v databázi včetně vazeb mezi tabulkami a včetně E-R</w:t>
      </w:r>
      <w:r w:rsidRPr="006A5023">
        <w:rPr>
          <w:rFonts w:ascii="Arial" w:hAnsi="Arial" w:cs="Arial"/>
          <w:spacing w:val="-3"/>
          <w:sz w:val="22"/>
          <w:szCs w:val="22"/>
        </w:rPr>
        <w:t xml:space="preserve"> </w:t>
      </w:r>
      <w:r w:rsidRPr="006A5023">
        <w:rPr>
          <w:rFonts w:ascii="Arial" w:hAnsi="Arial" w:cs="Arial"/>
          <w:sz w:val="22"/>
          <w:szCs w:val="22"/>
        </w:rPr>
        <w:t>schémat.</w:t>
      </w:r>
    </w:p>
    <w:p w:rsidR="00A17067" w:rsidRPr="006A5023" w:rsidRDefault="00BF645D" w:rsidP="00A17067">
      <w:pPr>
        <w:pStyle w:val="Odstavecseseznamem"/>
        <w:numPr>
          <w:ilvl w:val="0"/>
          <w:numId w:val="49"/>
        </w:numPr>
        <w:spacing w:before="32" w:line="276" w:lineRule="auto"/>
        <w:ind w:left="567" w:right="-55" w:hanging="567"/>
        <w:rPr>
          <w:rFonts w:ascii="Arial" w:hAnsi="Arial" w:cs="Arial"/>
          <w:sz w:val="22"/>
          <w:szCs w:val="22"/>
        </w:rPr>
      </w:pPr>
      <w:r w:rsidRPr="006A5023">
        <w:rPr>
          <w:rFonts w:ascii="Arial" w:hAnsi="Arial" w:cs="Arial"/>
          <w:sz w:val="22"/>
          <w:szCs w:val="22"/>
        </w:rPr>
        <w:t>Aplikační vrstva – popis jádra systému, jeho funkcí, služeb a rozhraní. Dokumentace musí obsahovat kompletní popis architektury jádra systému, výčet a podrobný popis všech</w:t>
      </w:r>
      <w:r w:rsidRPr="006A5023">
        <w:rPr>
          <w:rFonts w:ascii="Arial" w:hAnsi="Arial" w:cs="Arial"/>
          <w:spacing w:val="11"/>
          <w:sz w:val="22"/>
          <w:szCs w:val="22"/>
        </w:rPr>
        <w:t xml:space="preserve"> </w:t>
      </w:r>
      <w:r w:rsidRPr="006A5023">
        <w:rPr>
          <w:rFonts w:ascii="Arial" w:hAnsi="Arial" w:cs="Arial"/>
          <w:sz w:val="22"/>
          <w:szCs w:val="22"/>
        </w:rPr>
        <w:t>jeho</w:t>
      </w:r>
      <w:r w:rsidR="00A17067" w:rsidRPr="006A5023">
        <w:rPr>
          <w:rFonts w:ascii="Arial" w:hAnsi="Arial" w:cs="Arial"/>
          <w:sz w:val="22"/>
          <w:szCs w:val="22"/>
        </w:rPr>
        <w:t xml:space="preserve"> funkcí, přehled a popis služeb, které jádro poskytuje dalším komponentám systému, modulům a knihovnám.</w:t>
      </w:r>
    </w:p>
    <w:p w:rsidR="00A17067" w:rsidRPr="006A5023" w:rsidRDefault="00A17067" w:rsidP="00A17067">
      <w:pPr>
        <w:pStyle w:val="Odstavecseseznamem"/>
        <w:widowControl w:val="0"/>
        <w:numPr>
          <w:ilvl w:val="4"/>
          <w:numId w:val="32"/>
        </w:numPr>
        <w:tabs>
          <w:tab w:val="left" w:pos="3381"/>
          <w:tab w:val="left" w:pos="3382"/>
        </w:tabs>
        <w:autoSpaceDE w:val="0"/>
        <w:autoSpaceDN w:val="0"/>
        <w:spacing w:line="273" w:lineRule="auto"/>
        <w:ind w:left="567" w:right="-55" w:hanging="567"/>
        <w:rPr>
          <w:rFonts w:ascii="Arial" w:hAnsi="Arial" w:cs="Arial"/>
          <w:sz w:val="22"/>
          <w:szCs w:val="22"/>
        </w:rPr>
      </w:pPr>
      <w:r w:rsidRPr="006A5023">
        <w:rPr>
          <w:rFonts w:ascii="Arial" w:hAnsi="Arial" w:cs="Arial"/>
          <w:sz w:val="22"/>
          <w:szCs w:val="22"/>
        </w:rPr>
        <w:t>Prezentační vrstva – Dokumentace systému musí obsahovat drátové modely všech obrazovek uživatelského rozhraní včetně popisu funkcí prvků každé</w:t>
      </w:r>
      <w:r w:rsidRPr="006A5023">
        <w:rPr>
          <w:rFonts w:ascii="Arial" w:hAnsi="Arial" w:cs="Arial"/>
          <w:spacing w:val="-9"/>
          <w:sz w:val="22"/>
          <w:szCs w:val="22"/>
        </w:rPr>
        <w:t xml:space="preserve"> </w:t>
      </w:r>
      <w:r w:rsidRPr="006A5023">
        <w:rPr>
          <w:rFonts w:ascii="Arial" w:hAnsi="Arial" w:cs="Arial"/>
          <w:sz w:val="22"/>
          <w:szCs w:val="22"/>
        </w:rPr>
        <w:t>obrazovky.</w:t>
      </w:r>
    </w:p>
    <w:p w:rsidR="00A17067" w:rsidRPr="006A5023" w:rsidRDefault="00A17067" w:rsidP="00A17067">
      <w:pPr>
        <w:pStyle w:val="Odstavecseseznamem"/>
        <w:widowControl w:val="0"/>
        <w:numPr>
          <w:ilvl w:val="0"/>
          <w:numId w:val="48"/>
        </w:numPr>
        <w:tabs>
          <w:tab w:val="left" w:pos="2961"/>
          <w:tab w:val="left" w:pos="2962"/>
        </w:tabs>
        <w:autoSpaceDE w:val="0"/>
        <w:autoSpaceDN w:val="0"/>
        <w:spacing w:before="83"/>
        <w:ind w:left="567" w:right="-55" w:hanging="567"/>
        <w:rPr>
          <w:rFonts w:ascii="Arial" w:hAnsi="Arial" w:cs="Arial"/>
          <w:sz w:val="22"/>
          <w:szCs w:val="22"/>
        </w:rPr>
      </w:pPr>
      <w:r w:rsidRPr="006A5023">
        <w:rPr>
          <w:rFonts w:ascii="Arial" w:hAnsi="Arial" w:cs="Arial"/>
          <w:sz w:val="22"/>
          <w:szCs w:val="22"/>
        </w:rPr>
        <w:t>Popis konfigurace provozního prostředí systému (serverová strana i klientská</w:t>
      </w:r>
      <w:r w:rsidRPr="006A5023">
        <w:rPr>
          <w:rFonts w:ascii="Arial" w:hAnsi="Arial" w:cs="Arial"/>
          <w:spacing w:val="-19"/>
          <w:sz w:val="22"/>
          <w:szCs w:val="22"/>
        </w:rPr>
        <w:t xml:space="preserve"> </w:t>
      </w:r>
      <w:r w:rsidRPr="006A5023">
        <w:rPr>
          <w:rFonts w:ascii="Arial" w:hAnsi="Arial" w:cs="Arial"/>
          <w:sz w:val="22"/>
          <w:szCs w:val="22"/>
        </w:rPr>
        <w:t>strana)</w:t>
      </w:r>
    </w:p>
    <w:p w:rsidR="00A17067" w:rsidRPr="006A5023" w:rsidRDefault="00A17067" w:rsidP="00A17067">
      <w:pPr>
        <w:pStyle w:val="Odstavecseseznamem"/>
        <w:widowControl w:val="0"/>
        <w:numPr>
          <w:ilvl w:val="0"/>
          <w:numId w:val="48"/>
        </w:numPr>
        <w:tabs>
          <w:tab w:val="left" w:pos="2961"/>
          <w:tab w:val="left" w:pos="2962"/>
        </w:tabs>
        <w:autoSpaceDE w:val="0"/>
        <w:autoSpaceDN w:val="0"/>
        <w:spacing w:before="81"/>
        <w:ind w:left="567" w:right="-55" w:hanging="567"/>
        <w:rPr>
          <w:rFonts w:ascii="Arial" w:hAnsi="Arial" w:cs="Arial"/>
          <w:sz w:val="22"/>
          <w:szCs w:val="22"/>
        </w:rPr>
      </w:pPr>
      <w:r w:rsidRPr="006A5023">
        <w:rPr>
          <w:rFonts w:ascii="Arial" w:hAnsi="Arial" w:cs="Arial"/>
          <w:sz w:val="22"/>
          <w:szCs w:val="22"/>
        </w:rPr>
        <w:t>Dokumentace musí obsahovat soupis všech požadavků na nastavení hardwarových a softwarových komponent běhového prostředí jako</w:t>
      </w:r>
      <w:r w:rsidRPr="006A5023">
        <w:rPr>
          <w:rFonts w:ascii="Arial" w:hAnsi="Arial" w:cs="Arial"/>
          <w:spacing w:val="-3"/>
          <w:sz w:val="22"/>
          <w:szCs w:val="22"/>
        </w:rPr>
        <w:t xml:space="preserve"> </w:t>
      </w:r>
      <w:r w:rsidRPr="006A5023">
        <w:rPr>
          <w:rFonts w:ascii="Arial" w:hAnsi="Arial" w:cs="Arial"/>
          <w:sz w:val="22"/>
          <w:szCs w:val="22"/>
        </w:rPr>
        <w:t>jsou:</w:t>
      </w:r>
    </w:p>
    <w:p w:rsidR="00A17067" w:rsidRPr="006A5023" w:rsidRDefault="00A17067" w:rsidP="00A17067">
      <w:pPr>
        <w:pStyle w:val="Nadpis2"/>
        <w:keepNext w:val="0"/>
        <w:widowControl w:val="0"/>
        <w:numPr>
          <w:ilvl w:val="4"/>
          <w:numId w:val="32"/>
        </w:numPr>
        <w:tabs>
          <w:tab w:val="left" w:pos="3373"/>
          <w:tab w:val="left" w:pos="3374"/>
        </w:tabs>
        <w:autoSpaceDE w:val="0"/>
        <w:autoSpaceDN w:val="0"/>
        <w:spacing w:before="80"/>
        <w:ind w:left="567" w:right="-55" w:hanging="567"/>
        <w:jc w:val="left"/>
        <w:rPr>
          <w:b w:val="0"/>
          <w:sz w:val="22"/>
          <w:szCs w:val="22"/>
        </w:rPr>
      </w:pPr>
      <w:r w:rsidRPr="006A5023">
        <w:rPr>
          <w:b w:val="0"/>
          <w:sz w:val="22"/>
          <w:szCs w:val="22"/>
        </w:rPr>
        <w:t>mapování souborových</w:t>
      </w:r>
      <w:r w:rsidRPr="006A5023">
        <w:rPr>
          <w:b w:val="0"/>
          <w:spacing w:val="-2"/>
          <w:sz w:val="22"/>
          <w:szCs w:val="22"/>
        </w:rPr>
        <w:t xml:space="preserve"> </w:t>
      </w:r>
      <w:r w:rsidRPr="006A5023">
        <w:rPr>
          <w:b w:val="0"/>
          <w:sz w:val="22"/>
          <w:szCs w:val="22"/>
        </w:rPr>
        <w:t>systémů</w:t>
      </w:r>
    </w:p>
    <w:p w:rsidR="00A17067" w:rsidRPr="006A5023" w:rsidRDefault="00A17067" w:rsidP="00A17067">
      <w:pPr>
        <w:pStyle w:val="Odstavecseseznamem"/>
        <w:widowControl w:val="0"/>
        <w:numPr>
          <w:ilvl w:val="4"/>
          <w:numId w:val="32"/>
        </w:numPr>
        <w:tabs>
          <w:tab w:val="left" w:pos="3381"/>
          <w:tab w:val="left" w:pos="3382"/>
        </w:tabs>
        <w:autoSpaceDE w:val="0"/>
        <w:autoSpaceDN w:val="0"/>
        <w:spacing w:before="36"/>
        <w:ind w:left="567" w:right="-55" w:hanging="567"/>
        <w:rPr>
          <w:rFonts w:ascii="Arial" w:hAnsi="Arial" w:cs="Arial"/>
          <w:sz w:val="22"/>
          <w:szCs w:val="22"/>
        </w:rPr>
      </w:pPr>
      <w:r w:rsidRPr="006A5023">
        <w:rPr>
          <w:rFonts w:ascii="Arial" w:hAnsi="Arial" w:cs="Arial"/>
          <w:sz w:val="22"/>
          <w:szCs w:val="22"/>
        </w:rPr>
        <w:t>požadavky na operační paměť a</w:t>
      </w:r>
      <w:r w:rsidRPr="006A5023">
        <w:rPr>
          <w:rFonts w:ascii="Arial" w:hAnsi="Arial" w:cs="Arial"/>
          <w:spacing w:val="-1"/>
          <w:sz w:val="22"/>
          <w:szCs w:val="22"/>
        </w:rPr>
        <w:t xml:space="preserve"> </w:t>
      </w:r>
      <w:r w:rsidRPr="006A5023">
        <w:rPr>
          <w:rFonts w:ascii="Arial" w:hAnsi="Arial" w:cs="Arial"/>
          <w:sz w:val="22"/>
          <w:szCs w:val="22"/>
        </w:rPr>
        <w:t>procesory</w:t>
      </w:r>
    </w:p>
    <w:p w:rsidR="00A17067" w:rsidRPr="006A5023" w:rsidRDefault="00A17067" w:rsidP="00A17067">
      <w:pPr>
        <w:pStyle w:val="Odstavecseseznamem"/>
        <w:widowControl w:val="0"/>
        <w:numPr>
          <w:ilvl w:val="0"/>
          <w:numId w:val="49"/>
        </w:numPr>
        <w:autoSpaceDE w:val="0"/>
        <w:autoSpaceDN w:val="0"/>
        <w:spacing w:before="79"/>
        <w:ind w:left="567" w:right="-55" w:hanging="567"/>
        <w:jc w:val="both"/>
        <w:rPr>
          <w:rFonts w:ascii="Arial" w:hAnsi="Arial" w:cs="Arial"/>
          <w:sz w:val="22"/>
          <w:szCs w:val="22"/>
        </w:rPr>
      </w:pPr>
      <w:r w:rsidRPr="006A5023">
        <w:rPr>
          <w:rFonts w:ascii="Arial" w:hAnsi="Arial" w:cs="Arial"/>
          <w:sz w:val="22"/>
          <w:szCs w:val="22"/>
        </w:rPr>
        <w:t>konfigurační parametry jednotlivých podpůrných Softwarových prostředků (např.</w:t>
      </w:r>
      <w:r w:rsidRPr="006A5023">
        <w:rPr>
          <w:rFonts w:ascii="Arial" w:hAnsi="Arial" w:cs="Arial"/>
          <w:spacing w:val="15"/>
          <w:sz w:val="22"/>
          <w:szCs w:val="22"/>
        </w:rPr>
        <w:t xml:space="preserve"> </w:t>
      </w:r>
      <w:r w:rsidRPr="006A5023">
        <w:rPr>
          <w:rFonts w:ascii="Arial" w:hAnsi="Arial" w:cs="Arial"/>
          <w:sz w:val="22"/>
          <w:szCs w:val="22"/>
        </w:rPr>
        <w:t xml:space="preserve">specifika pro nastavení databáze, aplikačního serveru, webového serveru apod.) </w:t>
      </w:r>
    </w:p>
    <w:p w:rsidR="00EB4E09" w:rsidRDefault="00A17067" w:rsidP="00EB4E09">
      <w:pPr>
        <w:pStyle w:val="Odstavecseseznamem"/>
        <w:widowControl w:val="0"/>
        <w:autoSpaceDE w:val="0"/>
        <w:autoSpaceDN w:val="0"/>
        <w:spacing w:before="79"/>
        <w:ind w:left="0" w:right="-55"/>
        <w:jc w:val="both"/>
        <w:rPr>
          <w:rFonts w:ascii="Arial" w:hAnsi="Arial" w:cs="Arial"/>
          <w:sz w:val="22"/>
          <w:szCs w:val="22"/>
        </w:rPr>
      </w:pPr>
      <w:r w:rsidRPr="006A5023">
        <w:rPr>
          <w:rFonts w:ascii="Arial" w:hAnsi="Arial" w:cs="Arial"/>
          <w:sz w:val="22"/>
          <w:szCs w:val="22"/>
        </w:rPr>
        <w:t xml:space="preserve">Objednatel požaduje, aby tato Dokumentace byla ve formátech XML </w:t>
      </w:r>
      <w:proofErr w:type="spellStart"/>
      <w:r w:rsidRPr="006A5023">
        <w:rPr>
          <w:rFonts w:ascii="Arial" w:hAnsi="Arial" w:cs="Arial"/>
          <w:sz w:val="22"/>
          <w:szCs w:val="22"/>
        </w:rPr>
        <w:t>DocBook</w:t>
      </w:r>
      <w:proofErr w:type="spellEnd"/>
      <w:r w:rsidRPr="006A5023">
        <w:rPr>
          <w:rFonts w:ascii="Arial" w:hAnsi="Arial" w:cs="Arial"/>
          <w:sz w:val="22"/>
          <w:szCs w:val="22"/>
        </w:rPr>
        <w:t xml:space="preserve"> (zdrojové) a PDF (export z XML zdroje pro snadnou distribuci uživatelům) nebo případně jiném ve formátu, který Objednatel schválí po vzájemné dohodě s Zhotovitelem. Všechny Dokumentace musí být </w:t>
      </w:r>
      <w:proofErr w:type="spellStart"/>
      <w:r w:rsidRPr="006A5023">
        <w:rPr>
          <w:rFonts w:ascii="Arial" w:hAnsi="Arial" w:cs="Arial"/>
          <w:sz w:val="22"/>
          <w:szCs w:val="22"/>
        </w:rPr>
        <w:t>verzované</w:t>
      </w:r>
      <w:proofErr w:type="spellEnd"/>
      <w:r w:rsidRPr="006A5023">
        <w:rPr>
          <w:rFonts w:ascii="Arial" w:hAnsi="Arial" w:cs="Arial"/>
          <w:sz w:val="22"/>
          <w:szCs w:val="22"/>
        </w:rPr>
        <w:t>, opatřené seznamem autorů, přehledem změn jednotlivých verzí a musí být obsahově úplné pro tu část systému, kterou popisují. Řešení musí obsahovat návod na používání systému (uživatelský manuál) a popis systému – jeho vlastností, strukturu projektu, použité technologie (technická dokumentace). Součástí řešení je i Dokumentace a automaticky generovaná dokumentace (</w:t>
      </w:r>
      <w:proofErr w:type="spellStart"/>
      <w:r w:rsidRPr="006A5023">
        <w:rPr>
          <w:rFonts w:ascii="Arial" w:hAnsi="Arial" w:cs="Arial"/>
          <w:sz w:val="22"/>
          <w:szCs w:val="22"/>
        </w:rPr>
        <w:t>Javadoc</w:t>
      </w:r>
      <w:proofErr w:type="spellEnd"/>
      <w:r w:rsidRPr="006A5023">
        <w:rPr>
          <w:rFonts w:ascii="Arial" w:hAnsi="Arial" w:cs="Arial"/>
          <w:sz w:val="22"/>
          <w:szCs w:val="22"/>
        </w:rPr>
        <w:t>).</w:t>
      </w:r>
      <w:r w:rsidR="00EB4E09">
        <w:rPr>
          <w:rFonts w:ascii="Arial" w:hAnsi="Arial" w:cs="Arial"/>
          <w:sz w:val="22"/>
          <w:szCs w:val="22"/>
        </w:rPr>
        <w:t xml:space="preserve"> </w:t>
      </w:r>
      <w:r w:rsidRPr="006A5023">
        <w:rPr>
          <w:rFonts w:ascii="Arial" w:hAnsi="Arial" w:cs="Arial"/>
          <w:sz w:val="22"/>
          <w:szCs w:val="22"/>
        </w:rPr>
        <w:t>Součástí Dokumentace musí být zip archiv se zdrojovými soubory řešení a programátorskou dokumentací</w:t>
      </w:r>
      <w:r w:rsidR="00EB4E09">
        <w:rPr>
          <w:rFonts w:ascii="Arial" w:hAnsi="Arial" w:cs="Arial"/>
          <w:sz w:val="22"/>
          <w:szCs w:val="22"/>
        </w:rPr>
        <w:t>.</w:t>
      </w:r>
    </w:p>
    <w:p w:rsidR="00EB4E09" w:rsidRDefault="00EB4E09">
      <w:pPr>
        <w:rPr>
          <w:rFonts w:ascii="Arial" w:hAnsi="Arial" w:cs="Arial"/>
          <w:sz w:val="22"/>
          <w:szCs w:val="22"/>
        </w:rPr>
      </w:pPr>
      <w:r>
        <w:rPr>
          <w:rFonts w:ascii="Arial" w:hAnsi="Arial" w:cs="Arial"/>
          <w:sz w:val="22"/>
          <w:szCs w:val="22"/>
        </w:rPr>
        <w:br w:type="page"/>
      </w:r>
    </w:p>
    <w:p w:rsidR="00BF645D" w:rsidRPr="00EB4E09" w:rsidRDefault="00BF645D" w:rsidP="00EB4E09">
      <w:pPr>
        <w:pStyle w:val="Odstavecseseznamem"/>
        <w:widowControl w:val="0"/>
        <w:autoSpaceDE w:val="0"/>
        <w:autoSpaceDN w:val="0"/>
        <w:spacing w:before="79"/>
        <w:ind w:left="0" w:right="-55"/>
        <w:jc w:val="both"/>
        <w:rPr>
          <w:rFonts w:ascii="Arial" w:hAnsi="Arial" w:cs="Arial"/>
          <w:sz w:val="22"/>
          <w:szCs w:val="22"/>
        </w:rPr>
        <w:sectPr w:rsidR="00BF645D" w:rsidRPr="00EB4E09" w:rsidSect="00A6371D">
          <w:footerReference w:type="default" r:id="rId9"/>
          <w:pgSz w:w="11910" w:h="16840"/>
          <w:pgMar w:top="1134" w:right="1134" w:bottom="1134" w:left="1134" w:header="0" w:footer="485" w:gutter="0"/>
          <w:cols w:space="708"/>
          <w:docGrid w:linePitch="326"/>
        </w:sectPr>
      </w:pPr>
    </w:p>
    <w:p w:rsidR="00BF645D" w:rsidRPr="00A6371D" w:rsidRDefault="00BF645D" w:rsidP="00BD3230">
      <w:pPr>
        <w:widowControl w:val="0"/>
        <w:tabs>
          <w:tab w:val="left" w:pos="3381"/>
          <w:tab w:val="left" w:pos="3382"/>
        </w:tabs>
        <w:autoSpaceDE w:val="0"/>
        <w:autoSpaceDN w:val="0"/>
        <w:spacing w:before="39"/>
        <w:ind w:right="-55"/>
        <w:rPr>
          <w:rFonts w:ascii="Calibri" w:hAnsi="Calibri" w:cs="Calibri"/>
          <w:sz w:val="22"/>
          <w:szCs w:val="22"/>
        </w:rPr>
      </w:pPr>
    </w:p>
    <w:sectPr w:rsidR="00BF645D" w:rsidRPr="00A6371D" w:rsidSect="00AF07E9">
      <w:pgSz w:w="11906" w:h="16838"/>
      <w:pgMar w:top="1417" w:right="905"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D8" w:rsidRDefault="00233AD8" w:rsidP="005C1432">
      <w:r>
        <w:separator/>
      </w:r>
    </w:p>
  </w:endnote>
  <w:endnote w:type="continuationSeparator" w:id="0">
    <w:p w:rsidR="00233AD8" w:rsidRDefault="00233AD8" w:rsidP="005C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32" w:rsidRDefault="00AA23A8" w:rsidP="00A6371D">
    <w:pPr>
      <w:pStyle w:val="Zpat"/>
      <w:jc w:val="center"/>
    </w:pPr>
    <w:r>
      <w:rPr>
        <w:noProof/>
      </w:rPr>
      <w:drawing>
        <wp:inline distT="0" distB="0" distL="0" distR="0" wp14:anchorId="23C4F783" wp14:editId="5658178F">
          <wp:extent cx="4610100" cy="10287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D8" w:rsidRDefault="00233AD8" w:rsidP="005C1432">
      <w:r>
        <w:separator/>
      </w:r>
    </w:p>
  </w:footnote>
  <w:footnote w:type="continuationSeparator" w:id="0">
    <w:p w:rsidR="00233AD8" w:rsidRDefault="00233AD8" w:rsidP="005C1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multilevel"/>
    <w:tmpl w:val="8EA00680"/>
    <w:name w:val="WW8Num8"/>
    <w:lvl w:ilvl="0">
      <w:start w:val="1"/>
      <w:numFmt w:val="decimal"/>
      <w:pStyle w:val="6odstAKM"/>
      <w:suff w:val="nothing"/>
      <w:lvlText w:val="Čl. %1."/>
      <w:lvlJc w:val="center"/>
      <w:pPr>
        <w:tabs>
          <w:tab w:val="num" w:pos="0"/>
        </w:tabs>
        <w:ind w:left="0" w:firstLine="288"/>
      </w:pPr>
      <w:rPr>
        <w:b/>
        <w:i w:val="0"/>
      </w:rPr>
    </w:lvl>
    <w:lvl w:ilvl="1">
      <w:start w:val="1"/>
      <w:numFmt w:val="bullet"/>
      <w:lvlText w:val=""/>
      <w:lvlJc w:val="left"/>
      <w:pPr>
        <w:ind w:left="360" w:hanging="360"/>
      </w:pPr>
      <w:rPr>
        <w:rFonts w:ascii="Symbol" w:hAnsi="Symbol" w:hint="default"/>
        <w:b/>
        <w:i w:val="0"/>
      </w:rPr>
    </w:lvl>
    <w:lvl w:ilvl="2">
      <w:start w:val="1"/>
      <w:numFmt w:val="upperRoman"/>
      <w:suff w:val="space"/>
      <w:lvlText w:val="Díl %3."/>
      <w:lvlJc w:val="left"/>
      <w:pPr>
        <w:tabs>
          <w:tab w:val="num" w:pos="0"/>
        </w:tabs>
        <w:ind w:left="0" w:firstLine="0"/>
      </w:pPr>
      <w:rPr>
        <w:b/>
        <w:i w:val="0"/>
      </w:rPr>
    </w:lvl>
    <w:lvl w:ilvl="3">
      <w:start w:val="1"/>
      <w:numFmt w:val="decimal"/>
      <w:suff w:val="space"/>
      <w:lvlText w:val="Čl. %4."/>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624"/>
        </w:tabs>
        <w:ind w:left="624" w:hanging="62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0000004"/>
    <w:multiLevelType w:val="hybridMultilevel"/>
    <w:tmpl w:val="00000004"/>
    <w:lvl w:ilvl="0" w:tplc="0000012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F322D7"/>
    <w:multiLevelType w:val="hybridMultilevel"/>
    <w:tmpl w:val="A25E8D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12D3C82"/>
    <w:multiLevelType w:val="multilevel"/>
    <w:tmpl w:val="21F284D8"/>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3870D95"/>
    <w:multiLevelType w:val="multilevel"/>
    <w:tmpl w:val="8A2C1CE8"/>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0AB14BEF"/>
    <w:multiLevelType w:val="hybridMultilevel"/>
    <w:tmpl w:val="E50A5D70"/>
    <w:lvl w:ilvl="0" w:tplc="476C801A">
      <w:start w:val="2"/>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9">
    <w:nsid w:val="0E13114D"/>
    <w:multiLevelType w:val="multilevel"/>
    <w:tmpl w:val="D004CB10"/>
    <w:lvl w:ilvl="0">
      <w:start w:val="8"/>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123B04DE"/>
    <w:multiLevelType w:val="hybridMultilevel"/>
    <w:tmpl w:val="C278FB56"/>
    <w:lvl w:ilvl="0" w:tplc="2B34DA1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D21F3F"/>
    <w:multiLevelType w:val="multilevel"/>
    <w:tmpl w:val="94B200C8"/>
    <w:numStyleLink w:val="slaodrky"/>
  </w:abstractNum>
  <w:abstractNum w:abstractNumId="12">
    <w:nsid w:val="151D3566"/>
    <w:multiLevelType w:val="multilevel"/>
    <w:tmpl w:val="AB2A05B6"/>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17862E07"/>
    <w:multiLevelType w:val="hybridMultilevel"/>
    <w:tmpl w:val="FF7C0642"/>
    <w:lvl w:ilvl="0" w:tplc="04050001">
      <w:start w:val="1"/>
      <w:numFmt w:val="decimal"/>
      <w:lvlText w:val="%1."/>
      <w:lvlJc w:val="left"/>
      <w:pPr>
        <w:ind w:left="2365" w:hanging="360"/>
      </w:pPr>
    </w:lvl>
    <w:lvl w:ilvl="1" w:tplc="04050019" w:tentative="1">
      <w:start w:val="1"/>
      <w:numFmt w:val="lowerLetter"/>
      <w:lvlText w:val="%2."/>
      <w:lvlJc w:val="left"/>
      <w:pPr>
        <w:ind w:left="3085" w:hanging="360"/>
      </w:pPr>
    </w:lvl>
    <w:lvl w:ilvl="2" w:tplc="0405001B" w:tentative="1">
      <w:start w:val="1"/>
      <w:numFmt w:val="lowerRoman"/>
      <w:lvlText w:val="%3."/>
      <w:lvlJc w:val="right"/>
      <w:pPr>
        <w:ind w:left="3805" w:hanging="180"/>
      </w:pPr>
    </w:lvl>
    <w:lvl w:ilvl="3" w:tplc="0405000F" w:tentative="1">
      <w:start w:val="1"/>
      <w:numFmt w:val="decimal"/>
      <w:lvlText w:val="%4."/>
      <w:lvlJc w:val="left"/>
      <w:pPr>
        <w:ind w:left="4525" w:hanging="360"/>
      </w:pPr>
    </w:lvl>
    <w:lvl w:ilvl="4" w:tplc="04050019" w:tentative="1">
      <w:start w:val="1"/>
      <w:numFmt w:val="lowerLetter"/>
      <w:lvlText w:val="%5."/>
      <w:lvlJc w:val="left"/>
      <w:pPr>
        <w:ind w:left="5245" w:hanging="360"/>
      </w:pPr>
    </w:lvl>
    <w:lvl w:ilvl="5" w:tplc="0405001B" w:tentative="1">
      <w:start w:val="1"/>
      <w:numFmt w:val="lowerRoman"/>
      <w:lvlText w:val="%6."/>
      <w:lvlJc w:val="right"/>
      <w:pPr>
        <w:ind w:left="5965" w:hanging="180"/>
      </w:pPr>
    </w:lvl>
    <w:lvl w:ilvl="6" w:tplc="0405000F" w:tentative="1">
      <w:start w:val="1"/>
      <w:numFmt w:val="decimal"/>
      <w:lvlText w:val="%7."/>
      <w:lvlJc w:val="left"/>
      <w:pPr>
        <w:ind w:left="6685" w:hanging="360"/>
      </w:pPr>
    </w:lvl>
    <w:lvl w:ilvl="7" w:tplc="04050019" w:tentative="1">
      <w:start w:val="1"/>
      <w:numFmt w:val="lowerLetter"/>
      <w:lvlText w:val="%8."/>
      <w:lvlJc w:val="left"/>
      <w:pPr>
        <w:ind w:left="7405" w:hanging="360"/>
      </w:pPr>
    </w:lvl>
    <w:lvl w:ilvl="8" w:tplc="0405001B" w:tentative="1">
      <w:start w:val="1"/>
      <w:numFmt w:val="lowerRoman"/>
      <w:lvlText w:val="%9."/>
      <w:lvlJc w:val="right"/>
      <w:pPr>
        <w:ind w:left="8125" w:hanging="180"/>
      </w:pPr>
    </w:lvl>
  </w:abstractNum>
  <w:abstractNum w:abstractNumId="14">
    <w:nsid w:val="192254B1"/>
    <w:multiLevelType w:val="hybridMultilevel"/>
    <w:tmpl w:val="4AA89248"/>
    <w:lvl w:ilvl="0" w:tplc="04050011">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5">
    <w:nsid w:val="1A707371"/>
    <w:multiLevelType w:val="hybridMultilevel"/>
    <w:tmpl w:val="1C6A5F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A92187E"/>
    <w:multiLevelType w:val="multilevel"/>
    <w:tmpl w:val="B2528462"/>
    <w:lvl w:ilvl="0">
      <w:start w:val="7"/>
      <w:numFmt w:val="decimal"/>
      <w:lvlText w:val="%1"/>
      <w:lvlJc w:val="left"/>
      <w:pPr>
        <w:ind w:left="2327" w:hanging="682"/>
      </w:pPr>
      <w:rPr>
        <w:rFonts w:hint="default"/>
      </w:rPr>
    </w:lvl>
    <w:lvl w:ilvl="1">
      <w:start w:val="1"/>
      <w:numFmt w:val="decimal"/>
      <w:lvlText w:val="%1.%2"/>
      <w:lvlJc w:val="left"/>
      <w:pPr>
        <w:ind w:left="2327" w:hanging="682"/>
      </w:pPr>
      <w:rPr>
        <w:rFonts w:hint="default"/>
      </w:rPr>
    </w:lvl>
    <w:lvl w:ilvl="2">
      <w:start w:val="1"/>
      <w:numFmt w:val="decimal"/>
      <w:lvlText w:val="%1.%2.%3."/>
      <w:lvlJc w:val="left"/>
      <w:pPr>
        <w:ind w:left="2327" w:hanging="682"/>
      </w:pPr>
      <w:rPr>
        <w:rFonts w:ascii="Verdana" w:eastAsia="Verdana" w:hAnsi="Verdana" w:cs="Verdana" w:hint="default"/>
        <w:spacing w:val="-2"/>
        <w:w w:val="100"/>
        <w:sz w:val="18"/>
        <w:szCs w:val="18"/>
      </w:rPr>
    </w:lvl>
    <w:lvl w:ilvl="3">
      <w:start w:val="1"/>
      <w:numFmt w:val="lowerRoman"/>
      <w:lvlText w:val="(%4)"/>
      <w:lvlJc w:val="left"/>
      <w:pPr>
        <w:ind w:left="2639" w:hanging="399"/>
      </w:pPr>
      <w:rPr>
        <w:rFonts w:ascii="Verdana" w:eastAsia="Verdana" w:hAnsi="Verdana" w:cs="Verdana" w:hint="default"/>
        <w:spacing w:val="-5"/>
        <w:w w:val="100"/>
        <w:sz w:val="18"/>
        <w:szCs w:val="18"/>
      </w:rPr>
    </w:lvl>
    <w:lvl w:ilvl="4">
      <w:numFmt w:val="bullet"/>
      <w:lvlText w:val=""/>
      <w:lvlJc w:val="left"/>
      <w:pPr>
        <w:ind w:left="3374" w:hanging="356"/>
      </w:pPr>
      <w:rPr>
        <w:rFonts w:ascii="Symbol" w:eastAsia="Symbol" w:hAnsi="Symbol" w:cs="Symbol" w:hint="default"/>
        <w:w w:val="99"/>
        <w:sz w:val="20"/>
        <w:szCs w:val="20"/>
      </w:rPr>
    </w:lvl>
    <w:lvl w:ilvl="5">
      <w:numFmt w:val="bullet"/>
      <w:lvlText w:val="•"/>
      <w:lvlJc w:val="left"/>
      <w:pPr>
        <w:ind w:left="6479" w:hanging="356"/>
      </w:pPr>
      <w:rPr>
        <w:rFonts w:hint="default"/>
      </w:rPr>
    </w:lvl>
    <w:lvl w:ilvl="6">
      <w:numFmt w:val="bullet"/>
      <w:lvlText w:val="•"/>
      <w:lvlJc w:val="left"/>
      <w:pPr>
        <w:ind w:left="7513" w:hanging="356"/>
      </w:pPr>
      <w:rPr>
        <w:rFonts w:hint="default"/>
      </w:rPr>
    </w:lvl>
    <w:lvl w:ilvl="7">
      <w:numFmt w:val="bullet"/>
      <w:lvlText w:val="•"/>
      <w:lvlJc w:val="left"/>
      <w:pPr>
        <w:ind w:left="8546" w:hanging="356"/>
      </w:pPr>
      <w:rPr>
        <w:rFonts w:hint="default"/>
      </w:rPr>
    </w:lvl>
    <w:lvl w:ilvl="8">
      <w:numFmt w:val="bullet"/>
      <w:lvlText w:val="•"/>
      <w:lvlJc w:val="left"/>
      <w:pPr>
        <w:ind w:left="9579" w:hanging="356"/>
      </w:pPr>
      <w:rPr>
        <w:rFonts w:hint="default"/>
      </w:rPr>
    </w:lvl>
  </w:abstractNum>
  <w:abstractNum w:abstractNumId="17">
    <w:nsid w:val="200F2365"/>
    <w:multiLevelType w:val="hybridMultilevel"/>
    <w:tmpl w:val="8352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285016A"/>
    <w:multiLevelType w:val="hybridMultilevel"/>
    <w:tmpl w:val="C5BEAA3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6CF1955"/>
    <w:multiLevelType w:val="multilevel"/>
    <w:tmpl w:val="1A5CADB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27791602"/>
    <w:multiLevelType w:val="hybridMultilevel"/>
    <w:tmpl w:val="F0BCE54A"/>
    <w:lvl w:ilvl="0" w:tplc="04050019">
      <w:start w:val="1"/>
      <w:numFmt w:val="lowerLetter"/>
      <w:lvlText w:val="%1."/>
      <w:lvlJc w:val="left"/>
      <w:pPr>
        <w:ind w:left="3192" w:hanging="360"/>
      </w:p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21">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DAC4E56"/>
    <w:multiLevelType w:val="hybridMultilevel"/>
    <w:tmpl w:val="4F1C4906"/>
    <w:lvl w:ilvl="0" w:tplc="E6E817B0">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24">
    <w:nsid w:val="336C7CC9"/>
    <w:multiLevelType w:val="hybridMultilevel"/>
    <w:tmpl w:val="80B8A6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5CC0D57"/>
    <w:multiLevelType w:val="hybridMultilevel"/>
    <w:tmpl w:val="FB5210F4"/>
    <w:styleLink w:val="slaodrky0"/>
    <w:lvl w:ilvl="0" w:tplc="DFCACD3E">
      <w:start w:val="1"/>
      <w:numFmt w:val="bullet"/>
      <w:lvlText w:val="•"/>
      <w:lvlJc w:val="left"/>
      <w:pPr>
        <w:tabs>
          <w:tab w:val="num" w:pos="567"/>
        </w:tabs>
        <w:ind w:left="28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49CE6">
      <w:start w:val="1"/>
      <w:numFmt w:val="bullet"/>
      <w:lvlText w:val="•"/>
      <w:lvlJc w:val="left"/>
      <w:pPr>
        <w:tabs>
          <w:tab w:val="num" w:pos="567"/>
        </w:tabs>
        <w:ind w:left="283"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AAEFDC">
      <w:start w:val="1"/>
      <w:numFmt w:val="bullet"/>
      <w:lvlText w:val="-"/>
      <w:lvlJc w:val="left"/>
      <w:pPr>
        <w:tabs>
          <w:tab w:val="num" w:pos="850"/>
        </w:tabs>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DC1192">
      <w:start w:val="1"/>
      <w:numFmt w:val="bullet"/>
      <w:lvlText w:val="-"/>
      <w:lvlJc w:val="left"/>
      <w:pPr>
        <w:tabs>
          <w:tab w:val="num" w:pos="992"/>
        </w:tabs>
        <w:ind w:left="709"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6E8FA">
      <w:start w:val="1"/>
      <w:numFmt w:val="bullet"/>
      <w:lvlText w:val="-"/>
      <w:lvlJc w:val="left"/>
      <w:pPr>
        <w:tabs>
          <w:tab w:val="num" w:pos="1134"/>
        </w:tabs>
        <w:ind w:left="85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06BE62">
      <w:start w:val="1"/>
      <w:numFmt w:val="bullet"/>
      <w:lvlText w:val="-"/>
      <w:lvlJc w:val="left"/>
      <w:pPr>
        <w:tabs>
          <w:tab w:val="num" w:pos="1276"/>
        </w:tabs>
        <w:ind w:left="992"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06B7E2">
      <w:start w:val="1"/>
      <w:numFmt w:val="bullet"/>
      <w:lvlText w:val="-"/>
      <w:lvlJc w:val="left"/>
      <w:pPr>
        <w:tabs>
          <w:tab w:val="num" w:pos="1417"/>
        </w:tabs>
        <w:ind w:left="1134"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B266C4">
      <w:start w:val="1"/>
      <w:numFmt w:val="bullet"/>
      <w:lvlText w:val="-"/>
      <w:lvlJc w:val="left"/>
      <w:pPr>
        <w:tabs>
          <w:tab w:val="num" w:pos="1559"/>
        </w:tabs>
        <w:ind w:left="127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767D18">
      <w:start w:val="1"/>
      <w:numFmt w:val="bullet"/>
      <w:lvlText w:val="-"/>
      <w:lvlJc w:val="left"/>
      <w:pPr>
        <w:tabs>
          <w:tab w:val="num" w:pos="1701"/>
        </w:tabs>
        <w:ind w:left="141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64E1D23"/>
    <w:multiLevelType w:val="hybridMultilevel"/>
    <w:tmpl w:val="EE7214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AF05521"/>
    <w:multiLevelType w:val="hybridMultilevel"/>
    <w:tmpl w:val="5644D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F6B3EBB"/>
    <w:multiLevelType w:val="multilevel"/>
    <w:tmpl w:val="75CA433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nsid w:val="424B0B85"/>
    <w:multiLevelType w:val="hybridMultilevel"/>
    <w:tmpl w:val="28F6EE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4593B33"/>
    <w:multiLevelType w:val="hybridMultilevel"/>
    <w:tmpl w:val="FCA03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6002084"/>
    <w:multiLevelType w:val="hybridMultilevel"/>
    <w:tmpl w:val="1AEAC3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6003BFE"/>
    <w:multiLevelType w:val="multilevel"/>
    <w:tmpl w:val="A4F00E88"/>
    <w:lvl w:ilvl="0">
      <w:start w:val="7"/>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nsid w:val="48CE5A15"/>
    <w:multiLevelType w:val="hybridMultilevel"/>
    <w:tmpl w:val="FB5210F4"/>
    <w:numStyleLink w:val="slaodrky0"/>
  </w:abstractNum>
  <w:abstractNum w:abstractNumId="35">
    <w:nsid w:val="48CF0255"/>
    <w:multiLevelType w:val="multilevel"/>
    <w:tmpl w:val="812024BE"/>
    <w:lvl w:ilvl="0">
      <w:start w:val="1"/>
      <w:numFmt w:val="decimal"/>
      <w:lvlText w:val="%1."/>
      <w:lvlJc w:val="left"/>
      <w:pPr>
        <w:ind w:left="1562" w:hanging="341"/>
      </w:pPr>
      <w:rPr>
        <w:rFonts w:ascii="Verdana" w:eastAsia="Verdana" w:hAnsi="Verdana" w:cs="Verdana" w:hint="default"/>
        <w:b/>
        <w:bCs/>
        <w:spacing w:val="-1"/>
        <w:w w:val="100"/>
        <w:sz w:val="18"/>
        <w:szCs w:val="18"/>
      </w:rPr>
    </w:lvl>
    <w:lvl w:ilvl="1">
      <w:start w:val="1"/>
      <w:numFmt w:val="decimal"/>
      <w:lvlText w:val="%1.%2."/>
      <w:lvlJc w:val="left"/>
      <w:pPr>
        <w:ind w:left="2241" w:hanging="680"/>
      </w:pPr>
      <w:rPr>
        <w:rFonts w:ascii="Verdana" w:eastAsia="Verdana" w:hAnsi="Verdana" w:cs="Verdana" w:hint="default"/>
        <w:w w:val="99"/>
        <w:sz w:val="20"/>
        <w:szCs w:val="20"/>
      </w:rPr>
    </w:lvl>
    <w:lvl w:ilvl="2">
      <w:start w:val="1"/>
      <w:numFmt w:val="decimal"/>
      <w:lvlText w:val="%1.%2.%3."/>
      <w:lvlJc w:val="left"/>
      <w:pPr>
        <w:ind w:left="2327" w:hanging="682"/>
      </w:pPr>
      <w:rPr>
        <w:rFonts w:ascii="Verdana" w:eastAsia="Verdana" w:hAnsi="Verdana" w:cs="Verdana" w:hint="default"/>
        <w:spacing w:val="-3"/>
        <w:w w:val="100"/>
        <w:sz w:val="18"/>
        <w:szCs w:val="18"/>
      </w:rPr>
    </w:lvl>
    <w:lvl w:ilvl="3">
      <w:start w:val="1"/>
      <w:numFmt w:val="lowerRoman"/>
      <w:lvlText w:val="(%4)"/>
      <w:lvlJc w:val="left"/>
      <w:pPr>
        <w:ind w:left="2639" w:hanging="399"/>
      </w:pPr>
      <w:rPr>
        <w:rFonts w:ascii="Verdana" w:eastAsia="Verdana" w:hAnsi="Verdana" w:cs="Verdana" w:hint="default"/>
        <w:spacing w:val="-5"/>
        <w:w w:val="100"/>
        <w:sz w:val="18"/>
        <w:szCs w:val="18"/>
      </w:rPr>
    </w:lvl>
    <w:lvl w:ilvl="4">
      <w:numFmt w:val="bullet"/>
      <w:lvlText w:val="•"/>
      <w:lvlJc w:val="left"/>
      <w:pPr>
        <w:ind w:left="3926" w:hanging="399"/>
      </w:pPr>
      <w:rPr>
        <w:rFonts w:hint="default"/>
      </w:rPr>
    </w:lvl>
    <w:lvl w:ilvl="5">
      <w:numFmt w:val="bullet"/>
      <w:lvlText w:val="•"/>
      <w:lvlJc w:val="left"/>
      <w:pPr>
        <w:ind w:left="5213" w:hanging="399"/>
      </w:pPr>
      <w:rPr>
        <w:rFonts w:hint="default"/>
      </w:rPr>
    </w:lvl>
    <w:lvl w:ilvl="6">
      <w:numFmt w:val="bullet"/>
      <w:lvlText w:val="•"/>
      <w:lvlJc w:val="left"/>
      <w:pPr>
        <w:ind w:left="6499" w:hanging="399"/>
      </w:pPr>
      <w:rPr>
        <w:rFonts w:hint="default"/>
      </w:rPr>
    </w:lvl>
    <w:lvl w:ilvl="7">
      <w:numFmt w:val="bullet"/>
      <w:lvlText w:val="•"/>
      <w:lvlJc w:val="left"/>
      <w:pPr>
        <w:ind w:left="7786" w:hanging="399"/>
      </w:pPr>
      <w:rPr>
        <w:rFonts w:hint="default"/>
      </w:rPr>
    </w:lvl>
    <w:lvl w:ilvl="8">
      <w:numFmt w:val="bullet"/>
      <w:lvlText w:val="•"/>
      <w:lvlJc w:val="left"/>
      <w:pPr>
        <w:ind w:left="9073" w:hanging="399"/>
      </w:pPr>
      <w:rPr>
        <w:rFonts w:hint="default"/>
      </w:rPr>
    </w:lvl>
  </w:abstractNum>
  <w:abstractNum w:abstractNumId="36">
    <w:nsid w:val="48E42309"/>
    <w:multiLevelType w:val="hybridMultilevel"/>
    <w:tmpl w:val="71621820"/>
    <w:lvl w:ilvl="0" w:tplc="4E6E2C7C">
      <w:start w:val="1"/>
      <w:numFmt w:val="decimal"/>
      <w:lvlText w:val="%1)"/>
      <w:lvlJc w:val="left"/>
      <w:pPr>
        <w:tabs>
          <w:tab w:val="num" w:pos="1068"/>
        </w:tabs>
        <w:ind w:left="1068"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494B13B8"/>
    <w:multiLevelType w:val="hybridMultilevel"/>
    <w:tmpl w:val="610466FA"/>
    <w:lvl w:ilvl="0" w:tplc="04050011">
      <w:start w:val="1"/>
      <w:numFmt w:val="decimal"/>
      <w:lvlText w:val="%1)"/>
      <w:lvlJc w:val="left"/>
      <w:pPr>
        <w:ind w:left="191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FD26A9A"/>
    <w:multiLevelType w:val="multilevel"/>
    <w:tmpl w:val="D17E8686"/>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nsid w:val="528753D0"/>
    <w:multiLevelType w:val="hybridMultilevel"/>
    <w:tmpl w:val="541060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AA66DF7"/>
    <w:multiLevelType w:val="multilevel"/>
    <w:tmpl w:val="E0048F1C"/>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nsid w:val="5BFB6BBF"/>
    <w:multiLevelType w:val="hybridMultilevel"/>
    <w:tmpl w:val="4AA892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D8B61B7"/>
    <w:multiLevelType w:val="multilevel"/>
    <w:tmpl w:val="0DE2F26E"/>
    <w:lvl w:ilvl="0">
      <w:start w:val="7"/>
      <w:numFmt w:val="decimal"/>
      <w:lvlText w:val="%1"/>
      <w:lvlJc w:val="left"/>
      <w:pPr>
        <w:ind w:left="2327" w:hanging="682"/>
      </w:pPr>
      <w:rPr>
        <w:rFonts w:hint="default"/>
      </w:rPr>
    </w:lvl>
    <w:lvl w:ilvl="1">
      <w:start w:val="1"/>
      <w:numFmt w:val="decimal"/>
      <w:lvlText w:val="%1.%2"/>
      <w:lvlJc w:val="left"/>
      <w:pPr>
        <w:ind w:left="2327" w:hanging="682"/>
      </w:pPr>
      <w:rPr>
        <w:rFonts w:hint="default"/>
      </w:rPr>
    </w:lvl>
    <w:lvl w:ilvl="2">
      <w:start w:val="1"/>
      <w:numFmt w:val="decimal"/>
      <w:lvlText w:val="%1.%2.%3."/>
      <w:lvlJc w:val="left"/>
      <w:pPr>
        <w:ind w:left="2327" w:hanging="682"/>
      </w:pPr>
      <w:rPr>
        <w:rFonts w:ascii="Verdana" w:eastAsia="Verdana" w:hAnsi="Verdana" w:cs="Verdana" w:hint="default"/>
        <w:spacing w:val="-2"/>
        <w:w w:val="100"/>
        <w:sz w:val="18"/>
        <w:szCs w:val="18"/>
      </w:rPr>
    </w:lvl>
    <w:lvl w:ilvl="3">
      <w:start w:val="1"/>
      <w:numFmt w:val="lowerRoman"/>
      <w:lvlText w:val="(%4)"/>
      <w:lvlJc w:val="left"/>
      <w:pPr>
        <w:ind w:left="2639" w:hanging="399"/>
      </w:pPr>
      <w:rPr>
        <w:rFonts w:ascii="Verdana" w:eastAsia="Verdana" w:hAnsi="Verdana" w:cs="Verdana" w:hint="default"/>
        <w:spacing w:val="-5"/>
        <w:w w:val="100"/>
        <w:sz w:val="18"/>
        <w:szCs w:val="18"/>
      </w:rPr>
    </w:lvl>
    <w:lvl w:ilvl="4">
      <w:start w:val="1"/>
      <w:numFmt w:val="lowerLetter"/>
      <w:lvlText w:val="%5."/>
      <w:lvlJc w:val="left"/>
      <w:pPr>
        <w:ind w:left="3374" w:hanging="356"/>
      </w:pPr>
      <w:rPr>
        <w:rFonts w:hint="default"/>
        <w:w w:val="99"/>
        <w:sz w:val="20"/>
        <w:szCs w:val="20"/>
      </w:rPr>
    </w:lvl>
    <w:lvl w:ilvl="5">
      <w:numFmt w:val="bullet"/>
      <w:lvlText w:val="•"/>
      <w:lvlJc w:val="left"/>
      <w:pPr>
        <w:ind w:left="6479" w:hanging="356"/>
      </w:pPr>
      <w:rPr>
        <w:rFonts w:hint="default"/>
      </w:rPr>
    </w:lvl>
    <w:lvl w:ilvl="6">
      <w:numFmt w:val="bullet"/>
      <w:lvlText w:val="•"/>
      <w:lvlJc w:val="left"/>
      <w:pPr>
        <w:ind w:left="7513" w:hanging="356"/>
      </w:pPr>
      <w:rPr>
        <w:rFonts w:hint="default"/>
      </w:rPr>
    </w:lvl>
    <w:lvl w:ilvl="7">
      <w:numFmt w:val="bullet"/>
      <w:lvlText w:val="•"/>
      <w:lvlJc w:val="left"/>
      <w:pPr>
        <w:ind w:left="8546" w:hanging="356"/>
      </w:pPr>
      <w:rPr>
        <w:rFonts w:hint="default"/>
      </w:rPr>
    </w:lvl>
    <w:lvl w:ilvl="8">
      <w:numFmt w:val="bullet"/>
      <w:lvlText w:val="•"/>
      <w:lvlJc w:val="left"/>
      <w:pPr>
        <w:ind w:left="9579" w:hanging="356"/>
      </w:pPr>
      <w:rPr>
        <w:rFonts w:hint="default"/>
      </w:rPr>
    </w:lvl>
  </w:abstractNum>
  <w:abstractNum w:abstractNumId="43">
    <w:nsid w:val="5ECF6542"/>
    <w:multiLevelType w:val="hybridMultilevel"/>
    <w:tmpl w:val="FCA03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0060FC3"/>
    <w:multiLevelType w:val="hybridMultilevel"/>
    <w:tmpl w:val="9F6ED79A"/>
    <w:lvl w:ilvl="0" w:tplc="D7A8EED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nsid w:val="6ABB5875"/>
    <w:multiLevelType w:val="hybridMultilevel"/>
    <w:tmpl w:val="21A891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BF25F36"/>
    <w:multiLevelType w:val="hybridMultilevel"/>
    <w:tmpl w:val="E7B0DF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CBC4330"/>
    <w:multiLevelType w:val="hybridMultilevel"/>
    <w:tmpl w:val="94B200C8"/>
    <w:styleLink w:val="slaodrky"/>
    <w:lvl w:ilvl="0" w:tplc="393ADC2A">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7A9C82">
      <w:start w:val="1"/>
      <w:numFmt w:val="decimal"/>
      <w:lvlText w:val="%2."/>
      <w:lvlJc w:val="left"/>
      <w:pPr>
        <w:ind w:left="669" w:hanging="3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40C1CE">
      <w:start w:val="1"/>
      <w:numFmt w:val="decimal"/>
      <w:lvlText w:val="%3."/>
      <w:lvlJc w:val="left"/>
      <w:pPr>
        <w:ind w:left="1054" w:hanging="3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E8073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4206B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D8316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6409F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4EF128">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6708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num>
  <w:num w:numId="13">
    <w:abstractNumId w:val="45"/>
  </w:num>
  <w:num w:numId="14">
    <w:abstractNumId w:val="36"/>
  </w:num>
  <w:num w:numId="15">
    <w:abstractNumId w:val="2"/>
  </w:num>
  <w:num w:numId="16">
    <w:abstractNumId w:val="23"/>
  </w:num>
  <w:num w:numId="17">
    <w:abstractNumId w:val="32"/>
  </w:num>
  <w:num w:numId="18">
    <w:abstractNumId w:val="18"/>
  </w:num>
  <w:num w:numId="19">
    <w:abstractNumId w:val="37"/>
  </w:num>
  <w:num w:numId="20">
    <w:abstractNumId w:val="39"/>
  </w:num>
  <w:num w:numId="21">
    <w:abstractNumId w:val="22"/>
  </w:num>
  <w:num w:numId="22">
    <w:abstractNumId w:val="30"/>
  </w:num>
  <w:num w:numId="23">
    <w:abstractNumId w:val="24"/>
  </w:num>
  <w:num w:numId="24">
    <w:abstractNumId w:val="5"/>
  </w:num>
  <w:num w:numId="25">
    <w:abstractNumId w:val="43"/>
  </w:num>
  <w:num w:numId="26">
    <w:abstractNumId w:val="31"/>
  </w:num>
  <w:num w:numId="27">
    <w:abstractNumId w:val="46"/>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8"/>
  </w:num>
  <w:num w:numId="32">
    <w:abstractNumId w:val="16"/>
  </w:num>
  <w:num w:numId="33">
    <w:abstractNumId w:val="35"/>
  </w:num>
  <w:num w:numId="34">
    <w:abstractNumId w:val="13"/>
  </w:num>
  <w:num w:numId="35">
    <w:abstractNumId w:val="41"/>
  </w:num>
  <w:num w:numId="36">
    <w:abstractNumId w:val="21"/>
  </w:num>
  <w:num w:numId="37">
    <w:abstractNumId w:val="10"/>
  </w:num>
  <w:num w:numId="38">
    <w:abstractNumId w:val="0"/>
  </w:num>
  <w:num w:numId="39">
    <w:abstractNumId w:val="1"/>
  </w:num>
  <w:num w:numId="40">
    <w:abstractNumId w:val="3"/>
  </w:num>
  <w:num w:numId="41">
    <w:abstractNumId w:val="4"/>
  </w:num>
  <w:num w:numId="42">
    <w:abstractNumId w:val="47"/>
  </w:num>
  <w:num w:numId="43">
    <w:abstractNumId w:val="11"/>
  </w:num>
  <w:num w:numId="44">
    <w:abstractNumId w:val="25"/>
  </w:num>
  <w:num w:numId="45">
    <w:abstractNumId w:val="34"/>
  </w:num>
  <w:num w:numId="46">
    <w:abstractNumId w:val="17"/>
  </w:num>
  <w:num w:numId="47">
    <w:abstractNumId w:val="42"/>
  </w:num>
  <w:num w:numId="48">
    <w:abstractNumId w:val="20"/>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9E"/>
    <w:rsid w:val="00013351"/>
    <w:rsid w:val="0001360A"/>
    <w:rsid w:val="00040756"/>
    <w:rsid w:val="00083139"/>
    <w:rsid w:val="00087E00"/>
    <w:rsid w:val="00095DAF"/>
    <w:rsid w:val="000B5A55"/>
    <w:rsid w:val="000B7AC8"/>
    <w:rsid w:val="000C1A22"/>
    <w:rsid w:val="000D404B"/>
    <w:rsid w:val="000E0E77"/>
    <w:rsid w:val="00124CD3"/>
    <w:rsid w:val="00154291"/>
    <w:rsid w:val="00186453"/>
    <w:rsid w:val="001A5C7E"/>
    <w:rsid w:val="001A7842"/>
    <w:rsid w:val="001E290C"/>
    <w:rsid w:val="001E7808"/>
    <w:rsid w:val="00202845"/>
    <w:rsid w:val="00206CF1"/>
    <w:rsid w:val="00206F8B"/>
    <w:rsid w:val="00215FEC"/>
    <w:rsid w:val="002322E6"/>
    <w:rsid w:val="00232C26"/>
    <w:rsid w:val="00233AD8"/>
    <w:rsid w:val="002435F4"/>
    <w:rsid w:val="00270D5B"/>
    <w:rsid w:val="0028383B"/>
    <w:rsid w:val="002968FC"/>
    <w:rsid w:val="002A2581"/>
    <w:rsid w:val="002B7D08"/>
    <w:rsid w:val="002C08A0"/>
    <w:rsid w:val="00342CC3"/>
    <w:rsid w:val="003779E4"/>
    <w:rsid w:val="00385758"/>
    <w:rsid w:val="003B0F32"/>
    <w:rsid w:val="003F35FA"/>
    <w:rsid w:val="004B0A97"/>
    <w:rsid w:val="004B6559"/>
    <w:rsid w:val="00527EF8"/>
    <w:rsid w:val="005318F0"/>
    <w:rsid w:val="00531EFC"/>
    <w:rsid w:val="005427E1"/>
    <w:rsid w:val="0055634A"/>
    <w:rsid w:val="005602AF"/>
    <w:rsid w:val="005C1432"/>
    <w:rsid w:val="005C7A52"/>
    <w:rsid w:val="005D70CC"/>
    <w:rsid w:val="005E1B6B"/>
    <w:rsid w:val="00612687"/>
    <w:rsid w:val="00624E15"/>
    <w:rsid w:val="00645794"/>
    <w:rsid w:val="00651D0B"/>
    <w:rsid w:val="006603C8"/>
    <w:rsid w:val="006618A7"/>
    <w:rsid w:val="006A5023"/>
    <w:rsid w:val="006C3ED5"/>
    <w:rsid w:val="006C5A74"/>
    <w:rsid w:val="006D2DED"/>
    <w:rsid w:val="006E7603"/>
    <w:rsid w:val="00701FC1"/>
    <w:rsid w:val="007373B4"/>
    <w:rsid w:val="0078413A"/>
    <w:rsid w:val="007F1EC0"/>
    <w:rsid w:val="007F6B73"/>
    <w:rsid w:val="00847C7A"/>
    <w:rsid w:val="008B3646"/>
    <w:rsid w:val="00905C83"/>
    <w:rsid w:val="00914808"/>
    <w:rsid w:val="00960265"/>
    <w:rsid w:val="009962FA"/>
    <w:rsid w:val="009C29BC"/>
    <w:rsid w:val="009F5B67"/>
    <w:rsid w:val="00A17067"/>
    <w:rsid w:val="00A4089E"/>
    <w:rsid w:val="00A46F3A"/>
    <w:rsid w:val="00A6371D"/>
    <w:rsid w:val="00A639C2"/>
    <w:rsid w:val="00A77A81"/>
    <w:rsid w:val="00AA06D5"/>
    <w:rsid w:val="00AA23A8"/>
    <w:rsid w:val="00AA7963"/>
    <w:rsid w:val="00AE4FDC"/>
    <w:rsid w:val="00AF07E9"/>
    <w:rsid w:val="00AF5BFB"/>
    <w:rsid w:val="00B103FE"/>
    <w:rsid w:val="00B53A32"/>
    <w:rsid w:val="00B74AD1"/>
    <w:rsid w:val="00B951FD"/>
    <w:rsid w:val="00BA1DB5"/>
    <w:rsid w:val="00BB4F45"/>
    <w:rsid w:val="00BD3230"/>
    <w:rsid w:val="00BF645D"/>
    <w:rsid w:val="00C002B2"/>
    <w:rsid w:val="00C67C99"/>
    <w:rsid w:val="00C71163"/>
    <w:rsid w:val="00C847AF"/>
    <w:rsid w:val="00C93484"/>
    <w:rsid w:val="00CC10B6"/>
    <w:rsid w:val="00CC1421"/>
    <w:rsid w:val="00CC24C7"/>
    <w:rsid w:val="00CC433F"/>
    <w:rsid w:val="00CE3F30"/>
    <w:rsid w:val="00D066B1"/>
    <w:rsid w:val="00D068DF"/>
    <w:rsid w:val="00D12E58"/>
    <w:rsid w:val="00D163E3"/>
    <w:rsid w:val="00D42F2B"/>
    <w:rsid w:val="00D6744C"/>
    <w:rsid w:val="00D74AE1"/>
    <w:rsid w:val="00D870B3"/>
    <w:rsid w:val="00DA5C9C"/>
    <w:rsid w:val="00DD3746"/>
    <w:rsid w:val="00DD3C87"/>
    <w:rsid w:val="00E43F59"/>
    <w:rsid w:val="00E6531C"/>
    <w:rsid w:val="00E82206"/>
    <w:rsid w:val="00E907E1"/>
    <w:rsid w:val="00EB4E09"/>
    <w:rsid w:val="00F14052"/>
    <w:rsid w:val="00F14381"/>
    <w:rsid w:val="00F17A16"/>
    <w:rsid w:val="00F31669"/>
    <w:rsid w:val="00F45A47"/>
    <w:rsid w:val="00FB0A7F"/>
    <w:rsid w:val="00FB5EF0"/>
    <w:rsid w:val="00FF4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3">
    <w:name w:val="heading 3"/>
    <w:basedOn w:val="Normln"/>
    <w:next w:val="Normln"/>
    <w:link w:val="Nadpis3Char"/>
    <w:semiHidden/>
    <w:unhideWhenUsed/>
    <w:qFormat/>
    <w:rsid w:val="00BF645D"/>
    <w:pPr>
      <w:keepNext/>
      <w:spacing w:before="240" w:after="60"/>
      <w:outlineLvl w:val="2"/>
    </w:pPr>
    <w:rPr>
      <w:rFonts w:ascii="Calibri Light" w:hAnsi="Calibri Light"/>
      <w:b/>
      <w:bCs/>
      <w:sz w:val="26"/>
      <w:szCs w:val="26"/>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semiHidden/>
    <w:rsid w:val="00A4089E"/>
    <w:rPr>
      <w:sz w:val="16"/>
      <w:szCs w:val="16"/>
    </w:rPr>
  </w:style>
  <w:style w:type="paragraph" w:styleId="Textkomente">
    <w:name w:val="annotation text"/>
    <w:basedOn w:val="Normln"/>
    <w:link w:val="TextkomenteChar"/>
    <w:semiHidden/>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link w:val="OdstavecseseznamemChar"/>
    <w:uiPriority w:val="34"/>
    <w:qFormat/>
    <w:rsid w:val="00186453"/>
    <w:pPr>
      <w:ind w:left="708"/>
    </w:pPr>
  </w:style>
  <w:style w:type="paragraph" w:customStyle="1" w:styleId="6odstAKM">
    <w:name w:val="6 Č. odst. AKM"/>
    <w:basedOn w:val="Normln"/>
    <w:rsid w:val="006C3ED5"/>
    <w:pPr>
      <w:numPr>
        <w:numId w:val="15"/>
      </w:numPr>
      <w:suppressAutoHyphens/>
    </w:pPr>
    <w:rPr>
      <w:lang w:eastAsia="ar-SA"/>
    </w:rPr>
  </w:style>
  <w:style w:type="character" w:customStyle="1" w:styleId="TextkomenteChar">
    <w:name w:val="Text komentáře Char"/>
    <w:link w:val="Textkomente"/>
    <w:semiHidden/>
    <w:rsid w:val="00270D5B"/>
  </w:style>
  <w:style w:type="character" w:customStyle="1" w:styleId="Nadpis3Char">
    <w:name w:val="Nadpis 3 Char"/>
    <w:link w:val="Nadpis3"/>
    <w:semiHidden/>
    <w:rsid w:val="00BF645D"/>
    <w:rPr>
      <w:rFonts w:ascii="Calibri Light" w:eastAsia="Times New Roman" w:hAnsi="Calibri Light" w:cs="Times New Roman"/>
      <w:b/>
      <w:bCs/>
      <w:sz w:val="26"/>
      <w:szCs w:val="26"/>
    </w:rPr>
  </w:style>
  <w:style w:type="paragraph" w:styleId="Zkladntext">
    <w:name w:val="Body Text"/>
    <w:basedOn w:val="Normln"/>
    <w:link w:val="ZkladntextChar"/>
    <w:rsid w:val="00BF645D"/>
    <w:pPr>
      <w:spacing w:after="120"/>
    </w:pPr>
  </w:style>
  <w:style w:type="character" w:customStyle="1" w:styleId="ZkladntextChar">
    <w:name w:val="Základní text Char"/>
    <w:link w:val="Zkladntext"/>
    <w:rsid w:val="00BF645D"/>
    <w:rPr>
      <w:sz w:val="24"/>
      <w:szCs w:val="24"/>
    </w:rPr>
  </w:style>
  <w:style w:type="paragraph" w:styleId="Pedmtkomente">
    <w:name w:val="annotation subject"/>
    <w:basedOn w:val="Textkomente"/>
    <w:next w:val="Textkomente"/>
    <w:link w:val="PedmtkomenteChar"/>
    <w:rsid w:val="005C1432"/>
    <w:rPr>
      <w:b/>
      <w:bCs/>
    </w:rPr>
  </w:style>
  <w:style w:type="character" w:customStyle="1" w:styleId="PedmtkomenteChar">
    <w:name w:val="Předmět komentáře Char"/>
    <w:link w:val="Pedmtkomente"/>
    <w:rsid w:val="005C1432"/>
    <w:rPr>
      <w:b/>
      <w:bCs/>
    </w:rPr>
  </w:style>
  <w:style w:type="paragraph" w:styleId="Zhlav">
    <w:name w:val="header"/>
    <w:basedOn w:val="Normln"/>
    <w:link w:val="ZhlavChar"/>
    <w:rsid w:val="005C1432"/>
    <w:pPr>
      <w:tabs>
        <w:tab w:val="center" w:pos="4536"/>
        <w:tab w:val="right" w:pos="9072"/>
      </w:tabs>
    </w:pPr>
  </w:style>
  <w:style w:type="character" w:customStyle="1" w:styleId="ZhlavChar">
    <w:name w:val="Záhlaví Char"/>
    <w:link w:val="Zhlav"/>
    <w:rsid w:val="005C1432"/>
    <w:rPr>
      <w:sz w:val="24"/>
      <w:szCs w:val="24"/>
    </w:rPr>
  </w:style>
  <w:style w:type="paragraph" w:styleId="Zpat">
    <w:name w:val="footer"/>
    <w:basedOn w:val="Normln"/>
    <w:link w:val="ZpatChar"/>
    <w:rsid w:val="005C1432"/>
    <w:pPr>
      <w:tabs>
        <w:tab w:val="center" w:pos="4536"/>
        <w:tab w:val="right" w:pos="9072"/>
      </w:tabs>
    </w:pPr>
  </w:style>
  <w:style w:type="character" w:customStyle="1" w:styleId="ZpatChar">
    <w:name w:val="Zápatí Char"/>
    <w:link w:val="Zpat"/>
    <w:rsid w:val="005C1432"/>
    <w:rPr>
      <w:sz w:val="24"/>
      <w:szCs w:val="24"/>
    </w:rPr>
  </w:style>
  <w:style w:type="character" w:customStyle="1" w:styleId="OdstavecseseznamemChar">
    <w:name w:val="Odstavec se seznamem Char"/>
    <w:link w:val="Odstavecseseznamem"/>
    <w:uiPriority w:val="34"/>
    <w:locked/>
    <w:rsid w:val="005C1432"/>
    <w:rPr>
      <w:sz w:val="24"/>
      <w:szCs w:val="24"/>
    </w:rPr>
  </w:style>
  <w:style w:type="numbering" w:customStyle="1" w:styleId="slaodrky">
    <w:name w:val="Čísla/odrážky"/>
    <w:rsid w:val="00FF4658"/>
    <w:pPr>
      <w:numPr>
        <w:numId w:val="42"/>
      </w:numPr>
    </w:pPr>
  </w:style>
  <w:style w:type="numbering" w:customStyle="1" w:styleId="slaodrky0">
    <w:name w:val="Čísla/odrážky.0"/>
    <w:rsid w:val="00FF4658"/>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089E"/>
    <w:rPr>
      <w:sz w:val="24"/>
      <w:szCs w:val="24"/>
    </w:rPr>
  </w:style>
  <w:style w:type="paragraph" w:styleId="Nadpis1">
    <w:name w:val="heading 1"/>
    <w:basedOn w:val="Normln"/>
    <w:next w:val="Normln"/>
    <w:qFormat/>
    <w:rsid w:val="00A4089E"/>
    <w:pPr>
      <w:keepNext/>
      <w:jc w:val="center"/>
      <w:outlineLvl w:val="0"/>
    </w:pPr>
    <w:rPr>
      <w:rFonts w:ascii="Arial" w:hAnsi="Arial" w:cs="Arial"/>
      <w:b/>
      <w:sz w:val="20"/>
      <w:szCs w:val="20"/>
    </w:rPr>
  </w:style>
  <w:style w:type="paragraph" w:styleId="Nadpis2">
    <w:name w:val="heading 2"/>
    <w:basedOn w:val="Normln"/>
    <w:next w:val="Normln"/>
    <w:qFormat/>
    <w:rsid w:val="00A4089E"/>
    <w:pPr>
      <w:keepNext/>
      <w:jc w:val="both"/>
      <w:outlineLvl w:val="1"/>
    </w:pPr>
    <w:rPr>
      <w:rFonts w:ascii="Arial" w:hAnsi="Arial" w:cs="Arial"/>
      <w:b/>
      <w:sz w:val="20"/>
      <w:szCs w:val="20"/>
    </w:rPr>
  </w:style>
  <w:style w:type="paragraph" w:styleId="Nadpis3">
    <w:name w:val="heading 3"/>
    <w:basedOn w:val="Normln"/>
    <w:next w:val="Normln"/>
    <w:link w:val="Nadpis3Char"/>
    <w:semiHidden/>
    <w:unhideWhenUsed/>
    <w:qFormat/>
    <w:rsid w:val="00BF645D"/>
    <w:pPr>
      <w:keepNext/>
      <w:spacing w:before="240" w:after="60"/>
      <w:outlineLvl w:val="2"/>
    </w:pPr>
    <w:rPr>
      <w:rFonts w:ascii="Calibri Light" w:hAnsi="Calibri Light"/>
      <w:b/>
      <w:bCs/>
      <w:sz w:val="26"/>
      <w:szCs w:val="26"/>
    </w:rPr>
  </w:style>
  <w:style w:type="paragraph" w:styleId="Nadpis4">
    <w:name w:val="heading 4"/>
    <w:basedOn w:val="Normln"/>
    <w:next w:val="Normln"/>
    <w:qFormat/>
    <w:rsid w:val="008B3646"/>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8">
    <w:name w:val="Základní text (8)_"/>
    <w:link w:val="Zkladntext81"/>
    <w:rsid w:val="00A4089E"/>
    <w:rPr>
      <w:rFonts w:ascii="Arial" w:hAnsi="Arial"/>
      <w:b/>
      <w:bCs/>
      <w:sz w:val="23"/>
      <w:szCs w:val="23"/>
      <w:lang w:bidi="ar-SA"/>
    </w:rPr>
  </w:style>
  <w:style w:type="paragraph" w:customStyle="1" w:styleId="Zkladntext81">
    <w:name w:val="Základní text (8)1"/>
    <w:basedOn w:val="Normln"/>
    <w:link w:val="Zkladntext8"/>
    <w:rsid w:val="00A4089E"/>
    <w:pPr>
      <w:widowControl w:val="0"/>
      <w:shd w:val="clear" w:color="auto" w:fill="FFFFFF"/>
      <w:spacing w:before="300" w:after="300" w:line="240" w:lineRule="atLeast"/>
    </w:pPr>
    <w:rPr>
      <w:rFonts w:ascii="Arial" w:hAnsi="Arial"/>
      <w:b/>
      <w:bCs/>
      <w:sz w:val="23"/>
      <w:szCs w:val="23"/>
    </w:rPr>
  </w:style>
  <w:style w:type="character" w:styleId="Odkaznakoment">
    <w:name w:val="annotation reference"/>
    <w:semiHidden/>
    <w:rsid w:val="00A4089E"/>
    <w:rPr>
      <w:sz w:val="16"/>
      <w:szCs w:val="16"/>
    </w:rPr>
  </w:style>
  <w:style w:type="paragraph" w:styleId="Textkomente">
    <w:name w:val="annotation text"/>
    <w:basedOn w:val="Normln"/>
    <w:link w:val="TextkomenteChar"/>
    <w:semiHidden/>
    <w:rsid w:val="00A4089E"/>
    <w:rPr>
      <w:sz w:val="20"/>
      <w:szCs w:val="20"/>
    </w:rPr>
  </w:style>
  <w:style w:type="paragraph" w:styleId="Zkladntextodsazen">
    <w:name w:val="Body Text Indent"/>
    <w:basedOn w:val="Normln"/>
    <w:rsid w:val="00A4089E"/>
    <w:pPr>
      <w:ind w:left="720" w:hanging="720"/>
      <w:jc w:val="both"/>
    </w:pPr>
    <w:rPr>
      <w:rFonts w:ascii="Arial" w:hAnsi="Arial" w:cs="Arial"/>
      <w:sz w:val="20"/>
      <w:szCs w:val="20"/>
    </w:rPr>
  </w:style>
  <w:style w:type="paragraph" w:styleId="Textbubliny">
    <w:name w:val="Balloon Text"/>
    <w:basedOn w:val="Normln"/>
    <w:semiHidden/>
    <w:rsid w:val="00A4089E"/>
    <w:rPr>
      <w:rFonts w:ascii="Tahoma" w:hAnsi="Tahoma" w:cs="Tahoma"/>
      <w:sz w:val="16"/>
      <w:szCs w:val="16"/>
    </w:rPr>
  </w:style>
  <w:style w:type="paragraph" w:styleId="Nzev">
    <w:name w:val="Title"/>
    <w:basedOn w:val="Normln"/>
    <w:qFormat/>
    <w:rsid w:val="008B3646"/>
    <w:pPr>
      <w:jc w:val="center"/>
    </w:pPr>
    <w:rPr>
      <w:b/>
      <w:sz w:val="30"/>
      <w:szCs w:val="30"/>
    </w:rPr>
  </w:style>
  <w:style w:type="paragraph" w:styleId="Zkladntextodsazen2">
    <w:name w:val="Body Text Indent 2"/>
    <w:basedOn w:val="Normln"/>
    <w:rsid w:val="008B3646"/>
    <w:pPr>
      <w:ind w:left="540" w:hanging="540"/>
      <w:jc w:val="both"/>
    </w:pPr>
  </w:style>
  <w:style w:type="paragraph" w:customStyle="1" w:styleId="Odstavecseseznamem1">
    <w:name w:val="Odstavec se seznamem1"/>
    <w:aliases w:val="Smlouva-Odst."/>
    <w:basedOn w:val="Normln"/>
    <w:qFormat/>
    <w:rsid w:val="006C5A74"/>
    <w:pPr>
      <w:spacing w:after="200" w:line="276" w:lineRule="auto"/>
      <w:ind w:left="720"/>
      <w:contextualSpacing/>
    </w:pPr>
    <w:rPr>
      <w:rFonts w:ascii="Calibri" w:eastAsia="Calibri" w:hAnsi="Calibri"/>
      <w:sz w:val="22"/>
      <w:szCs w:val="22"/>
      <w:lang w:eastAsia="en-US"/>
    </w:rPr>
  </w:style>
  <w:style w:type="paragraph" w:styleId="Odstavecseseznamem">
    <w:name w:val="List Paragraph"/>
    <w:basedOn w:val="Normln"/>
    <w:link w:val="OdstavecseseznamemChar"/>
    <w:uiPriority w:val="34"/>
    <w:qFormat/>
    <w:rsid w:val="00186453"/>
    <w:pPr>
      <w:ind w:left="708"/>
    </w:pPr>
  </w:style>
  <w:style w:type="paragraph" w:customStyle="1" w:styleId="6odstAKM">
    <w:name w:val="6 Č. odst. AKM"/>
    <w:basedOn w:val="Normln"/>
    <w:rsid w:val="006C3ED5"/>
    <w:pPr>
      <w:numPr>
        <w:numId w:val="15"/>
      </w:numPr>
      <w:suppressAutoHyphens/>
    </w:pPr>
    <w:rPr>
      <w:lang w:eastAsia="ar-SA"/>
    </w:rPr>
  </w:style>
  <w:style w:type="character" w:customStyle="1" w:styleId="TextkomenteChar">
    <w:name w:val="Text komentáře Char"/>
    <w:link w:val="Textkomente"/>
    <w:semiHidden/>
    <w:rsid w:val="00270D5B"/>
  </w:style>
  <w:style w:type="character" w:customStyle="1" w:styleId="Nadpis3Char">
    <w:name w:val="Nadpis 3 Char"/>
    <w:link w:val="Nadpis3"/>
    <w:semiHidden/>
    <w:rsid w:val="00BF645D"/>
    <w:rPr>
      <w:rFonts w:ascii="Calibri Light" w:eastAsia="Times New Roman" w:hAnsi="Calibri Light" w:cs="Times New Roman"/>
      <w:b/>
      <w:bCs/>
      <w:sz w:val="26"/>
      <w:szCs w:val="26"/>
    </w:rPr>
  </w:style>
  <w:style w:type="paragraph" w:styleId="Zkladntext">
    <w:name w:val="Body Text"/>
    <w:basedOn w:val="Normln"/>
    <w:link w:val="ZkladntextChar"/>
    <w:rsid w:val="00BF645D"/>
    <w:pPr>
      <w:spacing w:after="120"/>
    </w:pPr>
  </w:style>
  <w:style w:type="character" w:customStyle="1" w:styleId="ZkladntextChar">
    <w:name w:val="Základní text Char"/>
    <w:link w:val="Zkladntext"/>
    <w:rsid w:val="00BF645D"/>
    <w:rPr>
      <w:sz w:val="24"/>
      <w:szCs w:val="24"/>
    </w:rPr>
  </w:style>
  <w:style w:type="paragraph" w:styleId="Pedmtkomente">
    <w:name w:val="annotation subject"/>
    <w:basedOn w:val="Textkomente"/>
    <w:next w:val="Textkomente"/>
    <w:link w:val="PedmtkomenteChar"/>
    <w:rsid w:val="005C1432"/>
    <w:rPr>
      <w:b/>
      <w:bCs/>
    </w:rPr>
  </w:style>
  <w:style w:type="character" w:customStyle="1" w:styleId="PedmtkomenteChar">
    <w:name w:val="Předmět komentáře Char"/>
    <w:link w:val="Pedmtkomente"/>
    <w:rsid w:val="005C1432"/>
    <w:rPr>
      <w:b/>
      <w:bCs/>
    </w:rPr>
  </w:style>
  <w:style w:type="paragraph" w:styleId="Zhlav">
    <w:name w:val="header"/>
    <w:basedOn w:val="Normln"/>
    <w:link w:val="ZhlavChar"/>
    <w:rsid w:val="005C1432"/>
    <w:pPr>
      <w:tabs>
        <w:tab w:val="center" w:pos="4536"/>
        <w:tab w:val="right" w:pos="9072"/>
      </w:tabs>
    </w:pPr>
  </w:style>
  <w:style w:type="character" w:customStyle="1" w:styleId="ZhlavChar">
    <w:name w:val="Záhlaví Char"/>
    <w:link w:val="Zhlav"/>
    <w:rsid w:val="005C1432"/>
    <w:rPr>
      <w:sz w:val="24"/>
      <w:szCs w:val="24"/>
    </w:rPr>
  </w:style>
  <w:style w:type="paragraph" w:styleId="Zpat">
    <w:name w:val="footer"/>
    <w:basedOn w:val="Normln"/>
    <w:link w:val="ZpatChar"/>
    <w:rsid w:val="005C1432"/>
    <w:pPr>
      <w:tabs>
        <w:tab w:val="center" w:pos="4536"/>
        <w:tab w:val="right" w:pos="9072"/>
      </w:tabs>
    </w:pPr>
  </w:style>
  <w:style w:type="character" w:customStyle="1" w:styleId="ZpatChar">
    <w:name w:val="Zápatí Char"/>
    <w:link w:val="Zpat"/>
    <w:rsid w:val="005C1432"/>
    <w:rPr>
      <w:sz w:val="24"/>
      <w:szCs w:val="24"/>
    </w:rPr>
  </w:style>
  <w:style w:type="character" w:customStyle="1" w:styleId="OdstavecseseznamemChar">
    <w:name w:val="Odstavec se seznamem Char"/>
    <w:link w:val="Odstavecseseznamem"/>
    <w:uiPriority w:val="34"/>
    <w:locked/>
    <w:rsid w:val="005C1432"/>
    <w:rPr>
      <w:sz w:val="24"/>
      <w:szCs w:val="24"/>
    </w:rPr>
  </w:style>
  <w:style w:type="numbering" w:customStyle="1" w:styleId="slaodrky">
    <w:name w:val="Čísla/odrážky"/>
    <w:rsid w:val="00FF4658"/>
    <w:pPr>
      <w:numPr>
        <w:numId w:val="42"/>
      </w:numPr>
    </w:pPr>
  </w:style>
  <w:style w:type="numbering" w:customStyle="1" w:styleId="slaodrky0">
    <w:name w:val="Čísla/odrážky.0"/>
    <w:rsid w:val="00FF465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AF78-4A58-4BD0-A2E6-C090A5D7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3489</Words>
  <Characters>20586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dcterms:created xsi:type="dcterms:W3CDTF">2021-04-29T07:06:00Z</dcterms:created>
  <dcterms:modified xsi:type="dcterms:W3CDTF">2021-04-29T07:06:00Z</dcterms:modified>
</cp:coreProperties>
</file>