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54" w:rsidRDefault="001E3EB5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6336665</wp:posOffset>
            </wp:positionH>
            <wp:positionV relativeFrom="paragraph">
              <wp:posOffset>12700</wp:posOffset>
            </wp:positionV>
            <wp:extent cx="762000" cy="110934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620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3745865</wp:posOffset>
                </wp:positionH>
                <wp:positionV relativeFrom="paragraph">
                  <wp:posOffset>1268095</wp:posOffset>
                </wp:positionV>
                <wp:extent cx="2968625" cy="6769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4954" w:rsidRDefault="001E3EB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proofErr w:type="gramStart"/>
                            <w:r>
                              <w:t>p.o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  <w:p w:rsidR="00E84954" w:rsidRDefault="001E3EB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  <w:p w:rsidR="00E84954" w:rsidRDefault="001E3EB5">
                            <w:pPr>
                              <w:pStyle w:val="Zkladntext40"/>
                              <w:shd w:val="clear" w:color="auto" w:fill="auto"/>
                              <w:spacing w:line="230" w:lineRule="auto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4.94999999999999pt;margin-top:99.849999999999994pt;width:233.75pt;height:53.299999999999997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 sto na Moravě, p.o.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9262745</wp:posOffset>
                </wp:positionV>
                <wp:extent cx="1121410" cy="49085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4954" w:rsidRDefault="001E3E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46346996</w:t>
                            </w:r>
                          </w:p>
                          <w:p w:rsidR="00E84954" w:rsidRDefault="001E3E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CZ46346996</w:t>
                            </w:r>
                          </w:p>
                          <w:p w:rsidR="00E84954" w:rsidRDefault="001E3E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+XXXX</w:t>
                            </w:r>
                          </w:p>
                          <w:p w:rsidR="00E84954" w:rsidRDefault="001E3E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+XXXX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71.25pt;margin-top:729.35pt;width:88.3pt;height:38.6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" filled="f" stroked="f">
                <v:textbox inset="0,0,0,0">
                  <w:txbxContent>
                    <w:p w:rsidR="00E84954" w:rsidRDefault="001E3EB5">
                      <w:pPr>
                        <w:pStyle w:val="Zkladntext1"/>
                        <w:shd w:val="clear" w:color="auto" w:fill="auto"/>
                      </w:pPr>
                      <w:r>
                        <w:t>IČ: 46346996</w:t>
                      </w:r>
                    </w:p>
                    <w:p w:rsidR="00E84954" w:rsidRDefault="001E3EB5">
                      <w:pPr>
                        <w:pStyle w:val="Zkladntext1"/>
                        <w:shd w:val="clear" w:color="auto" w:fill="auto"/>
                      </w:pPr>
                      <w:r>
                        <w:t>DIČ: CZ46346996</w:t>
                      </w:r>
                    </w:p>
                    <w:p w:rsidR="00E84954" w:rsidRDefault="001E3EB5">
                      <w:pPr>
                        <w:pStyle w:val="Zkladntext1"/>
                        <w:shd w:val="clear" w:color="auto" w:fill="auto"/>
                      </w:pPr>
                      <w:r>
                        <w:t>Tel.: +XXXX</w:t>
                      </w:r>
                    </w:p>
                    <w:p w:rsidR="00E84954" w:rsidRDefault="001E3EB5">
                      <w:pPr>
                        <w:pStyle w:val="Zkladntext1"/>
                        <w:shd w:val="clear" w:color="auto" w:fill="auto"/>
                      </w:pPr>
                      <w:r>
                        <w:t>Fax: +XXXX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E84954" w:rsidRDefault="001E3EB5">
      <w:pPr>
        <w:pStyle w:val="Zkladntext1"/>
        <w:shd w:val="clear" w:color="auto" w:fill="auto"/>
        <w:spacing w:after="780"/>
      </w:pPr>
      <w:r>
        <w:rPr>
          <w:u w:val="single"/>
          <w:lang w:val="en-US" w:eastAsia="en-US" w:bidi="en-US"/>
        </w:rPr>
        <w:t xml:space="preserve">BMT Medical </w:t>
      </w:r>
      <w:r>
        <w:rPr>
          <w:u w:val="single"/>
        </w:rPr>
        <w:t xml:space="preserve">Technology s.r.o. </w:t>
      </w:r>
      <w:r>
        <w:rPr>
          <w:sz w:val="10"/>
          <w:szCs w:val="10"/>
          <w:u w:val="single"/>
        </w:rPr>
        <w:t xml:space="preserve">■ </w:t>
      </w:r>
      <w:r>
        <w:rPr>
          <w:u w:val="single"/>
        </w:rPr>
        <w:t xml:space="preserve">Cejl 157/50, Zábrdovice </w:t>
      </w:r>
      <w:r>
        <w:rPr>
          <w:sz w:val="10"/>
          <w:szCs w:val="10"/>
          <w:u w:val="single"/>
        </w:rPr>
        <w:t xml:space="preserve">■ </w:t>
      </w:r>
      <w:r>
        <w:rPr>
          <w:u w:val="single"/>
        </w:rPr>
        <w:t>CZ 602 00 BRNO</w:t>
      </w:r>
    </w:p>
    <w:p w:rsidR="00E84954" w:rsidRDefault="001E3EB5">
      <w:pPr>
        <w:pStyle w:val="Zkladntext30"/>
        <w:shd w:val="clear" w:color="auto" w:fill="auto"/>
        <w:spacing w:after="260"/>
      </w:pPr>
      <w:r>
        <w:t xml:space="preserve">Značka: </w:t>
      </w:r>
      <w:r>
        <w:rPr>
          <w:b/>
          <w:bCs/>
        </w:rPr>
        <w:t>044 / 2021</w:t>
      </w:r>
    </w:p>
    <w:p w:rsidR="00E84954" w:rsidRDefault="001E3EB5">
      <w:pPr>
        <w:pStyle w:val="Zkladntext30"/>
        <w:shd w:val="clear" w:color="auto" w:fill="auto"/>
        <w:spacing w:after="160"/>
      </w:pPr>
      <w:r>
        <w:t>Vyřizuje: XXXX</w:t>
      </w:r>
    </w:p>
    <w:p w:rsidR="00E84954" w:rsidRDefault="001E3EB5">
      <w:pPr>
        <w:pStyle w:val="Zkladntext30"/>
        <w:shd w:val="clear" w:color="auto" w:fill="auto"/>
        <w:tabs>
          <w:tab w:val="left" w:pos="643"/>
        </w:tabs>
        <w:spacing w:after="60"/>
      </w:pPr>
      <w:r>
        <w:t>Tel:</w:t>
      </w:r>
      <w:r>
        <w:tab/>
        <w:t>XXXX</w:t>
      </w:r>
    </w:p>
    <w:p w:rsidR="00E84954" w:rsidRDefault="001E3EB5">
      <w:pPr>
        <w:pStyle w:val="Zkladntext30"/>
        <w:shd w:val="clear" w:color="auto" w:fill="auto"/>
        <w:spacing w:after="60"/>
      </w:pPr>
      <w:r>
        <w:t>GSM: XXXX</w:t>
      </w:r>
    </w:p>
    <w:p w:rsidR="00E84954" w:rsidRDefault="001E3EB5">
      <w:pPr>
        <w:pStyle w:val="Zkladntext30"/>
        <w:shd w:val="clear" w:color="auto" w:fill="auto"/>
        <w:spacing w:after="380"/>
      </w:pPr>
      <w:r>
        <w:t xml:space="preserve">e-mail: </w:t>
      </w:r>
      <w:hyperlink r:id="rId8" w:history="1">
        <w:r>
          <w:t>XXXX</w:t>
        </w:r>
      </w:hyperlink>
    </w:p>
    <w:p w:rsidR="00E84954" w:rsidRDefault="001E3EB5">
      <w:pPr>
        <w:pStyle w:val="Zkladntext30"/>
        <w:pBdr>
          <w:bottom w:val="single" w:sz="4" w:space="0" w:color="auto"/>
        </w:pBdr>
        <w:shd w:val="clear" w:color="auto" w:fill="auto"/>
        <w:spacing w:after="580"/>
      </w:pPr>
      <w:r>
        <w:t>V Brně, dne: 16. 4. 2021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2333"/>
      </w:tblGrid>
      <w:tr w:rsidR="00E8495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84954" w:rsidRDefault="001E3EB5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Věc: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E84954" w:rsidRDefault="001E3EB5">
            <w:pPr>
              <w:pStyle w:val="Jin0"/>
              <w:shd w:val="clear" w:color="auto" w:fill="auto"/>
              <w:ind w:firstLine="420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Cenová nabídka</w:t>
            </w:r>
          </w:p>
        </w:tc>
      </w:tr>
    </w:tbl>
    <w:p w:rsidR="00E84954" w:rsidRDefault="00E84954">
      <w:pPr>
        <w:spacing w:after="199" w:line="1" w:lineRule="exact"/>
      </w:pPr>
    </w:p>
    <w:p w:rsidR="00E84954" w:rsidRDefault="001E3EB5">
      <w:pPr>
        <w:pStyle w:val="Nadpis20"/>
        <w:keepNext/>
        <w:keepLines/>
        <w:shd w:val="clear" w:color="auto" w:fill="auto"/>
        <w:spacing w:line="360" w:lineRule="auto"/>
        <w:jc w:val="both"/>
      </w:pPr>
      <w:bookmarkStart w:id="0" w:name="bookmark0"/>
      <w:bookmarkStart w:id="1" w:name="bookmark1"/>
      <w:r>
        <w:t xml:space="preserve">Níže Vám zasílám cenovou nabídku na </w:t>
      </w:r>
      <w:proofErr w:type="spellStart"/>
      <w:r>
        <w:t>revalidace</w:t>
      </w:r>
      <w:proofErr w:type="spellEnd"/>
      <w:r>
        <w:t xml:space="preserve">, roční prohlídky, revize elektro </w:t>
      </w:r>
      <w:r>
        <w:t>a revize tlakových nádob:</w:t>
      </w:r>
      <w:bookmarkEnd w:id="0"/>
      <w:bookmarkEnd w:id="1"/>
    </w:p>
    <w:p w:rsidR="00E84954" w:rsidRDefault="001E3EB5">
      <w:pPr>
        <w:pStyle w:val="Nadpis20"/>
        <w:keepNext/>
        <w:keepLines/>
        <w:shd w:val="clear" w:color="auto" w:fill="auto"/>
        <w:spacing w:line="360" w:lineRule="auto"/>
        <w:jc w:val="both"/>
      </w:pPr>
      <w:bookmarkStart w:id="2" w:name="bookmark2"/>
      <w:bookmarkStart w:id="3" w:name="bookmark3"/>
      <w:r>
        <w:t xml:space="preserve">SRTERIVAP HP 6612-2 ED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XXXX</w:t>
      </w:r>
      <w:r>
        <w:t>:</w:t>
      </w:r>
      <w:bookmarkEnd w:id="2"/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1214"/>
        <w:gridCol w:w="1147"/>
        <w:gridCol w:w="1382"/>
      </w:tblGrid>
      <w:tr w:rsidR="00E84954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946" w:type="dxa"/>
            <w:vMerge w:val="restart"/>
            <w:shd w:val="clear" w:color="auto" w:fill="FFFFFF"/>
          </w:tcPr>
          <w:p w:rsidR="00E84954" w:rsidRDefault="00E8495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0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Počet j.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0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j.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0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celkem</w:t>
            </w:r>
          </w:p>
        </w:tc>
      </w:tr>
      <w:tr w:rsidR="00E84954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946" w:type="dxa"/>
            <w:vMerge/>
            <w:shd w:val="clear" w:color="auto" w:fill="FFFFFF"/>
          </w:tcPr>
          <w:p w:rsidR="00E84954" w:rsidRDefault="00E84954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0"/>
          </w:tcPr>
          <w:p w:rsidR="00E84954" w:rsidRDefault="00E84954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0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Kč bez DPH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0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Kč bez DPH</w:t>
            </w:r>
          </w:p>
        </w:tc>
      </w:tr>
      <w:tr w:rsidR="00E8495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1E3EB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Revalidace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akreditovaná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</w:tr>
      <w:tr w:rsidR="00E8495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1E3EB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Roční BTK (výměna těsnění, filtru, mazivo)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</w:tr>
      <w:tr w:rsidR="00E8495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1E3EB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Revize TN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</w:tr>
      <w:tr w:rsidR="00E8495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954" w:rsidRDefault="001E3EB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Revize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Elektro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</w:tr>
    </w:tbl>
    <w:p w:rsidR="00E84954" w:rsidRDefault="00E84954">
      <w:pPr>
        <w:spacing w:after="259" w:line="1" w:lineRule="exact"/>
      </w:pPr>
    </w:p>
    <w:p w:rsidR="00E84954" w:rsidRDefault="001E3EB5">
      <w:pPr>
        <w:pStyle w:val="Nadpis10"/>
        <w:keepNext/>
        <w:keepLines/>
        <w:shd w:val="clear" w:color="auto" w:fill="auto"/>
        <w:tabs>
          <w:tab w:val="left" w:pos="4836"/>
        </w:tabs>
        <w:spacing w:after="0"/>
        <w:rPr>
          <w:sz w:val="22"/>
          <w:szCs w:val="22"/>
        </w:rPr>
      </w:pPr>
      <w:bookmarkStart w:id="4" w:name="bookmark4"/>
      <w:bookmarkStart w:id="5" w:name="bookmark5"/>
      <w:r>
        <w:t>Cena celkem bez DPH</w:t>
      </w:r>
      <w:r>
        <w:tab/>
      </w:r>
      <w:r>
        <w:rPr>
          <w:sz w:val="22"/>
          <w:szCs w:val="22"/>
        </w:rPr>
        <w:t>69 120,00 Kč</w:t>
      </w:r>
      <w:bookmarkEnd w:id="4"/>
      <w:bookmarkEnd w:id="5"/>
    </w:p>
    <w:p w:rsidR="00E84954" w:rsidRDefault="001E3EB5">
      <w:pPr>
        <w:pStyle w:val="Zkladntext20"/>
        <w:shd w:val="clear" w:color="auto" w:fill="auto"/>
        <w:tabs>
          <w:tab w:val="left" w:pos="4836"/>
        </w:tabs>
        <w:spacing w:after="0"/>
        <w:ind w:firstLine="300"/>
        <w:rPr>
          <w:sz w:val="22"/>
          <w:szCs w:val="22"/>
        </w:rPr>
      </w:pPr>
      <w:r>
        <w:rPr>
          <w:b/>
          <w:bCs/>
          <w:sz w:val="24"/>
          <w:szCs w:val="24"/>
        </w:rPr>
        <w:t>DPH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2"/>
          <w:szCs w:val="22"/>
        </w:rPr>
        <w:t>14 515,20 Kč</w:t>
      </w:r>
    </w:p>
    <w:p w:rsidR="00E84954" w:rsidRDefault="001E3EB5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4836"/>
        </w:tabs>
        <w:spacing w:after="720"/>
        <w:rPr>
          <w:sz w:val="22"/>
          <w:szCs w:val="22"/>
        </w:rPr>
      </w:pPr>
      <w:bookmarkStart w:id="6" w:name="bookmark6"/>
      <w:bookmarkStart w:id="7" w:name="bookmark7"/>
      <w:r>
        <w:t>Cena celkem včetně DPH</w:t>
      </w:r>
      <w:r>
        <w:tab/>
      </w:r>
      <w:r>
        <w:rPr>
          <w:sz w:val="22"/>
          <w:szCs w:val="22"/>
        </w:rPr>
        <w:t>83 635,20 Kč</w:t>
      </w:r>
      <w:bookmarkEnd w:id="6"/>
      <w:bookmarkEnd w:id="7"/>
    </w:p>
    <w:p w:rsidR="00E84954" w:rsidRDefault="001E3EB5">
      <w:pPr>
        <w:pStyle w:val="Zkladntext20"/>
        <w:shd w:val="clear" w:color="auto" w:fill="auto"/>
        <w:spacing w:after="3880"/>
      </w:pPr>
      <w:r>
        <w:t>Tato nabídka je platná do 31. 12. 2021.</w:t>
      </w:r>
    </w:p>
    <w:p w:rsidR="00E84954" w:rsidRDefault="001E3EB5">
      <w:pPr>
        <w:pStyle w:val="Zkladntext1"/>
        <w:shd w:val="clear" w:color="auto" w:fill="auto"/>
        <w:tabs>
          <w:tab w:val="left" w:pos="6260"/>
        </w:tabs>
        <w:ind w:firstLine="860"/>
      </w:pPr>
      <w:r>
        <w:t>Bankovní spojení: XXXX</w:t>
      </w:r>
      <w:r>
        <w:tab/>
        <w:t xml:space="preserve">e-mail: </w:t>
      </w:r>
      <w:hyperlink r:id="rId9" w:history="1">
        <w:r>
          <w:t>XXXX</w:t>
        </w:r>
      </w:hyperlink>
    </w:p>
    <w:p w:rsidR="00E84954" w:rsidRDefault="001E3EB5">
      <w:pPr>
        <w:pStyle w:val="Zkladntext1"/>
        <w:shd w:val="clear" w:color="auto" w:fill="auto"/>
        <w:jc w:val="center"/>
      </w:pPr>
      <w:r>
        <w:t>Jednatel: XXXX</w:t>
      </w:r>
    </w:p>
    <w:p w:rsidR="00E84954" w:rsidRDefault="001E3EB5">
      <w:pPr>
        <w:pStyle w:val="Zkladntext1"/>
        <w:shd w:val="clear" w:color="auto" w:fill="auto"/>
        <w:spacing w:after="260"/>
        <w:ind w:left="5860"/>
        <w:jc w:val="right"/>
      </w:pPr>
      <w:r>
        <w:t>XXXX</w:t>
      </w:r>
      <w:r>
        <w:br w:type="page"/>
      </w:r>
    </w:p>
    <w:p w:rsidR="00E84954" w:rsidRDefault="001E3EB5">
      <w:pPr>
        <w:pStyle w:val="Zkladntext1"/>
        <w:shd w:val="clear" w:color="auto" w:fill="auto"/>
        <w:spacing w:after="920"/>
      </w:pPr>
      <w:r>
        <w:rPr>
          <w:u w:val="single"/>
          <w:lang w:val="en-US" w:eastAsia="en-US" w:bidi="en-US"/>
        </w:rPr>
        <w:lastRenderedPageBreak/>
        <w:t xml:space="preserve">BMT Medical </w:t>
      </w:r>
      <w:r>
        <w:rPr>
          <w:u w:val="single"/>
        </w:rPr>
        <w:t xml:space="preserve">Technology s.r.o. </w:t>
      </w:r>
      <w:r>
        <w:rPr>
          <w:sz w:val="10"/>
          <w:szCs w:val="10"/>
          <w:u w:val="single"/>
        </w:rPr>
        <w:t xml:space="preserve">■ </w:t>
      </w:r>
      <w:r>
        <w:rPr>
          <w:u w:val="single"/>
        </w:rPr>
        <w:t xml:space="preserve">Cejl 157/50, Zábrdovice </w:t>
      </w:r>
      <w:r>
        <w:rPr>
          <w:sz w:val="10"/>
          <w:szCs w:val="10"/>
          <w:u w:val="single"/>
        </w:rPr>
        <w:t xml:space="preserve">■ </w:t>
      </w:r>
      <w:r>
        <w:rPr>
          <w:u w:val="single"/>
        </w:rPr>
        <w:t>CZ 602 00 BRNO</w:t>
      </w:r>
    </w:p>
    <w:p w:rsidR="00E84954" w:rsidRDefault="001E3EB5">
      <w:pPr>
        <w:pStyle w:val="Nadpis20"/>
        <w:keepNext/>
        <w:keepLines/>
        <w:shd w:val="clear" w:color="auto" w:fill="auto"/>
        <w:spacing w:after="740" w:line="240" w:lineRule="auto"/>
      </w:pPr>
      <w:r>
        <w:rPr>
          <w:noProof/>
          <w:lang w:bidi="ar-SA"/>
        </w:rP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6335395</wp:posOffset>
            </wp:positionH>
            <wp:positionV relativeFrom="margin">
              <wp:posOffset>-692150</wp:posOffset>
            </wp:positionV>
            <wp:extent cx="762000" cy="1109345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620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bookmark8"/>
      <w:bookmarkStart w:id="9" w:name="bookmark9"/>
      <w:r>
        <w:t xml:space="preserve">SRTERIVAP HP 6612-2 ED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XXXX</w:t>
      </w:r>
      <w:r>
        <w:t>:</w:t>
      </w:r>
      <w:bookmarkEnd w:id="8"/>
      <w:bookmarkEnd w:id="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1214"/>
        <w:gridCol w:w="1147"/>
        <w:gridCol w:w="1382"/>
      </w:tblGrid>
      <w:tr w:rsidR="00E84954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946" w:type="dxa"/>
            <w:vMerge w:val="restart"/>
            <w:shd w:val="clear" w:color="auto" w:fill="FFFFFF"/>
          </w:tcPr>
          <w:p w:rsidR="00E84954" w:rsidRDefault="00E8495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0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Počet j.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0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j.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0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celkem</w:t>
            </w:r>
          </w:p>
        </w:tc>
      </w:tr>
      <w:tr w:rsidR="00E84954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946" w:type="dxa"/>
            <w:vMerge/>
            <w:shd w:val="clear" w:color="auto" w:fill="FFFFFF"/>
          </w:tcPr>
          <w:p w:rsidR="00E84954" w:rsidRDefault="00E84954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0"/>
          </w:tcPr>
          <w:p w:rsidR="00E84954" w:rsidRDefault="00E84954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0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Kč bez DPH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0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Kč bez DPH</w:t>
            </w:r>
          </w:p>
        </w:tc>
      </w:tr>
      <w:tr w:rsidR="00E8495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1E3EB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revalidace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akreditovaná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</w:tr>
      <w:tr w:rsidR="00E8495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1E3EB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Roční BTK (výměna těsnění, filtru, mazivo)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</w:tr>
      <w:tr w:rsidR="00E8495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1E3EB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Revize TN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</w:tr>
      <w:tr w:rsidR="00E84954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954" w:rsidRDefault="001E3EB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Revize Elektro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954" w:rsidRDefault="001E3EB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954" w:rsidRDefault="00E849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</w:tr>
    </w:tbl>
    <w:p w:rsidR="00E84954" w:rsidRDefault="00E84954">
      <w:pPr>
        <w:spacing w:after="279" w:line="1" w:lineRule="exact"/>
      </w:pPr>
    </w:p>
    <w:p w:rsidR="00E84954" w:rsidRDefault="001E3EB5">
      <w:pPr>
        <w:pStyle w:val="Nadpis10"/>
        <w:keepNext/>
        <w:keepLines/>
        <w:shd w:val="clear" w:color="auto" w:fill="auto"/>
        <w:spacing w:after="0"/>
      </w:pPr>
      <w:bookmarkStart w:id="10" w:name="bookmark10"/>
      <w:bookmarkStart w:id="11" w:name="bookmark11"/>
      <w:r>
        <w:t>Cena celkem bez DPH</w:t>
      </w:r>
      <w:bookmarkEnd w:id="10"/>
      <w:bookmarkEnd w:id="11"/>
    </w:p>
    <w:p w:rsidR="00E84954" w:rsidRDefault="001E3EB5">
      <w:pPr>
        <w:pStyle w:val="Nadpis10"/>
        <w:keepNext/>
        <w:keepLines/>
        <w:shd w:val="clear" w:color="auto" w:fill="auto"/>
        <w:spacing w:after="0"/>
      </w:pPr>
      <w:bookmarkStart w:id="12" w:name="bookmark12"/>
      <w:bookmarkStart w:id="13" w:name="bookmark13"/>
      <w:r>
        <w:t>DPH</w:t>
      </w:r>
      <w:bookmarkEnd w:id="12"/>
      <w:bookmarkEnd w:id="13"/>
    </w:p>
    <w:p w:rsidR="00E84954" w:rsidRDefault="001E3EB5">
      <w:pPr>
        <w:pStyle w:val="Nadpis10"/>
        <w:keepNext/>
        <w:keepLines/>
        <w:shd w:val="clear" w:color="auto" w:fill="auto"/>
        <w:spacing w:after="500"/>
      </w:pPr>
      <w:bookmarkStart w:id="14" w:name="bookmark14"/>
      <w:bookmarkStart w:id="15" w:name="bookmark15"/>
      <w:r>
        <w:t xml:space="preserve">Cena </w:t>
      </w:r>
      <w:r>
        <w:t>celkem včetně DPH</w:t>
      </w:r>
      <w:bookmarkEnd w:id="14"/>
      <w:bookmarkEnd w:id="15"/>
    </w:p>
    <w:p w:rsidR="00E84954" w:rsidRDefault="001E3EB5">
      <w:pPr>
        <w:pStyle w:val="Zkladntext20"/>
        <w:shd w:val="clear" w:color="auto" w:fill="auto"/>
        <w:spacing w:after="660"/>
      </w:pPr>
      <w:r>
        <w:t>Tato nabídka je platná do 31. 12. 2021.</w:t>
      </w:r>
    </w:p>
    <w:p w:rsidR="00E84954" w:rsidRDefault="001E3EB5">
      <w:pPr>
        <w:pStyle w:val="Nadpis20"/>
        <w:keepNext/>
        <w:keepLines/>
        <w:shd w:val="clear" w:color="auto" w:fill="auto"/>
        <w:spacing w:after="280"/>
        <w:rPr>
          <w:sz w:val="20"/>
          <w:szCs w:val="20"/>
        </w:rPr>
      </w:pPr>
      <w:bookmarkStart w:id="16" w:name="bookmark16"/>
      <w:bookmarkStart w:id="17" w:name="bookmark17"/>
      <w:r>
        <w:rPr>
          <w:rFonts w:ascii="Tahoma" w:eastAsia="Tahoma" w:hAnsi="Tahoma" w:cs="Tahoma"/>
          <w:sz w:val="20"/>
          <w:szCs w:val="20"/>
        </w:rPr>
        <w:t>S pozdravem</w:t>
      </w:r>
      <w:bookmarkEnd w:id="16"/>
      <w:bookmarkEnd w:id="17"/>
    </w:p>
    <w:p w:rsidR="00E84954" w:rsidRDefault="001E3EB5">
      <w:pPr>
        <w:pStyle w:val="Nadpis20"/>
        <w:keepNext/>
        <w:keepLines/>
        <w:shd w:val="clear" w:color="auto" w:fill="auto"/>
        <w:rPr>
          <w:sz w:val="20"/>
          <w:szCs w:val="20"/>
        </w:rPr>
      </w:pPr>
      <w:bookmarkStart w:id="18" w:name="bookmark18"/>
      <w:bookmarkStart w:id="19" w:name="bookmark19"/>
      <w:r>
        <w:rPr>
          <w:rFonts w:ascii="Tahoma" w:eastAsia="Tahoma" w:hAnsi="Tahoma" w:cs="Tahoma"/>
          <w:b/>
          <w:bCs/>
          <w:sz w:val="20"/>
          <w:szCs w:val="20"/>
        </w:rPr>
        <w:t>XXXX</w:t>
      </w:r>
      <w:bookmarkStart w:id="20" w:name="_GoBack"/>
      <w:bookmarkEnd w:id="20"/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zástupce servisu</w:t>
      </w:r>
      <w:bookmarkEnd w:id="18"/>
      <w:bookmarkEnd w:id="19"/>
    </w:p>
    <w:p w:rsidR="00E84954" w:rsidRDefault="001E3EB5">
      <w:pPr>
        <w:pStyle w:val="Nadpis20"/>
        <w:keepNext/>
        <w:keepLines/>
        <w:shd w:val="clear" w:color="auto" w:fill="auto"/>
        <w:rPr>
          <w:sz w:val="20"/>
          <w:szCs w:val="20"/>
        </w:rPr>
      </w:pPr>
      <w:bookmarkStart w:id="21" w:name="bookmark20"/>
      <w:bookmarkStart w:id="22" w:name="bookmark21"/>
      <w:r>
        <w:rPr>
          <w:rFonts w:ascii="Tahoma" w:eastAsia="Tahoma" w:hAnsi="Tahoma" w:cs="Tahoma"/>
          <w:sz w:val="20"/>
          <w:szCs w:val="20"/>
        </w:rPr>
        <w:t xml:space="preserve">BMT </w:t>
      </w:r>
      <w:proofErr w:type="spellStart"/>
      <w:r>
        <w:rPr>
          <w:rFonts w:ascii="Tahoma" w:eastAsia="Tahoma" w:hAnsi="Tahoma" w:cs="Tahoma"/>
          <w:sz w:val="20"/>
          <w:szCs w:val="20"/>
        </w:rPr>
        <w:t>Medical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Technology s.r.o.</w:t>
      </w:r>
      <w:bookmarkEnd w:id="21"/>
      <w:bookmarkEnd w:id="22"/>
    </w:p>
    <w:p w:rsidR="00E84954" w:rsidRDefault="001E3EB5">
      <w:pPr>
        <w:pStyle w:val="Nadpis20"/>
        <w:keepNext/>
        <w:keepLines/>
        <w:shd w:val="clear" w:color="auto" w:fill="auto"/>
        <w:rPr>
          <w:sz w:val="20"/>
          <w:szCs w:val="20"/>
        </w:rPr>
      </w:pPr>
      <w:bookmarkStart w:id="23" w:name="bookmark22"/>
      <w:bookmarkStart w:id="24" w:name="bookmark23"/>
      <w:r>
        <w:rPr>
          <w:rFonts w:ascii="Tahoma" w:eastAsia="Tahoma" w:hAnsi="Tahoma" w:cs="Tahoma"/>
          <w:sz w:val="20"/>
          <w:szCs w:val="20"/>
        </w:rPr>
        <w:t>Cejl 157/50, Zábrdovice, 602 00 Brno</w:t>
      </w:r>
      <w:bookmarkEnd w:id="23"/>
      <w:bookmarkEnd w:id="24"/>
    </w:p>
    <w:p w:rsidR="00E84954" w:rsidRDefault="001E3EB5">
      <w:pPr>
        <w:pStyle w:val="Nadpis20"/>
        <w:keepNext/>
        <w:keepLines/>
        <w:shd w:val="clear" w:color="auto" w:fill="auto"/>
        <w:spacing w:after="4800" w:line="240" w:lineRule="auto"/>
        <w:rPr>
          <w:sz w:val="20"/>
          <w:szCs w:val="20"/>
        </w:rPr>
      </w:pPr>
      <w:bookmarkStart w:id="25" w:name="bookmark24"/>
      <w:bookmarkStart w:id="26" w:name="bookmark25"/>
      <w:r>
        <w:rPr>
          <w:rFonts w:ascii="Tahoma" w:eastAsia="Tahoma" w:hAnsi="Tahoma" w:cs="Tahoma"/>
          <w:sz w:val="20"/>
          <w:szCs w:val="20"/>
        </w:rPr>
        <w:t xml:space="preserve">GSM: </w:t>
      </w:r>
      <w:bookmarkEnd w:id="25"/>
      <w:bookmarkEnd w:id="26"/>
      <w:r>
        <w:rPr>
          <w:rFonts w:ascii="Tahoma" w:eastAsia="Tahoma" w:hAnsi="Tahoma" w:cs="Tahoma"/>
          <w:sz w:val="20"/>
          <w:szCs w:val="20"/>
        </w:rPr>
        <w:t>XXXX</w:t>
      </w:r>
    </w:p>
    <w:p w:rsidR="00E84954" w:rsidRDefault="001E3EB5">
      <w:pPr>
        <w:pStyle w:val="Zkladntext1"/>
        <w:shd w:val="clear" w:color="auto" w:fill="auto"/>
        <w:tabs>
          <w:tab w:val="left" w:pos="6260"/>
        </w:tabs>
        <w:ind w:firstLine="860"/>
      </w:pPr>
      <w:r>
        <w:rPr>
          <w:noProof/>
          <w:lang w:bidi="ar-SA"/>
        </w:rPr>
        <mc:AlternateContent>
          <mc:Choice Requires="wps">
            <w:drawing>
              <wp:anchor distT="0" distB="2840990" distL="114300" distR="2351405" simplePos="0" relativeHeight="125829384" behindDoc="0" locked="0" layoutInCell="1" allowOverlap="1">
                <wp:simplePos x="0" y="0"/>
                <wp:positionH relativeFrom="page">
                  <wp:posOffset>4006215</wp:posOffset>
                </wp:positionH>
                <wp:positionV relativeFrom="margin">
                  <wp:posOffset>2773680</wp:posOffset>
                </wp:positionV>
                <wp:extent cx="777240" cy="59436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4954" w:rsidRDefault="001E3EB5">
                            <w:pPr>
                              <w:pStyle w:val="Zkladntext2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70 820,00 Kč</w:t>
                            </w:r>
                          </w:p>
                          <w:p w:rsidR="00E84954" w:rsidRDefault="001E3EB5">
                            <w:pPr>
                              <w:pStyle w:val="Zkladntext2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14 872,20 Kč</w:t>
                            </w:r>
                          </w:p>
                          <w:p w:rsidR="00E84954" w:rsidRDefault="001E3EB5">
                            <w:pPr>
                              <w:pStyle w:val="Zkladntext2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85 692,20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15.44999999999999pt;margin-top:218.40000000000001pt;width:61.200000000000003pt;height:46.799999999999997pt;z-index:-125829369;mso-wrap-distance-left:9.pt;mso-wrap-distance-right:185.15000000000001pt;mso-wrap-distance-bottom:223.6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70 820,00 Kč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14 872,20 Kč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85 692,20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903605</wp:posOffset>
                </wp:positionH>
                <wp:positionV relativeFrom="margin">
                  <wp:posOffset>8571230</wp:posOffset>
                </wp:positionV>
                <wp:extent cx="1121410" cy="49085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4954" w:rsidRDefault="001E3E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46346996</w:t>
                            </w:r>
                          </w:p>
                          <w:p w:rsidR="00E84954" w:rsidRDefault="001E3E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DIČ: </w:t>
                            </w:r>
                            <w:r>
                              <w:t>CZ46346996</w:t>
                            </w:r>
                          </w:p>
                          <w:p w:rsidR="00E84954" w:rsidRDefault="001E3E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+XXXX</w:t>
                            </w:r>
                          </w:p>
                          <w:p w:rsidR="00E84954" w:rsidRDefault="001E3E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+XXXX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71.15pt;margin-top:674.9pt;width:88.3pt;height:38.6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" filled="f" stroked="f">
                <v:textbox inset="0,0,0,0">
                  <w:txbxContent>
                    <w:p w:rsidR="00E84954" w:rsidRDefault="001E3EB5">
                      <w:pPr>
                        <w:pStyle w:val="Zkladntext1"/>
                        <w:shd w:val="clear" w:color="auto" w:fill="auto"/>
                      </w:pPr>
                      <w:r>
                        <w:t>IČ: 46346996</w:t>
                      </w:r>
                    </w:p>
                    <w:p w:rsidR="00E84954" w:rsidRDefault="001E3EB5">
                      <w:pPr>
                        <w:pStyle w:val="Zkladntext1"/>
                        <w:shd w:val="clear" w:color="auto" w:fill="auto"/>
                      </w:pPr>
                      <w:r>
                        <w:t xml:space="preserve">DIČ: </w:t>
                      </w:r>
                      <w:r>
                        <w:t>CZ46346996</w:t>
                      </w:r>
                    </w:p>
                    <w:p w:rsidR="00E84954" w:rsidRDefault="001E3EB5">
                      <w:pPr>
                        <w:pStyle w:val="Zkladntext1"/>
                        <w:shd w:val="clear" w:color="auto" w:fill="auto"/>
                      </w:pPr>
                      <w:r>
                        <w:t>Tel.: +XXXX</w:t>
                      </w:r>
                    </w:p>
                    <w:p w:rsidR="00E84954" w:rsidRDefault="001E3EB5">
                      <w:pPr>
                        <w:pStyle w:val="Zkladntext1"/>
                        <w:shd w:val="clear" w:color="auto" w:fill="auto"/>
                      </w:pPr>
                      <w:r>
                        <w:t>Fax: +XXXX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Bankovní spojení: XXXX</w:t>
      </w:r>
      <w:r>
        <w:t>. XXXX</w:t>
      </w:r>
      <w:r>
        <w:tab/>
        <w:t xml:space="preserve">e-mail: </w:t>
      </w:r>
      <w:hyperlink r:id="rId10" w:history="1">
        <w:r>
          <w:t>XXXX</w:t>
        </w:r>
      </w:hyperlink>
    </w:p>
    <w:p w:rsidR="00E84954" w:rsidRDefault="001E3EB5">
      <w:pPr>
        <w:pStyle w:val="Zkladntext1"/>
        <w:shd w:val="clear" w:color="auto" w:fill="auto"/>
        <w:jc w:val="center"/>
      </w:pPr>
      <w:r>
        <w:t>Jednatel: XXXX</w:t>
      </w:r>
    </w:p>
    <w:p w:rsidR="00E84954" w:rsidRDefault="001E3EB5">
      <w:pPr>
        <w:pStyle w:val="Zkladntext1"/>
        <w:shd w:val="clear" w:color="auto" w:fill="auto"/>
        <w:ind w:left="5860"/>
        <w:jc w:val="right"/>
      </w:pPr>
      <w:r>
        <w:t>XXXX</w:t>
      </w:r>
    </w:p>
    <w:sectPr w:rsidR="00E84954">
      <w:footerReference w:type="default" r:id="rId11"/>
      <w:pgSz w:w="11900" w:h="16840"/>
      <w:pgMar w:top="1652" w:right="625" w:bottom="708" w:left="1416" w:header="122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3EB5">
      <w:r>
        <w:separator/>
      </w:r>
    </w:p>
  </w:endnote>
  <w:endnote w:type="continuationSeparator" w:id="0">
    <w:p w:rsidR="00000000" w:rsidRDefault="001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54" w:rsidRDefault="001E3EB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926465</wp:posOffset>
              </wp:positionH>
              <wp:positionV relativeFrom="page">
                <wp:posOffset>10232390</wp:posOffset>
              </wp:positionV>
              <wp:extent cx="5071745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17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954" w:rsidRDefault="001E3EB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 vedeném Krajským soudem v Brně pod spisovou značkou C58436.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72.950000000000003pt;margin-top:805.70000000000005pt;width:399.35000000000002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Společnost je zapsána v obchodním rejstříku vedeném Krajským soudem v Brně pod spisovou značkou C58436.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54" w:rsidRDefault="00E84954"/>
  </w:footnote>
  <w:footnote w:type="continuationSeparator" w:id="0">
    <w:p w:rsidR="00E84954" w:rsidRDefault="00E849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84954"/>
    <w:rsid w:val="001E3EB5"/>
    <w:rsid w:val="00E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1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5" w:lineRule="auto"/>
      <w:outlineLvl w:val="1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0"/>
      <w:ind w:firstLine="300"/>
      <w:outlineLvl w:val="0"/>
    </w:pPr>
    <w:rPr>
      <w:rFonts w:ascii="Calibri" w:eastAsia="Calibri" w:hAnsi="Calibri" w:cs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1E3E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EB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E3E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EB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1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5" w:lineRule="auto"/>
      <w:outlineLvl w:val="1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0"/>
      <w:ind w:firstLine="300"/>
      <w:outlineLvl w:val="0"/>
    </w:pPr>
    <w:rPr>
      <w:rFonts w:ascii="Calibri" w:eastAsia="Calibri" w:hAnsi="Calibri" w:cs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1E3E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EB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E3E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E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vasicek@bm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rvis@b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b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Krcek Jan</dc:creator>
  <cp:keywords/>
  <cp:lastModifiedBy>Uživatel systému Windows</cp:lastModifiedBy>
  <cp:revision>2</cp:revision>
  <dcterms:created xsi:type="dcterms:W3CDTF">2021-04-28T12:15:00Z</dcterms:created>
  <dcterms:modified xsi:type="dcterms:W3CDTF">2021-04-28T12:21:00Z</dcterms:modified>
</cp:coreProperties>
</file>