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769A" w14:textId="77777777" w:rsidR="00304B7E" w:rsidRDefault="00304B7E">
      <w:pPr>
        <w:pStyle w:val="Zkladntext"/>
        <w:keepNext/>
        <w:keepLines/>
        <w:spacing w:before="120"/>
        <w:ind w:firstLine="0"/>
        <w:jc w:val="center"/>
        <w:rPr>
          <w:rFonts w:ascii="Trebuchet MS" w:hAnsi="Trebuchet MS"/>
          <w:b/>
          <w:color w:val="auto"/>
          <w:sz w:val="28"/>
        </w:rPr>
      </w:pPr>
    </w:p>
    <w:p w14:paraId="2022BA83" w14:textId="77777777" w:rsidR="00946C4C" w:rsidRDefault="00946C4C">
      <w:pPr>
        <w:pStyle w:val="Zkladntext"/>
        <w:keepNext/>
        <w:keepLines/>
        <w:spacing w:before="120"/>
        <w:ind w:firstLine="0"/>
        <w:jc w:val="center"/>
        <w:rPr>
          <w:rFonts w:ascii="Trebuchet MS" w:hAnsi="Trebuchet MS"/>
          <w:b/>
          <w:color w:val="auto"/>
          <w:sz w:val="28"/>
        </w:rPr>
      </w:pPr>
      <w:r>
        <w:rPr>
          <w:rFonts w:ascii="Trebuchet MS" w:hAnsi="Trebuchet MS"/>
          <w:b/>
          <w:color w:val="auto"/>
          <w:sz w:val="28"/>
        </w:rPr>
        <w:t>Dodatek č. 1</w:t>
      </w:r>
    </w:p>
    <w:p w14:paraId="13257F2E" w14:textId="30C70C11" w:rsidR="00946C4C" w:rsidRPr="00946C4C" w:rsidRDefault="00946C4C">
      <w:pPr>
        <w:pStyle w:val="Zkladntext"/>
        <w:keepNext/>
        <w:keepLines/>
        <w:spacing w:before="120"/>
        <w:ind w:firstLine="0"/>
        <w:jc w:val="center"/>
        <w:rPr>
          <w:rFonts w:ascii="Trebuchet MS" w:hAnsi="Trebuchet MS"/>
          <w:b/>
          <w:color w:val="auto"/>
          <w:sz w:val="28"/>
        </w:rPr>
      </w:pPr>
      <w:r>
        <w:rPr>
          <w:rFonts w:ascii="Trebuchet MS" w:hAnsi="Trebuchet MS"/>
          <w:b/>
          <w:color w:val="auto"/>
          <w:sz w:val="28"/>
        </w:rPr>
        <w:t xml:space="preserve"> ke </w:t>
      </w:r>
      <w:r w:rsidR="004530E5">
        <w:rPr>
          <w:rFonts w:ascii="Trebuchet MS" w:hAnsi="Trebuchet MS"/>
          <w:b/>
          <w:color w:val="auto"/>
          <w:sz w:val="28"/>
        </w:rPr>
        <w:t>Smlouv</w:t>
      </w:r>
      <w:r>
        <w:rPr>
          <w:rFonts w:ascii="Trebuchet MS" w:hAnsi="Trebuchet MS"/>
          <w:b/>
          <w:color w:val="auto"/>
          <w:sz w:val="28"/>
        </w:rPr>
        <w:t>ě</w:t>
      </w:r>
      <w:r w:rsidR="004530E5">
        <w:rPr>
          <w:rFonts w:ascii="Trebuchet MS" w:hAnsi="Trebuchet MS"/>
          <w:b/>
          <w:color w:val="auto"/>
          <w:sz w:val="28"/>
        </w:rPr>
        <w:t xml:space="preserve"> o poskytování právních služeb</w:t>
      </w:r>
    </w:p>
    <w:p w14:paraId="671282E2" w14:textId="77777777" w:rsidR="004963E4" w:rsidRDefault="004963E4">
      <w:pPr>
        <w:pStyle w:val="Zkladntext"/>
        <w:keepNext/>
        <w:keepLines/>
        <w:ind w:left="720" w:hanging="720"/>
        <w:rPr>
          <w:rFonts w:ascii="Trebuchet MS" w:hAnsi="Trebuchet MS"/>
          <w:color w:val="auto"/>
        </w:rPr>
      </w:pPr>
    </w:p>
    <w:p w14:paraId="4C340130" w14:textId="77777777" w:rsidR="004963E4" w:rsidRDefault="004530E5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§ 1</w:t>
      </w:r>
    </w:p>
    <w:p w14:paraId="021E71F2" w14:textId="6EE10C1B" w:rsidR="004963E4" w:rsidRDefault="003459A1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S</w:t>
      </w:r>
      <w:r w:rsidR="004530E5">
        <w:rPr>
          <w:rFonts w:ascii="Trebuchet MS" w:hAnsi="Trebuchet MS"/>
          <w:b/>
          <w:color w:val="auto"/>
          <w:szCs w:val="24"/>
        </w:rPr>
        <w:t>mluv</w:t>
      </w:r>
      <w:r>
        <w:rPr>
          <w:rFonts w:ascii="Trebuchet MS" w:hAnsi="Trebuchet MS"/>
          <w:b/>
          <w:color w:val="auto"/>
          <w:szCs w:val="24"/>
        </w:rPr>
        <w:t>ní strany</w:t>
      </w:r>
    </w:p>
    <w:p w14:paraId="65060CC8" w14:textId="77777777" w:rsidR="004963E4" w:rsidRDefault="004963E4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34253385" w14:textId="77777777" w:rsidR="005D5D16" w:rsidRDefault="005D5D16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</w:p>
    <w:p w14:paraId="12363E26" w14:textId="77777777" w:rsidR="005D5D16" w:rsidRPr="005D5D16" w:rsidRDefault="004C58DA" w:rsidP="005D5D16">
      <w:pPr>
        <w:pStyle w:val="Zkladntext"/>
        <w:keepNext/>
        <w:keepLines/>
        <w:numPr>
          <w:ilvl w:val="1"/>
          <w:numId w:val="1"/>
        </w:numPr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 xml:space="preserve">Česká </w:t>
      </w:r>
      <w:proofErr w:type="gramStart"/>
      <w:r>
        <w:rPr>
          <w:rFonts w:ascii="Trebuchet MS" w:hAnsi="Trebuchet MS"/>
          <w:b/>
          <w:color w:val="auto"/>
          <w:szCs w:val="24"/>
        </w:rPr>
        <w:t xml:space="preserve">republika - </w:t>
      </w:r>
      <w:r w:rsidR="00FE4394">
        <w:rPr>
          <w:rFonts w:ascii="Trebuchet MS" w:hAnsi="Trebuchet MS"/>
          <w:b/>
          <w:color w:val="auto"/>
          <w:szCs w:val="24"/>
        </w:rPr>
        <w:t>Ministerstvo</w:t>
      </w:r>
      <w:proofErr w:type="gramEnd"/>
      <w:r w:rsidR="00FE4394">
        <w:rPr>
          <w:rFonts w:ascii="Trebuchet MS" w:hAnsi="Trebuchet MS"/>
          <w:b/>
          <w:color w:val="auto"/>
          <w:szCs w:val="24"/>
        </w:rPr>
        <w:t xml:space="preserve"> průmyslu a obchodu</w:t>
      </w:r>
    </w:p>
    <w:p w14:paraId="45FB008F" w14:textId="77777777" w:rsidR="005D5D16" w:rsidRPr="005D5D16" w:rsidRDefault="00FE4394" w:rsidP="005D5D16">
      <w:pPr>
        <w:pStyle w:val="Zkladntext"/>
        <w:keepNext/>
        <w:keepLines/>
        <w:ind w:left="720" w:firstLine="0"/>
        <w:rPr>
          <w:rFonts w:ascii="Trebuchet MS" w:hAnsi="Trebuchet MS"/>
          <w:bCs/>
          <w:color w:val="auto"/>
          <w:szCs w:val="24"/>
        </w:rPr>
      </w:pPr>
      <w:r>
        <w:rPr>
          <w:rFonts w:ascii="Trebuchet MS" w:hAnsi="Trebuchet MS"/>
          <w:bCs/>
          <w:color w:val="auto"/>
          <w:szCs w:val="24"/>
        </w:rPr>
        <w:t>Na Františku 32, 110 15 Praha 1</w:t>
      </w:r>
    </w:p>
    <w:p w14:paraId="49515619" w14:textId="77777777" w:rsidR="005D5D16" w:rsidRDefault="005D5D16" w:rsidP="005D5D16">
      <w:pPr>
        <w:pStyle w:val="Zkladntext"/>
        <w:keepNext/>
        <w:keepLines/>
        <w:ind w:left="720" w:firstLine="0"/>
        <w:rPr>
          <w:rFonts w:ascii="Trebuchet MS" w:hAnsi="Trebuchet MS"/>
          <w:bCs/>
          <w:color w:val="auto"/>
          <w:szCs w:val="24"/>
        </w:rPr>
      </w:pPr>
      <w:r w:rsidRPr="005D5D16">
        <w:rPr>
          <w:rFonts w:ascii="Trebuchet MS" w:hAnsi="Trebuchet MS"/>
          <w:bCs/>
          <w:color w:val="auto"/>
          <w:szCs w:val="24"/>
        </w:rPr>
        <w:t>IČ</w:t>
      </w:r>
      <w:r>
        <w:rPr>
          <w:rFonts w:ascii="Trebuchet MS" w:hAnsi="Trebuchet MS"/>
          <w:bCs/>
          <w:color w:val="auto"/>
          <w:szCs w:val="24"/>
        </w:rPr>
        <w:t>O</w:t>
      </w:r>
      <w:r w:rsidRPr="005D5D16">
        <w:rPr>
          <w:rFonts w:ascii="Trebuchet MS" w:hAnsi="Trebuchet MS"/>
          <w:bCs/>
          <w:color w:val="auto"/>
          <w:szCs w:val="24"/>
        </w:rPr>
        <w:t xml:space="preserve">: </w:t>
      </w:r>
      <w:r w:rsidR="00FE4394">
        <w:rPr>
          <w:rFonts w:ascii="Calibri" w:hAnsi="Calibri" w:cs="Calibri"/>
          <w:color w:val="4D4D4D"/>
          <w:sz w:val="26"/>
          <w:szCs w:val="26"/>
          <w:shd w:val="clear" w:color="auto" w:fill="FFFFFF"/>
        </w:rPr>
        <w:t>47609109</w:t>
      </w:r>
    </w:p>
    <w:p w14:paraId="5060E95A" w14:textId="0A3BC58C" w:rsidR="005D5D16" w:rsidRDefault="005D5D16" w:rsidP="005D5D16">
      <w:pPr>
        <w:pStyle w:val="Zkladntext"/>
        <w:keepNext/>
        <w:keepLines/>
        <w:ind w:left="720" w:firstLine="0"/>
        <w:rPr>
          <w:rFonts w:ascii="Trebuchet MS" w:hAnsi="Trebuchet MS"/>
          <w:bCs/>
          <w:color w:val="auto"/>
          <w:szCs w:val="24"/>
        </w:rPr>
      </w:pPr>
      <w:r w:rsidRPr="005D5D16">
        <w:rPr>
          <w:rFonts w:ascii="Trebuchet MS" w:hAnsi="Trebuchet MS"/>
          <w:bCs/>
          <w:color w:val="auto"/>
          <w:szCs w:val="24"/>
        </w:rPr>
        <w:t>zastoupen</w:t>
      </w:r>
      <w:r w:rsidR="00884987">
        <w:rPr>
          <w:rFonts w:ascii="Trebuchet MS" w:hAnsi="Trebuchet MS"/>
          <w:bCs/>
          <w:color w:val="auto"/>
          <w:szCs w:val="24"/>
        </w:rPr>
        <w:t>a:</w:t>
      </w:r>
      <w:r w:rsidRPr="005D5D16">
        <w:rPr>
          <w:rFonts w:ascii="Trebuchet MS" w:hAnsi="Trebuchet MS"/>
          <w:bCs/>
          <w:color w:val="auto"/>
          <w:szCs w:val="24"/>
        </w:rPr>
        <w:t xml:space="preserve"> </w:t>
      </w:r>
      <w:r w:rsidR="00F76F26">
        <w:rPr>
          <w:rFonts w:ascii="Trebuchet MS" w:hAnsi="Trebuchet MS"/>
          <w:bCs/>
          <w:color w:val="auto"/>
          <w:szCs w:val="24"/>
        </w:rPr>
        <w:t>JUDr. Michal</w:t>
      </w:r>
      <w:r w:rsidR="00710551">
        <w:rPr>
          <w:rFonts w:ascii="Trebuchet MS" w:hAnsi="Trebuchet MS"/>
          <w:bCs/>
          <w:color w:val="auto"/>
          <w:szCs w:val="24"/>
        </w:rPr>
        <w:t xml:space="preserve"> </w:t>
      </w:r>
      <w:proofErr w:type="gramStart"/>
      <w:r w:rsidR="00710551">
        <w:rPr>
          <w:rFonts w:ascii="Trebuchet MS" w:hAnsi="Trebuchet MS"/>
          <w:bCs/>
          <w:color w:val="auto"/>
          <w:szCs w:val="24"/>
        </w:rPr>
        <w:t>Švorc ,</w:t>
      </w:r>
      <w:proofErr w:type="gramEnd"/>
      <w:r w:rsidR="00710551">
        <w:rPr>
          <w:rFonts w:ascii="Trebuchet MS" w:hAnsi="Trebuchet MS"/>
          <w:bCs/>
          <w:color w:val="auto"/>
          <w:szCs w:val="24"/>
        </w:rPr>
        <w:t xml:space="preserve"> ředitel odboru právního</w:t>
      </w:r>
    </w:p>
    <w:p w14:paraId="5E474946" w14:textId="77777777" w:rsidR="005D5D16" w:rsidRDefault="005D5D16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</w:p>
    <w:p w14:paraId="6FD2E016" w14:textId="47821D08" w:rsidR="004963E4" w:rsidRDefault="004530E5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(dále</w:t>
      </w:r>
      <w:r w:rsidR="003459A1">
        <w:rPr>
          <w:rFonts w:ascii="Trebuchet MS" w:hAnsi="Trebuchet MS"/>
          <w:color w:val="auto"/>
          <w:szCs w:val="24"/>
        </w:rPr>
        <w:t xml:space="preserve"> také</w:t>
      </w:r>
      <w:r>
        <w:rPr>
          <w:rFonts w:ascii="Trebuchet MS" w:hAnsi="Trebuchet MS"/>
          <w:color w:val="auto"/>
          <w:szCs w:val="24"/>
        </w:rPr>
        <w:t xml:space="preserve"> </w:t>
      </w:r>
      <w:r w:rsidR="003459A1">
        <w:rPr>
          <w:rFonts w:ascii="Trebuchet MS" w:hAnsi="Trebuchet MS"/>
          <w:color w:val="auto"/>
          <w:szCs w:val="24"/>
        </w:rPr>
        <w:t>jako</w:t>
      </w:r>
      <w:r>
        <w:rPr>
          <w:rFonts w:ascii="Trebuchet MS" w:hAnsi="Trebuchet MS"/>
          <w:color w:val="auto"/>
          <w:szCs w:val="24"/>
        </w:rPr>
        <w:t xml:space="preserve"> "</w:t>
      </w:r>
      <w:r w:rsidR="003459A1">
        <w:rPr>
          <w:rFonts w:ascii="Trebuchet MS" w:hAnsi="Trebuchet MS"/>
          <w:b/>
          <w:bCs/>
          <w:color w:val="auto"/>
          <w:szCs w:val="24"/>
        </w:rPr>
        <w:t>MPO</w:t>
      </w:r>
      <w:r>
        <w:rPr>
          <w:rFonts w:ascii="Trebuchet MS" w:hAnsi="Trebuchet MS"/>
          <w:color w:val="auto"/>
          <w:szCs w:val="24"/>
        </w:rPr>
        <w:t>")</w:t>
      </w:r>
    </w:p>
    <w:p w14:paraId="07EBAE25" w14:textId="77777777" w:rsidR="004963E4" w:rsidRDefault="004963E4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7784888C" w14:textId="77777777" w:rsidR="004963E4" w:rsidRPr="005D5D16" w:rsidRDefault="004530E5">
      <w:pPr>
        <w:pStyle w:val="Zkladntext"/>
        <w:keepNext/>
        <w:keepLines/>
        <w:numPr>
          <w:ilvl w:val="1"/>
          <w:numId w:val="1"/>
        </w:numPr>
        <w:rPr>
          <w:rFonts w:ascii="Trebuchet MS" w:hAnsi="Trebuchet MS"/>
          <w:b/>
          <w:bCs/>
          <w:color w:val="auto"/>
          <w:szCs w:val="24"/>
        </w:rPr>
      </w:pPr>
      <w:r w:rsidRPr="005D5D16">
        <w:rPr>
          <w:rFonts w:ascii="Trebuchet MS" w:hAnsi="Trebuchet MS"/>
          <w:b/>
          <w:bCs/>
          <w:color w:val="auto"/>
          <w:szCs w:val="24"/>
        </w:rPr>
        <w:t>Advokátní kancelář Kříž a partneři s.r.o.</w:t>
      </w:r>
    </w:p>
    <w:p w14:paraId="32774B29" w14:textId="77777777" w:rsidR="004963E4" w:rsidRDefault="004530E5">
      <w:pPr>
        <w:pStyle w:val="Zkladntext"/>
        <w:keepNext/>
        <w:keepLines/>
        <w:ind w:firstLine="708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se sídlem Rybná 9, 110 00 Praha 1</w:t>
      </w:r>
    </w:p>
    <w:p w14:paraId="258B37BE" w14:textId="77777777" w:rsidR="004963E4" w:rsidRDefault="004530E5" w:rsidP="005D5D16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ab/>
      </w:r>
      <w:r w:rsidR="005D5D16">
        <w:rPr>
          <w:rFonts w:ascii="Trebuchet MS" w:hAnsi="Trebuchet MS"/>
          <w:color w:val="auto"/>
          <w:szCs w:val="24"/>
        </w:rPr>
        <w:t>IČO:</w:t>
      </w:r>
      <w:r>
        <w:rPr>
          <w:rFonts w:ascii="Trebuchet MS" w:hAnsi="Trebuchet MS"/>
          <w:color w:val="auto"/>
          <w:szCs w:val="24"/>
        </w:rPr>
        <w:t xml:space="preserve"> 28524021</w:t>
      </w:r>
      <w:r w:rsidR="005D5D16">
        <w:rPr>
          <w:rFonts w:ascii="Trebuchet MS" w:hAnsi="Trebuchet MS"/>
          <w:color w:val="auto"/>
          <w:szCs w:val="24"/>
        </w:rPr>
        <w:t xml:space="preserve">, </w:t>
      </w:r>
      <w:r>
        <w:rPr>
          <w:rFonts w:ascii="Trebuchet MS" w:hAnsi="Trebuchet MS"/>
          <w:color w:val="auto"/>
          <w:szCs w:val="24"/>
        </w:rPr>
        <w:t>DIČ: CZ28524021</w:t>
      </w:r>
    </w:p>
    <w:p w14:paraId="68E63150" w14:textId="77777777" w:rsidR="004963E4" w:rsidRDefault="004530E5">
      <w:pPr>
        <w:pStyle w:val="Zkladntext"/>
        <w:keepNext/>
        <w:keepLines/>
        <w:ind w:left="720" w:firstLine="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zapsaná v obchodním rejstříku vedeném Městským soudem v Praze pod </w:t>
      </w:r>
      <w:proofErr w:type="spellStart"/>
      <w:r>
        <w:rPr>
          <w:rFonts w:ascii="Trebuchet MS" w:hAnsi="Trebuchet MS"/>
          <w:color w:val="auto"/>
          <w:szCs w:val="24"/>
        </w:rPr>
        <w:t>sp</w:t>
      </w:r>
      <w:proofErr w:type="spellEnd"/>
      <w:r>
        <w:rPr>
          <w:rFonts w:ascii="Trebuchet MS" w:hAnsi="Trebuchet MS"/>
          <w:color w:val="auto"/>
          <w:szCs w:val="24"/>
        </w:rPr>
        <w:t>. zn. C 147 864</w:t>
      </w:r>
    </w:p>
    <w:p w14:paraId="61FEBA3A" w14:textId="321642C8" w:rsidR="004963E4" w:rsidRDefault="004530E5">
      <w:pPr>
        <w:pStyle w:val="Zkladntext"/>
        <w:keepNext/>
        <w:keepLines/>
        <w:ind w:left="720" w:firstLine="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zastoupena</w:t>
      </w:r>
      <w:r w:rsidR="00884987">
        <w:rPr>
          <w:rFonts w:ascii="Trebuchet MS" w:hAnsi="Trebuchet MS"/>
          <w:color w:val="auto"/>
          <w:szCs w:val="24"/>
        </w:rPr>
        <w:t>:</w:t>
      </w:r>
      <w:r>
        <w:rPr>
          <w:rFonts w:ascii="Trebuchet MS" w:hAnsi="Trebuchet MS"/>
          <w:color w:val="auto"/>
          <w:szCs w:val="24"/>
        </w:rPr>
        <w:t xml:space="preserve"> </w:t>
      </w:r>
      <w:proofErr w:type="gramStart"/>
      <w:r>
        <w:rPr>
          <w:rFonts w:ascii="Trebuchet MS" w:hAnsi="Trebuchet MS"/>
          <w:color w:val="auto"/>
          <w:szCs w:val="24"/>
        </w:rPr>
        <w:t>Prof.</w:t>
      </w:r>
      <w:proofErr w:type="gramEnd"/>
      <w:r>
        <w:rPr>
          <w:rFonts w:ascii="Trebuchet MS" w:hAnsi="Trebuchet MS"/>
          <w:color w:val="auto"/>
          <w:szCs w:val="24"/>
        </w:rPr>
        <w:t xml:space="preserve"> JUDr. </w:t>
      </w:r>
      <w:smartTag w:uri="urn:schemas-microsoft-com:office:smarttags" w:element="PersonName">
        <w:smartTagPr>
          <w:attr w:name="ProductID" w:val="Jan Kříž"/>
        </w:smartTagPr>
        <w:r>
          <w:rPr>
            <w:rFonts w:ascii="Trebuchet MS" w:hAnsi="Trebuchet MS"/>
            <w:color w:val="auto"/>
            <w:szCs w:val="24"/>
          </w:rPr>
          <w:t>Jan Kříž</w:t>
        </w:r>
      </w:smartTag>
      <w:r>
        <w:rPr>
          <w:rFonts w:ascii="Trebuchet MS" w:hAnsi="Trebuchet MS"/>
          <w:color w:val="auto"/>
          <w:szCs w:val="24"/>
        </w:rPr>
        <w:t>, CSc., jednatel</w:t>
      </w:r>
    </w:p>
    <w:p w14:paraId="70150BA9" w14:textId="77777777" w:rsidR="005E7848" w:rsidRDefault="005E7848">
      <w:pPr>
        <w:pStyle w:val="Zkladntext"/>
        <w:keepNext/>
        <w:keepLines/>
        <w:ind w:left="720" w:firstLine="0"/>
        <w:rPr>
          <w:rFonts w:ascii="Trebuchet MS" w:hAnsi="Trebuchet MS"/>
          <w:color w:val="auto"/>
          <w:szCs w:val="24"/>
        </w:rPr>
      </w:pPr>
    </w:p>
    <w:p w14:paraId="726D4389" w14:textId="7E4CBB46" w:rsidR="004963E4" w:rsidRDefault="004530E5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ab/>
        <w:t xml:space="preserve">(dále </w:t>
      </w:r>
      <w:r w:rsidR="003459A1">
        <w:rPr>
          <w:rFonts w:ascii="Trebuchet MS" w:hAnsi="Trebuchet MS"/>
          <w:color w:val="auto"/>
          <w:szCs w:val="24"/>
        </w:rPr>
        <w:t>také jako „</w:t>
      </w:r>
      <w:r w:rsidR="003459A1" w:rsidRPr="003459A1">
        <w:rPr>
          <w:rFonts w:ascii="Trebuchet MS" w:hAnsi="Trebuchet MS"/>
          <w:b/>
          <w:bCs/>
          <w:color w:val="auto"/>
          <w:szCs w:val="24"/>
        </w:rPr>
        <w:t>AK</w:t>
      </w:r>
      <w:r w:rsidR="003459A1">
        <w:rPr>
          <w:rFonts w:ascii="Trebuchet MS" w:hAnsi="Trebuchet MS"/>
          <w:color w:val="auto"/>
          <w:szCs w:val="24"/>
        </w:rPr>
        <w:t>“</w:t>
      </w:r>
      <w:r>
        <w:rPr>
          <w:rFonts w:ascii="Trebuchet MS" w:hAnsi="Trebuchet MS"/>
          <w:color w:val="auto"/>
          <w:szCs w:val="24"/>
        </w:rPr>
        <w:t>)</w:t>
      </w:r>
    </w:p>
    <w:p w14:paraId="64C4C365" w14:textId="77777777" w:rsidR="00946BB4" w:rsidRDefault="00946BB4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</w:p>
    <w:p w14:paraId="6B88F7CB" w14:textId="77777777" w:rsidR="005F16EE" w:rsidRDefault="005F16EE" w:rsidP="00D65F57">
      <w:pPr>
        <w:pStyle w:val="Zkladntext"/>
        <w:keepNext/>
        <w:keepLines/>
        <w:ind w:left="720" w:hanging="720"/>
        <w:jc w:val="left"/>
        <w:rPr>
          <w:rFonts w:ascii="Trebuchet MS" w:hAnsi="Trebuchet MS"/>
          <w:color w:val="auto"/>
          <w:szCs w:val="24"/>
        </w:rPr>
      </w:pPr>
      <w:r w:rsidRPr="00D65F57">
        <w:rPr>
          <w:rFonts w:ascii="Trebuchet MS" w:hAnsi="Trebuchet MS"/>
          <w:szCs w:val="22"/>
        </w:rPr>
        <w:t xml:space="preserve">(Advokát a klient společně </w:t>
      </w:r>
      <w:r w:rsidR="00B8154B">
        <w:rPr>
          <w:rFonts w:ascii="Trebuchet MS" w:hAnsi="Trebuchet MS"/>
          <w:szCs w:val="22"/>
        </w:rPr>
        <w:t xml:space="preserve">dále </w:t>
      </w:r>
      <w:r w:rsidRPr="00D65F57">
        <w:rPr>
          <w:rFonts w:ascii="Trebuchet MS" w:hAnsi="Trebuchet MS"/>
          <w:szCs w:val="22"/>
        </w:rPr>
        <w:t>jen „</w:t>
      </w:r>
      <w:r w:rsidRPr="00D65F57">
        <w:rPr>
          <w:rFonts w:ascii="Trebuchet MS" w:hAnsi="Trebuchet MS"/>
          <w:b/>
          <w:szCs w:val="22"/>
        </w:rPr>
        <w:t>smluvní strany</w:t>
      </w:r>
      <w:r w:rsidRPr="00D65F57">
        <w:rPr>
          <w:rFonts w:ascii="Trebuchet MS" w:hAnsi="Trebuchet MS"/>
          <w:szCs w:val="22"/>
        </w:rPr>
        <w:t>“)</w:t>
      </w:r>
      <w:r w:rsidRPr="005F16EE">
        <w:rPr>
          <w:rFonts w:ascii="Trebuchet MS" w:hAnsi="Trebuchet MS"/>
          <w:color w:val="auto"/>
          <w:szCs w:val="24"/>
        </w:rPr>
        <w:t xml:space="preserve"> </w:t>
      </w:r>
    </w:p>
    <w:p w14:paraId="00971B7D" w14:textId="77777777" w:rsidR="005F16EE" w:rsidRDefault="005F16EE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40063DE3" w14:textId="77777777" w:rsidR="005F16EE" w:rsidRDefault="005F16EE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4A80FF23" w14:textId="77777777" w:rsidR="00946BB4" w:rsidRDefault="00946BB4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51C8C691" w14:textId="77777777" w:rsidR="00946BB4" w:rsidRDefault="00946BB4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1E769540" w14:textId="1B0CD1F8" w:rsidR="005F16EE" w:rsidRDefault="005F16EE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se na základě úplné </w:t>
      </w:r>
      <w:r w:rsidR="00946BB4">
        <w:rPr>
          <w:rFonts w:ascii="Trebuchet MS" w:hAnsi="Trebuchet MS"/>
          <w:color w:val="auto"/>
          <w:szCs w:val="24"/>
        </w:rPr>
        <w:t xml:space="preserve">shody </w:t>
      </w:r>
      <w:r>
        <w:rPr>
          <w:rFonts w:ascii="Trebuchet MS" w:hAnsi="Trebuchet MS"/>
          <w:color w:val="auto"/>
          <w:szCs w:val="24"/>
        </w:rPr>
        <w:t xml:space="preserve">o všech níže uvedených ustanoveních </w:t>
      </w:r>
    </w:p>
    <w:p w14:paraId="4648734B" w14:textId="0B44E0E5" w:rsidR="005F16EE" w:rsidRDefault="005F16EE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dohodl</w:t>
      </w:r>
      <w:r w:rsidR="00946C4C">
        <w:rPr>
          <w:rFonts w:ascii="Trebuchet MS" w:hAnsi="Trebuchet MS"/>
          <w:color w:val="auto"/>
          <w:szCs w:val="24"/>
        </w:rPr>
        <w:t>y</w:t>
      </w:r>
      <w:r>
        <w:rPr>
          <w:rFonts w:ascii="Trebuchet MS" w:hAnsi="Trebuchet MS"/>
          <w:color w:val="auto"/>
          <w:szCs w:val="24"/>
        </w:rPr>
        <w:t xml:space="preserve"> na uzavření </w:t>
      </w:r>
    </w:p>
    <w:p w14:paraId="647BE32E" w14:textId="113AD5FE" w:rsidR="005F16EE" w:rsidRDefault="00946C4C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tohoto </w:t>
      </w:r>
    </w:p>
    <w:p w14:paraId="1930396F" w14:textId="6A1807BA" w:rsidR="00946C4C" w:rsidRDefault="00946C4C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36ED5173" w14:textId="1E7D3C2B" w:rsidR="00946C4C" w:rsidRPr="00946C4C" w:rsidRDefault="00946C4C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bCs/>
          <w:color w:val="auto"/>
          <w:szCs w:val="24"/>
        </w:rPr>
      </w:pPr>
      <w:r w:rsidRPr="00946C4C">
        <w:rPr>
          <w:rFonts w:ascii="Trebuchet MS" w:hAnsi="Trebuchet MS"/>
          <w:b/>
          <w:bCs/>
          <w:color w:val="auto"/>
          <w:szCs w:val="24"/>
        </w:rPr>
        <w:t xml:space="preserve">dodatku č. 1 </w:t>
      </w:r>
    </w:p>
    <w:p w14:paraId="7FC73ADE" w14:textId="77777777" w:rsidR="005F16EE" w:rsidRDefault="005F16EE" w:rsidP="005F16EE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192A4AB7" w14:textId="4892E489" w:rsidR="005F16EE" w:rsidRDefault="00946C4C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 xml:space="preserve">ke </w:t>
      </w:r>
      <w:r w:rsidR="005F16EE">
        <w:rPr>
          <w:rFonts w:ascii="Trebuchet MS" w:hAnsi="Trebuchet MS"/>
          <w:b/>
          <w:color w:val="auto"/>
          <w:szCs w:val="24"/>
        </w:rPr>
        <w:t>smlouv</w:t>
      </w:r>
      <w:r>
        <w:rPr>
          <w:rFonts w:ascii="Trebuchet MS" w:hAnsi="Trebuchet MS"/>
          <w:b/>
          <w:color w:val="auto"/>
          <w:szCs w:val="24"/>
        </w:rPr>
        <w:t>ě</w:t>
      </w:r>
      <w:r w:rsidR="005F16EE">
        <w:rPr>
          <w:rFonts w:ascii="Trebuchet MS" w:hAnsi="Trebuchet MS"/>
          <w:b/>
          <w:color w:val="auto"/>
          <w:szCs w:val="24"/>
        </w:rPr>
        <w:t xml:space="preserve"> o poskytování právních služeb</w:t>
      </w:r>
    </w:p>
    <w:p w14:paraId="46564771" w14:textId="76FF9490" w:rsidR="00946C4C" w:rsidRDefault="00946C4C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45F34256" w14:textId="78517DED" w:rsidR="00946C4C" w:rsidRDefault="00946C4C" w:rsidP="005F16EE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 xml:space="preserve">uzavřené dne </w:t>
      </w:r>
      <w:r w:rsidR="00BF0EAB">
        <w:rPr>
          <w:rFonts w:ascii="Trebuchet MS" w:hAnsi="Trebuchet MS"/>
          <w:b/>
          <w:color w:val="auto"/>
          <w:szCs w:val="24"/>
        </w:rPr>
        <w:t>22.3.2021</w:t>
      </w:r>
    </w:p>
    <w:p w14:paraId="06810FE6" w14:textId="7BD02E7A" w:rsidR="004963E4" w:rsidRDefault="004963E4" w:rsidP="00946BB4">
      <w:pPr>
        <w:jc w:val="both"/>
        <w:rPr>
          <w:rFonts w:ascii="Trebuchet MS" w:hAnsi="Trebuchet MS"/>
        </w:rPr>
      </w:pPr>
    </w:p>
    <w:p w14:paraId="7C93EB30" w14:textId="46D2ABF4" w:rsidR="003459A1" w:rsidRDefault="003459A1" w:rsidP="003459A1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(dále jen „Smlouva“)</w:t>
      </w:r>
    </w:p>
    <w:p w14:paraId="033EE882" w14:textId="77777777" w:rsidR="00DD1F9A" w:rsidRDefault="00DD1F9A" w:rsidP="003459A1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523ECA3A" w14:textId="77777777" w:rsidR="00DD1F9A" w:rsidRDefault="00DD1F9A" w:rsidP="003459A1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1FC4148C" w14:textId="1F6A7608" w:rsidR="003459A1" w:rsidRDefault="003459A1" w:rsidP="003459A1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§ 2</w:t>
      </w:r>
    </w:p>
    <w:p w14:paraId="4055091D" w14:textId="4B8EE3D9" w:rsidR="003459A1" w:rsidRDefault="003459A1" w:rsidP="003459A1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Preambule</w:t>
      </w:r>
    </w:p>
    <w:p w14:paraId="1E9B239A" w14:textId="43C7D645" w:rsidR="003459A1" w:rsidRDefault="003459A1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4BCDB5D6" w14:textId="6C24E66B" w:rsidR="003459A1" w:rsidRPr="003459A1" w:rsidRDefault="003459A1" w:rsidP="003459A1">
      <w:pPr>
        <w:jc w:val="both"/>
        <w:rPr>
          <w:rFonts w:ascii="Trebuchet MS" w:hAnsi="Trebuchet MS"/>
        </w:rPr>
      </w:pPr>
      <w:r w:rsidRPr="003459A1">
        <w:rPr>
          <w:rFonts w:ascii="Trebuchet MS" w:hAnsi="Trebuchet MS"/>
        </w:rPr>
        <w:t>Dne 29. 3. 2021 byla v Registru smluv uveřejněna Smlouva o poskytování právních služeb mezi Českou republikou – Ministerstvem průmyslu a obchodu a  Advokátní kanceláří Kříž a partneři, s.r.o.</w:t>
      </w:r>
      <w:r>
        <w:rPr>
          <w:rFonts w:ascii="Trebuchet MS" w:hAnsi="Trebuchet MS"/>
        </w:rPr>
        <w:t xml:space="preserve"> </w:t>
      </w:r>
      <w:r w:rsidRPr="003459A1">
        <w:rPr>
          <w:rFonts w:ascii="Trebuchet MS" w:hAnsi="Trebuchet MS"/>
        </w:rPr>
        <w:t>Činnost AK byla aktivována počínaje 1. dubnem 2021 po předání prvních podkladů k žalobám. K 15. 4. 2021 bylo předáno k zastupování 5 žalob (3 CO, 2 CN).</w:t>
      </w:r>
    </w:p>
    <w:p w14:paraId="2DC5BEA4" w14:textId="77777777" w:rsidR="003459A1" w:rsidRPr="003459A1" w:rsidRDefault="003459A1" w:rsidP="003459A1">
      <w:pPr>
        <w:jc w:val="both"/>
        <w:rPr>
          <w:rFonts w:ascii="Trebuchet MS" w:hAnsi="Trebuchet MS"/>
        </w:rPr>
      </w:pPr>
    </w:p>
    <w:p w14:paraId="162F62A3" w14:textId="4011EBFB" w:rsidR="003459A1" w:rsidRPr="003459A1" w:rsidRDefault="003459A1" w:rsidP="003459A1">
      <w:pPr>
        <w:jc w:val="both"/>
        <w:rPr>
          <w:rFonts w:ascii="Trebuchet MS" w:hAnsi="Trebuchet MS"/>
        </w:rPr>
      </w:pPr>
      <w:r w:rsidRPr="003459A1">
        <w:rPr>
          <w:rFonts w:ascii="Trebuchet MS" w:hAnsi="Trebuchet MS"/>
        </w:rPr>
        <w:t xml:space="preserve">V dubnu 2021 byly MPO doručeny i 2 výzvy </w:t>
      </w:r>
      <w:proofErr w:type="spellStart"/>
      <w:r w:rsidRPr="003459A1">
        <w:rPr>
          <w:rFonts w:ascii="Trebuchet MS" w:hAnsi="Trebuchet MS"/>
        </w:rPr>
        <w:t>MěS</w:t>
      </w:r>
      <w:proofErr w:type="spellEnd"/>
      <w:r w:rsidRPr="003459A1">
        <w:rPr>
          <w:rFonts w:ascii="Trebuchet MS" w:hAnsi="Trebuchet MS"/>
        </w:rPr>
        <w:t xml:space="preserve"> v Praze týkající se žalob proti rozhodnutím z Programu COVID – Kultura. S ohledem na dosavadní počet doručených žalob, časové hledisko a obsah uzavřené smlouvy se pro MPO jeví jako optimální uzavřít Dodatek č. 1 </w:t>
      </w:r>
      <w:r>
        <w:rPr>
          <w:rFonts w:ascii="Trebuchet MS" w:hAnsi="Trebuchet MS"/>
        </w:rPr>
        <w:t>ke S</w:t>
      </w:r>
      <w:r w:rsidRPr="003459A1">
        <w:rPr>
          <w:rFonts w:ascii="Trebuchet MS" w:hAnsi="Trebuchet MS"/>
        </w:rPr>
        <w:t>mlouv</w:t>
      </w:r>
      <w:r>
        <w:rPr>
          <w:rFonts w:ascii="Trebuchet MS" w:hAnsi="Trebuchet MS"/>
        </w:rPr>
        <w:t>ě</w:t>
      </w:r>
      <w:r w:rsidR="00A93182">
        <w:rPr>
          <w:rFonts w:ascii="Trebuchet MS" w:hAnsi="Trebuchet MS"/>
        </w:rPr>
        <w:t xml:space="preserve"> </w:t>
      </w:r>
      <w:r w:rsidR="00A93182" w:rsidRPr="003459A1">
        <w:rPr>
          <w:rFonts w:ascii="Trebuchet MS" w:hAnsi="Trebuchet MS"/>
        </w:rPr>
        <w:t xml:space="preserve">spočívající pouze v doplnění čl. 2.1 Smlouvy </w:t>
      </w:r>
      <w:r w:rsidR="00A93182">
        <w:rPr>
          <w:rFonts w:ascii="Trebuchet MS" w:hAnsi="Trebuchet MS"/>
        </w:rPr>
        <w:t xml:space="preserve">o právní zastupování MPO v soudních řízeních </w:t>
      </w:r>
      <w:r w:rsidR="00A93182" w:rsidRPr="003459A1">
        <w:rPr>
          <w:rFonts w:ascii="Trebuchet MS" w:hAnsi="Trebuchet MS"/>
        </w:rPr>
        <w:t>o žalob</w:t>
      </w:r>
      <w:r w:rsidR="00A93182">
        <w:rPr>
          <w:rFonts w:ascii="Trebuchet MS" w:hAnsi="Trebuchet MS"/>
        </w:rPr>
        <w:t>ách</w:t>
      </w:r>
      <w:r w:rsidR="00A93182" w:rsidRPr="003459A1">
        <w:rPr>
          <w:rFonts w:ascii="Trebuchet MS" w:hAnsi="Trebuchet MS"/>
        </w:rPr>
        <w:t xml:space="preserve"> „COVID – Kultura“</w:t>
      </w:r>
      <w:r w:rsidRPr="003459A1">
        <w:rPr>
          <w:rFonts w:ascii="Trebuchet MS" w:hAnsi="Trebuchet MS"/>
        </w:rPr>
        <w:t>. Pro uvedený způsob řešení mluví i dlouholetá specializace AK na oblast kultury, konkrétně oblast autorského práva, ve kterém je profesor Kříž již dlouhá léta uznávanou odbornou autoritou. Pro úplnost a ilustraci se uvádějí následující data o podaných a dosud zamítnutých  žádostech v Programu COVID – Kultura (dosud 3 Výzvy, Výzva 3 navíc členěna na podprogramy), které mohou být důvodem pro podané žaloby. Při použití dosud užívané predikce 10 % odhadu počtu žalob ze zamítnutých žádostí, lze předpokládat podání žalob v řádech vyšších stovek případů.</w:t>
      </w:r>
    </w:p>
    <w:p w14:paraId="32E7BE83" w14:textId="77777777" w:rsidR="003459A1" w:rsidRPr="003459A1" w:rsidRDefault="003459A1" w:rsidP="003459A1">
      <w:pPr>
        <w:jc w:val="both"/>
        <w:rPr>
          <w:rFonts w:ascii="Trebuchet MS" w:hAnsi="Trebuchet MS"/>
        </w:rPr>
      </w:pPr>
    </w:p>
    <w:p w14:paraId="7F848360" w14:textId="77777777" w:rsidR="003459A1" w:rsidRPr="003459A1" w:rsidRDefault="003459A1" w:rsidP="003459A1">
      <w:pPr>
        <w:jc w:val="both"/>
        <w:rPr>
          <w:rFonts w:ascii="Trebuchet MS" w:hAnsi="Trebuchet MS"/>
        </w:rPr>
      </w:pPr>
      <w:r w:rsidRPr="003459A1">
        <w:rPr>
          <w:rFonts w:ascii="Trebuchet MS" w:hAnsi="Trebuchet MS"/>
        </w:rPr>
        <w:t>Podané žádosti k   15. 4. 2021 celkem 10.000</w:t>
      </w:r>
    </w:p>
    <w:p w14:paraId="19B0E746" w14:textId="77777777" w:rsidR="003459A1" w:rsidRPr="003459A1" w:rsidRDefault="003459A1" w:rsidP="003459A1">
      <w:pPr>
        <w:jc w:val="both"/>
        <w:rPr>
          <w:rFonts w:ascii="Trebuchet MS" w:hAnsi="Trebuchet MS"/>
        </w:rPr>
      </w:pPr>
      <w:r w:rsidRPr="003459A1">
        <w:rPr>
          <w:rFonts w:ascii="Trebuchet MS" w:hAnsi="Trebuchet MS"/>
        </w:rPr>
        <w:t>Zamítnuté žádosti k  15. 4. 2021 celkem 750</w:t>
      </w:r>
    </w:p>
    <w:p w14:paraId="6473F81F" w14:textId="50425B97" w:rsidR="003459A1" w:rsidRDefault="003459A1" w:rsidP="003459A1">
      <w:pPr>
        <w:jc w:val="both"/>
        <w:rPr>
          <w:rFonts w:ascii="Trebuchet MS" w:hAnsi="Trebuchet MS"/>
        </w:rPr>
      </w:pPr>
      <w:r w:rsidRPr="003459A1">
        <w:rPr>
          <w:rFonts w:ascii="Trebuchet MS" w:hAnsi="Trebuchet MS"/>
        </w:rPr>
        <w:t>(Oproti ostatním Programům, ve kterých se procento zamítnutých žádostí pohybuje v nízkých jednotkách procent , se zde jedná o cca 10 procent).</w:t>
      </w:r>
    </w:p>
    <w:p w14:paraId="532E45DD" w14:textId="77777777" w:rsidR="00A93182" w:rsidRDefault="00A93182" w:rsidP="003459A1">
      <w:pPr>
        <w:jc w:val="both"/>
        <w:rPr>
          <w:rFonts w:ascii="Trebuchet MS" w:hAnsi="Trebuchet MS"/>
        </w:rPr>
      </w:pPr>
    </w:p>
    <w:p w14:paraId="272C85E3" w14:textId="5A7D139C" w:rsidR="00A93182" w:rsidRPr="003459A1" w:rsidRDefault="00A93182" w:rsidP="00A9318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 ohledem na výše uvedené důvody uzavírají smluvní strany </w:t>
      </w:r>
      <w:r w:rsidRPr="00A93182">
        <w:rPr>
          <w:rFonts w:ascii="Trebuchet MS" w:hAnsi="Trebuchet MS"/>
        </w:rPr>
        <w:t>níže uvedeného dne, měsíce a roku tento dodatek</w:t>
      </w:r>
      <w:r>
        <w:rPr>
          <w:rFonts w:ascii="Trebuchet MS" w:hAnsi="Trebuchet MS"/>
        </w:rPr>
        <w:t xml:space="preserve"> č. 1 (dále jen „</w:t>
      </w:r>
      <w:r w:rsidRPr="00A93182">
        <w:rPr>
          <w:rFonts w:ascii="Trebuchet MS" w:hAnsi="Trebuchet MS"/>
          <w:b/>
          <w:bCs/>
        </w:rPr>
        <w:t>Dodatek č. 1</w:t>
      </w:r>
      <w:r>
        <w:rPr>
          <w:rFonts w:ascii="Trebuchet MS" w:hAnsi="Trebuchet MS"/>
        </w:rPr>
        <w:t xml:space="preserve"> “). </w:t>
      </w:r>
    </w:p>
    <w:p w14:paraId="204B8DA0" w14:textId="0BF174E6" w:rsidR="004963E4" w:rsidRDefault="004530E5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lastRenderedPageBreak/>
        <w:t xml:space="preserve">§ </w:t>
      </w:r>
      <w:r w:rsidR="004B7D37">
        <w:rPr>
          <w:rFonts w:ascii="Trebuchet MS" w:hAnsi="Trebuchet MS"/>
          <w:b/>
          <w:color w:val="auto"/>
          <w:szCs w:val="24"/>
        </w:rPr>
        <w:t>3</w:t>
      </w:r>
    </w:p>
    <w:p w14:paraId="0D84E6E7" w14:textId="3F6C867E" w:rsidR="004963E4" w:rsidRDefault="004530E5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 w:rsidRPr="007C0FF2">
        <w:rPr>
          <w:rFonts w:ascii="Trebuchet MS" w:hAnsi="Trebuchet MS"/>
          <w:b/>
          <w:color w:val="auto"/>
          <w:szCs w:val="24"/>
        </w:rPr>
        <w:t xml:space="preserve">Předmět </w:t>
      </w:r>
      <w:r w:rsidR="004B7D37">
        <w:rPr>
          <w:rFonts w:ascii="Trebuchet MS" w:hAnsi="Trebuchet MS"/>
          <w:b/>
          <w:color w:val="auto"/>
          <w:szCs w:val="24"/>
        </w:rPr>
        <w:t>D</w:t>
      </w:r>
      <w:r w:rsidR="003459A1">
        <w:rPr>
          <w:rFonts w:ascii="Trebuchet MS" w:hAnsi="Trebuchet MS"/>
          <w:b/>
          <w:color w:val="auto"/>
          <w:szCs w:val="24"/>
        </w:rPr>
        <w:t>odatku</w:t>
      </w:r>
      <w:r w:rsidR="004B7D37">
        <w:rPr>
          <w:rFonts w:ascii="Trebuchet MS" w:hAnsi="Trebuchet MS"/>
          <w:b/>
          <w:color w:val="auto"/>
          <w:szCs w:val="24"/>
        </w:rPr>
        <w:t xml:space="preserve"> č. 1</w:t>
      </w:r>
    </w:p>
    <w:p w14:paraId="27A013E9" w14:textId="77777777" w:rsidR="00A93182" w:rsidRDefault="00A93182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7B13E6F4" w14:textId="77777777" w:rsidR="00F26DB7" w:rsidRPr="007C0FF2" w:rsidRDefault="00F26DB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7A17A950" w14:textId="4170680A" w:rsidR="00A93182" w:rsidRDefault="004B7D37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3</w:t>
      </w:r>
      <w:r w:rsidR="004530E5" w:rsidRPr="007C0FF2">
        <w:rPr>
          <w:rFonts w:ascii="Trebuchet MS" w:hAnsi="Trebuchet MS"/>
          <w:color w:val="auto"/>
          <w:szCs w:val="24"/>
        </w:rPr>
        <w:t>.1</w:t>
      </w:r>
      <w:r w:rsidR="004530E5" w:rsidRPr="007C0FF2">
        <w:rPr>
          <w:rFonts w:ascii="Trebuchet MS" w:hAnsi="Trebuchet MS"/>
          <w:color w:val="auto"/>
          <w:szCs w:val="24"/>
        </w:rPr>
        <w:tab/>
      </w:r>
      <w:r w:rsidR="00A93182" w:rsidRPr="00A93182">
        <w:rPr>
          <w:rFonts w:ascii="Trebuchet MS" w:hAnsi="Trebuchet MS"/>
          <w:szCs w:val="24"/>
        </w:rPr>
        <w:t xml:space="preserve">Tímto </w:t>
      </w:r>
      <w:r w:rsidR="00A93182">
        <w:rPr>
          <w:rFonts w:ascii="Trebuchet MS" w:hAnsi="Trebuchet MS"/>
          <w:szCs w:val="24"/>
        </w:rPr>
        <w:t>D</w:t>
      </w:r>
      <w:r w:rsidR="00A93182" w:rsidRPr="00A93182">
        <w:rPr>
          <w:rFonts w:ascii="Trebuchet MS" w:hAnsi="Trebuchet MS"/>
          <w:szCs w:val="24"/>
        </w:rPr>
        <w:t xml:space="preserve">odatkem č. </w:t>
      </w:r>
      <w:r w:rsidR="00A93182">
        <w:rPr>
          <w:rFonts w:ascii="Trebuchet MS" w:hAnsi="Trebuchet MS"/>
          <w:szCs w:val="24"/>
        </w:rPr>
        <w:t>1</w:t>
      </w:r>
      <w:r w:rsidR="00A93182" w:rsidRPr="00A93182">
        <w:rPr>
          <w:rFonts w:ascii="Trebuchet MS" w:hAnsi="Trebuchet MS"/>
          <w:szCs w:val="24"/>
        </w:rPr>
        <w:t xml:space="preserve"> se původní znění čl. </w:t>
      </w:r>
      <w:r>
        <w:rPr>
          <w:rFonts w:ascii="Trebuchet MS" w:hAnsi="Trebuchet MS"/>
          <w:szCs w:val="24"/>
        </w:rPr>
        <w:t>2.1.</w:t>
      </w:r>
      <w:r w:rsidR="00A93182" w:rsidRPr="00A93182">
        <w:rPr>
          <w:rFonts w:ascii="Trebuchet MS" w:hAnsi="Trebuchet MS"/>
          <w:szCs w:val="24"/>
        </w:rPr>
        <w:t xml:space="preserve"> Smlouvy nahrazuje následujícím novým zněním</w:t>
      </w:r>
      <w:r>
        <w:rPr>
          <w:rFonts w:ascii="Trebuchet MS" w:hAnsi="Trebuchet MS"/>
          <w:szCs w:val="24"/>
        </w:rPr>
        <w:t>:</w:t>
      </w:r>
    </w:p>
    <w:p w14:paraId="12682F98" w14:textId="77777777" w:rsidR="00A93182" w:rsidRDefault="00A93182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color w:val="auto"/>
          <w:szCs w:val="24"/>
        </w:rPr>
      </w:pPr>
    </w:p>
    <w:p w14:paraId="6D5A4549" w14:textId="02A87EA1" w:rsidR="004B7D37" w:rsidRDefault="004B7D37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i/>
          <w:iCs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ab/>
        <w:t>„</w:t>
      </w:r>
      <w:r w:rsidRPr="004B7D37">
        <w:rPr>
          <w:rFonts w:ascii="Trebuchet MS" w:hAnsi="Trebuchet MS"/>
          <w:i/>
          <w:iCs/>
          <w:color w:val="auto"/>
          <w:szCs w:val="24"/>
        </w:rPr>
        <w:t xml:space="preserve">2.1. </w:t>
      </w:r>
      <w:r w:rsidR="004530E5" w:rsidRPr="004B7D37">
        <w:rPr>
          <w:rFonts w:ascii="Trebuchet MS" w:hAnsi="Trebuchet MS"/>
          <w:i/>
          <w:iCs/>
          <w:color w:val="auto"/>
          <w:szCs w:val="24"/>
        </w:rPr>
        <w:t xml:space="preserve">Předmětem této smlouvy je poskytování právních služeb advokátem klientovi </w:t>
      </w:r>
      <w:r w:rsidR="00FE4394" w:rsidRPr="004B7D37">
        <w:rPr>
          <w:rFonts w:ascii="Trebuchet MS" w:hAnsi="Trebuchet MS"/>
          <w:i/>
          <w:iCs/>
          <w:color w:val="auto"/>
          <w:szCs w:val="24"/>
        </w:rPr>
        <w:t xml:space="preserve">spočívající v právním zastupování klienta před soudy v žalobách podaných na klienta </w:t>
      </w:r>
      <w:r w:rsidR="00FC716D" w:rsidRPr="004B7D37">
        <w:rPr>
          <w:rFonts w:ascii="Trebuchet MS" w:hAnsi="Trebuchet MS"/>
          <w:i/>
          <w:iCs/>
          <w:color w:val="auto"/>
          <w:szCs w:val="24"/>
        </w:rPr>
        <w:t xml:space="preserve">v souvislosti s </w:t>
      </w:r>
    </w:p>
    <w:p w14:paraId="150E91E0" w14:textId="77777777" w:rsidR="004B7D37" w:rsidRPr="004B7D37" w:rsidRDefault="004B7D37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i/>
          <w:iCs/>
          <w:color w:val="auto"/>
          <w:szCs w:val="24"/>
        </w:rPr>
      </w:pPr>
    </w:p>
    <w:p w14:paraId="596CF559" w14:textId="5B33D706" w:rsidR="003E7359" w:rsidRPr="004B7D37" w:rsidRDefault="004B7D37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i/>
          <w:iCs/>
        </w:rPr>
      </w:pPr>
      <w:r w:rsidRPr="004B7D37">
        <w:rPr>
          <w:rFonts w:ascii="Trebuchet MS" w:hAnsi="Trebuchet MS"/>
          <w:i/>
          <w:iCs/>
          <w:color w:val="auto"/>
          <w:szCs w:val="24"/>
        </w:rPr>
        <w:tab/>
      </w:r>
      <w:r w:rsidR="00FC716D" w:rsidRPr="004B7D37">
        <w:rPr>
          <w:rFonts w:ascii="Trebuchet MS" w:hAnsi="Trebuchet MS"/>
          <w:i/>
          <w:iCs/>
          <w:color w:val="auto"/>
          <w:szCs w:val="24"/>
        </w:rPr>
        <w:t>„Programem podpory malých podniků postižených celosvětovým šířením onemocnění COVID-19 způsobeného virem SARS-CoV-2</w:t>
      </w:r>
      <w:r w:rsidR="00F26DB7" w:rsidRPr="004B7D37">
        <w:rPr>
          <w:rFonts w:ascii="Trebuchet MS" w:hAnsi="Trebuchet MS"/>
          <w:i/>
          <w:iCs/>
          <w:color w:val="auto"/>
          <w:szCs w:val="24"/>
        </w:rPr>
        <w:t xml:space="preserve"> </w:t>
      </w:r>
      <w:r w:rsidR="00FC716D" w:rsidRPr="004B7D37">
        <w:rPr>
          <w:rFonts w:ascii="Trebuchet MS" w:hAnsi="Trebuchet MS"/>
          <w:i/>
          <w:iCs/>
          <w:color w:val="auto"/>
          <w:szCs w:val="24"/>
        </w:rPr>
        <w:t>„OŠETŘOVNÉ“ PRO OSVČ</w:t>
      </w:r>
      <w:r w:rsidR="009D17DD" w:rsidRPr="004B7D37">
        <w:rPr>
          <w:rFonts w:ascii="Trebuchet MS" w:hAnsi="Trebuchet MS"/>
          <w:i/>
          <w:iCs/>
          <w:color w:val="auto"/>
          <w:szCs w:val="24"/>
        </w:rPr>
        <w:t>.</w:t>
      </w:r>
      <w:r>
        <w:rPr>
          <w:rFonts w:ascii="Trebuchet MS" w:hAnsi="Trebuchet MS"/>
          <w:i/>
          <w:iCs/>
          <w:color w:val="auto"/>
          <w:szCs w:val="24"/>
        </w:rPr>
        <w:t>“</w:t>
      </w:r>
    </w:p>
    <w:p w14:paraId="440D4D6B" w14:textId="39ED5B7F" w:rsidR="00100D76" w:rsidRPr="004B7D37" w:rsidRDefault="00100D76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i/>
          <w:iCs/>
        </w:rPr>
      </w:pPr>
    </w:p>
    <w:p w14:paraId="61DBE61C" w14:textId="567CE2E7" w:rsidR="004B7D37" w:rsidRPr="004B7D37" w:rsidRDefault="004B7D37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i/>
          <w:iCs/>
          <w:color w:val="auto"/>
          <w:szCs w:val="24"/>
        </w:rPr>
      </w:pPr>
      <w:r w:rsidRPr="004B7D37">
        <w:rPr>
          <w:rFonts w:ascii="Trebuchet MS" w:hAnsi="Trebuchet MS"/>
          <w:i/>
          <w:iCs/>
          <w:color w:val="auto"/>
          <w:szCs w:val="24"/>
        </w:rPr>
        <w:tab/>
        <w:t>„Programem podpory malých podniků postižených celosvětovým šířením onemocnění COVID-19 způsobeného virem SARS-CoV-2 „</w:t>
      </w:r>
      <w:r>
        <w:rPr>
          <w:rFonts w:ascii="Trebuchet MS" w:hAnsi="Trebuchet MS"/>
          <w:i/>
          <w:iCs/>
          <w:color w:val="auto"/>
          <w:szCs w:val="24"/>
        </w:rPr>
        <w:t>N</w:t>
      </w:r>
      <w:r w:rsidR="00B002E1">
        <w:rPr>
          <w:rFonts w:ascii="Trebuchet MS" w:hAnsi="Trebuchet MS"/>
          <w:i/>
          <w:iCs/>
          <w:color w:val="auto"/>
          <w:szCs w:val="24"/>
        </w:rPr>
        <w:t>Á</w:t>
      </w:r>
      <w:bookmarkStart w:id="0" w:name="_GoBack"/>
      <w:bookmarkEnd w:id="0"/>
      <w:r>
        <w:rPr>
          <w:rFonts w:ascii="Trebuchet MS" w:hAnsi="Trebuchet MS"/>
          <w:i/>
          <w:iCs/>
          <w:color w:val="auto"/>
          <w:szCs w:val="24"/>
        </w:rPr>
        <w:t>JEMNÉ</w:t>
      </w:r>
      <w:r w:rsidRPr="004B7D37">
        <w:rPr>
          <w:rFonts w:ascii="Trebuchet MS" w:hAnsi="Trebuchet MS"/>
          <w:i/>
          <w:iCs/>
          <w:color w:val="auto"/>
          <w:szCs w:val="24"/>
        </w:rPr>
        <w:t>“.</w:t>
      </w:r>
    </w:p>
    <w:p w14:paraId="4CFC18F7" w14:textId="7E569DCF" w:rsidR="004B7D37" w:rsidRPr="004B7D37" w:rsidRDefault="004B7D37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i/>
          <w:iCs/>
          <w:color w:val="auto"/>
          <w:szCs w:val="24"/>
        </w:rPr>
      </w:pPr>
    </w:p>
    <w:p w14:paraId="0B90D316" w14:textId="58EED307" w:rsidR="004B7D37" w:rsidRPr="004B7D37" w:rsidRDefault="004B7D37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  <w:i/>
          <w:iCs/>
        </w:rPr>
      </w:pPr>
      <w:r w:rsidRPr="004B7D37">
        <w:rPr>
          <w:rFonts w:ascii="Trebuchet MS" w:hAnsi="Trebuchet MS"/>
          <w:i/>
          <w:iCs/>
          <w:color w:val="auto"/>
          <w:szCs w:val="24"/>
        </w:rPr>
        <w:tab/>
        <w:t>„Programem podpory malých podniků postižených celosvětovým šířením onemocnění COVID-19 způsobeného virem SARS-CoV-2 „</w:t>
      </w:r>
      <w:r>
        <w:rPr>
          <w:rFonts w:ascii="Trebuchet MS" w:hAnsi="Trebuchet MS"/>
          <w:i/>
          <w:iCs/>
          <w:color w:val="auto"/>
          <w:szCs w:val="24"/>
        </w:rPr>
        <w:t>KULTURA</w:t>
      </w:r>
      <w:r w:rsidRPr="004B7D37">
        <w:rPr>
          <w:rFonts w:ascii="Trebuchet MS" w:hAnsi="Trebuchet MS"/>
          <w:i/>
          <w:iCs/>
          <w:color w:val="auto"/>
          <w:szCs w:val="24"/>
        </w:rPr>
        <w:t>“.</w:t>
      </w:r>
      <w:r>
        <w:rPr>
          <w:rFonts w:ascii="Trebuchet MS" w:hAnsi="Trebuchet MS"/>
          <w:i/>
          <w:iCs/>
          <w:color w:val="auto"/>
          <w:szCs w:val="24"/>
        </w:rPr>
        <w:t>“</w:t>
      </w:r>
    </w:p>
    <w:p w14:paraId="578C3C2C" w14:textId="77777777" w:rsidR="004B7D37" w:rsidRDefault="004B7D37" w:rsidP="00D65F57">
      <w:pPr>
        <w:pStyle w:val="Zkladntext"/>
        <w:keepNext/>
        <w:keepLines/>
        <w:tabs>
          <w:tab w:val="left" w:pos="567"/>
        </w:tabs>
        <w:ind w:left="720" w:hanging="720"/>
        <w:rPr>
          <w:rFonts w:ascii="Trebuchet MS" w:hAnsi="Trebuchet MS"/>
        </w:rPr>
      </w:pPr>
    </w:p>
    <w:p w14:paraId="6B7FADE6" w14:textId="77777777" w:rsidR="004963E4" w:rsidRDefault="004963E4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2A7CCF21" w14:textId="6F474EAB" w:rsidR="004963E4" w:rsidRDefault="004B7D37">
      <w:pPr>
        <w:pStyle w:val="Zkladntext"/>
        <w:keepNext/>
        <w:keepLines/>
        <w:ind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ab/>
      </w:r>
      <w:r w:rsidR="004530E5" w:rsidRPr="00F26DB7">
        <w:rPr>
          <w:rFonts w:ascii="Trebuchet MS" w:hAnsi="Trebuchet MS"/>
          <w:b/>
          <w:color w:val="auto"/>
          <w:szCs w:val="24"/>
        </w:rPr>
        <w:t>§</w:t>
      </w:r>
      <w:r w:rsidR="009429D2" w:rsidRPr="00F26DB7">
        <w:rPr>
          <w:rFonts w:ascii="Trebuchet MS" w:hAnsi="Trebuchet MS"/>
          <w:b/>
          <w:color w:val="auto"/>
          <w:szCs w:val="24"/>
        </w:rPr>
        <w:t xml:space="preserve"> </w:t>
      </w:r>
      <w:r>
        <w:rPr>
          <w:rFonts w:ascii="Trebuchet MS" w:hAnsi="Trebuchet MS"/>
          <w:b/>
          <w:color w:val="auto"/>
          <w:szCs w:val="24"/>
        </w:rPr>
        <w:t>4</w:t>
      </w:r>
    </w:p>
    <w:p w14:paraId="11230054" w14:textId="0BD7D6BF" w:rsidR="004963E4" w:rsidRDefault="004530E5" w:rsidP="004B7D3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Ustanovení závěrečná</w:t>
      </w:r>
    </w:p>
    <w:p w14:paraId="72561C8C" w14:textId="77777777" w:rsidR="00F26DB7" w:rsidRDefault="00F26DB7">
      <w:pPr>
        <w:pStyle w:val="Zkladntext"/>
        <w:keepNext/>
        <w:keepLines/>
        <w:ind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23C114A1" w14:textId="01A3BD9E" w:rsidR="004B7D37" w:rsidRPr="004B7D37" w:rsidRDefault="004B7D37" w:rsidP="004B7D37">
      <w:pPr>
        <w:pStyle w:val="Zkladntext"/>
        <w:keepNext/>
        <w:keepLines/>
        <w:ind w:firstLine="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4</w:t>
      </w:r>
      <w:r w:rsidR="004530E5">
        <w:rPr>
          <w:rFonts w:ascii="Trebuchet MS" w:hAnsi="Trebuchet MS"/>
          <w:color w:val="auto"/>
          <w:szCs w:val="24"/>
        </w:rPr>
        <w:t>.1</w:t>
      </w:r>
      <w:r w:rsidR="004530E5">
        <w:rPr>
          <w:rFonts w:ascii="Trebuchet MS" w:hAnsi="Trebuchet MS"/>
          <w:color w:val="auto"/>
          <w:szCs w:val="24"/>
        </w:rPr>
        <w:tab/>
      </w:r>
      <w:r w:rsidRPr="004B7D37">
        <w:rPr>
          <w:rFonts w:ascii="Trebuchet MS" w:hAnsi="Trebuchet MS"/>
          <w:color w:val="auto"/>
          <w:szCs w:val="24"/>
        </w:rPr>
        <w:t>Ostatní ustanovení Smlouvy zůstávají beze změny.</w:t>
      </w:r>
    </w:p>
    <w:p w14:paraId="41412899" w14:textId="77777777" w:rsidR="004B7D37" w:rsidRPr="004B7D37" w:rsidRDefault="004B7D37" w:rsidP="004B7D37">
      <w:pPr>
        <w:pStyle w:val="Zkladntext"/>
        <w:keepNext/>
        <w:keepLines/>
        <w:rPr>
          <w:rFonts w:ascii="Trebuchet MS" w:hAnsi="Trebuchet MS"/>
          <w:color w:val="auto"/>
          <w:szCs w:val="24"/>
        </w:rPr>
      </w:pPr>
    </w:p>
    <w:p w14:paraId="021D6B25" w14:textId="26B5549A" w:rsidR="00234C8E" w:rsidRDefault="004B7D37" w:rsidP="006206EC">
      <w:pPr>
        <w:pStyle w:val="Zkladntext"/>
        <w:keepNext/>
        <w:ind w:left="720" w:hanging="72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4</w:t>
      </w:r>
      <w:r w:rsidR="004530E5">
        <w:rPr>
          <w:rFonts w:ascii="Trebuchet MS" w:hAnsi="Trebuchet MS"/>
          <w:color w:val="auto"/>
          <w:szCs w:val="24"/>
        </w:rPr>
        <w:t>.2</w:t>
      </w:r>
      <w:r w:rsidR="004530E5"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 xml:space="preserve">Tento Dodatek č. 1 </w:t>
      </w:r>
      <w:r w:rsidR="00234C8E">
        <w:rPr>
          <w:rFonts w:ascii="Trebuchet MS" w:hAnsi="Trebuchet MS"/>
          <w:color w:val="auto"/>
          <w:szCs w:val="24"/>
        </w:rPr>
        <w:t>se uzavírá ve 2 (dvou) vyhotoveních</w:t>
      </w:r>
      <w:r w:rsidR="00C0551B" w:rsidRPr="00C0551B">
        <w:rPr>
          <w:rFonts w:ascii="Trebuchet MS" w:hAnsi="Trebuchet MS"/>
        </w:rPr>
        <w:t xml:space="preserve"> </w:t>
      </w:r>
      <w:r w:rsidR="00C0551B">
        <w:rPr>
          <w:rFonts w:ascii="Trebuchet MS" w:hAnsi="Trebuchet MS"/>
        </w:rPr>
        <w:t>s platností originálu</w:t>
      </w:r>
      <w:r w:rsidR="00234C8E">
        <w:rPr>
          <w:rFonts w:ascii="Trebuchet MS" w:hAnsi="Trebuchet MS"/>
          <w:color w:val="auto"/>
          <w:szCs w:val="24"/>
        </w:rPr>
        <w:t>, přičemž každá strana obdrží po jednom vyhotovení.</w:t>
      </w:r>
    </w:p>
    <w:p w14:paraId="157B6533" w14:textId="39E6136B" w:rsidR="004B7D37" w:rsidRDefault="004B7D37" w:rsidP="006206EC">
      <w:pPr>
        <w:pStyle w:val="Zkladntext"/>
        <w:keepNext/>
        <w:ind w:left="720" w:hanging="720"/>
        <w:rPr>
          <w:rFonts w:ascii="Trebuchet MS" w:hAnsi="Trebuchet MS"/>
          <w:color w:val="auto"/>
          <w:szCs w:val="24"/>
        </w:rPr>
      </w:pPr>
    </w:p>
    <w:p w14:paraId="081CFFB2" w14:textId="1E1B41E8" w:rsidR="00131731" w:rsidRDefault="004B7D37" w:rsidP="00F26DB7">
      <w:pPr>
        <w:pStyle w:val="Zkladntextodsazen2"/>
        <w:tabs>
          <w:tab w:val="left" w:pos="4820"/>
        </w:tabs>
        <w:spacing w:before="240" w:line="240" w:lineRule="auto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206EC">
        <w:rPr>
          <w:rFonts w:ascii="Trebuchet MS" w:hAnsi="Trebuchet MS"/>
        </w:rPr>
        <w:t>.</w:t>
      </w:r>
      <w:r>
        <w:rPr>
          <w:rFonts w:ascii="Trebuchet MS" w:hAnsi="Trebuchet MS"/>
        </w:rPr>
        <w:t>3</w:t>
      </w:r>
      <w:r w:rsidR="006206EC">
        <w:rPr>
          <w:rFonts w:ascii="Trebuchet MS" w:hAnsi="Trebuchet MS"/>
        </w:rPr>
        <w:t xml:space="preserve"> </w:t>
      </w:r>
      <w:r w:rsidR="00131731">
        <w:rPr>
          <w:rFonts w:ascii="Trebuchet MS" w:hAnsi="Trebuchet MS"/>
        </w:rPr>
        <w:t xml:space="preserve">  </w:t>
      </w:r>
      <w:r w:rsidR="00131731" w:rsidRPr="00F26DB7">
        <w:rPr>
          <w:rFonts w:ascii="Trebuchet MS" w:hAnsi="Trebuchet MS"/>
        </w:rPr>
        <w:t xml:space="preserve">Smluvní strany souhlasí s uveřejněním plného znění </w:t>
      </w:r>
      <w:r>
        <w:rPr>
          <w:rFonts w:ascii="Trebuchet MS" w:hAnsi="Trebuchet MS"/>
        </w:rPr>
        <w:t xml:space="preserve">tohoto Dodatku č. 1 </w:t>
      </w:r>
      <w:r w:rsidR="00131731" w:rsidRPr="00F26DB7">
        <w:rPr>
          <w:rFonts w:ascii="Trebuchet MS" w:hAnsi="Trebuchet MS"/>
        </w:rPr>
        <w:t xml:space="preserve"> v  registru smluv podle zákona č. 340/2015 Sb., o zvláštních podmínkách účinnosti některých smluv, uveřejňování těchto smluv a o registru smluv (zákon o registru smluv), a rovněž na profilu </w:t>
      </w:r>
      <w:r w:rsidR="00E357F7">
        <w:rPr>
          <w:rFonts w:ascii="Trebuchet MS" w:hAnsi="Trebuchet MS"/>
        </w:rPr>
        <w:t>klienta</w:t>
      </w:r>
      <w:r w:rsidR="00131731" w:rsidRPr="00F26DB7">
        <w:rPr>
          <w:rFonts w:ascii="Trebuchet MS" w:hAnsi="Trebuchet MS"/>
        </w:rPr>
        <w:t xml:space="preserve">, případně i na dalších místech, kde tak stanoví právní předpis. Uveřejnění smlouvy prostřednictvím registru smluv zajistí </w:t>
      </w:r>
      <w:r w:rsidR="00E357F7">
        <w:rPr>
          <w:rFonts w:ascii="Trebuchet MS" w:hAnsi="Trebuchet MS"/>
        </w:rPr>
        <w:t>klient</w:t>
      </w:r>
      <w:r w:rsidR="00131731" w:rsidRPr="00E357F7">
        <w:rPr>
          <w:rFonts w:ascii="Trebuchet MS" w:hAnsi="Trebuchet MS"/>
        </w:rPr>
        <w:t>.</w:t>
      </w:r>
    </w:p>
    <w:p w14:paraId="16BC12F6" w14:textId="0AB9DBD8" w:rsidR="004B7D37" w:rsidRPr="00F26DB7" w:rsidRDefault="004B7D37" w:rsidP="00F26DB7">
      <w:pPr>
        <w:pStyle w:val="Zkladntextodsazen2"/>
        <w:tabs>
          <w:tab w:val="left" w:pos="4820"/>
        </w:tabs>
        <w:spacing w:before="240" w:line="240" w:lineRule="auto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4.4.   Dodatek č. 1 nabývá platnosti dnem jeho podpisu oběma smluvními stranami a </w:t>
      </w:r>
      <w:r w:rsidR="00DD1F9A">
        <w:rPr>
          <w:rFonts w:ascii="Trebuchet MS" w:hAnsi="Trebuchet MS"/>
        </w:rPr>
        <w:t xml:space="preserve">účinnosti dnem zveřejnění v registru smluv. </w:t>
      </w:r>
    </w:p>
    <w:p w14:paraId="5C8B57BF" w14:textId="2F9C66AA" w:rsidR="00F26DB7" w:rsidRDefault="004B7D37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206EC">
        <w:rPr>
          <w:rFonts w:ascii="Trebuchet MS" w:hAnsi="Trebuchet MS"/>
        </w:rPr>
        <w:t>.</w:t>
      </w:r>
      <w:r>
        <w:rPr>
          <w:rFonts w:ascii="Trebuchet MS" w:hAnsi="Trebuchet MS"/>
        </w:rPr>
        <w:t>5</w:t>
      </w:r>
      <w:r w:rsidR="006206EC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</w:t>
      </w:r>
      <w:r w:rsidR="00131731" w:rsidRPr="00F26DB7">
        <w:rPr>
          <w:rFonts w:ascii="Trebuchet MS" w:hAnsi="Trebuchet MS"/>
        </w:rPr>
        <w:t xml:space="preserve">Obě smluvní strany si celý text </w:t>
      </w:r>
      <w:r>
        <w:rPr>
          <w:rFonts w:ascii="Trebuchet MS" w:hAnsi="Trebuchet MS"/>
        </w:rPr>
        <w:t>tohoto Dodatku č. 1</w:t>
      </w:r>
      <w:r w:rsidR="00131731" w:rsidRPr="00F26DB7">
        <w:rPr>
          <w:rFonts w:ascii="Trebuchet MS" w:hAnsi="Trebuchet MS"/>
        </w:rPr>
        <w:t xml:space="preserve"> pozorně přečetly, úplně mu rozumějí a  bezvýhradně s ním souhlasí. Připojením svých vlastnoručních podpisů smluvní strany stvrzují, že celý text </w:t>
      </w:r>
      <w:r>
        <w:rPr>
          <w:rFonts w:ascii="Trebuchet MS" w:hAnsi="Trebuchet MS"/>
        </w:rPr>
        <w:t xml:space="preserve">Dodatku č. 1 </w:t>
      </w:r>
      <w:r w:rsidR="00131731" w:rsidRPr="00F26DB7">
        <w:rPr>
          <w:rFonts w:ascii="Trebuchet MS" w:hAnsi="Trebuchet MS"/>
        </w:rPr>
        <w:t>věrně vyjadřuje jejich pravou, vážnou a svobodnou vůli, a že t</w:t>
      </w:r>
      <w:r>
        <w:rPr>
          <w:rFonts w:ascii="Trebuchet MS" w:hAnsi="Trebuchet MS"/>
        </w:rPr>
        <w:t xml:space="preserve">ento Dodatek č. 1 </w:t>
      </w:r>
      <w:r w:rsidR="00131731" w:rsidRPr="00F26DB7">
        <w:rPr>
          <w:rFonts w:ascii="Trebuchet MS" w:hAnsi="Trebuchet MS"/>
        </w:rPr>
        <w:t>není uzavírán v tísni ani za nápadně nevýhodných podmínek pro kteroukoliv ze smluvních stran.</w:t>
      </w:r>
    </w:p>
    <w:p w14:paraId="50EEE4D1" w14:textId="77777777" w:rsidR="006206EC" w:rsidRDefault="006206EC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</w:p>
    <w:p w14:paraId="77CD035C" w14:textId="77777777" w:rsidR="006206EC" w:rsidRDefault="006206EC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</w:p>
    <w:p w14:paraId="0F06CDAC" w14:textId="77777777" w:rsidR="006206EC" w:rsidRPr="00F26DB7" w:rsidRDefault="006206EC" w:rsidP="00F26DB7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</w:p>
    <w:tbl>
      <w:tblPr>
        <w:tblStyle w:val="Mkatabulky"/>
        <w:tblW w:w="953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4285"/>
        <w:gridCol w:w="5075"/>
      </w:tblGrid>
      <w:tr w:rsidR="004963E4" w14:paraId="48B2007F" w14:textId="77777777" w:rsidTr="004F15A9">
        <w:trPr>
          <w:gridBefore w:val="1"/>
          <w:wBefore w:w="174" w:type="dxa"/>
        </w:trPr>
        <w:tc>
          <w:tcPr>
            <w:tcW w:w="4285" w:type="dxa"/>
          </w:tcPr>
          <w:p w14:paraId="130CECAB" w14:textId="64582BE9" w:rsidR="004963E4" w:rsidRDefault="004530E5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-2"/>
                <w:sz w:val="22"/>
                <w:szCs w:val="22"/>
              </w:rPr>
              <w:t xml:space="preserve">V Praze dne </w:t>
            </w:r>
          </w:p>
        </w:tc>
        <w:tc>
          <w:tcPr>
            <w:tcW w:w="5075" w:type="dxa"/>
          </w:tcPr>
          <w:p w14:paraId="71E023E6" w14:textId="77777777" w:rsidR="004963E4" w:rsidRDefault="004530E5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-2"/>
                <w:sz w:val="22"/>
                <w:szCs w:val="22"/>
              </w:rPr>
              <w:t xml:space="preserve">V Praze dne </w:t>
            </w:r>
          </w:p>
          <w:p w14:paraId="3ECE2F35" w14:textId="77777777" w:rsidR="004963E4" w:rsidRDefault="004963E4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  <w:p w14:paraId="06F5D974" w14:textId="77777777" w:rsidR="004963E4" w:rsidRDefault="004963E4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  <w:p w14:paraId="20A3D869" w14:textId="77777777" w:rsidR="004963E4" w:rsidRDefault="004963E4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</w:tc>
      </w:tr>
      <w:tr w:rsidR="004963E4" w14:paraId="619FFD19" w14:textId="77777777" w:rsidTr="004F15A9">
        <w:trPr>
          <w:gridBefore w:val="1"/>
          <w:wBefore w:w="174" w:type="dxa"/>
        </w:trPr>
        <w:tc>
          <w:tcPr>
            <w:tcW w:w="4285" w:type="dxa"/>
          </w:tcPr>
          <w:p w14:paraId="6FC9E57F" w14:textId="77777777" w:rsidR="004963E4" w:rsidRDefault="004963E4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</w:p>
        </w:tc>
        <w:tc>
          <w:tcPr>
            <w:tcW w:w="5075" w:type="dxa"/>
          </w:tcPr>
          <w:p w14:paraId="2F761F6A" w14:textId="77777777" w:rsidR="004963E4" w:rsidRDefault="004963E4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</w:p>
        </w:tc>
      </w:tr>
      <w:tr w:rsidR="004963E4" w14:paraId="7D345A41" w14:textId="77777777" w:rsidTr="004F15A9">
        <w:trPr>
          <w:gridBefore w:val="1"/>
          <w:wBefore w:w="174" w:type="dxa"/>
        </w:trPr>
        <w:tc>
          <w:tcPr>
            <w:tcW w:w="4285" w:type="dxa"/>
          </w:tcPr>
          <w:p w14:paraId="51BD8EE2" w14:textId="77777777" w:rsidR="004963E4" w:rsidRDefault="004530E5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/>
                <w:spacing w:val="-2"/>
                <w:sz w:val="22"/>
                <w:szCs w:val="22"/>
              </w:rPr>
              <w:t>________________________________</w:t>
            </w:r>
          </w:p>
        </w:tc>
        <w:tc>
          <w:tcPr>
            <w:tcW w:w="5075" w:type="dxa"/>
          </w:tcPr>
          <w:p w14:paraId="701F5608" w14:textId="77777777" w:rsidR="004963E4" w:rsidRDefault="004530E5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/>
                <w:spacing w:val="-2"/>
                <w:sz w:val="22"/>
                <w:szCs w:val="22"/>
              </w:rPr>
              <w:t>________________________________</w:t>
            </w:r>
          </w:p>
        </w:tc>
      </w:tr>
      <w:tr w:rsidR="004963E4" w14:paraId="0919420E" w14:textId="77777777" w:rsidTr="004F15A9">
        <w:trPr>
          <w:gridBefore w:val="1"/>
          <w:wBefore w:w="174" w:type="dxa"/>
        </w:trPr>
        <w:tc>
          <w:tcPr>
            <w:tcW w:w="4285" w:type="dxa"/>
          </w:tcPr>
          <w:p w14:paraId="69889F05" w14:textId="77777777" w:rsidR="003815E5" w:rsidRDefault="003815E5" w:rsidP="003815E5">
            <w:pPr>
              <w:keepNext/>
              <w:keepLines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Česká republika</w:t>
            </w:r>
          </w:p>
          <w:p w14:paraId="394976F5" w14:textId="77777777" w:rsidR="004963E4" w:rsidRDefault="003815E5" w:rsidP="00F26DB7">
            <w:pPr>
              <w:keepNext/>
              <w:keepLines/>
              <w:tabs>
                <w:tab w:val="left" w:pos="1440"/>
                <w:tab w:val="left" w:pos="2160"/>
              </w:tabs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        Ministerstvo průmyslu a obchodu</w:t>
            </w:r>
          </w:p>
          <w:p w14:paraId="52655D4F" w14:textId="06A4C3A9" w:rsidR="00C635EC" w:rsidRPr="00F26DB7" w:rsidRDefault="00C635EC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spacing w:val="-2"/>
                <w:sz w:val="22"/>
                <w:szCs w:val="22"/>
              </w:rPr>
            </w:pPr>
            <w:r w:rsidRPr="00F26DB7">
              <w:rPr>
                <w:rFonts w:ascii="Trebuchet MS" w:hAnsi="Trebuchet MS"/>
                <w:spacing w:val="-2"/>
                <w:sz w:val="22"/>
                <w:szCs w:val="22"/>
              </w:rPr>
              <w:t>JUDr.</w:t>
            </w:r>
            <w:r w:rsidR="00F26DB7">
              <w:rPr>
                <w:rFonts w:ascii="Trebuchet MS" w:hAnsi="Trebuchet MS"/>
                <w:spacing w:val="-2"/>
                <w:sz w:val="22"/>
                <w:szCs w:val="22"/>
              </w:rPr>
              <w:t xml:space="preserve"> </w:t>
            </w:r>
            <w:r w:rsidRPr="00F26DB7">
              <w:rPr>
                <w:rFonts w:ascii="Trebuchet MS" w:hAnsi="Trebuchet MS"/>
                <w:spacing w:val="-2"/>
                <w:sz w:val="22"/>
                <w:szCs w:val="22"/>
              </w:rPr>
              <w:t>Mich</w:t>
            </w:r>
            <w:r w:rsidR="00F26DB7">
              <w:rPr>
                <w:rFonts w:ascii="Trebuchet MS" w:hAnsi="Trebuchet MS"/>
                <w:spacing w:val="-2"/>
                <w:sz w:val="22"/>
                <w:szCs w:val="22"/>
              </w:rPr>
              <w:t>a</w:t>
            </w:r>
            <w:r w:rsidRPr="00F26DB7">
              <w:rPr>
                <w:rFonts w:ascii="Trebuchet MS" w:hAnsi="Trebuchet MS"/>
                <w:spacing w:val="-2"/>
                <w:sz w:val="22"/>
                <w:szCs w:val="22"/>
              </w:rPr>
              <w:t>l Švorc</w:t>
            </w:r>
          </w:p>
        </w:tc>
        <w:tc>
          <w:tcPr>
            <w:tcW w:w="5075" w:type="dxa"/>
          </w:tcPr>
          <w:p w14:paraId="2F12BEB3" w14:textId="77777777" w:rsidR="00F26DB7" w:rsidRDefault="00F26DB7" w:rsidP="00F26DB7">
            <w:pPr>
              <w:keepNext/>
              <w:keepLines/>
              <w:jc w:val="center"/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  <w:t xml:space="preserve">Advokátní kancelář Kříž a partneři s.r.o.,        </w:t>
            </w:r>
          </w:p>
          <w:p w14:paraId="15B98468" w14:textId="166DB040" w:rsidR="004963E4" w:rsidRDefault="00F26DB7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spacing w:val="-2"/>
                <w:sz w:val="22"/>
                <w:szCs w:val="22"/>
              </w:rPr>
              <w:t>Prof. JUDr. Jan Kříž, CSc., jednatel</w:t>
            </w:r>
          </w:p>
        </w:tc>
      </w:tr>
      <w:tr w:rsidR="004963E4" w14:paraId="4189AD94" w14:textId="77777777" w:rsidTr="004F15A9">
        <w:trPr>
          <w:gridBefore w:val="1"/>
          <w:wBefore w:w="174" w:type="dxa"/>
        </w:trPr>
        <w:tc>
          <w:tcPr>
            <w:tcW w:w="4285" w:type="dxa"/>
          </w:tcPr>
          <w:p w14:paraId="24010ADE" w14:textId="77777777" w:rsidR="004963E4" w:rsidRDefault="004963E4">
            <w:pPr>
              <w:keepNext/>
              <w:keepLines/>
              <w:jc w:val="center"/>
              <w:rPr>
                <w:rFonts w:ascii="Trebuchet MS" w:hAnsi="Trebuchet MS"/>
                <w:spacing w:val="-2"/>
                <w:sz w:val="22"/>
                <w:szCs w:val="22"/>
              </w:rPr>
            </w:pPr>
          </w:p>
        </w:tc>
        <w:tc>
          <w:tcPr>
            <w:tcW w:w="5075" w:type="dxa"/>
          </w:tcPr>
          <w:p w14:paraId="5122DD1E" w14:textId="01BEF946" w:rsidR="004963E4" w:rsidRDefault="004963E4">
            <w:pPr>
              <w:keepNext/>
              <w:keepLines/>
              <w:jc w:val="center"/>
              <w:rPr>
                <w:rFonts w:ascii="Trebuchet MS" w:hAnsi="Trebuchet MS"/>
                <w:spacing w:val="-2"/>
                <w:szCs w:val="22"/>
              </w:rPr>
            </w:pPr>
          </w:p>
        </w:tc>
      </w:tr>
      <w:tr w:rsidR="00AD4843" w14:paraId="6729514C" w14:textId="77777777" w:rsidTr="004F15A9">
        <w:tc>
          <w:tcPr>
            <w:tcW w:w="4459" w:type="dxa"/>
            <w:gridSpan w:val="2"/>
          </w:tcPr>
          <w:p w14:paraId="59D4CCE6" w14:textId="77777777" w:rsidR="00AD4843" w:rsidRDefault="00AD4843" w:rsidP="00181A7E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  <w:p w14:paraId="53C56DFE" w14:textId="77777777" w:rsidR="00AD4843" w:rsidRDefault="00AD4843" w:rsidP="00181A7E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</w:tc>
        <w:tc>
          <w:tcPr>
            <w:tcW w:w="5075" w:type="dxa"/>
          </w:tcPr>
          <w:p w14:paraId="58198C54" w14:textId="77777777" w:rsidR="00AD4843" w:rsidRDefault="00AD4843" w:rsidP="00181A7E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</w:tc>
      </w:tr>
    </w:tbl>
    <w:p w14:paraId="3720C832" w14:textId="77777777" w:rsidR="004963E4" w:rsidRDefault="004963E4">
      <w:pPr>
        <w:keepNext/>
        <w:keepLines/>
      </w:pPr>
    </w:p>
    <w:sectPr w:rsidR="004963E4" w:rsidSect="00853E5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701" w:left="1418" w:header="426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CB43" w14:textId="77777777" w:rsidR="009C57D7" w:rsidRDefault="009C57D7">
      <w:r>
        <w:separator/>
      </w:r>
    </w:p>
  </w:endnote>
  <w:endnote w:type="continuationSeparator" w:id="0">
    <w:p w14:paraId="69D552D4" w14:textId="77777777" w:rsidR="009C57D7" w:rsidRDefault="009C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1E9C" w14:textId="77777777" w:rsidR="004963E4" w:rsidRDefault="004530E5">
    <w:pPr>
      <w:pStyle w:val="Zpat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strana </w:t>
    </w:r>
    <w:r>
      <w:rPr>
        <w:rStyle w:val="slostrnky"/>
        <w:rFonts w:ascii="Trebuchet MS" w:hAnsi="Trebuchet MS"/>
        <w:sz w:val="16"/>
        <w:szCs w:val="16"/>
      </w:rPr>
      <w:fldChar w:fldCharType="begin"/>
    </w:r>
    <w:r>
      <w:rPr>
        <w:rStyle w:val="slostrnky"/>
        <w:rFonts w:ascii="Trebuchet MS" w:hAnsi="Trebuchet MS"/>
        <w:sz w:val="16"/>
        <w:szCs w:val="16"/>
      </w:rPr>
      <w:instrText xml:space="preserve"> PAGE </w:instrText>
    </w:r>
    <w:r>
      <w:rPr>
        <w:rStyle w:val="slostrnky"/>
        <w:rFonts w:ascii="Trebuchet MS" w:hAnsi="Trebuchet MS"/>
        <w:sz w:val="16"/>
        <w:szCs w:val="16"/>
      </w:rPr>
      <w:fldChar w:fldCharType="separate"/>
    </w:r>
    <w:r w:rsidR="00D2331C">
      <w:rPr>
        <w:rStyle w:val="slostrnky"/>
        <w:rFonts w:ascii="Trebuchet MS" w:hAnsi="Trebuchet MS"/>
        <w:noProof/>
        <w:sz w:val="16"/>
        <w:szCs w:val="16"/>
      </w:rPr>
      <w:t>5</w:t>
    </w:r>
    <w:r>
      <w:rPr>
        <w:rStyle w:val="slostrnky"/>
        <w:rFonts w:ascii="Trebuchet MS" w:hAnsi="Trebuchet MS"/>
        <w:sz w:val="16"/>
        <w:szCs w:val="16"/>
      </w:rPr>
      <w:fldChar w:fldCharType="end"/>
    </w:r>
    <w:r>
      <w:rPr>
        <w:rStyle w:val="slostrnky"/>
        <w:rFonts w:ascii="Trebuchet MS" w:hAnsi="Trebuchet MS"/>
        <w:sz w:val="16"/>
        <w:szCs w:val="16"/>
      </w:rPr>
      <w:t xml:space="preserve"> / </w:t>
    </w:r>
    <w:r>
      <w:rPr>
        <w:rStyle w:val="slostrnky"/>
        <w:rFonts w:ascii="Trebuchet MS" w:hAnsi="Trebuchet MS"/>
        <w:sz w:val="16"/>
        <w:szCs w:val="16"/>
      </w:rPr>
      <w:fldChar w:fldCharType="begin"/>
    </w:r>
    <w:r>
      <w:rPr>
        <w:rStyle w:val="slostrnky"/>
        <w:rFonts w:ascii="Trebuchet MS" w:hAnsi="Trebuchet MS"/>
        <w:sz w:val="16"/>
        <w:szCs w:val="16"/>
      </w:rPr>
      <w:instrText xml:space="preserve"> NUMPAGES </w:instrText>
    </w:r>
    <w:r>
      <w:rPr>
        <w:rStyle w:val="slostrnky"/>
        <w:rFonts w:ascii="Trebuchet MS" w:hAnsi="Trebuchet MS"/>
        <w:sz w:val="16"/>
        <w:szCs w:val="16"/>
      </w:rPr>
      <w:fldChar w:fldCharType="separate"/>
    </w:r>
    <w:r w:rsidR="00D2331C">
      <w:rPr>
        <w:rStyle w:val="slostrnky"/>
        <w:rFonts w:ascii="Trebuchet MS" w:hAnsi="Trebuchet MS"/>
        <w:noProof/>
        <w:sz w:val="16"/>
        <w:szCs w:val="16"/>
      </w:rPr>
      <w:t>9</w:t>
    </w:r>
    <w:r>
      <w:rPr>
        <w:rStyle w:val="slostrnky"/>
        <w:rFonts w:ascii="Trebuchet MS" w:hAnsi="Trebuchet MS"/>
        <w:sz w:val="16"/>
        <w:szCs w:val="16"/>
      </w:rPr>
      <w:fldChar w:fldCharType="end"/>
    </w:r>
  </w:p>
  <w:p w14:paraId="55A9441A" w14:textId="77777777" w:rsidR="004963E4" w:rsidRDefault="004963E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C2AED" w14:textId="77777777" w:rsidR="004963E4" w:rsidRDefault="004530E5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75EE5" wp14:editId="2C704DBC">
          <wp:simplePos x="0" y="0"/>
          <wp:positionH relativeFrom="column">
            <wp:posOffset>-635</wp:posOffset>
          </wp:positionH>
          <wp:positionV relativeFrom="paragraph">
            <wp:posOffset>-781533</wp:posOffset>
          </wp:positionV>
          <wp:extent cx="5759450" cy="86550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KKP_papir-A4-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CFC1A" w14:textId="77777777" w:rsidR="009C57D7" w:rsidRDefault="009C57D7">
      <w:r>
        <w:separator/>
      </w:r>
    </w:p>
  </w:footnote>
  <w:footnote w:type="continuationSeparator" w:id="0">
    <w:p w14:paraId="6D1BC87E" w14:textId="77777777" w:rsidR="009C57D7" w:rsidRDefault="009C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44CB" w14:textId="77777777" w:rsidR="004963E4" w:rsidRDefault="004530E5">
    <w:pPr>
      <w:pStyle w:val="Zhlav"/>
    </w:pPr>
    <w:r>
      <w:rPr>
        <w:noProof/>
      </w:rPr>
      <w:drawing>
        <wp:inline distT="0" distB="0" distL="0" distR="0" wp14:anchorId="146E36A2" wp14:editId="63329913">
          <wp:extent cx="5759450" cy="721995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KP_papir-A4-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5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712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FE1F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852792"/>
    <w:multiLevelType w:val="hybridMultilevel"/>
    <w:tmpl w:val="0C4AD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615B1"/>
    <w:multiLevelType w:val="multilevel"/>
    <w:tmpl w:val="9E94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AE376CE"/>
    <w:multiLevelType w:val="hybridMultilevel"/>
    <w:tmpl w:val="E56E5652"/>
    <w:lvl w:ilvl="0" w:tplc="B738538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B1632E5"/>
    <w:multiLevelType w:val="hybridMultilevel"/>
    <w:tmpl w:val="E67E05FA"/>
    <w:lvl w:ilvl="0" w:tplc="9EFCD4B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1" w:tplc="71B8F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4E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114FD6"/>
    <w:multiLevelType w:val="hybridMultilevel"/>
    <w:tmpl w:val="3AA4F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E059C"/>
    <w:multiLevelType w:val="singleLevel"/>
    <w:tmpl w:val="6AD6EA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B95AA5"/>
    <w:multiLevelType w:val="hybridMultilevel"/>
    <w:tmpl w:val="870EA2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5120A"/>
    <w:multiLevelType w:val="singleLevel"/>
    <w:tmpl w:val="376A4FB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90C5B8E"/>
    <w:multiLevelType w:val="multilevel"/>
    <w:tmpl w:val="53D233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5" w15:restartNumberingAfterBreak="0">
    <w:nsid w:val="5A257EDF"/>
    <w:multiLevelType w:val="multilevel"/>
    <w:tmpl w:val="9AE27F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A8D20B0"/>
    <w:multiLevelType w:val="multilevel"/>
    <w:tmpl w:val="67E64C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0D0E8C"/>
    <w:multiLevelType w:val="singleLevel"/>
    <w:tmpl w:val="6AD6EA5C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8" w15:restartNumberingAfterBreak="0">
    <w:nsid w:val="60783616"/>
    <w:multiLevelType w:val="multilevel"/>
    <w:tmpl w:val="79AEACE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4182C1E"/>
    <w:multiLevelType w:val="hybridMultilevel"/>
    <w:tmpl w:val="789E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31268"/>
    <w:multiLevelType w:val="multilevel"/>
    <w:tmpl w:val="79AEACE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4647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E0396A"/>
    <w:multiLevelType w:val="multilevel"/>
    <w:tmpl w:val="94E0CD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04005E8"/>
    <w:multiLevelType w:val="hybridMultilevel"/>
    <w:tmpl w:val="7D1AD5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E41C9"/>
    <w:multiLevelType w:val="hybridMultilevel"/>
    <w:tmpl w:val="956CD656"/>
    <w:lvl w:ilvl="0" w:tplc="F926BC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0E71D41"/>
    <w:multiLevelType w:val="multilevel"/>
    <w:tmpl w:val="46F8193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9033D1C"/>
    <w:multiLevelType w:val="multilevel"/>
    <w:tmpl w:val="5B2AC8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20"/>
  </w:num>
  <w:num w:numId="7">
    <w:abstractNumId w:val="18"/>
  </w:num>
  <w:num w:numId="8">
    <w:abstractNumId w:val="25"/>
  </w:num>
  <w:num w:numId="9">
    <w:abstractNumId w:val="14"/>
  </w:num>
  <w:num w:numId="10">
    <w:abstractNumId w:val="6"/>
  </w:num>
  <w:num w:numId="11">
    <w:abstractNumId w:val="22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5"/>
  </w:num>
  <w:num w:numId="17">
    <w:abstractNumId w:val="21"/>
  </w:num>
  <w:num w:numId="18">
    <w:abstractNumId w:val="2"/>
  </w:num>
  <w:num w:numId="19">
    <w:abstractNumId w:val="19"/>
  </w:num>
  <w:num w:numId="20">
    <w:abstractNumId w:val="8"/>
  </w:num>
  <w:num w:numId="21">
    <w:abstractNumId w:val="1"/>
  </w:num>
  <w:num w:numId="22">
    <w:abstractNumId w:val="3"/>
  </w:num>
  <w:num w:numId="23">
    <w:abstractNumId w:val="7"/>
  </w:num>
  <w:num w:numId="24">
    <w:abstractNumId w:val="0"/>
  </w:num>
  <w:num w:numId="25">
    <w:abstractNumId w:val="23"/>
  </w:num>
  <w:num w:numId="26">
    <w:abstractNumId w:val="12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E4"/>
    <w:rsid w:val="00034E39"/>
    <w:rsid w:val="00036429"/>
    <w:rsid w:val="00084522"/>
    <w:rsid w:val="000C7C08"/>
    <w:rsid w:val="00100D76"/>
    <w:rsid w:val="001101F3"/>
    <w:rsid w:val="001105E3"/>
    <w:rsid w:val="00131731"/>
    <w:rsid w:val="00133700"/>
    <w:rsid w:val="00147798"/>
    <w:rsid w:val="00147B0E"/>
    <w:rsid w:val="00155DDA"/>
    <w:rsid w:val="001801CA"/>
    <w:rsid w:val="001929CC"/>
    <w:rsid w:val="001C495F"/>
    <w:rsid w:val="002322A6"/>
    <w:rsid w:val="00234C8E"/>
    <w:rsid w:val="002905E4"/>
    <w:rsid w:val="00292762"/>
    <w:rsid w:val="00294EA7"/>
    <w:rsid w:val="0029688E"/>
    <w:rsid w:val="002A0A27"/>
    <w:rsid w:val="002B1A1F"/>
    <w:rsid w:val="002E04E1"/>
    <w:rsid w:val="00304B7E"/>
    <w:rsid w:val="003459A1"/>
    <w:rsid w:val="003657A4"/>
    <w:rsid w:val="003704C8"/>
    <w:rsid w:val="003815E5"/>
    <w:rsid w:val="003A6DEB"/>
    <w:rsid w:val="003B352A"/>
    <w:rsid w:val="003B692E"/>
    <w:rsid w:val="003C5929"/>
    <w:rsid w:val="003E0FB5"/>
    <w:rsid w:val="003E7359"/>
    <w:rsid w:val="00405250"/>
    <w:rsid w:val="00421F5F"/>
    <w:rsid w:val="004375A7"/>
    <w:rsid w:val="00437D1F"/>
    <w:rsid w:val="004530E5"/>
    <w:rsid w:val="004963E4"/>
    <w:rsid w:val="004A139C"/>
    <w:rsid w:val="004B7D37"/>
    <w:rsid w:val="004C12E7"/>
    <w:rsid w:val="004C58DA"/>
    <w:rsid w:val="004E05AD"/>
    <w:rsid w:val="004F15A9"/>
    <w:rsid w:val="00515868"/>
    <w:rsid w:val="005325AB"/>
    <w:rsid w:val="00533ED8"/>
    <w:rsid w:val="005745E4"/>
    <w:rsid w:val="00581674"/>
    <w:rsid w:val="005A59D1"/>
    <w:rsid w:val="005C48F7"/>
    <w:rsid w:val="005D5D16"/>
    <w:rsid w:val="005E61E6"/>
    <w:rsid w:val="005E7848"/>
    <w:rsid w:val="005F16EE"/>
    <w:rsid w:val="006047D7"/>
    <w:rsid w:val="00615CFA"/>
    <w:rsid w:val="006206EC"/>
    <w:rsid w:val="00627BB7"/>
    <w:rsid w:val="00632F92"/>
    <w:rsid w:val="00634078"/>
    <w:rsid w:val="0065663A"/>
    <w:rsid w:val="00657322"/>
    <w:rsid w:val="006B1618"/>
    <w:rsid w:val="006D7552"/>
    <w:rsid w:val="006E6271"/>
    <w:rsid w:val="00710551"/>
    <w:rsid w:val="00712AF7"/>
    <w:rsid w:val="00745EE7"/>
    <w:rsid w:val="007721DA"/>
    <w:rsid w:val="007C0FF2"/>
    <w:rsid w:val="007D3F9B"/>
    <w:rsid w:val="00817F58"/>
    <w:rsid w:val="008251B0"/>
    <w:rsid w:val="00853E5A"/>
    <w:rsid w:val="00857672"/>
    <w:rsid w:val="00884987"/>
    <w:rsid w:val="008D1AF7"/>
    <w:rsid w:val="008F0C68"/>
    <w:rsid w:val="00906D3C"/>
    <w:rsid w:val="00920FED"/>
    <w:rsid w:val="0092171A"/>
    <w:rsid w:val="00941F5B"/>
    <w:rsid w:val="009429D2"/>
    <w:rsid w:val="00946BB4"/>
    <w:rsid w:val="00946C4C"/>
    <w:rsid w:val="00953FAE"/>
    <w:rsid w:val="00972DAD"/>
    <w:rsid w:val="009B0C77"/>
    <w:rsid w:val="009C57D7"/>
    <w:rsid w:val="009C6E33"/>
    <w:rsid w:val="009D17DD"/>
    <w:rsid w:val="009F10C6"/>
    <w:rsid w:val="009F1D65"/>
    <w:rsid w:val="009F7191"/>
    <w:rsid w:val="00A13BFF"/>
    <w:rsid w:val="00A15470"/>
    <w:rsid w:val="00A3220A"/>
    <w:rsid w:val="00A55ACD"/>
    <w:rsid w:val="00A93182"/>
    <w:rsid w:val="00AD4843"/>
    <w:rsid w:val="00AE69F6"/>
    <w:rsid w:val="00B002E1"/>
    <w:rsid w:val="00B05CFA"/>
    <w:rsid w:val="00B67694"/>
    <w:rsid w:val="00B8154B"/>
    <w:rsid w:val="00B81B4F"/>
    <w:rsid w:val="00BC29D9"/>
    <w:rsid w:val="00BF0EAB"/>
    <w:rsid w:val="00C041C2"/>
    <w:rsid w:val="00C042E6"/>
    <w:rsid w:val="00C0551B"/>
    <w:rsid w:val="00C35C1D"/>
    <w:rsid w:val="00C46B7B"/>
    <w:rsid w:val="00C635EC"/>
    <w:rsid w:val="00C84925"/>
    <w:rsid w:val="00C905CD"/>
    <w:rsid w:val="00CC5CA9"/>
    <w:rsid w:val="00CE53C8"/>
    <w:rsid w:val="00D1736F"/>
    <w:rsid w:val="00D17AA1"/>
    <w:rsid w:val="00D2331C"/>
    <w:rsid w:val="00D5328E"/>
    <w:rsid w:val="00D65F57"/>
    <w:rsid w:val="00D7590C"/>
    <w:rsid w:val="00DA6727"/>
    <w:rsid w:val="00DC237C"/>
    <w:rsid w:val="00DD1F9A"/>
    <w:rsid w:val="00E04B57"/>
    <w:rsid w:val="00E3216D"/>
    <w:rsid w:val="00E357F7"/>
    <w:rsid w:val="00E6322F"/>
    <w:rsid w:val="00E8049F"/>
    <w:rsid w:val="00EB3A53"/>
    <w:rsid w:val="00EE3B5B"/>
    <w:rsid w:val="00F13815"/>
    <w:rsid w:val="00F20E14"/>
    <w:rsid w:val="00F26DB7"/>
    <w:rsid w:val="00F76F26"/>
    <w:rsid w:val="00F962F6"/>
    <w:rsid w:val="00F966D3"/>
    <w:rsid w:val="00F96C4E"/>
    <w:rsid w:val="00FA67CE"/>
    <w:rsid w:val="00FB282D"/>
    <w:rsid w:val="00FC716D"/>
    <w:rsid w:val="00FE4394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4EB4E0F7"/>
  <w15:chartTrackingRefBased/>
  <w15:docId w15:val="{52A181C8-D634-4F6D-8331-2A8F2AB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ind w:firstLine="283"/>
      <w:jc w:val="both"/>
    </w:pPr>
    <w:rPr>
      <w:color w:val="00000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Pr>
      <w:sz w:val="24"/>
      <w:szCs w:val="24"/>
    </w:rPr>
  </w:style>
  <w:style w:type="paragraph" w:customStyle="1" w:styleId="Bodytext5PRK">
    <w:name w:val="Body text 5 PRK"/>
    <w:basedOn w:val="Normln"/>
    <w:uiPriority w:val="6"/>
    <w:pPr>
      <w:numPr>
        <w:ilvl w:val="4"/>
        <w:numId w:val="1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pPr>
      <w:numPr>
        <w:ilvl w:val="3"/>
        <w:numId w:val="1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pPr>
      <w:numPr>
        <w:numId w:val="1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pPr>
      <w:numPr>
        <w:ilvl w:val="1"/>
        <w:numId w:val="1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pPr>
      <w:numPr>
        <w:ilvl w:val="2"/>
        <w:numId w:val="12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7848"/>
    <w:rPr>
      <w:color w:val="605E5C"/>
      <w:shd w:val="clear" w:color="auto" w:fill="E1DFDD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65663A"/>
    <w:pPr>
      <w:ind w:left="720"/>
      <w:contextualSpacing/>
    </w:pPr>
  </w:style>
  <w:style w:type="character" w:styleId="Odkaznakoment">
    <w:name w:val="annotation reference"/>
    <w:basedOn w:val="Standardnpsmoodstavce"/>
    <w:rsid w:val="00234C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4C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4C8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4C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4C8E"/>
    <w:rPr>
      <w:b/>
      <w:bCs/>
    </w:rPr>
  </w:style>
  <w:style w:type="paragraph" w:styleId="Zkladntextodsazen2">
    <w:name w:val="Body Text Indent 2"/>
    <w:basedOn w:val="Normln"/>
    <w:link w:val="Zkladntextodsazen2Char"/>
    <w:rsid w:val="001317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31731"/>
    <w:rPr>
      <w:sz w:val="24"/>
      <w:szCs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941F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C92E-58E0-42C0-8AE6-AF5BADED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1A0D1558.dotm</Template>
  <TotalTime>0</TotalTime>
  <Pages>4</Pages>
  <Words>681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právních služeb</vt:lpstr>
    </vt:vector>
  </TitlesOfParts>
  <Company>AK Kříž a partneři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subject/>
  <dc:creator>AKKP</dc:creator>
  <cp:keywords>AK-KP</cp:keywords>
  <dc:description/>
  <cp:lastModifiedBy>Dubecová Iva</cp:lastModifiedBy>
  <cp:revision>2</cp:revision>
  <cp:lastPrinted>2021-02-17T09:35:00Z</cp:lastPrinted>
  <dcterms:created xsi:type="dcterms:W3CDTF">2021-04-26T08:58:00Z</dcterms:created>
  <dcterms:modified xsi:type="dcterms:W3CDTF">2021-04-26T08:58:00Z</dcterms:modified>
</cp:coreProperties>
</file>