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M2021/0393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27.4.2021</w:t>
      </w:r>
    </w:p>
    <w:p w:rsidR="009B4271" w:rsidRPr="00AF318E" w:rsidRDefault="0077283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7283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Kemwater ProChemie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Bezdězská 253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293 06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Bradlec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62954237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CZ62954237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497 565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síranu hlinitého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síran hlinitý tekutý</w:t>
      </w:r>
      <w:r>
        <w:rPr>
          <w:rFonts w:ascii="Arial" w:hAnsi="Arial" w:cs="Arial"/>
          <w:sz w:val="18"/>
          <w:szCs w:val="18"/>
          <w:lang w:val="en-US"/>
        </w:rPr>
        <w:tab/>
        <w:t>131 980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87B16" w:rsidRDefault="0077283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87B16">
        <w:br w:type="page"/>
      </w:r>
    </w:p>
    <w:p w:rsidR="00687B16" w:rsidRDefault="00687B16">
      <w:r>
        <w:lastRenderedPageBreak/>
        <w:t xml:space="preserve">Datum potvrzení objednávky dodavatelem:  </w:t>
      </w:r>
      <w:r w:rsidR="00772837">
        <w:t>28.4.2021</w:t>
      </w:r>
    </w:p>
    <w:p w:rsidR="00687B16" w:rsidRDefault="00687B16">
      <w:r>
        <w:t>Potvrzení objednávky:</w:t>
      </w:r>
    </w:p>
    <w:p w:rsidR="00772837" w:rsidRDefault="00772837">
      <w:r>
        <w:t xml:space="preserve">From: ...@kemira.com&gt; </w:t>
      </w:r>
    </w:p>
    <w:p w:rsidR="00772837" w:rsidRDefault="00772837">
      <w:r>
        <w:t>Sent: Wednesday, April 28, 2021 7:27 AM</w:t>
      </w:r>
    </w:p>
    <w:p w:rsidR="00772837" w:rsidRDefault="00772837">
      <w:r>
        <w:t>To: MTZ &lt;mtz@vodarna.cz&gt;</w:t>
      </w:r>
    </w:p>
    <w:p w:rsidR="00772837" w:rsidRDefault="00772837">
      <w:r>
        <w:t>Subject: RE: Vodárna Plzeň,Objednávka materiálu M2021/0393</w:t>
      </w:r>
    </w:p>
    <w:p w:rsidR="00772837" w:rsidRDefault="00772837"/>
    <w:p w:rsidR="00772837" w:rsidRDefault="00772837">
      <w:r>
        <w:t>Dobré ráno,</w:t>
      </w:r>
    </w:p>
    <w:p w:rsidR="00772837" w:rsidRDefault="00772837"/>
    <w:p w:rsidR="00772837" w:rsidRDefault="00772837">
      <w:r>
        <w:t>děkuji za objednávku.</w:t>
      </w:r>
    </w:p>
    <w:p w:rsidR="00772837" w:rsidRDefault="00772837"/>
    <w:p w:rsidR="00772837" w:rsidRDefault="00772837">
      <w:r>
        <w:t>Sales Assistant, Supply Chain Management, Kemira Industry&amp;Water, CEE</w:t>
      </w:r>
    </w:p>
    <w:p w:rsidR="00772837" w:rsidRDefault="00772837">
      <w:r>
        <w:t>...@kemira.com</w:t>
      </w:r>
    </w:p>
    <w:p w:rsidR="00772837" w:rsidRDefault="00772837"/>
    <w:p w:rsidR="00772837" w:rsidRDefault="00772837">
      <w:r>
        <w:t>Kemwater ProChemie s.r.o., Bezdězská  253, 293 06 Bradlec, Czech Republic</w:t>
      </w:r>
    </w:p>
    <w:p w:rsidR="00772837" w:rsidRDefault="00772837">
      <w:r>
        <w:t>www.kemira.com | www.prochemie.cz | www.waterfootprintkemira.com</w:t>
      </w:r>
    </w:p>
    <w:p w:rsidR="00772837" w:rsidRDefault="00772837"/>
    <w:p w:rsidR="00772837" w:rsidRDefault="00772837">
      <w:r>
        <w:t xml:space="preserve"> </w:t>
      </w:r>
    </w:p>
    <w:p w:rsidR="00687B16" w:rsidRDefault="00687B1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16" w:rsidRDefault="00687B16" w:rsidP="000071C6">
      <w:pPr>
        <w:spacing w:after="0" w:line="240" w:lineRule="auto"/>
      </w:pPr>
      <w:r>
        <w:separator/>
      </w:r>
    </w:p>
  </w:endnote>
  <w:endnote w:type="continuationSeparator" w:id="0">
    <w:p w:rsidR="00687B16" w:rsidRDefault="00687B1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7283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16" w:rsidRDefault="00687B16" w:rsidP="000071C6">
      <w:pPr>
        <w:spacing w:after="0" w:line="240" w:lineRule="auto"/>
      </w:pPr>
      <w:r>
        <w:separator/>
      </w:r>
    </w:p>
  </w:footnote>
  <w:footnote w:type="continuationSeparator" w:id="0">
    <w:p w:rsidR="00687B16" w:rsidRDefault="00687B1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87B16"/>
    <w:rsid w:val="0070020F"/>
    <w:rsid w:val="00733935"/>
    <w:rsid w:val="00772837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499A08F-DB78-4CA6-A6D2-DBFBAAB6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C867A-C753-46D5-8383-6BA4B3EF9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5034F-F129-40EC-8A9E-1EF3EDCA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780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2021-04-28T05:29:00Z</dcterms:created>
  <dcterms:modified xsi:type="dcterms:W3CDTF">2021-04-28T05:29:00Z</dcterms:modified>
</cp:coreProperties>
</file>