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</w:tc>
      </w:tr>
      <w:tr w:rsidR="007E1742" w:rsidTr="00762477">
        <w:trPr>
          <w:trHeight w:val="70"/>
        </w:trPr>
        <w:tc>
          <w:tcPr>
            <w:tcW w:w="811" w:type="dxa"/>
          </w:tcPr>
          <w:p w:rsidR="007E1742" w:rsidRPr="005D2B8C" w:rsidRDefault="007E174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7E1742" w:rsidRPr="0008089F" w:rsidRDefault="007E1742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bookmarkStart w:id="0" w:name="_GoBack"/>
            <w:bookmarkEnd w:id="0"/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Procesor 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jádra, nebo 2 fyzická + 2 virtuální)</w:t>
            </w:r>
          </w:p>
          <w:p w:rsidR="007E1742" w:rsidRPr="008B2991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Pr="00BE27AE">
              <w:rPr>
                <w:b/>
                <w:u w:val="single"/>
              </w:rPr>
              <w:t>5400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</w:p>
          <w:p w:rsidR="007E1742" w:rsidRPr="008B2991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7E1742" w:rsidRPr="00AE3D71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Základní d</w:t>
            </w:r>
            <w:r w:rsidRPr="00F65DE0">
              <w:t xml:space="preserve">eska 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4 sloty DIMM DDR4</w:t>
            </w:r>
          </w:p>
          <w:p w:rsidR="007E1742" w:rsidRPr="003760CE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7E1742" w:rsidRPr="003760CE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3760CE">
              <w:t xml:space="preserve">UEFI 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3.0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2x SATA 6Gb/s</w:t>
            </w:r>
          </w:p>
          <w:p w:rsidR="007E1742" w:rsidRPr="00D9774E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Gigabit LAN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 xml:space="preserve">RAM </w:t>
            </w:r>
          </w:p>
          <w:p w:rsidR="007E1742" w:rsidRPr="00F65DE0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7E1742" w:rsidRPr="006B342E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6B342E">
              <w:t xml:space="preserve">SSD 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MLC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Kapacita 256 GB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gramStart"/>
            <w:r>
              <w:lastRenderedPageBreak/>
              <w:t>IOPS ( 4 KB</w:t>
            </w:r>
            <w:proofErr w:type="gramEnd"/>
            <w:r>
              <w:t>) – 80000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Sekvenční čtení/zápis 500/400 MB/s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TRIM, SMART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Grafická karta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Výstup na 2 monitory, z toho jeden VGA (možno přes redukci DVI)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1 GB RAM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Podpora DX 11, </w:t>
            </w:r>
            <w:proofErr w:type="spellStart"/>
            <w:r>
              <w:t>OpenGL</w:t>
            </w:r>
            <w:proofErr w:type="spellEnd"/>
            <w:r>
              <w:t xml:space="preserve"> 4.1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Ovladače pro Windows 10 32/64bit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7E1742" w:rsidRPr="00F65DE0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22“ širokoúhlý (či 21.5“)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7E1742" w:rsidRPr="00A27D75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větší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než</w:t>
            </w:r>
            <w:proofErr w:type="spellEnd"/>
            <w:r>
              <w:rPr>
                <w:lang w:val="en-US"/>
              </w:rPr>
              <w:t xml:space="preserve"> 120</w:t>
            </w:r>
            <w:r>
              <w:t>°</w:t>
            </w:r>
          </w:p>
          <w:p w:rsidR="007E1742" w:rsidRPr="00F65DE0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DVI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DVD-RW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Čtečka paměťových karet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 xml:space="preserve">CASE 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F65DE0">
              <w:t>bez displejů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Zdroj minimálně 400W. </w:t>
            </w:r>
          </w:p>
          <w:p w:rsidR="007E1742" w:rsidRPr="00F65DE0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Podpora všech úsporných módů procesoru</w:t>
            </w:r>
          </w:p>
          <w:p w:rsidR="007E1742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 xml:space="preserve">USB klávesnice 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7E1742" w:rsidRDefault="007E1742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7E1742" w:rsidRPr="00F65DE0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>USB optická myš</w:t>
            </w:r>
          </w:p>
          <w:p w:rsidR="007E1742" w:rsidRPr="00F65DE0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Operační systém použitelný jako podkladová licence pro MS SELECT</w:t>
            </w:r>
          </w:p>
          <w:p w:rsidR="007E1742" w:rsidRPr="00F65DE0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Sestava může být montována</w:t>
            </w:r>
          </w:p>
          <w:p w:rsidR="007E1742" w:rsidRPr="00010826" w:rsidRDefault="007E1742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7E1742" w:rsidRPr="005D2B8C" w:rsidRDefault="007E1742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6207" w:type="dxa"/>
          </w:tcPr>
          <w:p w:rsidR="007E1742" w:rsidRPr="0008089F" w:rsidRDefault="007E1742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Procesor i3-6100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Schopnost zpracovávat najednou 4 </w:t>
            </w:r>
            <w:proofErr w:type="gramStart"/>
            <w:r>
              <w:t xml:space="preserve">procesy  </w:t>
            </w:r>
            <w:r w:rsidR="0036497A">
              <w:t>(jádra</w:t>
            </w:r>
            <w:proofErr w:type="gramEnd"/>
            <w:r w:rsidR="0036497A">
              <w:t>: 2 fyzická + 2 virtuální)</w:t>
            </w:r>
          </w:p>
          <w:p w:rsidR="007E1742" w:rsidRPr="008B2991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5478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</w:p>
          <w:p w:rsidR="007E1742" w:rsidRPr="008B2991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</w:t>
            </w:r>
            <w:r w:rsidRPr="008B2991">
              <w:t xml:space="preserve"> jeho aktuálního skóre ve výše uvedené webové stránce</w:t>
            </w:r>
            <w:r>
              <w:t xml:space="preserve"> přiložen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7E1742" w:rsidRPr="00AE3D71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7E1742" w:rsidRDefault="007E1742" w:rsidP="007E1742">
            <w:pPr>
              <w:spacing w:line="240" w:lineRule="auto"/>
              <w:jc w:val="left"/>
            </w:pPr>
          </w:p>
          <w:p w:rsidR="007E1742" w:rsidRDefault="007E1742" w:rsidP="007E1742">
            <w:pPr>
              <w:spacing w:line="240" w:lineRule="auto"/>
              <w:jc w:val="left"/>
            </w:pPr>
          </w:p>
          <w:p w:rsidR="007E1742" w:rsidRDefault="007E1742" w:rsidP="007E1742">
            <w:pPr>
              <w:spacing w:line="240" w:lineRule="auto"/>
              <w:jc w:val="left"/>
            </w:pP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Základní d</w:t>
            </w:r>
            <w:r w:rsidRPr="00F65DE0">
              <w:t xml:space="preserve">eska </w:t>
            </w:r>
            <w:r>
              <w:t>Gigabyte B150M-DS3H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4 sloty DIMM DDR4</w:t>
            </w:r>
          </w:p>
          <w:p w:rsidR="007E1742" w:rsidRPr="003760CE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7E1742" w:rsidRPr="003760CE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3760CE">
              <w:t xml:space="preserve">UEFI 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3.0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6x SATA 6Gb/s</w:t>
            </w:r>
          </w:p>
          <w:p w:rsidR="007E1742" w:rsidRPr="00D9774E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Gigabit LAN</w:t>
            </w: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 xml:space="preserve">RAM </w:t>
            </w:r>
            <w:r w:rsidR="007D0097">
              <w:t xml:space="preserve"> 2x4GB 2133</w:t>
            </w:r>
          </w:p>
          <w:p w:rsidR="007E1742" w:rsidRPr="00F65DE0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7E1742" w:rsidRPr="006B342E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6B342E">
              <w:t xml:space="preserve">SSD </w:t>
            </w:r>
            <w:r w:rsidR="00572523">
              <w:t xml:space="preserve">ADATA 256GB </w:t>
            </w:r>
            <w:proofErr w:type="spellStart"/>
            <w:r w:rsidR="00572523">
              <w:t>Premier</w:t>
            </w:r>
            <w:proofErr w:type="spellEnd"/>
            <w:r w:rsidR="00572523">
              <w:t xml:space="preserve"> Pro SP900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MLC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Kapacita 256 GB</w:t>
            </w:r>
          </w:p>
          <w:p w:rsidR="007E1742" w:rsidRDefault="00572523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gramStart"/>
            <w:r>
              <w:t>IOPS ( 4 KB</w:t>
            </w:r>
            <w:proofErr w:type="gramEnd"/>
            <w:r>
              <w:t>) – 91000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lastRenderedPageBreak/>
              <w:t xml:space="preserve">Sekvenční </w:t>
            </w:r>
            <w:r w:rsidR="00572523">
              <w:t>čtení/zápis 545/535</w:t>
            </w:r>
            <w:r>
              <w:t xml:space="preserve"> MB/s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TRIM, SMART</w:t>
            </w: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Grafická karta</w:t>
            </w:r>
            <w:r w:rsidR="00572523">
              <w:t xml:space="preserve"> ASUS GT610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Výstup na 2 monitory, z toho jeden VGA (možno přes redukci DVI)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1 GB RAM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Podpora DX 11, </w:t>
            </w:r>
            <w:proofErr w:type="spellStart"/>
            <w:r>
              <w:t>OpenGL</w:t>
            </w:r>
            <w:proofErr w:type="spellEnd"/>
            <w:r>
              <w:t xml:space="preserve"> 4.1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Ovladače pro Windows 10 32/64bit</w:t>
            </w: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proofErr w:type="spellStart"/>
            <w:r w:rsidR="001374BD">
              <w:t>BenQ</w:t>
            </w:r>
            <w:proofErr w:type="spellEnd"/>
            <w:r w:rsidR="001374BD">
              <w:t xml:space="preserve"> GL2250</w:t>
            </w:r>
          </w:p>
          <w:p w:rsidR="007E1742" w:rsidRPr="00F65DE0" w:rsidRDefault="001374BD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21.5“ širokoúhlý 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7E1742" w:rsidRPr="00A27D75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Doba odezvy: </w:t>
            </w:r>
            <w:r>
              <w:rPr>
                <w:lang w:val="en-US"/>
              </w:rPr>
              <w:t>=5 ms</w:t>
            </w:r>
          </w:p>
          <w:p w:rsidR="001374BD" w:rsidRDefault="007E1742" w:rsidP="001374BD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 w:rsidR="001374BD">
              <w:rPr>
                <w:lang w:val="en-US"/>
              </w:rPr>
              <w:t>./</w:t>
            </w:r>
            <w:proofErr w:type="spellStart"/>
            <w:r w:rsidR="001374BD">
              <w:rPr>
                <w:lang w:val="en-US"/>
              </w:rPr>
              <w:t>vertikální</w:t>
            </w:r>
            <w:proofErr w:type="spellEnd"/>
            <w:r w:rsidR="001374BD">
              <w:rPr>
                <w:lang w:val="en-US"/>
              </w:rPr>
              <w:t xml:space="preserve">) </w:t>
            </w:r>
          </w:p>
          <w:p w:rsidR="001374BD" w:rsidRPr="001374BD" w:rsidRDefault="001374BD" w:rsidP="001374BD">
            <w:pPr>
              <w:spacing w:line="240" w:lineRule="auto"/>
              <w:ind w:left="2160"/>
              <w:jc w:val="left"/>
            </w:pPr>
            <w:r>
              <w:t>170/160</w:t>
            </w:r>
          </w:p>
          <w:p w:rsidR="007E1742" w:rsidRPr="00F65DE0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DVI</w:t>
            </w: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DVD-RW</w:t>
            </w:r>
            <w:r w:rsidR="001374BD">
              <w:t xml:space="preserve"> Lite-On Ihas122</w:t>
            </w: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Čtečka paměťových karet</w:t>
            </w:r>
            <w:r w:rsidR="001374BD">
              <w:t xml:space="preserve"> 4World</w:t>
            </w: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 xml:space="preserve">CASE </w:t>
            </w:r>
            <w:proofErr w:type="spellStart"/>
            <w:r w:rsidR="001374BD">
              <w:t>Spire</w:t>
            </w:r>
            <w:proofErr w:type="spellEnd"/>
            <w:r w:rsidR="001374BD">
              <w:t xml:space="preserve"> 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F65DE0">
              <w:t>bez displejů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7E1742" w:rsidRDefault="001374BD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Zdroj </w:t>
            </w:r>
            <w:r w:rsidR="007E1742">
              <w:t xml:space="preserve"> 400W. </w:t>
            </w:r>
          </w:p>
          <w:p w:rsidR="007E1742" w:rsidRPr="00F65DE0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Podpora všech úsporných módů procesoru</w:t>
            </w:r>
          </w:p>
          <w:p w:rsidR="007E1742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 xml:space="preserve">USB klávesnice </w:t>
            </w:r>
            <w:r w:rsidR="001374BD">
              <w:t>Genius KB110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7E1742" w:rsidRDefault="007E1742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7E1742" w:rsidRPr="00F65DE0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>USB optická myš</w:t>
            </w:r>
            <w:r w:rsidR="001374BD">
              <w:t xml:space="preserve"> 4World BASIC3</w:t>
            </w:r>
          </w:p>
          <w:p w:rsidR="007E1742" w:rsidRPr="00F65DE0" w:rsidRDefault="001374BD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Operační Windows 7 </w:t>
            </w:r>
            <w:proofErr w:type="spellStart"/>
            <w:r>
              <w:t>Home</w:t>
            </w:r>
            <w:proofErr w:type="spellEnd"/>
            <w:r>
              <w:t xml:space="preserve"> 64 bit jako </w:t>
            </w:r>
            <w:r w:rsidR="007E1742">
              <w:t>licence pro MS SELECT</w:t>
            </w:r>
          </w:p>
          <w:p w:rsidR="007E1742" w:rsidRPr="00F65DE0" w:rsidRDefault="001374BD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Sestava je </w:t>
            </w:r>
            <w:proofErr w:type="spellStart"/>
            <w:r>
              <w:t>montováná</w:t>
            </w:r>
            <w:proofErr w:type="spellEnd"/>
          </w:p>
          <w:p w:rsidR="007E1742" w:rsidRPr="00010826" w:rsidRDefault="007E1742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3D6F6B" w:rsidTr="00762477">
        <w:tc>
          <w:tcPr>
            <w:tcW w:w="811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Projektor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DLP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Rozlišení nativně </w:t>
            </w:r>
            <w:proofErr w:type="spellStart"/>
            <w:r>
              <w:t>Full</w:t>
            </w:r>
            <w:proofErr w:type="spellEnd"/>
            <w:r>
              <w:t xml:space="preserve"> HD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lastRenderedPageBreak/>
              <w:t xml:space="preserve">Jas 3200 ANSI </w:t>
            </w:r>
            <w:proofErr w:type="spellStart"/>
            <w:r>
              <w:t>lm</w:t>
            </w:r>
            <w:proofErr w:type="spellEnd"/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Kontrast 10000:1</w:t>
            </w:r>
          </w:p>
          <w:p w:rsidR="003D6F6B" w:rsidRPr="00227815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Vstup VGA, HDMI</w:t>
            </w:r>
          </w:p>
        </w:tc>
        <w:tc>
          <w:tcPr>
            <w:tcW w:w="776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Projektor</w:t>
            </w:r>
            <w:r>
              <w:rPr>
                <w:b/>
              </w:rPr>
              <w:t xml:space="preserve"> </w:t>
            </w:r>
            <w:proofErr w:type="spellStart"/>
            <w:r w:rsidR="00024C55">
              <w:rPr>
                <w:b/>
              </w:rPr>
              <w:t>Benq</w:t>
            </w:r>
            <w:proofErr w:type="spellEnd"/>
            <w:r w:rsidR="00024C55">
              <w:rPr>
                <w:b/>
              </w:rPr>
              <w:t xml:space="preserve"> MH 530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DLP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Rozlišení nativně </w:t>
            </w:r>
            <w:proofErr w:type="spellStart"/>
            <w:r>
              <w:t>Full</w:t>
            </w:r>
            <w:proofErr w:type="spellEnd"/>
            <w:r>
              <w:t xml:space="preserve"> HD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lastRenderedPageBreak/>
              <w:t xml:space="preserve">Jas 3200 ANSI </w:t>
            </w:r>
            <w:proofErr w:type="spellStart"/>
            <w:r>
              <w:t>lm</w:t>
            </w:r>
            <w:proofErr w:type="spellEnd"/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Kontrast 10000:1</w:t>
            </w:r>
          </w:p>
          <w:p w:rsidR="003D6F6B" w:rsidRPr="00227815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Vstup VGA, HDMI</w:t>
            </w:r>
          </w:p>
        </w:tc>
      </w:tr>
      <w:tr w:rsidR="003D6F6B" w:rsidTr="00762477">
        <w:tc>
          <w:tcPr>
            <w:tcW w:w="811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SSD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Minimální kapacita 240 GB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MLC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gramStart"/>
            <w:r>
              <w:t>IOPS ( 4 KB</w:t>
            </w:r>
            <w:proofErr w:type="gramEnd"/>
            <w:r>
              <w:t>, náhodné) – 90 000/85 000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Sekvenční čtení/zápis 540/500 MB/s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TBW </w:t>
            </w:r>
            <w:r>
              <w:rPr>
                <w:lang w:val="en-US"/>
              </w:rPr>
              <w:t xml:space="preserve">&gt;= </w:t>
            </w:r>
            <w:r>
              <w:t>300TB</w:t>
            </w:r>
          </w:p>
          <w:p w:rsidR="003D6F6B" w:rsidRPr="00227815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TRIM, SMART</w:t>
            </w:r>
          </w:p>
        </w:tc>
        <w:tc>
          <w:tcPr>
            <w:tcW w:w="776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SSD</w:t>
            </w:r>
            <w:r w:rsidR="00024C55">
              <w:rPr>
                <w:b/>
              </w:rPr>
              <w:t xml:space="preserve"> 240GB </w:t>
            </w:r>
            <w:proofErr w:type="spellStart"/>
            <w:r w:rsidR="00024C55">
              <w:rPr>
                <w:b/>
              </w:rPr>
              <w:t>HyperX</w:t>
            </w:r>
            <w:proofErr w:type="spellEnd"/>
            <w:r w:rsidR="00024C55">
              <w:rPr>
                <w:b/>
              </w:rPr>
              <w:t xml:space="preserve"> </w:t>
            </w:r>
            <w:proofErr w:type="spellStart"/>
            <w:r w:rsidR="00024C55">
              <w:rPr>
                <w:b/>
              </w:rPr>
              <w:t>Savage</w:t>
            </w:r>
            <w:proofErr w:type="spellEnd"/>
          </w:p>
          <w:p w:rsidR="003D6F6B" w:rsidRDefault="00024C55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K</w:t>
            </w:r>
            <w:r w:rsidR="003D6F6B">
              <w:t>apacita 240 GB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MLC</w:t>
            </w:r>
          </w:p>
          <w:p w:rsidR="003D6F6B" w:rsidRDefault="000116C1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gramStart"/>
            <w:r>
              <w:t>IOPS ( 4 KB</w:t>
            </w:r>
            <w:proofErr w:type="gramEnd"/>
            <w:r>
              <w:t>, náhodné) – 100 000/89</w:t>
            </w:r>
            <w:r w:rsidR="003D6F6B">
              <w:t xml:space="preserve"> 000</w:t>
            </w:r>
          </w:p>
          <w:p w:rsidR="003D6F6B" w:rsidRDefault="00024C55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Sekvenční čtení/zápis 560/53</w:t>
            </w:r>
            <w:r w:rsidR="003D6F6B">
              <w:t>0 MB/s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TBW </w:t>
            </w:r>
            <w:r>
              <w:rPr>
                <w:lang w:val="en-US"/>
              </w:rPr>
              <w:t xml:space="preserve">&gt;= </w:t>
            </w:r>
            <w:r>
              <w:t>300TB</w:t>
            </w:r>
          </w:p>
          <w:p w:rsidR="003D6F6B" w:rsidRPr="00227815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TRIM, SMART</w:t>
            </w:r>
          </w:p>
        </w:tc>
      </w:tr>
      <w:tr w:rsidR="003D6F6B" w:rsidTr="00762477">
        <w:tc>
          <w:tcPr>
            <w:tcW w:w="811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Procesor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jádra, nebo  2 fyzická + 2 virtuální)</w:t>
            </w:r>
          </w:p>
          <w:p w:rsidR="003D6F6B" w:rsidRPr="008B2991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Pr="00E407CB">
              <w:rPr>
                <w:b/>
                <w:u w:val="single"/>
              </w:rPr>
              <w:t>5400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</w:p>
          <w:p w:rsidR="003D6F6B" w:rsidRPr="008B2991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3D6F6B" w:rsidRPr="00AE3D71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3D6F6B" w:rsidRPr="00CD28FF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</w:tc>
        <w:tc>
          <w:tcPr>
            <w:tcW w:w="776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Procesor</w:t>
            </w:r>
          </w:p>
          <w:p w:rsidR="0036497A" w:rsidRDefault="0036497A" w:rsidP="0036497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Procesor i3-6100</w:t>
            </w:r>
          </w:p>
          <w:p w:rsidR="0036497A" w:rsidRDefault="0036497A" w:rsidP="0036497A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Schopnost zpracovávat najednou 4 </w:t>
            </w:r>
            <w:proofErr w:type="gramStart"/>
            <w:r>
              <w:t>procesy  (jádra</w:t>
            </w:r>
            <w:proofErr w:type="gramEnd"/>
            <w:r>
              <w:t>:2 fyzická + 2 virtuální)</w:t>
            </w:r>
          </w:p>
          <w:p w:rsidR="0036497A" w:rsidRPr="008B2991" w:rsidRDefault="0036497A" w:rsidP="0036497A">
            <w:pPr>
              <w:numPr>
                <w:ilvl w:val="2"/>
                <w:numId w:val="1"/>
              </w:numPr>
              <w:spacing w:line="240" w:lineRule="auto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5478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</w:p>
          <w:p w:rsidR="0036497A" w:rsidRPr="008B2991" w:rsidRDefault="0036497A" w:rsidP="0036497A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</w:t>
            </w:r>
            <w:r w:rsidRPr="008B2991">
              <w:t xml:space="preserve"> jeho aktuálního skóre ve výše uvedené webové stránce</w:t>
            </w:r>
            <w:r>
              <w:t xml:space="preserve"> přiložen</w:t>
            </w:r>
          </w:p>
          <w:p w:rsidR="0036497A" w:rsidRDefault="0036497A" w:rsidP="0036497A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36497A" w:rsidRPr="00AE3D71" w:rsidRDefault="0036497A" w:rsidP="0036497A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36497A" w:rsidRDefault="0036497A" w:rsidP="0036497A">
            <w:pPr>
              <w:numPr>
                <w:ilvl w:val="2"/>
                <w:numId w:val="1"/>
              </w:numPr>
              <w:spacing w:line="240" w:lineRule="auto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3D6F6B" w:rsidRPr="00CD28FF" w:rsidRDefault="003D6F6B" w:rsidP="0036497A">
            <w:pPr>
              <w:spacing w:line="240" w:lineRule="auto"/>
              <w:ind w:left="1440"/>
              <w:jc w:val="left"/>
            </w:pPr>
          </w:p>
        </w:tc>
      </w:tr>
      <w:tr w:rsidR="003D6F6B" w:rsidTr="00762477">
        <w:tc>
          <w:tcPr>
            <w:tcW w:w="811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Z</w:t>
            </w:r>
            <w:r w:rsidRPr="0008089F">
              <w:rPr>
                <w:b/>
              </w:rPr>
              <w:t xml:space="preserve">ákladní deska 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4 sloty DIMM DDR4</w:t>
            </w:r>
          </w:p>
          <w:p w:rsidR="003D6F6B" w:rsidRPr="003760CE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3D6F6B" w:rsidRPr="003760CE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3760CE">
              <w:t xml:space="preserve">UEFI 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3.0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2x SATA 6Gb/s</w:t>
            </w:r>
          </w:p>
          <w:p w:rsidR="003D6F6B" w:rsidRPr="006536D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Gigabit LAN</w:t>
            </w:r>
          </w:p>
        </w:tc>
        <w:tc>
          <w:tcPr>
            <w:tcW w:w="776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Z</w:t>
            </w:r>
            <w:r w:rsidRPr="0008089F">
              <w:rPr>
                <w:b/>
              </w:rPr>
              <w:t xml:space="preserve">ákladní deska 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4 sloty DIMM DDR4</w:t>
            </w:r>
          </w:p>
          <w:p w:rsidR="003D6F6B" w:rsidRPr="003760CE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3D6F6B" w:rsidRPr="003760CE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3760CE">
              <w:t xml:space="preserve">UEFI </w:t>
            </w:r>
          </w:p>
          <w:p w:rsidR="003D6F6B" w:rsidRDefault="0036497A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6</w:t>
            </w:r>
            <w:r w:rsidR="003D6F6B">
              <w:t xml:space="preserve">x </w:t>
            </w:r>
            <w:r w:rsidR="003D6F6B" w:rsidRPr="00D9774E">
              <w:t>USB</w:t>
            </w:r>
            <w:r w:rsidR="003D6F6B">
              <w:t xml:space="preserve"> 3.0</w:t>
            </w:r>
          </w:p>
          <w:p w:rsidR="003D6F6B" w:rsidRDefault="0036497A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6</w:t>
            </w:r>
            <w:r w:rsidR="003D6F6B">
              <w:t>x SATA 6Gb/s</w:t>
            </w:r>
          </w:p>
          <w:p w:rsidR="003D6F6B" w:rsidRPr="006536D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Gigabit LAN</w:t>
            </w:r>
          </w:p>
        </w:tc>
      </w:tr>
      <w:tr w:rsidR="003D6F6B" w:rsidTr="00762477">
        <w:tc>
          <w:tcPr>
            <w:tcW w:w="811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RAM </w:t>
            </w:r>
          </w:p>
          <w:p w:rsidR="003D6F6B" w:rsidRPr="00CD28FF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</w:tc>
        <w:tc>
          <w:tcPr>
            <w:tcW w:w="776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RAM </w:t>
            </w:r>
            <w:r w:rsidR="0036497A">
              <w:rPr>
                <w:b/>
              </w:rPr>
              <w:t>2133MHz</w:t>
            </w:r>
          </w:p>
          <w:p w:rsidR="003D6F6B" w:rsidRPr="00CD28FF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</w:tc>
      </w:tr>
      <w:tr w:rsidR="003D6F6B" w:rsidTr="00762477">
        <w:tc>
          <w:tcPr>
            <w:tcW w:w="811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Myš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USB, optická, drátová</w:t>
            </w:r>
          </w:p>
          <w:p w:rsidR="003D6F6B" w:rsidRPr="00CD28FF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Kabel délka min. 1,5m</w:t>
            </w:r>
          </w:p>
        </w:tc>
        <w:tc>
          <w:tcPr>
            <w:tcW w:w="776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Myš</w:t>
            </w:r>
            <w:r w:rsidR="00A0013D">
              <w:rPr>
                <w:b/>
              </w:rPr>
              <w:t xml:space="preserve"> Genius DX</w:t>
            </w:r>
            <w:r w:rsidR="0036497A">
              <w:rPr>
                <w:b/>
              </w:rPr>
              <w:t>110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USB, optická, drátová</w:t>
            </w:r>
          </w:p>
          <w:p w:rsidR="003D6F6B" w:rsidRPr="00CD28FF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Kabel </w:t>
            </w:r>
            <w:r w:rsidR="0036497A">
              <w:t xml:space="preserve">délka </w:t>
            </w:r>
            <w:r>
              <w:t xml:space="preserve"> 1,5m</w:t>
            </w:r>
          </w:p>
        </w:tc>
      </w:tr>
      <w:tr w:rsidR="003D6F6B" w:rsidTr="00762477">
        <w:tc>
          <w:tcPr>
            <w:tcW w:w="811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00" w:type="dxa"/>
          </w:tcPr>
          <w:p w:rsidR="003D6F6B" w:rsidRDefault="003D6F6B" w:rsidP="00AF673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Pr="0008089F">
              <w:rPr>
                <w:b/>
              </w:rPr>
              <w:t>rafická karta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Podpora 2 VGA monitorů (možno přes redukci DVI)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1 GB RAM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Podpora DX 11.2, </w:t>
            </w:r>
            <w:proofErr w:type="spellStart"/>
            <w:r>
              <w:t>OpenGL</w:t>
            </w:r>
            <w:proofErr w:type="spellEnd"/>
            <w:r>
              <w:t xml:space="preserve"> 4.1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Ovladače pro Windows 8.1 x64, Windows 10</w:t>
            </w:r>
          </w:p>
          <w:p w:rsidR="003D6F6B" w:rsidRPr="0008089F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Maximálně předp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>, nebo novější (možno i neherní)</w:t>
            </w:r>
          </w:p>
        </w:tc>
        <w:tc>
          <w:tcPr>
            <w:tcW w:w="776" w:type="dxa"/>
          </w:tcPr>
          <w:p w:rsidR="003D6F6B" w:rsidRPr="005D2B8C" w:rsidRDefault="003D6F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7" w:type="dxa"/>
          </w:tcPr>
          <w:p w:rsidR="003D6F6B" w:rsidRDefault="003D6F6B" w:rsidP="0016396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Pr="0008089F">
              <w:rPr>
                <w:b/>
              </w:rPr>
              <w:t>rafická karta</w:t>
            </w:r>
            <w:r w:rsidR="00A0013D">
              <w:rPr>
                <w:b/>
              </w:rPr>
              <w:t xml:space="preserve"> Gigabyte GT 730 2GB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Podpora 2 VGA monitorů (možno přes redukci DVI)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1 GB RAM</w:t>
            </w:r>
          </w:p>
          <w:p w:rsidR="003D6F6B" w:rsidRDefault="006445BE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Podpora DX 11.2, </w:t>
            </w:r>
            <w:proofErr w:type="spellStart"/>
            <w:r>
              <w:t>OpenGL</w:t>
            </w:r>
            <w:proofErr w:type="spellEnd"/>
            <w:r>
              <w:t xml:space="preserve"> 4.3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Ovladače pro Windows 8.1 x64, Windows 10</w:t>
            </w:r>
          </w:p>
          <w:p w:rsidR="003D6F6B" w:rsidRPr="0008089F" w:rsidRDefault="006445BE" w:rsidP="006445BE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P</w:t>
            </w:r>
            <w:r w:rsidR="003D6F6B">
              <w:t>ředp</w:t>
            </w:r>
            <w:r w:rsidR="003D6F6B" w:rsidRPr="009F17FC">
              <w:t>oslední</w:t>
            </w:r>
            <w:r w:rsidR="003D6F6B">
              <w:rPr>
                <w:lang w:val="en-US"/>
              </w:rPr>
              <w:t xml:space="preserve"> </w:t>
            </w:r>
            <w:r w:rsidR="003D6F6B" w:rsidRPr="009F17FC">
              <w:t>generace</w:t>
            </w:r>
            <w:r w:rsidR="003D6F6B">
              <w:rPr>
                <w:lang w:val="en-US"/>
              </w:rPr>
              <w:t xml:space="preserve"> </w:t>
            </w:r>
            <w:r w:rsidR="003D6F6B" w:rsidRPr="009F17FC">
              <w:t>výrobce</w:t>
            </w:r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  <w:lang w:val="en-US"/>
              </w:rPr>
            </w:pPr>
            <w:r w:rsidRPr="0008089F">
              <w:rPr>
                <w:b/>
              </w:rPr>
              <w:t xml:space="preserve">PC </w:t>
            </w:r>
            <w:proofErr w:type="spellStart"/>
            <w:r w:rsidRPr="0008089F">
              <w:rPr>
                <w:b/>
                <w:lang w:val="en-US"/>
              </w:rPr>
              <w:t>zdroj</w:t>
            </w:r>
            <w:proofErr w:type="spellEnd"/>
          </w:p>
          <w:p w:rsidR="003D6F6B" w:rsidRPr="005B228E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rPr>
                <w:lang w:val="en-US"/>
              </w:rPr>
              <w:t>500 W</w:t>
            </w:r>
          </w:p>
          <w:p w:rsidR="003D6F6B" w:rsidRPr="008E782D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8E782D">
              <w:rPr>
                <w:lang w:val="en-US"/>
              </w:rPr>
              <w:t>ATX 2.</w:t>
            </w:r>
            <w:r>
              <w:rPr>
                <w:lang w:val="en-US"/>
              </w:rPr>
              <w:t>2</w:t>
            </w:r>
          </w:p>
          <w:p w:rsidR="003D6F6B" w:rsidRPr="008E782D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>
              <w:rPr>
                <w:lang w:val="en-US"/>
              </w:rPr>
              <w:t>A</w:t>
            </w:r>
            <w:r w:rsidRPr="008E782D">
              <w:rPr>
                <w:lang w:val="en-US"/>
              </w:rPr>
              <w:t>ktivn</w:t>
            </w:r>
            <w:proofErr w:type="spellEnd"/>
            <w:r>
              <w:t>í</w:t>
            </w:r>
            <w:r w:rsidRPr="008E782D">
              <w:rPr>
                <w:lang w:val="en-US"/>
              </w:rPr>
              <w:t xml:space="preserve"> PFC</w:t>
            </w:r>
          </w:p>
          <w:p w:rsidR="003D6F6B" w:rsidRPr="00876A9F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 w:rsidRPr="008E782D">
              <w:rPr>
                <w:lang w:val="en-US"/>
              </w:rPr>
              <w:t>ventilátor</w:t>
            </w:r>
            <w:proofErr w:type="spellEnd"/>
            <w:r w:rsidRPr="008E782D">
              <w:rPr>
                <w:lang w:val="en-US"/>
              </w:rPr>
              <w:t xml:space="preserve"> 120 mm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Konektory</w:t>
            </w:r>
          </w:p>
          <w:p w:rsidR="003D6F6B" w:rsidRDefault="003D6F6B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t>Sata</w:t>
            </w:r>
            <w:proofErr w:type="spellEnd"/>
            <w:r>
              <w:t xml:space="preserve"> 4x</w:t>
            </w:r>
          </w:p>
          <w:p w:rsidR="003D6F6B" w:rsidRPr="00A51FAA" w:rsidRDefault="003D6F6B" w:rsidP="0008089F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t>PCIe</w:t>
            </w:r>
            <w:proofErr w:type="spellEnd"/>
            <w:r>
              <w:t xml:space="preserve"> 6pin 1x</w:t>
            </w:r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  <w:lang w:val="en-US"/>
              </w:rPr>
            </w:pPr>
            <w:r w:rsidRPr="0008089F">
              <w:rPr>
                <w:b/>
              </w:rPr>
              <w:t xml:space="preserve">PC </w:t>
            </w:r>
            <w:proofErr w:type="spellStart"/>
            <w:r w:rsidRPr="0008089F">
              <w:rPr>
                <w:b/>
                <w:lang w:val="en-US"/>
              </w:rPr>
              <w:t>zdroj</w:t>
            </w:r>
            <w:proofErr w:type="spellEnd"/>
            <w:r w:rsidR="006445BE">
              <w:rPr>
                <w:b/>
                <w:lang w:val="en-US"/>
              </w:rPr>
              <w:t xml:space="preserve"> OCZ Fire Power CXS500W</w:t>
            </w:r>
          </w:p>
          <w:p w:rsidR="003D6F6B" w:rsidRPr="005B228E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rPr>
                <w:lang w:val="en-US"/>
              </w:rPr>
              <w:t>500 W</w:t>
            </w:r>
          </w:p>
          <w:p w:rsidR="003D6F6B" w:rsidRPr="008E782D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8E782D">
              <w:rPr>
                <w:lang w:val="en-US"/>
              </w:rPr>
              <w:t>ATX 2.</w:t>
            </w:r>
            <w:r>
              <w:rPr>
                <w:lang w:val="en-US"/>
              </w:rPr>
              <w:t>2</w:t>
            </w:r>
          </w:p>
          <w:p w:rsidR="003D6F6B" w:rsidRPr="008E782D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>
              <w:rPr>
                <w:lang w:val="en-US"/>
              </w:rPr>
              <w:t>A</w:t>
            </w:r>
            <w:r w:rsidRPr="008E782D">
              <w:rPr>
                <w:lang w:val="en-US"/>
              </w:rPr>
              <w:t>ktivn</w:t>
            </w:r>
            <w:proofErr w:type="spellEnd"/>
            <w:r>
              <w:t>í</w:t>
            </w:r>
            <w:r w:rsidRPr="008E782D">
              <w:rPr>
                <w:lang w:val="en-US"/>
              </w:rPr>
              <w:t xml:space="preserve"> PFC</w:t>
            </w:r>
          </w:p>
          <w:p w:rsidR="003D6F6B" w:rsidRPr="00876A9F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 w:rsidRPr="008E782D">
              <w:rPr>
                <w:lang w:val="en-US"/>
              </w:rPr>
              <w:t>ventilátor</w:t>
            </w:r>
            <w:proofErr w:type="spellEnd"/>
            <w:r w:rsidRPr="008E782D">
              <w:rPr>
                <w:lang w:val="en-US"/>
              </w:rPr>
              <w:t xml:space="preserve"> 120 mm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Konektory</w:t>
            </w:r>
          </w:p>
          <w:p w:rsidR="003D6F6B" w:rsidRDefault="003D6F6B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t>Sata</w:t>
            </w:r>
            <w:proofErr w:type="spellEnd"/>
            <w:r>
              <w:t xml:space="preserve"> 4x</w:t>
            </w:r>
          </w:p>
          <w:p w:rsidR="003D6F6B" w:rsidRPr="00A51FAA" w:rsidRDefault="003D6F6B" w:rsidP="0016396D">
            <w:pPr>
              <w:numPr>
                <w:ilvl w:val="2"/>
                <w:numId w:val="1"/>
              </w:numPr>
              <w:spacing w:line="240" w:lineRule="auto"/>
              <w:jc w:val="left"/>
            </w:pPr>
            <w:proofErr w:type="spellStart"/>
            <w:r>
              <w:t>PCIe</w:t>
            </w:r>
            <w:proofErr w:type="spellEnd"/>
            <w:r>
              <w:t xml:space="preserve"> 6pin 1x</w:t>
            </w:r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Mobilní telefon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OS Windows 10 mobile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4,5“ displej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Rozlišení 800x480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4 jádrový procesor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RAM 1 GB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>
              <w:t>Wifi</w:t>
            </w:r>
            <w:proofErr w:type="spellEnd"/>
            <w:r>
              <w:t xml:space="preserve"> 802.11 b/g/n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4.0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Interní paměť 8GB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Senzory: Gyroskop, </w:t>
            </w:r>
            <w:proofErr w:type="spellStart"/>
            <w:r>
              <w:t>proximity</w:t>
            </w:r>
            <w:proofErr w:type="spellEnd"/>
            <w:r>
              <w:t>, akcelerometr, G-senzor, světelný senzor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Podpora </w:t>
            </w:r>
            <w:proofErr w:type="spellStart"/>
            <w:r>
              <w:t>MicroSD</w:t>
            </w:r>
            <w:proofErr w:type="spellEnd"/>
            <w:r>
              <w:t xml:space="preserve"> karet</w:t>
            </w:r>
          </w:p>
          <w:p w:rsidR="003D6F6B" w:rsidRPr="00A51FAA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Podpora </w:t>
            </w:r>
            <w:proofErr w:type="spellStart"/>
            <w:r>
              <w:t>Visual</w:t>
            </w:r>
            <w:proofErr w:type="spellEnd"/>
            <w:r>
              <w:t xml:space="preserve"> Studia 2015 (funkční nahrání vyvíjených aplikací do mobilu přes USB kabel)</w:t>
            </w:r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Mobilní telefon</w:t>
            </w:r>
            <w:r w:rsidR="006445BE">
              <w:rPr>
                <w:b/>
              </w:rPr>
              <w:t xml:space="preserve"> ACER </w:t>
            </w:r>
            <w:proofErr w:type="spellStart"/>
            <w:r w:rsidR="006445BE">
              <w:rPr>
                <w:b/>
              </w:rPr>
              <w:t>Liquid</w:t>
            </w:r>
            <w:proofErr w:type="spellEnd"/>
            <w:r w:rsidR="006445BE">
              <w:rPr>
                <w:b/>
              </w:rPr>
              <w:t xml:space="preserve"> M330 LTE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OS Windows 10 mobile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4,5“ displej</w:t>
            </w:r>
          </w:p>
          <w:p w:rsidR="003D6F6B" w:rsidRDefault="006445BE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Rozlišení 854</w:t>
            </w:r>
            <w:r w:rsidR="003D6F6B">
              <w:t>x480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4 jádrový procesor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RAM 1 GB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>
              <w:t>Wifi</w:t>
            </w:r>
            <w:proofErr w:type="spellEnd"/>
            <w:r>
              <w:t xml:space="preserve"> 802.11 b/g/n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4.0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Interní paměť 8GB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Senzory: Gyroskop, </w:t>
            </w:r>
            <w:proofErr w:type="spellStart"/>
            <w:r>
              <w:t>proximity</w:t>
            </w:r>
            <w:proofErr w:type="spellEnd"/>
            <w:r>
              <w:t>, akcelerometr, G-senzor, světelný senzor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Podpora </w:t>
            </w:r>
            <w:proofErr w:type="spellStart"/>
            <w:r>
              <w:t>MicroSD</w:t>
            </w:r>
            <w:proofErr w:type="spellEnd"/>
            <w:r>
              <w:t xml:space="preserve"> karet</w:t>
            </w:r>
          </w:p>
          <w:p w:rsidR="003D6F6B" w:rsidRPr="00A51FAA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Podpora </w:t>
            </w:r>
            <w:proofErr w:type="spellStart"/>
            <w:r>
              <w:t>Visual</w:t>
            </w:r>
            <w:proofErr w:type="spellEnd"/>
            <w:r>
              <w:t xml:space="preserve"> Studia 2015 (funkční nahrání vyvíjených aplikací do mobilu přes USB kabel)</w:t>
            </w:r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Kabel pro připojení výše uvedeného mobilu k PC</w:t>
            </w:r>
          </w:p>
          <w:p w:rsidR="003D6F6B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USB 2.0</w:t>
            </w:r>
          </w:p>
          <w:p w:rsidR="003D6F6B" w:rsidRPr="00A51FAA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lastRenderedPageBreak/>
              <w:t xml:space="preserve">Propojovací A-B </w:t>
            </w:r>
            <w:proofErr w:type="spellStart"/>
            <w:r>
              <w:t>micro</w:t>
            </w:r>
            <w:proofErr w:type="spellEnd"/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Kabel pro připojení výše uvedeného mobilu k PC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USB 2.0</w:t>
            </w:r>
          </w:p>
          <w:p w:rsidR="003D6F6B" w:rsidRPr="00A51FAA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lastRenderedPageBreak/>
              <w:t xml:space="preserve">Propojovací A-B </w:t>
            </w:r>
            <w:proofErr w:type="spellStart"/>
            <w:r>
              <w:t>micro</w:t>
            </w:r>
            <w:proofErr w:type="spellEnd"/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200" w:type="dxa"/>
          </w:tcPr>
          <w:p w:rsidR="003D6F6B" w:rsidRPr="0008089F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ESET </w:t>
            </w:r>
            <w:proofErr w:type="spellStart"/>
            <w:r w:rsidRPr="0008089F">
              <w:rPr>
                <w:b/>
              </w:rPr>
              <w:t>Smart</w:t>
            </w:r>
            <w:proofErr w:type="spellEnd"/>
            <w:r w:rsidRPr="0008089F">
              <w:rPr>
                <w:b/>
              </w:rPr>
              <w:t xml:space="preserve"> </w:t>
            </w:r>
            <w:proofErr w:type="spellStart"/>
            <w:r w:rsidRPr="0008089F">
              <w:rPr>
                <w:b/>
              </w:rPr>
              <w:t>Security</w:t>
            </w:r>
            <w:proofErr w:type="spellEnd"/>
          </w:p>
          <w:p w:rsidR="003D6F6B" w:rsidRPr="00A51FAA" w:rsidRDefault="003D6F6B" w:rsidP="0008089F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Licence na 1 rok</w:t>
            </w:r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3D6F6B" w:rsidRPr="0008089F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ESET </w:t>
            </w:r>
            <w:proofErr w:type="spellStart"/>
            <w:r w:rsidRPr="0008089F">
              <w:rPr>
                <w:b/>
              </w:rPr>
              <w:t>Smart</w:t>
            </w:r>
            <w:proofErr w:type="spellEnd"/>
            <w:r w:rsidRPr="0008089F">
              <w:rPr>
                <w:b/>
              </w:rPr>
              <w:t xml:space="preserve"> </w:t>
            </w:r>
            <w:proofErr w:type="spellStart"/>
            <w:r w:rsidRPr="0008089F">
              <w:rPr>
                <w:b/>
              </w:rPr>
              <w:t>Security</w:t>
            </w:r>
            <w:proofErr w:type="spellEnd"/>
          </w:p>
          <w:p w:rsidR="003D6F6B" w:rsidRPr="00A51FAA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Licence na 1 rok</w:t>
            </w:r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00" w:type="dxa"/>
          </w:tcPr>
          <w:p w:rsidR="003D6F6B" w:rsidRPr="00AF673A" w:rsidRDefault="003D6F6B" w:rsidP="00AF673A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AF673A">
              <w:rPr>
                <w:b/>
              </w:rPr>
              <w:t>Raspberry</w:t>
            </w:r>
            <w:proofErr w:type="spellEnd"/>
            <w:r w:rsidRPr="00AF673A">
              <w:rPr>
                <w:b/>
              </w:rPr>
              <w:t xml:space="preserve"> PI3</w:t>
            </w:r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3D6F6B" w:rsidRPr="00AF673A" w:rsidRDefault="003D6F6B" w:rsidP="0016396D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AF673A">
              <w:rPr>
                <w:b/>
              </w:rPr>
              <w:t>Raspberry</w:t>
            </w:r>
            <w:proofErr w:type="spellEnd"/>
            <w:r w:rsidRPr="00AF673A">
              <w:rPr>
                <w:b/>
              </w:rPr>
              <w:t xml:space="preserve"> PI3</w:t>
            </w:r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00" w:type="dxa"/>
          </w:tcPr>
          <w:p w:rsidR="003D6F6B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AF673A">
              <w:rPr>
                <w:b/>
              </w:rPr>
              <w:t>USB hub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4 porty USB 3.0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1 port podpora rychlého napájení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Napájení externí a z USB</w:t>
            </w:r>
          </w:p>
          <w:p w:rsidR="003D6F6B" w:rsidRPr="00AF673A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Externí, minimální délka připojovacího kabelu 60 cm</w:t>
            </w:r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3D6F6B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AF673A">
              <w:rPr>
                <w:b/>
              </w:rPr>
              <w:t>USB hub</w:t>
            </w:r>
            <w:r w:rsidR="006445BE">
              <w:rPr>
                <w:b/>
              </w:rPr>
              <w:t xml:space="preserve"> i-</w:t>
            </w:r>
            <w:proofErr w:type="spellStart"/>
            <w:r w:rsidR="006445BE">
              <w:rPr>
                <w:b/>
              </w:rPr>
              <w:t>tec</w:t>
            </w:r>
            <w:proofErr w:type="spellEnd"/>
            <w:r w:rsidR="006445BE">
              <w:rPr>
                <w:b/>
              </w:rPr>
              <w:t xml:space="preserve"> Metal </w:t>
            </w:r>
            <w:proofErr w:type="spellStart"/>
            <w:r w:rsidR="006445BE">
              <w:rPr>
                <w:b/>
              </w:rPr>
              <w:t>Charging</w:t>
            </w:r>
            <w:proofErr w:type="spellEnd"/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4 porty USB 3.0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1 port podpora rychlého napájení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Napájení externí a z USB</w:t>
            </w:r>
          </w:p>
          <w:p w:rsidR="003D6F6B" w:rsidRPr="00AF673A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Externí, minimální délka připojovacího kabelu 60 cm</w:t>
            </w:r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00" w:type="dxa"/>
          </w:tcPr>
          <w:p w:rsidR="003D6F6B" w:rsidRPr="00AF673A" w:rsidRDefault="003D6F6B" w:rsidP="00AF673A">
            <w:pPr>
              <w:spacing w:line="240" w:lineRule="auto"/>
              <w:jc w:val="left"/>
              <w:rPr>
                <w:b/>
              </w:rPr>
            </w:pPr>
            <w:r w:rsidRPr="00AF673A">
              <w:rPr>
                <w:b/>
              </w:rPr>
              <w:t>Redukce/konvertor USB/SATA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USB 3.0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7A88">
              <w:t xml:space="preserve">2,5''/3,5'' </w:t>
            </w:r>
            <w:proofErr w:type="spellStart"/>
            <w:r w:rsidRPr="00F67A88">
              <w:t>Serial</w:t>
            </w:r>
            <w:proofErr w:type="spellEnd"/>
            <w:r w:rsidRPr="00F67A88">
              <w:t xml:space="preserve"> ATA</w:t>
            </w:r>
          </w:p>
          <w:p w:rsidR="003D6F6B" w:rsidRPr="00AF673A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7A88">
              <w:t>Napájení externím adaptérem</w:t>
            </w:r>
            <w:r>
              <w:t>, vypínač</w:t>
            </w:r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3D6F6B" w:rsidRPr="00AF673A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AF673A">
              <w:rPr>
                <w:b/>
              </w:rPr>
              <w:t>Redukce/konvertor USB/SATA</w:t>
            </w:r>
            <w:r w:rsidR="006445BE">
              <w:rPr>
                <w:b/>
              </w:rPr>
              <w:t xml:space="preserve"> i-tecUSB3.0 </w:t>
            </w:r>
            <w:proofErr w:type="spellStart"/>
            <w:r w:rsidR="006445BE">
              <w:rPr>
                <w:b/>
              </w:rPr>
              <w:t>Docking</w:t>
            </w:r>
            <w:proofErr w:type="spellEnd"/>
            <w:r w:rsidR="006445BE">
              <w:rPr>
                <w:b/>
              </w:rPr>
              <w:t xml:space="preserve"> Station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USB 3.0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7A88">
              <w:t xml:space="preserve">2,5''/3,5'' </w:t>
            </w:r>
            <w:proofErr w:type="spellStart"/>
            <w:r w:rsidRPr="00F67A88">
              <w:t>Serial</w:t>
            </w:r>
            <w:proofErr w:type="spellEnd"/>
            <w:r w:rsidRPr="00F67A88">
              <w:t xml:space="preserve"> ATA</w:t>
            </w:r>
          </w:p>
          <w:p w:rsidR="003D6F6B" w:rsidRPr="00AF673A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F67A88">
              <w:t>Napájení externím adaptérem</w:t>
            </w:r>
            <w:r>
              <w:t>, vypínač</w:t>
            </w:r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00" w:type="dxa"/>
          </w:tcPr>
          <w:p w:rsidR="003D6F6B" w:rsidRPr="00AF673A" w:rsidRDefault="003D6F6B" w:rsidP="00762477">
            <w:pPr>
              <w:spacing w:line="240" w:lineRule="auto"/>
              <w:jc w:val="left"/>
              <w:rPr>
                <w:b/>
              </w:rPr>
            </w:pPr>
            <w:r w:rsidRPr="00AF673A">
              <w:rPr>
                <w:b/>
              </w:rPr>
              <w:t>Laserová multifunkční tiskárna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A4, černobílá, 1200 DPI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Duplex automatický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Oboustranný automatický podavač na scanner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Tisk/kopírování/</w:t>
            </w:r>
            <w:proofErr w:type="spellStart"/>
            <w:r>
              <w:t>scan</w:t>
            </w:r>
            <w:proofErr w:type="spellEnd"/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Připojení USB, LAN Gigabit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Náklady na vytištěnou A4 nižší než 0,20 Kč (cena toneru / počet stran, kompatibilní toner)</w:t>
            </w:r>
          </w:p>
          <w:p w:rsidR="003D6F6B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>
              <w:t>Ka</w:t>
            </w:r>
            <w:proofErr w:type="spellEnd"/>
            <w:r>
              <w:rPr>
                <w:lang w:val="en-US"/>
              </w:rPr>
              <w:t>z</w:t>
            </w:r>
            <w:proofErr w:type="spellStart"/>
            <w:r>
              <w:t>eta</w:t>
            </w:r>
            <w:proofErr w:type="spellEnd"/>
            <w:r>
              <w:t xml:space="preserve"> musí obsahovat toner i </w:t>
            </w:r>
            <w:proofErr w:type="spellStart"/>
            <w:r>
              <w:t>fotoválec</w:t>
            </w:r>
            <w:proofErr w:type="spellEnd"/>
          </w:p>
          <w:p w:rsidR="003D6F6B" w:rsidRPr="00975B73" w:rsidRDefault="003D6F6B" w:rsidP="00AF673A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975B73">
              <w:t xml:space="preserve">Maximální měsíční zatížení minimálně </w:t>
            </w:r>
            <w:r>
              <w:t>50</w:t>
            </w:r>
            <w:r w:rsidRPr="00975B73">
              <w:t>000 stránek</w:t>
            </w:r>
          </w:p>
          <w:p w:rsidR="003D6F6B" w:rsidRPr="00762477" w:rsidRDefault="003D6F6B" w:rsidP="00762477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Ovladače 32/64bit, OS: Win7, Win8.1, </w:t>
            </w:r>
            <w:proofErr w:type="spellStart"/>
            <w:r>
              <w:t>Win</w:t>
            </w:r>
            <w:proofErr w:type="spellEnd"/>
            <w:r>
              <w:t xml:space="preserve"> 10, Windows 2012 R2</w:t>
            </w:r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3D6F6B" w:rsidRPr="00AF673A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AF673A">
              <w:rPr>
                <w:b/>
              </w:rPr>
              <w:t>Laserová multifunkční tiskárna</w:t>
            </w:r>
            <w:r w:rsidR="006445BE">
              <w:rPr>
                <w:b/>
              </w:rPr>
              <w:t xml:space="preserve"> Canon i-SENSYS MF411dw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A4, černobílá, 1200 DPI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Duplex automatický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Oboustranný automatický podavač na scanner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Tisk/kopírování/</w:t>
            </w:r>
            <w:proofErr w:type="spellStart"/>
            <w:r>
              <w:t>scan</w:t>
            </w:r>
            <w:proofErr w:type="spellEnd"/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Připojení USB, LAN Gigabit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>Náklady na vytištěnou A4 nižší než 0,20 Kč (cena toneru / počet stran, kompatibilní toner)</w:t>
            </w:r>
          </w:p>
          <w:p w:rsidR="003D6F6B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proofErr w:type="spellStart"/>
            <w:r>
              <w:t>Ka</w:t>
            </w:r>
            <w:proofErr w:type="spellEnd"/>
            <w:r>
              <w:rPr>
                <w:lang w:val="en-US"/>
              </w:rPr>
              <w:t>z</w:t>
            </w:r>
            <w:proofErr w:type="spellStart"/>
            <w:r w:rsidR="006445BE">
              <w:t>eta</w:t>
            </w:r>
            <w:proofErr w:type="spellEnd"/>
            <w:r w:rsidR="006445BE">
              <w:t xml:space="preserve"> </w:t>
            </w:r>
            <w:proofErr w:type="gramStart"/>
            <w:r w:rsidR="006445BE">
              <w:t>musí obsahuje</w:t>
            </w:r>
            <w:proofErr w:type="gramEnd"/>
            <w:r>
              <w:t xml:space="preserve"> toner i </w:t>
            </w:r>
            <w:proofErr w:type="spellStart"/>
            <w:r>
              <w:t>fotoválec</w:t>
            </w:r>
            <w:proofErr w:type="spellEnd"/>
          </w:p>
          <w:p w:rsidR="003D6F6B" w:rsidRPr="00975B73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 w:rsidRPr="00975B73">
              <w:t xml:space="preserve">Maximální měsíční zatížení minimálně </w:t>
            </w:r>
            <w:r w:rsidR="006445BE">
              <w:t>55</w:t>
            </w:r>
            <w:r w:rsidRPr="00975B73">
              <w:t>000 stránek</w:t>
            </w:r>
          </w:p>
          <w:p w:rsidR="003D6F6B" w:rsidRPr="00762477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</w:pPr>
            <w:r>
              <w:t xml:space="preserve">Ovladače 32/64bit, OS: Win7, Win8.1, </w:t>
            </w:r>
            <w:proofErr w:type="spellStart"/>
            <w:r>
              <w:t>Win</w:t>
            </w:r>
            <w:proofErr w:type="spellEnd"/>
            <w:r>
              <w:t xml:space="preserve"> 10, Windows 2012 R2</w:t>
            </w:r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00" w:type="dxa"/>
          </w:tcPr>
          <w:p w:rsidR="003D6F6B" w:rsidRDefault="003D6F6B" w:rsidP="00762477">
            <w:pPr>
              <w:spacing w:line="240" w:lineRule="auto"/>
              <w:jc w:val="left"/>
              <w:rPr>
                <w:b/>
              </w:rPr>
            </w:pPr>
            <w:r w:rsidRPr="00762477">
              <w:rPr>
                <w:b/>
              </w:rPr>
              <w:t>Baterie do UPS</w:t>
            </w:r>
          </w:p>
          <w:p w:rsidR="003D6F6B" w:rsidRPr="00762477" w:rsidRDefault="003D6F6B" w:rsidP="00762477">
            <w:pPr>
              <w:numPr>
                <w:ilvl w:val="1"/>
                <w:numId w:val="1"/>
              </w:numPr>
              <w:spacing w:line="240" w:lineRule="auto"/>
              <w:jc w:val="left"/>
              <w:rPr>
                <w:b/>
              </w:rPr>
            </w:pPr>
            <w:r>
              <w:t xml:space="preserve">APC </w:t>
            </w:r>
            <w:proofErr w:type="spellStart"/>
            <w:r>
              <w:t>Smart</w:t>
            </w:r>
            <w:proofErr w:type="spellEnd"/>
            <w:r>
              <w:t>-UPS 1500 (rbc7)</w:t>
            </w:r>
          </w:p>
          <w:p w:rsidR="003D6F6B" w:rsidRPr="00762477" w:rsidRDefault="003D6F6B" w:rsidP="00762477">
            <w:pPr>
              <w:numPr>
                <w:ilvl w:val="1"/>
                <w:numId w:val="1"/>
              </w:numPr>
              <w:spacing w:line="240" w:lineRule="auto"/>
              <w:jc w:val="left"/>
              <w:rPr>
                <w:b/>
              </w:rPr>
            </w:pPr>
            <w:proofErr w:type="spellStart"/>
            <w:r>
              <w:t>kit</w:t>
            </w:r>
            <w:proofErr w:type="spellEnd"/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3D6F6B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762477">
              <w:rPr>
                <w:b/>
              </w:rPr>
              <w:t>Baterie do UPS</w:t>
            </w:r>
            <w:r w:rsidR="006445BE">
              <w:rPr>
                <w:b/>
              </w:rPr>
              <w:t xml:space="preserve"> kompatibilní </w:t>
            </w:r>
          </w:p>
          <w:p w:rsidR="003D6F6B" w:rsidRPr="00762477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  <w:rPr>
                <w:b/>
              </w:rPr>
            </w:pPr>
            <w:r>
              <w:t xml:space="preserve">APC </w:t>
            </w:r>
            <w:proofErr w:type="spellStart"/>
            <w:r>
              <w:t>Smart</w:t>
            </w:r>
            <w:proofErr w:type="spellEnd"/>
            <w:r>
              <w:t>-UPS 1500 (rbc7)</w:t>
            </w:r>
          </w:p>
          <w:p w:rsidR="003D6F6B" w:rsidRPr="00762477" w:rsidRDefault="003D6F6B" w:rsidP="0016396D">
            <w:pPr>
              <w:numPr>
                <w:ilvl w:val="1"/>
                <w:numId w:val="1"/>
              </w:numPr>
              <w:spacing w:line="240" w:lineRule="auto"/>
              <w:jc w:val="left"/>
              <w:rPr>
                <w:b/>
              </w:rPr>
            </w:pPr>
            <w:proofErr w:type="spellStart"/>
            <w:r>
              <w:t>kit</w:t>
            </w:r>
            <w:proofErr w:type="spellEnd"/>
          </w:p>
        </w:tc>
      </w:tr>
      <w:tr w:rsidR="003D6F6B" w:rsidTr="00762477">
        <w:tc>
          <w:tcPr>
            <w:tcW w:w="811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00" w:type="dxa"/>
          </w:tcPr>
          <w:p w:rsidR="003D6F6B" w:rsidRPr="00762477" w:rsidRDefault="003D6F6B" w:rsidP="00762477">
            <w:pPr>
              <w:spacing w:line="240" w:lineRule="auto"/>
              <w:jc w:val="left"/>
              <w:rPr>
                <w:b/>
              </w:rPr>
            </w:pPr>
            <w:r w:rsidRPr="00762477">
              <w:rPr>
                <w:b/>
              </w:rPr>
              <w:t xml:space="preserve">Baterie do APC </w:t>
            </w:r>
            <w:proofErr w:type="spellStart"/>
            <w:r w:rsidRPr="00762477">
              <w:rPr>
                <w:b/>
              </w:rPr>
              <w:t>back</w:t>
            </w:r>
            <w:proofErr w:type="spellEnd"/>
            <w:r w:rsidRPr="00762477">
              <w:rPr>
                <w:b/>
              </w:rPr>
              <w:t>-</w:t>
            </w:r>
            <w:proofErr w:type="spellStart"/>
            <w:r w:rsidRPr="00762477">
              <w:rPr>
                <w:b/>
              </w:rPr>
              <w:t>ups</w:t>
            </w:r>
            <w:proofErr w:type="spellEnd"/>
            <w:r w:rsidRPr="00762477">
              <w:rPr>
                <w:b/>
              </w:rPr>
              <w:t xml:space="preserve"> ES 550</w:t>
            </w:r>
          </w:p>
        </w:tc>
        <w:tc>
          <w:tcPr>
            <w:tcW w:w="776" w:type="dxa"/>
          </w:tcPr>
          <w:p w:rsidR="003D6F6B" w:rsidRDefault="003D6F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3D6F6B" w:rsidRPr="00762477" w:rsidRDefault="003D6F6B" w:rsidP="0016396D">
            <w:pPr>
              <w:spacing w:line="240" w:lineRule="auto"/>
              <w:jc w:val="left"/>
              <w:rPr>
                <w:b/>
              </w:rPr>
            </w:pPr>
            <w:r w:rsidRPr="00762477">
              <w:rPr>
                <w:b/>
              </w:rPr>
              <w:t xml:space="preserve">Baterie do APC </w:t>
            </w:r>
            <w:proofErr w:type="spellStart"/>
            <w:r w:rsidRPr="00762477">
              <w:rPr>
                <w:b/>
              </w:rPr>
              <w:t>back</w:t>
            </w:r>
            <w:proofErr w:type="spellEnd"/>
            <w:r w:rsidRPr="00762477">
              <w:rPr>
                <w:b/>
              </w:rPr>
              <w:t>-</w:t>
            </w:r>
            <w:proofErr w:type="spellStart"/>
            <w:r w:rsidRPr="00762477">
              <w:rPr>
                <w:b/>
              </w:rPr>
              <w:t>ups</w:t>
            </w:r>
            <w:proofErr w:type="spellEnd"/>
            <w:r w:rsidRPr="00762477">
              <w:rPr>
                <w:b/>
              </w:rPr>
              <w:t xml:space="preserve"> ES 550</w:t>
            </w:r>
            <w:r w:rsidR="006445BE">
              <w:rPr>
                <w:b/>
              </w:rPr>
              <w:t xml:space="preserve"> - kompatibilní</w:t>
            </w:r>
          </w:p>
        </w:tc>
      </w:tr>
    </w:tbl>
    <w:p w:rsidR="00537AED" w:rsidRDefault="00537AED"/>
    <w:sectPr w:rsidR="00537AED" w:rsidSect="00A25C8B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A0" w:rsidRDefault="007A5FA0" w:rsidP="00B35CFE">
      <w:pPr>
        <w:spacing w:line="240" w:lineRule="auto"/>
      </w:pPr>
      <w:r>
        <w:separator/>
      </w:r>
    </w:p>
  </w:endnote>
  <w:endnote w:type="continuationSeparator" w:id="0">
    <w:p w:rsidR="007A5FA0" w:rsidRDefault="007A5FA0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A0" w:rsidRDefault="007A5FA0" w:rsidP="00B35CFE">
      <w:pPr>
        <w:spacing w:line="240" w:lineRule="auto"/>
      </w:pPr>
      <w:r>
        <w:separator/>
      </w:r>
    </w:p>
  </w:footnote>
  <w:footnote w:type="continuationSeparator" w:id="0">
    <w:p w:rsidR="007A5FA0" w:rsidRDefault="007A5FA0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0D" w:rsidRDefault="00DF210D">
    <w:pPr>
      <w:pStyle w:val="Zhlav"/>
    </w:pPr>
    <w:r>
      <w:t>Příloha č. 1 – předmět zakázky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8B"/>
    <w:rsid w:val="00010826"/>
    <w:rsid w:val="000116C1"/>
    <w:rsid w:val="00024C55"/>
    <w:rsid w:val="00033698"/>
    <w:rsid w:val="0004164B"/>
    <w:rsid w:val="00045ECC"/>
    <w:rsid w:val="0008089F"/>
    <w:rsid w:val="000829D7"/>
    <w:rsid w:val="000A1351"/>
    <w:rsid w:val="000A5CA7"/>
    <w:rsid w:val="000C36C9"/>
    <w:rsid w:val="000F270B"/>
    <w:rsid w:val="000F7217"/>
    <w:rsid w:val="001374BD"/>
    <w:rsid w:val="0017026C"/>
    <w:rsid w:val="001A36FB"/>
    <w:rsid w:val="001A60BB"/>
    <w:rsid w:val="00220790"/>
    <w:rsid w:val="00227815"/>
    <w:rsid w:val="00241408"/>
    <w:rsid w:val="00264875"/>
    <w:rsid w:val="002D3D10"/>
    <w:rsid w:val="003055A8"/>
    <w:rsid w:val="00315CDD"/>
    <w:rsid w:val="00321741"/>
    <w:rsid w:val="00325673"/>
    <w:rsid w:val="00344A8F"/>
    <w:rsid w:val="0036497A"/>
    <w:rsid w:val="00377CE8"/>
    <w:rsid w:val="003D6F6B"/>
    <w:rsid w:val="003F0A24"/>
    <w:rsid w:val="003F0CB4"/>
    <w:rsid w:val="003F3926"/>
    <w:rsid w:val="004B7927"/>
    <w:rsid w:val="004F7DC0"/>
    <w:rsid w:val="00537AED"/>
    <w:rsid w:val="00572523"/>
    <w:rsid w:val="005B3043"/>
    <w:rsid w:val="005C4B21"/>
    <w:rsid w:val="005D2B8C"/>
    <w:rsid w:val="005D3399"/>
    <w:rsid w:val="005E12CF"/>
    <w:rsid w:val="005F066C"/>
    <w:rsid w:val="006445BE"/>
    <w:rsid w:val="006536DB"/>
    <w:rsid w:val="006538BA"/>
    <w:rsid w:val="00654361"/>
    <w:rsid w:val="0067437A"/>
    <w:rsid w:val="00690F6E"/>
    <w:rsid w:val="006C0CAB"/>
    <w:rsid w:val="006F71A2"/>
    <w:rsid w:val="00721CB3"/>
    <w:rsid w:val="00746D11"/>
    <w:rsid w:val="007528F4"/>
    <w:rsid w:val="00762477"/>
    <w:rsid w:val="00786C09"/>
    <w:rsid w:val="007A5FA0"/>
    <w:rsid w:val="007D0097"/>
    <w:rsid w:val="007E1742"/>
    <w:rsid w:val="00842CD8"/>
    <w:rsid w:val="00871746"/>
    <w:rsid w:val="008754FE"/>
    <w:rsid w:val="00880DF2"/>
    <w:rsid w:val="0089133B"/>
    <w:rsid w:val="008A77BD"/>
    <w:rsid w:val="008D0E75"/>
    <w:rsid w:val="008E71CC"/>
    <w:rsid w:val="00902E2F"/>
    <w:rsid w:val="00912363"/>
    <w:rsid w:val="00915F84"/>
    <w:rsid w:val="009F3FDF"/>
    <w:rsid w:val="009F414D"/>
    <w:rsid w:val="00A0013D"/>
    <w:rsid w:val="00A25C8B"/>
    <w:rsid w:val="00A51FAA"/>
    <w:rsid w:val="00A6485C"/>
    <w:rsid w:val="00AA149F"/>
    <w:rsid w:val="00AA34B7"/>
    <w:rsid w:val="00AF1808"/>
    <w:rsid w:val="00AF673A"/>
    <w:rsid w:val="00B27A93"/>
    <w:rsid w:val="00B35CFE"/>
    <w:rsid w:val="00B43BF5"/>
    <w:rsid w:val="00B761B5"/>
    <w:rsid w:val="00BB3A60"/>
    <w:rsid w:val="00BC4DA9"/>
    <w:rsid w:val="00BD43B5"/>
    <w:rsid w:val="00BE27AE"/>
    <w:rsid w:val="00C73F7E"/>
    <w:rsid w:val="00C87DFE"/>
    <w:rsid w:val="00C95212"/>
    <w:rsid w:val="00C95D5D"/>
    <w:rsid w:val="00CD28FF"/>
    <w:rsid w:val="00CD2963"/>
    <w:rsid w:val="00CD53C6"/>
    <w:rsid w:val="00CD6A04"/>
    <w:rsid w:val="00CE75B1"/>
    <w:rsid w:val="00CF3FD6"/>
    <w:rsid w:val="00D76278"/>
    <w:rsid w:val="00DB7F7C"/>
    <w:rsid w:val="00DD5B7D"/>
    <w:rsid w:val="00DD6AB0"/>
    <w:rsid w:val="00DE545D"/>
    <w:rsid w:val="00DF1DF5"/>
    <w:rsid w:val="00DF210D"/>
    <w:rsid w:val="00E02DD7"/>
    <w:rsid w:val="00E10F12"/>
    <w:rsid w:val="00E12283"/>
    <w:rsid w:val="00E214A1"/>
    <w:rsid w:val="00E2736D"/>
    <w:rsid w:val="00E407CB"/>
    <w:rsid w:val="00E54DFA"/>
    <w:rsid w:val="00E60E3D"/>
    <w:rsid w:val="00EA0F10"/>
    <w:rsid w:val="00EB33EA"/>
    <w:rsid w:val="00EC7610"/>
    <w:rsid w:val="00F10D18"/>
    <w:rsid w:val="00F32C28"/>
    <w:rsid w:val="00F57EDB"/>
    <w:rsid w:val="00FA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1205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10</cp:revision>
  <cp:lastPrinted>2015-11-20T03:04:00Z</cp:lastPrinted>
  <dcterms:created xsi:type="dcterms:W3CDTF">2016-08-09T16:18:00Z</dcterms:created>
  <dcterms:modified xsi:type="dcterms:W3CDTF">2016-08-29T05:46:00Z</dcterms:modified>
</cp:coreProperties>
</file>