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B7" w:rsidRDefault="009E1410">
      <w:pPr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Smlouva o zpracování osobních údajů</w:t>
      </w:r>
    </w:p>
    <w:p w:rsidR="002318B7" w:rsidRDefault="009E1410">
      <w:pPr>
        <w:jc w:val="center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uzavřen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mezi:</w:t>
      </w:r>
    </w:p>
    <w:p w:rsidR="002318B7" w:rsidRDefault="002318B7">
      <w:pPr>
        <w:jc w:val="center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dn"/>
          <w:rFonts w:ascii="Helvetica" w:eastAsia="Helvetica" w:hAnsi="Helvetica" w:cs="Helvetica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Název:</w:t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Střední průmyslová škola Brno, Purkyňova, příspěvková organizace</w:t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318B7" w:rsidRDefault="009E14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eastAsia="Helvetica" w:hAnsi="Helvetica" w:cs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Se sídlem:</w:t>
      </w:r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Purkyňova 2832/97, 612 </w:t>
      </w:r>
      <w:proofErr w:type="gramStart"/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00  Brno</w:t>
      </w:r>
      <w:proofErr w:type="gramEnd"/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318B7" w:rsidRDefault="009E14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eastAsia="Helvetica" w:hAnsi="Helvetica" w:cs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Zastoupena:</w:t>
      </w:r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PaedDr. Jaroslavou Bělkovou</w:t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318B7" w:rsidRDefault="009E14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eastAsia="Helvetica" w:hAnsi="Helvetica" w:cs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IČ:</w:t>
      </w:r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15530213</w:t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318B7" w:rsidRDefault="009E141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eastAsia="Helvetica" w:hAnsi="Helvetica" w:cs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DIČ:</w:t>
      </w:r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CZ 15530213</w:t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318B7" w:rsidRDefault="009E14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" w:eastAsia="Helvetica" w:hAnsi="Helvetica" w:cs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Zapsan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 Rejstříku škol a </w:t>
      </w:r>
      <w:proofErr w:type="gramStart"/>
      <w:r w:rsidR="003C20CB"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školských  zařízení</w:t>
      </w:r>
      <w:proofErr w:type="gramEnd"/>
      <w:r>
        <w:rPr>
          <w:rFonts w:ascii="Helvetica" w:hAnsi="Helvetic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318B7" w:rsidRDefault="009E1410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(dále jen „</w:t>
      </w:r>
      <w:r>
        <w:rPr>
          <w:rStyle w:val="dn"/>
          <w:rFonts w:ascii="Helvetica" w:hAnsi="Helvetica"/>
          <w:b/>
          <w:bCs/>
          <w:sz w:val="20"/>
          <w:szCs w:val="20"/>
        </w:rPr>
        <w:t>Zákazník</w:t>
      </w:r>
      <w:r>
        <w:rPr>
          <w:rStyle w:val="dn"/>
          <w:rFonts w:ascii="Helvetica" w:hAnsi="Helvetica"/>
          <w:sz w:val="20"/>
          <w:szCs w:val="20"/>
        </w:rPr>
        <w:t>”)</w:t>
      </w:r>
    </w:p>
    <w:p w:rsidR="002318B7" w:rsidRDefault="002318B7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a</w:t>
      </w: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  <w:lang w:val="pt-PT"/>
        </w:rPr>
        <w:t>Effecta Group s.r.o.</w:t>
      </w:r>
    </w:p>
    <w:p w:rsidR="002318B7" w:rsidRDefault="009E1410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se sídlem </w:t>
      </w:r>
      <w:proofErr w:type="spellStart"/>
      <w:r>
        <w:rPr>
          <w:rStyle w:val="dn"/>
          <w:rFonts w:ascii="Helvetica" w:hAnsi="Helvetica"/>
          <w:sz w:val="20"/>
          <w:szCs w:val="20"/>
        </w:rPr>
        <w:t>Řípsk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1321/11c, 62700 </w:t>
      </w:r>
      <w:proofErr w:type="gramStart"/>
      <w:r>
        <w:rPr>
          <w:rStyle w:val="dn"/>
          <w:rFonts w:ascii="Helvetica" w:hAnsi="Helvetica"/>
          <w:sz w:val="20"/>
          <w:szCs w:val="20"/>
          <w:lang w:val="it-IT"/>
        </w:rPr>
        <w:t>Brno - Slatina</w:t>
      </w:r>
      <w:proofErr w:type="gramEnd"/>
    </w:p>
    <w:p w:rsidR="002318B7" w:rsidRDefault="009E1410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IČO: 25335588</w:t>
      </w:r>
    </w:p>
    <w:p w:rsidR="002318B7" w:rsidRDefault="009E1410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společnost </w:t>
      </w:r>
      <w:proofErr w:type="spellStart"/>
      <w:r>
        <w:rPr>
          <w:rStyle w:val="dn"/>
          <w:rFonts w:ascii="Helvetica" w:hAnsi="Helvetica"/>
          <w:sz w:val="20"/>
          <w:szCs w:val="20"/>
        </w:rPr>
        <w:t>zapsan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v obchodní</w:t>
      </w:r>
      <w:r>
        <w:rPr>
          <w:rStyle w:val="dn"/>
          <w:rFonts w:ascii="Helvetica" w:hAnsi="Helvetica"/>
          <w:sz w:val="20"/>
          <w:szCs w:val="20"/>
          <w:lang w:val="da-DK"/>
        </w:rPr>
        <w:t>m rejst</w:t>
      </w:r>
      <w:proofErr w:type="spellStart"/>
      <w:r>
        <w:rPr>
          <w:rStyle w:val="dn"/>
          <w:rFonts w:ascii="Helvetica" w:hAnsi="Helvetica"/>
          <w:sz w:val="20"/>
          <w:szCs w:val="20"/>
        </w:rPr>
        <w:t>říku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veden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m Krajským soudem v Brně, </w:t>
      </w:r>
      <w:proofErr w:type="spellStart"/>
      <w:r>
        <w:rPr>
          <w:rStyle w:val="dn"/>
          <w:rFonts w:ascii="Helvetica" w:hAnsi="Helvetica"/>
          <w:sz w:val="20"/>
          <w:szCs w:val="20"/>
        </w:rPr>
        <w:t>oddí</w:t>
      </w:r>
      <w:proofErr w:type="spellEnd"/>
      <w:r>
        <w:rPr>
          <w:rStyle w:val="dn"/>
          <w:rFonts w:ascii="Helvetica" w:hAnsi="Helvetica"/>
          <w:sz w:val="20"/>
          <w:szCs w:val="20"/>
          <w:lang w:val="nl-NL"/>
        </w:rPr>
        <w:t>l C, vlo</w:t>
      </w:r>
      <w:proofErr w:type="spellStart"/>
      <w:r>
        <w:rPr>
          <w:rStyle w:val="dn"/>
          <w:rFonts w:ascii="Helvetica" w:hAnsi="Helvetica"/>
          <w:sz w:val="20"/>
          <w:szCs w:val="20"/>
        </w:rPr>
        <w:t>žka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26884</w:t>
      </w:r>
    </w:p>
    <w:p w:rsidR="002318B7" w:rsidRDefault="009E1410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zastoupen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 xml:space="preserve">Ing. Arch. Františkem </w:t>
      </w:r>
      <w:proofErr w:type="spellStart"/>
      <w:r>
        <w:rPr>
          <w:rStyle w:val="dn"/>
          <w:rFonts w:ascii="Helvetica" w:hAnsi="Helvetica"/>
          <w:sz w:val="20"/>
          <w:szCs w:val="20"/>
        </w:rPr>
        <w:t>Kopřivíkem</w:t>
      </w:r>
      <w:proofErr w:type="spellEnd"/>
      <w:r>
        <w:rPr>
          <w:rStyle w:val="dn"/>
          <w:rFonts w:ascii="Helvetica" w:hAnsi="Helvetica"/>
          <w:sz w:val="20"/>
          <w:szCs w:val="20"/>
        </w:rPr>
        <w:t>, jednatelem</w:t>
      </w:r>
    </w:p>
    <w:p w:rsidR="002318B7" w:rsidRDefault="009E1410">
      <w:pPr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(dále jen „</w:t>
      </w:r>
      <w:r>
        <w:rPr>
          <w:rStyle w:val="dn"/>
          <w:rFonts w:ascii="Helvetica" w:hAnsi="Helvetica"/>
          <w:b/>
          <w:bCs/>
          <w:sz w:val="20"/>
          <w:szCs w:val="20"/>
        </w:rPr>
        <w:t>Zpracovatel</w:t>
      </w:r>
      <w:r>
        <w:rPr>
          <w:rStyle w:val="dn"/>
          <w:rFonts w:ascii="Helvetica" w:hAnsi="Helvetica"/>
          <w:sz w:val="20"/>
          <w:szCs w:val="20"/>
        </w:rPr>
        <w:t>”)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(dále společně </w:t>
      </w:r>
      <w:bookmarkStart w:id="0" w:name="_GoBack"/>
      <w:bookmarkEnd w:id="0"/>
      <w:r>
        <w:rPr>
          <w:rStyle w:val="dn"/>
          <w:rFonts w:ascii="Helvetica" w:hAnsi="Helvetica"/>
          <w:sz w:val="20"/>
          <w:szCs w:val="20"/>
        </w:rPr>
        <w:t>jen „</w:t>
      </w:r>
      <w:r>
        <w:rPr>
          <w:rStyle w:val="dn"/>
          <w:rFonts w:ascii="Helvetica" w:hAnsi="Helvetica"/>
          <w:b/>
          <w:bCs/>
          <w:sz w:val="20"/>
          <w:szCs w:val="20"/>
        </w:rPr>
        <w:t>Smluvní strany</w:t>
      </w:r>
      <w:r>
        <w:rPr>
          <w:rStyle w:val="dn"/>
          <w:rFonts w:ascii="Helvetica" w:hAnsi="Helvetica"/>
          <w:sz w:val="20"/>
          <w:szCs w:val="20"/>
          <w:rtl/>
          <w:lang w:val="ar-SA"/>
        </w:rPr>
        <w:t>“</w:t>
      </w:r>
      <w:r>
        <w:rPr>
          <w:rStyle w:val="dn"/>
          <w:rFonts w:ascii="Helvetica" w:hAnsi="Helvetica"/>
          <w:sz w:val="20"/>
          <w:szCs w:val="20"/>
        </w:rPr>
        <w:t>)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Smluvní strany </w:t>
      </w:r>
      <w:proofErr w:type="spellStart"/>
      <w:r>
        <w:rPr>
          <w:rStyle w:val="dn"/>
          <w:rFonts w:ascii="Helvetica" w:hAnsi="Helvetica"/>
          <w:sz w:val="20"/>
          <w:szCs w:val="20"/>
        </w:rPr>
        <w:t>uzavř</w:t>
      </w:r>
      <w:r>
        <w:rPr>
          <w:rStyle w:val="dn"/>
          <w:rFonts w:ascii="Helvetica" w:hAnsi="Helvetica"/>
          <w:sz w:val="20"/>
          <w:szCs w:val="20"/>
          <w:lang w:val="en-US"/>
        </w:rPr>
        <w:t>ely</w:t>
      </w:r>
      <w:proofErr w:type="spellEnd"/>
      <w:r>
        <w:rPr>
          <w:rStyle w:val="dn"/>
          <w:rFonts w:ascii="Helvetica" w:hAnsi="Helvetica"/>
          <w:sz w:val="20"/>
          <w:szCs w:val="20"/>
          <w:lang w:val="en-US"/>
        </w:rPr>
        <w:t xml:space="preserve"> </w:t>
      </w:r>
      <w:proofErr w:type="spellStart"/>
      <w:r>
        <w:rPr>
          <w:rStyle w:val="dn"/>
          <w:rFonts w:ascii="Helvetica" w:hAnsi="Helvetica"/>
          <w:sz w:val="20"/>
          <w:szCs w:val="20"/>
          <w:lang w:val="en-US"/>
        </w:rPr>
        <w:t>ke</w:t>
      </w:r>
      <w:proofErr w:type="spellEnd"/>
      <w:r>
        <w:rPr>
          <w:rStyle w:val="dn"/>
          <w:rFonts w:ascii="Helvetica" w:hAnsi="Helvetica"/>
          <w:sz w:val="20"/>
          <w:szCs w:val="20"/>
          <w:lang w:val="en-US"/>
        </w:rPr>
        <w:t xml:space="preserve"> </w:t>
      </w:r>
      <w:proofErr w:type="spellStart"/>
      <w:r>
        <w:rPr>
          <w:rStyle w:val="dn"/>
          <w:rFonts w:ascii="Helvetica" w:hAnsi="Helvetica"/>
          <w:sz w:val="20"/>
          <w:szCs w:val="20"/>
          <w:lang w:val="en-US"/>
        </w:rPr>
        <w:t>dni</w:t>
      </w:r>
      <w:proofErr w:type="spellEnd"/>
      <w:r>
        <w:rPr>
          <w:rStyle w:val="dn"/>
          <w:rFonts w:ascii="Helvetica" w:hAnsi="Helvetica"/>
          <w:sz w:val="20"/>
          <w:szCs w:val="20"/>
          <w:lang w:val="en-US"/>
        </w:rPr>
        <w:t xml:space="preserve"> </w:t>
      </w:r>
      <w:r w:rsidR="006859C3" w:rsidRPr="006859C3">
        <w:rPr>
          <w:rStyle w:val="dn"/>
          <w:rFonts w:ascii="Helvetica" w:hAnsi="Helvetica"/>
          <w:sz w:val="20"/>
          <w:szCs w:val="20"/>
          <w:u w:val="single"/>
          <w:lang w:val="en-US"/>
        </w:rPr>
        <w:t>27.4.2021</w:t>
      </w:r>
      <w:r w:rsidRPr="006859C3">
        <w:rPr>
          <w:rStyle w:val="dn"/>
          <w:rFonts w:ascii="Helvetica" w:hAnsi="Helvetica"/>
          <w:sz w:val="20"/>
          <w:szCs w:val="20"/>
          <w:u w:val="single"/>
          <w:lang w:val="en-US"/>
        </w:rPr>
        <w:t>_</w:t>
      </w:r>
      <w:r>
        <w:rPr>
          <w:rStyle w:val="dn"/>
          <w:rFonts w:ascii="Helvetica" w:hAnsi="Helvetica"/>
          <w:sz w:val="20"/>
          <w:szCs w:val="20"/>
          <w:lang w:val="en-US"/>
        </w:rPr>
        <w:t xml:space="preserve"> </w:t>
      </w:r>
      <w:proofErr w:type="spellStart"/>
      <w:r>
        <w:rPr>
          <w:rStyle w:val="dn"/>
          <w:rFonts w:ascii="Helvetica" w:hAnsi="Helvetica"/>
          <w:sz w:val="20"/>
          <w:szCs w:val="20"/>
          <w:lang w:val="en-US"/>
        </w:rPr>
        <w:t>smlouvu</w:t>
      </w:r>
      <w:proofErr w:type="spellEnd"/>
      <w:r>
        <w:rPr>
          <w:rStyle w:val="dn"/>
          <w:rFonts w:ascii="Helvetica" w:hAnsi="Helvetica"/>
          <w:sz w:val="20"/>
          <w:szCs w:val="20"/>
          <w:lang w:val="en-US"/>
        </w:rPr>
        <w:t xml:space="preserve">, </w:t>
      </w:r>
      <w:proofErr w:type="spellStart"/>
      <w:r>
        <w:rPr>
          <w:rStyle w:val="dn"/>
          <w:rFonts w:ascii="Helvetica" w:hAnsi="Helvetica"/>
          <w:sz w:val="20"/>
          <w:szCs w:val="20"/>
          <w:lang w:val="en-US"/>
        </w:rPr>
        <w:t>na</w:t>
      </w:r>
      <w:proofErr w:type="spellEnd"/>
      <w:r>
        <w:rPr>
          <w:rStyle w:val="dn"/>
          <w:rFonts w:ascii="Helvetica" w:hAnsi="Helvetica"/>
          <w:sz w:val="20"/>
          <w:szCs w:val="20"/>
          <w:lang w:val="en-US"/>
        </w:rPr>
        <w:t xml:space="preserve"> z</w:t>
      </w:r>
      <w:proofErr w:type="spellStart"/>
      <w:r>
        <w:rPr>
          <w:rStyle w:val="dn"/>
          <w:rFonts w:ascii="Helvetica" w:hAnsi="Helvetica"/>
          <w:sz w:val="20"/>
          <w:szCs w:val="20"/>
        </w:rPr>
        <w:t>ákladě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se </w:t>
      </w:r>
      <w:proofErr w:type="spellStart"/>
      <w:r>
        <w:rPr>
          <w:rStyle w:val="dn"/>
          <w:rFonts w:ascii="Helvetica" w:hAnsi="Helvetica"/>
          <w:sz w:val="20"/>
          <w:szCs w:val="20"/>
        </w:rPr>
        <w:t>Effecta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Group s.r.o. zavázala poskytovat Zákazníkovi služby spočívající 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 xml:space="preserve">ve skladování dokumentů tvořící </w:t>
      </w:r>
      <w:proofErr w:type="spellStart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čá</w:t>
      </w:r>
      <w:proofErr w:type="spellEnd"/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da-DK"/>
        </w:rPr>
        <w:t>st spisov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 xml:space="preserve">agendy Dlužníka, roztřídit a evidovat dokumenty dle druhu, původu a doby vzniku a </w:t>
      </w:r>
      <w:proofErr w:type="spellStart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urč</w:t>
      </w:r>
      <w:proofErr w:type="spellEnd"/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sv-SE"/>
        </w:rPr>
        <w:t>it skarta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 xml:space="preserve">ční znaky a skartační 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pt-PT"/>
        </w:rPr>
        <w:t>lh</w:t>
      </w:r>
      <w:proofErr w:type="spellStart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ůty</w:t>
      </w:r>
      <w:proofErr w:type="spellEnd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, vybírat dokumenty s uplynulý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sv-SE"/>
        </w:rPr>
        <w:t>mi skarta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ční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pt-PT"/>
        </w:rPr>
        <w:t>mi lh</w:t>
      </w:r>
      <w:proofErr w:type="spellStart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ůtami</w:t>
      </w:r>
      <w:proofErr w:type="spellEnd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, jednat s příslušným archivem, umožnit výběr archiválií mimo skartační řízení, předat archiválie k trval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 xml:space="preserve">mu uložení v archivu, </w:t>
      </w:r>
      <w:proofErr w:type="spellStart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vyří</w:t>
      </w:r>
      <w:proofErr w:type="spellEnd"/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sv-SE"/>
        </w:rPr>
        <w:t>dit skarta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 xml:space="preserve">ční povolení, likvidovat (skartovat) dokumenty, kterým uplynula skartační 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pt-PT"/>
        </w:rPr>
        <w:t>lh</w:t>
      </w:r>
      <w:proofErr w:type="spellStart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ůta</w:t>
      </w:r>
      <w:proofErr w:type="spellEnd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 xml:space="preserve">, na žádost ukladatele vyhledávat jím </w:t>
      </w:r>
      <w:proofErr w:type="spellStart"/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>požadovan</w:t>
      </w:r>
      <w:proofErr w:type="spellEnd"/>
      <w:r>
        <w:rPr>
          <w:rStyle w:val="dn"/>
          <w:rFonts w:ascii="Helvetica" w:hAnsi="Helvetica"/>
          <w:b/>
          <w:bCs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b/>
          <w:bCs/>
          <w:i/>
          <w:iCs/>
          <w:sz w:val="20"/>
          <w:szCs w:val="20"/>
        </w:rPr>
        <w:t xml:space="preserve">dokumenty a tyto dokumenty ukladateli vydávat </w:t>
      </w:r>
      <w:r>
        <w:rPr>
          <w:rStyle w:val="dn"/>
          <w:rFonts w:ascii="Helvetica" w:hAnsi="Helvetica"/>
          <w:sz w:val="20"/>
          <w:szCs w:val="20"/>
        </w:rPr>
        <w:t>(dále jen „</w:t>
      </w:r>
      <w:r>
        <w:rPr>
          <w:rStyle w:val="dn"/>
          <w:rFonts w:ascii="Helvetica" w:hAnsi="Helvetica"/>
          <w:b/>
          <w:bCs/>
          <w:sz w:val="20"/>
          <w:szCs w:val="20"/>
        </w:rPr>
        <w:t>Služby</w:t>
      </w:r>
      <w:r>
        <w:rPr>
          <w:rStyle w:val="dn"/>
          <w:rFonts w:ascii="Helvetica" w:hAnsi="Helvetica"/>
          <w:sz w:val="20"/>
          <w:szCs w:val="20"/>
          <w:rtl/>
          <w:lang w:val="ar-SA"/>
        </w:rPr>
        <w:t>“</w:t>
      </w:r>
      <w:r>
        <w:rPr>
          <w:rStyle w:val="dn"/>
          <w:rFonts w:ascii="Helvetica" w:hAnsi="Helvetica"/>
          <w:sz w:val="20"/>
          <w:szCs w:val="20"/>
        </w:rPr>
        <w:t xml:space="preserve">). 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 titulu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tak společnost </w:t>
      </w:r>
      <w:proofErr w:type="spellStart"/>
      <w:r>
        <w:rPr>
          <w:rStyle w:val="dn"/>
          <w:rFonts w:ascii="Helvetica" w:hAnsi="Helvetica"/>
          <w:sz w:val="20"/>
          <w:szCs w:val="20"/>
        </w:rPr>
        <w:t>Effecta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Group s.r.o. vystupuje jako zpracovatel údajů nebo dílčí zpracovatel a Zákazník jako správce údajů nebo jako zpracovatel údajů. Tyto pojmy jsou blíž</w:t>
      </w:r>
      <w:r>
        <w:rPr>
          <w:rStyle w:val="dn"/>
          <w:rFonts w:ascii="Helvetica" w:hAnsi="Helvetica"/>
          <w:sz w:val="20"/>
          <w:szCs w:val="20"/>
          <w:lang w:val="it-IT"/>
        </w:rPr>
        <w:t>e definov</w:t>
      </w:r>
      <w:proofErr w:type="spellStart"/>
      <w:r>
        <w:rPr>
          <w:rStyle w:val="dn"/>
          <w:rFonts w:ascii="Helvetica" w:hAnsi="Helvetica"/>
          <w:sz w:val="20"/>
          <w:szCs w:val="20"/>
        </w:rPr>
        <w:t>ány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v právních předpisech týkajících se ochrany osobních údajů, tedy ve všech platných a účinný</w:t>
      </w:r>
      <w:proofErr w:type="spellStart"/>
      <w:r>
        <w:rPr>
          <w:rStyle w:val="dn"/>
          <w:rFonts w:ascii="Helvetica" w:hAnsi="Helvetica"/>
          <w:sz w:val="20"/>
          <w:szCs w:val="20"/>
          <w:lang w:val="de-DE"/>
        </w:rPr>
        <w:t>ch</w:t>
      </w:r>
      <w:proofErr w:type="spellEnd"/>
      <w:r>
        <w:rPr>
          <w:rStyle w:val="dn"/>
          <w:rFonts w:ascii="Helvetica" w:hAnsi="Helvetica"/>
          <w:sz w:val="20"/>
          <w:szCs w:val="20"/>
          <w:lang w:val="de-DE"/>
        </w:rPr>
        <w:t xml:space="preserve"> z</w:t>
      </w:r>
      <w:proofErr w:type="spellStart"/>
      <w:r>
        <w:rPr>
          <w:rStyle w:val="dn"/>
          <w:rFonts w:ascii="Helvetica" w:hAnsi="Helvetica"/>
          <w:sz w:val="20"/>
          <w:szCs w:val="20"/>
        </w:rPr>
        <w:t>ákonech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na ochranu údajů, 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na v Nařízení </w:t>
      </w:r>
      <w:proofErr w:type="spellStart"/>
      <w:r>
        <w:rPr>
          <w:rStyle w:val="dn"/>
          <w:rFonts w:ascii="Helvetica" w:hAnsi="Helvetica"/>
          <w:sz w:val="20"/>
          <w:szCs w:val="20"/>
        </w:rPr>
        <w:t>Evropsk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ho parlamentu a Rady (EU) č. 2016/679 ze dne 27. dubna 2016 (</w:t>
      </w:r>
      <w:proofErr w:type="spellStart"/>
      <w:r>
        <w:rPr>
          <w:rStyle w:val="dn"/>
          <w:rFonts w:ascii="Helvetica" w:hAnsi="Helvetica"/>
          <w:sz w:val="20"/>
          <w:szCs w:val="20"/>
        </w:rPr>
        <w:t>obecn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nařízení o ochraně osobních údajů, dále jen „GDPR</w:t>
      </w:r>
      <w:r>
        <w:rPr>
          <w:rStyle w:val="dn"/>
          <w:rFonts w:ascii="Helvetica" w:hAnsi="Helvetica"/>
          <w:sz w:val="20"/>
          <w:szCs w:val="20"/>
          <w:rtl/>
          <w:lang w:val="ar-SA"/>
        </w:rPr>
        <w:t>“</w:t>
      </w:r>
      <w:r>
        <w:rPr>
          <w:rStyle w:val="dn"/>
          <w:rFonts w:ascii="Helvetica" w:hAnsi="Helvetica"/>
          <w:sz w:val="20"/>
          <w:szCs w:val="20"/>
        </w:rPr>
        <w:t>).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 ohledem na výše uveden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Smluvní strany uzavírají v režimu GDPR a ve spojení se zákonem o zpracování osobních údajů následující </w:t>
      </w:r>
      <w:r>
        <w:rPr>
          <w:rStyle w:val="dn"/>
          <w:rFonts w:ascii="Helvetica" w:hAnsi="Helvetica"/>
          <w:sz w:val="20"/>
          <w:szCs w:val="20"/>
          <w:lang w:val="fr-FR"/>
        </w:rPr>
        <w:t>smlouvu o</w:t>
      </w:r>
      <w:r>
        <w:rPr>
          <w:rStyle w:val="dn"/>
          <w:rFonts w:ascii="Helvetica" w:hAnsi="Helvetica"/>
          <w:sz w:val="20"/>
          <w:szCs w:val="20"/>
        </w:rPr>
        <w:t> zpracování osobních údajů (dále jen „</w:t>
      </w:r>
      <w:r>
        <w:rPr>
          <w:rStyle w:val="dn"/>
          <w:rFonts w:ascii="Helvetica" w:hAnsi="Helvetica"/>
          <w:b/>
          <w:bCs/>
          <w:sz w:val="20"/>
          <w:szCs w:val="20"/>
          <w:lang w:val="fr-FR"/>
        </w:rPr>
        <w:t>Smlouva</w:t>
      </w:r>
      <w:r>
        <w:rPr>
          <w:rStyle w:val="dn"/>
          <w:rFonts w:ascii="Helvetica" w:hAnsi="Helvetica"/>
          <w:sz w:val="20"/>
          <w:szCs w:val="20"/>
        </w:rPr>
        <w:t>”).</w:t>
      </w: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I.</w:t>
      </w:r>
    </w:p>
    <w:p w:rsidR="002318B7" w:rsidRDefault="009E1410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Předmět Smlouvy</w:t>
      </w:r>
    </w:p>
    <w:p w:rsidR="002318B7" w:rsidRDefault="002318B7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dn"/>
          <w:rFonts w:ascii="Helvetica" w:hAnsi="Helvetica"/>
          <w:sz w:val="20"/>
          <w:szCs w:val="20"/>
        </w:rPr>
        <w:t>Předmě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>tem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je úprava vzájemných práv a povinností Smluvních stran při zpracování Osobních údajů,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Zpracovatel </w:t>
      </w:r>
      <w:proofErr w:type="spellStart"/>
      <w:r>
        <w:rPr>
          <w:rStyle w:val="dn"/>
          <w:rFonts w:ascii="Helvetica" w:hAnsi="Helvetica"/>
          <w:sz w:val="20"/>
          <w:szCs w:val="20"/>
        </w:rPr>
        <w:t>získ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v souvislosti s poskytováním svých Služeb.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II.</w:t>
      </w:r>
    </w:p>
    <w:p w:rsidR="002318B7" w:rsidRDefault="009E1410">
      <w:pPr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Podmínky zpracování Osobních údajů</w:t>
      </w:r>
    </w:p>
    <w:p w:rsidR="002318B7" w:rsidRDefault="002318B7">
      <w:pPr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>Úč</w:t>
      </w:r>
      <w:r>
        <w:rPr>
          <w:rStyle w:val="dn"/>
          <w:rFonts w:ascii="Helvetica" w:hAnsi="Helvetica"/>
          <w:sz w:val="20"/>
          <w:szCs w:val="20"/>
        </w:rPr>
        <w:t>elem zpracování Osobních údajů je poskytování Služeb podle smlouvy (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éna evidence dokument</w:t>
      </w:r>
      <w:r>
        <w:rPr>
          <w:rStyle w:val="dn"/>
          <w:rFonts w:ascii="Helvetica" w:hAnsi="Helvetica"/>
          <w:sz w:val="20"/>
          <w:szCs w:val="20"/>
        </w:rPr>
        <w:t xml:space="preserve">ů, určení </w:t>
      </w:r>
      <w:r>
        <w:rPr>
          <w:rStyle w:val="dn"/>
          <w:rFonts w:ascii="Helvetica" w:hAnsi="Helvetica"/>
          <w:sz w:val="20"/>
          <w:szCs w:val="20"/>
          <w:lang w:val="sv-SE"/>
        </w:rPr>
        <w:t>skarta</w:t>
      </w:r>
      <w:proofErr w:type="spellStart"/>
      <w:r>
        <w:rPr>
          <w:rStyle w:val="dn"/>
          <w:rFonts w:ascii="Helvetica" w:hAnsi="Helvetica"/>
          <w:sz w:val="20"/>
          <w:szCs w:val="20"/>
        </w:rPr>
        <w:t>čních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znaků </w:t>
      </w:r>
      <w:r>
        <w:rPr>
          <w:rStyle w:val="dn"/>
          <w:rFonts w:ascii="Helvetica" w:hAnsi="Helvetica"/>
          <w:sz w:val="20"/>
          <w:szCs w:val="20"/>
          <w:lang w:val="sv-SE"/>
        </w:rPr>
        <w:t>a skarta</w:t>
      </w:r>
      <w:proofErr w:type="spellStart"/>
      <w:r>
        <w:rPr>
          <w:rStyle w:val="dn"/>
          <w:rFonts w:ascii="Helvetica" w:hAnsi="Helvetica"/>
          <w:sz w:val="20"/>
          <w:szCs w:val="20"/>
        </w:rPr>
        <w:t>čních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lhůt, vyřízení </w:t>
      </w:r>
      <w:r>
        <w:rPr>
          <w:rStyle w:val="dn"/>
          <w:rFonts w:ascii="Helvetica" w:hAnsi="Helvetica"/>
          <w:sz w:val="20"/>
          <w:szCs w:val="20"/>
          <w:lang w:val="sv-SE"/>
        </w:rPr>
        <w:t>skarta</w:t>
      </w:r>
      <w:proofErr w:type="spellStart"/>
      <w:r>
        <w:rPr>
          <w:rStyle w:val="dn"/>
          <w:rFonts w:ascii="Helvetica" w:hAnsi="Helvetica"/>
          <w:sz w:val="20"/>
          <w:szCs w:val="20"/>
        </w:rPr>
        <w:t>čních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povolení a </w:t>
      </w:r>
      <w:proofErr w:type="spellStart"/>
      <w:r>
        <w:rPr>
          <w:rStyle w:val="dn"/>
          <w:rFonts w:ascii="Helvetica" w:hAnsi="Helvetica"/>
          <w:sz w:val="20"/>
          <w:szCs w:val="20"/>
        </w:rPr>
        <w:t>nenávratn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likvidace dokumentů).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>Osobn</w:t>
      </w:r>
      <w:r>
        <w:rPr>
          <w:rStyle w:val="dn"/>
          <w:rFonts w:ascii="Helvetica" w:hAnsi="Helvetica"/>
          <w:sz w:val="20"/>
          <w:szCs w:val="20"/>
        </w:rPr>
        <w:t>í údaje budou zpracovávány u následujících subjektů: zaměstnanci Dlužníka, klienti/ zákazníci Dlužníka, dodavatel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a odběratel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Dlužníka, obchodní partneři Dlužníka, spolupracující osoby s Dlužníkem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  <w:lang w:val="en-US"/>
        </w:rPr>
        <w:t>______________________________________________________________________________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>Osobn</w:t>
      </w:r>
      <w:r>
        <w:rPr>
          <w:rStyle w:val="dn"/>
          <w:rFonts w:ascii="Helvetica" w:hAnsi="Helvetica"/>
          <w:sz w:val="20"/>
          <w:szCs w:val="20"/>
        </w:rPr>
        <w:t>í údaje výše uvedených subjektů budou zpracovány v rozsahu nálež</w:t>
      </w:r>
      <w:r>
        <w:rPr>
          <w:rStyle w:val="dn"/>
          <w:rFonts w:ascii="Helvetica" w:hAnsi="Helvetica"/>
          <w:sz w:val="20"/>
          <w:szCs w:val="20"/>
          <w:lang w:val="pt-PT"/>
        </w:rPr>
        <w:t>itost</w:t>
      </w:r>
      <w:r>
        <w:rPr>
          <w:rStyle w:val="dn"/>
          <w:rFonts w:ascii="Helvetica" w:hAnsi="Helvetica"/>
          <w:sz w:val="20"/>
          <w:szCs w:val="20"/>
        </w:rPr>
        <w:t xml:space="preserve">í těchto dokumentů: </w:t>
      </w:r>
      <w:proofErr w:type="spellStart"/>
      <w:r>
        <w:rPr>
          <w:rStyle w:val="dn"/>
          <w:rFonts w:ascii="Helvetica" w:hAnsi="Helvetica"/>
          <w:sz w:val="20"/>
          <w:szCs w:val="20"/>
        </w:rPr>
        <w:t>mzdov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, účetní, smluvní, </w:t>
      </w:r>
      <w:proofErr w:type="spellStart"/>
      <w:r>
        <w:rPr>
          <w:rStyle w:val="dn"/>
          <w:rFonts w:ascii="Helvetica" w:hAnsi="Helvetica"/>
          <w:sz w:val="20"/>
          <w:szCs w:val="20"/>
        </w:rPr>
        <w:t>zdravotnick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, evidenční, bezpečnostní, kvality jakosti, provozní, výrobní</w:t>
      </w:r>
    </w:p>
    <w:p w:rsidR="002318B7" w:rsidRDefault="009E1410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  <w:lang w:val="en-US"/>
        </w:rPr>
        <w:t>______________________________________________________________________________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Zákazník neposkytne Zpracovateli údaje mimo výše uvedený rozsah, případně m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povinnost písemně informovat Zpracovatele o jak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proofErr w:type="spellStart"/>
      <w:r>
        <w:rPr>
          <w:rStyle w:val="dn"/>
          <w:rFonts w:ascii="Helvetica" w:hAnsi="Helvetica"/>
          <w:sz w:val="20"/>
          <w:szCs w:val="20"/>
        </w:rPr>
        <w:t>mkoli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nov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 typu údajů a subjektů údajů. Zpracovatel potvrdí toto oznámení podpisem a připojí jej jako dodatek k 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smlouvě.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>Zpracov</w:t>
      </w:r>
      <w:r>
        <w:rPr>
          <w:rStyle w:val="dn"/>
          <w:rFonts w:ascii="Helvetica" w:hAnsi="Helvetica"/>
          <w:sz w:val="20"/>
          <w:szCs w:val="20"/>
        </w:rPr>
        <w:t>áním Osobních údajů ve smyslu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se rozumí 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na jejich shromažďování, ukládání na nosiče informací</w:t>
      </w:r>
      <w:r>
        <w:rPr>
          <w:rStyle w:val="dn"/>
          <w:rFonts w:ascii="Helvetica" w:hAnsi="Helvetica"/>
          <w:sz w:val="20"/>
          <w:szCs w:val="20"/>
          <w:lang w:val="fr-FR"/>
        </w:rPr>
        <w:t>, pou</w:t>
      </w:r>
      <w:proofErr w:type="spellStart"/>
      <w:r>
        <w:rPr>
          <w:rStyle w:val="dn"/>
          <w:rFonts w:ascii="Helvetica" w:hAnsi="Helvetica"/>
          <w:sz w:val="20"/>
          <w:szCs w:val="20"/>
        </w:rPr>
        <w:t>žívání</w:t>
      </w:r>
      <w:proofErr w:type="spellEnd"/>
      <w:r>
        <w:rPr>
          <w:rStyle w:val="dn"/>
          <w:rFonts w:ascii="Helvetica" w:hAnsi="Helvetica"/>
          <w:sz w:val="20"/>
          <w:szCs w:val="20"/>
        </w:rPr>
        <w:t>, třídění a </w:t>
      </w:r>
      <w:r>
        <w:rPr>
          <w:rStyle w:val="dn"/>
          <w:rFonts w:ascii="Helvetica" w:hAnsi="Helvetica"/>
          <w:sz w:val="20"/>
          <w:szCs w:val="20"/>
          <w:lang w:val="es-ES_tradnl"/>
        </w:rPr>
        <w:t>likvidace v</w:t>
      </w:r>
      <w:r>
        <w:rPr>
          <w:rStyle w:val="dn"/>
          <w:rFonts w:ascii="Helvetica" w:hAnsi="Helvetica"/>
          <w:sz w:val="20"/>
          <w:szCs w:val="20"/>
        </w:rPr>
        <w:t xml:space="preserve"> rozsahu </w:t>
      </w:r>
      <w:proofErr w:type="spellStart"/>
      <w:r>
        <w:rPr>
          <w:rStyle w:val="dn"/>
          <w:rFonts w:ascii="Helvetica" w:hAnsi="Helvetica"/>
          <w:sz w:val="20"/>
          <w:szCs w:val="20"/>
        </w:rPr>
        <w:t>nezbytn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m pro zajištění </w:t>
      </w:r>
      <w:proofErr w:type="spellStart"/>
      <w:r>
        <w:rPr>
          <w:rStyle w:val="dn"/>
          <w:rFonts w:ascii="Helvetica" w:hAnsi="Helvetica"/>
          <w:sz w:val="20"/>
          <w:szCs w:val="20"/>
        </w:rPr>
        <w:t>řádn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ho poskytování Služeb.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>Osobn</w:t>
      </w:r>
      <w:r>
        <w:rPr>
          <w:rStyle w:val="dn"/>
          <w:rFonts w:ascii="Helvetica" w:hAnsi="Helvetica"/>
          <w:sz w:val="20"/>
          <w:szCs w:val="20"/>
        </w:rPr>
        <w:t xml:space="preserve">í údaje budou zpracovány po dobu poskytování Služeb s tím, že ukončením smlouvy o poskytování Služeb bez dalšího </w:t>
      </w:r>
      <w:proofErr w:type="spellStart"/>
      <w:r>
        <w:rPr>
          <w:rStyle w:val="dn"/>
          <w:rFonts w:ascii="Helvetica" w:hAnsi="Helvetica"/>
          <w:sz w:val="20"/>
          <w:szCs w:val="20"/>
        </w:rPr>
        <w:t>zanik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  <w:lang w:val="it-IT"/>
        </w:rPr>
        <w:t>i tato Smlouva. Ukon</w:t>
      </w:r>
      <w:proofErr w:type="spellStart"/>
      <w:r>
        <w:rPr>
          <w:rStyle w:val="dn"/>
          <w:rFonts w:ascii="Helvetica" w:hAnsi="Helvetica"/>
          <w:sz w:val="20"/>
          <w:szCs w:val="20"/>
        </w:rPr>
        <w:t>čením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nezanikají povinnosti Zpracovatele týkající se bezpečnosti a ochrany Osobních údajů až do okamžiku jejich protokolární </w:t>
      </w:r>
      <w:proofErr w:type="spellStart"/>
      <w:r>
        <w:rPr>
          <w:rStyle w:val="dn"/>
          <w:rFonts w:ascii="Helvetica" w:hAnsi="Helvetica"/>
          <w:sz w:val="20"/>
          <w:szCs w:val="20"/>
        </w:rPr>
        <w:t>úpln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likvidace </w:t>
      </w:r>
      <w:r>
        <w:rPr>
          <w:rStyle w:val="dn"/>
          <w:rFonts w:ascii="Helvetica" w:hAnsi="Helvetica"/>
          <w:sz w:val="20"/>
          <w:szCs w:val="20"/>
        </w:rPr>
        <w:t>či protokolárnímu předání jin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zpracovateli nebo Zákazníkovi.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2"/>
        </w:numPr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eastAsia="Helvetica" w:hAnsi="Helvetica" w:cs="Helvetica"/>
          <w:sz w:val="20"/>
          <w:szCs w:val="20"/>
        </w:rPr>
        <w:tab/>
        <w:t>Smluvn</w:t>
      </w:r>
      <w:r>
        <w:rPr>
          <w:rStyle w:val="dn"/>
          <w:rFonts w:ascii="Helvetica" w:hAnsi="Helvetica"/>
          <w:sz w:val="20"/>
          <w:szCs w:val="20"/>
        </w:rPr>
        <w:t>í strany se dohodly, že zpracování Osobních údajů na základě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bude </w:t>
      </w:r>
      <w:proofErr w:type="spellStart"/>
      <w:r>
        <w:rPr>
          <w:rStyle w:val="dn"/>
          <w:rFonts w:ascii="Helvetica" w:hAnsi="Helvetica"/>
          <w:sz w:val="20"/>
          <w:szCs w:val="20"/>
        </w:rPr>
        <w:t>bezplatn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, přičemž Zpracovatel </w:t>
      </w:r>
      <w:proofErr w:type="spellStart"/>
      <w:r>
        <w:rPr>
          <w:rStyle w:val="dn"/>
          <w:rFonts w:ascii="Helvetica" w:hAnsi="Helvetica"/>
          <w:sz w:val="20"/>
          <w:szCs w:val="20"/>
        </w:rPr>
        <w:t>nem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nárok na náhradu nákladů spojených s plněním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Smlouvy. Tím není dotčen nárok Zpracovatele na odměnu za poskytování Služeb. 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III.</w:t>
      </w:r>
    </w:p>
    <w:p w:rsidR="002318B7" w:rsidRDefault="009E1410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Povinnosti Smluvních stran</w:t>
      </w:r>
    </w:p>
    <w:p w:rsidR="002318B7" w:rsidRDefault="002318B7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Zákazník:</w:t>
      </w:r>
    </w:p>
    <w:p w:rsidR="002318B7" w:rsidRDefault="009E1410">
      <w:pPr>
        <w:numPr>
          <w:ilvl w:val="0"/>
          <w:numId w:val="7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Je povinen zajistit, že Osobní údaje budou zpracovány v souladu s Nařízením GDPR a zákonem o zpracování osobních údajů a tak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, že tyto údaje budou odpovídat stanoven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účelu zpracování;</w:t>
      </w:r>
    </w:p>
    <w:p w:rsidR="002318B7" w:rsidRDefault="009E1410">
      <w:pPr>
        <w:numPr>
          <w:ilvl w:val="0"/>
          <w:numId w:val="7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Je povinen přijmout </w:t>
      </w:r>
      <w:proofErr w:type="spellStart"/>
      <w:r>
        <w:rPr>
          <w:rStyle w:val="dn"/>
          <w:rFonts w:ascii="Helvetica" w:hAnsi="Helvetica"/>
          <w:sz w:val="20"/>
          <w:szCs w:val="20"/>
        </w:rPr>
        <w:t>vhodn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opatření, aby poskytl subjektům údajů stručným, transparentním, srozumitelným a snadno přístupným způsobem za použití jasných a jednoduchých jazykových prostředků vešker</w:t>
      </w:r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informace a učinil vešker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 xml:space="preserve">sdělení </w:t>
      </w:r>
      <w:proofErr w:type="spellStart"/>
      <w:r>
        <w:rPr>
          <w:rStyle w:val="dn"/>
          <w:rFonts w:ascii="Helvetica" w:hAnsi="Helvetica"/>
          <w:sz w:val="20"/>
          <w:szCs w:val="20"/>
        </w:rPr>
        <w:t>požadovan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Nařízením a zákonem o zpracování osobních údajů.</w:t>
      </w:r>
    </w:p>
    <w:p w:rsidR="002318B7" w:rsidRDefault="009E1410">
      <w:pPr>
        <w:numPr>
          <w:ilvl w:val="0"/>
          <w:numId w:val="7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Prohlašuje, že je oprávněn poskytovat společnosti </w:t>
      </w:r>
      <w:proofErr w:type="spellStart"/>
      <w:r>
        <w:rPr>
          <w:rStyle w:val="dn"/>
          <w:rFonts w:ascii="Helvetica" w:hAnsi="Helvetica"/>
          <w:sz w:val="20"/>
          <w:szCs w:val="20"/>
        </w:rPr>
        <w:t>Effecta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Group s.r.o. </w:t>
      </w:r>
      <w:proofErr w:type="spellStart"/>
      <w:r>
        <w:rPr>
          <w:rStyle w:val="dn"/>
          <w:rFonts w:ascii="Helvetica" w:hAnsi="Helvetica"/>
          <w:sz w:val="20"/>
          <w:szCs w:val="20"/>
        </w:rPr>
        <w:t>písemn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pokyny týkající se zpracování osobních údajů.</w:t>
      </w:r>
    </w:p>
    <w:p w:rsidR="002318B7" w:rsidRDefault="009E1410">
      <w:pPr>
        <w:numPr>
          <w:ilvl w:val="0"/>
          <w:numId w:val="7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Je povinen po celou dobu platnosti smlouvy zachovávat kontrolu nad osobními údaji, to znamená, že v případě, kdy některý subjekt údajů </w:t>
      </w:r>
      <w:proofErr w:type="spellStart"/>
      <w:r>
        <w:rPr>
          <w:rStyle w:val="dn"/>
          <w:rFonts w:ascii="Helvetica" w:hAnsi="Helvetica"/>
          <w:sz w:val="20"/>
          <w:szCs w:val="20"/>
        </w:rPr>
        <w:t>požád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o informace o zpracování údajů, nebo odstranění či zablokování údajů, je Zákazník povinen o tomto Zpracovatele bezodkladně vyrozumět.</w:t>
      </w:r>
    </w:p>
    <w:p w:rsidR="002318B7" w:rsidRDefault="009E1410">
      <w:pPr>
        <w:numPr>
          <w:ilvl w:val="0"/>
          <w:numId w:val="7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dn"/>
          <w:rFonts w:ascii="Helvetica" w:hAnsi="Helvetica"/>
          <w:sz w:val="20"/>
          <w:szCs w:val="20"/>
        </w:rPr>
        <w:t>Odpovíd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za vyplnění bodu 2 a 3 článku II.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a jejich případnou aktualizaci.</w:t>
      </w:r>
    </w:p>
    <w:p w:rsidR="002318B7" w:rsidRDefault="002318B7">
      <w:pPr>
        <w:ind w:left="851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ind w:left="851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8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Zpracovatel je povinen:</w:t>
      </w:r>
    </w:p>
    <w:p w:rsidR="002318B7" w:rsidRDefault="009E1410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informovat Zákazní</w:t>
      </w:r>
      <w:r>
        <w:rPr>
          <w:rStyle w:val="dn"/>
          <w:rFonts w:ascii="Helvetica" w:hAnsi="Helvetica"/>
          <w:sz w:val="20"/>
          <w:szCs w:val="20"/>
          <w:lang w:val="pt-PT"/>
        </w:rPr>
        <w:t>ka o p</w:t>
      </w:r>
      <w:proofErr w:type="spellStart"/>
      <w:r>
        <w:rPr>
          <w:rStyle w:val="dn"/>
          <w:rFonts w:ascii="Helvetica" w:hAnsi="Helvetica"/>
          <w:sz w:val="20"/>
          <w:szCs w:val="20"/>
        </w:rPr>
        <w:t>řípadn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m zapojení dalšího zpracovatele (subdodavatele) do zpracování Osobních údajů za účelem plnění Smlouvy. Zpracovatel, tedy společnost </w:t>
      </w:r>
      <w:proofErr w:type="spellStart"/>
      <w:r>
        <w:rPr>
          <w:rStyle w:val="dn"/>
          <w:rFonts w:ascii="Helvetica" w:hAnsi="Helvetica"/>
          <w:sz w:val="20"/>
          <w:szCs w:val="20"/>
        </w:rPr>
        <w:t>Effecta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Group s.r.o. je i nadále odpovědna za zpracování osobních údajů svými subdodavateli tak, jako kdyby zpracování prováděla sama;</w:t>
      </w:r>
    </w:p>
    <w:p w:rsidR="002318B7" w:rsidRDefault="009E1410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lastRenderedPageBreak/>
        <w:t xml:space="preserve">zpracovávat Osobní údaje pouze na základě doložených pokynů Zákazníka; včetně v otázkách předání osobních údajů </w:t>
      </w:r>
      <w:r>
        <w:rPr>
          <w:rStyle w:val="dn"/>
          <w:rFonts w:ascii="Helvetica" w:hAnsi="Helvetica"/>
          <w:sz w:val="20"/>
          <w:szCs w:val="20"/>
          <w:lang w:val="es-ES_tradnl"/>
        </w:rPr>
        <w:t>do t</w:t>
      </w:r>
      <w:proofErr w:type="spellStart"/>
      <w:r>
        <w:rPr>
          <w:rStyle w:val="dn"/>
          <w:rFonts w:ascii="Helvetica" w:hAnsi="Helvetica"/>
          <w:sz w:val="20"/>
          <w:szCs w:val="20"/>
        </w:rPr>
        <w:t>řetí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země nebo mezinárodní organizaci, pokud mu toto zpracování již neukládají právo Unie nebo </w:t>
      </w:r>
      <w:proofErr w:type="spellStart"/>
      <w:r>
        <w:rPr>
          <w:rStyle w:val="dn"/>
          <w:rFonts w:ascii="Helvetica" w:hAnsi="Helvetica"/>
          <w:sz w:val="20"/>
          <w:szCs w:val="20"/>
        </w:rPr>
        <w:t>člensk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ho státu,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se na správce vztahuje; v </w:t>
      </w:r>
      <w:proofErr w:type="spellStart"/>
      <w:r>
        <w:rPr>
          <w:rStyle w:val="dn"/>
          <w:rFonts w:ascii="Helvetica" w:hAnsi="Helvetica"/>
          <w:sz w:val="20"/>
          <w:szCs w:val="20"/>
        </w:rPr>
        <w:t>takov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 případě zpracovatel Zákazníka informuje o tomto právním požadavku před zpracování</w:t>
      </w:r>
      <w:r>
        <w:rPr>
          <w:rStyle w:val="dn"/>
          <w:rFonts w:ascii="Helvetica" w:hAnsi="Helvetica"/>
          <w:sz w:val="20"/>
          <w:szCs w:val="20"/>
          <w:lang w:val="sv-SE"/>
        </w:rPr>
        <w:t>m, leda</w:t>
      </w:r>
      <w:r>
        <w:rPr>
          <w:rStyle w:val="dn"/>
          <w:rFonts w:ascii="Helvetica" w:hAnsi="Helvetica"/>
          <w:sz w:val="20"/>
          <w:szCs w:val="20"/>
        </w:rPr>
        <w:t xml:space="preserve">že by tyto právní </w:t>
      </w:r>
      <w:proofErr w:type="spellStart"/>
      <w:r>
        <w:rPr>
          <w:rStyle w:val="dn"/>
          <w:rFonts w:ascii="Helvetica" w:hAnsi="Helvetica"/>
          <w:sz w:val="20"/>
          <w:szCs w:val="20"/>
        </w:rPr>
        <w:t>př</w:t>
      </w:r>
      <w:proofErr w:type="spellEnd"/>
      <w:r>
        <w:rPr>
          <w:rStyle w:val="dn"/>
          <w:rFonts w:ascii="Helvetica" w:hAnsi="Helvetica"/>
          <w:sz w:val="20"/>
          <w:szCs w:val="20"/>
          <w:lang w:val="it-IT"/>
        </w:rPr>
        <w:t>edpisy toto informov</w:t>
      </w:r>
      <w:proofErr w:type="spellStart"/>
      <w:r>
        <w:rPr>
          <w:rStyle w:val="dn"/>
          <w:rFonts w:ascii="Helvetica" w:hAnsi="Helvetica"/>
          <w:sz w:val="20"/>
          <w:szCs w:val="20"/>
        </w:rPr>
        <w:t>ání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zakazovaly z důležitý</w:t>
      </w:r>
      <w:proofErr w:type="spellStart"/>
      <w:r>
        <w:rPr>
          <w:rStyle w:val="dn"/>
          <w:rFonts w:ascii="Helvetica" w:hAnsi="Helvetica"/>
          <w:sz w:val="20"/>
          <w:szCs w:val="20"/>
          <w:lang w:val="de-DE"/>
        </w:rPr>
        <w:t>ch</w:t>
      </w:r>
      <w:proofErr w:type="spellEnd"/>
      <w:r>
        <w:rPr>
          <w:rStyle w:val="dn"/>
          <w:rFonts w:ascii="Helvetica" w:hAnsi="Helvetica"/>
          <w:sz w:val="20"/>
          <w:szCs w:val="20"/>
          <w:lang w:val="de-DE"/>
        </w:rPr>
        <w:t xml:space="preserve"> d</w:t>
      </w:r>
      <w:proofErr w:type="spellStart"/>
      <w:r>
        <w:rPr>
          <w:rStyle w:val="dn"/>
          <w:rFonts w:ascii="Helvetica" w:hAnsi="Helvetica"/>
          <w:sz w:val="20"/>
          <w:szCs w:val="20"/>
        </w:rPr>
        <w:t>ůvodů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dn"/>
          <w:rFonts w:ascii="Helvetica" w:hAnsi="Helvetica"/>
          <w:sz w:val="20"/>
          <w:szCs w:val="20"/>
        </w:rPr>
        <w:t>veřejn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ho zájmu;</w:t>
      </w:r>
    </w:p>
    <w:p w:rsidR="002318B7" w:rsidRDefault="009E1410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zohledňovat povahu zpracování Osobních údajů a být Zákazníkovi nápomocen při plnění jeho povinnosti reagovat na požadavky subjektů údajů;</w:t>
      </w:r>
    </w:p>
    <w:p w:rsidR="002318B7" w:rsidRDefault="009E1410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na žádost Zákazníka kdykoliv umožnit provedení auditu či inspekce týkající se zpracování Osobních údajů;</w:t>
      </w:r>
    </w:p>
    <w:p w:rsidR="002318B7" w:rsidRDefault="009E1410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po skončení Smlouvy na základě rozhodnutí Zákazníka všechny </w:t>
      </w:r>
      <w:proofErr w:type="spellStart"/>
      <w:r>
        <w:rPr>
          <w:rStyle w:val="dn"/>
          <w:rFonts w:ascii="Helvetica" w:hAnsi="Helvetica"/>
          <w:sz w:val="20"/>
          <w:szCs w:val="20"/>
        </w:rPr>
        <w:t>dostupn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Osobní údaje </w:t>
      </w:r>
      <w:proofErr w:type="spellStart"/>
      <w:r>
        <w:rPr>
          <w:rStyle w:val="dn"/>
          <w:rFonts w:ascii="Helvetica" w:hAnsi="Helvetica"/>
          <w:sz w:val="20"/>
          <w:szCs w:val="20"/>
        </w:rPr>
        <w:t>zpracovan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po dobu poskytování Služeb buď vymazat nebo odevzdat Zákazníkovi nebo nově pověřen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zpracovateli.</w:t>
      </w:r>
    </w:p>
    <w:p w:rsidR="002318B7" w:rsidRDefault="009E1410">
      <w:pPr>
        <w:numPr>
          <w:ilvl w:val="0"/>
          <w:numId w:val="10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řádně a včas ohlašovat </w:t>
      </w:r>
      <w:proofErr w:type="spellStart"/>
      <w:r>
        <w:rPr>
          <w:rStyle w:val="dn"/>
          <w:rFonts w:ascii="Helvetica" w:hAnsi="Helvetica"/>
          <w:sz w:val="20"/>
          <w:szCs w:val="20"/>
        </w:rPr>
        <w:t>případn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porušení zabezpečení Osobních údajů Zákazníkovi, a to prostřednictvím zákazníkova emailu.</w:t>
      </w:r>
    </w:p>
    <w:p w:rsidR="002318B7" w:rsidRDefault="002318B7">
      <w:pPr>
        <w:ind w:left="851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ind w:left="851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numPr>
          <w:ilvl w:val="0"/>
          <w:numId w:val="13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Smluvní strany jsou při plnění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 povinny:</w:t>
      </w:r>
    </w:p>
    <w:p w:rsidR="002318B7" w:rsidRDefault="009E1410">
      <w:pPr>
        <w:numPr>
          <w:ilvl w:val="0"/>
          <w:numId w:val="15"/>
        </w:numPr>
        <w:jc w:val="both"/>
        <w:rPr>
          <w:rFonts w:ascii="Helvetica" w:hAnsi="Helvetica"/>
          <w:sz w:val="20"/>
          <w:szCs w:val="20"/>
        </w:rPr>
      </w:pPr>
      <w:proofErr w:type="spellStart"/>
      <w:r>
        <w:rPr>
          <w:rStyle w:val="dn"/>
          <w:rFonts w:ascii="Helvetica" w:hAnsi="Helvetica"/>
          <w:sz w:val="20"/>
          <w:szCs w:val="20"/>
        </w:rPr>
        <w:t>zav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st technická, organizační</w:t>
      </w:r>
      <w:r>
        <w:rPr>
          <w:rStyle w:val="dn"/>
          <w:rFonts w:ascii="Helvetica" w:hAnsi="Helvetica"/>
          <w:sz w:val="20"/>
          <w:szCs w:val="20"/>
          <w:lang w:val="it-IT"/>
        </w:rPr>
        <w:t>, person</w:t>
      </w:r>
      <w:proofErr w:type="spellStart"/>
      <w:r>
        <w:rPr>
          <w:rStyle w:val="dn"/>
          <w:rFonts w:ascii="Helvetica" w:hAnsi="Helvetica"/>
          <w:sz w:val="20"/>
          <w:szCs w:val="20"/>
        </w:rPr>
        <w:t>ální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a jin</w:t>
      </w:r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proofErr w:type="spellStart"/>
      <w:r>
        <w:rPr>
          <w:rStyle w:val="dn"/>
          <w:rFonts w:ascii="Helvetica" w:hAnsi="Helvetica"/>
          <w:sz w:val="20"/>
          <w:szCs w:val="20"/>
        </w:rPr>
        <w:t>vhodn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opatření ve smyslu Nařízení, aby zajistily a byly schopny kdykoliv doložit, že zpracování Osobních údajů je prováděno v souladu s Nařízením a zákonem o zpracování osobních údajů tak, aby nemohlo dojít k neoprávněn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nebo nahodil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přístupu k Osobním údajům a k </w:t>
      </w:r>
      <w:r>
        <w:rPr>
          <w:rStyle w:val="dn"/>
          <w:rFonts w:ascii="Helvetica" w:hAnsi="Helvetica"/>
          <w:sz w:val="20"/>
          <w:szCs w:val="20"/>
          <w:lang w:val="it-IT"/>
        </w:rPr>
        <w:t>datov</w:t>
      </w:r>
      <w:proofErr w:type="spellStart"/>
      <w:r>
        <w:rPr>
          <w:rStyle w:val="dn"/>
          <w:rFonts w:ascii="Helvetica" w:hAnsi="Helvetica"/>
          <w:sz w:val="20"/>
          <w:szCs w:val="20"/>
        </w:rPr>
        <w:t>ým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nosičům, </w:t>
      </w:r>
      <w:proofErr w:type="spellStart"/>
      <w:r>
        <w:rPr>
          <w:rStyle w:val="dn"/>
          <w:rFonts w:ascii="Helvetica" w:hAnsi="Helvetica"/>
          <w:sz w:val="20"/>
          <w:szCs w:val="20"/>
        </w:rPr>
        <w:t>kter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tyto údaje obsahují, k jejich změně, zničení či ztrátě, neoprávněným přenosům, k jejich jin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neoprávněn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zpracování, jakož i k jin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mu zneužití</w:t>
      </w:r>
      <w:r>
        <w:rPr>
          <w:rStyle w:val="dn"/>
          <w:rFonts w:ascii="Helvetica" w:hAnsi="Helvetica"/>
          <w:sz w:val="20"/>
          <w:szCs w:val="20"/>
          <w:lang w:val="it-IT"/>
        </w:rPr>
        <w:t>, a tato opat</w:t>
      </w:r>
      <w:proofErr w:type="spellStart"/>
      <w:r>
        <w:rPr>
          <w:rStyle w:val="dn"/>
          <w:rFonts w:ascii="Helvetica" w:hAnsi="Helvetica"/>
          <w:sz w:val="20"/>
          <w:szCs w:val="20"/>
        </w:rPr>
        <w:t>ření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podle potřeby </w:t>
      </w:r>
      <w:proofErr w:type="spellStart"/>
      <w:r>
        <w:rPr>
          <w:rStyle w:val="dn"/>
          <w:rFonts w:ascii="Helvetica" w:hAnsi="Helvetica"/>
          <w:sz w:val="20"/>
          <w:szCs w:val="20"/>
        </w:rPr>
        <w:t>průběžn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revidovat a aktualizovat;</w:t>
      </w:r>
    </w:p>
    <w:p w:rsidR="002318B7" w:rsidRDefault="009E1410">
      <w:pPr>
        <w:numPr>
          <w:ilvl w:val="0"/>
          <w:numId w:val="15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v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st a </w:t>
      </w:r>
      <w:proofErr w:type="spellStart"/>
      <w:r>
        <w:rPr>
          <w:rStyle w:val="dn"/>
          <w:rFonts w:ascii="Helvetica" w:hAnsi="Helvetica"/>
          <w:sz w:val="20"/>
          <w:szCs w:val="20"/>
        </w:rPr>
        <w:t>průběžn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revidovat a aktualizovat záznamy o zpracování Osobních údajů ve smyslu Nařízení;</w:t>
      </w:r>
    </w:p>
    <w:p w:rsidR="002318B7" w:rsidRDefault="009E1410">
      <w:pPr>
        <w:numPr>
          <w:ilvl w:val="0"/>
          <w:numId w:val="15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navzájem se informovat o všech okolnostech významných pro plnění předmětu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Smlouvy;</w:t>
      </w:r>
    </w:p>
    <w:p w:rsidR="002318B7" w:rsidRDefault="009E1410">
      <w:pPr>
        <w:numPr>
          <w:ilvl w:val="0"/>
          <w:numId w:val="15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zachovávat mlčenlivost o Osobních údajích a o bezpečnostních opatřeních, jejichž zveřejnění by ohrozilo zabezpečení Osobních údajů, a to i po skončení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Smlouvy;</w:t>
      </w:r>
    </w:p>
    <w:p w:rsidR="002318B7" w:rsidRDefault="009E1410">
      <w:pPr>
        <w:numPr>
          <w:ilvl w:val="0"/>
          <w:numId w:val="15"/>
        </w:numPr>
        <w:jc w:val="both"/>
        <w:rPr>
          <w:rFonts w:ascii="Helvetica" w:hAnsi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postupovat v </w:t>
      </w:r>
      <w:r>
        <w:rPr>
          <w:rStyle w:val="dn"/>
          <w:rFonts w:ascii="Helvetica" w:hAnsi="Helvetica"/>
          <w:sz w:val="20"/>
          <w:szCs w:val="20"/>
          <w:lang w:val="fr-FR"/>
        </w:rPr>
        <w:t>souladu s</w:t>
      </w:r>
      <w:r>
        <w:rPr>
          <w:rStyle w:val="dn"/>
          <w:rFonts w:ascii="Helvetica" w:hAnsi="Helvetica"/>
          <w:sz w:val="20"/>
          <w:szCs w:val="20"/>
        </w:rPr>
        <w:t xml:space="preserve"> dalšími požadavky Nařízení a zákona o zpracování osobních údajů, 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na dodržovat </w:t>
      </w:r>
      <w:proofErr w:type="spellStart"/>
      <w:r>
        <w:rPr>
          <w:rStyle w:val="dn"/>
          <w:rFonts w:ascii="Helvetica" w:hAnsi="Helvetica"/>
          <w:sz w:val="20"/>
          <w:szCs w:val="20"/>
        </w:rPr>
        <w:t>obecn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zásady zpracování osobních údajů, plnit </w:t>
      </w:r>
      <w:proofErr w:type="spellStart"/>
      <w:r>
        <w:rPr>
          <w:rStyle w:val="dn"/>
          <w:rFonts w:ascii="Helvetica" w:hAnsi="Helvetica"/>
          <w:sz w:val="20"/>
          <w:szCs w:val="20"/>
        </w:rPr>
        <w:t>sv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informační povinnosti, nepředávat Osobní údaje třetím osobám bez </w:t>
      </w:r>
      <w:proofErr w:type="spellStart"/>
      <w:r>
        <w:rPr>
          <w:rStyle w:val="dn"/>
          <w:rFonts w:ascii="Helvetica" w:hAnsi="Helvetica"/>
          <w:sz w:val="20"/>
          <w:szCs w:val="20"/>
        </w:rPr>
        <w:t>potřebn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ho oprávnění, respektovat práva subjektů údajů a poskytovat v 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to souvislosti nezbytnou součinnost.</w:t>
      </w:r>
    </w:p>
    <w:p w:rsidR="002318B7" w:rsidRDefault="002318B7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ind w:left="540" w:hanging="540"/>
        <w:jc w:val="both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IV.</w:t>
      </w:r>
    </w:p>
    <w:p w:rsidR="002318B7" w:rsidRDefault="009E1410">
      <w:pPr>
        <w:ind w:left="540" w:hanging="540"/>
        <w:jc w:val="center"/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dn"/>
          <w:rFonts w:ascii="Helvetica" w:hAnsi="Helvetica"/>
          <w:b/>
          <w:bCs/>
          <w:sz w:val="20"/>
          <w:szCs w:val="20"/>
        </w:rPr>
        <w:t>Závěrečn</w:t>
      </w:r>
      <w:proofErr w:type="spellEnd"/>
      <w:r>
        <w:rPr>
          <w:rStyle w:val="dn"/>
          <w:rFonts w:ascii="Helvetica" w:hAnsi="Helvetica"/>
          <w:b/>
          <w:bCs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b/>
          <w:bCs/>
          <w:sz w:val="20"/>
          <w:szCs w:val="20"/>
        </w:rPr>
        <w:t>ustanovení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  <w:lang w:val="pt-PT"/>
        </w:rPr>
        <w:t>Tato Smlouva a pr</w:t>
      </w:r>
      <w:proofErr w:type="spellStart"/>
      <w:r>
        <w:rPr>
          <w:rStyle w:val="dn"/>
          <w:rFonts w:ascii="Helvetica" w:hAnsi="Helvetica"/>
          <w:sz w:val="20"/>
          <w:szCs w:val="20"/>
        </w:rPr>
        <w:t>ávní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poměry z ní </w:t>
      </w:r>
      <w:proofErr w:type="spellStart"/>
      <w:r>
        <w:rPr>
          <w:rStyle w:val="dn"/>
          <w:rFonts w:ascii="Helvetica" w:hAnsi="Helvetica"/>
          <w:sz w:val="20"/>
          <w:szCs w:val="20"/>
        </w:rPr>
        <w:t>vzešl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>a s ní související se řídí Nařízení</w:t>
      </w:r>
      <w:r>
        <w:rPr>
          <w:rStyle w:val="dn"/>
          <w:rFonts w:ascii="Helvetica" w:hAnsi="Helvetica"/>
          <w:sz w:val="20"/>
          <w:szCs w:val="20"/>
          <w:lang w:val="pt-PT"/>
        </w:rPr>
        <w:t>m a pr</w:t>
      </w:r>
      <w:proofErr w:type="spellStart"/>
      <w:r>
        <w:rPr>
          <w:rStyle w:val="dn"/>
          <w:rFonts w:ascii="Helvetica" w:hAnsi="Helvetica"/>
          <w:sz w:val="20"/>
          <w:szCs w:val="20"/>
        </w:rPr>
        <w:t>ávními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předpisy </w:t>
      </w:r>
      <w:proofErr w:type="spellStart"/>
      <w:r>
        <w:rPr>
          <w:rStyle w:val="dn"/>
          <w:rFonts w:ascii="Helvetica" w:hAnsi="Helvetica"/>
          <w:sz w:val="20"/>
          <w:szCs w:val="20"/>
        </w:rPr>
        <w:t>Česk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republiky, </w:t>
      </w:r>
      <w:proofErr w:type="spellStart"/>
      <w:r>
        <w:rPr>
          <w:rStyle w:val="dn"/>
          <w:rFonts w:ascii="Helvetica" w:hAnsi="Helvetica"/>
          <w:sz w:val="20"/>
          <w:szCs w:val="20"/>
        </w:rPr>
        <w:t>zejm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>na pak ustanoveními zákona o zpracování osobních údajů.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  <w:lang w:val="pt-PT"/>
        </w:rPr>
        <w:t>Tato Smlouva nab</w:t>
      </w:r>
      <w:proofErr w:type="spellStart"/>
      <w:r>
        <w:rPr>
          <w:rStyle w:val="dn"/>
          <w:rFonts w:ascii="Helvetica" w:hAnsi="Helvetica"/>
          <w:sz w:val="20"/>
          <w:szCs w:val="20"/>
        </w:rPr>
        <w:t>ýv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>platnosti a účinnosti okamžikem podpisu poslední ze Smluvních stran.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Tuto Smlouvu lze měnit, doplňovat nebo zrušit pouze písemně.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 xml:space="preserve">Tato Smlouva se vyhotovuje ve dvou </w:t>
      </w:r>
      <w:proofErr w:type="spellStart"/>
      <w:r>
        <w:rPr>
          <w:rStyle w:val="dn"/>
          <w:rFonts w:ascii="Helvetica" w:hAnsi="Helvetica"/>
          <w:sz w:val="20"/>
          <w:szCs w:val="20"/>
        </w:rPr>
        <w:t>originá</w:t>
      </w:r>
      <w:r>
        <w:rPr>
          <w:rStyle w:val="dn"/>
          <w:rFonts w:ascii="Helvetica" w:hAnsi="Helvetica"/>
          <w:sz w:val="20"/>
          <w:szCs w:val="20"/>
          <w:lang w:val="de-DE"/>
        </w:rPr>
        <w:t>lech</w:t>
      </w:r>
      <w:proofErr w:type="spellEnd"/>
      <w:r>
        <w:rPr>
          <w:rStyle w:val="dn"/>
          <w:rFonts w:ascii="Helvetica" w:hAnsi="Helvetica"/>
          <w:sz w:val="20"/>
          <w:szCs w:val="20"/>
          <w:lang w:val="de-DE"/>
        </w:rPr>
        <w:t>, p</w:t>
      </w:r>
      <w:proofErr w:type="spellStart"/>
      <w:r>
        <w:rPr>
          <w:rStyle w:val="dn"/>
          <w:rFonts w:ascii="Helvetica" w:hAnsi="Helvetica"/>
          <w:sz w:val="20"/>
          <w:szCs w:val="20"/>
        </w:rPr>
        <w:t>řičemž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jedno vyhotovení je určeno pro Zákazníka a jedno pro Zpracovatele.</w:t>
      </w: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ind w:left="375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Smluvní strany prohlašují, že si návrh t</w:t>
      </w:r>
      <w:r>
        <w:rPr>
          <w:rStyle w:val="dn"/>
          <w:rFonts w:ascii="Helvetica" w:hAnsi="Helvetica"/>
          <w:sz w:val="20"/>
          <w:szCs w:val="20"/>
          <w:lang w:val="fr-FR"/>
        </w:rPr>
        <w:t>é</w:t>
      </w:r>
      <w:r>
        <w:rPr>
          <w:rStyle w:val="dn"/>
          <w:rFonts w:ascii="Helvetica" w:hAnsi="Helvetica"/>
          <w:sz w:val="20"/>
          <w:szCs w:val="20"/>
        </w:rPr>
        <w:t xml:space="preserve">to Smlouvy pozorně a pečlivě </w:t>
      </w:r>
      <w:proofErr w:type="spellStart"/>
      <w:r>
        <w:rPr>
          <w:rStyle w:val="dn"/>
          <w:rFonts w:ascii="Helvetica" w:hAnsi="Helvetica"/>
          <w:sz w:val="20"/>
          <w:szCs w:val="20"/>
        </w:rPr>
        <w:t>přeč</w:t>
      </w:r>
      <w:r>
        <w:rPr>
          <w:rStyle w:val="dn"/>
          <w:rFonts w:ascii="Helvetica" w:hAnsi="Helvetica"/>
          <w:sz w:val="20"/>
          <w:szCs w:val="20"/>
          <w:lang w:val="en-US"/>
        </w:rPr>
        <w:t>etly</w:t>
      </w:r>
      <w:proofErr w:type="spellEnd"/>
      <w:r>
        <w:rPr>
          <w:rStyle w:val="dn"/>
          <w:rFonts w:ascii="Helvetica" w:hAnsi="Helvetica"/>
          <w:sz w:val="20"/>
          <w:szCs w:val="20"/>
          <w:lang w:val="en-US"/>
        </w:rPr>
        <w:t xml:space="preserve">, </w:t>
      </w:r>
      <w:r>
        <w:rPr>
          <w:rStyle w:val="dn"/>
          <w:rFonts w:ascii="Helvetica" w:hAnsi="Helvetica"/>
          <w:sz w:val="20"/>
          <w:szCs w:val="20"/>
        </w:rPr>
        <w:t xml:space="preserve">že dobře rozumí jeho obsahu a že ten </w:t>
      </w:r>
      <w:proofErr w:type="spellStart"/>
      <w:r>
        <w:rPr>
          <w:rStyle w:val="dn"/>
          <w:rFonts w:ascii="Helvetica" w:hAnsi="Helvetica"/>
          <w:sz w:val="20"/>
          <w:szCs w:val="20"/>
        </w:rPr>
        <w:t>odpovíd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 xml:space="preserve">á </w:t>
      </w:r>
      <w:r>
        <w:rPr>
          <w:rStyle w:val="dn"/>
          <w:rFonts w:ascii="Helvetica" w:hAnsi="Helvetica"/>
          <w:sz w:val="20"/>
          <w:szCs w:val="20"/>
        </w:rPr>
        <w:t xml:space="preserve">jejich </w:t>
      </w:r>
      <w:proofErr w:type="spellStart"/>
      <w:r>
        <w:rPr>
          <w:rStyle w:val="dn"/>
          <w:rFonts w:ascii="Helvetica" w:hAnsi="Helvetica"/>
          <w:sz w:val="20"/>
          <w:szCs w:val="20"/>
        </w:rPr>
        <w:t>skutečn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proofErr w:type="spellStart"/>
      <w:r>
        <w:rPr>
          <w:rStyle w:val="dn"/>
          <w:rFonts w:ascii="Helvetica" w:hAnsi="Helvetica"/>
          <w:sz w:val="20"/>
          <w:szCs w:val="20"/>
        </w:rPr>
        <w:t>vů</w:t>
      </w:r>
      <w:proofErr w:type="spellEnd"/>
      <w:r>
        <w:rPr>
          <w:rStyle w:val="dn"/>
          <w:rFonts w:ascii="Helvetica" w:hAnsi="Helvetica"/>
          <w:sz w:val="20"/>
          <w:szCs w:val="20"/>
          <w:lang w:val="pt-PT"/>
        </w:rPr>
        <w:t>li, na d</w:t>
      </w:r>
      <w:proofErr w:type="spellStart"/>
      <w:r>
        <w:rPr>
          <w:rStyle w:val="dn"/>
          <w:rFonts w:ascii="Helvetica" w:hAnsi="Helvetica"/>
          <w:sz w:val="20"/>
          <w:szCs w:val="20"/>
        </w:rPr>
        <w:t>ůkaz</w:t>
      </w:r>
      <w:proofErr w:type="spellEnd"/>
      <w:r>
        <w:rPr>
          <w:rStyle w:val="dn"/>
          <w:rFonts w:ascii="Helvetica" w:hAnsi="Helvetica"/>
          <w:sz w:val="20"/>
          <w:szCs w:val="20"/>
        </w:rPr>
        <w:t xml:space="preserve"> čehož připojují </w:t>
      </w:r>
      <w:proofErr w:type="spellStart"/>
      <w:r>
        <w:rPr>
          <w:rStyle w:val="dn"/>
          <w:rFonts w:ascii="Helvetica" w:hAnsi="Helvetica"/>
          <w:sz w:val="20"/>
          <w:szCs w:val="20"/>
        </w:rPr>
        <w:t>sv</w:t>
      </w:r>
      <w:proofErr w:type="spellEnd"/>
      <w:r>
        <w:rPr>
          <w:rStyle w:val="dn"/>
          <w:rFonts w:ascii="Helvetica" w:hAnsi="Helvetica"/>
          <w:sz w:val="20"/>
          <w:szCs w:val="20"/>
          <w:lang w:val="fr-FR"/>
        </w:rPr>
        <w:t xml:space="preserve">é </w:t>
      </w:r>
      <w:r>
        <w:rPr>
          <w:rStyle w:val="dn"/>
          <w:rFonts w:ascii="Helvetica" w:hAnsi="Helvetica"/>
          <w:sz w:val="20"/>
          <w:szCs w:val="20"/>
        </w:rPr>
        <w:t xml:space="preserve">podpisy a uzavírají </w:t>
      </w:r>
      <w:r>
        <w:rPr>
          <w:rStyle w:val="dn"/>
          <w:rFonts w:ascii="Helvetica" w:hAnsi="Helvetica"/>
          <w:sz w:val="20"/>
          <w:szCs w:val="20"/>
          <w:lang w:val="pt-PT"/>
        </w:rPr>
        <w:t>tuto Smlouvu.</w:t>
      </w:r>
    </w:p>
    <w:p w:rsidR="002318B7" w:rsidRDefault="002318B7">
      <w:pPr>
        <w:ind w:left="360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ind w:left="360"/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rPr>
          <w:rStyle w:val="dn"/>
          <w:rFonts w:ascii="Helvetica" w:eastAsia="Helvetica" w:hAnsi="Helvetica" w:cs="Helvetica"/>
          <w:kern w:val="1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V ………………. dne ……………</w:t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kern w:val="1"/>
          <w:sz w:val="20"/>
          <w:szCs w:val="20"/>
        </w:rPr>
        <w:t>V ……………… dne ……………</w:t>
      </w:r>
    </w:p>
    <w:p w:rsidR="002318B7" w:rsidRDefault="002318B7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</w:pPr>
      <w:r>
        <w:rPr>
          <w:rStyle w:val="dn"/>
          <w:rFonts w:ascii="Helvetica" w:hAnsi="Helvetica"/>
          <w:b/>
          <w:bCs/>
          <w:sz w:val="20"/>
          <w:szCs w:val="20"/>
        </w:rPr>
        <w:t>Zákazník:</w:t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dn"/>
          <w:rFonts w:ascii="Helvetica" w:hAnsi="Helvetica"/>
          <w:b/>
          <w:bCs/>
          <w:kern w:val="1"/>
          <w:sz w:val="20"/>
          <w:szCs w:val="20"/>
        </w:rPr>
        <w:t xml:space="preserve">Zpracovatel: </w:t>
      </w:r>
    </w:p>
    <w:p w:rsidR="002318B7" w:rsidRDefault="003C20CB">
      <w:pPr>
        <w:jc w:val="both"/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  <w:lang w:val="pt-PT"/>
        </w:rPr>
      </w:pPr>
      <w:r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  <w:lastRenderedPageBreak/>
        <w:t>Střední průmyslová škola</w:t>
      </w:r>
      <w:r w:rsidR="004A4224"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  <w:t xml:space="preserve"> Brno, Purkyňova, </w:t>
      </w:r>
      <w:r w:rsidR="004A4224"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  <w:tab/>
      </w:r>
      <w:r w:rsidR="009E1410"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  <w:lang w:val="pt-PT"/>
        </w:rPr>
        <w:tab/>
      </w:r>
      <w:r w:rsidR="009E1410"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  <w:lang w:val="pt-PT"/>
        </w:rPr>
        <w:tab/>
      </w:r>
      <w:r w:rsidR="009E1410"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  <w:lang w:val="pt-PT"/>
        </w:rPr>
        <w:tab/>
        <w:t xml:space="preserve">Effecta Group s.r.o. </w:t>
      </w:r>
    </w:p>
    <w:p w:rsidR="004A4224" w:rsidRDefault="004A4224">
      <w:pPr>
        <w:jc w:val="both"/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</w:pPr>
      <w:r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  <w:t>příspěvková organizace</w:t>
      </w:r>
    </w:p>
    <w:p w:rsidR="002318B7" w:rsidRDefault="009E1410">
      <w:pPr>
        <w:jc w:val="both"/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</w:pPr>
      <w:r>
        <w:rPr>
          <w:rStyle w:val="dn"/>
          <w:rFonts w:ascii="Helvetica" w:hAnsi="Helvetica"/>
          <w:b/>
          <w:bCs/>
          <w:kern w:val="1"/>
          <w:sz w:val="20"/>
          <w:szCs w:val="20"/>
        </w:rPr>
        <w:t xml:space="preserve"> </w:t>
      </w:r>
    </w:p>
    <w:p w:rsidR="002318B7" w:rsidRDefault="002318B7">
      <w:pPr>
        <w:jc w:val="both"/>
        <w:rPr>
          <w:rStyle w:val="dn"/>
          <w:rFonts w:ascii="Helvetica" w:eastAsia="Helvetica" w:hAnsi="Helvetica" w:cs="Helvetica"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kern w:val="1"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2318B7">
      <w:pPr>
        <w:rPr>
          <w:rStyle w:val="dn"/>
          <w:rFonts w:ascii="Helvetica" w:eastAsia="Helvetica" w:hAnsi="Helvetica" w:cs="Helvetica"/>
          <w:b/>
          <w:bCs/>
          <w:sz w:val="20"/>
          <w:szCs w:val="20"/>
        </w:rPr>
      </w:pPr>
    </w:p>
    <w:p w:rsidR="002318B7" w:rsidRDefault="009E1410">
      <w:pPr>
        <w:jc w:val="both"/>
        <w:rPr>
          <w:rStyle w:val="dn"/>
          <w:rFonts w:ascii="Helvetica" w:eastAsia="Helvetica" w:hAnsi="Helvetica" w:cs="Helvetica"/>
          <w:kern w:val="1"/>
          <w:sz w:val="20"/>
          <w:szCs w:val="20"/>
        </w:rPr>
      </w:pPr>
      <w:r>
        <w:rPr>
          <w:rStyle w:val="dn"/>
          <w:rFonts w:ascii="Helvetica" w:hAnsi="Helvetica"/>
          <w:sz w:val="20"/>
          <w:szCs w:val="20"/>
        </w:rPr>
        <w:t>………………………………………..</w:t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sz w:val="20"/>
          <w:szCs w:val="20"/>
        </w:rPr>
        <w:tab/>
      </w:r>
      <w:r>
        <w:rPr>
          <w:rStyle w:val="dn"/>
          <w:rFonts w:ascii="Helvetica" w:hAnsi="Helvetica"/>
          <w:kern w:val="1"/>
          <w:sz w:val="20"/>
          <w:szCs w:val="20"/>
        </w:rPr>
        <w:t>………………………………………..</w:t>
      </w:r>
    </w:p>
    <w:p w:rsidR="004A4224" w:rsidRDefault="004A4224">
      <w:pPr>
        <w:rPr>
          <w:rStyle w:val="dn"/>
          <w:rFonts w:ascii="Helvetica" w:hAnsi="Helvetica"/>
          <w:spacing w:val="-3"/>
          <w:kern w:val="1"/>
          <w:sz w:val="20"/>
          <w:szCs w:val="20"/>
        </w:rPr>
      </w:pPr>
      <w:r>
        <w:rPr>
          <w:rStyle w:val="dn"/>
          <w:rFonts w:ascii="Helvetica" w:eastAsia="Helvetica" w:hAnsi="Helvetica" w:cs="Helvetica"/>
          <w:spacing w:val="-3"/>
          <w:kern w:val="1"/>
          <w:sz w:val="20"/>
          <w:szCs w:val="20"/>
        </w:rPr>
        <w:t xml:space="preserve">       PaedDr. Jaroslava Bělková</w:t>
      </w:r>
      <w:r w:rsidR="009E1410">
        <w:rPr>
          <w:rStyle w:val="dn"/>
          <w:rFonts w:ascii="Helvetica" w:eastAsia="Helvetica" w:hAnsi="Helvetica" w:cs="Helvetica"/>
          <w:spacing w:val="-3"/>
          <w:kern w:val="1"/>
          <w:sz w:val="20"/>
          <w:szCs w:val="20"/>
        </w:rPr>
        <w:tab/>
      </w:r>
      <w:r w:rsidR="009E1410">
        <w:rPr>
          <w:rStyle w:val="dn"/>
          <w:rFonts w:ascii="Helvetica" w:eastAsia="Helvetica" w:hAnsi="Helvetica" w:cs="Helvetica"/>
          <w:sz w:val="20"/>
          <w:szCs w:val="20"/>
        </w:rPr>
        <w:tab/>
      </w:r>
      <w:r w:rsidR="009E1410">
        <w:rPr>
          <w:rStyle w:val="dn"/>
          <w:rFonts w:ascii="Helvetica" w:eastAsia="Helvetica" w:hAnsi="Helvetica" w:cs="Helvetica"/>
          <w:sz w:val="20"/>
          <w:szCs w:val="20"/>
        </w:rPr>
        <w:tab/>
      </w:r>
      <w:r w:rsidR="009E1410">
        <w:rPr>
          <w:rStyle w:val="dn"/>
          <w:rFonts w:ascii="Helvetica" w:eastAsia="Helvetica" w:hAnsi="Helvetica" w:cs="Helvetica"/>
          <w:sz w:val="20"/>
          <w:szCs w:val="20"/>
        </w:rPr>
        <w:tab/>
      </w:r>
      <w:r w:rsidR="009E1410">
        <w:rPr>
          <w:rStyle w:val="dn"/>
          <w:rFonts w:ascii="Helvetica" w:eastAsia="Helvetica" w:hAnsi="Helvetica" w:cs="Helvetica"/>
          <w:sz w:val="20"/>
          <w:szCs w:val="20"/>
        </w:rPr>
        <w:tab/>
      </w:r>
      <w:r>
        <w:rPr>
          <w:rStyle w:val="dn"/>
          <w:rFonts w:ascii="Helvetica" w:eastAsia="Helvetica" w:hAnsi="Helvetica" w:cs="Helvetica"/>
          <w:sz w:val="20"/>
          <w:szCs w:val="20"/>
        </w:rPr>
        <w:t xml:space="preserve">     </w:t>
      </w:r>
      <w:r w:rsidR="009E1410">
        <w:rPr>
          <w:rStyle w:val="dn"/>
          <w:rFonts w:ascii="Helvetica" w:hAnsi="Helvetica"/>
          <w:spacing w:val="-3"/>
          <w:kern w:val="1"/>
          <w:sz w:val="20"/>
          <w:szCs w:val="20"/>
        </w:rPr>
        <w:t xml:space="preserve">Ing. arch. František </w:t>
      </w:r>
      <w:proofErr w:type="spellStart"/>
      <w:r w:rsidR="009E1410">
        <w:rPr>
          <w:rStyle w:val="dn"/>
          <w:rFonts w:ascii="Helvetica" w:hAnsi="Helvetica"/>
          <w:spacing w:val="-3"/>
          <w:kern w:val="1"/>
          <w:sz w:val="20"/>
          <w:szCs w:val="20"/>
        </w:rPr>
        <w:t>Kopřivík</w:t>
      </w:r>
      <w:proofErr w:type="spellEnd"/>
    </w:p>
    <w:p w:rsidR="002318B7" w:rsidRDefault="004A4224">
      <w:r>
        <w:rPr>
          <w:rStyle w:val="dn"/>
          <w:rFonts w:ascii="Helvetica" w:hAnsi="Helvetica"/>
          <w:spacing w:val="-3"/>
          <w:kern w:val="1"/>
          <w:sz w:val="20"/>
          <w:szCs w:val="20"/>
        </w:rPr>
        <w:t xml:space="preserve">    </w:t>
      </w:r>
      <w:r w:rsidR="008F7EA7">
        <w:rPr>
          <w:rStyle w:val="dn"/>
          <w:rFonts w:ascii="Helvetica" w:hAnsi="Helvetica"/>
          <w:spacing w:val="-3"/>
          <w:kern w:val="1"/>
          <w:sz w:val="20"/>
          <w:szCs w:val="20"/>
        </w:rPr>
        <w:t>zástupkyně statutárního orgánu</w:t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 w:rsidR="008F7EA7">
        <w:rPr>
          <w:rStyle w:val="dn"/>
          <w:rFonts w:ascii="Helvetica" w:hAnsi="Helvetica"/>
          <w:spacing w:val="-3"/>
          <w:kern w:val="1"/>
          <w:sz w:val="20"/>
          <w:szCs w:val="20"/>
        </w:rPr>
        <w:t xml:space="preserve"> </w:t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 xml:space="preserve">     </w:t>
      </w:r>
      <w:r w:rsidR="009E1410">
        <w:rPr>
          <w:rStyle w:val="dn"/>
          <w:rFonts w:ascii="Helvetica" w:hAnsi="Helvetica"/>
          <w:spacing w:val="-3"/>
          <w:kern w:val="1"/>
          <w:sz w:val="20"/>
          <w:szCs w:val="20"/>
        </w:rPr>
        <w:t xml:space="preserve"> jednatel</w:t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</w:r>
      <w:r>
        <w:rPr>
          <w:rStyle w:val="dn"/>
          <w:rFonts w:ascii="Helvetica" w:hAnsi="Helvetica"/>
          <w:spacing w:val="-3"/>
          <w:kern w:val="1"/>
          <w:sz w:val="20"/>
          <w:szCs w:val="20"/>
        </w:rPr>
        <w:tab/>
        <w:t xml:space="preserve">          </w:t>
      </w:r>
    </w:p>
    <w:sectPr w:rsidR="002318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D72" w:rsidRDefault="00554D72">
      <w:r>
        <w:separator/>
      </w:r>
    </w:p>
  </w:endnote>
  <w:endnote w:type="continuationSeparator" w:id="0">
    <w:p w:rsidR="00554D72" w:rsidRDefault="0055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B7" w:rsidRDefault="002318B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D72" w:rsidRDefault="00554D72">
      <w:r>
        <w:separator/>
      </w:r>
    </w:p>
  </w:footnote>
  <w:footnote w:type="continuationSeparator" w:id="0">
    <w:p w:rsidR="00554D72" w:rsidRDefault="0055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8B7" w:rsidRDefault="002318B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E79"/>
    <w:multiLevelType w:val="hybridMultilevel"/>
    <w:tmpl w:val="09241AB8"/>
    <w:numStyleLink w:val="Importovanstyl6"/>
  </w:abstractNum>
  <w:abstractNum w:abstractNumId="1" w15:restartNumberingAfterBreak="0">
    <w:nsid w:val="12225C18"/>
    <w:multiLevelType w:val="hybridMultilevel"/>
    <w:tmpl w:val="A84042A4"/>
    <w:styleLink w:val="Importovanstyl1"/>
    <w:lvl w:ilvl="0" w:tplc="DCB81300">
      <w:start w:val="1"/>
      <w:numFmt w:val="decimal"/>
      <w:lvlText w:val="%1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9ACDBE">
      <w:start w:val="1"/>
      <w:numFmt w:val="decimal"/>
      <w:lvlText w:val="%2."/>
      <w:lvlJc w:val="left"/>
      <w:pPr>
        <w:ind w:left="109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8AD83C">
      <w:start w:val="1"/>
      <w:numFmt w:val="decimal"/>
      <w:lvlText w:val="%3."/>
      <w:lvlJc w:val="left"/>
      <w:pPr>
        <w:ind w:left="181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4894A">
      <w:start w:val="1"/>
      <w:numFmt w:val="decimal"/>
      <w:lvlText w:val="%4."/>
      <w:lvlJc w:val="left"/>
      <w:pPr>
        <w:ind w:left="253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69C84">
      <w:start w:val="1"/>
      <w:numFmt w:val="decimal"/>
      <w:lvlText w:val="%5."/>
      <w:lvlJc w:val="left"/>
      <w:pPr>
        <w:ind w:left="325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4199A">
      <w:start w:val="1"/>
      <w:numFmt w:val="decimal"/>
      <w:lvlText w:val="%6."/>
      <w:lvlJc w:val="left"/>
      <w:pPr>
        <w:ind w:left="39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673C0">
      <w:start w:val="1"/>
      <w:numFmt w:val="decimal"/>
      <w:lvlText w:val="%7."/>
      <w:lvlJc w:val="left"/>
      <w:pPr>
        <w:ind w:left="469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244B8">
      <w:start w:val="1"/>
      <w:numFmt w:val="decimal"/>
      <w:lvlText w:val="%8."/>
      <w:lvlJc w:val="left"/>
      <w:pPr>
        <w:ind w:left="541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84CFA">
      <w:start w:val="1"/>
      <w:numFmt w:val="decimal"/>
      <w:lvlText w:val="%9."/>
      <w:lvlJc w:val="left"/>
      <w:pPr>
        <w:ind w:left="613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1F3481"/>
    <w:multiLevelType w:val="hybridMultilevel"/>
    <w:tmpl w:val="A84042A4"/>
    <w:numStyleLink w:val="Importovanstyl1"/>
  </w:abstractNum>
  <w:abstractNum w:abstractNumId="3" w15:restartNumberingAfterBreak="0">
    <w:nsid w:val="273E373C"/>
    <w:multiLevelType w:val="hybridMultilevel"/>
    <w:tmpl w:val="69729D3E"/>
    <w:styleLink w:val="Importovanstyl2"/>
    <w:lvl w:ilvl="0" w:tplc="F37EC1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4023F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A3F8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89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587C4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637B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9473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3C57A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424D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1573F"/>
    <w:multiLevelType w:val="hybridMultilevel"/>
    <w:tmpl w:val="A7526320"/>
    <w:styleLink w:val="Importovanstyl4"/>
    <w:lvl w:ilvl="0" w:tplc="231C2E3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B0CC4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00938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076A8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E748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B671E2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B853E0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4C6BB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2025EA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C5C6668"/>
    <w:multiLevelType w:val="hybridMultilevel"/>
    <w:tmpl w:val="69729D3E"/>
    <w:numStyleLink w:val="Importovanstyl2"/>
  </w:abstractNum>
  <w:abstractNum w:abstractNumId="6" w15:restartNumberingAfterBreak="0">
    <w:nsid w:val="653E370A"/>
    <w:multiLevelType w:val="hybridMultilevel"/>
    <w:tmpl w:val="A7526320"/>
    <w:numStyleLink w:val="Importovanstyl4"/>
  </w:abstractNum>
  <w:abstractNum w:abstractNumId="7" w15:restartNumberingAfterBreak="0">
    <w:nsid w:val="682E693D"/>
    <w:multiLevelType w:val="hybridMultilevel"/>
    <w:tmpl w:val="2ED63006"/>
    <w:styleLink w:val="Importovanstyl5"/>
    <w:lvl w:ilvl="0" w:tplc="BF0494A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EC67A">
      <w:start w:val="1"/>
      <w:numFmt w:val="decimal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E20922">
      <w:start w:val="1"/>
      <w:numFmt w:val="decimal"/>
      <w:lvlText w:val="%3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46660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2FA12">
      <w:start w:val="1"/>
      <w:numFmt w:val="decimal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72783C">
      <w:start w:val="1"/>
      <w:numFmt w:val="decimal"/>
      <w:lvlText w:val="%6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6A3C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0539A">
      <w:start w:val="1"/>
      <w:numFmt w:val="decimal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065A6">
      <w:start w:val="1"/>
      <w:numFmt w:val="decimal"/>
      <w:lvlText w:val="%9.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A7850B5"/>
    <w:multiLevelType w:val="hybridMultilevel"/>
    <w:tmpl w:val="3808FFA8"/>
    <w:numStyleLink w:val="Importovanstyl3"/>
  </w:abstractNum>
  <w:abstractNum w:abstractNumId="9" w15:restartNumberingAfterBreak="0">
    <w:nsid w:val="6AD36113"/>
    <w:multiLevelType w:val="hybridMultilevel"/>
    <w:tmpl w:val="2ED63006"/>
    <w:numStyleLink w:val="Importovanstyl5"/>
  </w:abstractNum>
  <w:abstractNum w:abstractNumId="10" w15:restartNumberingAfterBreak="0">
    <w:nsid w:val="6BAF6822"/>
    <w:multiLevelType w:val="hybridMultilevel"/>
    <w:tmpl w:val="3808FFA8"/>
    <w:styleLink w:val="Importovanstyl3"/>
    <w:lvl w:ilvl="0" w:tplc="957AFFD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58494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834FE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1EA0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D663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4FD16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A079A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CD7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D4C734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FF3F88"/>
    <w:multiLevelType w:val="hybridMultilevel"/>
    <w:tmpl w:val="09241AB8"/>
    <w:styleLink w:val="Importovanstyl6"/>
    <w:lvl w:ilvl="0" w:tplc="43BA9F1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FC878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2A33A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842AE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0E5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C24292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E3B16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0E77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439C6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4B683036">
        <w:start w:val="1"/>
        <w:numFmt w:val="decimal"/>
        <w:lvlText w:val="%1."/>
        <w:lvlJc w:val="left"/>
        <w:pPr>
          <w:ind w:left="37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08FD50">
        <w:start w:val="1"/>
        <w:numFmt w:val="decimal"/>
        <w:lvlText w:val="%2."/>
        <w:lvlJc w:val="left"/>
        <w:pPr>
          <w:ind w:left="10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18CDAA">
        <w:start w:val="1"/>
        <w:numFmt w:val="decimal"/>
        <w:lvlText w:val="%3."/>
        <w:lvlJc w:val="left"/>
        <w:pPr>
          <w:ind w:left="181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967B58">
        <w:start w:val="1"/>
        <w:numFmt w:val="decimal"/>
        <w:lvlText w:val="%4."/>
        <w:lvlJc w:val="left"/>
        <w:pPr>
          <w:ind w:left="253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CA08F6">
        <w:start w:val="1"/>
        <w:numFmt w:val="decimal"/>
        <w:lvlText w:val="%5."/>
        <w:lvlJc w:val="left"/>
        <w:pPr>
          <w:ind w:left="325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489618">
        <w:start w:val="1"/>
        <w:numFmt w:val="decimal"/>
        <w:lvlText w:val="%6."/>
        <w:lvlJc w:val="left"/>
        <w:pPr>
          <w:ind w:left="397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FC2FBE">
        <w:start w:val="1"/>
        <w:numFmt w:val="decimal"/>
        <w:lvlText w:val="%7."/>
        <w:lvlJc w:val="left"/>
        <w:pPr>
          <w:ind w:left="46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2E6A2A">
        <w:start w:val="1"/>
        <w:numFmt w:val="decimal"/>
        <w:lvlText w:val="%8."/>
        <w:lvlJc w:val="left"/>
        <w:pPr>
          <w:ind w:left="541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86A96E">
        <w:start w:val="1"/>
        <w:numFmt w:val="decimal"/>
        <w:lvlText w:val="%9."/>
        <w:lvlJc w:val="left"/>
        <w:pPr>
          <w:ind w:left="613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5"/>
    <w:lvlOverride w:ilvl="0">
      <w:startOverride w:val="2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9"/>
    <w:lvlOverride w:ilvl="0">
      <w:startOverride w:val="3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B7"/>
    <w:rsid w:val="002318B7"/>
    <w:rsid w:val="003C20CB"/>
    <w:rsid w:val="004A4224"/>
    <w:rsid w:val="00554D72"/>
    <w:rsid w:val="006859C3"/>
    <w:rsid w:val="008F7EA7"/>
    <w:rsid w:val="009E1410"/>
    <w:rsid w:val="00F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D23"/>
  <w15:docId w15:val="{EC8FA5CA-976D-4C61-B47D-7099A8F2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2021-04-27T10:56:00Z</dcterms:created>
  <dcterms:modified xsi:type="dcterms:W3CDTF">2021-04-27T10:56:00Z</dcterms:modified>
</cp:coreProperties>
</file>