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8E2A" w14:textId="77777777" w:rsidR="00245CD7" w:rsidRPr="00301409" w:rsidRDefault="002B37C4" w:rsidP="00643108">
      <w:pPr>
        <w:pStyle w:val="Styl1"/>
        <w:tabs>
          <w:tab w:val="left" w:pos="26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5CD7" w:rsidRPr="00301409">
        <w:rPr>
          <w:sz w:val="28"/>
          <w:szCs w:val="28"/>
        </w:rPr>
        <w:t>S M L O U V A   O </w:t>
      </w:r>
      <w:r w:rsidR="00B54314" w:rsidRPr="00301409">
        <w:rPr>
          <w:sz w:val="28"/>
          <w:szCs w:val="28"/>
        </w:rPr>
        <w:t xml:space="preserve"> </w:t>
      </w:r>
      <w:r w:rsidR="00EB18D8" w:rsidRPr="00301409">
        <w:rPr>
          <w:sz w:val="28"/>
          <w:szCs w:val="28"/>
        </w:rPr>
        <w:t>D Í L O</w:t>
      </w:r>
    </w:p>
    <w:p w14:paraId="5A49D04D" w14:textId="77777777" w:rsidR="00245CD7" w:rsidRPr="00B53CF5" w:rsidRDefault="00245CD7">
      <w:pPr>
        <w:jc w:val="center"/>
      </w:pPr>
    </w:p>
    <w:p w14:paraId="5CC8FB4E" w14:textId="48A0CCE5" w:rsidR="00245CD7" w:rsidRPr="00FA5B71" w:rsidRDefault="00740521">
      <w:pPr>
        <w:jc w:val="center"/>
      </w:pPr>
      <w:r>
        <w:t xml:space="preserve">Smlouva </w:t>
      </w:r>
      <w:r w:rsidR="00245CD7" w:rsidRPr="00E859B7">
        <w:t xml:space="preserve">č.: </w:t>
      </w:r>
      <w:bookmarkStart w:id="0" w:name="_GoBack"/>
      <w:r w:rsidR="00F609A4" w:rsidRPr="00F609A4">
        <w:t>333-2021-14111</w:t>
      </w:r>
      <w:r w:rsidR="004008EA">
        <w:t xml:space="preserve"> </w:t>
      </w:r>
      <w:bookmarkEnd w:id="0"/>
    </w:p>
    <w:p w14:paraId="255DB74E" w14:textId="77777777" w:rsidR="00245CD7" w:rsidRPr="00FA5B71" w:rsidRDefault="00245CD7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174DE841" w14:textId="77777777" w:rsidR="00CF5088" w:rsidRPr="00CF5088" w:rsidRDefault="00CF5088" w:rsidP="00CF5088">
      <w:pPr>
        <w:jc w:val="both"/>
        <w:rPr>
          <w:b/>
          <w:bCs/>
        </w:rPr>
      </w:pPr>
      <w:r w:rsidRPr="00CF5088">
        <w:rPr>
          <w:b/>
          <w:bCs/>
        </w:rPr>
        <w:t>uzavřená podle § 2586 a násl. a za použití § 1746 odst. 2. zákona č. 89/2012 Sb., občanský zákoník</w:t>
      </w:r>
      <w:r w:rsidR="002B2F24">
        <w:rPr>
          <w:b/>
          <w:bCs/>
        </w:rPr>
        <w:t>, v</w:t>
      </w:r>
      <w:r w:rsidR="00182687">
        <w:rPr>
          <w:b/>
          <w:bCs/>
        </w:rPr>
        <w:t>e znění pozdějších předpisů</w:t>
      </w:r>
      <w:r w:rsidRPr="00CF5088">
        <w:rPr>
          <w:b/>
          <w:bCs/>
        </w:rPr>
        <w:t xml:space="preserve"> (dále jen „občanský zákoník“) a ustanovení § 31 zákona č. 134/2016 Sb., o zadávání veřejných zakázek</w:t>
      </w:r>
      <w:r w:rsidR="002B2F24">
        <w:rPr>
          <w:b/>
          <w:bCs/>
        </w:rPr>
        <w:t xml:space="preserve">, </w:t>
      </w:r>
      <w:r w:rsidR="00182687">
        <w:rPr>
          <w:b/>
          <w:bCs/>
        </w:rPr>
        <w:t>ve znění pozdějších předpisů</w:t>
      </w:r>
      <w:r w:rsidR="00182687" w:rsidRPr="00CF5088">
        <w:rPr>
          <w:b/>
          <w:bCs/>
        </w:rPr>
        <w:t xml:space="preserve"> </w:t>
      </w:r>
      <w:r w:rsidRPr="00CF5088">
        <w:rPr>
          <w:b/>
          <w:bCs/>
        </w:rPr>
        <w:t>(dále jen ,,ZZVZ“)</w:t>
      </w:r>
    </w:p>
    <w:p w14:paraId="22D3D2F1" w14:textId="77777777" w:rsidR="00557766" w:rsidRDefault="00557766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33502C69" w14:textId="77777777" w:rsidR="00557766" w:rsidRPr="00FA5B71" w:rsidRDefault="00557766" w:rsidP="00E859B7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(dále jen ,,smlouva“)</w:t>
      </w:r>
    </w:p>
    <w:p w14:paraId="25C48F37" w14:textId="77777777" w:rsidR="00245CD7" w:rsidRPr="00FA5B71" w:rsidRDefault="00245CD7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00B6E702" w14:textId="77777777" w:rsidR="00245CD7" w:rsidRPr="00FA5B71" w:rsidRDefault="00245CD7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03C8E9C8" w14:textId="77777777" w:rsidR="00245CD7" w:rsidRPr="00FA5B71" w:rsidRDefault="00245CD7">
      <w:pPr>
        <w:pStyle w:val="Zkladntext"/>
        <w:jc w:val="center"/>
        <w:rPr>
          <w:rFonts w:ascii="Arial" w:hAnsi="Arial" w:cs="Arial"/>
          <w:b/>
          <w:bCs/>
          <w:caps/>
          <w:spacing w:val="40"/>
          <w:sz w:val="24"/>
          <w:szCs w:val="24"/>
        </w:rPr>
      </w:pPr>
      <w:r w:rsidRPr="00FA5B71">
        <w:rPr>
          <w:rFonts w:ascii="Arial" w:hAnsi="Arial" w:cs="Arial"/>
          <w:b/>
          <w:bCs/>
          <w:caps/>
          <w:spacing w:val="40"/>
          <w:sz w:val="24"/>
          <w:szCs w:val="24"/>
        </w:rPr>
        <w:t>Smluvní strany</w:t>
      </w:r>
    </w:p>
    <w:p w14:paraId="4DBD5E05" w14:textId="77777777" w:rsidR="00245CD7" w:rsidRPr="00FA5B71" w:rsidRDefault="00245CD7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14:paraId="74CCCC46" w14:textId="77777777" w:rsidR="00245CD7" w:rsidRPr="00FA5B71" w:rsidRDefault="00245CD7" w:rsidP="004427E8">
      <w:pPr>
        <w:pStyle w:val="Zkladntext"/>
        <w:ind w:left="360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Česká republika – Ministerstvo zemědělství</w:t>
      </w:r>
    </w:p>
    <w:p w14:paraId="6FC58DF1" w14:textId="77777777" w:rsidR="00245CD7" w:rsidRPr="00FA5B71" w:rsidRDefault="00245CD7">
      <w:pPr>
        <w:pStyle w:val="Zkladntext"/>
        <w:ind w:left="426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se sídlem: Těšnov </w:t>
      </w:r>
      <w:r w:rsidR="00333DDC" w:rsidRPr="00FA5B71">
        <w:rPr>
          <w:rFonts w:ascii="Arial" w:hAnsi="Arial" w:cs="Arial"/>
          <w:sz w:val="24"/>
          <w:szCs w:val="24"/>
        </w:rPr>
        <w:t>65/</w:t>
      </w:r>
      <w:r w:rsidRPr="00FA5B71">
        <w:rPr>
          <w:rFonts w:ascii="Arial" w:hAnsi="Arial" w:cs="Arial"/>
          <w:sz w:val="24"/>
          <w:szCs w:val="24"/>
        </w:rPr>
        <w:t xml:space="preserve">17, </w:t>
      </w:r>
      <w:r w:rsidR="00E42CBC" w:rsidRPr="00FA5B71">
        <w:rPr>
          <w:rFonts w:ascii="Arial" w:hAnsi="Arial" w:cs="Arial"/>
          <w:sz w:val="24"/>
          <w:szCs w:val="24"/>
        </w:rPr>
        <w:t xml:space="preserve">Praha </w:t>
      </w:r>
      <w:r w:rsidR="00660016">
        <w:rPr>
          <w:rFonts w:ascii="Arial" w:hAnsi="Arial" w:cs="Arial"/>
          <w:sz w:val="24"/>
          <w:szCs w:val="24"/>
        </w:rPr>
        <w:t xml:space="preserve">1 </w:t>
      </w:r>
      <w:r w:rsidR="00333DDC" w:rsidRPr="00FA5B71">
        <w:rPr>
          <w:rFonts w:ascii="Arial" w:hAnsi="Arial" w:cs="Arial"/>
          <w:sz w:val="24"/>
          <w:szCs w:val="24"/>
        </w:rPr>
        <w:t>– Nové Město</w:t>
      </w:r>
      <w:r w:rsidR="00E42CBC" w:rsidRPr="00FA5B71">
        <w:rPr>
          <w:rFonts w:ascii="Arial" w:hAnsi="Arial" w:cs="Arial"/>
          <w:sz w:val="24"/>
          <w:szCs w:val="24"/>
        </w:rPr>
        <w:t xml:space="preserve">, </w:t>
      </w:r>
      <w:r w:rsidRPr="00FA5B71">
        <w:rPr>
          <w:rFonts w:ascii="Arial" w:hAnsi="Arial" w:cs="Arial"/>
          <w:sz w:val="24"/>
          <w:szCs w:val="24"/>
        </w:rPr>
        <w:t>PSČ 11</w:t>
      </w:r>
      <w:r w:rsidR="00333DDC" w:rsidRPr="00FA5B71">
        <w:rPr>
          <w:rFonts w:ascii="Arial" w:hAnsi="Arial" w:cs="Arial"/>
          <w:sz w:val="24"/>
          <w:szCs w:val="24"/>
        </w:rPr>
        <w:t>0</w:t>
      </w:r>
      <w:r w:rsidRPr="00FA5B71">
        <w:rPr>
          <w:rFonts w:ascii="Arial" w:hAnsi="Arial" w:cs="Arial"/>
          <w:sz w:val="24"/>
          <w:szCs w:val="24"/>
        </w:rPr>
        <w:t xml:space="preserve"> 0</w:t>
      </w:r>
      <w:r w:rsidR="00333DDC" w:rsidRPr="00FA5B71">
        <w:rPr>
          <w:rFonts w:ascii="Arial" w:hAnsi="Arial" w:cs="Arial"/>
          <w:sz w:val="24"/>
          <w:szCs w:val="24"/>
        </w:rPr>
        <w:t>0</w:t>
      </w:r>
    </w:p>
    <w:p w14:paraId="08E341C7" w14:textId="77777777" w:rsidR="00245CD7" w:rsidRPr="00FA5B71" w:rsidRDefault="00245CD7">
      <w:pPr>
        <w:pStyle w:val="Zkladntext"/>
        <w:ind w:left="426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IČ</w:t>
      </w:r>
      <w:r w:rsidR="008670E0">
        <w:rPr>
          <w:rFonts w:ascii="Arial" w:hAnsi="Arial" w:cs="Arial"/>
          <w:sz w:val="24"/>
          <w:szCs w:val="24"/>
        </w:rPr>
        <w:t>O</w:t>
      </w:r>
      <w:r w:rsidRPr="00FA5B71">
        <w:rPr>
          <w:rFonts w:ascii="Arial" w:hAnsi="Arial" w:cs="Arial"/>
          <w:sz w:val="24"/>
          <w:szCs w:val="24"/>
        </w:rPr>
        <w:t>: 00020478</w:t>
      </w:r>
    </w:p>
    <w:p w14:paraId="115F2013" w14:textId="77777777" w:rsidR="00245CD7" w:rsidRPr="00FA5B71" w:rsidRDefault="00245CD7">
      <w:pPr>
        <w:pStyle w:val="Zkladntext"/>
        <w:ind w:left="426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DIČ: </w:t>
      </w:r>
      <w:r w:rsidR="008670E0">
        <w:rPr>
          <w:rFonts w:ascii="Arial" w:hAnsi="Arial" w:cs="Arial"/>
          <w:sz w:val="24"/>
          <w:szCs w:val="24"/>
        </w:rPr>
        <w:t>CZ00020478</w:t>
      </w:r>
    </w:p>
    <w:p w14:paraId="095E35E6" w14:textId="77777777" w:rsidR="00245CD7" w:rsidRPr="00FA5B71" w:rsidRDefault="00245CD7">
      <w:pPr>
        <w:pStyle w:val="Zkladntext"/>
        <w:ind w:left="426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Bankovní spojení: ČNB, </w:t>
      </w:r>
      <w:r w:rsidR="00E42CBC" w:rsidRPr="00FA5B71">
        <w:rPr>
          <w:rFonts w:ascii="Arial" w:hAnsi="Arial" w:cs="Arial"/>
          <w:sz w:val="24"/>
          <w:szCs w:val="24"/>
        </w:rPr>
        <w:t xml:space="preserve">centrální pobočka </w:t>
      </w:r>
      <w:r w:rsidRPr="00FA5B71">
        <w:rPr>
          <w:rFonts w:ascii="Arial" w:hAnsi="Arial" w:cs="Arial"/>
          <w:sz w:val="24"/>
          <w:szCs w:val="24"/>
        </w:rPr>
        <w:t>Praha 1, č.ú: 1226001/0710</w:t>
      </w:r>
    </w:p>
    <w:p w14:paraId="7E46667B" w14:textId="77777777" w:rsidR="00245CD7" w:rsidRPr="00FA5B71" w:rsidRDefault="00245CD7">
      <w:pPr>
        <w:pStyle w:val="Zkladntext"/>
        <w:ind w:left="426"/>
        <w:rPr>
          <w:rFonts w:ascii="Arial" w:hAnsi="Arial" w:cs="Arial"/>
          <w:sz w:val="24"/>
          <w:szCs w:val="24"/>
        </w:rPr>
      </w:pPr>
    </w:p>
    <w:p w14:paraId="6DD68A25" w14:textId="77777777" w:rsidR="00245CD7" w:rsidRPr="00FA5B71" w:rsidRDefault="00245CD7">
      <w:pPr>
        <w:pStyle w:val="Zkladntext"/>
        <w:ind w:left="426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zastoupená ředitelem odboru Řídící orgán PRV, Ing. Josefem Taberym</w:t>
      </w:r>
    </w:p>
    <w:p w14:paraId="5A7EAB3F" w14:textId="77777777" w:rsidR="00245CD7" w:rsidRPr="00FA5B71" w:rsidRDefault="00245CD7">
      <w:pPr>
        <w:ind w:right="-70" w:firstLine="426"/>
        <w:rPr>
          <w:rFonts w:eastAsia="Times New Roman"/>
          <w:color w:val="800000"/>
        </w:rPr>
      </w:pPr>
      <w:r w:rsidRPr="00FA5B71">
        <w:t xml:space="preserve">(dále jen </w:t>
      </w:r>
      <w:r w:rsidR="000E065C" w:rsidRPr="00FA5B71">
        <w:t>„</w:t>
      </w:r>
      <w:r w:rsidRPr="00FA5B71">
        <w:t>objednatel</w:t>
      </w:r>
      <w:r w:rsidR="000E065C" w:rsidRPr="00FA5B71">
        <w:t>“</w:t>
      </w:r>
      <w:r w:rsidRPr="00FA5B71">
        <w:t>)</w:t>
      </w:r>
      <w:r w:rsidRPr="00FA5B71">
        <w:rPr>
          <w:b/>
          <w:bCs/>
        </w:rPr>
        <w:t xml:space="preserve"> </w:t>
      </w:r>
    </w:p>
    <w:p w14:paraId="487C68D4" w14:textId="77777777" w:rsidR="00245CD7" w:rsidRPr="00B53CF5" w:rsidRDefault="00245CD7">
      <w:pPr>
        <w:rPr>
          <w:rFonts w:eastAsia="Times New Roman"/>
          <w:color w:val="800000"/>
        </w:rPr>
      </w:pPr>
    </w:p>
    <w:p w14:paraId="67CE57CB" w14:textId="77777777" w:rsidR="00E42CBC" w:rsidRPr="00FA5B71" w:rsidRDefault="00E42CBC" w:rsidP="00E42CBC">
      <w:pPr>
        <w:pStyle w:val="Zkladntext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FA5B71">
        <w:rPr>
          <w:rFonts w:ascii="Arial" w:hAnsi="Arial" w:cs="Arial"/>
          <w:b/>
          <w:sz w:val="24"/>
          <w:szCs w:val="24"/>
        </w:rPr>
        <w:t>na straně jedné</w:t>
      </w:r>
    </w:p>
    <w:p w14:paraId="720AEB39" w14:textId="77777777" w:rsidR="00245CD7" w:rsidRPr="00817000" w:rsidRDefault="00245CD7" w:rsidP="00E42CBC">
      <w:pPr>
        <w:pStyle w:val="Zkladntext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17000">
        <w:rPr>
          <w:rFonts w:ascii="Arial" w:hAnsi="Arial" w:cs="Arial"/>
          <w:b/>
          <w:sz w:val="24"/>
          <w:szCs w:val="24"/>
        </w:rPr>
        <w:t>a</w:t>
      </w:r>
    </w:p>
    <w:p w14:paraId="27EED9CD" w14:textId="3DA5DDD4" w:rsidR="00B610A0" w:rsidRDefault="00002A9F" w:rsidP="00B610A0">
      <w:pPr>
        <w:ind w:left="284"/>
        <w:jc w:val="both"/>
        <w:rPr>
          <w:rFonts w:eastAsia="Times New Roman"/>
          <w:b/>
          <w:bCs/>
        </w:rPr>
      </w:pPr>
      <w:r w:rsidRPr="00002A9F">
        <w:rPr>
          <w:rFonts w:eastAsia="Times New Roman"/>
          <w:b/>
          <w:bCs/>
        </w:rPr>
        <w:t>INESAN, s.</w:t>
      </w:r>
      <w:r w:rsidR="00EE0EA6">
        <w:rPr>
          <w:rFonts w:eastAsia="Times New Roman"/>
          <w:b/>
          <w:bCs/>
        </w:rPr>
        <w:t xml:space="preserve"> </w:t>
      </w:r>
      <w:r w:rsidRPr="00002A9F">
        <w:rPr>
          <w:rFonts w:eastAsia="Times New Roman"/>
          <w:b/>
          <w:bCs/>
        </w:rPr>
        <w:t>r.</w:t>
      </w:r>
      <w:r w:rsidR="00EE0EA6">
        <w:rPr>
          <w:rFonts w:eastAsia="Times New Roman"/>
          <w:b/>
          <w:bCs/>
        </w:rPr>
        <w:t xml:space="preserve"> </w:t>
      </w:r>
      <w:r w:rsidRPr="00002A9F">
        <w:rPr>
          <w:rFonts w:eastAsia="Times New Roman"/>
          <w:b/>
          <w:bCs/>
        </w:rPr>
        <w:t>o.</w:t>
      </w:r>
    </w:p>
    <w:p w14:paraId="11265D20" w14:textId="4B645BBC" w:rsidR="001D226D" w:rsidRDefault="00B610A0" w:rsidP="00B610A0">
      <w:pPr>
        <w:ind w:left="284"/>
        <w:jc w:val="both"/>
      </w:pPr>
      <w:r w:rsidRPr="00B610A0">
        <w:t>z</w:t>
      </w:r>
      <w:r w:rsidR="001D226D" w:rsidRPr="00B610A0">
        <w:t>apsaná v Obchodním</w:t>
      </w:r>
      <w:r w:rsidRPr="00B610A0">
        <w:t xml:space="preserve"> </w:t>
      </w:r>
      <w:r w:rsidR="001D226D" w:rsidRPr="00B610A0">
        <w:t xml:space="preserve">rejstříku pod spisovou značkou </w:t>
      </w:r>
      <w:r w:rsidR="006F3226" w:rsidRPr="006F3226">
        <w:t>C 171986 vedená u Městského soudu v Praze</w:t>
      </w:r>
    </w:p>
    <w:p w14:paraId="07CF4B54" w14:textId="5B845214" w:rsidR="00B610A0" w:rsidRDefault="00245CD7" w:rsidP="00B610A0">
      <w:pPr>
        <w:ind w:left="360" w:hanging="76"/>
        <w:rPr>
          <w:rFonts w:eastAsia="Times New Roman"/>
        </w:rPr>
      </w:pPr>
      <w:r w:rsidRPr="00817000">
        <w:rPr>
          <w:rFonts w:eastAsia="Times New Roman"/>
        </w:rPr>
        <w:t xml:space="preserve">se sídlem: </w:t>
      </w:r>
      <w:r w:rsidR="006F3226" w:rsidRPr="006F3226">
        <w:rPr>
          <w:rFonts w:eastAsia="Times New Roman"/>
        </w:rPr>
        <w:t>Sokolovská 351/25, Karlín, 186 00 Praha 8</w:t>
      </w:r>
    </w:p>
    <w:p w14:paraId="3689798F" w14:textId="4E53FC5C" w:rsidR="00817000" w:rsidRPr="00B610A0" w:rsidRDefault="00245CD7" w:rsidP="00B610A0">
      <w:pPr>
        <w:ind w:left="360" w:hanging="76"/>
      </w:pPr>
      <w:r w:rsidRPr="00B610A0">
        <w:rPr>
          <w:rFonts w:eastAsia="Times New Roman"/>
        </w:rPr>
        <w:t>IČ</w:t>
      </w:r>
      <w:r w:rsidR="008670E0" w:rsidRPr="00B610A0">
        <w:rPr>
          <w:rFonts w:eastAsia="Times New Roman"/>
        </w:rPr>
        <w:t>O</w:t>
      </w:r>
      <w:r w:rsidRPr="00B610A0">
        <w:rPr>
          <w:rFonts w:eastAsia="Times New Roman"/>
        </w:rPr>
        <w:t xml:space="preserve">: </w:t>
      </w:r>
      <w:r w:rsidR="006F3226" w:rsidRPr="006F3226">
        <w:rPr>
          <w:rFonts w:eastAsia="Times New Roman"/>
        </w:rPr>
        <w:t>24759384</w:t>
      </w:r>
    </w:p>
    <w:p w14:paraId="53092496" w14:textId="1D509D0B" w:rsidR="00245CD7" w:rsidRPr="00B610A0" w:rsidRDefault="00245CD7" w:rsidP="00B610A0">
      <w:pPr>
        <w:ind w:left="360" w:hanging="76"/>
        <w:rPr>
          <w:rFonts w:eastAsia="Times New Roman"/>
        </w:rPr>
      </w:pPr>
      <w:r w:rsidRPr="00B610A0">
        <w:rPr>
          <w:rFonts w:eastAsia="Times New Roman"/>
        </w:rPr>
        <w:t xml:space="preserve">DIČ: </w:t>
      </w:r>
      <w:r w:rsidR="006B19C3" w:rsidRPr="006B19C3">
        <w:rPr>
          <w:rFonts w:eastAsia="Times New Roman"/>
        </w:rPr>
        <w:t>CZ24759384</w:t>
      </w:r>
    </w:p>
    <w:p w14:paraId="20CD6CD4" w14:textId="642016DB" w:rsidR="001D226D" w:rsidRPr="00817000" w:rsidRDefault="001D226D" w:rsidP="00B610A0">
      <w:pPr>
        <w:ind w:left="360" w:hanging="76"/>
        <w:rPr>
          <w:rFonts w:eastAsia="Times New Roman"/>
        </w:rPr>
      </w:pPr>
      <w:r w:rsidRPr="00B610A0">
        <w:rPr>
          <w:rFonts w:eastAsia="Times New Roman"/>
        </w:rPr>
        <w:t>Je plátcem DPH.</w:t>
      </w:r>
    </w:p>
    <w:p w14:paraId="03D4CECC" w14:textId="6043D030" w:rsidR="00817000" w:rsidRPr="00817000" w:rsidRDefault="00245CD7" w:rsidP="00B610A0">
      <w:pPr>
        <w:ind w:left="360" w:hanging="76"/>
        <w:rPr>
          <w:rFonts w:eastAsia="Times New Roman"/>
        </w:rPr>
      </w:pPr>
      <w:r w:rsidRPr="00817000">
        <w:rPr>
          <w:rFonts w:eastAsia="Times New Roman"/>
        </w:rPr>
        <w:t>Bankovní spojení:</w:t>
      </w:r>
      <w:r w:rsidR="006B19C3" w:rsidRPr="006B19C3">
        <w:t xml:space="preserve"> </w:t>
      </w:r>
      <w:r w:rsidR="006B19C3" w:rsidRPr="006B19C3">
        <w:rPr>
          <w:rFonts w:eastAsia="Times New Roman"/>
        </w:rPr>
        <w:t>MONETA Money Bank</w:t>
      </w:r>
    </w:p>
    <w:p w14:paraId="160E0A0E" w14:textId="6E7F7BAC" w:rsidR="00817000" w:rsidRPr="00817000" w:rsidRDefault="00245CD7" w:rsidP="00B610A0">
      <w:pPr>
        <w:ind w:left="360" w:hanging="76"/>
        <w:rPr>
          <w:rFonts w:eastAsia="Times New Roman"/>
          <w:bCs/>
        </w:rPr>
      </w:pPr>
      <w:r w:rsidRPr="00817000">
        <w:t>Č</w:t>
      </w:r>
      <w:r w:rsidRPr="00817000">
        <w:rPr>
          <w:rFonts w:eastAsia="Times New Roman"/>
        </w:rPr>
        <w:t xml:space="preserve">íslo účtu: </w:t>
      </w:r>
      <w:r w:rsidR="006B19C3" w:rsidRPr="006B19C3">
        <w:rPr>
          <w:rFonts w:eastAsia="Times New Roman"/>
        </w:rPr>
        <w:t>200497306/0600</w:t>
      </w:r>
    </w:p>
    <w:p w14:paraId="33A4796D" w14:textId="77777777" w:rsidR="00245CD7" w:rsidRPr="00817000" w:rsidRDefault="00245CD7" w:rsidP="00B610A0">
      <w:pPr>
        <w:ind w:left="360" w:hanging="76"/>
        <w:rPr>
          <w:rFonts w:eastAsia="Times New Roman"/>
        </w:rPr>
      </w:pPr>
    </w:p>
    <w:p w14:paraId="47D3293B" w14:textId="1E104CDB" w:rsidR="00245CD7" w:rsidRPr="00817000" w:rsidRDefault="00245CD7" w:rsidP="00B610A0">
      <w:pPr>
        <w:ind w:left="360" w:hanging="76"/>
        <w:rPr>
          <w:rFonts w:eastAsia="Times New Roman"/>
        </w:rPr>
      </w:pPr>
      <w:r w:rsidRPr="00817000">
        <w:rPr>
          <w:rFonts w:eastAsia="Times New Roman"/>
        </w:rPr>
        <w:t xml:space="preserve">Jednající / statutární orgán: </w:t>
      </w:r>
      <w:r w:rsidR="007A34E8">
        <w:rPr>
          <w:rFonts w:eastAsia="Times New Roman"/>
        </w:rPr>
        <w:t>xxx,xxx</w:t>
      </w:r>
    </w:p>
    <w:p w14:paraId="0AE1A616" w14:textId="77777777" w:rsidR="00245CD7" w:rsidRPr="00817000" w:rsidRDefault="00245CD7" w:rsidP="00B610A0">
      <w:pPr>
        <w:pStyle w:val="Zkladntext"/>
        <w:tabs>
          <w:tab w:val="left" w:pos="540"/>
          <w:tab w:val="num" w:pos="786"/>
        </w:tabs>
        <w:ind w:left="360" w:hanging="76"/>
        <w:jc w:val="left"/>
        <w:rPr>
          <w:rFonts w:ascii="Arial" w:hAnsi="Arial" w:cs="Arial"/>
          <w:sz w:val="24"/>
          <w:szCs w:val="24"/>
        </w:rPr>
      </w:pPr>
      <w:r w:rsidRPr="00817000">
        <w:rPr>
          <w:rFonts w:ascii="Arial" w:hAnsi="Arial" w:cs="Arial"/>
          <w:sz w:val="24"/>
          <w:szCs w:val="24"/>
        </w:rPr>
        <w:t xml:space="preserve">(dále jen </w:t>
      </w:r>
      <w:r w:rsidR="000E065C" w:rsidRPr="00817000">
        <w:rPr>
          <w:rFonts w:ascii="Arial" w:hAnsi="Arial" w:cs="Arial"/>
          <w:sz w:val="24"/>
          <w:szCs w:val="24"/>
        </w:rPr>
        <w:t>„</w:t>
      </w:r>
      <w:r w:rsidR="001D2300" w:rsidRPr="00817000">
        <w:rPr>
          <w:rFonts w:ascii="Arial" w:hAnsi="Arial" w:cs="Arial"/>
          <w:sz w:val="24"/>
          <w:szCs w:val="24"/>
        </w:rPr>
        <w:t>zhotovitel</w:t>
      </w:r>
      <w:r w:rsidR="000E065C" w:rsidRPr="00817000">
        <w:rPr>
          <w:rFonts w:ascii="Arial" w:hAnsi="Arial" w:cs="Arial"/>
          <w:sz w:val="24"/>
          <w:szCs w:val="24"/>
        </w:rPr>
        <w:t>“</w:t>
      </w:r>
      <w:r w:rsidRPr="00817000">
        <w:rPr>
          <w:rFonts w:ascii="Arial" w:hAnsi="Arial" w:cs="Arial"/>
          <w:sz w:val="24"/>
          <w:szCs w:val="24"/>
        </w:rPr>
        <w:t>)</w:t>
      </w:r>
    </w:p>
    <w:p w14:paraId="0DAD51D1" w14:textId="77777777" w:rsidR="0068185E" w:rsidRPr="00FA5B71" w:rsidRDefault="0068185E" w:rsidP="00164623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4D287EC4" w14:textId="77777777" w:rsidR="00245CD7" w:rsidRPr="00FA5B71" w:rsidRDefault="007F766F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14:paraId="2593F5C1" w14:textId="77777777" w:rsidR="001848DE" w:rsidRPr="00FA5B71" w:rsidRDefault="001848D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47AAB5" w14:textId="77777777" w:rsidR="00091B4A" w:rsidRPr="00FA5B71" w:rsidRDefault="00091B4A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 xml:space="preserve">uzavírají tuto </w:t>
      </w:r>
      <w:r w:rsidR="00465B06">
        <w:rPr>
          <w:rFonts w:ascii="Arial" w:hAnsi="Arial" w:cs="Arial"/>
          <w:b/>
          <w:bCs/>
          <w:sz w:val="24"/>
          <w:szCs w:val="24"/>
        </w:rPr>
        <w:t>s</w:t>
      </w:r>
      <w:r w:rsidRPr="00FA5B71">
        <w:rPr>
          <w:rFonts w:ascii="Arial" w:hAnsi="Arial" w:cs="Arial"/>
          <w:b/>
          <w:bCs/>
          <w:sz w:val="24"/>
          <w:szCs w:val="24"/>
        </w:rPr>
        <w:t>mlouvu:</w:t>
      </w:r>
    </w:p>
    <w:p w14:paraId="306CA112" w14:textId="77777777" w:rsidR="001848DE" w:rsidRDefault="001848D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6BF5AC" w14:textId="77777777" w:rsidR="001C03D8" w:rsidRPr="00FA5B71" w:rsidRDefault="001C03D8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BCA1ED" w14:textId="77777777" w:rsidR="00245CD7" w:rsidRPr="00FA5B71" w:rsidRDefault="00091B4A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245CD7" w:rsidRPr="00FA5B71">
        <w:rPr>
          <w:rFonts w:ascii="Arial" w:hAnsi="Arial" w:cs="Arial"/>
          <w:b/>
          <w:bCs/>
          <w:sz w:val="24"/>
          <w:szCs w:val="24"/>
        </w:rPr>
        <w:t>I.</w:t>
      </w:r>
    </w:p>
    <w:p w14:paraId="699CBDCA" w14:textId="77777777" w:rsidR="00245CD7" w:rsidRPr="00FA5B71" w:rsidRDefault="00007787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</w:t>
      </w:r>
      <w:r w:rsidR="00776EBE" w:rsidRPr="00B53CF5">
        <w:rPr>
          <w:rFonts w:ascii="Arial" w:hAnsi="Arial" w:cs="Arial"/>
          <w:b/>
          <w:bCs/>
          <w:sz w:val="24"/>
          <w:szCs w:val="24"/>
        </w:rPr>
        <w:t>čel smlouvy</w:t>
      </w:r>
    </w:p>
    <w:p w14:paraId="3D29CD2B" w14:textId="2C984144" w:rsidR="00245CD7" w:rsidRPr="004F0B92" w:rsidRDefault="00776EBE" w:rsidP="00007787">
      <w:pPr>
        <w:numPr>
          <w:ilvl w:val="0"/>
          <w:numId w:val="2"/>
        </w:numPr>
        <w:tabs>
          <w:tab w:val="clear" w:pos="720"/>
        </w:tabs>
        <w:spacing w:before="120" w:after="120"/>
        <w:ind w:left="425" w:hanging="357"/>
        <w:jc w:val="both"/>
      </w:pPr>
      <w:r w:rsidRPr="00FA5B71">
        <w:t xml:space="preserve">Účelem smlouvy je </w:t>
      </w:r>
      <w:r w:rsidR="004B5C51">
        <w:t>nastavit</w:t>
      </w:r>
      <w:r w:rsidRPr="00FA5B71">
        <w:t xml:space="preserve"> </w:t>
      </w:r>
      <w:r w:rsidR="0023011E">
        <w:t>stupnici jednotkových nákladů pro online vzdělávacích akcí dle počtu účastníků a velikostních skupin akcí</w:t>
      </w:r>
      <w:r w:rsidR="0023011E" w:rsidRPr="0023011E" w:rsidDel="00B151CA">
        <w:t xml:space="preserve"> </w:t>
      </w:r>
      <w:r w:rsidR="0023011E" w:rsidRPr="0023011E">
        <w:t>pro operace 1.1.1 Vzdělávací akce, 1.2.1 Informační akce</w:t>
      </w:r>
      <w:r w:rsidR="0023011E">
        <w:t xml:space="preserve"> Programu rozvoje venkova. </w:t>
      </w:r>
      <w:r w:rsidR="003E4470" w:rsidRPr="004F0B92">
        <w:t xml:space="preserve">Tato </w:t>
      </w:r>
      <w:r w:rsidR="0023011E">
        <w:t xml:space="preserve">stupnice </w:t>
      </w:r>
      <w:r w:rsidR="0023011E">
        <w:lastRenderedPageBreak/>
        <w:t>jednotkových nákladů výrazným způsobem zjednoduší administraci žádostí o</w:t>
      </w:r>
      <w:r w:rsidR="00ED4426">
        <w:t> </w:t>
      </w:r>
      <w:r w:rsidR="0023011E">
        <w:t xml:space="preserve">dotaci daných operací a bude sloužit pro nastavení limitů dotační podpory </w:t>
      </w:r>
      <w:r w:rsidR="003E4470" w:rsidRPr="004F0B92">
        <w:t>v Pravidlech, kterými se stanovují podmínky pro poskytování dotace na projekty z Programu rozvoje venkova pro dané operace.</w:t>
      </w:r>
    </w:p>
    <w:p w14:paraId="07B0BBD9" w14:textId="77777777" w:rsidR="001C03D8" w:rsidRPr="00B53CF5" w:rsidRDefault="001C03D8" w:rsidP="00A7698F">
      <w:pPr>
        <w:spacing w:before="120" w:after="120"/>
        <w:jc w:val="both"/>
        <w:rPr>
          <w:b/>
          <w:bCs/>
        </w:rPr>
      </w:pPr>
    </w:p>
    <w:p w14:paraId="2223236A" w14:textId="77777777" w:rsidR="00245CD7" w:rsidRPr="00FA5B71" w:rsidRDefault="00091B4A" w:rsidP="004B5329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245CD7" w:rsidRPr="00FA5B71">
        <w:rPr>
          <w:rFonts w:ascii="Arial" w:hAnsi="Arial" w:cs="Arial"/>
          <w:b/>
          <w:bCs/>
          <w:sz w:val="24"/>
          <w:szCs w:val="24"/>
        </w:rPr>
        <w:t>II.</w:t>
      </w:r>
    </w:p>
    <w:p w14:paraId="39125A19" w14:textId="77777777" w:rsidR="00245CD7" w:rsidRPr="00FA5B71" w:rsidRDefault="00776EBE">
      <w:pPr>
        <w:pStyle w:val="Zkladntext"/>
        <w:jc w:val="center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P</w:t>
      </w:r>
      <w:r w:rsidR="002E1C72" w:rsidRPr="00FA5B71">
        <w:rPr>
          <w:rFonts w:ascii="Arial" w:hAnsi="Arial" w:cs="Arial"/>
          <w:b/>
          <w:bCs/>
          <w:sz w:val="24"/>
          <w:szCs w:val="24"/>
        </w:rPr>
        <w:t>ředmět</w:t>
      </w:r>
      <w:r w:rsidR="00245CD7" w:rsidRPr="00FA5B71">
        <w:rPr>
          <w:rFonts w:ascii="Arial" w:hAnsi="Arial" w:cs="Arial"/>
          <w:b/>
          <w:bCs/>
          <w:sz w:val="24"/>
          <w:szCs w:val="24"/>
        </w:rPr>
        <w:t xml:space="preserve"> smlouvy</w:t>
      </w:r>
    </w:p>
    <w:p w14:paraId="10173A97" w14:textId="77777777" w:rsidR="00012970" w:rsidRDefault="00245CD7" w:rsidP="00012970">
      <w:pPr>
        <w:numPr>
          <w:ilvl w:val="0"/>
          <w:numId w:val="6"/>
        </w:numPr>
        <w:tabs>
          <w:tab w:val="clear" w:pos="720"/>
          <w:tab w:val="num" w:pos="-360"/>
        </w:tabs>
        <w:spacing w:before="120" w:after="120"/>
        <w:ind w:left="360"/>
        <w:jc w:val="both"/>
        <w:rPr>
          <w:b/>
          <w:u w:val="single"/>
        </w:rPr>
      </w:pPr>
      <w:r w:rsidRPr="00A34B43">
        <w:t xml:space="preserve">Předmětem této smlouvy je </w:t>
      </w:r>
      <w:r w:rsidR="001F7B57" w:rsidRPr="00097E06">
        <w:t xml:space="preserve">závazek </w:t>
      </w:r>
      <w:r w:rsidR="00C54D83" w:rsidRPr="00097E06">
        <w:t>z</w:t>
      </w:r>
      <w:r w:rsidR="001D2300" w:rsidRPr="00AA49CD">
        <w:t>hotovitel</w:t>
      </w:r>
      <w:r w:rsidR="00C54D83" w:rsidRPr="00AA49CD">
        <w:t>e</w:t>
      </w:r>
      <w:r w:rsidR="001F7B57" w:rsidRPr="00AA49CD">
        <w:t xml:space="preserve"> </w:t>
      </w:r>
      <w:r w:rsidR="00062D96" w:rsidRPr="00AA49CD">
        <w:t>provést Dílo specifikované v odstavci 2</w:t>
      </w:r>
      <w:r w:rsidR="001A473B" w:rsidRPr="00A34B43">
        <w:t xml:space="preserve"> tohoto článku,</w:t>
      </w:r>
      <w:r w:rsidR="00062D96" w:rsidRPr="00A34B43">
        <w:t xml:space="preserve"> </w:t>
      </w:r>
      <w:r w:rsidR="00B72CA1" w:rsidRPr="00A34B43">
        <w:t xml:space="preserve">v </w:t>
      </w:r>
      <w:r w:rsidR="00062D96" w:rsidRPr="00A34B43">
        <w:t xml:space="preserve">Příloze č. 1 </w:t>
      </w:r>
      <w:r w:rsidR="001A473B" w:rsidRPr="00A34B43">
        <w:t xml:space="preserve">této smlouvy </w:t>
      </w:r>
      <w:r w:rsidR="000E065C" w:rsidRPr="00A34B43">
        <w:t xml:space="preserve">a </w:t>
      </w:r>
      <w:r w:rsidR="00091B4A" w:rsidRPr="00A34B43">
        <w:t xml:space="preserve">závazek objednatele </w:t>
      </w:r>
      <w:r w:rsidR="001F7B57" w:rsidRPr="00A34B43">
        <w:t>zaplati</w:t>
      </w:r>
      <w:r w:rsidR="000E065C" w:rsidRPr="00A34B43">
        <w:t>t</w:t>
      </w:r>
      <w:r w:rsidR="001F7B57" w:rsidRPr="00A34B43">
        <w:t xml:space="preserve"> </w:t>
      </w:r>
      <w:r w:rsidR="001D2300" w:rsidRPr="00A34B43">
        <w:t>zhotoviteli</w:t>
      </w:r>
      <w:r w:rsidR="001F7B57" w:rsidRPr="00A34B43">
        <w:t xml:space="preserve"> cenu za </w:t>
      </w:r>
      <w:r w:rsidR="00095239" w:rsidRPr="00A34B43">
        <w:t>provedené</w:t>
      </w:r>
      <w:r w:rsidR="00102F8D" w:rsidRPr="00A34B43">
        <w:t xml:space="preserve"> </w:t>
      </w:r>
      <w:r w:rsidR="00007787" w:rsidRPr="00A34B43">
        <w:t>Dílo</w:t>
      </w:r>
      <w:r w:rsidR="001F7B57" w:rsidRPr="00A34B43">
        <w:t>.</w:t>
      </w:r>
    </w:p>
    <w:p w14:paraId="662F6D99" w14:textId="61979CEE" w:rsidR="0023011E" w:rsidRDefault="0023011E" w:rsidP="0023011E">
      <w:pPr>
        <w:numPr>
          <w:ilvl w:val="0"/>
          <w:numId w:val="6"/>
        </w:numPr>
        <w:tabs>
          <w:tab w:val="clear" w:pos="720"/>
          <w:tab w:val="num" w:pos="-360"/>
        </w:tabs>
        <w:spacing w:before="120" w:after="120"/>
        <w:ind w:left="360"/>
        <w:jc w:val="both"/>
      </w:pPr>
      <w:r w:rsidRPr="00012970">
        <w:t>Konkrétním výstupem zhotovitele</w:t>
      </w:r>
      <w:r>
        <w:t xml:space="preserve"> </w:t>
      </w:r>
      <w:r w:rsidRPr="00012970">
        <w:t xml:space="preserve">bude </w:t>
      </w:r>
      <w:r w:rsidR="001D402C">
        <w:t>nastavení</w:t>
      </w:r>
      <w:r w:rsidR="00327392">
        <w:t xml:space="preserve"> </w:t>
      </w:r>
      <w:r>
        <w:t>stupnice jednotkových nákladů pro online vzdělávací</w:t>
      </w:r>
      <w:r w:rsidR="00327392">
        <w:t>/informační</w:t>
      </w:r>
      <w:r>
        <w:t xml:space="preserve"> akce. </w:t>
      </w:r>
      <w:r w:rsidRPr="0023011E">
        <w:t xml:space="preserve">Nastavení stupnice jednotkových nákladů </w:t>
      </w:r>
      <w:r>
        <w:t>bude</w:t>
      </w:r>
      <w:r w:rsidRPr="0023011E">
        <w:t xml:space="preserve"> provedeno výpočtem ex-ante na základě přiměřené, spravedlivé a ověřitelné metody (čl. 67, odst. 5, písm. a) Obecného nařízení (nařízení č. 1303/2013) a v souladu s čl. 62 odst. (2) nařízením Evropského parlamentu a Rady EU č.1305/2013 o podpoře pro rozvoj venkova z EZFRV. V tomto ohledu musí </w:t>
      </w:r>
      <w:r w:rsidR="00F64A4B">
        <w:t>zhotovitel</w:t>
      </w:r>
      <w:r w:rsidRPr="0023011E">
        <w:t xml:space="preserve"> garantovat přiměřenost a přesnost výpočtu a použití vhodné metodiky. Součástí výstupů </w:t>
      </w:r>
      <w:r w:rsidR="00F64A4B">
        <w:t>musí</w:t>
      </w:r>
      <w:r w:rsidRPr="0023011E">
        <w:t xml:space="preserve"> být potvrzení, z jakých dat a šetření byly částky/sazby stanoveny</w:t>
      </w:r>
      <w:r w:rsidR="00F64A4B">
        <w:t>, včetně předání zdrojových dat</w:t>
      </w:r>
      <w:r w:rsidR="00327392">
        <w:t xml:space="preserve"> a kompletní zprávy</w:t>
      </w:r>
      <w:r w:rsidRPr="0023011E">
        <w:t>.</w:t>
      </w:r>
    </w:p>
    <w:p w14:paraId="448C7002" w14:textId="4A59DA92" w:rsidR="00F64A4B" w:rsidRPr="0023011E" w:rsidRDefault="00F64A4B" w:rsidP="00F64A4B">
      <w:pPr>
        <w:spacing w:before="120" w:after="120"/>
        <w:ind w:left="360"/>
        <w:jc w:val="both"/>
      </w:pPr>
      <w:r>
        <w:t>Detailní popis předmětu plnění včetně závazného harmonogramu je uveden v Příloze č. 1 této smlouvy</w:t>
      </w:r>
      <w:r w:rsidR="00EB2A99">
        <w:t xml:space="preserve"> (dále jako „Dílo“)</w:t>
      </w:r>
      <w:r>
        <w:t>.</w:t>
      </w:r>
    </w:p>
    <w:p w14:paraId="5AB1C601" w14:textId="77777777" w:rsidR="00C54D83" w:rsidRPr="00AA49CD" w:rsidRDefault="00C54D83" w:rsidP="00102F8D">
      <w:pPr>
        <w:pStyle w:val="Normln1"/>
        <w:ind w:left="709"/>
        <w:jc w:val="both"/>
        <w:rPr>
          <w:rFonts w:ascii="Arial" w:hAnsi="Arial" w:cs="Arial"/>
          <w:sz w:val="24"/>
          <w:szCs w:val="24"/>
          <w:lang w:val="cs-CZ"/>
        </w:rPr>
      </w:pPr>
    </w:p>
    <w:p w14:paraId="710606ED" w14:textId="77777777" w:rsidR="00245CD7" w:rsidRPr="00AA49CD" w:rsidRDefault="001F7B57" w:rsidP="00FA5B71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AA49CD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245CD7" w:rsidRPr="00AA49CD">
        <w:rPr>
          <w:rFonts w:ascii="Arial" w:hAnsi="Arial" w:cs="Arial"/>
          <w:b/>
          <w:bCs/>
          <w:sz w:val="24"/>
          <w:szCs w:val="24"/>
        </w:rPr>
        <w:t>III.</w:t>
      </w:r>
    </w:p>
    <w:p w14:paraId="0F44A7E3" w14:textId="77777777" w:rsidR="007E0868" w:rsidRPr="00FA5B71" w:rsidRDefault="007E0868" w:rsidP="007E0868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A34B43">
        <w:rPr>
          <w:rFonts w:ascii="Arial" w:hAnsi="Arial" w:cs="Arial"/>
          <w:b/>
          <w:bCs/>
          <w:sz w:val="24"/>
          <w:szCs w:val="24"/>
        </w:rPr>
        <w:t xml:space="preserve">Místo </w:t>
      </w:r>
      <w:r w:rsidR="005A2884" w:rsidRPr="00A34B43">
        <w:rPr>
          <w:rFonts w:ascii="Arial" w:hAnsi="Arial" w:cs="Arial"/>
          <w:b/>
          <w:bCs/>
          <w:sz w:val="24"/>
          <w:szCs w:val="24"/>
        </w:rPr>
        <w:t>a</w:t>
      </w:r>
      <w:r w:rsidRPr="00A34B43">
        <w:rPr>
          <w:rFonts w:ascii="Arial" w:hAnsi="Arial" w:cs="Arial"/>
          <w:b/>
          <w:bCs/>
          <w:sz w:val="24"/>
          <w:szCs w:val="24"/>
        </w:rPr>
        <w:t xml:space="preserve"> doba plnění</w:t>
      </w:r>
    </w:p>
    <w:p w14:paraId="57E9779F" w14:textId="77777777" w:rsidR="007E0868" w:rsidRPr="00E859B7" w:rsidRDefault="00007787" w:rsidP="00007787">
      <w:pPr>
        <w:pStyle w:val="Nzev"/>
        <w:numPr>
          <w:ilvl w:val="0"/>
          <w:numId w:val="3"/>
        </w:numPr>
        <w:spacing w:before="120" w:after="120"/>
        <w:ind w:left="357" w:hanging="357"/>
        <w:jc w:val="both"/>
        <w:rPr>
          <w:b w:val="0"/>
          <w:bCs w:val="0"/>
          <w:sz w:val="24"/>
          <w:szCs w:val="24"/>
        </w:rPr>
      </w:pPr>
      <w:r w:rsidRPr="00FA5B71">
        <w:rPr>
          <w:b w:val="0"/>
          <w:bCs w:val="0"/>
          <w:sz w:val="24"/>
          <w:szCs w:val="24"/>
        </w:rPr>
        <w:t xml:space="preserve">Zhotovitel se zavazuje provést Dílo ve sjednané době, vlastním jménem, na svůj náklad, na vlastní nebezpečí </w:t>
      </w:r>
      <w:r w:rsidR="00194A6D">
        <w:rPr>
          <w:b w:val="0"/>
          <w:bCs w:val="0"/>
          <w:sz w:val="24"/>
          <w:szCs w:val="24"/>
        </w:rPr>
        <w:t>ve smyslu § 5 ve s</w:t>
      </w:r>
      <w:r w:rsidR="00C6396F">
        <w:rPr>
          <w:b w:val="0"/>
          <w:bCs w:val="0"/>
          <w:sz w:val="24"/>
          <w:szCs w:val="24"/>
        </w:rPr>
        <w:t>p</w:t>
      </w:r>
      <w:r w:rsidR="00194A6D">
        <w:rPr>
          <w:b w:val="0"/>
          <w:bCs w:val="0"/>
          <w:sz w:val="24"/>
          <w:szCs w:val="24"/>
        </w:rPr>
        <w:t xml:space="preserve">ojení s § 2950 občanského zákoníku </w:t>
      </w:r>
      <w:r w:rsidRPr="00FA5B71">
        <w:rPr>
          <w:b w:val="0"/>
          <w:bCs w:val="0"/>
          <w:sz w:val="24"/>
          <w:szCs w:val="24"/>
        </w:rPr>
        <w:t xml:space="preserve">a předat veškeré výstupy a podklady, získané v průběhu realizace Díla, nutné pro provedení Díla objednateli na adrese uvedené v článku XII. smlouvy. Dílo bude zhotovitelem prováděno na </w:t>
      </w:r>
      <w:r w:rsidRPr="00E859B7">
        <w:rPr>
          <w:b w:val="0"/>
          <w:bCs w:val="0"/>
          <w:sz w:val="24"/>
          <w:szCs w:val="24"/>
        </w:rPr>
        <w:t>celém území ČR.</w:t>
      </w:r>
    </w:p>
    <w:p w14:paraId="329EE588" w14:textId="33A1989B" w:rsidR="004F5370" w:rsidRPr="00FA5B71" w:rsidRDefault="001D2300" w:rsidP="001C03D8">
      <w:pPr>
        <w:pStyle w:val="Nzev"/>
        <w:numPr>
          <w:ilvl w:val="0"/>
          <w:numId w:val="3"/>
        </w:numPr>
        <w:spacing w:before="120" w:after="120"/>
        <w:jc w:val="both"/>
        <w:rPr>
          <w:b w:val="0"/>
          <w:bCs w:val="0"/>
          <w:sz w:val="24"/>
          <w:szCs w:val="24"/>
        </w:rPr>
      </w:pPr>
      <w:r w:rsidRPr="00E859B7">
        <w:rPr>
          <w:b w:val="0"/>
          <w:bCs w:val="0"/>
          <w:sz w:val="24"/>
          <w:szCs w:val="24"/>
        </w:rPr>
        <w:t xml:space="preserve">Příloha č. </w:t>
      </w:r>
      <w:r w:rsidR="000502BC" w:rsidRPr="00E859B7">
        <w:rPr>
          <w:b w:val="0"/>
          <w:bCs w:val="0"/>
          <w:sz w:val="24"/>
          <w:szCs w:val="24"/>
        </w:rPr>
        <w:t>1</w:t>
      </w:r>
      <w:r w:rsidRPr="00E859B7">
        <w:rPr>
          <w:b w:val="0"/>
          <w:bCs w:val="0"/>
          <w:sz w:val="24"/>
          <w:szCs w:val="24"/>
        </w:rPr>
        <w:t xml:space="preserve"> smlouvy</w:t>
      </w:r>
      <w:r w:rsidRPr="00FA5B71">
        <w:rPr>
          <w:b w:val="0"/>
          <w:bCs w:val="0"/>
          <w:sz w:val="24"/>
          <w:szCs w:val="24"/>
        </w:rPr>
        <w:t xml:space="preserve"> obsahuje</w:t>
      </w:r>
      <w:r w:rsidR="00B541CB" w:rsidRPr="00FA5B71">
        <w:rPr>
          <w:b w:val="0"/>
          <w:bCs w:val="0"/>
          <w:sz w:val="24"/>
          <w:szCs w:val="24"/>
        </w:rPr>
        <w:t xml:space="preserve"> harmonogram realizace </w:t>
      </w:r>
      <w:r w:rsidR="00D33A4C">
        <w:rPr>
          <w:b w:val="0"/>
          <w:bCs w:val="0"/>
          <w:sz w:val="24"/>
          <w:szCs w:val="24"/>
        </w:rPr>
        <w:t>zakázky</w:t>
      </w:r>
      <w:r w:rsidR="00B541CB" w:rsidRPr="00FA5B71">
        <w:rPr>
          <w:b w:val="0"/>
          <w:bCs w:val="0"/>
          <w:sz w:val="24"/>
          <w:szCs w:val="24"/>
        </w:rPr>
        <w:t xml:space="preserve"> stanovující </w:t>
      </w:r>
      <w:r w:rsidR="0077514F">
        <w:rPr>
          <w:b w:val="0"/>
          <w:bCs w:val="0"/>
          <w:sz w:val="24"/>
          <w:szCs w:val="24"/>
        </w:rPr>
        <w:t>termíny</w:t>
      </w:r>
      <w:r w:rsidR="00B541CB" w:rsidRPr="00FA5B71">
        <w:rPr>
          <w:b w:val="0"/>
          <w:bCs w:val="0"/>
          <w:sz w:val="24"/>
          <w:szCs w:val="24"/>
        </w:rPr>
        <w:t xml:space="preserve"> plnění</w:t>
      </w:r>
      <w:r w:rsidRPr="00FA5B71">
        <w:rPr>
          <w:b w:val="0"/>
          <w:bCs w:val="0"/>
          <w:sz w:val="24"/>
          <w:szCs w:val="24"/>
        </w:rPr>
        <w:t>, kterým</w:t>
      </w:r>
      <w:r w:rsidR="00B541CB" w:rsidRPr="00FA5B71">
        <w:rPr>
          <w:b w:val="0"/>
          <w:bCs w:val="0"/>
          <w:sz w:val="24"/>
          <w:szCs w:val="24"/>
        </w:rPr>
        <w:t>i</w:t>
      </w:r>
      <w:r w:rsidRPr="00FA5B71">
        <w:rPr>
          <w:b w:val="0"/>
          <w:bCs w:val="0"/>
          <w:sz w:val="24"/>
          <w:szCs w:val="24"/>
        </w:rPr>
        <w:t xml:space="preserve"> je zhotovitel povinen se řídit. Změna termínu podléhá schválení objednatelem formou dodatku ke smlouvě</w:t>
      </w:r>
      <w:r w:rsidR="00926977" w:rsidRPr="00FA5B71">
        <w:rPr>
          <w:b w:val="0"/>
          <w:bCs w:val="0"/>
          <w:sz w:val="24"/>
          <w:szCs w:val="24"/>
        </w:rPr>
        <w:t xml:space="preserve"> a je možné k ní přistoupit jen ve</w:t>
      </w:r>
      <w:r w:rsidR="00ED4426">
        <w:rPr>
          <w:b w:val="0"/>
          <w:bCs w:val="0"/>
          <w:sz w:val="24"/>
          <w:szCs w:val="24"/>
        </w:rPr>
        <w:t> </w:t>
      </w:r>
      <w:r w:rsidR="00926977" w:rsidRPr="00FA5B71">
        <w:rPr>
          <w:b w:val="0"/>
          <w:bCs w:val="0"/>
          <w:sz w:val="24"/>
          <w:szCs w:val="24"/>
        </w:rPr>
        <w:t>výjimečných případech daných objektivními skutečnostmi neovlivnitelnými objednatelem</w:t>
      </w:r>
      <w:r w:rsidRPr="00FA5B71">
        <w:rPr>
          <w:b w:val="0"/>
          <w:bCs w:val="0"/>
          <w:sz w:val="24"/>
          <w:szCs w:val="24"/>
        </w:rPr>
        <w:t>.</w:t>
      </w:r>
    </w:p>
    <w:p w14:paraId="14D852EC" w14:textId="5E939039" w:rsidR="001D2300" w:rsidRDefault="001D2300" w:rsidP="005C525B">
      <w:pPr>
        <w:numPr>
          <w:ilvl w:val="0"/>
          <w:numId w:val="3"/>
        </w:numPr>
        <w:spacing w:before="120" w:after="120"/>
        <w:ind w:left="357" w:hanging="357"/>
        <w:jc w:val="both"/>
      </w:pPr>
      <w:r w:rsidRPr="00FA5B71">
        <w:t xml:space="preserve">Termínem </w:t>
      </w:r>
      <w:r w:rsidR="004B621F">
        <w:t xml:space="preserve">provedení </w:t>
      </w:r>
      <w:r w:rsidR="00F64A4B">
        <w:t>Díla</w:t>
      </w:r>
      <w:r w:rsidR="00A16DE3">
        <w:t xml:space="preserve"> </w:t>
      </w:r>
      <w:r w:rsidRPr="00FA5B71">
        <w:t>je den, kdy dojde k protokolárnímu předání a</w:t>
      </w:r>
      <w:r w:rsidR="00314AF8">
        <w:t> </w:t>
      </w:r>
      <w:r w:rsidR="00A507E4">
        <w:t xml:space="preserve">převzetí </w:t>
      </w:r>
      <w:r w:rsidR="00F64A4B">
        <w:t xml:space="preserve">Díla </w:t>
      </w:r>
      <w:r w:rsidRPr="00B53CF5">
        <w:t>mezi objednatelem a zhotovitelem</w:t>
      </w:r>
      <w:r w:rsidR="00204981">
        <w:t xml:space="preserve"> bez vad a</w:t>
      </w:r>
      <w:r w:rsidR="00314AF8">
        <w:t> </w:t>
      </w:r>
      <w:r w:rsidR="00204981">
        <w:t>nedodělků</w:t>
      </w:r>
      <w:r w:rsidR="00745182" w:rsidRPr="00FA5B71">
        <w:t>.</w:t>
      </w:r>
      <w:r w:rsidR="00630AE4">
        <w:t xml:space="preserve"> Předávací protokol bude podepsán ve</w:t>
      </w:r>
      <w:r w:rsidR="00314AF8">
        <w:t> </w:t>
      </w:r>
      <w:r w:rsidR="00630AE4">
        <w:t>dvou vyhotoveních.</w:t>
      </w:r>
      <w:r w:rsidR="00745182" w:rsidRPr="00FA5B71">
        <w:t xml:space="preserve"> </w:t>
      </w:r>
      <w:r w:rsidRPr="00FA5B71">
        <w:t xml:space="preserve">Termíny uvedené ve </w:t>
      </w:r>
      <w:r w:rsidR="00C8348E">
        <w:t>s</w:t>
      </w:r>
      <w:r w:rsidRPr="00FA5B71">
        <w:t>mlouvě</w:t>
      </w:r>
      <w:r w:rsidR="00340C6B">
        <w:t>, resp. v Příloze č. 1</w:t>
      </w:r>
      <w:r w:rsidR="00BA5FC5">
        <w:t>,</w:t>
      </w:r>
      <w:r w:rsidRPr="00FA5B71">
        <w:t xml:space="preserve"> jsou limitní termíny.</w:t>
      </w:r>
    </w:p>
    <w:p w14:paraId="49F1EA45" w14:textId="54E85628" w:rsidR="005C525B" w:rsidRDefault="00B142AD" w:rsidP="005C525B">
      <w:pPr>
        <w:pStyle w:val="Odstavecseseznamem"/>
        <w:numPr>
          <w:ilvl w:val="0"/>
          <w:numId w:val="3"/>
        </w:numPr>
        <w:spacing w:before="120" w:after="120"/>
        <w:ind w:left="357"/>
        <w:contextualSpacing w:val="0"/>
        <w:jc w:val="both"/>
      </w:pPr>
      <w:r w:rsidRPr="00B142AD">
        <w:t>Dílo bude považováno za provedené poté, co bude ze strany zhotovitele předáno plnění specifikované v čl. II a Příloze č. 1 této smlouvy a bude vyhotoven a</w:t>
      </w:r>
      <w:r w:rsidR="00ED4426">
        <w:t> </w:t>
      </w:r>
      <w:r w:rsidRPr="00B142AD">
        <w:t xml:space="preserve">podepsán Předávací protokol o převzetí Díla bez vad a nedodělků. </w:t>
      </w:r>
    </w:p>
    <w:p w14:paraId="60B53E4B" w14:textId="07F7048A" w:rsidR="00B142AD" w:rsidRPr="00B142AD" w:rsidRDefault="00B142AD" w:rsidP="005C525B">
      <w:pPr>
        <w:pStyle w:val="Odstavecseseznamem"/>
        <w:spacing w:before="120" w:after="120"/>
        <w:ind w:left="357"/>
        <w:contextualSpacing w:val="0"/>
        <w:jc w:val="both"/>
      </w:pPr>
      <w:r w:rsidRPr="00B142AD">
        <w:t xml:space="preserve">Zaslané výstupy budou objednatelem posouzeny, zda odpovídají účelu smlouvy, požadavkům stanoveným ve smlouvě a evropské legislativě. Případné připomínky </w:t>
      </w:r>
      <w:r w:rsidRPr="00B142AD">
        <w:lastRenderedPageBreak/>
        <w:t xml:space="preserve">zašle objednatel </w:t>
      </w:r>
      <w:r w:rsidR="00EA3C33" w:rsidRPr="00B142AD">
        <w:t>z</w:t>
      </w:r>
      <w:r w:rsidR="00EA3C33">
        <w:t>hotoviteli</w:t>
      </w:r>
      <w:r w:rsidR="00EA3C33" w:rsidRPr="00B142AD">
        <w:t xml:space="preserve"> </w:t>
      </w:r>
      <w:r w:rsidRPr="00B142AD">
        <w:t xml:space="preserve">do 5 pracovních dní od předání </w:t>
      </w:r>
      <w:r w:rsidR="00EA3C33">
        <w:t>D</w:t>
      </w:r>
      <w:r w:rsidRPr="00B142AD">
        <w:t xml:space="preserve">íla. Zhotovitel musí zaslané připomínky vypořádat a zapracovat do </w:t>
      </w:r>
      <w:r w:rsidR="001D22FC">
        <w:t>5</w:t>
      </w:r>
      <w:r w:rsidR="001D22FC" w:rsidRPr="00B142AD">
        <w:t xml:space="preserve"> </w:t>
      </w:r>
      <w:r w:rsidRPr="00B142AD">
        <w:t xml:space="preserve">pracovních dní od jejich obdržení. Akceptace ze strany objednatele proběhne do </w:t>
      </w:r>
      <w:r w:rsidR="00062F78">
        <w:t>5</w:t>
      </w:r>
      <w:r w:rsidR="00062F78" w:rsidRPr="00B142AD">
        <w:t xml:space="preserve"> </w:t>
      </w:r>
      <w:r w:rsidRPr="00B142AD">
        <w:t xml:space="preserve">pracovních dnů od dodání kompletního </w:t>
      </w:r>
      <w:r w:rsidR="00EA3C33">
        <w:t xml:space="preserve">bezvadného </w:t>
      </w:r>
      <w:r w:rsidRPr="00B142AD">
        <w:t>plnění.</w:t>
      </w:r>
    </w:p>
    <w:p w14:paraId="2423AC4C" w14:textId="77777777" w:rsidR="001D2300" w:rsidRPr="00FA5B71" w:rsidRDefault="001D2300" w:rsidP="001C03D8">
      <w:pPr>
        <w:numPr>
          <w:ilvl w:val="0"/>
          <w:numId w:val="3"/>
        </w:numPr>
        <w:spacing w:before="120" w:after="120"/>
        <w:ind w:left="357" w:hanging="357"/>
        <w:jc w:val="both"/>
      </w:pPr>
      <w:r w:rsidRPr="00FA5B71">
        <w:t xml:space="preserve">Objednatel není povinen převzít </w:t>
      </w:r>
      <w:r w:rsidR="00F64A4B">
        <w:t>Dílo</w:t>
      </w:r>
      <w:r w:rsidRPr="00FA5B71">
        <w:t>, které vykazuje jakékoliv vady</w:t>
      </w:r>
      <w:r w:rsidR="00B72CA1">
        <w:t xml:space="preserve"> a</w:t>
      </w:r>
      <w:r w:rsidR="00314AF8">
        <w:t> </w:t>
      </w:r>
      <w:r w:rsidR="00B72CA1">
        <w:t>nedodělky</w:t>
      </w:r>
      <w:r w:rsidRPr="00FA5B71">
        <w:t xml:space="preserve">. </w:t>
      </w:r>
    </w:p>
    <w:p w14:paraId="0795AC6A" w14:textId="77777777" w:rsidR="009D4ACC" w:rsidRDefault="009D4ACC" w:rsidP="00783F5B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140418F4" w14:textId="77777777" w:rsidR="00465B06" w:rsidRPr="008032FC" w:rsidRDefault="00465B06" w:rsidP="009D4ACC">
      <w:pPr>
        <w:pStyle w:val="Zkladntext"/>
        <w:ind w:left="360"/>
        <w:rPr>
          <w:rFonts w:ascii="Arial" w:hAnsi="Arial" w:cs="Arial"/>
          <w:b/>
          <w:bCs/>
          <w:sz w:val="24"/>
          <w:szCs w:val="24"/>
        </w:rPr>
      </w:pPr>
    </w:p>
    <w:p w14:paraId="7C3E1630" w14:textId="77777777" w:rsidR="004F5370" w:rsidRPr="00FA5B71" w:rsidRDefault="004F5370" w:rsidP="00E859B7">
      <w:pPr>
        <w:keepNext/>
        <w:jc w:val="center"/>
        <w:rPr>
          <w:b/>
          <w:bCs/>
        </w:rPr>
      </w:pPr>
      <w:r w:rsidRPr="00B27995">
        <w:rPr>
          <w:b/>
          <w:bCs/>
        </w:rPr>
        <w:t>Článek IV.</w:t>
      </w:r>
    </w:p>
    <w:p w14:paraId="3A025668" w14:textId="46D84E8C" w:rsidR="00583C08" w:rsidRDefault="006F426E" w:rsidP="00367406">
      <w:pPr>
        <w:pStyle w:val="Zkladntext"/>
        <w:numPr>
          <w:ilvl w:val="0"/>
          <w:numId w:val="4"/>
        </w:numPr>
        <w:spacing w:before="120"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Cena je stanovená dohodou podle zákona č. 526/1990 Sb., o cenác</w:t>
      </w:r>
      <w:r>
        <w:rPr>
          <w:rFonts w:ascii="Arial" w:hAnsi="Arial" w:cs="Arial"/>
          <w:sz w:val="24"/>
          <w:szCs w:val="24"/>
        </w:rPr>
        <w:t xml:space="preserve">h, ve znění pozdějších předpisů </w:t>
      </w:r>
      <w:r w:rsidRPr="006F426E">
        <w:rPr>
          <w:rFonts w:ascii="Arial" w:hAnsi="Arial" w:cs="Arial"/>
          <w:sz w:val="24"/>
          <w:szCs w:val="24"/>
        </w:rPr>
        <w:t xml:space="preserve">a činí </w:t>
      </w:r>
      <w:r w:rsidR="00367406" w:rsidRPr="00367406">
        <w:rPr>
          <w:rFonts w:ascii="Arial" w:hAnsi="Arial" w:cs="Arial"/>
          <w:sz w:val="24"/>
          <w:szCs w:val="24"/>
        </w:rPr>
        <w:t>147 000</w:t>
      </w:r>
      <w:r>
        <w:rPr>
          <w:rFonts w:ascii="Arial" w:hAnsi="Arial" w:cs="Arial"/>
          <w:sz w:val="24"/>
          <w:szCs w:val="24"/>
        </w:rPr>
        <w:t xml:space="preserve"> </w:t>
      </w:r>
      <w:r w:rsidRPr="006F426E">
        <w:rPr>
          <w:rFonts w:ascii="Arial" w:hAnsi="Arial" w:cs="Arial"/>
          <w:sz w:val="24"/>
          <w:szCs w:val="24"/>
        </w:rPr>
        <w:t>Kč bez DPH, slovy:</w:t>
      </w:r>
      <w:r>
        <w:rPr>
          <w:rFonts w:ascii="Arial" w:hAnsi="Arial" w:cs="Arial"/>
          <w:sz w:val="24"/>
          <w:szCs w:val="24"/>
        </w:rPr>
        <w:t xml:space="preserve"> </w:t>
      </w:r>
      <w:r w:rsidR="00EE0EA6">
        <w:rPr>
          <w:rFonts w:ascii="Arial" w:hAnsi="Arial" w:cs="Arial"/>
          <w:sz w:val="24"/>
          <w:szCs w:val="24"/>
        </w:rPr>
        <w:t>jednostočtyřicetsedm</w:t>
      </w:r>
      <w:r w:rsidR="00367406">
        <w:rPr>
          <w:rFonts w:ascii="Arial" w:hAnsi="Arial" w:cs="Arial"/>
          <w:sz w:val="24"/>
          <w:szCs w:val="24"/>
        </w:rPr>
        <w:t>tisíc</w:t>
      </w:r>
      <w:r w:rsidRPr="006F426E">
        <w:rPr>
          <w:rFonts w:ascii="Arial" w:hAnsi="Arial" w:cs="Arial"/>
          <w:sz w:val="24"/>
          <w:szCs w:val="24"/>
        </w:rPr>
        <w:t xml:space="preserve"> korun českých</w:t>
      </w:r>
      <w:r w:rsidR="00FD6BF6">
        <w:rPr>
          <w:rFonts w:ascii="Arial" w:hAnsi="Arial" w:cs="Arial"/>
          <w:sz w:val="24"/>
          <w:szCs w:val="24"/>
        </w:rPr>
        <w:t xml:space="preserve">, tj. celkem včetně DPH </w:t>
      </w:r>
      <w:r w:rsidR="00367406" w:rsidRPr="00367406">
        <w:rPr>
          <w:rFonts w:ascii="Arial" w:hAnsi="Arial" w:cs="Arial"/>
          <w:sz w:val="24"/>
          <w:szCs w:val="24"/>
        </w:rPr>
        <w:t>177 870</w:t>
      </w:r>
      <w:r w:rsidR="00FD6BF6">
        <w:rPr>
          <w:rFonts w:ascii="Arial" w:hAnsi="Arial" w:cs="Arial"/>
          <w:sz w:val="24"/>
          <w:szCs w:val="24"/>
        </w:rPr>
        <w:t xml:space="preserve"> Kč, slovy: </w:t>
      </w:r>
      <w:r w:rsidR="00EE0EA6">
        <w:rPr>
          <w:rFonts w:ascii="Arial" w:hAnsi="Arial" w:cs="Arial"/>
          <w:sz w:val="24"/>
          <w:szCs w:val="24"/>
        </w:rPr>
        <w:t>jednostosedmdesátsedm</w:t>
      </w:r>
      <w:r w:rsidR="00367406" w:rsidRPr="00367406">
        <w:rPr>
          <w:rFonts w:ascii="Arial" w:hAnsi="Arial" w:cs="Arial"/>
          <w:sz w:val="24"/>
          <w:szCs w:val="24"/>
        </w:rPr>
        <w:t>tisíc</w:t>
      </w:r>
      <w:r w:rsidR="00EE0EA6">
        <w:rPr>
          <w:rFonts w:ascii="Arial" w:hAnsi="Arial" w:cs="Arial"/>
          <w:sz w:val="24"/>
          <w:szCs w:val="24"/>
        </w:rPr>
        <w:t>osmset</w:t>
      </w:r>
      <w:r w:rsidR="00367406">
        <w:rPr>
          <w:rFonts w:ascii="Arial" w:hAnsi="Arial" w:cs="Arial"/>
          <w:sz w:val="24"/>
          <w:szCs w:val="24"/>
        </w:rPr>
        <w:t xml:space="preserve">sedmdesát </w:t>
      </w:r>
      <w:r w:rsidR="00FD6BF6">
        <w:rPr>
          <w:rFonts w:ascii="Arial" w:hAnsi="Arial" w:cs="Arial"/>
          <w:sz w:val="24"/>
          <w:szCs w:val="24"/>
        </w:rPr>
        <w:t>korun českých</w:t>
      </w:r>
      <w:r w:rsidR="00EE0EA6">
        <w:rPr>
          <w:rFonts w:ascii="Arial" w:hAnsi="Arial" w:cs="Arial"/>
          <w:sz w:val="24"/>
          <w:szCs w:val="24"/>
        </w:rPr>
        <w:t xml:space="preserve">. </w:t>
      </w:r>
    </w:p>
    <w:p w14:paraId="422A6284" w14:textId="734A18A3" w:rsidR="00817000" w:rsidRPr="00817000" w:rsidRDefault="006F426E" w:rsidP="00906FF6">
      <w:pPr>
        <w:pStyle w:val="Zkladntext"/>
        <w:spacing w:before="120" w:after="120"/>
        <w:ind w:left="360"/>
      </w:pPr>
      <w:r w:rsidRPr="006F426E">
        <w:rPr>
          <w:rFonts w:ascii="Arial" w:hAnsi="Arial" w:cs="Arial"/>
          <w:sz w:val="24"/>
          <w:szCs w:val="24"/>
        </w:rPr>
        <w:t>Podrobněji</w:t>
      </w:r>
      <w:r w:rsidR="00450B40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margin" w:tblpY="178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559"/>
        <w:gridCol w:w="1412"/>
      </w:tblGrid>
      <w:tr w:rsidR="003E3AD0" w:rsidRPr="003B79F0" w14:paraId="2781A639" w14:textId="77777777" w:rsidTr="00906FF6">
        <w:trPr>
          <w:trHeight w:val="84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56D6" w14:textId="77777777" w:rsidR="003E3AD0" w:rsidRPr="00A63D52" w:rsidRDefault="003E3AD0" w:rsidP="00A63D52">
            <w:pPr>
              <w:rPr>
                <w:rFonts w:eastAsia="Times New Roman"/>
                <w:b/>
                <w:color w:val="000000"/>
              </w:rPr>
            </w:pPr>
            <w:r w:rsidRPr="00A63D52">
              <w:rPr>
                <w:rFonts w:eastAsia="Times New Roman"/>
                <w:b/>
                <w:color w:val="000000"/>
              </w:rPr>
              <w:t>Název položky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50FE" w14:textId="372B65E2" w:rsidR="003E3AD0" w:rsidRPr="00A63D52" w:rsidRDefault="003E3AD0" w:rsidP="003E3AD0">
            <w:pPr>
              <w:rPr>
                <w:rFonts w:eastAsia="Times New Roman"/>
                <w:b/>
                <w:color w:val="000000"/>
              </w:rPr>
            </w:pPr>
            <w:r w:rsidRPr="00A63D52">
              <w:rPr>
                <w:rFonts w:eastAsia="Times New Roman"/>
                <w:b/>
                <w:color w:val="000000"/>
              </w:rPr>
              <w:t>Cena bez DPH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06D9" w14:textId="79062CB6" w:rsidR="003E3AD0" w:rsidRPr="00A63D52" w:rsidRDefault="003E3AD0" w:rsidP="003E3AD0">
            <w:pPr>
              <w:rPr>
                <w:rFonts w:eastAsia="Times New Roman"/>
                <w:b/>
                <w:color w:val="000000"/>
              </w:rPr>
            </w:pPr>
            <w:r w:rsidRPr="00A63D52">
              <w:rPr>
                <w:rFonts w:eastAsia="Times New Roman"/>
                <w:b/>
                <w:color w:val="000000"/>
              </w:rPr>
              <w:t>Cena vč. DPH</w:t>
            </w:r>
          </w:p>
        </w:tc>
      </w:tr>
      <w:tr w:rsidR="008F7165" w:rsidRPr="003B79F0" w14:paraId="60703BF2" w14:textId="77777777" w:rsidTr="00B27995">
        <w:trPr>
          <w:trHeight w:val="117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A80F" w14:textId="77777777" w:rsidR="008F7165" w:rsidRPr="003B79F0" w:rsidRDefault="008F7165" w:rsidP="008F7165">
            <w:pPr>
              <w:rPr>
                <w:rFonts w:eastAsia="Times New Roman"/>
                <w:color w:val="000000"/>
              </w:rPr>
            </w:pPr>
            <w:r w:rsidRPr="003B79F0">
              <w:rPr>
                <w:rFonts w:eastAsia="Times New Roman"/>
                <w:color w:val="000000"/>
              </w:rPr>
              <w:t>Analýza a následné předběžné stanovení druhů nákladů (položek), které jsou spojeny s realizací on-line vzdělávacích akcí (webinářů), včetně navržení metodiky/přístupu typu nákladů (přímé i nepřímé náklady).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08A3" w14:textId="5EB9C2DD" w:rsidR="008F7165" w:rsidRPr="003B79F0" w:rsidRDefault="00EE0EA6" w:rsidP="00906FF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22 000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6301B" w14:textId="333EB362" w:rsidR="008F7165" w:rsidRPr="003B79F0" w:rsidRDefault="00EE0EA6" w:rsidP="00906FF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26 620</w:t>
            </w:r>
          </w:p>
        </w:tc>
      </w:tr>
      <w:tr w:rsidR="003E3AD0" w:rsidRPr="003B79F0" w14:paraId="44BF75A8" w14:textId="77777777" w:rsidTr="00B27995">
        <w:trPr>
          <w:trHeight w:val="140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9F56" w14:textId="1309FC52" w:rsidR="003E3AD0" w:rsidRPr="003B79F0" w:rsidRDefault="003E3AD0" w:rsidP="00A63D52">
            <w:pPr>
              <w:rPr>
                <w:rFonts w:eastAsia="Times New Roman"/>
                <w:color w:val="000000"/>
              </w:rPr>
            </w:pPr>
            <w:r w:rsidRPr="003B79F0">
              <w:rPr>
                <w:rFonts w:eastAsia="Times New Roman"/>
              </w:rPr>
              <w:t>Tvorba dotazníku a následný</w:t>
            </w:r>
            <w:r w:rsidRPr="003B79F0">
              <w:rPr>
                <w:rFonts w:eastAsia="Times New Roman"/>
                <w:color w:val="000000"/>
              </w:rPr>
              <w:t xml:space="preserve"> průzkum trhu (zjištění kolik realizátoři obdobných vzdělávacích on-line kurzů/webinářů vynakládají na výše stanovené položky, nemusí se jednat o realizátory z resortních akcí). Oslovení minimálně 25 vzdělávacích subjektů (získat vzorek z min. 20 subjektů).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9B6" w14:textId="1ABCA6E8" w:rsidR="003E3AD0" w:rsidRPr="003B79F0" w:rsidRDefault="00EE0EA6" w:rsidP="00906FF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224A" w14:textId="7F840AC2" w:rsidR="003E3AD0" w:rsidRPr="003B79F0" w:rsidRDefault="00EE0EA6" w:rsidP="00906FF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105 270</w:t>
            </w:r>
          </w:p>
        </w:tc>
      </w:tr>
      <w:tr w:rsidR="003E3AD0" w:rsidRPr="003B79F0" w14:paraId="1932DACF" w14:textId="77777777" w:rsidTr="00B27995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2C8" w14:textId="77777777" w:rsidR="003E3AD0" w:rsidRPr="003B79F0" w:rsidRDefault="003E3AD0" w:rsidP="003E3AD0">
            <w:pPr>
              <w:rPr>
                <w:rFonts w:eastAsia="Times New Roman"/>
                <w:color w:val="000000"/>
              </w:rPr>
            </w:pPr>
            <w:r w:rsidRPr="003B79F0">
              <w:rPr>
                <w:rFonts w:eastAsia="Times New Roman"/>
                <w:color w:val="000000"/>
              </w:rPr>
              <w:t>Nastavení stupnice jednotkových nákladů (sazeb) na základě dat z průzkumu.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07A" w14:textId="3F587EA7" w:rsidR="003E3AD0" w:rsidRPr="003B79F0" w:rsidRDefault="00EE0EA6" w:rsidP="00906FF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BD66" w14:textId="272935BD" w:rsidR="003E3AD0" w:rsidRPr="003B79F0" w:rsidRDefault="00EE0EA6" w:rsidP="00906FF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15 730</w:t>
            </w:r>
          </w:p>
        </w:tc>
      </w:tr>
      <w:tr w:rsidR="003E3AD0" w:rsidRPr="003B79F0" w14:paraId="30FD5229" w14:textId="77777777" w:rsidTr="00B27995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820" w14:textId="77777777" w:rsidR="003E3AD0" w:rsidRPr="003B79F0" w:rsidRDefault="003E3AD0" w:rsidP="003E3AD0">
            <w:pPr>
              <w:rPr>
                <w:rFonts w:eastAsia="Times New Roman"/>
                <w:color w:val="000000"/>
              </w:rPr>
            </w:pPr>
            <w:r w:rsidRPr="003B79F0">
              <w:rPr>
                <w:rFonts w:eastAsia="Times New Roman"/>
                <w:color w:val="000000"/>
              </w:rPr>
              <w:t>Zpracování kompletní zprávy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04EA" w14:textId="2BDD81BE" w:rsidR="003E3AD0" w:rsidRPr="003B79F0" w:rsidRDefault="00EE0EA6" w:rsidP="00906FF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776C" w14:textId="4F973B48" w:rsidR="003E3AD0" w:rsidRPr="003B79F0" w:rsidRDefault="00EE0EA6" w:rsidP="00906FF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30 250</w:t>
            </w:r>
          </w:p>
        </w:tc>
      </w:tr>
      <w:tr w:rsidR="003E3AD0" w:rsidRPr="003B79F0" w14:paraId="377ABC1F" w14:textId="77777777" w:rsidTr="00B27995">
        <w:trPr>
          <w:trHeight w:val="552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5C644" w14:textId="77777777" w:rsidR="003E3AD0" w:rsidRPr="003B79F0" w:rsidRDefault="003E3AD0" w:rsidP="003E3AD0">
            <w:pPr>
              <w:rPr>
                <w:rFonts w:eastAsia="Times New Roman"/>
                <w:b/>
                <w:bCs/>
                <w:color w:val="000000"/>
              </w:rPr>
            </w:pPr>
            <w:r w:rsidRPr="003B79F0">
              <w:rPr>
                <w:rFonts w:eastAsia="Times New Roman"/>
                <w:b/>
                <w:bCs/>
                <w:color w:val="000000"/>
              </w:rPr>
              <w:t>Cena 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D3CA3C" w14:textId="7F972A43" w:rsidR="003E3AD0" w:rsidRPr="003B79F0" w:rsidRDefault="00EE0EA6" w:rsidP="00906FF6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147 000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024E18" w14:textId="57423F95" w:rsidR="003E3AD0" w:rsidRPr="003B79F0" w:rsidRDefault="00EE0EA6" w:rsidP="00906FF6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177 870</w:t>
            </w:r>
          </w:p>
        </w:tc>
      </w:tr>
    </w:tbl>
    <w:p w14:paraId="4C74A28F" w14:textId="77777777" w:rsidR="003E3AD0" w:rsidRPr="008F4666" w:rsidRDefault="003E3AD0" w:rsidP="003E3AD0">
      <w:pPr>
        <w:keepNext/>
        <w:ind w:left="357"/>
        <w:jc w:val="both"/>
      </w:pPr>
    </w:p>
    <w:p w14:paraId="0EC693D3" w14:textId="568FC837" w:rsidR="003E3AD0" w:rsidRPr="008F4666" w:rsidRDefault="003E3AD0" w:rsidP="003E3AD0">
      <w:pPr>
        <w:keepNext/>
        <w:ind w:left="357"/>
        <w:jc w:val="both"/>
      </w:pPr>
      <w:r w:rsidRPr="008F4666">
        <w:t>Celková cena za Dílo bez DPH</w:t>
      </w:r>
      <w:r w:rsidRPr="008F4666">
        <w:tab/>
      </w:r>
      <w:r w:rsidRPr="008F4666">
        <w:tab/>
      </w:r>
      <w:r w:rsidRPr="008F4666">
        <w:tab/>
        <w:t xml:space="preserve">   </w:t>
      </w:r>
      <w:r w:rsidR="008F4666" w:rsidRPr="008F4666">
        <w:t xml:space="preserve">              </w:t>
      </w:r>
      <w:r w:rsidR="008D6AAB">
        <w:t>147 00</w:t>
      </w:r>
      <w:r w:rsidR="00EE0EA6">
        <w:t>0</w:t>
      </w:r>
      <w:r w:rsidR="008F4666" w:rsidRPr="008F4666">
        <w:t xml:space="preserve"> </w:t>
      </w:r>
      <w:r w:rsidRPr="008F4666">
        <w:t>Kč</w:t>
      </w:r>
    </w:p>
    <w:p w14:paraId="7321BD79" w14:textId="6500C79C" w:rsidR="003E3AD0" w:rsidRPr="008F4666" w:rsidRDefault="003E3AD0" w:rsidP="003E3AD0">
      <w:pPr>
        <w:ind w:left="357"/>
        <w:jc w:val="both"/>
      </w:pPr>
      <w:r w:rsidRPr="008F4666">
        <w:t>DPH 21</w:t>
      </w:r>
      <w:r w:rsidR="00EE0EA6">
        <w:t xml:space="preserve"> </w:t>
      </w:r>
      <w:r w:rsidRPr="008F4666">
        <w:t>%:</w:t>
      </w:r>
      <w:r w:rsidRPr="008F4666">
        <w:tab/>
      </w:r>
      <w:r w:rsidRPr="008F4666">
        <w:tab/>
      </w:r>
      <w:r w:rsidRPr="008F4666">
        <w:tab/>
      </w:r>
      <w:r w:rsidRPr="008F4666">
        <w:tab/>
      </w:r>
      <w:r w:rsidRPr="008F4666">
        <w:tab/>
      </w:r>
      <w:r w:rsidRPr="008F4666">
        <w:tab/>
        <w:t xml:space="preserve">      </w:t>
      </w:r>
      <w:r w:rsidR="008F4666" w:rsidRPr="008F4666">
        <w:t xml:space="preserve">           </w:t>
      </w:r>
      <w:r w:rsidR="00EE0EA6">
        <w:t xml:space="preserve">  </w:t>
      </w:r>
      <w:r w:rsidR="008D6AAB">
        <w:t>30 870</w:t>
      </w:r>
      <w:r w:rsidR="008F4666" w:rsidRPr="008F4666">
        <w:t xml:space="preserve">  </w:t>
      </w:r>
      <w:r w:rsidRPr="008F4666">
        <w:t>Kč</w:t>
      </w:r>
      <w:r w:rsidRPr="008F4666">
        <w:tab/>
      </w:r>
    </w:p>
    <w:p w14:paraId="6F123BDD" w14:textId="35523763" w:rsidR="00125B14" w:rsidRPr="008F4666" w:rsidRDefault="003E3AD0" w:rsidP="003E3AD0">
      <w:pPr>
        <w:pStyle w:val="Zkladntext"/>
        <w:ind w:firstLine="360"/>
        <w:rPr>
          <w:rFonts w:ascii="Arial" w:hAnsi="Arial" w:cs="Arial"/>
          <w:sz w:val="24"/>
          <w:szCs w:val="24"/>
        </w:rPr>
      </w:pPr>
      <w:r w:rsidRPr="008F4666">
        <w:rPr>
          <w:rFonts w:ascii="Arial" w:hAnsi="Arial" w:cs="Arial"/>
          <w:sz w:val="24"/>
          <w:szCs w:val="24"/>
        </w:rPr>
        <w:t xml:space="preserve">Celková předpokládaná cena Díla včetně DPH činí: </w:t>
      </w:r>
      <w:r w:rsidR="008F4666" w:rsidRPr="008F4666">
        <w:rPr>
          <w:rFonts w:ascii="Arial" w:hAnsi="Arial" w:cs="Arial"/>
          <w:sz w:val="24"/>
          <w:szCs w:val="24"/>
        </w:rPr>
        <w:t xml:space="preserve">        </w:t>
      </w:r>
      <w:r w:rsidR="008F4666">
        <w:rPr>
          <w:rFonts w:ascii="Arial" w:hAnsi="Arial" w:cs="Arial"/>
          <w:sz w:val="24"/>
          <w:szCs w:val="24"/>
        </w:rPr>
        <w:t xml:space="preserve">      </w:t>
      </w:r>
      <w:r w:rsidR="00EE0EA6">
        <w:rPr>
          <w:rFonts w:ascii="Arial" w:hAnsi="Arial" w:cs="Arial"/>
          <w:sz w:val="24"/>
          <w:szCs w:val="24"/>
        </w:rPr>
        <w:t>177 870</w:t>
      </w:r>
      <w:r w:rsidR="008F7165">
        <w:rPr>
          <w:rFonts w:ascii="Arial" w:hAnsi="Arial" w:cs="Arial"/>
          <w:sz w:val="24"/>
          <w:szCs w:val="24"/>
        </w:rPr>
        <w:t xml:space="preserve"> </w:t>
      </w:r>
      <w:r w:rsidRPr="008F4666">
        <w:rPr>
          <w:rFonts w:ascii="Arial" w:hAnsi="Arial" w:cs="Arial"/>
          <w:sz w:val="24"/>
          <w:szCs w:val="24"/>
        </w:rPr>
        <w:t xml:space="preserve">Kč  </w:t>
      </w:r>
    </w:p>
    <w:p w14:paraId="36CF199B" w14:textId="77777777" w:rsidR="00A63D52" w:rsidRPr="00FA5B71" w:rsidRDefault="00A63D52" w:rsidP="003E3AD0">
      <w:pPr>
        <w:pStyle w:val="Zkladntext"/>
        <w:ind w:firstLine="360"/>
        <w:rPr>
          <w:rFonts w:ascii="Arial" w:hAnsi="Arial" w:cs="Arial"/>
          <w:sz w:val="24"/>
          <w:szCs w:val="24"/>
        </w:rPr>
      </w:pPr>
    </w:p>
    <w:p w14:paraId="298F8C4A" w14:textId="6C758FB5" w:rsidR="00125B14" w:rsidRDefault="00125B14" w:rsidP="001C03D8">
      <w:pPr>
        <w:pStyle w:val="Zkladntext"/>
        <w:numPr>
          <w:ilvl w:val="0"/>
          <w:numId w:val="4"/>
        </w:numPr>
        <w:tabs>
          <w:tab w:val="clear" w:pos="360"/>
          <w:tab w:val="num" w:pos="-900"/>
        </w:tabs>
        <w:spacing w:before="120" w:after="120"/>
        <w:ind w:left="357" w:hanging="357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Uvedená cena je sjednána jako maximálně možná a nepřekročitelná a</w:t>
      </w:r>
      <w:r w:rsidR="005A7713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 xml:space="preserve">zahrnuje veškeré profesní náklady zhotovitele, nutné k provedení </w:t>
      </w:r>
      <w:r w:rsidR="00D566F0">
        <w:rPr>
          <w:rFonts w:ascii="Arial" w:hAnsi="Arial" w:cs="Arial"/>
          <w:sz w:val="24"/>
          <w:szCs w:val="24"/>
        </w:rPr>
        <w:t>D</w:t>
      </w:r>
      <w:r w:rsidRPr="00FA5B71">
        <w:rPr>
          <w:rFonts w:ascii="Arial" w:hAnsi="Arial" w:cs="Arial"/>
          <w:sz w:val="24"/>
          <w:szCs w:val="24"/>
        </w:rPr>
        <w:t>íla v</w:t>
      </w:r>
      <w:r w:rsidR="005A7713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>rozsahu, kvalitě a způsobem specifikovaný</w:t>
      </w:r>
      <w:r w:rsidR="003F1E2D" w:rsidRPr="00FA5B71">
        <w:rPr>
          <w:rFonts w:ascii="Arial" w:hAnsi="Arial" w:cs="Arial"/>
          <w:sz w:val="24"/>
          <w:szCs w:val="24"/>
        </w:rPr>
        <w:t>m</w:t>
      </w:r>
      <w:r w:rsidRPr="00FA5B71">
        <w:rPr>
          <w:rFonts w:ascii="Arial" w:hAnsi="Arial" w:cs="Arial"/>
          <w:sz w:val="24"/>
          <w:szCs w:val="24"/>
        </w:rPr>
        <w:t xml:space="preserve"> čl. II. Předmět smlouvy. Změna ceny je</w:t>
      </w:r>
      <w:r w:rsidR="00314AF8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 xml:space="preserve">možná v případě, že v průběhu realizace </w:t>
      </w:r>
      <w:r w:rsidR="00D566F0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 xml:space="preserve">íla dojde ke změnám sazeb DPH. V tomto případě bude </w:t>
      </w:r>
      <w:r w:rsidR="00322A2C">
        <w:rPr>
          <w:rFonts w:ascii="Arial" w:hAnsi="Arial" w:cs="Arial"/>
          <w:sz w:val="24"/>
          <w:szCs w:val="24"/>
        </w:rPr>
        <w:t>jednotková</w:t>
      </w:r>
      <w:r w:rsidRPr="00B53CF5">
        <w:rPr>
          <w:rFonts w:ascii="Arial" w:hAnsi="Arial" w:cs="Arial"/>
          <w:sz w:val="24"/>
          <w:szCs w:val="24"/>
        </w:rPr>
        <w:t xml:space="preserve"> cena upravena podle výše sazeb DPH platných v době vzniku zdanitelného plnění. </w:t>
      </w:r>
    </w:p>
    <w:p w14:paraId="0305C83B" w14:textId="77777777" w:rsidR="00245CD7" w:rsidRPr="00FA5B71" w:rsidRDefault="00245CD7">
      <w:pPr>
        <w:pStyle w:val="Zkladntext"/>
        <w:rPr>
          <w:rFonts w:ascii="Arial" w:hAnsi="Arial" w:cs="Arial"/>
          <w:bCs/>
          <w:sz w:val="24"/>
          <w:szCs w:val="24"/>
        </w:rPr>
      </w:pPr>
    </w:p>
    <w:p w14:paraId="0FDF2EA4" w14:textId="77777777" w:rsidR="00AF5E0C" w:rsidRDefault="00AF5E0C" w:rsidP="00B610A0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000D0DB2" w14:textId="77777777" w:rsidR="00245CD7" w:rsidRPr="00FA5B71" w:rsidRDefault="00CC0303" w:rsidP="00A63D52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245CD7" w:rsidRPr="00FA5B71">
        <w:rPr>
          <w:rFonts w:ascii="Arial" w:hAnsi="Arial" w:cs="Arial"/>
          <w:b/>
          <w:bCs/>
          <w:sz w:val="24"/>
          <w:szCs w:val="24"/>
        </w:rPr>
        <w:t>V.</w:t>
      </w:r>
    </w:p>
    <w:p w14:paraId="0FD30E0E" w14:textId="77777777" w:rsidR="00245CD7" w:rsidRPr="00FA5B71" w:rsidRDefault="00245CD7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Platební podmínky</w:t>
      </w:r>
      <w:r w:rsidR="00CE793E" w:rsidRPr="00FA5B71">
        <w:rPr>
          <w:rFonts w:ascii="Arial" w:hAnsi="Arial" w:cs="Arial"/>
          <w:b/>
          <w:bCs/>
          <w:sz w:val="24"/>
          <w:szCs w:val="24"/>
        </w:rPr>
        <w:t xml:space="preserve"> a fakturace</w:t>
      </w:r>
    </w:p>
    <w:p w14:paraId="2ECEDEE5" w14:textId="094A2F28" w:rsidR="00125B14" w:rsidRPr="00B27995" w:rsidRDefault="00125B14" w:rsidP="001C03D8">
      <w:pPr>
        <w:pStyle w:val="Zkladntext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B53CF5">
        <w:rPr>
          <w:rFonts w:ascii="Arial" w:hAnsi="Arial" w:cs="Arial"/>
          <w:sz w:val="24"/>
          <w:szCs w:val="24"/>
        </w:rPr>
        <w:t>Úhrada poskytnutých činností bude probíhat na základě předložen</w:t>
      </w:r>
      <w:r w:rsidR="00465B06">
        <w:rPr>
          <w:rFonts w:ascii="Arial" w:hAnsi="Arial" w:cs="Arial"/>
          <w:sz w:val="24"/>
          <w:szCs w:val="24"/>
        </w:rPr>
        <w:t>é</w:t>
      </w:r>
      <w:r w:rsidRPr="00B53CF5">
        <w:rPr>
          <w:rFonts w:ascii="Arial" w:hAnsi="Arial" w:cs="Arial"/>
          <w:sz w:val="24"/>
          <w:szCs w:val="24"/>
        </w:rPr>
        <w:t xml:space="preserve"> faktur</w:t>
      </w:r>
      <w:r w:rsidR="00465B06">
        <w:rPr>
          <w:rFonts w:ascii="Arial" w:hAnsi="Arial" w:cs="Arial"/>
          <w:sz w:val="24"/>
          <w:szCs w:val="24"/>
        </w:rPr>
        <w:t>y</w:t>
      </w:r>
      <w:r w:rsidRPr="00B53CF5">
        <w:rPr>
          <w:rFonts w:ascii="Arial" w:hAnsi="Arial" w:cs="Arial"/>
          <w:sz w:val="24"/>
          <w:szCs w:val="24"/>
        </w:rPr>
        <w:t>, kter</w:t>
      </w:r>
      <w:r w:rsidR="00465B06">
        <w:rPr>
          <w:rFonts w:ascii="Arial" w:hAnsi="Arial" w:cs="Arial"/>
          <w:sz w:val="24"/>
          <w:szCs w:val="24"/>
        </w:rPr>
        <w:t>ou</w:t>
      </w:r>
      <w:r w:rsidRPr="00B53CF5">
        <w:rPr>
          <w:rFonts w:ascii="Arial" w:hAnsi="Arial" w:cs="Arial"/>
          <w:sz w:val="24"/>
          <w:szCs w:val="24"/>
        </w:rPr>
        <w:t xml:space="preserve"> je zhotovitel oprávněn vystavit po </w:t>
      </w:r>
      <w:r w:rsidR="00230B6E">
        <w:rPr>
          <w:rFonts w:ascii="Arial" w:hAnsi="Arial" w:cs="Arial"/>
          <w:sz w:val="24"/>
          <w:szCs w:val="24"/>
        </w:rPr>
        <w:t xml:space="preserve">protokolárním předání a převzetí </w:t>
      </w:r>
      <w:r w:rsidR="00A507E4">
        <w:rPr>
          <w:rFonts w:ascii="Arial" w:hAnsi="Arial" w:cs="Arial"/>
          <w:sz w:val="24"/>
          <w:szCs w:val="24"/>
        </w:rPr>
        <w:t>Díla</w:t>
      </w:r>
      <w:r w:rsidR="00230B6E">
        <w:rPr>
          <w:rFonts w:ascii="Arial" w:hAnsi="Arial" w:cs="Arial"/>
          <w:sz w:val="24"/>
          <w:szCs w:val="24"/>
        </w:rPr>
        <w:t xml:space="preserve"> bez vad a</w:t>
      </w:r>
      <w:r w:rsidR="00ED4426">
        <w:rPr>
          <w:rFonts w:ascii="Arial" w:hAnsi="Arial" w:cs="Arial"/>
          <w:sz w:val="24"/>
          <w:szCs w:val="24"/>
        </w:rPr>
        <w:t> </w:t>
      </w:r>
      <w:r w:rsidR="00230B6E">
        <w:rPr>
          <w:rFonts w:ascii="Arial" w:hAnsi="Arial" w:cs="Arial"/>
          <w:sz w:val="24"/>
          <w:szCs w:val="24"/>
        </w:rPr>
        <w:t>nedodělků</w:t>
      </w:r>
      <w:r w:rsidRPr="00B53CF5">
        <w:rPr>
          <w:rFonts w:ascii="Arial" w:hAnsi="Arial" w:cs="Arial"/>
          <w:sz w:val="24"/>
          <w:szCs w:val="24"/>
        </w:rPr>
        <w:t xml:space="preserve"> dle čl. </w:t>
      </w:r>
      <w:r w:rsidR="00A6506E" w:rsidRPr="00FA5B71">
        <w:rPr>
          <w:rFonts w:ascii="Arial" w:hAnsi="Arial" w:cs="Arial"/>
          <w:sz w:val="24"/>
          <w:szCs w:val="24"/>
        </w:rPr>
        <w:t>III</w:t>
      </w:r>
      <w:r w:rsidRPr="00FA5B71">
        <w:rPr>
          <w:rFonts w:ascii="Arial" w:hAnsi="Arial" w:cs="Arial"/>
          <w:sz w:val="24"/>
          <w:szCs w:val="24"/>
        </w:rPr>
        <w:t xml:space="preserve">. </w:t>
      </w:r>
      <w:r w:rsidR="00465B06">
        <w:rPr>
          <w:rFonts w:ascii="Arial" w:hAnsi="Arial" w:cs="Arial"/>
          <w:sz w:val="24"/>
          <w:szCs w:val="24"/>
        </w:rPr>
        <w:t>s</w:t>
      </w:r>
      <w:r w:rsidRPr="00FA5B71">
        <w:rPr>
          <w:rFonts w:ascii="Arial" w:hAnsi="Arial" w:cs="Arial"/>
          <w:sz w:val="24"/>
          <w:szCs w:val="24"/>
        </w:rPr>
        <w:t>mlouvy a</w:t>
      </w:r>
      <w:r w:rsidR="00314AF8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 xml:space="preserve">dle stanoveného harmonogramu </w:t>
      </w:r>
      <w:r w:rsidR="00D33A4C">
        <w:rPr>
          <w:rFonts w:ascii="Arial" w:hAnsi="Arial" w:cs="Arial"/>
          <w:sz w:val="24"/>
          <w:szCs w:val="24"/>
        </w:rPr>
        <w:t>realizace zakázky</w:t>
      </w:r>
      <w:r w:rsidRPr="00B53CF5">
        <w:rPr>
          <w:rFonts w:ascii="Arial" w:hAnsi="Arial" w:cs="Arial"/>
          <w:sz w:val="24"/>
          <w:szCs w:val="24"/>
        </w:rPr>
        <w:t xml:space="preserve"> (viz </w:t>
      </w:r>
      <w:r w:rsidR="00E00D50">
        <w:rPr>
          <w:rFonts w:ascii="Arial" w:hAnsi="Arial" w:cs="Arial"/>
          <w:sz w:val="24"/>
          <w:szCs w:val="24"/>
        </w:rPr>
        <w:t>P</w:t>
      </w:r>
      <w:r w:rsidRPr="00FA5B71">
        <w:rPr>
          <w:rFonts w:ascii="Arial" w:hAnsi="Arial" w:cs="Arial"/>
          <w:sz w:val="24"/>
          <w:szCs w:val="24"/>
        </w:rPr>
        <w:t>říloha č. </w:t>
      </w:r>
      <w:r w:rsidR="000502BC" w:rsidRPr="00FA5B71">
        <w:rPr>
          <w:rFonts w:ascii="Arial" w:hAnsi="Arial" w:cs="Arial"/>
          <w:sz w:val="24"/>
          <w:szCs w:val="24"/>
        </w:rPr>
        <w:t>1</w:t>
      </w:r>
      <w:r w:rsidRPr="00B53CF5">
        <w:rPr>
          <w:rFonts w:ascii="Arial" w:hAnsi="Arial" w:cs="Arial"/>
          <w:sz w:val="24"/>
          <w:szCs w:val="24"/>
        </w:rPr>
        <w:t xml:space="preserve">). Splatnost faktury bude </w:t>
      </w:r>
      <w:r w:rsidR="00FC7232">
        <w:rPr>
          <w:rFonts w:ascii="Arial" w:hAnsi="Arial" w:cs="Arial"/>
          <w:sz w:val="24"/>
          <w:szCs w:val="24"/>
        </w:rPr>
        <w:t>30</w:t>
      </w:r>
      <w:r w:rsidRPr="00B53CF5">
        <w:rPr>
          <w:rFonts w:ascii="Arial" w:hAnsi="Arial" w:cs="Arial"/>
          <w:sz w:val="24"/>
          <w:szCs w:val="24"/>
        </w:rPr>
        <w:t xml:space="preserve"> dnů ode dne doručení na adresu uvedenou v záhlaví smlouvy.</w:t>
      </w:r>
      <w:r w:rsidR="00594F21" w:rsidRPr="00FA5B71">
        <w:rPr>
          <w:rFonts w:ascii="Arial" w:hAnsi="Arial" w:cs="Arial"/>
          <w:sz w:val="24"/>
          <w:szCs w:val="24"/>
        </w:rPr>
        <w:t xml:space="preserve"> Faktura bude </w:t>
      </w:r>
      <w:r w:rsidR="001D2300" w:rsidRPr="00FA5B71">
        <w:rPr>
          <w:rFonts w:ascii="Arial" w:hAnsi="Arial" w:cs="Arial"/>
          <w:sz w:val="24"/>
          <w:szCs w:val="24"/>
        </w:rPr>
        <w:t>hrazena z finančních prostředků podopatření 20.1 Podpora na</w:t>
      </w:r>
      <w:r w:rsidR="00314AF8">
        <w:rPr>
          <w:rFonts w:ascii="Arial" w:hAnsi="Arial" w:cs="Arial"/>
          <w:sz w:val="24"/>
          <w:szCs w:val="24"/>
        </w:rPr>
        <w:t> </w:t>
      </w:r>
      <w:r w:rsidR="001D2300" w:rsidRPr="00FA5B71">
        <w:rPr>
          <w:rFonts w:ascii="Arial" w:hAnsi="Arial" w:cs="Arial"/>
          <w:sz w:val="24"/>
          <w:szCs w:val="24"/>
        </w:rPr>
        <w:t>technickou pomoc (kromě CSV) z Programu rozvoje venkova ČR 2014</w:t>
      </w:r>
      <w:r w:rsidR="001C1E9B">
        <w:rPr>
          <w:rFonts w:ascii="Arial" w:hAnsi="Arial" w:cs="Arial"/>
          <w:sz w:val="24"/>
          <w:szCs w:val="24"/>
        </w:rPr>
        <w:t xml:space="preserve"> – </w:t>
      </w:r>
      <w:r w:rsidR="001D2300" w:rsidRPr="00FA5B71">
        <w:rPr>
          <w:rFonts w:ascii="Arial" w:hAnsi="Arial" w:cs="Arial"/>
          <w:sz w:val="24"/>
          <w:szCs w:val="24"/>
        </w:rPr>
        <w:t>2020.</w:t>
      </w:r>
      <w:r w:rsidRPr="00B53CF5">
        <w:rPr>
          <w:rFonts w:ascii="Arial" w:hAnsi="Arial" w:cs="Arial"/>
          <w:sz w:val="24"/>
          <w:szCs w:val="24"/>
        </w:rPr>
        <w:t xml:space="preserve"> Přílohou faktur</w:t>
      </w:r>
      <w:r w:rsidR="009C7E01">
        <w:rPr>
          <w:rFonts w:ascii="Arial" w:hAnsi="Arial" w:cs="Arial"/>
          <w:sz w:val="24"/>
          <w:szCs w:val="24"/>
        </w:rPr>
        <w:t>y</w:t>
      </w:r>
      <w:r w:rsidRPr="00B53CF5">
        <w:rPr>
          <w:rFonts w:ascii="Arial" w:hAnsi="Arial" w:cs="Arial"/>
          <w:sz w:val="24"/>
          <w:szCs w:val="24"/>
        </w:rPr>
        <w:t xml:space="preserve"> bude </w:t>
      </w:r>
      <w:r w:rsidRPr="00FA5B71">
        <w:rPr>
          <w:rFonts w:ascii="Arial" w:hAnsi="Arial" w:cs="Arial"/>
          <w:sz w:val="24"/>
          <w:szCs w:val="24"/>
        </w:rPr>
        <w:t>protokol</w:t>
      </w:r>
      <w:r w:rsidR="00FC7232">
        <w:rPr>
          <w:rFonts w:ascii="Arial" w:hAnsi="Arial" w:cs="Arial"/>
          <w:sz w:val="24"/>
          <w:szCs w:val="24"/>
        </w:rPr>
        <w:t xml:space="preserve"> o předání a převzetí </w:t>
      </w:r>
      <w:r w:rsidR="00A507E4">
        <w:rPr>
          <w:rFonts w:ascii="Arial" w:hAnsi="Arial" w:cs="Arial"/>
          <w:sz w:val="24"/>
          <w:szCs w:val="24"/>
        </w:rPr>
        <w:t>Díla</w:t>
      </w:r>
      <w:r w:rsidR="005F4AC5">
        <w:rPr>
          <w:rFonts w:ascii="Arial" w:hAnsi="Arial" w:cs="Arial"/>
          <w:sz w:val="24"/>
          <w:szCs w:val="24"/>
        </w:rPr>
        <w:t xml:space="preserve"> </w:t>
      </w:r>
      <w:r w:rsidR="009C7E01">
        <w:rPr>
          <w:rFonts w:ascii="Arial" w:hAnsi="Arial" w:cs="Arial"/>
          <w:sz w:val="24"/>
          <w:szCs w:val="24"/>
        </w:rPr>
        <w:t xml:space="preserve">bez vad a nedodělků </w:t>
      </w:r>
      <w:r w:rsidR="00FC7232">
        <w:rPr>
          <w:rFonts w:ascii="Arial" w:hAnsi="Arial" w:cs="Arial"/>
          <w:sz w:val="24"/>
          <w:szCs w:val="24"/>
        </w:rPr>
        <w:t xml:space="preserve">(dále také „předávací protokol“) </w:t>
      </w:r>
      <w:r w:rsidRPr="00FA5B71">
        <w:rPr>
          <w:rFonts w:ascii="Arial" w:hAnsi="Arial" w:cs="Arial"/>
          <w:sz w:val="24"/>
          <w:szCs w:val="24"/>
        </w:rPr>
        <w:t xml:space="preserve">potvrzený </w:t>
      </w:r>
      <w:r w:rsidR="0017648B" w:rsidRPr="00FA5B71">
        <w:rPr>
          <w:rFonts w:ascii="Arial" w:hAnsi="Arial" w:cs="Arial"/>
          <w:sz w:val="24"/>
          <w:szCs w:val="24"/>
        </w:rPr>
        <w:t>oběma stranami</w:t>
      </w:r>
      <w:r w:rsidRPr="00FA5B71">
        <w:rPr>
          <w:rFonts w:ascii="Arial" w:hAnsi="Arial" w:cs="Arial"/>
          <w:sz w:val="24"/>
          <w:szCs w:val="24"/>
        </w:rPr>
        <w:t xml:space="preserve">. Bez </w:t>
      </w:r>
      <w:r w:rsidR="000E66A6" w:rsidRPr="00FA5B71">
        <w:rPr>
          <w:rFonts w:ascii="Arial" w:hAnsi="Arial" w:cs="Arial"/>
          <w:sz w:val="24"/>
          <w:szCs w:val="24"/>
        </w:rPr>
        <w:t>uvedeného</w:t>
      </w:r>
      <w:r w:rsidR="00E00417" w:rsidRPr="00FA5B71">
        <w:rPr>
          <w:rFonts w:ascii="Arial" w:hAnsi="Arial" w:cs="Arial"/>
          <w:sz w:val="24"/>
          <w:szCs w:val="24"/>
        </w:rPr>
        <w:t xml:space="preserve"> </w:t>
      </w:r>
      <w:r w:rsidRPr="00FA5B71">
        <w:rPr>
          <w:rFonts w:ascii="Arial" w:hAnsi="Arial" w:cs="Arial"/>
          <w:sz w:val="24"/>
          <w:szCs w:val="24"/>
        </w:rPr>
        <w:t xml:space="preserve">předávacího protokolu </w:t>
      </w:r>
      <w:r w:rsidR="00230032">
        <w:rPr>
          <w:rFonts w:ascii="Arial" w:hAnsi="Arial" w:cs="Arial"/>
          <w:sz w:val="24"/>
          <w:szCs w:val="24"/>
        </w:rPr>
        <w:t xml:space="preserve">podepsaného oběma smluvními stranami </w:t>
      </w:r>
      <w:r w:rsidRPr="00FA5B71">
        <w:rPr>
          <w:rFonts w:ascii="Arial" w:hAnsi="Arial" w:cs="Arial"/>
          <w:sz w:val="24"/>
          <w:szCs w:val="24"/>
        </w:rPr>
        <w:t xml:space="preserve">není </w:t>
      </w:r>
      <w:r w:rsidR="00FC7232">
        <w:rPr>
          <w:rFonts w:ascii="Arial" w:hAnsi="Arial" w:cs="Arial"/>
          <w:sz w:val="24"/>
          <w:szCs w:val="24"/>
        </w:rPr>
        <w:t>zhotovitel oprávněn vystavit fakturu a</w:t>
      </w:r>
      <w:r w:rsidR="005F4AC5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 xml:space="preserve">objednatel povinen provést platbu. </w:t>
      </w:r>
      <w:r w:rsidRPr="00B27995">
        <w:rPr>
          <w:rFonts w:ascii="Arial" w:hAnsi="Arial" w:cs="Arial"/>
          <w:sz w:val="24"/>
          <w:szCs w:val="24"/>
        </w:rPr>
        <w:t>Úhrada bude provedena odepsáním z účtu objednatele.</w:t>
      </w:r>
      <w:r w:rsidR="0046521C" w:rsidRPr="00B27995">
        <w:rPr>
          <w:rFonts w:ascii="Arial" w:hAnsi="Arial" w:cs="Arial"/>
          <w:sz w:val="24"/>
          <w:szCs w:val="24"/>
        </w:rPr>
        <w:t xml:space="preserve"> </w:t>
      </w:r>
    </w:p>
    <w:p w14:paraId="5149B3FA" w14:textId="4D84F113" w:rsidR="00245CD7" w:rsidRPr="00B27995" w:rsidRDefault="00245CD7" w:rsidP="00A30FB1">
      <w:pPr>
        <w:pStyle w:val="Zkladntext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B27995">
        <w:rPr>
          <w:rFonts w:ascii="Arial" w:hAnsi="Arial" w:cs="Arial"/>
          <w:sz w:val="24"/>
          <w:szCs w:val="24"/>
        </w:rPr>
        <w:t xml:space="preserve">Faktura </w:t>
      </w:r>
      <w:r w:rsidR="001D2300" w:rsidRPr="00B27995">
        <w:rPr>
          <w:rFonts w:ascii="Arial" w:hAnsi="Arial" w:cs="Arial"/>
          <w:sz w:val="24"/>
          <w:szCs w:val="24"/>
        </w:rPr>
        <w:t>zhotovitele</w:t>
      </w:r>
      <w:r w:rsidRPr="00B27995">
        <w:rPr>
          <w:rFonts w:ascii="Arial" w:hAnsi="Arial" w:cs="Arial"/>
          <w:sz w:val="24"/>
          <w:szCs w:val="24"/>
        </w:rPr>
        <w:t xml:space="preserve"> musí obsahovat náležitosti </w:t>
      </w:r>
      <w:r w:rsidR="00302F35" w:rsidRPr="00B27995">
        <w:rPr>
          <w:rFonts w:ascii="Arial" w:hAnsi="Arial" w:cs="Arial"/>
          <w:sz w:val="24"/>
          <w:szCs w:val="24"/>
        </w:rPr>
        <w:t>daň</w:t>
      </w:r>
      <w:r w:rsidR="00322A2C" w:rsidRPr="00B27995">
        <w:rPr>
          <w:rFonts w:ascii="Arial" w:hAnsi="Arial" w:cs="Arial"/>
          <w:sz w:val="24"/>
          <w:szCs w:val="24"/>
        </w:rPr>
        <w:t xml:space="preserve">ového </w:t>
      </w:r>
      <w:r w:rsidRPr="00B27995">
        <w:rPr>
          <w:rFonts w:ascii="Arial" w:hAnsi="Arial" w:cs="Arial"/>
          <w:sz w:val="24"/>
          <w:szCs w:val="24"/>
        </w:rPr>
        <w:t>dokladu stanovené v</w:t>
      </w:r>
      <w:r w:rsidR="001D2300" w:rsidRPr="00B27995">
        <w:rPr>
          <w:rFonts w:ascii="Arial" w:hAnsi="Arial" w:cs="Arial"/>
          <w:sz w:val="24"/>
          <w:szCs w:val="24"/>
        </w:rPr>
        <w:t> </w:t>
      </w:r>
      <w:r w:rsidRPr="00B27995">
        <w:rPr>
          <w:rFonts w:ascii="Arial" w:hAnsi="Arial" w:cs="Arial"/>
          <w:sz w:val="24"/>
          <w:szCs w:val="24"/>
        </w:rPr>
        <w:t>§</w:t>
      </w:r>
      <w:r w:rsidR="001D2300" w:rsidRPr="00B27995">
        <w:rPr>
          <w:rFonts w:ascii="Arial" w:hAnsi="Arial" w:cs="Arial"/>
          <w:sz w:val="24"/>
          <w:szCs w:val="24"/>
        </w:rPr>
        <w:t> </w:t>
      </w:r>
      <w:r w:rsidR="00D35203" w:rsidRPr="00B27995">
        <w:rPr>
          <w:rFonts w:ascii="Arial" w:hAnsi="Arial" w:cs="Arial"/>
          <w:sz w:val="24"/>
          <w:szCs w:val="24"/>
        </w:rPr>
        <w:t xml:space="preserve">29 </w:t>
      </w:r>
      <w:r w:rsidRPr="00B27995">
        <w:rPr>
          <w:rFonts w:ascii="Arial" w:hAnsi="Arial" w:cs="Arial"/>
          <w:sz w:val="24"/>
          <w:szCs w:val="24"/>
        </w:rPr>
        <w:t>zákona č. 235/2004 Sb., o dani z přidané hodnoty, ve znění pozdějších předpisů</w:t>
      </w:r>
      <w:r w:rsidR="00A30FB1" w:rsidRPr="00B27995">
        <w:rPr>
          <w:rFonts w:ascii="Arial" w:hAnsi="Arial" w:cs="Arial"/>
          <w:sz w:val="24"/>
          <w:szCs w:val="24"/>
        </w:rPr>
        <w:t>,</w:t>
      </w:r>
      <w:r w:rsidR="00876D98" w:rsidRPr="00B27995">
        <w:rPr>
          <w:rFonts w:ascii="Arial" w:hAnsi="Arial" w:cs="Arial"/>
          <w:sz w:val="24"/>
          <w:szCs w:val="24"/>
        </w:rPr>
        <w:t xml:space="preserve"> a dále musí faktura obsahovat informace povinně uváděné na obchodních listinách dle § 435 občanského zákoníku</w:t>
      </w:r>
      <w:r w:rsidR="008D6AAB" w:rsidRPr="00B27995">
        <w:rPr>
          <w:rFonts w:ascii="Arial" w:hAnsi="Arial" w:cs="Arial"/>
          <w:sz w:val="24"/>
          <w:szCs w:val="24"/>
        </w:rPr>
        <w:t>.</w:t>
      </w:r>
    </w:p>
    <w:p w14:paraId="138A5BB5" w14:textId="77777777" w:rsidR="00245CD7" w:rsidRPr="00FA5B71" w:rsidRDefault="00245CD7" w:rsidP="001C03D8">
      <w:pPr>
        <w:pStyle w:val="Zkladntext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Nebude-li </w:t>
      </w:r>
      <w:r w:rsidR="0030425C" w:rsidRPr="00FA5B71">
        <w:rPr>
          <w:rFonts w:ascii="Arial" w:hAnsi="Arial" w:cs="Arial"/>
          <w:sz w:val="24"/>
          <w:szCs w:val="24"/>
        </w:rPr>
        <w:t xml:space="preserve">faktura </w:t>
      </w:r>
      <w:r w:rsidRPr="00FA5B71">
        <w:rPr>
          <w:rFonts w:ascii="Arial" w:hAnsi="Arial" w:cs="Arial"/>
          <w:sz w:val="24"/>
          <w:szCs w:val="24"/>
        </w:rPr>
        <w:t xml:space="preserve">obsahovat stanovené náležitosti, je objednatel oprávněn fakturu vrátit k přepracování. V tomto případě neplatí původní </w:t>
      </w:r>
      <w:r w:rsidR="003D62C2">
        <w:rPr>
          <w:rFonts w:ascii="Arial" w:hAnsi="Arial" w:cs="Arial"/>
          <w:sz w:val="24"/>
          <w:szCs w:val="24"/>
        </w:rPr>
        <w:t>doba</w:t>
      </w:r>
      <w:r w:rsidRPr="00FA5B71">
        <w:rPr>
          <w:rFonts w:ascii="Arial" w:hAnsi="Arial" w:cs="Arial"/>
          <w:sz w:val="24"/>
          <w:szCs w:val="24"/>
        </w:rPr>
        <w:t xml:space="preserve"> splatnosti, ale celá </w:t>
      </w:r>
      <w:r w:rsidR="003D62C2">
        <w:rPr>
          <w:rFonts w:ascii="Arial" w:hAnsi="Arial" w:cs="Arial"/>
          <w:sz w:val="24"/>
          <w:szCs w:val="24"/>
        </w:rPr>
        <w:t>doba</w:t>
      </w:r>
      <w:r w:rsidRPr="00FA5B71">
        <w:rPr>
          <w:rFonts w:ascii="Arial" w:hAnsi="Arial" w:cs="Arial"/>
          <w:sz w:val="24"/>
          <w:szCs w:val="24"/>
        </w:rPr>
        <w:t xml:space="preserve"> splatnosti </w:t>
      </w:r>
      <w:r w:rsidR="003D62C2">
        <w:rPr>
          <w:rFonts w:ascii="Arial" w:hAnsi="Arial" w:cs="Arial"/>
          <w:sz w:val="24"/>
          <w:szCs w:val="24"/>
        </w:rPr>
        <w:t xml:space="preserve">30 dnů </w:t>
      </w:r>
      <w:r w:rsidRPr="00FA5B71">
        <w:rPr>
          <w:rFonts w:ascii="Arial" w:hAnsi="Arial" w:cs="Arial"/>
          <w:sz w:val="24"/>
          <w:szCs w:val="24"/>
        </w:rPr>
        <w:t xml:space="preserve">běží znovu ode dne doručení opravené nebo nově vystavené faktury. </w:t>
      </w:r>
    </w:p>
    <w:p w14:paraId="3DECF915" w14:textId="77777777" w:rsidR="00245CD7" w:rsidRPr="00FA5B71" w:rsidRDefault="00245CD7" w:rsidP="001C03D8">
      <w:pPr>
        <w:pStyle w:val="Zkladntext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Objednatel neposkytne </w:t>
      </w:r>
      <w:r w:rsidR="001D2300" w:rsidRPr="00FA5B71">
        <w:rPr>
          <w:rFonts w:ascii="Arial" w:hAnsi="Arial" w:cs="Arial"/>
          <w:sz w:val="24"/>
          <w:szCs w:val="24"/>
        </w:rPr>
        <w:t>zhotoviteli</w:t>
      </w:r>
      <w:r w:rsidRPr="00FA5B71">
        <w:rPr>
          <w:rFonts w:ascii="Arial" w:hAnsi="Arial" w:cs="Arial"/>
          <w:sz w:val="24"/>
          <w:szCs w:val="24"/>
        </w:rPr>
        <w:t xml:space="preserve"> zálohy.</w:t>
      </w:r>
    </w:p>
    <w:p w14:paraId="471C7BA9" w14:textId="77777777" w:rsidR="00CE793E" w:rsidRPr="00FA5B71" w:rsidRDefault="00CE793E" w:rsidP="001C03D8">
      <w:pPr>
        <w:pStyle w:val="Zkladntext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Platba se považuje za splněnou dnem odepsání z účtu objednatele.</w:t>
      </w:r>
    </w:p>
    <w:p w14:paraId="2AC0E4DA" w14:textId="77777777" w:rsidR="00CC0303" w:rsidRPr="00FA5B71" w:rsidRDefault="00CC0303" w:rsidP="00CE793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184C99" w14:textId="77777777" w:rsidR="00A6506E" w:rsidRPr="00FA5B71" w:rsidRDefault="00A6506E" w:rsidP="001848DE">
      <w:pPr>
        <w:jc w:val="center"/>
        <w:rPr>
          <w:b/>
          <w:bCs/>
        </w:rPr>
      </w:pPr>
    </w:p>
    <w:p w14:paraId="503F5569" w14:textId="77777777" w:rsidR="00A6506E" w:rsidRPr="00B53CF5" w:rsidRDefault="00A6506E" w:rsidP="00E859B7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Článek VI</w:t>
      </w:r>
      <w:r w:rsidRPr="00B53CF5">
        <w:rPr>
          <w:rFonts w:ascii="Arial" w:hAnsi="Arial" w:cs="Arial"/>
          <w:b/>
          <w:bCs/>
          <w:sz w:val="24"/>
          <w:szCs w:val="24"/>
        </w:rPr>
        <w:t>.</w:t>
      </w:r>
    </w:p>
    <w:p w14:paraId="28BC7018" w14:textId="77777777" w:rsidR="00A6506E" w:rsidRPr="00FA5B71" w:rsidRDefault="00A6506E" w:rsidP="00E859B7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Povinnosti zhotovitele</w:t>
      </w:r>
    </w:p>
    <w:p w14:paraId="6024FF1D" w14:textId="77777777" w:rsidR="00A6506E" w:rsidRPr="00FA5B71" w:rsidRDefault="00A6506E" w:rsidP="00E859B7">
      <w:pPr>
        <w:pStyle w:val="Zkladntext"/>
        <w:keepNext/>
        <w:spacing w:before="120"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Zhotovitel je povinen: </w:t>
      </w:r>
    </w:p>
    <w:p w14:paraId="065BF6CC" w14:textId="77777777" w:rsidR="00A6506E" w:rsidRPr="00B53CF5" w:rsidRDefault="00A6506E" w:rsidP="007A2489">
      <w:pPr>
        <w:pStyle w:val="Zkladntext"/>
        <w:numPr>
          <w:ilvl w:val="0"/>
          <w:numId w:val="8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provádět </w:t>
      </w:r>
      <w:r w:rsidR="00F654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>ílo ve smyslu čl</w:t>
      </w:r>
      <w:r w:rsidR="0033522E">
        <w:rPr>
          <w:rFonts w:ascii="Arial" w:hAnsi="Arial" w:cs="Arial"/>
          <w:sz w:val="24"/>
          <w:szCs w:val="24"/>
        </w:rPr>
        <w:t>.</w:t>
      </w:r>
      <w:r w:rsidRPr="00B53CF5">
        <w:rPr>
          <w:rFonts w:ascii="Arial" w:hAnsi="Arial" w:cs="Arial"/>
          <w:sz w:val="24"/>
          <w:szCs w:val="24"/>
        </w:rPr>
        <w:t xml:space="preserve"> II. smlouvy;</w:t>
      </w:r>
    </w:p>
    <w:p w14:paraId="11179BDF" w14:textId="6FB40BEB" w:rsidR="00A6506E" w:rsidRPr="00B53CF5" w:rsidRDefault="00CF5088" w:rsidP="007A2489">
      <w:pPr>
        <w:pStyle w:val="Zkladntext"/>
        <w:numPr>
          <w:ilvl w:val="0"/>
          <w:numId w:val="8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respektovat </w:t>
      </w:r>
      <w:r w:rsidR="00960BAB">
        <w:rPr>
          <w:rFonts w:ascii="Arial" w:hAnsi="Arial" w:cs="Arial"/>
          <w:sz w:val="24"/>
          <w:szCs w:val="24"/>
        </w:rPr>
        <w:t xml:space="preserve">a dodržovat veškeré dotčené právní předpisy, zejména </w:t>
      </w:r>
      <w:r w:rsidRPr="00FA5B71">
        <w:rPr>
          <w:rFonts w:ascii="Arial" w:hAnsi="Arial" w:cs="Arial"/>
          <w:sz w:val="24"/>
          <w:szCs w:val="24"/>
        </w:rPr>
        <w:t>zákon č. 320/2001 Sb., o finanční kontrole ve veřejné správě a změně některých dalších zákonů (zákon o finanční kontrole), ve znění po</w:t>
      </w:r>
      <w:r>
        <w:rPr>
          <w:rFonts w:ascii="Arial" w:hAnsi="Arial" w:cs="Arial"/>
          <w:sz w:val="24"/>
          <w:szCs w:val="24"/>
        </w:rPr>
        <w:t>zdějších předpisů a zákon č. 134/2016</w:t>
      </w:r>
      <w:r w:rsidRPr="00FA5B71">
        <w:rPr>
          <w:rFonts w:ascii="Arial" w:hAnsi="Arial" w:cs="Arial"/>
          <w:sz w:val="24"/>
          <w:szCs w:val="24"/>
        </w:rPr>
        <w:t xml:space="preserve"> Sb., o </w:t>
      </w:r>
      <w:r>
        <w:rPr>
          <w:rFonts w:ascii="Arial" w:hAnsi="Arial" w:cs="Arial"/>
          <w:sz w:val="24"/>
          <w:szCs w:val="24"/>
        </w:rPr>
        <w:t xml:space="preserve">zadávání </w:t>
      </w:r>
      <w:r w:rsidRPr="00FA5B71">
        <w:rPr>
          <w:rFonts w:ascii="Arial" w:hAnsi="Arial" w:cs="Arial"/>
          <w:sz w:val="24"/>
          <w:szCs w:val="24"/>
        </w:rPr>
        <w:t>veřejných zakáz</w:t>
      </w:r>
      <w:r>
        <w:rPr>
          <w:rFonts w:ascii="Arial" w:hAnsi="Arial" w:cs="Arial"/>
          <w:sz w:val="24"/>
          <w:szCs w:val="24"/>
        </w:rPr>
        <w:t>e</w:t>
      </w:r>
      <w:r w:rsidRPr="00FA5B71">
        <w:rPr>
          <w:rFonts w:ascii="Arial" w:hAnsi="Arial" w:cs="Arial"/>
          <w:sz w:val="24"/>
          <w:szCs w:val="24"/>
        </w:rPr>
        <w:t>k</w:t>
      </w:r>
      <w:r w:rsidR="00A6506E" w:rsidRPr="00B53CF5">
        <w:rPr>
          <w:rFonts w:ascii="Arial" w:hAnsi="Arial" w:cs="Arial"/>
          <w:sz w:val="24"/>
          <w:szCs w:val="24"/>
        </w:rPr>
        <w:t>;</w:t>
      </w:r>
    </w:p>
    <w:p w14:paraId="51C3707C" w14:textId="77777777" w:rsidR="00A6506E" w:rsidRPr="00E859B7" w:rsidRDefault="00A6506E" w:rsidP="007A2489">
      <w:pPr>
        <w:pStyle w:val="Zkladntext"/>
        <w:numPr>
          <w:ilvl w:val="0"/>
          <w:numId w:val="8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E859B7">
        <w:rPr>
          <w:rFonts w:ascii="Arial" w:hAnsi="Arial" w:cs="Arial"/>
          <w:sz w:val="24"/>
          <w:szCs w:val="24"/>
        </w:rPr>
        <w:t xml:space="preserve">akceptovat požadavky objednatele uvedené v </w:t>
      </w:r>
      <w:r w:rsidR="005D0FC7" w:rsidRPr="00E859B7">
        <w:rPr>
          <w:rFonts w:ascii="Arial" w:hAnsi="Arial" w:cs="Arial"/>
          <w:sz w:val="24"/>
          <w:szCs w:val="24"/>
        </w:rPr>
        <w:t>P</w:t>
      </w:r>
      <w:r w:rsidRPr="00E859B7">
        <w:rPr>
          <w:rFonts w:ascii="Arial" w:hAnsi="Arial" w:cs="Arial"/>
          <w:sz w:val="24"/>
          <w:szCs w:val="24"/>
        </w:rPr>
        <w:t>říloze č. 1 smlouvy;</w:t>
      </w:r>
    </w:p>
    <w:p w14:paraId="51BF20E9" w14:textId="0BC2F7B3" w:rsidR="00A6506E" w:rsidRPr="00E859B7" w:rsidRDefault="00A6506E" w:rsidP="007A2489">
      <w:pPr>
        <w:pStyle w:val="Zkladntext"/>
        <w:numPr>
          <w:ilvl w:val="0"/>
          <w:numId w:val="8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E859B7">
        <w:rPr>
          <w:rFonts w:ascii="Arial" w:hAnsi="Arial" w:cs="Arial"/>
          <w:sz w:val="24"/>
          <w:szCs w:val="24"/>
        </w:rPr>
        <w:t xml:space="preserve">akceptovat právo objednatele na provádění kontroly realizace </w:t>
      </w:r>
      <w:r w:rsidR="00F654F5" w:rsidRPr="00E859B7">
        <w:rPr>
          <w:rFonts w:ascii="Arial" w:hAnsi="Arial" w:cs="Arial"/>
          <w:sz w:val="24"/>
          <w:szCs w:val="24"/>
        </w:rPr>
        <w:t>D</w:t>
      </w:r>
      <w:r w:rsidRPr="00E859B7">
        <w:rPr>
          <w:rFonts w:ascii="Arial" w:hAnsi="Arial" w:cs="Arial"/>
          <w:sz w:val="24"/>
          <w:szCs w:val="24"/>
        </w:rPr>
        <w:t>íla</w:t>
      </w:r>
      <w:r w:rsidR="00A82005" w:rsidRPr="00E859B7">
        <w:rPr>
          <w:rFonts w:ascii="Arial" w:hAnsi="Arial" w:cs="Arial"/>
          <w:sz w:val="24"/>
          <w:szCs w:val="24"/>
        </w:rPr>
        <w:t xml:space="preserve"> </w:t>
      </w:r>
      <w:r w:rsidR="00E1679D" w:rsidRPr="00E859B7">
        <w:rPr>
          <w:rFonts w:ascii="Arial" w:hAnsi="Arial" w:cs="Arial"/>
          <w:sz w:val="24"/>
          <w:szCs w:val="24"/>
        </w:rPr>
        <w:t>a v případě zjištěných nedostatků zjednat nápravu do</w:t>
      </w:r>
      <w:r w:rsidR="00314AF8">
        <w:rPr>
          <w:rFonts w:ascii="Arial" w:hAnsi="Arial" w:cs="Arial"/>
          <w:sz w:val="24"/>
          <w:szCs w:val="24"/>
        </w:rPr>
        <w:t> </w:t>
      </w:r>
      <w:r w:rsidR="00E1679D" w:rsidRPr="00E859B7">
        <w:rPr>
          <w:rFonts w:ascii="Arial" w:hAnsi="Arial" w:cs="Arial"/>
          <w:sz w:val="24"/>
          <w:szCs w:val="24"/>
        </w:rPr>
        <w:t>5 pracovních dnů od obdržení písemného požadavku</w:t>
      </w:r>
      <w:r w:rsidR="00960BAB">
        <w:rPr>
          <w:rFonts w:ascii="Arial" w:hAnsi="Arial" w:cs="Arial"/>
          <w:sz w:val="24"/>
          <w:szCs w:val="24"/>
        </w:rPr>
        <w:t xml:space="preserve"> objednatele</w:t>
      </w:r>
      <w:r w:rsidRPr="00E859B7">
        <w:rPr>
          <w:rFonts w:ascii="Arial" w:hAnsi="Arial" w:cs="Arial"/>
          <w:sz w:val="24"/>
          <w:szCs w:val="24"/>
        </w:rPr>
        <w:t>;</w:t>
      </w:r>
    </w:p>
    <w:p w14:paraId="2C5E58A5" w14:textId="77777777" w:rsidR="00A6506E" w:rsidRPr="00E859B7" w:rsidRDefault="0006260B" w:rsidP="007A2489">
      <w:pPr>
        <w:pStyle w:val="Zkladntext"/>
        <w:numPr>
          <w:ilvl w:val="0"/>
          <w:numId w:val="8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E859B7">
        <w:rPr>
          <w:rFonts w:ascii="Arial" w:hAnsi="Arial" w:cs="Arial"/>
          <w:sz w:val="24"/>
          <w:szCs w:val="24"/>
        </w:rPr>
        <w:t>m</w:t>
      </w:r>
      <w:r w:rsidR="00A6506E" w:rsidRPr="00E859B7">
        <w:rPr>
          <w:rFonts w:ascii="Arial" w:hAnsi="Arial" w:cs="Arial"/>
          <w:sz w:val="24"/>
          <w:szCs w:val="24"/>
        </w:rPr>
        <w:t xml:space="preserve">ít pro realizaci </w:t>
      </w:r>
      <w:r w:rsidR="00F654F5" w:rsidRPr="00E859B7">
        <w:rPr>
          <w:rFonts w:ascii="Arial" w:hAnsi="Arial" w:cs="Arial"/>
          <w:sz w:val="24"/>
          <w:szCs w:val="24"/>
        </w:rPr>
        <w:t>D</w:t>
      </w:r>
      <w:r w:rsidR="00A6506E" w:rsidRPr="00E859B7">
        <w:rPr>
          <w:rFonts w:ascii="Arial" w:hAnsi="Arial" w:cs="Arial"/>
          <w:sz w:val="24"/>
          <w:szCs w:val="24"/>
        </w:rPr>
        <w:t>íla</w:t>
      </w:r>
      <w:r w:rsidRPr="00E859B7">
        <w:rPr>
          <w:rFonts w:ascii="Arial" w:hAnsi="Arial" w:cs="Arial"/>
          <w:sz w:val="24"/>
          <w:szCs w:val="24"/>
        </w:rPr>
        <w:t xml:space="preserve"> po celou dobu účinnosti této smlouvy </w:t>
      </w:r>
      <w:r w:rsidR="00A6506E" w:rsidRPr="00E859B7">
        <w:rPr>
          <w:rFonts w:ascii="Arial" w:hAnsi="Arial" w:cs="Arial"/>
          <w:sz w:val="24"/>
          <w:szCs w:val="24"/>
        </w:rPr>
        <w:t xml:space="preserve">uzavřené pojištění pro případ vzniku odpovědnosti zhotovitele za škodu vůči </w:t>
      </w:r>
      <w:r w:rsidRPr="00E859B7">
        <w:rPr>
          <w:rFonts w:ascii="Arial" w:hAnsi="Arial" w:cs="Arial"/>
          <w:sz w:val="24"/>
          <w:szCs w:val="24"/>
        </w:rPr>
        <w:t xml:space="preserve">objednateli či </w:t>
      </w:r>
      <w:r w:rsidR="00A6506E" w:rsidRPr="00E859B7">
        <w:rPr>
          <w:rFonts w:ascii="Arial" w:hAnsi="Arial" w:cs="Arial"/>
          <w:sz w:val="24"/>
          <w:szCs w:val="24"/>
        </w:rPr>
        <w:t xml:space="preserve">třetím osobám v souvislosti s plněním smlouvy, a to s horní hranicí pojistného plnění nejméně </w:t>
      </w:r>
      <w:r w:rsidR="00086102">
        <w:rPr>
          <w:rFonts w:ascii="Arial" w:hAnsi="Arial" w:cs="Arial"/>
          <w:sz w:val="24"/>
          <w:szCs w:val="24"/>
        </w:rPr>
        <w:t>1</w:t>
      </w:r>
      <w:r w:rsidRPr="00E859B7">
        <w:rPr>
          <w:rFonts w:ascii="Arial" w:hAnsi="Arial" w:cs="Arial"/>
          <w:sz w:val="24"/>
          <w:szCs w:val="24"/>
        </w:rPr>
        <w:t>.000.000,- Kč;</w:t>
      </w:r>
    </w:p>
    <w:p w14:paraId="3A7B8F27" w14:textId="77777777" w:rsidR="00A6506E" w:rsidRPr="00E859B7" w:rsidRDefault="007C2296" w:rsidP="007A2489">
      <w:pPr>
        <w:pStyle w:val="Zkladntext"/>
        <w:numPr>
          <w:ilvl w:val="0"/>
          <w:numId w:val="8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A6506E" w:rsidRPr="00E859B7">
        <w:rPr>
          <w:rFonts w:ascii="Arial" w:hAnsi="Arial" w:cs="Arial"/>
          <w:sz w:val="24"/>
          <w:szCs w:val="24"/>
        </w:rPr>
        <w:t xml:space="preserve">ojištění nesmí obsahovat žádné výluky nad rámec výluk, které jsou v obdobných případech standardně používány, které by jakkoli omezovaly právo objednatele nebo třetích osob na náhradu škody způsobené zhotovitelem v souvislosti s plněním smlouvy. </w:t>
      </w:r>
    </w:p>
    <w:p w14:paraId="312FA382" w14:textId="77777777" w:rsidR="00F828EC" w:rsidRDefault="00F828EC" w:rsidP="005C525B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</w:pPr>
      <w:r w:rsidRPr="00F828EC">
        <w:t xml:space="preserve">nejpozději v den uzavření smlouvy předložit objednateli k nahlédnutí </w:t>
      </w:r>
      <w:r w:rsidR="001E7855">
        <w:t xml:space="preserve">kopii </w:t>
      </w:r>
      <w:r w:rsidRPr="00F828EC">
        <w:t>pojistn</w:t>
      </w:r>
      <w:r w:rsidR="001E7855">
        <w:t>é</w:t>
      </w:r>
      <w:r w:rsidRPr="00F828EC">
        <w:t xml:space="preserve"> smlouvy či pojistn</w:t>
      </w:r>
      <w:r w:rsidR="001E7855">
        <w:t>ého</w:t>
      </w:r>
      <w:r w:rsidRPr="00F828EC">
        <w:t xml:space="preserve"> certifikát</w:t>
      </w:r>
      <w:r w:rsidR="001E7855">
        <w:t xml:space="preserve">u; a na požádání objednatele předložit objednateli k nahlédnutí také kdykoliv v průběhu plnění smlouvy kopii pojistné smlouvy či pojistného certifikátu, a to nejpozději do </w:t>
      </w:r>
      <w:r w:rsidR="00C01FD9">
        <w:t xml:space="preserve">10 </w:t>
      </w:r>
      <w:r w:rsidR="001E7855">
        <w:t>dnů od doruč</w:t>
      </w:r>
      <w:r w:rsidR="002344B8">
        <w:t>e</w:t>
      </w:r>
      <w:r w:rsidR="001E7855">
        <w:t>ní takové žádosti zhotoviteli.</w:t>
      </w:r>
    </w:p>
    <w:p w14:paraId="0BA091FD" w14:textId="4D178468" w:rsidR="000205FF" w:rsidRDefault="007C2296" w:rsidP="005C525B">
      <w:pPr>
        <w:pStyle w:val="Zkladntext"/>
        <w:numPr>
          <w:ilvl w:val="0"/>
          <w:numId w:val="8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205FF">
        <w:rPr>
          <w:rFonts w:ascii="Arial" w:hAnsi="Arial" w:cs="Arial"/>
          <w:sz w:val="24"/>
          <w:szCs w:val="24"/>
        </w:rPr>
        <w:t xml:space="preserve">hotovitel je povinen </w:t>
      </w:r>
      <w:r w:rsidR="000205FF" w:rsidRPr="000205FF">
        <w:rPr>
          <w:rFonts w:ascii="Arial" w:hAnsi="Arial" w:cs="Arial"/>
          <w:sz w:val="24"/>
          <w:szCs w:val="24"/>
        </w:rPr>
        <w:t>řídit</w:t>
      </w:r>
      <w:r w:rsidR="000205FF">
        <w:rPr>
          <w:rFonts w:ascii="Arial" w:hAnsi="Arial" w:cs="Arial"/>
          <w:sz w:val="24"/>
          <w:szCs w:val="24"/>
        </w:rPr>
        <w:t xml:space="preserve"> se pravidly a veškerými </w:t>
      </w:r>
      <w:r w:rsidR="000205FF" w:rsidRPr="000205FF">
        <w:rPr>
          <w:rFonts w:ascii="Arial" w:hAnsi="Arial" w:cs="Arial"/>
          <w:sz w:val="24"/>
          <w:szCs w:val="24"/>
        </w:rPr>
        <w:t>právními předpisy platnými pro Program rozvoje venkova ČR na období 2014-2020 včetně příslušných právních předpisů Evropské unie</w:t>
      </w:r>
      <w:r w:rsidR="00E613BA">
        <w:rPr>
          <w:rFonts w:ascii="Arial" w:hAnsi="Arial" w:cs="Arial"/>
          <w:sz w:val="24"/>
          <w:szCs w:val="24"/>
        </w:rPr>
        <w:t xml:space="preserve"> (např. archivace nebo uveřejňování)</w:t>
      </w:r>
      <w:r w:rsidR="00F505EC">
        <w:rPr>
          <w:rFonts w:ascii="Arial" w:hAnsi="Arial" w:cs="Arial"/>
          <w:sz w:val="24"/>
          <w:szCs w:val="24"/>
        </w:rPr>
        <w:t>.</w:t>
      </w:r>
    </w:p>
    <w:p w14:paraId="1157676F" w14:textId="1EFE1A89" w:rsidR="00960BAB" w:rsidRPr="00960BAB" w:rsidRDefault="00960BAB" w:rsidP="00960BAB">
      <w:pPr>
        <w:pStyle w:val="Zkladntext"/>
        <w:numPr>
          <w:ilvl w:val="0"/>
          <w:numId w:val="8"/>
        </w:numPr>
        <w:spacing w:before="120" w:after="120" w:line="276" w:lineRule="auto"/>
        <w:rPr>
          <w:rFonts w:ascii="Arial" w:hAnsi="Arial" w:cs="Arial"/>
          <w:sz w:val="24"/>
          <w:szCs w:val="24"/>
          <w:lang w:eastAsia="en-US"/>
        </w:rPr>
      </w:pPr>
      <w:r w:rsidRPr="00960BAB">
        <w:rPr>
          <w:rFonts w:ascii="Arial" w:hAnsi="Arial" w:cs="Arial"/>
          <w:sz w:val="24"/>
          <w:szCs w:val="24"/>
          <w:lang w:eastAsia="en-US"/>
        </w:rPr>
        <w:t xml:space="preserve">zhotovitel je povinen zajistit po celou dobu plnění této smlouvy dodržování veškerých právních předpisů České republiky s důrazem na legální zaměstnávání, spravedlivé odměňování a dodržování bezpečnosti a ochrany zdraví při práci, přičemž uvedené je zhotovitel povinen zajistit i u svých poddodavatelů, kteří vykonávají činnost na území České republiky. </w:t>
      </w:r>
    </w:p>
    <w:p w14:paraId="6127BCAD" w14:textId="514AA879" w:rsidR="00960BAB" w:rsidRPr="00960BAB" w:rsidRDefault="00960BAB" w:rsidP="00960BAB">
      <w:pPr>
        <w:pStyle w:val="Zkladntext"/>
        <w:numPr>
          <w:ilvl w:val="0"/>
          <w:numId w:val="8"/>
        </w:numPr>
        <w:spacing w:before="120" w:after="120"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</w:t>
      </w:r>
      <w:r w:rsidRPr="00960BAB">
        <w:rPr>
          <w:rFonts w:ascii="Arial" w:hAnsi="Arial" w:cs="Arial"/>
          <w:sz w:val="24"/>
          <w:szCs w:val="24"/>
          <w:lang w:eastAsia="en-US"/>
        </w:rPr>
        <w:t>e smlouvách s poddodavateli je zhotovitel povinen zajistit srovnatelnou úroveň s podmínkami této smlouvy. Zhotovitel odpovídá za sjednání a dodržování nediskriminačních smluvních podmínek se svými poddodavateli, včetně poskytování řádných plateb za provedené práce těmto svým poddodavatelům.</w:t>
      </w:r>
    </w:p>
    <w:p w14:paraId="1A3F5550" w14:textId="48CB9100" w:rsidR="00960BAB" w:rsidRPr="00960BAB" w:rsidRDefault="00960BAB" w:rsidP="00960BAB">
      <w:pPr>
        <w:pStyle w:val="Zkladntext"/>
        <w:numPr>
          <w:ilvl w:val="0"/>
          <w:numId w:val="8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z</w:t>
      </w:r>
      <w:r w:rsidRPr="00960BAB">
        <w:rPr>
          <w:rFonts w:ascii="Arial" w:hAnsi="Arial" w:cs="Arial"/>
          <w:sz w:val="24"/>
          <w:szCs w:val="24"/>
          <w:lang w:eastAsia="en-US"/>
        </w:rPr>
        <w:t>hotovitel je povinen při výkonu administrativních činností souvisejících s plněním předmětu smlouvy používat, je-li to objektivně možné, recyklované nebo recyklovatelné materiály, výrobky a obaly.</w:t>
      </w:r>
    </w:p>
    <w:p w14:paraId="2A0D4FA2" w14:textId="77777777" w:rsidR="00A6506E" w:rsidRPr="003E5A46" w:rsidRDefault="00A6506E" w:rsidP="00A6506E">
      <w:pPr>
        <w:rPr>
          <w:b/>
        </w:rPr>
      </w:pPr>
    </w:p>
    <w:p w14:paraId="5BB4C095" w14:textId="77777777" w:rsidR="00A6506E" w:rsidRPr="003E5A46" w:rsidRDefault="00A6506E" w:rsidP="00A6506E">
      <w:pPr>
        <w:rPr>
          <w:b/>
        </w:rPr>
      </w:pPr>
    </w:p>
    <w:p w14:paraId="404CFFF3" w14:textId="77777777" w:rsidR="00A6506E" w:rsidRPr="00FA5B71" w:rsidRDefault="00A6506E" w:rsidP="00A6506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53CF5">
        <w:rPr>
          <w:rFonts w:ascii="Arial" w:hAnsi="Arial" w:cs="Arial"/>
          <w:b/>
          <w:bCs/>
          <w:sz w:val="24"/>
          <w:szCs w:val="24"/>
        </w:rPr>
        <w:t>Článek VII</w:t>
      </w:r>
      <w:r w:rsidRPr="00FA5B71">
        <w:rPr>
          <w:rFonts w:ascii="Arial" w:hAnsi="Arial" w:cs="Arial"/>
          <w:b/>
          <w:bCs/>
          <w:sz w:val="24"/>
          <w:szCs w:val="24"/>
        </w:rPr>
        <w:t>.</w:t>
      </w:r>
    </w:p>
    <w:p w14:paraId="6503F5BA" w14:textId="77777777" w:rsidR="00A6506E" w:rsidRPr="00FA5B71" w:rsidRDefault="00A6506E" w:rsidP="00A6506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Povinnosti objednatele</w:t>
      </w:r>
    </w:p>
    <w:p w14:paraId="63F6C25A" w14:textId="77777777" w:rsidR="00A6506E" w:rsidRPr="00FA5B71" w:rsidRDefault="00A6506E" w:rsidP="00733FCF">
      <w:pPr>
        <w:pStyle w:val="Zkladntext"/>
        <w:spacing w:before="120"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Objednatel je povinen: </w:t>
      </w:r>
    </w:p>
    <w:p w14:paraId="0C8AD21C" w14:textId="77777777" w:rsidR="00A6506E" w:rsidRPr="00FA5B71" w:rsidRDefault="00A6506E" w:rsidP="00733FCF">
      <w:pPr>
        <w:pStyle w:val="Zkladntext"/>
        <w:numPr>
          <w:ilvl w:val="0"/>
          <w:numId w:val="9"/>
        </w:numPr>
        <w:spacing w:before="120"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uhradit zhotoviteli cenu </w:t>
      </w:r>
      <w:r w:rsidR="004B5329">
        <w:rPr>
          <w:rFonts w:ascii="Arial" w:hAnsi="Arial" w:cs="Arial"/>
          <w:sz w:val="24"/>
          <w:szCs w:val="24"/>
        </w:rPr>
        <w:t>D</w:t>
      </w:r>
      <w:r w:rsidRPr="00FA5B71">
        <w:rPr>
          <w:rFonts w:ascii="Arial" w:hAnsi="Arial" w:cs="Arial"/>
          <w:sz w:val="24"/>
          <w:szCs w:val="24"/>
        </w:rPr>
        <w:t>íla uvedenou v čl</w:t>
      </w:r>
      <w:r w:rsidR="003E5A46">
        <w:rPr>
          <w:rFonts w:ascii="Arial" w:hAnsi="Arial" w:cs="Arial"/>
          <w:sz w:val="24"/>
          <w:szCs w:val="24"/>
        </w:rPr>
        <w:t>.</w:t>
      </w:r>
      <w:r w:rsidRPr="00FA5B71">
        <w:rPr>
          <w:rFonts w:ascii="Arial" w:hAnsi="Arial" w:cs="Arial"/>
          <w:sz w:val="24"/>
          <w:szCs w:val="24"/>
        </w:rPr>
        <w:t xml:space="preserve"> IV. smlouvy na základě předložen</w:t>
      </w:r>
      <w:r w:rsidR="005C525B">
        <w:rPr>
          <w:rFonts w:ascii="Arial" w:hAnsi="Arial" w:cs="Arial"/>
          <w:sz w:val="24"/>
          <w:szCs w:val="24"/>
        </w:rPr>
        <w:t xml:space="preserve">é faktury </w:t>
      </w:r>
      <w:r w:rsidR="00A24788" w:rsidRPr="00FA5B71">
        <w:rPr>
          <w:rFonts w:ascii="Arial" w:hAnsi="Arial" w:cs="Arial"/>
          <w:sz w:val="24"/>
          <w:szCs w:val="24"/>
        </w:rPr>
        <w:t>včetně příloh</w:t>
      </w:r>
      <w:r w:rsidRPr="00FA5B71">
        <w:rPr>
          <w:rFonts w:ascii="Arial" w:hAnsi="Arial" w:cs="Arial"/>
          <w:sz w:val="24"/>
          <w:szCs w:val="24"/>
        </w:rPr>
        <w:t xml:space="preserve"> ve lhůtách a</w:t>
      </w:r>
      <w:r w:rsidR="00314AF8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 xml:space="preserve">způsobem ve smlouvě ujednaných;  </w:t>
      </w:r>
    </w:p>
    <w:p w14:paraId="44AB46BA" w14:textId="77777777" w:rsidR="00A6506E" w:rsidRPr="00FA5B71" w:rsidRDefault="00A6506E" w:rsidP="007A2489">
      <w:pPr>
        <w:pStyle w:val="Zkladntext"/>
        <w:numPr>
          <w:ilvl w:val="0"/>
          <w:numId w:val="9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poskytovat zhotoviteli nezbytnou součinnost pro realizaci </w:t>
      </w:r>
      <w:r w:rsidR="004B5329">
        <w:rPr>
          <w:rFonts w:ascii="Arial" w:hAnsi="Arial" w:cs="Arial"/>
          <w:sz w:val="24"/>
          <w:szCs w:val="24"/>
        </w:rPr>
        <w:t>D</w:t>
      </w:r>
      <w:r w:rsidRPr="00FA5B71">
        <w:rPr>
          <w:rFonts w:ascii="Arial" w:hAnsi="Arial" w:cs="Arial"/>
          <w:sz w:val="24"/>
          <w:szCs w:val="24"/>
        </w:rPr>
        <w:t>íla.</w:t>
      </w:r>
    </w:p>
    <w:p w14:paraId="79C51D24" w14:textId="77777777" w:rsidR="00662FFB" w:rsidRDefault="00662FFB" w:rsidP="00A6506E"/>
    <w:p w14:paraId="19FBEA89" w14:textId="77777777" w:rsidR="00662FFB" w:rsidRPr="003E5A46" w:rsidRDefault="00662FFB" w:rsidP="00A6506E"/>
    <w:p w14:paraId="7061585E" w14:textId="77777777" w:rsidR="00A6506E" w:rsidRPr="00FA5B71" w:rsidRDefault="00A6506E" w:rsidP="00A6506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53CF5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2469DC" w:rsidRPr="00FA5B71">
        <w:rPr>
          <w:rFonts w:ascii="Arial" w:hAnsi="Arial" w:cs="Arial"/>
          <w:b/>
          <w:bCs/>
          <w:sz w:val="24"/>
          <w:szCs w:val="24"/>
        </w:rPr>
        <w:t>VIII</w:t>
      </w:r>
      <w:r w:rsidRPr="00FA5B71">
        <w:rPr>
          <w:rFonts w:ascii="Arial" w:hAnsi="Arial" w:cs="Arial"/>
          <w:b/>
          <w:bCs/>
          <w:sz w:val="24"/>
          <w:szCs w:val="24"/>
        </w:rPr>
        <w:t>.</w:t>
      </w:r>
    </w:p>
    <w:p w14:paraId="6187FCBE" w14:textId="77777777" w:rsidR="00A6506E" w:rsidRPr="00B53CF5" w:rsidRDefault="00A6506E" w:rsidP="00A6506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Licenční ujednání</w:t>
      </w:r>
    </w:p>
    <w:p w14:paraId="38F7E2C2" w14:textId="77777777" w:rsidR="00A6506E" w:rsidRPr="00B53CF5" w:rsidRDefault="00A6506E" w:rsidP="00733FCF">
      <w:pPr>
        <w:pStyle w:val="Zkladntext"/>
        <w:numPr>
          <w:ilvl w:val="0"/>
          <w:numId w:val="10"/>
        </w:numPr>
        <w:spacing w:before="120" w:after="120"/>
        <w:ind w:left="357" w:hanging="357"/>
        <w:rPr>
          <w:rFonts w:ascii="Arial" w:hAnsi="Arial" w:cs="Arial"/>
          <w:sz w:val="24"/>
          <w:szCs w:val="24"/>
        </w:rPr>
      </w:pPr>
      <w:r w:rsidRPr="00B53CF5">
        <w:rPr>
          <w:rFonts w:ascii="Arial" w:hAnsi="Arial" w:cs="Arial"/>
          <w:sz w:val="24"/>
          <w:szCs w:val="24"/>
        </w:rPr>
        <w:t xml:space="preserve">Zhotovitel </w:t>
      </w:r>
      <w:r w:rsidR="00B43F7F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 xml:space="preserve">íla prohlašuje, že </w:t>
      </w:r>
      <w:r w:rsidR="00843CD2">
        <w:rPr>
          <w:rFonts w:ascii="Arial" w:hAnsi="Arial" w:cs="Arial"/>
          <w:sz w:val="24"/>
          <w:szCs w:val="24"/>
        </w:rPr>
        <w:t>pro případ, že by na základě této smlouvy vzniklo autorské dílo ve smyslu zákona č. 121/2000 Sb., o právu autorském, o právech souvisejících s právem autorským a o změně některých zákonů (autorský zákon), ve znění pozdějších předpisů</w:t>
      </w:r>
      <w:r w:rsidR="00E62BAA">
        <w:rPr>
          <w:rFonts w:ascii="Arial" w:hAnsi="Arial" w:cs="Arial"/>
          <w:sz w:val="24"/>
          <w:szCs w:val="24"/>
        </w:rPr>
        <w:t xml:space="preserve"> (dále jen „autorský zákon“)</w:t>
      </w:r>
      <w:r w:rsidR="00843CD2">
        <w:rPr>
          <w:rFonts w:ascii="Arial" w:hAnsi="Arial" w:cs="Arial"/>
          <w:sz w:val="24"/>
          <w:szCs w:val="24"/>
        </w:rPr>
        <w:t xml:space="preserve"> </w:t>
      </w:r>
      <w:r w:rsidR="00E62BAA">
        <w:rPr>
          <w:rFonts w:ascii="Arial" w:hAnsi="Arial" w:cs="Arial"/>
          <w:sz w:val="24"/>
          <w:szCs w:val="24"/>
        </w:rPr>
        <w:t>-</w:t>
      </w:r>
      <w:r w:rsidR="00782DB1">
        <w:rPr>
          <w:rFonts w:ascii="Arial" w:hAnsi="Arial" w:cs="Arial"/>
          <w:sz w:val="24"/>
          <w:szCs w:val="24"/>
        </w:rPr>
        <w:t xml:space="preserve"> </w:t>
      </w:r>
      <w:r w:rsidR="00843CD2">
        <w:rPr>
          <w:rFonts w:ascii="Arial" w:hAnsi="Arial" w:cs="Arial"/>
          <w:sz w:val="24"/>
          <w:szCs w:val="24"/>
        </w:rPr>
        <w:t xml:space="preserve">pro účely tohoto článku VIII dále jen „Dílo“ </w:t>
      </w:r>
      <w:r w:rsidRPr="00B53CF5">
        <w:rPr>
          <w:rFonts w:ascii="Arial" w:hAnsi="Arial" w:cs="Arial"/>
          <w:sz w:val="24"/>
          <w:szCs w:val="24"/>
        </w:rPr>
        <w:t>je oprávněn vykonávat svým jménem a na svůj účet majetková práva autorů k </w:t>
      </w:r>
      <w:r w:rsidR="00B53C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>ílu a že má souhlas autorů k uzavření následující</w:t>
      </w:r>
      <w:r w:rsidR="00095239">
        <w:rPr>
          <w:rFonts w:ascii="Arial" w:hAnsi="Arial" w:cs="Arial"/>
          <w:sz w:val="24"/>
          <w:szCs w:val="24"/>
        </w:rPr>
        <w:t>ch</w:t>
      </w:r>
      <w:r w:rsidRPr="00B53CF5">
        <w:rPr>
          <w:rFonts w:ascii="Arial" w:hAnsi="Arial" w:cs="Arial"/>
          <w:sz w:val="24"/>
          <w:szCs w:val="24"/>
        </w:rPr>
        <w:t xml:space="preserve"> licenční</w:t>
      </w:r>
      <w:r w:rsidR="00095239">
        <w:rPr>
          <w:rFonts w:ascii="Arial" w:hAnsi="Arial" w:cs="Arial"/>
          <w:sz w:val="24"/>
          <w:szCs w:val="24"/>
        </w:rPr>
        <w:t>ch</w:t>
      </w:r>
      <w:r w:rsidRPr="00B53CF5">
        <w:rPr>
          <w:rFonts w:ascii="Arial" w:hAnsi="Arial" w:cs="Arial"/>
          <w:sz w:val="24"/>
          <w:szCs w:val="24"/>
        </w:rPr>
        <w:t xml:space="preserve"> </w:t>
      </w:r>
      <w:r w:rsidRPr="00B53CF5">
        <w:rPr>
          <w:rFonts w:ascii="Arial" w:hAnsi="Arial" w:cs="Arial"/>
          <w:sz w:val="24"/>
          <w:szCs w:val="24"/>
        </w:rPr>
        <w:lastRenderedPageBreak/>
        <w:t xml:space="preserve">ujednání, toto prohlášení zahrnuje i taková práva autorů, která by vytvořením </w:t>
      </w:r>
      <w:r w:rsidR="00B53C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>íla teprve vznikla.</w:t>
      </w:r>
    </w:p>
    <w:p w14:paraId="18C30F3C" w14:textId="77777777" w:rsidR="00A6506E" w:rsidRPr="00B53CF5" w:rsidRDefault="00A6506E" w:rsidP="007A2489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53CF5">
        <w:rPr>
          <w:rFonts w:ascii="Arial" w:hAnsi="Arial" w:cs="Arial"/>
          <w:sz w:val="24"/>
          <w:szCs w:val="24"/>
        </w:rPr>
        <w:t xml:space="preserve">Zhotovitel </w:t>
      </w:r>
      <w:r w:rsidR="00B53C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 xml:space="preserve">íla poskytuje objednateli </w:t>
      </w:r>
      <w:r w:rsidR="00B53C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 xml:space="preserve">íla (nabyvateli licence) oprávnění ke všem v úvahu přicházejícím způsobům užití </w:t>
      </w:r>
      <w:r w:rsidR="00B53C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>íla a bez jakéhokoliv omezení, a</w:t>
      </w:r>
      <w:r w:rsidR="00314AF8">
        <w:rPr>
          <w:rFonts w:ascii="Arial" w:hAnsi="Arial" w:cs="Arial"/>
          <w:sz w:val="24"/>
          <w:szCs w:val="24"/>
        </w:rPr>
        <w:t> </w:t>
      </w:r>
      <w:r w:rsidRPr="00B53CF5">
        <w:rPr>
          <w:rFonts w:ascii="Arial" w:hAnsi="Arial" w:cs="Arial"/>
          <w:sz w:val="24"/>
          <w:szCs w:val="24"/>
        </w:rPr>
        <w:t>to</w:t>
      </w:r>
      <w:r w:rsidR="00314AF8">
        <w:rPr>
          <w:rFonts w:ascii="Arial" w:hAnsi="Arial" w:cs="Arial"/>
          <w:sz w:val="24"/>
          <w:szCs w:val="24"/>
        </w:rPr>
        <w:t> </w:t>
      </w:r>
      <w:r w:rsidRPr="00B53CF5">
        <w:rPr>
          <w:rFonts w:ascii="Arial" w:hAnsi="Arial" w:cs="Arial"/>
          <w:sz w:val="24"/>
          <w:szCs w:val="24"/>
        </w:rPr>
        <w:t>zejména pokud jde o územní, časový nebo množstevní rozsah užití.</w:t>
      </w:r>
    </w:p>
    <w:p w14:paraId="0E2C33B6" w14:textId="77777777" w:rsidR="00A6506E" w:rsidRPr="00B53CF5" w:rsidRDefault="00BF7AD9" w:rsidP="00BF7AD9">
      <w:pPr>
        <w:pStyle w:val="Zkladntext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BF7AD9">
        <w:rPr>
          <w:rFonts w:ascii="Arial" w:hAnsi="Arial" w:cs="Arial"/>
          <w:sz w:val="24"/>
          <w:szCs w:val="24"/>
        </w:rPr>
        <w:t>Smluvní strany se výslovně dohodly, že cena za poskytnutí této licence je již za</w:t>
      </w:r>
      <w:r>
        <w:rPr>
          <w:rFonts w:ascii="Arial" w:hAnsi="Arial" w:cs="Arial"/>
          <w:sz w:val="24"/>
          <w:szCs w:val="24"/>
        </w:rPr>
        <w:t xml:space="preserve">hrnuta v ceně </w:t>
      </w:r>
      <w:r w:rsidR="00FC723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íla podle čl. IV</w:t>
      </w:r>
      <w:r w:rsidRPr="00BF7AD9">
        <w:rPr>
          <w:rFonts w:ascii="Arial" w:hAnsi="Arial" w:cs="Arial"/>
          <w:sz w:val="24"/>
          <w:szCs w:val="24"/>
        </w:rPr>
        <w:t>. této smlouvy</w:t>
      </w:r>
      <w:r w:rsidR="00E04A68">
        <w:rPr>
          <w:rFonts w:ascii="Arial" w:hAnsi="Arial" w:cs="Arial"/>
          <w:sz w:val="24"/>
          <w:szCs w:val="24"/>
        </w:rPr>
        <w:t>.</w:t>
      </w:r>
      <w:r w:rsidRPr="00BF7AD9" w:rsidDel="00BF7AD9">
        <w:rPr>
          <w:rFonts w:ascii="Arial" w:hAnsi="Arial" w:cs="Arial"/>
          <w:sz w:val="24"/>
          <w:szCs w:val="24"/>
        </w:rPr>
        <w:t xml:space="preserve"> </w:t>
      </w:r>
    </w:p>
    <w:p w14:paraId="50C88876" w14:textId="77777777" w:rsidR="00A6506E" w:rsidRDefault="00A6506E" w:rsidP="007A2489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53CF5">
        <w:rPr>
          <w:rFonts w:ascii="Arial" w:hAnsi="Arial" w:cs="Arial"/>
          <w:sz w:val="24"/>
          <w:szCs w:val="24"/>
        </w:rPr>
        <w:t xml:space="preserve">Zhotovitel </w:t>
      </w:r>
      <w:r w:rsidR="00DB060F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 xml:space="preserve">íla poskytuje </w:t>
      </w:r>
      <w:r w:rsidRPr="00FA5B71">
        <w:rPr>
          <w:rFonts w:ascii="Arial" w:hAnsi="Arial" w:cs="Arial"/>
          <w:sz w:val="24"/>
          <w:szCs w:val="24"/>
        </w:rPr>
        <w:t xml:space="preserve">licenci objednateli </w:t>
      </w:r>
      <w:r w:rsidR="00B53C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 xml:space="preserve">íla (nabyvateli licence) jako výhradní, kdy se zavazuje neposkytnout licenci třetí osobě a </w:t>
      </w:r>
      <w:r w:rsidR="00B86CB8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>ílo sám neužít.</w:t>
      </w:r>
    </w:p>
    <w:p w14:paraId="3827EB50" w14:textId="77777777" w:rsidR="00D000FC" w:rsidRPr="00B53CF5" w:rsidRDefault="00D000FC" w:rsidP="007A2489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(nabyvatel licence) není povinen licenci využít.</w:t>
      </w:r>
    </w:p>
    <w:p w14:paraId="6E7B2ABC" w14:textId="77777777" w:rsidR="00A6506E" w:rsidRPr="00FA5B71" w:rsidRDefault="00A6506E" w:rsidP="007A2489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53CF5">
        <w:rPr>
          <w:rFonts w:ascii="Arial" w:hAnsi="Arial" w:cs="Arial"/>
          <w:sz w:val="24"/>
          <w:szCs w:val="24"/>
        </w:rPr>
        <w:t xml:space="preserve">Objednatel </w:t>
      </w:r>
      <w:r w:rsidR="00B53C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>íla (nabyvatel licence) je oprávněn práva tvořící součást licence zcela nebo zčásti jako podlicenci poskytnou třetí</w:t>
      </w:r>
      <w:r w:rsidRPr="00FA5B71">
        <w:rPr>
          <w:rFonts w:ascii="Arial" w:hAnsi="Arial" w:cs="Arial"/>
          <w:sz w:val="24"/>
          <w:szCs w:val="24"/>
        </w:rPr>
        <w:t xml:space="preserve"> osobě</w:t>
      </w:r>
      <w:r w:rsidR="005A6190" w:rsidRPr="00FA5B71">
        <w:rPr>
          <w:rFonts w:ascii="Arial" w:hAnsi="Arial" w:cs="Arial"/>
          <w:sz w:val="24"/>
          <w:szCs w:val="24"/>
        </w:rPr>
        <w:t xml:space="preserve"> neomezeně</w:t>
      </w:r>
      <w:r w:rsidRPr="00FA5B71">
        <w:rPr>
          <w:rFonts w:ascii="Arial" w:hAnsi="Arial" w:cs="Arial"/>
          <w:sz w:val="24"/>
          <w:szCs w:val="24"/>
        </w:rPr>
        <w:t>.</w:t>
      </w:r>
    </w:p>
    <w:p w14:paraId="062363DD" w14:textId="77777777" w:rsidR="00A6506E" w:rsidRPr="00B53CF5" w:rsidRDefault="00A6506E" w:rsidP="007A2489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Objednatel </w:t>
      </w:r>
      <w:r w:rsidR="00B53C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>íla (nabyvatel licence)</w:t>
      </w:r>
      <w:r w:rsidR="00BA5D70" w:rsidRPr="00FA5B71">
        <w:rPr>
          <w:rFonts w:ascii="Arial" w:hAnsi="Arial" w:cs="Arial"/>
          <w:sz w:val="24"/>
          <w:szCs w:val="24"/>
        </w:rPr>
        <w:t>, stejně jako nabyvatel podlicence,</w:t>
      </w:r>
      <w:r w:rsidRPr="00FA5B71">
        <w:rPr>
          <w:rFonts w:ascii="Arial" w:hAnsi="Arial" w:cs="Arial"/>
          <w:sz w:val="24"/>
          <w:szCs w:val="24"/>
        </w:rPr>
        <w:t xml:space="preserve"> je oprávněn upravit či jinak měnit </w:t>
      </w:r>
      <w:r w:rsidR="00B53C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 xml:space="preserve">ílo, jeho název nebo označení autorů, </w:t>
      </w:r>
      <w:r w:rsidR="00F553B2">
        <w:rPr>
          <w:rFonts w:ascii="Arial" w:hAnsi="Arial" w:cs="Arial"/>
          <w:sz w:val="24"/>
          <w:szCs w:val="24"/>
        </w:rPr>
        <w:t xml:space="preserve">zveřejnit jej, </w:t>
      </w:r>
      <w:r w:rsidRPr="00B53CF5">
        <w:rPr>
          <w:rFonts w:ascii="Arial" w:hAnsi="Arial" w:cs="Arial"/>
          <w:sz w:val="24"/>
          <w:szCs w:val="24"/>
        </w:rPr>
        <w:t xml:space="preserve">stejně jako spojit </w:t>
      </w:r>
      <w:r w:rsidR="00B53C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 xml:space="preserve">ílo s jiným dílem nebo zařadit </w:t>
      </w:r>
      <w:r w:rsidR="00B53CF5">
        <w:rPr>
          <w:rFonts w:ascii="Arial" w:hAnsi="Arial" w:cs="Arial"/>
          <w:sz w:val="24"/>
          <w:szCs w:val="24"/>
        </w:rPr>
        <w:t>D</w:t>
      </w:r>
      <w:r w:rsidRPr="00B53CF5">
        <w:rPr>
          <w:rFonts w:ascii="Arial" w:hAnsi="Arial" w:cs="Arial"/>
          <w:sz w:val="24"/>
          <w:szCs w:val="24"/>
        </w:rPr>
        <w:t>ílo do díla souborného, a to přímo nebo prostřednictvím třetích osob.</w:t>
      </w:r>
      <w:r w:rsidR="00F80DF6" w:rsidRPr="00FA5B71">
        <w:rPr>
          <w:rFonts w:ascii="Arial" w:hAnsi="Arial" w:cs="Arial"/>
          <w:sz w:val="24"/>
          <w:szCs w:val="24"/>
        </w:rPr>
        <w:t xml:space="preserve"> </w:t>
      </w:r>
      <w:r w:rsidR="00F80DF6" w:rsidRPr="00B53CF5">
        <w:rPr>
          <w:rFonts w:ascii="Arial" w:hAnsi="Arial" w:cs="Arial"/>
          <w:sz w:val="24"/>
          <w:szCs w:val="24"/>
        </w:rPr>
        <w:t xml:space="preserve"> </w:t>
      </w:r>
    </w:p>
    <w:p w14:paraId="16BAC89D" w14:textId="77777777" w:rsidR="00BA5D70" w:rsidRPr="003E5A46" w:rsidRDefault="00BA5D70" w:rsidP="00BA5D70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3E5A46">
        <w:rPr>
          <w:rFonts w:ascii="Arial" w:hAnsi="Arial" w:cs="Arial"/>
          <w:sz w:val="24"/>
          <w:szCs w:val="24"/>
        </w:rPr>
        <w:t xml:space="preserve">Smluvní strany se výslovně dohodly, že vylučují § 2364, § 2370 a § 2378 občanského zákoníku. </w:t>
      </w:r>
    </w:p>
    <w:p w14:paraId="16AEF2C6" w14:textId="77777777" w:rsidR="00BA5D70" w:rsidRDefault="00BA5D70" w:rsidP="000A73FB">
      <w:pPr>
        <w:pStyle w:val="Zkladntext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3E5A46">
        <w:rPr>
          <w:rFonts w:ascii="Arial" w:hAnsi="Arial" w:cs="Arial"/>
          <w:sz w:val="24"/>
          <w:szCs w:val="24"/>
        </w:rPr>
        <w:t>Zhotovitel tímto prohlašuje, že pokud v souvislosti s plněním na základě této smlouvy vytvořil databáze, zřídil je pro objednatele</w:t>
      </w:r>
      <w:r w:rsidR="000A73FB">
        <w:rPr>
          <w:rFonts w:ascii="Arial" w:hAnsi="Arial" w:cs="Arial"/>
          <w:sz w:val="24"/>
          <w:szCs w:val="24"/>
        </w:rPr>
        <w:t xml:space="preserve"> jako pro pořizovatele databáze dle </w:t>
      </w:r>
      <w:r w:rsidR="000A73FB" w:rsidRPr="000A73FB">
        <w:rPr>
          <w:rFonts w:ascii="Arial" w:hAnsi="Arial" w:cs="Arial"/>
          <w:sz w:val="24"/>
          <w:szCs w:val="24"/>
        </w:rPr>
        <w:t xml:space="preserve">§ 89 </w:t>
      </w:r>
      <w:r w:rsidR="00E62BAA">
        <w:rPr>
          <w:rFonts w:ascii="Arial" w:hAnsi="Arial" w:cs="Arial"/>
          <w:sz w:val="24"/>
          <w:szCs w:val="24"/>
        </w:rPr>
        <w:t xml:space="preserve">autorského </w:t>
      </w:r>
      <w:r w:rsidR="00173127">
        <w:rPr>
          <w:rFonts w:ascii="Arial" w:hAnsi="Arial" w:cs="Arial"/>
          <w:sz w:val="24"/>
          <w:szCs w:val="24"/>
        </w:rPr>
        <w:t>zákona</w:t>
      </w:r>
      <w:r w:rsidR="000A73FB">
        <w:rPr>
          <w:rFonts w:ascii="Arial" w:hAnsi="Arial" w:cs="Arial"/>
          <w:sz w:val="24"/>
          <w:szCs w:val="24"/>
        </w:rPr>
        <w:t>,</w:t>
      </w:r>
      <w:r w:rsidRPr="003E5A46">
        <w:rPr>
          <w:rFonts w:ascii="Arial" w:hAnsi="Arial" w:cs="Arial"/>
          <w:sz w:val="24"/>
          <w:szCs w:val="24"/>
        </w:rPr>
        <w:t xml:space="preserve"> a objednateli </w:t>
      </w:r>
      <w:r w:rsidR="000A73FB">
        <w:rPr>
          <w:rFonts w:ascii="Arial" w:hAnsi="Arial" w:cs="Arial"/>
          <w:sz w:val="24"/>
          <w:szCs w:val="24"/>
        </w:rPr>
        <w:t xml:space="preserve">tak </w:t>
      </w:r>
      <w:r w:rsidRPr="003E5A46">
        <w:rPr>
          <w:rFonts w:ascii="Arial" w:hAnsi="Arial" w:cs="Arial"/>
          <w:sz w:val="24"/>
          <w:szCs w:val="24"/>
        </w:rPr>
        <w:t>svědčí všechna práva na vytěžování nebo na zužitkování celého obsahu databáze nebo její kvalitativně nebo kvantitativně podstatné části a právo udělit jinému oprávnění k</w:t>
      </w:r>
      <w:r w:rsidR="00B53CF5">
        <w:rPr>
          <w:rFonts w:ascii="Arial" w:hAnsi="Arial" w:cs="Arial"/>
          <w:sz w:val="24"/>
          <w:szCs w:val="24"/>
        </w:rPr>
        <w:t> </w:t>
      </w:r>
      <w:r w:rsidRPr="003E5A46">
        <w:rPr>
          <w:rFonts w:ascii="Arial" w:hAnsi="Arial" w:cs="Arial"/>
          <w:sz w:val="24"/>
          <w:szCs w:val="24"/>
        </w:rPr>
        <w:t>výkonu tohoto práva. Objednatel je oprávněn databázi měnit a doplňovat bez souhlasu a</w:t>
      </w:r>
      <w:r w:rsidR="008307CD">
        <w:rPr>
          <w:rFonts w:ascii="Arial" w:hAnsi="Arial" w:cs="Arial"/>
          <w:sz w:val="24"/>
          <w:szCs w:val="24"/>
        </w:rPr>
        <w:t> </w:t>
      </w:r>
      <w:r w:rsidRPr="003E5A46">
        <w:rPr>
          <w:rFonts w:ascii="Arial" w:hAnsi="Arial" w:cs="Arial"/>
          <w:sz w:val="24"/>
          <w:szCs w:val="24"/>
        </w:rPr>
        <w:t>vědomí zhotovitele.</w:t>
      </w:r>
    </w:p>
    <w:p w14:paraId="50A45133" w14:textId="77777777" w:rsidR="000A73FB" w:rsidRPr="00C37CD7" w:rsidRDefault="000A73FB" w:rsidP="00936E8B">
      <w:pPr>
        <w:numPr>
          <w:ilvl w:val="0"/>
          <w:numId w:val="10"/>
        </w:numPr>
        <w:spacing w:after="100"/>
        <w:jc w:val="both"/>
      </w:pPr>
      <w:r w:rsidRPr="000A73FB">
        <w:t xml:space="preserve">V případě, že by se z jakéhokoliv důvodu </w:t>
      </w:r>
      <w:r w:rsidRPr="0010620D">
        <w:t xml:space="preserve">stal pořizovatelem databáze </w:t>
      </w:r>
      <w:r w:rsidRPr="00AD53A4">
        <w:t xml:space="preserve">zhotovitel, </w:t>
      </w:r>
      <w:r w:rsidR="00095239">
        <w:t>z</w:t>
      </w:r>
      <w:r w:rsidRPr="00AD53A4">
        <w:t xml:space="preserve">hotovitel touto smlouvou převádí veškerá práva k databázi </w:t>
      </w:r>
      <w:r w:rsidRPr="00711A0D">
        <w:t xml:space="preserve">na </w:t>
      </w:r>
      <w:r w:rsidRPr="00BF7AD9">
        <w:t>objednatele a</w:t>
      </w:r>
      <w:r w:rsidR="00314AF8">
        <w:t> </w:t>
      </w:r>
      <w:r w:rsidRPr="00BF7AD9">
        <w:t xml:space="preserve">objednatel tato práva přijímá.  </w:t>
      </w:r>
    </w:p>
    <w:p w14:paraId="4ACBDF01" w14:textId="77777777" w:rsidR="00BA5D70" w:rsidRDefault="000A73FB" w:rsidP="00BA5D70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Stejně tak v</w:t>
      </w:r>
      <w:r w:rsidR="00BA5D70" w:rsidRPr="003E5A46">
        <w:rPr>
          <w:rFonts w:ascii="Arial" w:hAnsi="Arial" w:cs="Arial"/>
          <w:sz w:val="24"/>
          <w:szCs w:val="24"/>
        </w:rPr>
        <w:t xml:space="preserve"> případě, že zhotoviteli vznikla na základě této smlouvy zvláštní práva pořizovatele databáze ve smyslu § 88 a násl. autorského zákona, zhotovitel touto smlouvou veškerá tato práva převádí dle § 90 odst. 6 autorského zákona na</w:t>
      </w:r>
      <w:r w:rsidR="00B53CF5">
        <w:rPr>
          <w:rFonts w:ascii="Arial" w:hAnsi="Arial" w:cs="Arial"/>
          <w:sz w:val="24"/>
          <w:szCs w:val="24"/>
        </w:rPr>
        <w:t> </w:t>
      </w:r>
      <w:r w:rsidR="00BA5D70" w:rsidRPr="003E5A46">
        <w:rPr>
          <w:rFonts w:ascii="Arial" w:hAnsi="Arial" w:cs="Arial"/>
          <w:sz w:val="24"/>
          <w:szCs w:val="24"/>
        </w:rPr>
        <w:t>objednatele a objednatel tato zvláštní práva pořizovatele databáze přijímá.</w:t>
      </w:r>
    </w:p>
    <w:p w14:paraId="625492FA" w14:textId="1893F6CF" w:rsidR="00AB020D" w:rsidRPr="00AB020D" w:rsidRDefault="00AD53A4" w:rsidP="00B27995">
      <w:pPr>
        <w:pStyle w:val="Zkladntext"/>
        <w:numPr>
          <w:ilvl w:val="0"/>
          <w:numId w:val="10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AD53A4">
        <w:rPr>
          <w:rFonts w:ascii="Arial" w:hAnsi="Arial" w:cs="Arial"/>
          <w:sz w:val="24"/>
          <w:szCs w:val="24"/>
        </w:rPr>
        <w:t>Smluvní strany se výslovně dohodly, že odm</w:t>
      </w:r>
      <w:r w:rsidR="00711A0D">
        <w:rPr>
          <w:rFonts w:ascii="Arial" w:hAnsi="Arial" w:cs="Arial"/>
          <w:sz w:val="24"/>
          <w:szCs w:val="24"/>
        </w:rPr>
        <w:t>ěna za převod veškerých práv k</w:t>
      </w:r>
      <w:r w:rsidR="00314AF8">
        <w:rPr>
          <w:rFonts w:ascii="Arial" w:hAnsi="Arial" w:cs="Arial"/>
          <w:sz w:val="24"/>
          <w:szCs w:val="24"/>
        </w:rPr>
        <w:t> </w:t>
      </w:r>
      <w:r w:rsidRPr="00AD53A4">
        <w:rPr>
          <w:rFonts w:ascii="Arial" w:hAnsi="Arial" w:cs="Arial"/>
          <w:sz w:val="24"/>
          <w:szCs w:val="24"/>
        </w:rPr>
        <w:t>databázi, včetně zvláštních práv pořizovatele databáze, je již za</w:t>
      </w:r>
      <w:r>
        <w:rPr>
          <w:rFonts w:ascii="Arial" w:hAnsi="Arial" w:cs="Arial"/>
          <w:sz w:val="24"/>
          <w:szCs w:val="24"/>
        </w:rPr>
        <w:t xml:space="preserve">hrnuta v ceně </w:t>
      </w:r>
      <w:r w:rsidR="00D86840">
        <w:rPr>
          <w:rFonts w:ascii="Arial" w:hAnsi="Arial" w:cs="Arial"/>
          <w:sz w:val="24"/>
          <w:szCs w:val="24"/>
        </w:rPr>
        <w:t xml:space="preserve">Díla </w:t>
      </w:r>
      <w:r>
        <w:rPr>
          <w:rFonts w:ascii="Arial" w:hAnsi="Arial" w:cs="Arial"/>
          <w:sz w:val="24"/>
          <w:szCs w:val="24"/>
        </w:rPr>
        <w:t>podle čl. IV. této s</w:t>
      </w:r>
      <w:r w:rsidRPr="00AD53A4">
        <w:rPr>
          <w:rFonts w:ascii="Arial" w:hAnsi="Arial" w:cs="Arial"/>
          <w:sz w:val="24"/>
          <w:szCs w:val="24"/>
        </w:rPr>
        <w:t>mlouvy.</w:t>
      </w:r>
    </w:p>
    <w:p w14:paraId="02897E58" w14:textId="77777777" w:rsidR="00583C08" w:rsidRDefault="00583C08" w:rsidP="00E859B7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</w:p>
    <w:p w14:paraId="69188FE8" w14:textId="77777777" w:rsidR="00583C08" w:rsidRDefault="00583C08" w:rsidP="00E859B7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</w:p>
    <w:p w14:paraId="619778A1" w14:textId="1453ACCA" w:rsidR="00A6506E" w:rsidRPr="00FA5B71" w:rsidRDefault="00A6506E" w:rsidP="00E859B7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B53CF5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2469DC" w:rsidRPr="00B53CF5">
        <w:rPr>
          <w:rFonts w:ascii="Arial" w:hAnsi="Arial" w:cs="Arial"/>
          <w:b/>
          <w:bCs/>
          <w:sz w:val="24"/>
          <w:szCs w:val="24"/>
        </w:rPr>
        <w:t>I</w:t>
      </w:r>
      <w:r w:rsidRPr="00B53CF5">
        <w:rPr>
          <w:rFonts w:ascii="Arial" w:hAnsi="Arial" w:cs="Arial"/>
          <w:b/>
          <w:bCs/>
          <w:sz w:val="24"/>
          <w:szCs w:val="24"/>
        </w:rPr>
        <w:t>X</w:t>
      </w:r>
      <w:r w:rsidR="002469DC" w:rsidRPr="00FA5B71">
        <w:rPr>
          <w:rFonts w:ascii="Arial" w:hAnsi="Arial" w:cs="Arial"/>
          <w:b/>
          <w:bCs/>
          <w:sz w:val="24"/>
          <w:szCs w:val="24"/>
        </w:rPr>
        <w:t>.</w:t>
      </w:r>
    </w:p>
    <w:p w14:paraId="0AFBA357" w14:textId="77777777" w:rsidR="00A6506E" w:rsidRPr="00B53CF5" w:rsidRDefault="00A6506E" w:rsidP="00A6506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Sankční ustanovení, náhr</w:t>
      </w:r>
      <w:r w:rsidRPr="00B53CF5">
        <w:rPr>
          <w:rFonts w:ascii="Arial" w:hAnsi="Arial" w:cs="Arial"/>
          <w:b/>
          <w:bCs/>
          <w:sz w:val="24"/>
          <w:szCs w:val="24"/>
        </w:rPr>
        <w:t>ada škody</w:t>
      </w:r>
    </w:p>
    <w:p w14:paraId="72B5F4D4" w14:textId="77777777" w:rsidR="00C10BB2" w:rsidRDefault="00C10BB2" w:rsidP="00733FCF">
      <w:pPr>
        <w:pStyle w:val="Zkladntext"/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V případě prodlení objednatele s platbou, na kterou vznikl zhotoviteli nárok, uhradí objednatel úrok z prodlení ve výši 0,01 % z dlužné částky za každý i započatý den prodlení.</w:t>
      </w:r>
    </w:p>
    <w:p w14:paraId="497E5A02" w14:textId="77777777" w:rsidR="00C10BB2" w:rsidRDefault="00C10BB2" w:rsidP="00733FCF">
      <w:pPr>
        <w:pStyle w:val="Zkladntext"/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lastRenderedPageBreak/>
        <w:t>Podpisem této smlouvy bere zhotovitel na vědomí, že objednatel je organizační složkou státu a v případě nedostatku finančních prostředků může dojít k úhradě faktur až v návaznosti na přidělení potřebných finančních prostředků ze státního rozpočtu. Tato případná zaviněná časová prodleva nemůže být pro účely plnění práv a povinností z této smlouvy vyplývajících považována za zaviněné prodlení na straně objednatele v rámci platebních podmínek a nelze proto z tohoto důvodu uplatňovat vůči objednateli žádné sankce.</w:t>
      </w:r>
    </w:p>
    <w:p w14:paraId="0F4FD546" w14:textId="77777777" w:rsidR="00A6506E" w:rsidRPr="00B53CF5" w:rsidRDefault="00A6506E" w:rsidP="00733FCF">
      <w:pPr>
        <w:pStyle w:val="Zkladntext"/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V případě, že zhotovitel nedodrží sjednanou dobu plnění v souladu s harmonogramem </w:t>
      </w:r>
      <w:r w:rsidR="00D33A4C">
        <w:rPr>
          <w:rFonts w:ascii="Arial" w:hAnsi="Arial" w:cs="Arial"/>
          <w:sz w:val="24"/>
          <w:szCs w:val="24"/>
        </w:rPr>
        <w:t>realizace zakázky</w:t>
      </w:r>
      <w:r w:rsidRPr="00B53CF5">
        <w:rPr>
          <w:rFonts w:ascii="Arial" w:hAnsi="Arial" w:cs="Arial"/>
          <w:sz w:val="24"/>
          <w:szCs w:val="24"/>
        </w:rPr>
        <w:t xml:space="preserve"> (čl</w:t>
      </w:r>
      <w:r w:rsidR="003E5A46">
        <w:rPr>
          <w:rFonts w:ascii="Arial" w:hAnsi="Arial" w:cs="Arial"/>
          <w:sz w:val="24"/>
          <w:szCs w:val="24"/>
        </w:rPr>
        <w:t>.</w:t>
      </w:r>
      <w:r w:rsidRPr="00B53CF5">
        <w:rPr>
          <w:rFonts w:ascii="Arial" w:hAnsi="Arial" w:cs="Arial"/>
          <w:sz w:val="24"/>
          <w:szCs w:val="24"/>
        </w:rPr>
        <w:t xml:space="preserve"> </w:t>
      </w:r>
      <w:r w:rsidR="0053726E" w:rsidRPr="00B53CF5">
        <w:rPr>
          <w:rFonts w:ascii="Arial" w:hAnsi="Arial" w:cs="Arial"/>
          <w:sz w:val="24"/>
          <w:szCs w:val="24"/>
        </w:rPr>
        <w:t>III</w:t>
      </w:r>
      <w:r w:rsidRPr="00B53CF5">
        <w:rPr>
          <w:rFonts w:ascii="Arial" w:hAnsi="Arial" w:cs="Arial"/>
          <w:sz w:val="24"/>
          <w:szCs w:val="24"/>
        </w:rPr>
        <w:t xml:space="preserve">. </w:t>
      </w:r>
      <w:r w:rsidR="008B3A97">
        <w:rPr>
          <w:rFonts w:ascii="Arial" w:hAnsi="Arial" w:cs="Arial"/>
          <w:sz w:val="24"/>
          <w:szCs w:val="24"/>
        </w:rPr>
        <w:t xml:space="preserve">odst. 2 </w:t>
      </w:r>
      <w:r w:rsidRPr="00B53CF5">
        <w:rPr>
          <w:rFonts w:ascii="Arial" w:hAnsi="Arial" w:cs="Arial"/>
          <w:sz w:val="24"/>
          <w:szCs w:val="24"/>
        </w:rPr>
        <w:t>smlouvy</w:t>
      </w:r>
      <w:r w:rsidR="003D62C2">
        <w:rPr>
          <w:rFonts w:ascii="Arial" w:hAnsi="Arial" w:cs="Arial"/>
          <w:sz w:val="24"/>
          <w:szCs w:val="24"/>
        </w:rPr>
        <w:t xml:space="preserve"> a Přílohy č. 1</w:t>
      </w:r>
      <w:r w:rsidRPr="00B53CF5">
        <w:rPr>
          <w:rFonts w:ascii="Arial" w:hAnsi="Arial" w:cs="Arial"/>
          <w:sz w:val="24"/>
          <w:szCs w:val="24"/>
        </w:rPr>
        <w:t>), zavazuje</w:t>
      </w:r>
      <w:r w:rsidR="00487EF1">
        <w:rPr>
          <w:rFonts w:ascii="Arial" w:hAnsi="Arial" w:cs="Arial"/>
          <w:sz w:val="24"/>
          <w:szCs w:val="24"/>
        </w:rPr>
        <w:t xml:space="preserve"> se</w:t>
      </w:r>
      <w:r w:rsidRPr="00B53CF5">
        <w:rPr>
          <w:rFonts w:ascii="Arial" w:hAnsi="Arial" w:cs="Arial"/>
          <w:sz w:val="24"/>
          <w:szCs w:val="24"/>
        </w:rPr>
        <w:t xml:space="preserve"> uhradit objednateli smluvní pokutu ve </w:t>
      </w:r>
      <w:r w:rsidRPr="00C10BB2">
        <w:rPr>
          <w:rFonts w:ascii="Arial" w:hAnsi="Arial" w:cs="Arial"/>
          <w:sz w:val="24"/>
          <w:szCs w:val="24"/>
        </w:rPr>
        <w:t>výši 1.000,- Kč za</w:t>
      </w:r>
      <w:r w:rsidRPr="00B53CF5">
        <w:rPr>
          <w:rFonts w:ascii="Arial" w:hAnsi="Arial" w:cs="Arial"/>
          <w:sz w:val="24"/>
          <w:szCs w:val="24"/>
        </w:rPr>
        <w:t xml:space="preserve"> každý i</w:t>
      </w:r>
      <w:r w:rsidR="008307CD">
        <w:rPr>
          <w:rFonts w:ascii="Arial" w:hAnsi="Arial" w:cs="Arial"/>
          <w:sz w:val="24"/>
          <w:szCs w:val="24"/>
        </w:rPr>
        <w:t> </w:t>
      </w:r>
      <w:r w:rsidRPr="00B53CF5">
        <w:rPr>
          <w:rFonts w:ascii="Arial" w:hAnsi="Arial" w:cs="Arial"/>
          <w:sz w:val="24"/>
          <w:szCs w:val="24"/>
        </w:rPr>
        <w:t>započatý den prodlení. Při překročení, resp. nedodržení doby plnění sjednané v</w:t>
      </w:r>
      <w:r w:rsidR="00E04A68">
        <w:rPr>
          <w:rFonts w:ascii="Arial" w:hAnsi="Arial" w:cs="Arial"/>
          <w:sz w:val="24"/>
          <w:szCs w:val="24"/>
        </w:rPr>
        <w:t> </w:t>
      </w:r>
      <w:r w:rsidRPr="00B53CF5">
        <w:rPr>
          <w:rFonts w:ascii="Arial" w:hAnsi="Arial" w:cs="Arial"/>
          <w:sz w:val="24"/>
          <w:szCs w:val="24"/>
        </w:rPr>
        <w:t>čl</w:t>
      </w:r>
      <w:r w:rsidR="0033522E">
        <w:rPr>
          <w:rFonts w:ascii="Arial" w:hAnsi="Arial" w:cs="Arial"/>
          <w:sz w:val="24"/>
          <w:szCs w:val="24"/>
        </w:rPr>
        <w:t>.</w:t>
      </w:r>
      <w:r w:rsidRPr="00B53CF5">
        <w:rPr>
          <w:rFonts w:ascii="Arial" w:hAnsi="Arial" w:cs="Arial"/>
          <w:sz w:val="24"/>
          <w:szCs w:val="24"/>
        </w:rPr>
        <w:t xml:space="preserve"> </w:t>
      </w:r>
      <w:r w:rsidR="0053726E" w:rsidRPr="00FA5B71">
        <w:rPr>
          <w:rFonts w:ascii="Arial" w:hAnsi="Arial" w:cs="Arial"/>
          <w:sz w:val="24"/>
          <w:szCs w:val="24"/>
        </w:rPr>
        <w:t>III</w:t>
      </w:r>
      <w:r w:rsidRPr="00FA5B71">
        <w:rPr>
          <w:rFonts w:ascii="Arial" w:hAnsi="Arial" w:cs="Arial"/>
          <w:sz w:val="24"/>
          <w:szCs w:val="24"/>
        </w:rPr>
        <w:t>.</w:t>
      </w:r>
      <w:r w:rsidR="006E3512">
        <w:rPr>
          <w:rFonts w:ascii="Arial" w:hAnsi="Arial" w:cs="Arial"/>
          <w:sz w:val="24"/>
          <w:szCs w:val="24"/>
        </w:rPr>
        <w:t xml:space="preserve"> odst. 2</w:t>
      </w:r>
      <w:r w:rsidRPr="00FA5B71">
        <w:rPr>
          <w:rFonts w:ascii="Arial" w:hAnsi="Arial" w:cs="Arial"/>
          <w:sz w:val="24"/>
          <w:szCs w:val="24"/>
        </w:rPr>
        <w:t xml:space="preserve"> smlouvy o </w:t>
      </w:r>
      <w:r w:rsidR="00936E8B">
        <w:rPr>
          <w:rFonts w:ascii="Arial" w:hAnsi="Arial" w:cs="Arial"/>
          <w:sz w:val="24"/>
          <w:szCs w:val="24"/>
        </w:rPr>
        <w:t>2</w:t>
      </w:r>
      <w:r w:rsidRPr="00FA5B71">
        <w:rPr>
          <w:rFonts w:ascii="Arial" w:hAnsi="Arial" w:cs="Arial"/>
          <w:sz w:val="24"/>
          <w:szCs w:val="24"/>
        </w:rPr>
        <w:t xml:space="preserve">0 a více pracovních dnů včetně se zhotovitel </w:t>
      </w:r>
      <w:r w:rsidR="00095239">
        <w:rPr>
          <w:rFonts w:ascii="Arial" w:hAnsi="Arial" w:cs="Arial"/>
          <w:sz w:val="24"/>
          <w:szCs w:val="24"/>
        </w:rPr>
        <w:t xml:space="preserve">zavazuje </w:t>
      </w:r>
      <w:r w:rsidR="00644638">
        <w:rPr>
          <w:rFonts w:ascii="Arial" w:hAnsi="Arial" w:cs="Arial"/>
          <w:sz w:val="24"/>
          <w:szCs w:val="24"/>
        </w:rPr>
        <w:t xml:space="preserve">počínaje </w:t>
      </w:r>
      <w:r w:rsidR="00643108">
        <w:rPr>
          <w:rFonts w:ascii="Arial" w:hAnsi="Arial" w:cs="Arial"/>
          <w:sz w:val="24"/>
          <w:szCs w:val="24"/>
        </w:rPr>
        <w:t>20.</w:t>
      </w:r>
      <w:r w:rsidR="00644638">
        <w:rPr>
          <w:rFonts w:ascii="Arial" w:hAnsi="Arial" w:cs="Arial"/>
          <w:sz w:val="24"/>
          <w:szCs w:val="24"/>
        </w:rPr>
        <w:t xml:space="preserve"> dnem prodlení </w:t>
      </w:r>
      <w:r w:rsidRPr="00FA5B71">
        <w:rPr>
          <w:rFonts w:ascii="Arial" w:hAnsi="Arial" w:cs="Arial"/>
          <w:sz w:val="24"/>
          <w:szCs w:val="24"/>
        </w:rPr>
        <w:t>uhradit objednateli smluvní pokutu ve výši 2.000</w:t>
      </w:r>
      <w:r w:rsidR="0053726E" w:rsidRPr="00FA5B71">
        <w:rPr>
          <w:rFonts w:ascii="Arial" w:hAnsi="Arial" w:cs="Arial"/>
          <w:sz w:val="24"/>
          <w:szCs w:val="24"/>
        </w:rPr>
        <w:t>,-</w:t>
      </w:r>
      <w:r w:rsidRPr="00FA5B71">
        <w:rPr>
          <w:rFonts w:ascii="Arial" w:hAnsi="Arial" w:cs="Arial"/>
          <w:sz w:val="24"/>
          <w:szCs w:val="24"/>
        </w:rPr>
        <w:t xml:space="preserve"> Kč</w:t>
      </w:r>
      <w:r w:rsidR="0053726E" w:rsidRPr="00FA5B71">
        <w:rPr>
          <w:rFonts w:ascii="Arial" w:hAnsi="Arial" w:cs="Arial"/>
          <w:sz w:val="24"/>
          <w:szCs w:val="24"/>
        </w:rPr>
        <w:t xml:space="preserve"> </w:t>
      </w:r>
      <w:r w:rsidRPr="00FA5B71">
        <w:rPr>
          <w:rFonts w:ascii="Arial" w:hAnsi="Arial" w:cs="Arial"/>
          <w:sz w:val="24"/>
          <w:szCs w:val="24"/>
        </w:rPr>
        <w:t>za každý i započatý den prodlení s řádným a včasným splněním příslušné povinnosti do dne jejího dodatečného splně</w:t>
      </w:r>
      <w:r w:rsidRPr="00B53CF5">
        <w:rPr>
          <w:rFonts w:ascii="Arial" w:hAnsi="Arial" w:cs="Arial"/>
          <w:sz w:val="24"/>
          <w:szCs w:val="24"/>
        </w:rPr>
        <w:t>ní</w:t>
      </w:r>
      <w:r w:rsidR="00B53CF5">
        <w:rPr>
          <w:rFonts w:ascii="Arial" w:hAnsi="Arial" w:cs="Arial"/>
          <w:sz w:val="24"/>
          <w:szCs w:val="24"/>
        </w:rPr>
        <w:t>.</w:t>
      </w:r>
    </w:p>
    <w:p w14:paraId="04B58A0B" w14:textId="346CABCC" w:rsidR="00A6506E" w:rsidRPr="00B53CF5" w:rsidRDefault="00A6506E" w:rsidP="007A2489">
      <w:pPr>
        <w:pStyle w:val="Zkladntext"/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V případě, že zhotovitel neodstraní vady a nedodělky do </w:t>
      </w:r>
      <w:r w:rsidR="00E1679D">
        <w:rPr>
          <w:rFonts w:ascii="Arial" w:hAnsi="Arial" w:cs="Arial"/>
          <w:sz w:val="24"/>
          <w:szCs w:val="24"/>
        </w:rPr>
        <w:t>5</w:t>
      </w:r>
      <w:r w:rsidRPr="00FA5B71">
        <w:rPr>
          <w:rFonts w:ascii="Arial" w:hAnsi="Arial" w:cs="Arial"/>
          <w:sz w:val="24"/>
          <w:szCs w:val="24"/>
        </w:rPr>
        <w:t xml:space="preserve"> pracovních dnů od</w:t>
      </w:r>
      <w:r w:rsidR="000F7168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 xml:space="preserve">obdržení písemného požadavku </w:t>
      </w:r>
      <w:r w:rsidRPr="00B4046A">
        <w:rPr>
          <w:rFonts w:ascii="Arial" w:hAnsi="Arial" w:cs="Arial"/>
          <w:sz w:val="24"/>
          <w:szCs w:val="24"/>
        </w:rPr>
        <w:t>(</w:t>
      </w:r>
      <w:r w:rsidRPr="00765D2E">
        <w:rPr>
          <w:rFonts w:ascii="Arial" w:hAnsi="Arial" w:cs="Arial"/>
          <w:sz w:val="24"/>
          <w:szCs w:val="24"/>
        </w:rPr>
        <w:t xml:space="preserve">dle </w:t>
      </w:r>
      <w:r w:rsidR="001B4FC6" w:rsidRPr="00765D2E">
        <w:rPr>
          <w:rFonts w:ascii="Arial" w:hAnsi="Arial" w:cs="Arial"/>
          <w:sz w:val="24"/>
          <w:szCs w:val="24"/>
        </w:rPr>
        <w:t xml:space="preserve">čl. </w:t>
      </w:r>
      <w:r w:rsidR="00E1679D">
        <w:rPr>
          <w:rFonts w:ascii="Arial" w:hAnsi="Arial" w:cs="Arial"/>
          <w:sz w:val="24"/>
          <w:szCs w:val="24"/>
        </w:rPr>
        <w:t>VI</w:t>
      </w:r>
      <w:r w:rsidR="001B4FC6" w:rsidRPr="00765D2E">
        <w:rPr>
          <w:rFonts w:ascii="Arial" w:hAnsi="Arial" w:cs="Arial"/>
          <w:sz w:val="24"/>
          <w:szCs w:val="24"/>
        </w:rPr>
        <w:t xml:space="preserve">. </w:t>
      </w:r>
      <w:r w:rsidRPr="00765D2E">
        <w:rPr>
          <w:rFonts w:ascii="Arial" w:hAnsi="Arial" w:cs="Arial"/>
          <w:sz w:val="24"/>
          <w:szCs w:val="24"/>
        </w:rPr>
        <w:t xml:space="preserve">odst. </w:t>
      </w:r>
      <w:r w:rsidR="00FC7232">
        <w:rPr>
          <w:rFonts w:ascii="Arial" w:hAnsi="Arial" w:cs="Arial"/>
          <w:sz w:val="24"/>
          <w:szCs w:val="24"/>
        </w:rPr>
        <w:t>4</w:t>
      </w:r>
      <w:r w:rsidRPr="00765D2E">
        <w:rPr>
          <w:rFonts w:ascii="Arial" w:hAnsi="Arial" w:cs="Arial"/>
          <w:sz w:val="24"/>
          <w:szCs w:val="24"/>
        </w:rPr>
        <w:t>),</w:t>
      </w:r>
      <w:r w:rsidRPr="00FA5B71">
        <w:rPr>
          <w:rFonts w:ascii="Arial" w:hAnsi="Arial" w:cs="Arial"/>
          <w:sz w:val="24"/>
          <w:szCs w:val="24"/>
        </w:rPr>
        <w:t xml:space="preserve"> zavazuje se uhradit objednateli smluvní pokutu ve výši </w:t>
      </w:r>
      <w:r w:rsidR="009E0B8A">
        <w:rPr>
          <w:rFonts w:ascii="Arial" w:hAnsi="Arial" w:cs="Arial"/>
          <w:sz w:val="24"/>
          <w:szCs w:val="24"/>
        </w:rPr>
        <w:t>1</w:t>
      </w:r>
      <w:r w:rsidRPr="00FA5B71">
        <w:rPr>
          <w:rFonts w:ascii="Arial" w:hAnsi="Arial" w:cs="Arial"/>
          <w:sz w:val="24"/>
          <w:szCs w:val="24"/>
        </w:rPr>
        <w:t>.000,- Kč za každ</w:t>
      </w:r>
      <w:r w:rsidR="00BD3D7D">
        <w:rPr>
          <w:rFonts w:ascii="Arial" w:hAnsi="Arial" w:cs="Arial"/>
          <w:sz w:val="24"/>
          <w:szCs w:val="24"/>
        </w:rPr>
        <w:t>ý</w:t>
      </w:r>
      <w:r w:rsidRPr="00FA5B71">
        <w:rPr>
          <w:rFonts w:ascii="Arial" w:hAnsi="Arial" w:cs="Arial"/>
          <w:sz w:val="24"/>
          <w:szCs w:val="24"/>
        </w:rPr>
        <w:t xml:space="preserve"> jednotliv</w:t>
      </w:r>
      <w:r w:rsidR="00BD3D7D">
        <w:rPr>
          <w:rFonts w:ascii="Arial" w:hAnsi="Arial" w:cs="Arial"/>
          <w:sz w:val="24"/>
          <w:szCs w:val="24"/>
        </w:rPr>
        <w:t>ý případ</w:t>
      </w:r>
      <w:r w:rsidRPr="00FA5B71">
        <w:rPr>
          <w:rFonts w:ascii="Arial" w:hAnsi="Arial" w:cs="Arial"/>
          <w:sz w:val="24"/>
          <w:szCs w:val="24"/>
        </w:rPr>
        <w:t xml:space="preserve"> nedodržení termínu</w:t>
      </w:r>
      <w:r w:rsidRPr="00B53CF5">
        <w:rPr>
          <w:rFonts w:ascii="Arial" w:hAnsi="Arial" w:cs="Arial"/>
          <w:sz w:val="24"/>
          <w:szCs w:val="24"/>
        </w:rPr>
        <w:t>.</w:t>
      </w:r>
    </w:p>
    <w:p w14:paraId="437D7088" w14:textId="77777777" w:rsidR="00A6506E" w:rsidRDefault="00A6506E" w:rsidP="007A2489">
      <w:pPr>
        <w:pStyle w:val="Zkladntext"/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V případě, že zhotovitel neodstraní vady a nedodělky na základě reklamace </w:t>
      </w:r>
      <w:r w:rsidR="00E23791">
        <w:rPr>
          <w:rFonts w:ascii="Arial" w:hAnsi="Arial" w:cs="Arial"/>
          <w:sz w:val="24"/>
          <w:szCs w:val="24"/>
        </w:rPr>
        <w:t>ve</w:t>
      </w:r>
      <w:r w:rsidR="00314AF8">
        <w:rPr>
          <w:rFonts w:ascii="Arial" w:hAnsi="Arial" w:cs="Arial"/>
          <w:sz w:val="24"/>
          <w:szCs w:val="24"/>
        </w:rPr>
        <w:t> </w:t>
      </w:r>
      <w:r w:rsidR="00E23791">
        <w:rPr>
          <w:rFonts w:ascii="Arial" w:hAnsi="Arial" w:cs="Arial"/>
          <w:sz w:val="24"/>
          <w:szCs w:val="24"/>
        </w:rPr>
        <w:t xml:space="preserve">stanovené lhůtě </w:t>
      </w:r>
      <w:r w:rsidRPr="00FA5B71">
        <w:rPr>
          <w:rFonts w:ascii="Arial" w:hAnsi="Arial" w:cs="Arial"/>
          <w:sz w:val="24"/>
          <w:szCs w:val="24"/>
        </w:rPr>
        <w:t xml:space="preserve">dle </w:t>
      </w:r>
      <w:r w:rsidR="00E9717B" w:rsidRPr="00B4046A">
        <w:rPr>
          <w:rFonts w:ascii="Arial" w:hAnsi="Arial" w:cs="Arial"/>
          <w:sz w:val="24"/>
          <w:szCs w:val="24"/>
        </w:rPr>
        <w:t>čl</w:t>
      </w:r>
      <w:r w:rsidR="00E9717B" w:rsidRPr="00765D2E">
        <w:rPr>
          <w:rFonts w:ascii="Arial" w:hAnsi="Arial" w:cs="Arial"/>
          <w:sz w:val="24"/>
          <w:szCs w:val="24"/>
        </w:rPr>
        <w:t>. XI</w:t>
      </w:r>
      <w:r w:rsidR="00E9717B" w:rsidRPr="00B4046A">
        <w:rPr>
          <w:rFonts w:ascii="Arial" w:hAnsi="Arial" w:cs="Arial"/>
          <w:sz w:val="24"/>
          <w:szCs w:val="24"/>
        </w:rPr>
        <w:t xml:space="preserve">. </w:t>
      </w:r>
      <w:r w:rsidRPr="00B4046A">
        <w:rPr>
          <w:rFonts w:ascii="Arial" w:hAnsi="Arial" w:cs="Arial"/>
          <w:sz w:val="24"/>
          <w:szCs w:val="24"/>
        </w:rPr>
        <w:t>odst</w:t>
      </w:r>
      <w:r w:rsidRPr="00FA5B71">
        <w:rPr>
          <w:rFonts w:ascii="Arial" w:hAnsi="Arial" w:cs="Arial"/>
          <w:sz w:val="24"/>
          <w:szCs w:val="24"/>
        </w:rPr>
        <w:t>. 3</w:t>
      </w:r>
      <w:r w:rsidR="00095239">
        <w:rPr>
          <w:rFonts w:ascii="Arial" w:hAnsi="Arial" w:cs="Arial"/>
          <w:sz w:val="24"/>
          <w:szCs w:val="24"/>
        </w:rPr>
        <w:t>,</w:t>
      </w:r>
      <w:r w:rsidRPr="00FA5B71">
        <w:rPr>
          <w:rFonts w:ascii="Arial" w:hAnsi="Arial" w:cs="Arial"/>
          <w:sz w:val="24"/>
          <w:szCs w:val="24"/>
        </w:rPr>
        <w:t xml:space="preserve"> zavazuje se uhradit objednateli smluvní pokutu ve výši </w:t>
      </w:r>
      <w:r w:rsidR="00936E8B">
        <w:rPr>
          <w:rFonts w:ascii="Arial" w:hAnsi="Arial" w:cs="Arial"/>
          <w:sz w:val="24"/>
          <w:szCs w:val="24"/>
        </w:rPr>
        <w:t>1</w:t>
      </w:r>
      <w:r w:rsidRPr="00FA5B71">
        <w:rPr>
          <w:rFonts w:ascii="Arial" w:hAnsi="Arial" w:cs="Arial"/>
          <w:sz w:val="24"/>
          <w:szCs w:val="24"/>
        </w:rPr>
        <w:t>.000,- Kč za každ</w:t>
      </w:r>
      <w:r w:rsidR="00A24788" w:rsidRPr="00FA5B71">
        <w:rPr>
          <w:rFonts w:ascii="Arial" w:hAnsi="Arial" w:cs="Arial"/>
          <w:sz w:val="24"/>
          <w:szCs w:val="24"/>
        </w:rPr>
        <w:t xml:space="preserve">ý </w:t>
      </w:r>
      <w:r w:rsidR="00095239">
        <w:rPr>
          <w:rFonts w:ascii="Arial" w:hAnsi="Arial" w:cs="Arial"/>
          <w:sz w:val="24"/>
          <w:szCs w:val="24"/>
        </w:rPr>
        <w:t xml:space="preserve">i započatý </w:t>
      </w:r>
      <w:r w:rsidR="00A24788" w:rsidRPr="00FA5B71">
        <w:rPr>
          <w:rFonts w:ascii="Arial" w:hAnsi="Arial" w:cs="Arial"/>
          <w:sz w:val="24"/>
          <w:szCs w:val="24"/>
        </w:rPr>
        <w:t>den prodlení</w:t>
      </w:r>
      <w:r w:rsidRPr="00B53CF5">
        <w:rPr>
          <w:rFonts w:ascii="Arial" w:hAnsi="Arial" w:cs="Arial"/>
          <w:sz w:val="24"/>
          <w:szCs w:val="24"/>
        </w:rPr>
        <w:t>.</w:t>
      </w:r>
    </w:p>
    <w:p w14:paraId="3E52F583" w14:textId="791524C7" w:rsidR="00A6506E" w:rsidRPr="00B53CF5" w:rsidRDefault="00A6506E" w:rsidP="007A2489">
      <w:pPr>
        <w:pStyle w:val="Zkladntext"/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Za porušení povinnosti zhotovitele stanovené v</w:t>
      </w:r>
      <w:r w:rsidR="00E9717B" w:rsidRPr="00FA5B71">
        <w:rPr>
          <w:rFonts w:ascii="Arial" w:hAnsi="Arial" w:cs="Arial"/>
          <w:sz w:val="24"/>
          <w:szCs w:val="24"/>
        </w:rPr>
        <w:t> </w:t>
      </w:r>
      <w:r w:rsidRPr="005D19AC">
        <w:rPr>
          <w:rFonts w:ascii="Arial" w:hAnsi="Arial" w:cs="Arial"/>
          <w:sz w:val="24"/>
          <w:szCs w:val="24"/>
        </w:rPr>
        <w:t>čl</w:t>
      </w:r>
      <w:r w:rsidR="00E9717B" w:rsidRPr="005D19AC">
        <w:rPr>
          <w:rFonts w:ascii="Arial" w:hAnsi="Arial" w:cs="Arial"/>
          <w:sz w:val="24"/>
          <w:szCs w:val="24"/>
        </w:rPr>
        <w:t>.</w:t>
      </w:r>
      <w:r w:rsidRPr="005D19AC">
        <w:rPr>
          <w:rFonts w:ascii="Arial" w:hAnsi="Arial" w:cs="Arial"/>
          <w:sz w:val="24"/>
          <w:szCs w:val="24"/>
        </w:rPr>
        <w:t xml:space="preserve"> </w:t>
      </w:r>
      <w:r w:rsidRPr="00765D2E">
        <w:rPr>
          <w:rFonts w:ascii="Arial" w:hAnsi="Arial" w:cs="Arial"/>
          <w:sz w:val="24"/>
          <w:szCs w:val="24"/>
        </w:rPr>
        <w:t>VI</w:t>
      </w:r>
      <w:r w:rsidR="00E23791">
        <w:rPr>
          <w:rFonts w:ascii="Arial" w:hAnsi="Arial" w:cs="Arial"/>
          <w:sz w:val="24"/>
          <w:szCs w:val="24"/>
        </w:rPr>
        <w:t>.</w:t>
      </w:r>
      <w:r w:rsidRPr="00765D2E">
        <w:rPr>
          <w:rFonts w:ascii="Arial" w:hAnsi="Arial" w:cs="Arial"/>
          <w:sz w:val="24"/>
          <w:szCs w:val="24"/>
        </w:rPr>
        <w:t xml:space="preserve"> </w:t>
      </w:r>
      <w:r w:rsidR="00E9717B" w:rsidRPr="00765D2E">
        <w:rPr>
          <w:rFonts w:ascii="Arial" w:hAnsi="Arial" w:cs="Arial"/>
          <w:sz w:val="24"/>
          <w:szCs w:val="24"/>
        </w:rPr>
        <w:t xml:space="preserve">odst. </w:t>
      </w:r>
      <w:r w:rsidR="00FC7232">
        <w:rPr>
          <w:rFonts w:ascii="Arial" w:hAnsi="Arial" w:cs="Arial"/>
          <w:sz w:val="24"/>
          <w:szCs w:val="24"/>
        </w:rPr>
        <w:t>5</w:t>
      </w:r>
      <w:r w:rsidR="007C2296">
        <w:rPr>
          <w:rFonts w:ascii="Arial" w:hAnsi="Arial" w:cs="Arial"/>
          <w:sz w:val="24"/>
          <w:szCs w:val="24"/>
        </w:rPr>
        <w:t xml:space="preserve"> nebo 6 nebo</w:t>
      </w:r>
      <w:r w:rsidR="00E23791">
        <w:rPr>
          <w:rFonts w:ascii="Arial" w:hAnsi="Arial" w:cs="Arial"/>
          <w:sz w:val="24"/>
          <w:szCs w:val="24"/>
        </w:rPr>
        <w:t xml:space="preserve"> </w:t>
      </w:r>
      <w:r w:rsidR="00FC7232">
        <w:rPr>
          <w:rFonts w:ascii="Arial" w:hAnsi="Arial" w:cs="Arial"/>
          <w:sz w:val="24"/>
          <w:szCs w:val="24"/>
        </w:rPr>
        <w:t>7</w:t>
      </w:r>
      <w:r w:rsidRPr="005D19AC">
        <w:rPr>
          <w:rFonts w:ascii="Arial" w:hAnsi="Arial" w:cs="Arial"/>
          <w:sz w:val="24"/>
          <w:szCs w:val="24"/>
        </w:rPr>
        <w:t xml:space="preserve"> </w:t>
      </w:r>
      <w:r w:rsidRPr="00FA5B71">
        <w:rPr>
          <w:rFonts w:ascii="Arial" w:hAnsi="Arial" w:cs="Arial"/>
          <w:sz w:val="24"/>
          <w:szCs w:val="24"/>
        </w:rPr>
        <w:t>j</w:t>
      </w:r>
      <w:r w:rsidRPr="00B53CF5">
        <w:rPr>
          <w:rFonts w:ascii="Arial" w:hAnsi="Arial" w:cs="Arial"/>
          <w:sz w:val="24"/>
          <w:szCs w:val="24"/>
        </w:rPr>
        <w:t xml:space="preserve">e </w:t>
      </w:r>
      <w:r w:rsidR="00095239">
        <w:rPr>
          <w:rFonts w:ascii="Arial" w:hAnsi="Arial" w:cs="Arial"/>
          <w:sz w:val="24"/>
          <w:szCs w:val="24"/>
        </w:rPr>
        <w:t>zhotovitel povinen uhradit objednateli</w:t>
      </w:r>
      <w:r w:rsidRPr="00B53CF5">
        <w:rPr>
          <w:rFonts w:ascii="Arial" w:hAnsi="Arial" w:cs="Arial"/>
          <w:sz w:val="24"/>
          <w:szCs w:val="24"/>
        </w:rPr>
        <w:t xml:space="preserve"> smluvní pokutu ve výši </w:t>
      </w:r>
      <w:r w:rsidR="00936E8B">
        <w:rPr>
          <w:rFonts w:ascii="Arial" w:hAnsi="Arial" w:cs="Arial"/>
          <w:sz w:val="24"/>
          <w:szCs w:val="24"/>
        </w:rPr>
        <w:t>1</w:t>
      </w:r>
      <w:r w:rsidRPr="00B53CF5">
        <w:rPr>
          <w:rFonts w:ascii="Arial" w:hAnsi="Arial" w:cs="Arial"/>
          <w:sz w:val="24"/>
          <w:szCs w:val="24"/>
        </w:rPr>
        <w:t xml:space="preserve">.000,- Kč, a to za každý jednotlivý případ porušení </w:t>
      </w:r>
      <w:r w:rsidR="00B53D71">
        <w:rPr>
          <w:rFonts w:ascii="Arial" w:hAnsi="Arial" w:cs="Arial"/>
          <w:sz w:val="24"/>
          <w:szCs w:val="24"/>
        </w:rPr>
        <w:t xml:space="preserve">některé z těchto </w:t>
      </w:r>
      <w:r w:rsidRPr="00B53CF5">
        <w:rPr>
          <w:rFonts w:ascii="Arial" w:hAnsi="Arial" w:cs="Arial"/>
          <w:sz w:val="24"/>
          <w:szCs w:val="24"/>
        </w:rPr>
        <w:t>povinnost</w:t>
      </w:r>
      <w:r w:rsidR="00B53D71">
        <w:rPr>
          <w:rFonts w:ascii="Arial" w:hAnsi="Arial" w:cs="Arial"/>
          <w:sz w:val="24"/>
          <w:szCs w:val="24"/>
        </w:rPr>
        <w:t>í</w:t>
      </w:r>
      <w:r w:rsidRPr="00B53CF5">
        <w:rPr>
          <w:rFonts w:ascii="Arial" w:hAnsi="Arial" w:cs="Arial"/>
          <w:sz w:val="24"/>
          <w:szCs w:val="24"/>
        </w:rPr>
        <w:t>.</w:t>
      </w:r>
    </w:p>
    <w:p w14:paraId="0FA16FD8" w14:textId="77777777" w:rsidR="0053726E" w:rsidRPr="00382241" w:rsidRDefault="00A6506E" w:rsidP="00382241">
      <w:pPr>
        <w:pStyle w:val="Zkladntext"/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B53CF5">
        <w:rPr>
          <w:rFonts w:ascii="Arial" w:hAnsi="Arial" w:cs="Arial"/>
          <w:sz w:val="24"/>
          <w:szCs w:val="24"/>
        </w:rPr>
        <w:t xml:space="preserve">Za porušení povinnosti mlčenlivosti specifikované </w:t>
      </w:r>
      <w:r w:rsidRPr="005D19AC">
        <w:rPr>
          <w:rFonts w:ascii="Arial" w:hAnsi="Arial" w:cs="Arial"/>
          <w:sz w:val="24"/>
          <w:szCs w:val="24"/>
        </w:rPr>
        <w:t>v </w:t>
      </w:r>
      <w:r w:rsidRPr="00765D2E">
        <w:rPr>
          <w:rFonts w:ascii="Arial" w:hAnsi="Arial" w:cs="Arial"/>
          <w:sz w:val="24"/>
          <w:szCs w:val="24"/>
        </w:rPr>
        <w:t>článku X. odst. 1</w:t>
      </w:r>
      <w:r w:rsidRPr="005D19AC">
        <w:rPr>
          <w:rFonts w:ascii="Arial" w:hAnsi="Arial" w:cs="Arial"/>
          <w:sz w:val="24"/>
          <w:szCs w:val="24"/>
        </w:rPr>
        <w:t xml:space="preserve"> je</w:t>
      </w:r>
      <w:r w:rsidRPr="00FA5B71">
        <w:rPr>
          <w:rFonts w:ascii="Arial" w:hAnsi="Arial" w:cs="Arial"/>
          <w:sz w:val="24"/>
          <w:szCs w:val="24"/>
        </w:rPr>
        <w:t xml:space="preserve"> zhotovitel povinen uhradit objednateli smluvní pokutu ve výši 30.000,- Kč, a</w:t>
      </w:r>
      <w:r w:rsidR="00314AF8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>to</w:t>
      </w:r>
      <w:r w:rsidR="00314AF8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>za každý jednotlivý případ porušení povinnosti. Uhrazením smluvní pokuty není dotčeno právo objednatele na náhradu případné škody.</w:t>
      </w:r>
    </w:p>
    <w:p w14:paraId="3F4C6F5C" w14:textId="77777777" w:rsidR="0053726E" w:rsidRDefault="0053726E" w:rsidP="007A2489">
      <w:pPr>
        <w:pStyle w:val="Zkladntext"/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Zhotovitel souhlasí, aby objednatel každou smluvní pokutu nebo náhradu škody, na níž mu vznikne nárok, započetl vůči platbě (faktuře) ve smyslu ustanovení čl</w:t>
      </w:r>
      <w:r w:rsidR="005D19AC" w:rsidRPr="00FA5B71">
        <w:rPr>
          <w:rFonts w:ascii="Arial" w:hAnsi="Arial" w:cs="Arial"/>
          <w:sz w:val="24"/>
          <w:szCs w:val="24"/>
        </w:rPr>
        <w:t>.</w:t>
      </w:r>
      <w:r w:rsidR="005D19AC">
        <w:rPr>
          <w:rFonts w:ascii="Arial" w:hAnsi="Arial" w:cs="Arial"/>
          <w:sz w:val="24"/>
          <w:szCs w:val="24"/>
        </w:rPr>
        <w:t> </w:t>
      </w:r>
      <w:r w:rsidRPr="00765D2E">
        <w:rPr>
          <w:rFonts w:ascii="Arial" w:hAnsi="Arial" w:cs="Arial"/>
          <w:sz w:val="24"/>
          <w:szCs w:val="24"/>
        </w:rPr>
        <w:t>V</w:t>
      </w:r>
      <w:r w:rsidRPr="00474025">
        <w:rPr>
          <w:rFonts w:ascii="Arial" w:hAnsi="Arial" w:cs="Arial"/>
          <w:sz w:val="24"/>
          <w:szCs w:val="24"/>
        </w:rPr>
        <w:t xml:space="preserve">. </w:t>
      </w:r>
      <w:r w:rsidR="00474025" w:rsidRPr="002344B8">
        <w:rPr>
          <w:rFonts w:ascii="Arial" w:eastAsia="Times New Roman" w:hAnsi="Arial" w:cs="Arial"/>
          <w:sz w:val="24"/>
          <w:szCs w:val="24"/>
        </w:rPr>
        <w:t>Nebude-li uplatněná smluvní pokuta nebo náhrada škody započtena, zavazuje se ji zhotovitel uhradit objednateli do 30 kalendářních dnů od doručení písemné výzvy objednatele.</w:t>
      </w:r>
    </w:p>
    <w:p w14:paraId="7258F79B" w14:textId="77777777" w:rsidR="00A30FB1" w:rsidRPr="00474025" w:rsidRDefault="00474025" w:rsidP="00474025">
      <w:pPr>
        <w:pStyle w:val="Zkladntext"/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Uplatněním smluvní pokuty není dotčeno právo objednatele na náhradu škody v plné výši, pokud mu v důsledku porušení smluvní povinnosti zhotovitelem vznikne, ani právo objednatele na odstoupení od smlouvy, ani povinnost zhotovitele</w:t>
      </w:r>
      <w:r>
        <w:rPr>
          <w:rFonts w:ascii="Arial" w:hAnsi="Arial" w:cs="Arial"/>
          <w:sz w:val="24"/>
          <w:szCs w:val="24"/>
        </w:rPr>
        <w:t xml:space="preserve"> ke splnění povinnosti utvrzené</w:t>
      </w:r>
      <w:r w:rsidRPr="00FA5B71">
        <w:rPr>
          <w:rFonts w:ascii="Arial" w:hAnsi="Arial" w:cs="Arial"/>
          <w:sz w:val="24"/>
          <w:szCs w:val="24"/>
        </w:rPr>
        <w:t xml:space="preserve"> smluvní pokutou</w:t>
      </w:r>
      <w:r w:rsidR="007C2296">
        <w:rPr>
          <w:rFonts w:ascii="Arial" w:hAnsi="Arial" w:cs="Arial"/>
          <w:sz w:val="24"/>
          <w:szCs w:val="24"/>
        </w:rPr>
        <w:t>.</w:t>
      </w:r>
    </w:p>
    <w:p w14:paraId="5A1FF7AF" w14:textId="77777777" w:rsidR="0034723C" w:rsidRPr="00FA5B71" w:rsidRDefault="0034723C" w:rsidP="00474025">
      <w:pPr>
        <w:pStyle w:val="Zkladntext"/>
        <w:spacing w:after="120"/>
        <w:rPr>
          <w:rFonts w:ascii="Arial" w:hAnsi="Arial" w:cs="Arial"/>
          <w:sz w:val="24"/>
          <w:szCs w:val="24"/>
        </w:rPr>
      </w:pPr>
    </w:p>
    <w:p w14:paraId="176DD084" w14:textId="77777777" w:rsidR="00A6506E" w:rsidRPr="00FA5B71" w:rsidRDefault="00A6506E" w:rsidP="00B27995">
      <w:pPr>
        <w:keepNext/>
        <w:rPr>
          <w:b/>
        </w:rPr>
      </w:pPr>
    </w:p>
    <w:p w14:paraId="6AE5068E" w14:textId="77777777" w:rsidR="00A6506E" w:rsidRPr="00B53CF5" w:rsidRDefault="00A6506E" w:rsidP="00B27995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B53CF5">
        <w:rPr>
          <w:rFonts w:ascii="Arial" w:hAnsi="Arial" w:cs="Arial"/>
          <w:b/>
          <w:bCs/>
          <w:sz w:val="24"/>
          <w:szCs w:val="24"/>
        </w:rPr>
        <w:t>Článek X.</w:t>
      </w:r>
    </w:p>
    <w:p w14:paraId="6F397509" w14:textId="77777777" w:rsidR="00A6506E" w:rsidRPr="00FA5B71" w:rsidRDefault="00A6506E" w:rsidP="00B27995">
      <w:pPr>
        <w:pStyle w:val="Zkladntext"/>
        <w:keepNext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Mlčenlivost a finanční kontrola</w:t>
      </w:r>
    </w:p>
    <w:p w14:paraId="0A4BD96D" w14:textId="5712EE54" w:rsidR="00A6506E" w:rsidRPr="00FA5B71" w:rsidRDefault="00A6506E" w:rsidP="00B27995">
      <w:pPr>
        <w:pStyle w:val="Zkladntext"/>
        <w:keepNext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Zhotovitel se zavazuje během plnění smlouvy i po ukončení smlouvy zachovávat mlčenlivost o v</w:t>
      </w:r>
      <w:r w:rsidRPr="00E655F7">
        <w:rPr>
          <w:rFonts w:ascii="Arial" w:hAnsi="Arial" w:cs="Arial"/>
          <w:sz w:val="24"/>
          <w:szCs w:val="24"/>
        </w:rPr>
        <w:t>šech skutečnostech v souvislosti s plněním smlouvy.</w:t>
      </w:r>
      <w:r w:rsidR="00E655F7" w:rsidRPr="007D7BDD">
        <w:rPr>
          <w:rFonts w:ascii="Arial" w:hAnsi="Arial" w:cs="Arial"/>
          <w:sz w:val="24"/>
          <w:szCs w:val="24"/>
        </w:rPr>
        <w:t xml:space="preserve"> Povinnost </w:t>
      </w:r>
      <w:r w:rsidR="00E655F7" w:rsidRPr="007D7BDD">
        <w:rPr>
          <w:rFonts w:ascii="Arial" w:hAnsi="Arial" w:cs="Arial"/>
          <w:sz w:val="24"/>
          <w:szCs w:val="24"/>
        </w:rPr>
        <w:lastRenderedPageBreak/>
        <w:t xml:space="preserve">mlčenlivosti zahrnuje také mlčenlivost </w:t>
      </w:r>
      <w:r w:rsidR="00E655F7">
        <w:rPr>
          <w:rFonts w:ascii="Arial" w:hAnsi="Arial" w:cs="Arial"/>
          <w:sz w:val="24"/>
          <w:szCs w:val="24"/>
        </w:rPr>
        <w:t>zhotovitele</w:t>
      </w:r>
      <w:r w:rsidR="00E655F7" w:rsidRPr="007D7BDD">
        <w:rPr>
          <w:rFonts w:ascii="Arial" w:hAnsi="Arial" w:cs="Arial"/>
          <w:sz w:val="24"/>
          <w:szCs w:val="24"/>
        </w:rPr>
        <w:t xml:space="preserve"> ohledně osobních údajů</w:t>
      </w:r>
      <w:r w:rsidR="00846279">
        <w:rPr>
          <w:rFonts w:ascii="Arial" w:hAnsi="Arial" w:cs="Arial"/>
          <w:sz w:val="24"/>
          <w:szCs w:val="24"/>
        </w:rPr>
        <w:t>.</w:t>
      </w:r>
      <w:r w:rsidR="00846279" w:rsidRPr="00846279">
        <w:rPr>
          <w:rFonts w:ascii="Arial" w:hAnsi="Arial" w:cs="Arial"/>
          <w:sz w:val="24"/>
          <w:szCs w:val="24"/>
        </w:rPr>
        <w:t xml:space="preserve"> </w:t>
      </w:r>
      <w:r w:rsidR="00846279">
        <w:rPr>
          <w:rFonts w:ascii="Arial" w:hAnsi="Arial" w:cs="Arial"/>
          <w:sz w:val="24"/>
          <w:szCs w:val="24"/>
        </w:rPr>
        <w:t>B</w:t>
      </w:r>
      <w:r w:rsidR="00E655F7" w:rsidRPr="007D7BDD">
        <w:rPr>
          <w:rFonts w:ascii="Arial" w:hAnsi="Arial" w:cs="Arial"/>
          <w:sz w:val="24"/>
          <w:szCs w:val="24"/>
        </w:rPr>
        <w:t xml:space="preserve">ude-li </w:t>
      </w:r>
      <w:r w:rsidR="00846279">
        <w:rPr>
          <w:rFonts w:ascii="Arial" w:hAnsi="Arial" w:cs="Arial"/>
          <w:sz w:val="24"/>
          <w:szCs w:val="24"/>
        </w:rPr>
        <w:t>zhotovitel</w:t>
      </w:r>
      <w:r w:rsidR="00E655F7" w:rsidRPr="007D7BDD">
        <w:rPr>
          <w:rFonts w:ascii="Arial" w:hAnsi="Arial" w:cs="Arial"/>
          <w:sz w:val="24"/>
          <w:szCs w:val="24"/>
        </w:rPr>
        <w:t xml:space="preserve"> s osobními údaji nakládat při realizaci p</w:t>
      </w:r>
      <w:r w:rsidR="00846279" w:rsidRPr="00846279">
        <w:rPr>
          <w:rFonts w:ascii="Arial" w:hAnsi="Arial" w:cs="Arial"/>
          <w:sz w:val="24"/>
          <w:szCs w:val="24"/>
        </w:rPr>
        <w:t>ředmětu této smlouvy</w:t>
      </w:r>
      <w:r w:rsidR="00846279">
        <w:rPr>
          <w:rFonts w:ascii="Arial" w:hAnsi="Arial" w:cs="Arial"/>
          <w:sz w:val="24"/>
          <w:szCs w:val="24"/>
        </w:rPr>
        <w:t>,</w:t>
      </w:r>
      <w:r w:rsidR="00E655F7" w:rsidRPr="007D7BDD">
        <w:rPr>
          <w:rFonts w:ascii="Arial" w:hAnsi="Arial" w:cs="Arial"/>
          <w:sz w:val="24"/>
          <w:szCs w:val="24"/>
        </w:rPr>
        <w:t xml:space="preserve"> odpovídá</w:t>
      </w:r>
      <w:r w:rsidR="00846279">
        <w:rPr>
          <w:rFonts w:ascii="Arial" w:hAnsi="Arial" w:cs="Arial"/>
          <w:sz w:val="24"/>
          <w:szCs w:val="24"/>
        </w:rPr>
        <w:t xml:space="preserve"> zhotovitel</w:t>
      </w:r>
      <w:r w:rsidR="00E655F7" w:rsidRPr="007D7BDD">
        <w:rPr>
          <w:rFonts w:ascii="Arial" w:hAnsi="Arial" w:cs="Arial"/>
          <w:sz w:val="24"/>
          <w:szCs w:val="24"/>
        </w:rPr>
        <w:t xml:space="preserve"> za to, že z jeho strany bude nakládání s těmito osobními údaji v</w:t>
      </w:r>
      <w:r w:rsidR="00170320">
        <w:rPr>
          <w:rFonts w:ascii="Arial" w:hAnsi="Arial" w:cs="Arial"/>
          <w:sz w:val="24"/>
          <w:szCs w:val="24"/>
        </w:rPr>
        <w:t> </w:t>
      </w:r>
      <w:r w:rsidR="00E655F7" w:rsidRPr="007D7BDD">
        <w:rPr>
          <w:rFonts w:ascii="Arial" w:hAnsi="Arial" w:cs="Arial"/>
          <w:sz w:val="24"/>
          <w:szCs w:val="24"/>
        </w:rPr>
        <w:t>souladu s příslušnými právními předpisy o ochraně osobních údajů, zejm. v</w:t>
      </w:r>
      <w:r w:rsidR="00170320">
        <w:rPr>
          <w:rFonts w:ascii="Arial" w:hAnsi="Arial" w:cs="Arial"/>
          <w:sz w:val="24"/>
          <w:szCs w:val="24"/>
        </w:rPr>
        <w:t> </w:t>
      </w:r>
      <w:r w:rsidR="00E655F7" w:rsidRPr="007D7BDD">
        <w:rPr>
          <w:rFonts w:ascii="Arial" w:hAnsi="Arial" w:cs="Arial"/>
          <w:sz w:val="24"/>
          <w:szCs w:val="24"/>
        </w:rPr>
        <w:t>souladu s</w:t>
      </w:r>
      <w:r w:rsidR="005B079F">
        <w:rPr>
          <w:rFonts w:ascii="Arial" w:hAnsi="Arial" w:cs="Arial"/>
          <w:sz w:val="24"/>
          <w:szCs w:val="24"/>
        </w:rPr>
        <w:t> </w:t>
      </w:r>
      <w:r w:rsidR="00E655F7" w:rsidRPr="007D7BDD">
        <w:rPr>
          <w:rFonts w:ascii="Arial" w:hAnsi="Arial" w:cs="Arial"/>
          <w:sz w:val="24"/>
          <w:szCs w:val="24"/>
        </w:rPr>
        <w:t>nařízením Evropského parlamentu a Rady (EU) 2016/679 ze dne 27.</w:t>
      </w:r>
      <w:r w:rsidR="00170320">
        <w:rPr>
          <w:rFonts w:ascii="Arial" w:hAnsi="Arial" w:cs="Arial"/>
          <w:sz w:val="24"/>
          <w:szCs w:val="24"/>
        </w:rPr>
        <w:t> </w:t>
      </w:r>
      <w:r w:rsidR="00E655F7" w:rsidRPr="007D7BDD">
        <w:rPr>
          <w:rFonts w:ascii="Arial" w:hAnsi="Arial" w:cs="Arial"/>
          <w:sz w:val="24"/>
          <w:szCs w:val="24"/>
        </w:rPr>
        <w:t>dubna 2016 o ochraně fyzických osob v souvislosti se zpracováním osobních údajů a o volném pohybu těchto údajů a o zrušení směrnice 95/46/ES (obecné nařízení o ochraně osobních údajů; GDPR)</w:t>
      </w:r>
      <w:r w:rsidR="0097122A">
        <w:rPr>
          <w:rFonts w:ascii="Arial" w:hAnsi="Arial" w:cs="Arial"/>
          <w:sz w:val="24"/>
          <w:szCs w:val="24"/>
        </w:rPr>
        <w:t xml:space="preserve">, a v souladu se zákonem č. </w:t>
      </w:r>
      <w:r w:rsidR="0097122A" w:rsidRPr="0097122A">
        <w:rPr>
          <w:rFonts w:ascii="Arial" w:hAnsi="Arial" w:cs="Arial"/>
          <w:sz w:val="24"/>
          <w:szCs w:val="24"/>
        </w:rPr>
        <w:t>110/2019 Sb., o zpracování osobních údajů</w:t>
      </w:r>
      <w:r w:rsidR="00E655F7" w:rsidRPr="007D7BDD">
        <w:rPr>
          <w:rFonts w:ascii="Arial" w:hAnsi="Arial" w:cs="Arial"/>
          <w:sz w:val="24"/>
          <w:szCs w:val="24"/>
        </w:rPr>
        <w:t>.</w:t>
      </w:r>
      <w:r w:rsidR="00B53D71">
        <w:rPr>
          <w:rFonts w:ascii="Arial" w:hAnsi="Arial" w:cs="Arial"/>
          <w:sz w:val="24"/>
          <w:szCs w:val="24"/>
        </w:rPr>
        <w:t xml:space="preserve"> </w:t>
      </w:r>
      <w:r w:rsidR="00B53D71" w:rsidRPr="00B53D71">
        <w:rPr>
          <w:rFonts w:ascii="Arial" w:hAnsi="Arial" w:cs="Arial"/>
          <w:sz w:val="24"/>
          <w:szCs w:val="24"/>
        </w:rPr>
        <w:t>V případě, že zhotovitel zjistí, že bude osobní údaje jakýmkoliv způsobem zpracovávat, je o této skutečnosti povinen neprodleně informovat objednatele a uzavřít s ním zpracovatelskou smlouvu v souladu s GDPR  a dále postupovat v souladu s uvedeným nařízením a zákonem č. 110/2019 Sb., o zpracování osobních údajů.</w:t>
      </w:r>
    </w:p>
    <w:p w14:paraId="1AE0E784" w14:textId="77777777" w:rsidR="00A6506E" w:rsidRPr="00FA5B71" w:rsidRDefault="00A6506E" w:rsidP="007A2489">
      <w:pPr>
        <w:pStyle w:val="Zkladntext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411E8048" w14:textId="77777777" w:rsidR="00A6506E" w:rsidRDefault="00A6506E" w:rsidP="00A6506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2C0F04" w14:textId="77777777" w:rsidR="00E859B7" w:rsidRPr="00FA5B71" w:rsidRDefault="00E859B7" w:rsidP="00A6506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48E386" w14:textId="77777777" w:rsidR="00A6506E" w:rsidRPr="00FA5B71" w:rsidRDefault="00A6506E" w:rsidP="00B07F6F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Článek XI.</w:t>
      </w:r>
    </w:p>
    <w:p w14:paraId="624D41B4" w14:textId="77777777" w:rsidR="00A6506E" w:rsidRPr="00FA5B71" w:rsidRDefault="00A6506E" w:rsidP="00B07F6F">
      <w:pPr>
        <w:pStyle w:val="Zkladntext"/>
        <w:keepNext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Vady díla, záruka za dílo</w:t>
      </w:r>
    </w:p>
    <w:p w14:paraId="48DE6ECE" w14:textId="550F94DB" w:rsidR="00A6506E" w:rsidRPr="00FA5B71" w:rsidRDefault="00A6506E" w:rsidP="00B07F6F">
      <w:pPr>
        <w:pStyle w:val="Zkladntext"/>
        <w:keepNext/>
        <w:numPr>
          <w:ilvl w:val="0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Zhotovitel poskytuje objednateli záruku na</w:t>
      </w:r>
      <w:r w:rsidR="00B53D71">
        <w:rPr>
          <w:rFonts w:ascii="Arial" w:hAnsi="Arial" w:cs="Arial"/>
          <w:sz w:val="24"/>
          <w:szCs w:val="24"/>
        </w:rPr>
        <w:t xml:space="preserve"> Dílo</w:t>
      </w:r>
      <w:r w:rsidRPr="00FA5B71">
        <w:rPr>
          <w:rFonts w:ascii="Arial" w:hAnsi="Arial" w:cs="Arial"/>
          <w:sz w:val="24"/>
          <w:szCs w:val="24"/>
        </w:rPr>
        <w:t xml:space="preserve"> v délce trvání </w:t>
      </w:r>
      <w:r w:rsidR="005B0533">
        <w:rPr>
          <w:rFonts w:ascii="Arial" w:hAnsi="Arial" w:cs="Arial"/>
          <w:sz w:val="24"/>
          <w:szCs w:val="24"/>
        </w:rPr>
        <w:t>24</w:t>
      </w:r>
      <w:r w:rsidRPr="00FA5B71">
        <w:rPr>
          <w:rFonts w:ascii="Arial" w:hAnsi="Arial" w:cs="Arial"/>
          <w:sz w:val="24"/>
          <w:szCs w:val="24"/>
        </w:rPr>
        <w:t> měsíců.</w:t>
      </w:r>
    </w:p>
    <w:p w14:paraId="184DBB91" w14:textId="26155079" w:rsidR="00A6506E" w:rsidRPr="00B53CF5" w:rsidRDefault="00A6506E" w:rsidP="007A2489">
      <w:pPr>
        <w:pStyle w:val="Zkladntext"/>
        <w:numPr>
          <w:ilvl w:val="0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Záruční doba začíná běžet ode dne protokolárního předání a převzetí </w:t>
      </w:r>
      <w:r w:rsidR="00C86F9F">
        <w:rPr>
          <w:rFonts w:ascii="Arial" w:hAnsi="Arial" w:cs="Arial"/>
          <w:sz w:val="24"/>
          <w:szCs w:val="24"/>
        </w:rPr>
        <w:t>Díla</w:t>
      </w:r>
      <w:r w:rsidR="00A24788" w:rsidRPr="00FA5B71">
        <w:rPr>
          <w:rFonts w:ascii="Arial" w:hAnsi="Arial" w:cs="Arial"/>
          <w:sz w:val="24"/>
          <w:szCs w:val="24"/>
        </w:rPr>
        <w:t xml:space="preserve"> bez vad a nedodělků</w:t>
      </w:r>
      <w:r w:rsidRPr="00FA5B71">
        <w:rPr>
          <w:rFonts w:ascii="Arial" w:hAnsi="Arial" w:cs="Arial"/>
          <w:sz w:val="24"/>
          <w:szCs w:val="24"/>
        </w:rPr>
        <w:t xml:space="preserve"> objednatelem. Zhotovitel odpovídá za vady a</w:t>
      </w:r>
      <w:r w:rsidR="00314AF8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>nedo</w:t>
      </w:r>
      <w:r w:rsidR="00230B6E">
        <w:rPr>
          <w:rFonts w:ascii="Arial" w:hAnsi="Arial" w:cs="Arial"/>
          <w:sz w:val="24"/>
          <w:szCs w:val="24"/>
        </w:rPr>
        <w:t>dělky</w:t>
      </w:r>
      <w:r w:rsidRPr="00FA5B71">
        <w:rPr>
          <w:rFonts w:ascii="Arial" w:hAnsi="Arial" w:cs="Arial"/>
          <w:sz w:val="24"/>
          <w:szCs w:val="24"/>
        </w:rPr>
        <w:t xml:space="preserve"> </w:t>
      </w:r>
      <w:r w:rsidR="00C86F9F">
        <w:rPr>
          <w:rFonts w:ascii="Arial" w:hAnsi="Arial" w:cs="Arial"/>
          <w:sz w:val="24"/>
          <w:szCs w:val="24"/>
        </w:rPr>
        <w:t>Díla</w:t>
      </w:r>
      <w:r w:rsidRPr="00FA5B71">
        <w:rPr>
          <w:rFonts w:ascii="Arial" w:hAnsi="Arial" w:cs="Arial"/>
          <w:sz w:val="24"/>
          <w:szCs w:val="24"/>
        </w:rPr>
        <w:t>, které se projeví v záruční době</w:t>
      </w:r>
      <w:r w:rsidRPr="00B53CF5">
        <w:rPr>
          <w:rFonts w:ascii="Arial" w:hAnsi="Arial" w:cs="Arial"/>
          <w:sz w:val="24"/>
          <w:szCs w:val="24"/>
        </w:rPr>
        <w:t>.</w:t>
      </w:r>
    </w:p>
    <w:p w14:paraId="79215E46" w14:textId="7E690360" w:rsidR="00A6506E" w:rsidRPr="00FA5B71" w:rsidRDefault="00A6506E" w:rsidP="007A2489">
      <w:pPr>
        <w:pStyle w:val="Zkladntext"/>
        <w:numPr>
          <w:ilvl w:val="0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Reklamaci lze uplatnit nejpozději do posledního dne záruční lhůty, přičemž i reklamace odeslaná v poslední den záruční lhůty se považuje za včas uplatněnou. Rozhodující je datum uvedené na razítku pošty na obálce a podacím lístku</w:t>
      </w:r>
      <w:r w:rsidR="001F2574">
        <w:rPr>
          <w:rFonts w:ascii="Arial" w:hAnsi="Arial" w:cs="Arial"/>
          <w:sz w:val="24"/>
          <w:szCs w:val="24"/>
        </w:rPr>
        <w:t>, případně datum odeslání datovou zprávou</w:t>
      </w:r>
      <w:r w:rsidRPr="00FA5B71">
        <w:rPr>
          <w:rFonts w:ascii="Arial" w:hAnsi="Arial" w:cs="Arial"/>
          <w:sz w:val="24"/>
          <w:szCs w:val="24"/>
        </w:rPr>
        <w:t>.</w:t>
      </w:r>
      <w:r w:rsidR="00375B92">
        <w:rPr>
          <w:rFonts w:ascii="Arial" w:hAnsi="Arial" w:cs="Arial"/>
          <w:sz w:val="24"/>
          <w:szCs w:val="24"/>
        </w:rPr>
        <w:t xml:space="preserve"> Zhotovitel se zavazuje odstranit vady a nedodělky </w:t>
      </w:r>
      <w:r w:rsidR="00C86F9F">
        <w:rPr>
          <w:rFonts w:ascii="Arial" w:hAnsi="Arial" w:cs="Arial"/>
          <w:sz w:val="24"/>
          <w:szCs w:val="24"/>
        </w:rPr>
        <w:t>Díla</w:t>
      </w:r>
      <w:r w:rsidR="00375B92">
        <w:rPr>
          <w:rFonts w:ascii="Arial" w:hAnsi="Arial" w:cs="Arial"/>
          <w:sz w:val="24"/>
          <w:szCs w:val="24"/>
        </w:rPr>
        <w:t xml:space="preserve"> vytýkané objednatelem v jeho reklamaci do</w:t>
      </w:r>
      <w:r w:rsidR="00314AF8">
        <w:rPr>
          <w:rFonts w:ascii="Arial" w:hAnsi="Arial" w:cs="Arial"/>
          <w:sz w:val="24"/>
          <w:szCs w:val="24"/>
        </w:rPr>
        <w:t> </w:t>
      </w:r>
      <w:r w:rsidR="007303F9">
        <w:rPr>
          <w:rFonts w:ascii="Arial" w:hAnsi="Arial" w:cs="Arial"/>
          <w:sz w:val="24"/>
          <w:szCs w:val="24"/>
        </w:rPr>
        <w:t>14</w:t>
      </w:r>
      <w:r w:rsidR="00E859B7">
        <w:rPr>
          <w:rFonts w:ascii="Arial" w:hAnsi="Arial" w:cs="Arial"/>
          <w:sz w:val="24"/>
          <w:szCs w:val="24"/>
        </w:rPr>
        <w:t> </w:t>
      </w:r>
      <w:r w:rsidR="00375B92">
        <w:rPr>
          <w:rFonts w:ascii="Arial" w:hAnsi="Arial" w:cs="Arial"/>
          <w:sz w:val="24"/>
          <w:szCs w:val="24"/>
        </w:rPr>
        <w:t>kalendářních dnů od uplatnění této reklamace.</w:t>
      </w:r>
    </w:p>
    <w:p w14:paraId="102A90E7" w14:textId="77777777" w:rsidR="00A6506E" w:rsidRPr="00FA5B71" w:rsidRDefault="00A6506E" w:rsidP="007A2489">
      <w:pPr>
        <w:pStyle w:val="Zkladntext"/>
        <w:numPr>
          <w:ilvl w:val="0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Náklady na odstranění vady, které je z titulu své odpovědnosti povinen uhradit zhotovitel, zahrnují veškeré náklady související s úplným odstraněním vady.</w:t>
      </w:r>
    </w:p>
    <w:p w14:paraId="4C05AFEE" w14:textId="77777777" w:rsidR="00A6506E" w:rsidRPr="00FA5B71" w:rsidRDefault="00A6506E" w:rsidP="007A2489">
      <w:pPr>
        <w:pStyle w:val="Zkladntext"/>
        <w:numPr>
          <w:ilvl w:val="0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Smluvní strany se dohodly, že odpovědnost za vady, vyjma odstavců 1 až 4 tohoto článku se řídí obecnou právní úpravou.</w:t>
      </w:r>
    </w:p>
    <w:p w14:paraId="4D34B5BF" w14:textId="77777777" w:rsidR="00015292" w:rsidRDefault="00015292" w:rsidP="00A6506E">
      <w:pPr>
        <w:rPr>
          <w:b/>
        </w:rPr>
      </w:pPr>
    </w:p>
    <w:p w14:paraId="231F14F7" w14:textId="77777777" w:rsidR="0045778F" w:rsidRPr="00FA5B71" w:rsidRDefault="0045778F" w:rsidP="00A6506E">
      <w:pPr>
        <w:rPr>
          <w:b/>
        </w:rPr>
      </w:pPr>
    </w:p>
    <w:p w14:paraId="7A7411E8" w14:textId="77777777" w:rsidR="00A6506E" w:rsidRPr="00FA5B71" w:rsidRDefault="00A6506E" w:rsidP="00015292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B53CF5">
        <w:rPr>
          <w:rFonts w:ascii="Arial" w:hAnsi="Arial" w:cs="Arial"/>
          <w:b/>
          <w:bCs/>
          <w:sz w:val="24"/>
          <w:szCs w:val="24"/>
        </w:rPr>
        <w:t>Článek XII</w:t>
      </w:r>
      <w:r w:rsidRPr="00FA5B71">
        <w:rPr>
          <w:rFonts w:ascii="Arial" w:hAnsi="Arial" w:cs="Arial"/>
          <w:b/>
          <w:bCs/>
          <w:sz w:val="24"/>
          <w:szCs w:val="24"/>
        </w:rPr>
        <w:t>.</w:t>
      </w:r>
    </w:p>
    <w:p w14:paraId="51DFEABD" w14:textId="77777777" w:rsidR="00A6506E" w:rsidRPr="00FA5B71" w:rsidRDefault="00A6506E">
      <w:pPr>
        <w:pStyle w:val="Zkladntext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Sdělení</w:t>
      </w:r>
    </w:p>
    <w:p w14:paraId="163D3F70" w14:textId="77777777" w:rsidR="00A6506E" w:rsidRPr="00FA5B71" w:rsidRDefault="00A6506E">
      <w:pPr>
        <w:pStyle w:val="Zkladntext"/>
        <w:numPr>
          <w:ilvl w:val="0"/>
          <w:numId w:val="14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Vzájemná sdělení smluvních stran </w:t>
      </w:r>
      <w:r w:rsidR="00936E8B">
        <w:rPr>
          <w:rFonts w:ascii="Arial" w:hAnsi="Arial" w:cs="Arial"/>
          <w:sz w:val="24"/>
          <w:szCs w:val="24"/>
        </w:rPr>
        <w:t xml:space="preserve">týkající se uzavírání smlouvy a dodržování smluvních podmínek </w:t>
      </w:r>
      <w:r w:rsidR="00E62DF4">
        <w:rPr>
          <w:rFonts w:ascii="Arial" w:hAnsi="Arial" w:cs="Arial"/>
          <w:sz w:val="24"/>
          <w:szCs w:val="24"/>
        </w:rPr>
        <w:t>(</w:t>
      </w:r>
      <w:r w:rsidR="003276DD">
        <w:rPr>
          <w:rFonts w:ascii="Arial" w:hAnsi="Arial" w:cs="Arial"/>
          <w:sz w:val="24"/>
          <w:szCs w:val="24"/>
        </w:rPr>
        <w:t>včetně</w:t>
      </w:r>
      <w:r w:rsidR="00E62DF4">
        <w:rPr>
          <w:rFonts w:ascii="Arial" w:hAnsi="Arial" w:cs="Arial"/>
          <w:sz w:val="24"/>
          <w:szCs w:val="24"/>
        </w:rPr>
        <w:t xml:space="preserve"> následné</w:t>
      </w:r>
      <w:r w:rsidR="003276DD">
        <w:rPr>
          <w:rFonts w:ascii="Arial" w:hAnsi="Arial" w:cs="Arial"/>
          <w:sz w:val="24"/>
          <w:szCs w:val="24"/>
        </w:rPr>
        <w:t>ho</w:t>
      </w:r>
      <w:r w:rsidR="00E62DF4">
        <w:rPr>
          <w:rFonts w:ascii="Arial" w:hAnsi="Arial" w:cs="Arial"/>
          <w:sz w:val="24"/>
          <w:szCs w:val="24"/>
        </w:rPr>
        <w:t xml:space="preserve"> udělování sankcí dle čl. IX.) </w:t>
      </w:r>
      <w:r w:rsidRPr="00FA5B71">
        <w:rPr>
          <w:rFonts w:ascii="Arial" w:hAnsi="Arial" w:cs="Arial"/>
          <w:sz w:val="24"/>
          <w:szCs w:val="24"/>
        </w:rPr>
        <w:t>budou zasílána na níže uvedené adresy</w:t>
      </w:r>
      <w:r w:rsidR="00627578">
        <w:rPr>
          <w:rFonts w:ascii="Arial" w:hAnsi="Arial" w:cs="Arial"/>
          <w:sz w:val="24"/>
          <w:szCs w:val="24"/>
        </w:rPr>
        <w:t xml:space="preserve"> v odst. 2</w:t>
      </w:r>
      <w:r w:rsidR="003276DD">
        <w:rPr>
          <w:rFonts w:ascii="Arial" w:hAnsi="Arial" w:cs="Arial"/>
          <w:sz w:val="24"/>
          <w:szCs w:val="24"/>
        </w:rPr>
        <w:t xml:space="preserve"> tohoto článku</w:t>
      </w:r>
      <w:r w:rsidRPr="00FA5B71">
        <w:rPr>
          <w:rFonts w:ascii="Arial" w:hAnsi="Arial" w:cs="Arial"/>
          <w:sz w:val="24"/>
          <w:szCs w:val="24"/>
        </w:rPr>
        <w:t xml:space="preserve"> </w:t>
      </w:r>
      <w:r w:rsidR="005B0533">
        <w:rPr>
          <w:rFonts w:ascii="Arial" w:hAnsi="Arial" w:cs="Arial"/>
          <w:sz w:val="24"/>
          <w:szCs w:val="24"/>
        </w:rPr>
        <w:t>datovou schránkou/</w:t>
      </w:r>
      <w:r w:rsidRPr="00FA5B71">
        <w:rPr>
          <w:rFonts w:ascii="Arial" w:hAnsi="Arial" w:cs="Arial"/>
          <w:sz w:val="24"/>
          <w:szCs w:val="24"/>
        </w:rPr>
        <w:t xml:space="preserve">doporučeným dopisem, e-mailem apod. s následným potvrzením </w:t>
      </w:r>
      <w:r w:rsidR="005B0533">
        <w:rPr>
          <w:rFonts w:ascii="Arial" w:hAnsi="Arial" w:cs="Arial"/>
          <w:sz w:val="24"/>
          <w:szCs w:val="24"/>
        </w:rPr>
        <w:t>datovou schránkou/</w:t>
      </w:r>
      <w:r w:rsidRPr="00FA5B71">
        <w:rPr>
          <w:rFonts w:ascii="Arial" w:hAnsi="Arial" w:cs="Arial"/>
          <w:sz w:val="24"/>
          <w:szCs w:val="24"/>
        </w:rPr>
        <w:t xml:space="preserve">doporučeným dopisem. Objednatel a zhotovitel mohou běžné </w:t>
      </w:r>
      <w:r w:rsidRPr="00FA5B71">
        <w:rPr>
          <w:rFonts w:ascii="Arial" w:hAnsi="Arial" w:cs="Arial"/>
          <w:sz w:val="24"/>
          <w:szCs w:val="24"/>
        </w:rPr>
        <w:lastRenderedPageBreak/>
        <w:t>záležitosti, které nemají charakter oficiálního sdělení, např. vyjasňování stanovisek, výměnu názorů apod., vyřizovat telefonicky nebo emailem.</w:t>
      </w:r>
    </w:p>
    <w:p w14:paraId="46B758F2" w14:textId="77777777" w:rsidR="00A6506E" w:rsidRPr="00FA5B71" w:rsidRDefault="00A6506E" w:rsidP="007A2489">
      <w:pPr>
        <w:pStyle w:val="Zkladntext"/>
        <w:numPr>
          <w:ilvl w:val="0"/>
          <w:numId w:val="14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Všechny skutečnosti mající vliv na věcné a finanční plnění smlouvy musí mít písemnou formu a musí být podepsány osobami pověřenými jednáním ve věcech smlouvy obou smluvních stran.</w:t>
      </w:r>
    </w:p>
    <w:p w14:paraId="02DC0AAB" w14:textId="77777777" w:rsidR="00A6506E" w:rsidRPr="00FA5B71" w:rsidRDefault="00A6506E" w:rsidP="00A6506E"/>
    <w:p w14:paraId="4E91F1ED" w14:textId="77777777" w:rsidR="00A6506E" w:rsidRPr="00B53CF5" w:rsidRDefault="00A6506E" w:rsidP="00E859B7">
      <w:pPr>
        <w:keepNext/>
        <w:rPr>
          <w:b/>
        </w:rPr>
      </w:pPr>
      <w:r w:rsidRPr="00B53CF5">
        <w:rPr>
          <w:b/>
        </w:rPr>
        <w:t>Adresa objednatele:</w:t>
      </w:r>
      <w:r w:rsidRPr="00B53CF5">
        <w:rPr>
          <w:b/>
        </w:rPr>
        <w:tab/>
      </w:r>
      <w:r w:rsidRPr="00B53CF5">
        <w:rPr>
          <w:b/>
        </w:rPr>
        <w:tab/>
      </w:r>
      <w:r w:rsidRPr="00B53CF5">
        <w:rPr>
          <w:b/>
        </w:rPr>
        <w:tab/>
      </w:r>
      <w:r w:rsidRPr="00B53CF5">
        <w:rPr>
          <w:b/>
        </w:rPr>
        <w:tab/>
      </w:r>
      <w:r w:rsidRPr="00B53CF5">
        <w:rPr>
          <w:b/>
        </w:rPr>
        <w:tab/>
        <w:t>Adresa zhotovitele:</w:t>
      </w:r>
    </w:p>
    <w:p w14:paraId="4FFAE698" w14:textId="725134BE" w:rsidR="00A6506E" w:rsidRPr="00B27995" w:rsidRDefault="00A6506E" w:rsidP="00A6506E">
      <w:r w:rsidRPr="00FA5B71">
        <w:t>Česká republika – Ministerstvo zemědělství</w:t>
      </w:r>
      <w:r w:rsidRPr="00FA5B71">
        <w:rPr>
          <w:b/>
        </w:rPr>
        <w:tab/>
      </w:r>
      <w:r w:rsidRPr="00FA5B71">
        <w:rPr>
          <w:b/>
        </w:rPr>
        <w:tab/>
      </w:r>
      <w:r w:rsidR="00583C08" w:rsidRPr="005E11ED">
        <w:t>INESAN</w:t>
      </w:r>
      <w:r w:rsidR="005E11ED" w:rsidRPr="005E11ED">
        <w:t xml:space="preserve">, </w:t>
      </w:r>
      <w:r w:rsidR="008D6AAB" w:rsidRPr="00B27995">
        <w:t>s</w:t>
      </w:r>
      <w:r w:rsidR="00015292">
        <w:t>.</w:t>
      </w:r>
      <w:r w:rsidR="005E11ED">
        <w:t xml:space="preserve"> </w:t>
      </w:r>
      <w:r w:rsidR="008D6AAB" w:rsidRPr="00B27995">
        <w:t>r</w:t>
      </w:r>
      <w:r w:rsidR="00015292">
        <w:t>.</w:t>
      </w:r>
      <w:r w:rsidR="005E11ED">
        <w:t xml:space="preserve"> </w:t>
      </w:r>
      <w:r w:rsidR="008D6AAB" w:rsidRPr="00B27995">
        <w:t>o</w:t>
      </w:r>
      <w:r w:rsidR="00015292">
        <w:t>.</w:t>
      </w:r>
    </w:p>
    <w:p w14:paraId="676D295C" w14:textId="7CA025DD" w:rsidR="0054499A" w:rsidRPr="00015292" w:rsidRDefault="00A6506E" w:rsidP="0054499A">
      <w:pPr>
        <w:spacing w:line="280" w:lineRule="atLeast"/>
        <w:ind w:left="5664" w:hanging="5664"/>
      </w:pPr>
      <w:r w:rsidRPr="008D6AAB">
        <w:t>Praha -  Nové Město, Těšnov 65/17, PSČ 110 00</w:t>
      </w:r>
      <w:r w:rsidRPr="008D6AAB">
        <w:tab/>
      </w:r>
      <w:r w:rsidR="008D6AAB" w:rsidRPr="008D6AAB">
        <w:t>Sokolovská 351/25, Karlín, 186 00 Praha</w:t>
      </w:r>
    </w:p>
    <w:p w14:paraId="61D8ADF3" w14:textId="77777777" w:rsidR="0054499A" w:rsidRDefault="0054499A" w:rsidP="0054499A">
      <w:pPr>
        <w:spacing w:line="280" w:lineRule="atLeast"/>
      </w:pPr>
    </w:p>
    <w:p w14:paraId="509622F6" w14:textId="51B3B8B1" w:rsidR="00817000" w:rsidRPr="00817000" w:rsidRDefault="00A6506E" w:rsidP="00817000">
      <w:pPr>
        <w:ind w:left="5664" w:hanging="5664"/>
      </w:pPr>
      <w:r w:rsidRPr="00817000">
        <w:t>kontakt</w:t>
      </w:r>
      <w:r w:rsidR="00817000">
        <w:t xml:space="preserve">ní osoba:  Ing. Josef Tabery </w:t>
      </w:r>
      <w:r w:rsidR="00817000">
        <w:tab/>
      </w:r>
      <w:r w:rsidR="0054499A" w:rsidRPr="00817000">
        <w:t>kontakt</w:t>
      </w:r>
      <w:r w:rsidR="0054499A">
        <w:t>ní osoba:</w:t>
      </w:r>
      <w:r w:rsidR="007A34E8">
        <w:t xml:space="preserve"> xxx, xxx</w:t>
      </w:r>
    </w:p>
    <w:p w14:paraId="2AC80F7C" w14:textId="40A19186" w:rsidR="00817000" w:rsidRDefault="00A6506E" w:rsidP="00A6506E">
      <w:r w:rsidRPr="00817000">
        <w:t>telefon:  +420 221  812 873</w:t>
      </w:r>
      <w:r w:rsidRPr="00817000">
        <w:tab/>
      </w:r>
      <w:r w:rsidRPr="00817000">
        <w:tab/>
      </w:r>
      <w:r w:rsidRPr="00817000">
        <w:tab/>
      </w:r>
      <w:r w:rsidRPr="00817000">
        <w:tab/>
      </w:r>
      <w:r w:rsidR="0054499A" w:rsidRPr="00817000">
        <w:t xml:space="preserve">telefon: </w:t>
      </w:r>
      <w:r w:rsidR="007A34E8">
        <w:t>xxx</w:t>
      </w:r>
    </w:p>
    <w:p w14:paraId="5806D2E6" w14:textId="157232A3" w:rsidR="00A6506E" w:rsidRDefault="00A6506E" w:rsidP="0054499A">
      <w:pPr>
        <w:ind w:left="5670" w:hanging="5670"/>
      </w:pPr>
      <w:r w:rsidRPr="00817000">
        <w:t xml:space="preserve">e-mail: </w:t>
      </w:r>
      <w:hyperlink r:id="rId11" w:history="1">
        <w:r w:rsidRPr="0037047F">
          <w:rPr>
            <w:rStyle w:val="Hypertextovodkaz"/>
            <w:color w:val="auto"/>
            <w:u w:val="none"/>
          </w:rPr>
          <w:t>josef.tabery@mze.cz</w:t>
        </w:r>
      </w:hyperlink>
      <w:r w:rsidR="00817000" w:rsidRPr="0037047F">
        <w:t xml:space="preserve"> </w:t>
      </w:r>
      <w:r w:rsidR="00817000">
        <w:tab/>
      </w:r>
      <w:r w:rsidR="0054499A" w:rsidRPr="00817000">
        <w:t>e-mail:</w:t>
      </w:r>
      <w:r w:rsidR="007A34E8">
        <w:t xml:space="preserve"> xxx</w:t>
      </w:r>
    </w:p>
    <w:p w14:paraId="18D5AD01" w14:textId="77777777" w:rsidR="00817000" w:rsidRDefault="00817000" w:rsidP="00A6506E">
      <w:pPr>
        <w:rPr>
          <w:b/>
        </w:rPr>
      </w:pPr>
    </w:p>
    <w:p w14:paraId="585AC4F8" w14:textId="77777777" w:rsidR="0045778F" w:rsidRPr="00D61457" w:rsidRDefault="00601EB4" w:rsidP="00936E8B">
      <w:pPr>
        <w:pStyle w:val="Zkladntext"/>
        <w:numPr>
          <w:ilvl w:val="0"/>
          <w:numId w:val="14"/>
        </w:numPr>
        <w:spacing w:after="120"/>
        <w:rPr>
          <w:b/>
        </w:rPr>
      </w:pPr>
      <w:r>
        <w:rPr>
          <w:rFonts w:ascii="Arial" w:hAnsi="Arial" w:cs="Arial"/>
          <w:sz w:val="24"/>
          <w:szCs w:val="24"/>
        </w:rPr>
        <w:t>Ostatní vzájemná k</w:t>
      </w:r>
      <w:r w:rsidR="00936E8B" w:rsidRPr="00936E8B">
        <w:rPr>
          <w:rFonts w:ascii="Arial" w:hAnsi="Arial" w:cs="Arial"/>
          <w:sz w:val="24"/>
          <w:szCs w:val="24"/>
        </w:rPr>
        <w:t>omunikace</w:t>
      </w:r>
      <w:r>
        <w:rPr>
          <w:rFonts w:ascii="Arial" w:hAnsi="Arial" w:cs="Arial"/>
          <w:sz w:val="24"/>
          <w:szCs w:val="24"/>
        </w:rPr>
        <w:t xml:space="preserve"> smluvních stran</w:t>
      </w:r>
      <w:r w:rsidR="00936E8B" w:rsidRPr="00936E8B">
        <w:rPr>
          <w:rFonts w:ascii="Arial" w:hAnsi="Arial" w:cs="Arial"/>
          <w:sz w:val="24"/>
          <w:szCs w:val="24"/>
        </w:rPr>
        <w:t xml:space="preserve"> týkající se vla</w:t>
      </w:r>
      <w:r w:rsidR="00936E8B">
        <w:rPr>
          <w:rFonts w:ascii="Arial" w:hAnsi="Arial" w:cs="Arial"/>
          <w:sz w:val="24"/>
          <w:szCs w:val="24"/>
        </w:rPr>
        <w:t>s</w:t>
      </w:r>
      <w:r w:rsidR="00936E8B" w:rsidRPr="00936E8B">
        <w:rPr>
          <w:rFonts w:ascii="Arial" w:hAnsi="Arial" w:cs="Arial"/>
          <w:sz w:val="24"/>
          <w:szCs w:val="24"/>
        </w:rPr>
        <w:t>tního plnění smlouvy</w:t>
      </w:r>
      <w:r>
        <w:rPr>
          <w:rFonts w:ascii="Arial" w:hAnsi="Arial" w:cs="Arial"/>
          <w:sz w:val="24"/>
          <w:szCs w:val="24"/>
        </w:rPr>
        <w:t xml:space="preserve"> a ostatních běžných záležitostí</w:t>
      </w:r>
      <w:r w:rsidR="00936E8B" w:rsidRPr="00936E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bude probíhat prostřednictvím níže uvedených kontaktních osob.</w:t>
      </w:r>
      <w:r w:rsidR="00E62DF4">
        <w:rPr>
          <w:rFonts w:ascii="Arial" w:hAnsi="Arial" w:cs="Arial"/>
          <w:sz w:val="24"/>
          <w:szCs w:val="24"/>
        </w:rPr>
        <w:t xml:space="preserve"> Tuto komunikaci je možné</w:t>
      </w:r>
      <w:r w:rsidR="00936E8B">
        <w:rPr>
          <w:rFonts w:ascii="Arial" w:hAnsi="Arial" w:cs="Arial"/>
          <w:sz w:val="24"/>
          <w:szCs w:val="24"/>
        </w:rPr>
        <w:t xml:space="preserve"> zajišťov</w:t>
      </w:r>
      <w:r w:rsidR="00E62DF4">
        <w:rPr>
          <w:rFonts w:ascii="Arial" w:hAnsi="Arial" w:cs="Arial"/>
          <w:sz w:val="24"/>
          <w:szCs w:val="24"/>
        </w:rPr>
        <w:t>at</w:t>
      </w:r>
      <w:r w:rsidR="00936E8B">
        <w:rPr>
          <w:rFonts w:ascii="Arial" w:hAnsi="Arial" w:cs="Arial"/>
          <w:sz w:val="24"/>
          <w:szCs w:val="24"/>
        </w:rPr>
        <w:t xml:space="preserve"> e-mailem </w:t>
      </w:r>
      <w:r w:rsidR="00E62DF4">
        <w:rPr>
          <w:rFonts w:ascii="Arial" w:hAnsi="Arial" w:cs="Arial"/>
          <w:sz w:val="24"/>
          <w:szCs w:val="24"/>
        </w:rPr>
        <w:t xml:space="preserve">nebo telefonicky </w:t>
      </w:r>
      <w:r w:rsidR="00936E8B">
        <w:rPr>
          <w:rFonts w:ascii="Arial" w:hAnsi="Arial" w:cs="Arial"/>
          <w:sz w:val="24"/>
          <w:szCs w:val="24"/>
        </w:rPr>
        <w:t>na adres</w:t>
      </w:r>
      <w:r w:rsidR="00E62DF4">
        <w:rPr>
          <w:rFonts w:ascii="Arial" w:hAnsi="Arial" w:cs="Arial"/>
          <w:sz w:val="24"/>
          <w:szCs w:val="24"/>
        </w:rPr>
        <w:t xml:space="preserve">y uvedené v tomto odstavci. </w:t>
      </w:r>
      <w:r w:rsidR="00644638">
        <w:rPr>
          <w:rFonts w:ascii="Arial" w:hAnsi="Arial" w:cs="Arial"/>
          <w:sz w:val="24"/>
          <w:szCs w:val="24"/>
        </w:rPr>
        <w:t>V případě e-mailové komunikace budou v adresátech uvedeny všechny níže vyjmenované kontaktní osoby.</w:t>
      </w:r>
    </w:p>
    <w:p w14:paraId="2D43547B" w14:textId="77777777" w:rsidR="004338A0" w:rsidRPr="00145B92" w:rsidRDefault="00A44C50" w:rsidP="00E92505">
      <w:pPr>
        <w:pStyle w:val="Zkladntext"/>
        <w:keepNext/>
        <w:ind w:left="357"/>
        <w:rPr>
          <w:rFonts w:ascii="Arial" w:hAnsi="Arial" w:cs="Arial"/>
          <w:b/>
          <w:sz w:val="24"/>
          <w:szCs w:val="24"/>
        </w:rPr>
      </w:pPr>
      <w:r w:rsidRPr="00E859B7">
        <w:rPr>
          <w:rFonts w:ascii="Arial" w:hAnsi="Arial" w:cs="Arial"/>
          <w:b/>
          <w:sz w:val="24"/>
          <w:szCs w:val="24"/>
        </w:rPr>
        <w:t>Ministerstvo zemědělství</w:t>
      </w:r>
      <w:r w:rsidR="004338A0" w:rsidRPr="00145B92">
        <w:rPr>
          <w:rFonts w:ascii="Arial" w:hAnsi="Arial" w:cs="Arial"/>
          <w:b/>
          <w:sz w:val="24"/>
          <w:szCs w:val="24"/>
        </w:rPr>
        <w:t>, odbor Řídicí orgán PRV:</w:t>
      </w:r>
    </w:p>
    <w:p w14:paraId="0B0CCC3A" w14:textId="77777777" w:rsidR="00E04A68" w:rsidRDefault="00E04A68" w:rsidP="00E04A68">
      <w:pPr>
        <w:pStyle w:val="Zkladntext"/>
        <w:ind w:left="357"/>
        <w:rPr>
          <w:rFonts w:ascii="Arial" w:hAnsi="Arial" w:cs="Arial"/>
          <w:sz w:val="24"/>
          <w:szCs w:val="24"/>
        </w:rPr>
      </w:pPr>
      <w:r w:rsidRPr="00145B92">
        <w:rPr>
          <w:rFonts w:ascii="Arial" w:hAnsi="Arial" w:cs="Arial"/>
          <w:sz w:val="24"/>
          <w:szCs w:val="24"/>
        </w:rPr>
        <w:t>Mgr.</w:t>
      </w:r>
      <w:r>
        <w:rPr>
          <w:rFonts w:ascii="Arial" w:hAnsi="Arial" w:cs="Arial"/>
          <w:sz w:val="24"/>
          <w:szCs w:val="24"/>
        </w:rPr>
        <w:t xml:space="preserve"> Lenka Kubíková</w:t>
      </w:r>
      <w:r w:rsidRPr="00145B9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lenka.kubikova@</w:t>
      </w:r>
      <w:hyperlink r:id="rId12" w:history="1"/>
      <w:r>
        <w:rPr>
          <w:rFonts w:ascii="Arial" w:hAnsi="Arial" w:cs="Arial"/>
          <w:sz w:val="24"/>
          <w:szCs w:val="24"/>
        </w:rPr>
        <w:t xml:space="preserve">mze.cz, </w:t>
      </w:r>
      <w:r w:rsidRPr="00145B92">
        <w:rPr>
          <w:rFonts w:ascii="Arial" w:hAnsi="Arial" w:cs="Arial"/>
          <w:sz w:val="24"/>
          <w:szCs w:val="24"/>
        </w:rPr>
        <w:t>+420 221 812</w:t>
      </w:r>
      <w:r>
        <w:rPr>
          <w:rFonts w:ascii="Arial" w:hAnsi="Arial" w:cs="Arial"/>
          <w:sz w:val="24"/>
          <w:szCs w:val="24"/>
        </w:rPr>
        <w:t> 064</w:t>
      </w:r>
    </w:p>
    <w:p w14:paraId="050382DF" w14:textId="77777777" w:rsidR="00E62DF4" w:rsidRPr="00145B92" w:rsidRDefault="00E04A68" w:rsidP="00574EC9">
      <w:pPr>
        <w:pStyle w:val="Zkladntext"/>
        <w:ind w:left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Veronika Llupi Vlasáková, </w:t>
      </w:r>
      <w:hyperlink r:id="rId13" w:tgtFrame="_blank" w:history="1">
        <w:r w:rsidRPr="00E04A68">
          <w:rPr>
            <w:rFonts w:ascii="Arial" w:hAnsi="Arial" w:cs="Arial"/>
            <w:sz w:val="24"/>
            <w:szCs w:val="24"/>
          </w:rPr>
          <w:t>veronika.llupivlasakova@mze.cz</w:t>
        </w:r>
      </w:hyperlink>
      <w:r w:rsidR="00E859B7" w:rsidRPr="00145B92">
        <w:rPr>
          <w:rFonts w:ascii="Arial" w:hAnsi="Arial" w:cs="Arial"/>
          <w:sz w:val="24"/>
          <w:szCs w:val="24"/>
        </w:rPr>
        <w:t>; +420</w:t>
      </w:r>
      <w:r w:rsidR="004338A0" w:rsidRPr="00145B92">
        <w:rPr>
          <w:rFonts w:ascii="Arial" w:hAnsi="Arial" w:cs="Arial"/>
          <w:sz w:val="24"/>
          <w:szCs w:val="24"/>
        </w:rPr>
        <w:t> 221 812 </w:t>
      </w:r>
      <w:r>
        <w:rPr>
          <w:rFonts w:ascii="Arial" w:hAnsi="Arial" w:cs="Arial"/>
          <w:sz w:val="24"/>
          <w:szCs w:val="24"/>
        </w:rPr>
        <w:t>360</w:t>
      </w:r>
    </w:p>
    <w:p w14:paraId="72C06885" w14:textId="77777777" w:rsidR="00464984" w:rsidRPr="00145B92" w:rsidRDefault="00464984" w:rsidP="00464984">
      <w:pPr>
        <w:pStyle w:val="Zkladntext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Tereza </w:t>
      </w:r>
      <w:r w:rsidR="00356D1D">
        <w:rPr>
          <w:rFonts w:ascii="Arial" w:hAnsi="Arial" w:cs="Arial"/>
          <w:sz w:val="24"/>
          <w:szCs w:val="24"/>
        </w:rPr>
        <w:t>Poláková</w:t>
      </w:r>
      <w:r>
        <w:rPr>
          <w:rFonts w:ascii="Arial" w:hAnsi="Arial" w:cs="Arial"/>
          <w:sz w:val="24"/>
          <w:szCs w:val="24"/>
        </w:rPr>
        <w:t xml:space="preserve">; </w:t>
      </w:r>
      <w:hyperlink r:id="rId14" w:history="1">
        <w:r w:rsidRPr="00170320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tereza.polakova@mze.cz</w:t>
        </w:r>
      </w:hyperlink>
      <w:r w:rsidRPr="0017032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+420 221 814</w:t>
      </w:r>
      <w:r w:rsidR="00E04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572</w:t>
      </w:r>
    </w:p>
    <w:p w14:paraId="5A76A968" w14:textId="77777777" w:rsidR="00464984" w:rsidRDefault="00464984" w:rsidP="004338A0">
      <w:pPr>
        <w:pStyle w:val="Zkladntext"/>
        <w:ind w:left="357"/>
        <w:rPr>
          <w:rFonts w:ascii="Arial" w:hAnsi="Arial" w:cs="Arial"/>
          <w:sz w:val="24"/>
          <w:szCs w:val="24"/>
        </w:rPr>
      </w:pPr>
    </w:p>
    <w:p w14:paraId="154DD4A0" w14:textId="77777777" w:rsidR="00E04A68" w:rsidRDefault="00E04A68" w:rsidP="004338A0">
      <w:pPr>
        <w:pStyle w:val="Zkladntext"/>
        <w:ind w:left="357"/>
        <w:rPr>
          <w:rFonts w:ascii="Arial" w:hAnsi="Arial" w:cs="Arial"/>
          <w:sz w:val="24"/>
          <w:szCs w:val="24"/>
        </w:rPr>
      </w:pPr>
    </w:p>
    <w:p w14:paraId="65E2A96E" w14:textId="77777777" w:rsidR="00A6506E" w:rsidRPr="00FA5B71" w:rsidRDefault="00A6506E" w:rsidP="0053726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53CF5">
        <w:rPr>
          <w:rFonts w:ascii="Arial" w:hAnsi="Arial" w:cs="Arial"/>
          <w:b/>
          <w:bCs/>
          <w:sz w:val="24"/>
          <w:szCs w:val="24"/>
        </w:rPr>
        <w:t>Článek XI</w:t>
      </w:r>
      <w:r w:rsidR="002469DC" w:rsidRPr="00FA5B71">
        <w:rPr>
          <w:rFonts w:ascii="Arial" w:hAnsi="Arial" w:cs="Arial"/>
          <w:b/>
          <w:bCs/>
          <w:sz w:val="24"/>
          <w:szCs w:val="24"/>
        </w:rPr>
        <w:t>II</w:t>
      </w:r>
      <w:r w:rsidRPr="00FA5B71">
        <w:rPr>
          <w:rFonts w:ascii="Arial" w:hAnsi="Arial" w:cs="Arial"/>
          <w:b/>
          <w:bCs/>
          <w:sz w:val="24"/>
          <w:szCs w:val="24"/>
        </w:rPr>
        <w:t>.</w:t>
      </w:r>
    </w:p>
    <w:p w14:paraId="438AE0B7" w14:textId="77777777" w:rsidR="00A6506E" w:rsidRPr="00B53CF5" w:rsidRDefault="00A6506E" w:rsidP="0053726E">
      <w:pPr>
        <w:pStyle w:val="Zkladntext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Společná ujednání</w:t>
      </w:r>
    </w:p>
    <w:p w14:paraId="41DB9AB5" w14:textId="77777777" w:rsidR="00A6506E" w:rsidRPr="00FA5B71" w:rsidRDefault="00A6506E" w:rsidP="007A2489">
      <w:pPr>
        <w:pStyle w:val="Zkladntext"/>
        <w:numPr>
          <w:ilvl w:val="0"/>
          <w:numId w:val="15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Zhotovitel tímto prohlašuje, že je držitelem veškerých povolení a oprávnění, umožňujících mu uskutečnit </w:t>
      </w:r>
      <w:r w:rsidR="001D4B76">
        <w:rPr>
          <w:rFonts w:ascii="Arial" w:hAnsi="Arial" w:cs="Arial"/>
          <w:sz w:val="24"/>
          <w:szCs w:val="24"/>
        </w:rPr>
        <w:t>D</w:t>
      </w:r>
      <w:r w:rsidRPr="00FA5B71">
        <w:rPr>
          <w:rFonts w:ascii="Arial" w:hAnsi="Arial" w:cs="Arial"/>
          <w:sz w:val="24"/>
          <w:szCs w:val="24"/>
        </w:rPr>
        <w:t>ílo dle smlouvy.</w:t>
      </w:r>
    </w:p>
    <w:p w14:paraId="20CADD82" w14:textId="77777777" w:rsidR="00A6506E" w:rsidRPr="00FA5B71" w:rsidRDefault="00A6506E" w:rsidP="007A2489">
      <w:pPr>
        <w:pStyle w:val="Zkladntext"/>
        <w:numPr>
          <w:ilvl w:val="0"/>
          <w:numId w:val="15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Zhotovitel tímto prohlašuje, že v době uzavření smlouvy není v likvidaci a není vůči němu vedeno řízení dle zákona č. 182/2006 Sb., o úpadku a způsobech jeho řešení (insolvenční zákon), ve znění pozd. předpisů a zavazuje se objednatele bezodkladně informovat o všech skutečnostech o hrozícím úpadku, popř. </w:t>
      </w:r>
      <w:r w:rsidR="0045778F" w:rsidRPr="00FA5B71">
        <w:rPr>
          <w:rFonts w:ascii="Arial" w:hAnsi="Arial" w:cs="Arial"/>
          <w:sz w:val="24"/>
          <w:szCs w:val="24"/>
        </w:rPr>
        <w:t>o</w:t>
      </w:r>
      <w:r w:rsidR="0045778F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>prohlášení úpadku jeho společnosti.</w:t>
      </w:r>
    </w:p>
    <w:p w14:paraId="21A09035" w14:textId="77777777" w:rsidR="00A6506E" w:rsidRPr="00FA5B71" w:rsidRDefault="00A6506E" w:rsidP="007A2489">
      <w:pPr>
        <w:pStyle w:val="Zkladntext"/>
        <w:numPr>
          <w:ilvl w:val="0"/>
          <w:numId w:val="15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Smlouva může být ukončena odstoupením ze strany objednatele v případě změn státního rozpočtu a z nich vyplývajícího nezabezpečení finančních prostředků pro plnění </w:t>
      </w:r>
      <w:r w:rsidR="0045778F">
        <w:rPr>
          <w:rFonts w:ascii="Arial" w:hAnsi="Arial" w:cs="Arial"/>
          <w:sz w:val="24"/>
          <w:szCs w:val="24"/>
        </w:rPr>
        <w:t>D</w:t>
      </w:r>
      <w:r w:rsidRPr="00FA5B71">
        <w:rPr>
          <w:rFonts w:ascii="Arial" w:hAnsi="Arial" w:cs="Arial"/>
          <w:sz w:val="24"/>
          <w:szCs w:val="24"/>
        </w:rPr>
        <w:t>íla bez jakýchkoliv sankcí pro objednatele (objednateli nebudou přiděleny finanční prostředky ze státního rozpočtu pro rozpočtovou kapitolu MZe ČR).</w:t>
      </w:r>
    </w:p>
    <w:p w14:paraId="27C8FBC6" w14:textId="77777777" w:rsidR="0053386F" w:rsidRPr="0053386F" w:rsidRDefault="0053386F" w:rsidP="0053386F">
      <w:pPr>
        <w:numPr>
          <w:ilvl w:val="0"/>
          <w:numId w:val="15"/>
        </w:numPr>
        <w:spacing w:after="120"/>
        <w:jc w:val="both"/>
      </w:pPr>
      <w:r w:rsidRPr="0053386F">
        <w:t>Objednatel je dále oprávněn odstoupit od smlouvy bez jakýchkoliv sankcí vůči jeho osobě v případě, že</w:t>
      </w:r>
    </w:p>
    <w:p w14:paraId="646FAF72" w14:textId="77777777" w:rsidR="0053386F" w:rsidRPr="0053386F" w:rsidRDefault="008D09CB" w:rsidP="008D09CB">
      <w:pPr>
        <w:numPr>
          <w:ilvl w:val="0"/>
          <w:numId w:val="32"/>
        </w:numPr>
        <w:spacing w:after="120"/>
        <w:jc w:val="both"/>
      </w:pPr>
      <w:r w:rsidRPr="008D09CB">
        <w:t>bude vydáno rozhodnutí o úpadku zhotovitele</w:t>
      </w:r>
      <w:r w:rsidR="0053386F" w:rsidRPr="0053386F">
        <w:t xml:space="preserve"> nebo</w:t>
      </w:r>
    </w:p>
    <w:p w14:paraId="2BAAA46C" w14:textId="77777777" w:rsidR="0053386F" w:rsidRPr="0053386F" w:rsidRDefault="0053386F" w:rsidP="0053386F">
      <w:pPr>
        <w:numPr>
          <w:ilvl w:val="0"/>
          <w:numId w:val="32"/>
        </w:numPr>
        <w:spacing w:after="120"/>
        <w:jc w:val="both"/>
      </w:pPr>
      <w:r w:rsidRPr="0053386F">
        <w:t>zhotovitel sám podá dlužnický návrh na zahájení insolvenčního řízení nebo</w:t>
      </w:r>
    </w:p>
    <w:p w14:paraId="4C728E50" w14:textId="77777777" w:rsidR="0053386F" w:rsidRPr="0053386F" w:rsidRDefault="008D09CB" w:rsidP="008D09CB">
      <w:pPr>
        <w:numPr>
          <w:ilvl w:val="0"/>
          <w:numId w:val="32"/>
        </w:numPr>
        <w:spacing w:after="120"/>
        <w:jc w:val="both"/>
      </w:pPr>
      <w:r w:rsidRPr="008D09CB">
        <w:lastRenderedPageBreak/>
        <w:t>bude zahájeno insolvenční řízení se zhotovitelem</w:t>
      </w:r>
      <w:r w:rsidRPr="008D09CB" w:rsidDel="008D09CB">
        <w:t xml:space="preserve"> </w:t>
      </w:r>
      <w:r w:rsidR="0053386F" w:rsidRPr="0053386F">
        <w:t>nebo</w:t>
      </w:r>
    </w:p>
    <w:p w14:paraId="61CA6D0D" w14:textId="77777777" w:rsidR="0053386F" w:rsidRPr="0053386F" w:rsidRDefault="0053386F" w:rsidP="0053386F">
      <w:pPr>
        <w:numPr>
          <w:ilvl w:val="0"/>
          <w:numId w:val="32"/>
        </w:numPr>
        <w:spacing w:after="120"/>
        <w:jc w:val="both"/>
      </w:pPr>
      <w:r w:rsidRPr="0053386F">
        <w:t>zhotovitel vstoupí do likvidace nebo</w:t>
      </w:r>
    </w:p>
    <w:p w14:paraId="30106D07" w14:textId="1DB383E5" w:rsidR="00491604" w:rsidRDefault="0053386F" w:rsidP="008F4666">
      <w:pPr>
        <w:numPr>
          <w:ilvl w:val="0"/>
          <w:numId w:val="32"/>
        </w:numPr>
        <w:spacing w:after="120"/>
        <w:jc w:val="both"/>
      </w:pPr>
      <w:r w:rsidRPr="0053386F">
        <w:t xml:space="preserve">dojde k podstatnému porušení povinnosti zhotovitele, za něž se považuje zejména prodlení s předáním </w:t>
      </w:r>
      <w:r w:rsidR="00C86F9F">
        <w:t>Díla</w:t>
      </w:r>
      <w:r w:rsidRPr="0053386F">
        <w:t xml:space="preserve"> bez vad a nedodělků delší než 20 dnů oproti termínu stanovenému harmonogramem uvedeným v Příloze č. 1 smlouvy</w:t>
      </w:r>
      <w:r w:rsidR="00DC042B">
        <w:t>.</w:t>
      </w:r>
    </w:p>
    <w:p w14:paraId="2E09D707" w14:textId="77777777" w:rsidR="00291829" w:rsidRDefault="00302F35" w:rsidP="000B7D23">
      <w:pPr>
        <w:spacing w:after="120"/>
        <w:ind w:left="426"/>
        <w:jc w:val="both"/>
      </w:pPr>
      <w:r w:rsidRPr="0053386F">
        <w:t>Účinky odstoupení od smlouvy nastávají dnem doručení písemného oznámení o</w:t>
      </w:r>
      <w:r w:rsidR="00170320">
        <w:t> </w:t>
      </w:r>
      <w:r w:rsidRPr="0053386F">
        <w:t>odstoupení druhé smluvní straně.</w:t>
      </w:r>
    </w:p>
    <w:p w14:paraId="4A8AF0AD" w14:textId="77777777" w:rsidR="0053386F" w:rsidRPr="00302F35" w:rsidRDefault="0053386F" w:rsidP="000B7D23">
      <w:pPr>
        <w:spacing w:after="120"/>
        <w:ind w:left="426"/>
        <w:jc w:val="both"/>
      </w:pPr>
      <w:r w:rsidRPr="0053386F">
        <w:t>V případě, že zhotovitel již začal provádě</w:t>
      </w:r>
      <w:r w:rsidR="00550CF4">
        <w:t>t</w:t>
      </w:r>
      <w:r w:rsidRPr="0053386F">
        <w:t xml:space="preserve"> Dílo dle této smlouvy, má objednatel právo rozhodnout, zda má rozpracované plnění pro objednatele význam a zda si rozpracované plnění ponechá. V případě, že si objednatel rozpracované plnění ponechá, náleží zhotoviteli cena, na kterou má nárok dle této smlouvy, ponížená o to, co zhotovitel ušetřil neprovedením plnění dle smlouvy v plném rozsahu. </w:t>
      </w:r>
      <w:r w:rsidR="00DC5F69" w:rsidRPr="0053386F">
        <w:t>V</w:t>
      </w:r>
      <w:r w:rsidR="00DC5F69">
        <w:t> </w:t>
      </w:r>
      <w:r w:rsidRPr="0053386F">
        <w:t xml:space="preserve">případě, že objednatel nebude mít zájem ponechat si rozpracované </w:t>
      </w:r>
      <w:r w:rsidRPr="00302F35">
        <w:t xml:space="preserve">plnění, </w:t>
      </w:r>
      <w:r w:rsidR="00D3104B">
        <w:t>ne</w:t>
      </w:r>
      <w:r w:rsidRPr="00302F35">
        <w:t xml:space="preserve">má zhotovitel nárok na náhradu </w:t>
      </w:r>
      <w:r w:rsidR="00D3104B">
        <w:t xml:space="preserve">jakýchkoliv </w:t>
      </w:r>
      <w:r w:rsidRPr="00302F35">
        <w:t xml:space="preserve">vynaložených </w:t>
      </w:r>
      <w:r w:rsidR="00D3104B">
        <w:t xml:space="preserve">finančních </w:t>
      </w:r>
      <w:r w:rsidRPr="00302F35">
        <w:t>nákladů.</w:t>
      </w:r>
    </w:p>
    <w:p w14:paraId="4F3FE69D" w14:textId="77777777" w:rsidR="0053386F" w:rsidRPr="0053386F" w:rsidRDefault="0053386F" w:rsidP="0053386F">
      <w:pPr>
        <w:numPr>
          <w:ilvl w:val="0"/>
          <w:numId w:val="15"/>
        </w:numPr>
        <w:spacing w:after="120"/>
        <w:jc w:val="both"/>
      </w:pPr>
      <w:r w:rsidRPr="0053386F">
        <w:t>Zhotovitel může pověřit zhotovením části Díla třetí osobu. Při provádění Díla touto třetí osobou má zhotovitel stejnou odpovědnost, jako by Dílo prováděl sám.</w:t>
      </w:r>
      <w:r w:rsidR="00644638">
        <w:t xml:space="preserve"> </w:t>
      </w:r>
    </w:p>
    <w:p w14:paraId="617EFB63" w14:textId="77777777" w:rsidR="0053386F" w:rsidRPr="0053386F" w:rsidRDefault="0053386F" w:rsidP="0053386F">
      <w:pPr>
        <w:numPr>
          <w:ilvl w:val="0"/>
          <w:numId w:val="15"/>
        </w:numPr>
        <w:spacing w:after="120"/>
        <w:jc w:val="both"/>
      </w:pPr>
      <w:r w:rsidRPr="0053386F">
        <w:t xml:space="preserve">Zhotovitel má povinnost řídit se veškerými písemnými nebo ústními pokyny objednatele, pokud nejsou v přímém rozporu se zněním smlouvy a s příslušnými platnými právními předpisy. </w:t>
      </w:r>
    </w:p>
    <w:p w14:paraId="5F7EE373" w14:textId="77777777" w:rsidR="0053386F" w:rsidRPr="0053386F" w:rsidRDefault="0053386F" w:rsidP="0053386F">
      <w:pPr>
        <w:numPr>
          <w:ilvl w:val="0"/>
          <w:numId w:val="15"/>
        </w:numPr>
        <w:spacing w:after="120"/>
        <w:jc w:val="both"/>
      </w:pPr>
      <w:r w:rsidRPr="0053386F">
        <w:t xml:space="preserve">Zhotovitel se zavazuje postupovat při plnění smlouvy v souladu se smlouvou a se všemi aktuálně platnými právními předpisy. </w:t>
      </w:r>
    </w:p>
    <w:p w14:paraId="21E88E7E" w14:textId="77777777" w:rsidR="0053386F" w:rsidRPr="0053386F" w:rsidRDefault="0053386F" w:rsidP="0053386F">
      <w:pPr>
        <w:numPr>
          <w:ilvl w:val="0"/>
          <w:numId w:val="15"/>
        </w:numPr>
        <w:spacing w:after="120"/>
        <w:jc w:val="both"/>
      </w:pPr>
      <w:r w:rsidRPr="0053386F">
        <w:t xml:space="preserve">Objednatel nebo jím písemně pověřená právnická osoba může provést u zhotovitele kontrolu plnění smlouvy zaměřenou zejména na věcné plnění smlouvy, výsledky plnění smlouvy dosažené ke dni kontroly a způsob jejich realizace, kontrolu plnění smluvních povinností smluvními stranami. O této kontrole se vyhotovuje protokol podepsanými všemi zúčastněnými. </w:t>
      </w:r>
    </w:p>
    <w:p w14:paraId="71AF37D6" w14:textId="77777777" w:rsidR="0053386F" w:rsidRPr="0053386F" w:rsidRDefault="0053386F" w:rsidP="0053386F">
      <w:pPr>
        <w:numPr>
          <w:ilvl w:val="0"/>
          <w:numId w:val="15"/>
        </w:numPr>
        <w:spacing w:after="120"/>
        <w:jc w:val="both"/>
      </w:pPr>
      <w:r w:rsidRPr="0053386F">
        <w:t>Objednatel si vyhrazuje právo mít připomínky k obsahu i rozsahu Díla.</w:t>
      </w:r>
    </w:p>
    <w:p w14:paraId="69FDF231" w14:textId="77777777" w:rsidR="0053386F" w:rsidRDefault="000877D9" w:rsidP="00DC042B">
      <w:pPr>
        <w:numPr>
          <w:ilvl w:val="0"/>
          <w:numId w:val="15"/>
        </w:numPr>
        <w:ind w:left="357" w:hanging="357"/>
        <w:contextualSpacing/>
        <w:jc w:val="both"/>
      </w:pPr>
      <w:r>
        <w:t>Zhotovitel svým podpisem níže potvrzuje, že souhlasí s tím, aby obraz smlouvy včetně jejích příloh a případných dodatků a metadata k této smlouvě byla uveřejněna v registru smluv v souladu se zákonem č. 340/2015 Sb., o zvláštních podmínkách účinnosti některých smluv, uveřejňování těchto smluv a o registru smluv</w:t>
      </w:r>
      <w:r w:rsidR="008312E7">
        <w:t xml:space="preserve"> (zákon o registru smluv)</w:t>
      </w:r>
      <w:r>
        <w:t>, ve znění pozdějších předpisů. Smluvní strany se dohodly, že podklady dle předchozí věty odešle za účelem jejich uveřejnění správci registru smluv objednatel; tím není dotčeno právo zhotovitele k jejich odeslání.</w:t>
      </w:r>
      <w:r w:rsidR="00A10D7B">
        <w:t xml:space="preserve"> </w:t>
      </w:r>
    </w:p>
    <w:p w14:paraId="4E413FE8" w14:textId="77777777" w:rsidR="00247C1C" w:rsidRDefault="00247C1C" w:rsidP="00247C1C">
      <w:pPr>
        <w:contextualSpacing/>
        <w:jc w:val="both"/>
      </w:pPr>
    </w:p>
    <w:p w14:paraId="383D75A8" w14:textId="77777777" w:rsidR="00247C1C" w:rsidRPr="0053386F" w:rsidRDefault="00247C1C" w:rsidP="00247C1C">
      <w:pPr>
        <w:contextualSpacing/>
        <w:jc w:val="both"/>
      </w:pPr>
    </w:p>
    <w:p w14:paraId="6FD37DB6" w14:textId="6B488F0F" w:rsidR="00A6506E" w:rsidRPr="00FA5B71" w:rsidRDefault="00A6506E" w:rsidP="0053726E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53CF5">
        <w:rPr>
          <w:rFonts w:ascii="Arial" w:hAnsi="Arial" w:cs="Arial"/>
          <w:b/>
          <w:bCs/>
          <w:sz w:val="24"/>
          <w:szCs w:val="24"/>
        </w:rPr>
        <w:t>Článek X</w:t>
      </w:r>
      <w:r w:rsidR="00DC042B">
        <w:rPr>
          <w:rFonts w:ascii="Arial" w:hAnsi="Arial" w:cs="Arial"/>
          <w:b/>
          <w:bCs/>
          <w:sz w:val="24"/>
          <w:szCs w:val="24"/>
        </w:rPr>
        <w:t>I</w:t>
      </w:r>
      <w:r w:rsidRPr="00FA5B71">
        <w:rPr>
          <w:rFonts w:ascii="Arial" w:hAnsi="Arial" w:cs="Arial"/>
          <w:b/>
          <w:bCs/>
          <w:sz w:val="24"/>
          <w:szCs w:val="24"/>
        </w:rPr>
        <w:t>V.</w:t>
      </w:r>
    </w:p>
    <w:p w14:paraId="1F8AA2CF" w14:textId="77777777" w:rsidR="00A6506E" w:rsidRPr="00FA5B71" w:rsidRDefault="00A6506E" w:rsidP="0053726E">
      <w:pPr>
        <w:pStyle w:val="Zkladntext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A5B71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2494A40F" w14:textId="77777777" w:rsidR="0022220E" w:rsidRPr="00FA5B71" w:rsidRDefault="0022220E" w:rsidP="00FA5B71">
      <w:pPr>
        <w:pStyle w:val="Zkladntext"/>
        <w:numPr>
          <w:ilvl w:val="0"/>
          <w:numId w:val="16"/>
        </w:numPr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FA5B71">
        <w:rPr>
          <w:rFonts w:ascii="Arial" w:hAnsi="Arial" w:cs="Arial"/>
          <w:color w:val="000000"/>
          <w:sz w:val="24"/>
          <w:szCs w:val="24"/>
        </w:rPr>
        <w:t>V případě, že práva a povinnosti smluvních stran nejsou upraveny touto smlouvou, řídí se ustanoveními občanského zákoníku.</w:t>
      </w:r>
    </w:p>
    <w:p w14:paraId="7566AA83" w14:textId="77777777" w:rsidR="00A6506E" w:rsidRPr="00FA5B71" w:rsidRDefault="00A6506E" w:rsidP="007A2489">
      <w:pPr>
        <w:pStyle w:val="Zkladntext"/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 xml:space="preserve">Smlouva je vyhotovena ve 4 stejnopisech každý s platností originálu, z nichž objednatel obdrží 3 </w:t>
      </w:r>
      <w:r w:rsidR="00AD6DC1">
        <w:rPr>
          <w:rFonts w:ascii="Arial" w:hAnsi="Arial" w:cs="Arial"/>
          <w:sz w:val="24"/>
          <w:szCs w:val="24"/>
        </w:rPr>
        <w:t>vyhotovení</w:t>
      </w:r>
      <w:r w:rsidRPr="00FA5B71">
        <w:rPr>
          <w:rFonts w:ascii="Arial" w:hAnsi="Arial" w:cs="Arial"/>
          <w:sz w:val="24"/>
          <w:szCs w:val="24"/>
        </w:rPr>
        <w:t xml:space="preserve"> a zhotovitel obdrží 1 </w:t>
      </w:r>
      <w:r w:rsidR="00AD6DC1">
        <w:rPr>
          <w:rFonts w:ascii="Arial" w:hAnsi="Arial" w:cs="Arial"/>
          <w:sz w:val="24"/>
          <w:szCs w:val="24"/>
        </w:rPr>
        <w:t>vyhotovení</w:t>
      </w:r>
      <w:r w:rsidRPr="00FA5B71">
        <w:rPr>
          <w:rFonts w:ascii="Arial" w:hAnsi="Arial" w:cs="Arial"/>
          <w:sz w:val="24"/>
          <w:szCs w:val="24"/>
        </w:rPr>
        <w:t xml:space="preserve">. </w:t>
      </w:r>
    </w:p>
    <w:p w14:paraId="7EA86656" w14:textId="77777777" w:rsidR="00A6506E" w:rsidRPr="00FA5B71" w:rsidRDefault="00A6506E" w:rsidP="007A2489">
      <w:pPr>
        <w:pStyle w:val="Zkladntext"/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lastRenderedPageBreak/>
        <w:t>Veškeré změny a doplňky smlouvy budou uskutečněny po vzájemné dohodě smluvních stran formou písemných dodatků, podepsanými oprávněnými zástupci obou smluvních stran. Případné dodatky budou vyhotoveny ve stejném počtu stejnopisů jako smlouva.</w:t>
      </w:r>
    </w:p>
    <w:p w14:paraId="1D6AF019" w14:textId="77777777" w:rsidR="00F73D47" w:rsidRPr="00FA5B71" w:rsidRDefault="00F73D47" w:rsidP="007A2489">
      <w:pPr>
        <w:numPr>
          <w:ilvl w:val="0"/>
          <w:numId w:val="16"/>
        </w:numPr>
        <w:spacing w:after="120"/>
        <w:ind w:left="357" w:hanging="357"/>
        <w:jc w:val="both"/>
      </w:pPr>
      <w:r w:rsidRPr="00FA5B71">
        <w:t>Smluvní strany prohlašují, že se s obsahem smlouvy seznámily, rozumějí mu a</w:t>
      </w:r>
      <w:r w:rsidR="0045778F">
        <w:t> </w:t>
      </w:r>
      <w:r w:rsidRPr="00FA5B71">
        <w:t>souhlasí s ním, a dále že potvrzují, že smlouva je uzavřena bez jakýchkoli podmínek znevýhodňujících jednu ze stran.</w:t>
      </w:r>
    </w:p>
    <w:p w14:paraId="2A89B67E" w14:textId="77777777" w:rsidR="00A6506E" w:rsidRPr="00FA5B71" w:rsidRDefault="00A6506E" w:rsidP="007A2489">
      <w:pPr>
        <w:pStyle w:val="Zkladntext"/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Smlouva nabývá platnosti dnem podpisu oprávněnými zástupci obou smluvních stran.</w:t>
      </w:r>
      <w:r w:rsidR="00504812">
        <w:rPr>
          <w:rFonts w:ascii="Arial" w:hAnsi="Arial" w:cs="Arial"/>
          <w:sz w:val="24"/>
          <w:szCs w:val="24"/>
        </w:rPr>
        <w:t xml:space="preserve"> Smlouva nabývá účinnosti dnem jejího uveřejnění v registru smluv.</w:t>
      </w:r>
    </w:p>
    <w:p w14:paraId="002AB739" w14:textId="0FDA1A00" w:rsidR="00A6506E" w:rsidRDefault="00A6506E" w:rsidP="007A2489">
      <w:pPr>
        <w:pStyle w:val="Zkladntext"/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FA5B71">
        <w:rPr>
          <w:rFonts w:ascii="Arial" w:hAnsi="Arial" w:cs="Arial"/>
          <w:sz w:val="24"/>
          <w:szCs w:val="24"/>
        </w:rPr>
        <w:t>Smlouva zaniká jejím splněním</w:t>
      </w:r>
      <w:r w:rsidR="00CF3CA7">
        <w:rPr>
          <w:rFonts w:ascii="Arial" w:hAnsi="Arial" w:cs="Arial"/>
          <w:sz w:val="24"/>
          <w:szCs w:val="24"/>
        </w:rPr>
        <w:t xml:space="preserve"> dle § 1908 a násl. občanského zákoníku</w:t>
      </w:r>
      <w:r w:rsidR="003E7DC9">
        <w:rPr>
          <w:rFonts w:ascii="Arial" w:hAnsi="Arial" w:cs="Arial"/>
          <w:sz w:val="24"/>
          <w:szCs w:val="24"/>
        </w:rPr>
        <w:t>.</w:t>
      </w:r>
      <w:r w:rsidRPr="00FA5B71">
        <w:rPr>
          <w:rFonts w:ascii="Arial" w:hAnsi="Arial" w:cs="Arial"/>
          <w:sz w:val="24"/>
          <w:szCs w:val="24"/>
        </w:rPr>
        <w:t xml:space="preserve"> </w:t>
      </w:r>
      <w:r w:rsidR="00B70971" w:rsidRPr="00FA5B71">
        <w:rPr>
          <w:rFonts w:ascii="Arial" w:hAnsi="Arial" w:cs="Arial"/>
          <w:sz w:val="24"/>
          <w:szCs w:val="24"/>
        </w:rPr>
        <w:t>U</w:t>
      </w:r>
      <w:r w:rsidRPr="00FA5B71">
        <w:rPr>
          <w:rFonts w:ascii="Arial" w:hAnsi="Arial" w:cs="Arial"/>
          <w:sz w:val="24"/>
          <w:szCs w:val="24"/>
        </w:rPr>
        <w:t xml:space="preserve">končením účinnosti </w:t>
      </w:r>
      <w:r w:rsidR="00B70971" w:rsidRPr="00FA5B71">
        <w:rPr>
          <w:rFonts w:ascii="Arial" w:hAnsi="Arial" w:cs="Arial"/>
          <w:sz w:val="24"/>
          <w:szCs w:val="24"/>
        </w:rPr>
        <w:t xml:space="preserve">této </w:t>
      </w:r>
      <w:r w:rsidR="0045778F">
        <w:rPr>
          <w:rFonts w:ascii="Arial" w:hAnsi="Arial" w:cs="Arial"/>
          <w:sz w:val="24"/>
          <w:szCs w:val="24"/>
        </w:rPr>
        <w:t>s</w:t>
      </w:r>
      <w:r w:rsidRPr="00FA5B71">
        <w:rPr>
          <w:rFonts w:ascii="Arial" w:hAnsi="Arial" w:cs="Arial"/>
          <w:sz w:val="24"/>
          <w:szCs w:val="24"/>
        </w:rPr>
        <w:t xml:space="preserve">mlouvy </w:t>
      </w:r>
      <w:r w:rsidR="00B70971" w:rsidRPr="00FA5B71">
        <w:rPr>
          <w:rFonts w:ascii="Arial" w:hAnsi="Arial" w:cs="Arial"/>
          <w:sz w:val="24"/>
          <w:szCs w:val="24"/>
        </w:rPr>
        <w:t xml:space="preserve">z jakéhokoli důvodu </w:t>
      </w:r>
      <w:r w:rsidRPr="00FA5B71">
        <w:rPr>
          <w:rFonts w:ascii="Arial" w:hAnsi="Arial" w:cs="Arial"/>
          <w:sz w:val="24"/>
          <w:szCs w:val="24"/>
        </w:rPr>
        <w:t xml:space="preserve">nejsou dotčena ustanovení </w:t>
      </w:r>
      <w:r w:rsidR="0045778F">
        <w:rPr>
          <w:rFonts w:ascii="Arial" w:hAnsi="Arial" w:cs="Arial"/>
          <w:sz w:val="24"/>
          <w:szCs w:val="24"/>
        </w:rPr>
        <w:t>s</w:t>
      </w:r>
      <w:r w:rsidR="00B70971" w:rsidRPr="00FA5B71">
        <w:rPr>
          <w:rFonts w:ascii="Arial" w:hAnsi="Arial" w:cs="Arial"/>
          <w:sz w:val="24"/>
          <w:szCs w:val="24"/>
        </w:rPr>
        <w:t xml:space="preserve">mlouvy týkající se nároku na náhradu škody, nároku ze smluvních pokut či úroků z prodlení, licenční ujednání, ustanovení </w:t>
      </w:r>
      <w:r w:rsidRPr="00FA5B71">
        <w:rPr>
          <w:rFonts w:ascii="Arial" w:hAnsi="Arial" w:cs="Arial"/>
          <w:sz w:val="24"/>
          <w:szCs w:val="24"/>
        </w:rPr>
        <w:t>o</w:t>
      </w:r>
      <w:r w:rsidR="00E859B7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>ochraně informací</w:t>
      </w:r>
      <w:r w:rsidR="006B51C4">
        <w:rPr>
          <w:rFonts w:ascii="Arial" w:hAnsi="Arial" w:cs="Arial"/>
          <w:sz w:val="24"/>
          <w:szCs w:val="24"/>
        </w:rPr>
        <w:t xml:space="preserve"> a mlčenlivosti</w:t>
      </w:r>
      <w:r w:rsidRPr="00FA5B71">
        <w:rPr>
          <w:rFonts w:ascii="Arial" w:hAnsi="Arial" w:cs="Arial"/>
          <w:sz w:val="24"/>
          <w:szCs w:val="24"/>
        </w:rPr>
        <w:t xml:space="preserve">, ani další ustanovení a nároky, z jejichž povahy vyplývá, </w:t>
      </w:r>
      <w:r w:rsidR="0045778F" w:rsidRPr="00FA5B71">
        <w:rPr>
          <w:rFonts w:ascii="Arial" w:hAnsi="Arial" w:cs="Arial"/>
          <w:sz w:val="24"/>
          <w:szCs w:val="24"/>
        </w:rPr>
        <w:t>že</w:t>
      </w:r>
      <w:r w:rsidR="0045778F">
        <w:rPr>
          <w:rFonts w:ascii="Arial" w:hAnsi="Arial" w:cs="Arial"/>
          <w:sz w:val="24"/>
          <w:szCs w:val="24"/>
        </w:rPr>
        <w:t> </w:t>
      </w:r>
      <w:r w:rsidRPr="00FA5B71">
        <w:rPr>
          <w:rFonts w:ascii="Arial" w:hAnsi="Arial" w:cs="Arial"/>
          <w:sz w:val="24"/>
          <w:szCs w:val="24"/>
        </w:rPr>
        <w:t>mají trvat i po zániku účinnosti smlouvy.</w:t>
      </w:r>
    </w:p>
    <w:p w14:paraId="01C3C912" w14:textId="77777777" w:rsidR="00504812" w:rsidRDefault="00504812" w:rsidP="00504812">
      <w:pPr>
        <w:pStyle w:val="Zkladntext"/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504812">
        <w:rPr>
          <w:rFonts w:ascii="Arial" w:hAnsi="Arial" w:cs="Arial"/>
          <w:sz w:val="24"/>
          <w:szCs w:val="24"/>
        </w:rPr>
        <w:t>Tato smlouva se řídí právním řádem České republiky. Veškeré spory vyplývající z</w:t>
      </w:r>
      <w:r w:rsidR="00342410">
        <w:rPr>
          <w:rFonts w:ascii="Arial" w:hAnsi="Arial" w:cs="Arial"/>
          <w:sz w:val="24"/>
          <w:szCs w:val="24"/>
        </w:rPr>
        <w:t> </w:t>
      </w:r>
      <w:r w:rsidRPr="00504812">
        <w:rPr>
          <w:rFonts w:ascii="Arial" w:hAnsi="Arial" w:cs="Arial"/>
          <w:sz w:val="24"/>
          <w:szCs w:val="24"/>
        </w:rPr>
        <w:t>této smlouvy budou řešeny soudy České republiky, přičemž v případě, že</w:t>
      </w:r>
      <w:r w:rsidR="00342410">
        <w:rPr>
          <w:rFonts w:ascii="Arial" w:hAnsi="Arial" w:cs="Arial"/>
          <w:sz w:val="24"/>
          <w:szCs w:val="24"/>
        </w:rPr>
        <w:t> </w:t>
      </w:r>
      <w:r w:rsidRPr="00504812">
        <w:rPr>
          <w:rFonts w:ascii="Arial" w:hAnsi="Arial" w:cs="Arial"/>
          <w:sz w:val="24"/>
          <w:szCs w:val="24"/>
        </w:rPr>
        <w:t>zhotovitel má sídlo/bydliště mimo území České republi</w:t>
      </w:r>
      <w:r>
        <w:rPr>
          <w:rFonts w:ascii="Arial" w:hAnsi="Arial" w:cs="Arial"/>
          <w:sz w:val="24"/>
          <w:szCs w:val="24"/>
        </w:rPr>
        <w:t>ky (spory s</w:t>
      </w:r>
      <w:r w:rsidR="0034241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mezinárodním prvkem</w:t>
      </w:r>
      <w:r w:rsidRPr="00504812">
        <w:rPr>
          <w:rFonts w:ascii="Arial" w:hAnsi="Arial" w:cs="Arial"/>
          <w:sz w:val="24"/>
          <w:szCs w:val="24"/>
        </w:rPr>
        <w:t>), bude věcně a místně příslušným soudem vždy soud určený podle sídla objednatele.</w:t>
      </w:r>
    </w:p>
    <w:p w14:paraId="4F057654" w14:textId="36A7941E" w:rsidR="00504812" w:rsidRDefault="00D939FF" w:rsidP="00D939FF">
      <w:pPr>
        <w:pStyle w:val="Zkladntext"/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D939FF">
        <w:rPr>
          <w:rFonts w:ascii="Arial" w:hAnsi="Arial" w:cs="Arial"/>
          <w:sz w:val="24"/>
          <w:szCs w:val="24"/>
        </w:rPr>
        <w:t>Smluvní strany prohlašují, že se s obsahem smlouvy seznámily, rozumějí mu a</w:t>
      </w:r>
      <w:r w:rsidR="00342410">
        <w:rPr>
          <w:rFonts w:ascii="Arial" w:hAnsi="Arial" w:cs="Arial"/>
          <w:sz w:val="24"/>
          <w:szCs w:val="24"/>
        </w:rPr>
        <w:t> </w:t>
      </w:r>
      <w:r w:rsidRPr="00D939FF">
        <w:rPr>
          <w:rFonts w:ascii="Arial" w:hAnsi="Arial" w:cs="Arial"/>
          <w:sz w:val="24"/>
          <w:szCs w:val="24"/>
        </w:rPr>
        <w:t>souhlasí s ním, a dále potvrzují, že smlouva je uzavřena bez jakýchkoli podmínek znevýhodňujících jednu ze stran. Tato smlouva je projevem vážné, pravé a</w:t>
      </w:r>
      <w:r w:rsidR="00ED4426">
        <w:rPr>
          <w:rFonts w:ascii="Arial" w:hAnsi="Arial" w:cs="Arial"/>
          <w:sz w:val="24"/>
          <w:szCs w:val="24"/>
        </w:rPr>
        <w:t> </w:t>
      </w:r>
      <w:r w:rsidRPr="00D939FF">
        <w:rPr>
          <w:rFonts w:ascii="Arial" w:hAnsi="Arial" w:cs="Arial"/>
          <w:sz w:val="24"/>
          <w:szCs w:val="24"/>
        </w:rPr>
        <w:t>svobodné vůle smluvních stran, na důkaz čehož připojují své vlastnoruční podpisy.</w:t>
      </w:r>
    </w:p>
    <w:p w14:paraId="1F9964F9" w14:textId="77777777" w:rsidR="00504812" w:rsidRDefault="00D939FF" w:rsidP="007A2489">
      <w:pPr>
        <w:pStyle w:val="Zkladntext"/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této smlouvy je:</w:t>
      </w:r>
    </w:p>
    <w:p w14:paraId="53B90FD9" w14:textId="29F8FE70" w:rsidR="00015292" w:rsidRPr="0034723C" w:rsidRDefault="00D939FF" w:rsidP="0034723C">
      <w:pPr>
        <w:pStyle w:val="Zkladntex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1 </w:t>
      </w:r>
      <w:r w:rsidRPr="00D939FF">
        <w:rPr>
          <w:rFonts w:ascii="Arial" w:hAnsi="Arial" w:cs="Arial"/>
          <w:sz w:val="24"/>
          <w:szCs w:val="24"/>
        </w:rPr>
        <w:t>– Technická specifikace Díla</w:t>
      </w:r>
    </w:p>
    <w:p w14:paraId="3E358A72" w14:textId="77777777" w:rsidR="000F7168" w:rsidRPr="00FA5B71" w:rsidRDefault="000F7168" w:rsidP="00A6506E"/>
    <w:p w14:paraId="270D0E2F" w14:textId="513355BF" w:rsidR="00A6506E" w:rsidRPr="00817000" w:rsidRDefault="00A6506E" w:rsidP="00A6506E">
      <w:r w:rsidRPr="00817000">
        <w:t xml:space="preserve">V Praze dne:  </w:t>
      </w:r>
      <w:r w:rsidR="002707E1">
        <w:t>19. 4. 2021</w:t>
      </w:r>
      <w:r w:rsidR="00DA6472">
        <w:t xml:space="preserve">                             </w:t>
      </w:r>
      <w:r w:rsidRPr="00817000">
        <w:tab/>
      </w:r>
      <w:r w:rsidR="002707E1">
        <w:t xml:space="preserve">           </w:t>
      </w:r>
      <w:r w:rsidRPr="00817000">
        <w:t>V</w:t>
      </w:r>
      <w:r w:rsidR="00817000">
        <w:t xml:space="preserve"> Praze </w:t>
      </w:r>
      <w:r w:rsidRPr="00817000">
        <w:t>dne</w:t>
      </w:r>
      <w:r w:rsidR="00DA6472">
        <w:t xml:space="preserve">: </w:t>
      </w:r>
      <w:r w:rsidR="002707E1">
        <w:t>16. 4. 2021</w:t>
      </w:r>
    </w:p>
    <w:p w14:paraId="3AE5E197" w14:textId="77777777" w:rsidR="00A6506E" w:rsidRPr="00817000" w:rsidRDefault="00A6506E" w:rsidP="00A6506E">
      <w:r w:rsidRPr="00817000">
        <w:t xml:space="preserve"> </w:t>
      </w:r>
    </w:p>
    <w:p w14:paraId="0C43818F" w14:textId="77777777" w:rsidR="00A6506E" w:rsidRPr="00817000" w:rsidRDefault="00A6506E" w:rsidP="00A6506E"/>
    <w:p w14:paraId="14CE0DA3" w14:textId="6DC64FDD" w:rsidR="00A6506E" w:rsidRPr="00817000" w:rsidRDefault="00A6506E" w:rsidP="00A6506E">
      <w:r w:rsidRPr="00817000">
        <w:t>Za objednatele:</w:t>
      </w:r>
      <w:r w:rsidRPr="00817000">
        <w:tab/>
        <w:t xml:space="preserve">                                               </w:t>
      </w:r>
      <w:r w:rsidR="007A34E8">
        <w:t xml:space="preserve">       </w:t>
      </w:r>
      <w:r w:rsidRPr="00817000">
        <w:t>Za zhotovitele:</w:t>
      </w:r>
    </w:p>
    <w:p w14:paraId="3FEDF304" w14:textId="77777777" w:rsidR="00A6506E" w:rsidRPr="00817000" w:rsidRDefault="00A6506E" w:rsidP="00A6506E">
      <w:r w:rsidRPr="00817000">
        <w:t xml:space="preserve"> </w:t>
      </w:r>
    </w:p>
    <w:p w14:paraId="2690C143" w14:textId="2723C548" w:rsidR="00A6506E" w:rsidRPr="00817000" w:rsidRDefault="00A6506E" w:rsidP="00A6506E">
      <w:r w:rsidRPr="00817000">
        <w:t>Ing. Josef Tabery</w:t>
      </w:r>
      <w:r w:rsidRPr="00817000">
        <w:tab/>
        <w:t xml:space="preserve">            </w:t>
      </w:r>
      <w:r w:rsidRPr="00817000">
        <w:tab/>
      </w:r>
      <w:r w:rsidRPr="00817000">
        <w:tab/>
      </w:r>
      <w:r w:rsidRPr="00817000">
        <w:tab/>
      </w:r>
      <w:r w:rsidR="004F7ECB">
        <w:tab/>
      </w:r>
      <w:r w:rsidR="007A34E8">
        <w:t>xxx</w:t>
      </w:r>
      <w:r w:rsidR="00015292" w:rsidRPr="00015292" w:rsidDel="00015292">
        <w:t xml:space="preserve"> </w:t>
      </w:r>
    </w:p>
    <w:p w14:paraId="1A52F4E5" w14:textId="564E3B2B" w:rsidR="00817000" w:rsidRPr="00817000" w:rsidRDefault="00A6506E" w:rsidP="00817000">
      <w:r w:rsidRPr="00817000">
        <w:t xml:space="preserve">ředitel odboru Řídící orgán PRV    </w:t>
      </w:r>
      <w:r w:rsidRPr="00817000">
        <w:tab/>
      </w:r>
      <w:r w:rsidRPr="00817000">
        <w:tab/>
      </w:r>
      <w:r w:rsidRPr="00817000">
        <w:tab/>
      </w:r>
      <w:r w:rsidR="007A34E8">
        <w:t>xxx</w:t>
      </w:r>
    </w:p>
    <w:p w14:paraId="7B89A897" w14:textId="3285ACBA" w:rsidR="00817000" w:rsidRPr="00817000" w:rsidRDefault="00095239" w:rsidP="00817000">
      <w:r w:rsidRPr="00817000">
        <w:t xml:space="preserve">Česká republika – </w:t>
      </w:r>
      <w:r w:rsidR="00F73D47" w:rsidRPr="00817000">
        <w:t xml:space="preserve">Ministerstvo </w:t>
      </w:r>
      <w:r w:rsidRPr="00817000">
        <w:t>zemědělství</w:t>
      </w:r>
      <w:r w:rsidRPr="00817000">
        <w:tab/>
      </w:r>
      <w:r w:rsidRPr="00817000">
        <w:tab/>
      </w:r>
      <w:r w:rsidR="00015292">
        <w:t>Česká republika, INESAN s.r.o.</w:t>
      </w:r>
    </w:p>
    <w:p w14:paraId="6B1599EC" w14:textId="77777777" w:rsidR="00A6506E" w:rsidRPr="00FA5B71" w:rsidRDefault="00A6506E" w:rsidP="00A6506E"/>
    <w:p w14:paraId="36BED052" w14:textId="25F655CF" w:rsidR="00A6506E" w:rsidRPr="00FA5B71" w:rsidRDefault="00A6506E" w:rsidP="00A6506E"/>
    <w:p w14:paraId="391C41B2" w14:textId="42333647" w:rsidR="000F7168" w:rsidRPr="00B07F6F" w:rsidRDefault="0068459C" w:rsidP="00B07F6F">
      <w:pPr>
        <w:sectPr w:rsidR="000F7168" w:rsidRPr="00B07F6F" w:rsidSect="004B5329">
          <w:headerReference w:type="default" r:id="rId15"/>
          <w:footerReference w:type="even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Podpis:</w:t>
      </w:r>
      <w:r w:rsidR="002707E1">
        <w:t xml:space="preserve"> </w:t>
      </w:r>
      <w:r w:rsidR="00346B58">
        <w:tab/>
      </w:r>
      <w:r w:rsidR="00346B58">
        <w:tab/>
      </w:r>
      <w:r w:rsidR="00346B58">
        <w:tab/>
      </w:r>
      <w:r w:rsidR="00346B58">
        <w:tab/>
      </w:r>
      <w:r w:rsidR="00346B58">
        <w:tab/>
      </w:r>
      <w:r w:rsidR="002707E1">
        <w:t xml:space="preserve">                     </w:t>
      </w:r>
      <w:r w:rsidR="00A6506E" w:rsidRPr="00FA5B71">
        <w:t>Podp</w:t>
      </w:r>
      <w:r>
        <w:t>is:</w:t>
      </w:r>
      <w:r w:rsidR="00346B58">
        <w:t xml:space="preserve"> </w:t>
      </w:r>
    </w:p>
    <w:p w14:paraId="0C112681" w14:textId="77777777" w:rsidR="000F7168" w:rsidRPr="00302F35" w:rsidRDefault="000F7168" w:rsidP="00002293">
      <w:pPr>
        <w:rPr>
          <w:b/>
          <w:bCs/>
          <w:sz w:val="28"/>
          <w:szCs w:val="28"/>
        </w:rPr>
      </w:pPr>
      <w:r w:rsidRPr="00E17A00">
        <w:rPr>
          <w:b/>
          <w:sz w:val="28"/>
          <w:szCs w:val="28"/>
        </w:rPr>
        <w:lastRenderedPageBreak/>
        <w:t>Příloha č. 1 – Technická specifikace díla</w:t>
      </w:r>
    </w:p>
    <w:p w14:paraId="08FED85E" w14:textId="77777777" w:rsidR="00002293" w:rsidRPr="000F7168" w:rsidRDefault="00002293" w:rsidP="00002293">
      <w:pPr>
        <w:rPr>
          <w:b/>
        </w:rPr>
      </w:pPr>
    </w:p>
    <w:p w14:paraId="33BF35C9" w14:textId="77777777" w:rsidR="00D52052" w:rsidRPr="00DC042B" w:rsidRDefault="00D52052" w:rsidP="00D52052">
      <w:pPr>
        <w:ind w:left="720"/>
        <w:rPr>
          <w:b/>
        </w:rPr>
      </w:pPr>
    </w:p>
    <w:p w14:paraId="51F503B0" w14:textId="77777777" w:rsidR="00F0709A" w:rsidRPr="00DC042B" w:rsidRDefault="00F0709A" w:rsidP="00DC042B">
      <w:pPr>
        <w:spacing w:after="120"/>
        <w:ind w:left="57"/>
        <w:jc w:val="both"/>
      </w:pPr>
      <w:r w:rsidRPr="00DC042B">
        <w:t xml:space="preserve">V Programu rozvoje venkova 2014-2020 (dále jen „PRV“), jsou implementovány dvě operace zaměřené na profesní vzdělávání a přenos informací v oblastech spojených s rezortem zemědělství (zemědělství, lesnictví, potravinářství). </w:t>
      </w:r>
    </w:p>
    <w:p w14:paraId="3F9B5606" w14:textId="45860B01" w:rsidR="00F0709A" w:rsidRPr="00DC042B" w:rsidRDefault="00F0709A" w:rsidP="00DC042B">
      <w:pPr>
        <w:spacing w:after="120"/>
        <w:ind w:left="57"/>
        <w:jc w:val="both"/>
      </w:pPr>
      <w:r w:rsidRPr="00DC042B">
        <w:t>Operace 1.1.1 Vzdělávací akce je zaměřena především na zvýšení kvalifikace ve výše zmíněných oborech, tj. jsou umožněny menší skupiny (5-20 účastníků), kdy by mělo dojit prostřednictvím intenzivních a delších kurzů k prohloubení znalostí účastníků (např. také získání min. zemědělské kvalifikace). Operace byla spuštěna v 2.,</w:t>
      </w:r>
      <w:r w:rsidR="008B3559" w:rsidRPr="00DC042B">
        <w:t xml:space="preserve"> </w:t>
      </w:r>
      <w:r w:rsidRPr="00DC042B">
        <w:t>4.</w:t>
      </w:r>
      <w:r w:rsidR="008B3559" w:rsidRPr="00DC042B">
        <w:t xml:space="preserve"> </w:t>
      </w:r>
      <w:r w:rsidRPr="00DC042B">
        <w:t>,6.,</w:t>
      </w:r>
      <w:r w:rsidR="008B3559" w:rsidRPr="00DC042B">
        <w:t xml:space="preserve"> </w:t>
      </w:r>
      <w:r w:rsidRPr="00DC042B">
        <w:t>7.,</w:t>
      </w:r>
      <w:r w:rsidR="008B3559" w:rsidRPr="00DC042B">
        <w:t xml:space="preserve"> </w:t>
      </w:r>
      <w:r w:rsidRPr="00DC042B">
        <w:t>8.,</w:t>
      </w:r>
      <w:r w:rsidR="008B3559" w:rsidRPr="00DC042B">
        <w:t xml:space="preserve"> </w:t>
      </w:r>
      <w:r w:rsidRPr="00DC042B">
        <w:t>9.,</w:t>
      </w:r>
      <w:r w:rsidR="008B3559" w:rsidRPr="00DC042B">
        <w:t xml:space="preserve"> </w:t>
      </w:r>
      <w:r w:rsidRPr="00DC042B">
        <w:t xml:space="preserve">11. kole příjmu žádostí. </w:t>
      </w:r>
    </w:p>
    <w:p w14:paraId="453FEAE9" w14:textId="4260EC3F" w:rsidR="00F0709A" w:rsidRPr="00DC042B" w:rsidRDefault="00F0709A" w:rsidP="00DC042B">
      <w:pPr>
        <w:spacing w:after="120"/>
        <w:ind w:left="57"/>
        <w:jc w:val="both"/>
      </w:pPr>
      <w:r w:rsidRPr="00DC042B">
        <w:t>Druhou operací je operace 1.2.1 Informační akce, kde má docházet pro větší skupinu (20-100 účastníků) a v kratší době k přenosu zásadních novinek (inovace, změna legislativy) v resortních oblastech. Jedná se spíše o jednorázové akce s menším počtem hodin. Operace byla spuštěna v 2.,</w:t>
      </w:r>
      <w:r w:rsidR="008B3559" w:rsidRPr="00DC042B">
        <w:t xml:space="preserve"> </w:t>
      </w:r>
      <w:r w:rsidRPr="00DC042B">
        <w:t>4.,</w:t>
      </w:r>
      <w:r w:rsidR="008B3559" w:rsidRPr="00DC042B">
        <w:t xml:space="preserve"> </w:t>
      </w:r>
      <w:r w:rsidRPr="00DC042B">
        <w:t>6.,</w:t>
      </w:r>
      <w:r w:rsidR="008B3559" w:rsidRPr="00DC042B">
        <w:t xml:space="preserve"> </w:t>
      </w:r>
      <w:r w:rsidRPr="00DC042B">
        <w:t>8.,</w:t>
      </w:r>
      <w:r w:rsidR="008B3559" w:rsidRPr="00DC042B">
        <w:t xml:space="preserve"> </w:t>
      </w:r>
      <w:r w:rsidRPr="00DC042B">
        <w:t>9.,</w:t>
      </w:r>
      <w:r w:rsidR="008B3559" w:rsidRPr="00DC042B">
        <w:t xml:space="preserve"> </w:t>
      </w:r>
      <w:r w:rsidRPr="00DC042B">
        <w:t xml:space="preserve">11. kole příjmu žádostí. </w:t>
      </w:r>
    </w:p>
    <w:p w14:paraId="4023D877" w14:textId="53EB3796" w:rsidR="00F0709A" w:rsidRPr="00DC042B" w:rsidRDefault="00F0709A" w:rsidP="00DC042B">
      <w:pPr>
        <w:spacing w:after="120"/>
        <w:ind w:left="57"/>
        <w:jc w:val="both"/>
      </w:pPr>
      <w:r w:rsidRPr="00DC042B">
        <w:t xml:space="preserve">Doposud tyto akce probíhaly pouze </w:t>
      </w:r>
      <w:r w:rsidRPr="00DC042B">
        <w:rPr>
          <w:b/>
        </w:rPr>
        <w:t>prezenční formou</w:t>
      </w:r>
      <w:r w:rsidRPr="00DC042B">
        <w:t xml:space="preserve"> a žadatelé </w:t>
      </w:r>
      <w:r w:rsidRPr="00DC042B">
        <w:rPr>
          <w:b/>
        </w:rPr>
        <w:t>dokládali výdaje</w:t>
      </w:r>
      <w:r w:rsidRPr="00DC042B">
        <w:t xml:space="preserve"> (2.,</w:t>
      </w:r>
      <w:r w:rsidR="008B3559" w:rsidRPr="00DC042B">
        <w:t xml:space="preserve"> </w:t>
      </w:r>
      <w:r w:rsidRPr="00DC042B">
        <w:t>4.,</w:t>
      </w:r>
      <w:r w:rsidR="008B3559" w:rsidRPr="00DC042B">
        <w:t xml:space="preserve"> </w:t>
      </w:r>
      <w:r w:rsidRPr="00DC042B">
        <w:t>6.,</w:t>
      </w:r>
      <w:r w:rsidR="008B3559" w:rsidRPr="00DC042B">
        <w:t xml:space="preserve"> </w:t>
      </w:r>
      <w:r w:rsidRPr="00DC042B">
        <w:t>7.,</w:t>
      </w:r>
      <w:r w:rsidR="008B3559" w:rsidRPr="00DC042B">
        <w:t xml:space="preserve"> </w:t>
      </w:r>
      <w:r w:rsidRPr="00DC042B">
        <w:t>8.,</w:t>
      </w:r>
      <w:r w:rsidR="008B3559" w:rsidRPr="00DC042B">
        <w:t xml:space="preserve"> </w:t>
      </w:r>
      <w:r w:rsidRPr="00DC042B">
        <w:t xml:space="preserve">9. kolo příjmu žádostí). V 11. kole příjmu žádostí bylo, na základě poptávky ze stran žadatelů i platební agentury na snížení administrativní zátěže, zavedeno </w:t>
      </w:r>
      <w:r w:rsidRPr="00DC042B">
        <w:rPr>
          <w:b/>
        </w:rPr>
        <w:t>zjednodušené vykazování, resp. byly použity jednotkové náklady</w:t>
      </w:r>
      <w:r w:rsidRPr="00DC042B">
        <w:t xml:space="preserve"> (tj.</w:t>
      </w:r>
      <w:r w:rsidR="00ED4426">
        <w:t> </w:t>
      </w:r>
      <w:r w:rsidRPr="00DC042B">
        <w:t xml:space="preserve">sazba na jednu hodinu vzdělání jednoho účastníka). V případě </w:t>
      </w:r>
      <w:r w:rsidR="00EA6D68" w:rsidRPr="00DC042B">
        <w:t xml:space="preserve">operace </w:t>
      </w:r>
      <w:r w:rsidRPr="00DC042B">
        <w:t xml:space="preserve">1.1.1 byla stanovena jedna sazba pro 5-20 účastníků, v případě </w:t>
      </w:r>
      <w:r w:rsidR="00EA6D68" w:rsidRPr="00DC042B">
        <w:t xml:space="preserve">operace </w:t>
      </w:r>
      <w:r w:rsidRPr="00DC042B">
        <w:t>1.2.1 byly sazby diferencovány dle velikosti skupiny. S rostoucím počtem účastníků se sazba snižovala. Strop byl stanoven na 100 účastníků.</w:t>
      </w:r>
      <w:r w:rsidR="00AB0BA3" w:rsidRPr="00DC042B">
        <w:t xml:space="preserve"> </w:t>
      </w:r>
    </w:p>
    <w:p w14:paraId="3A3435AE" w14:textId="59B3ACCC" w:rsidR="00F0709A" w:rsidRPr="00DC042B" w:rsidRDefault="00F0709A" w:rsidP="00DC042B">
      <w:pPr>
        <w:spacing w:after="120"/>
        <w:ind w:left="57"/>
        <w:jc w:val="both"/>
      </w:pPr>
      <w:r w:rsidRPr="00DC042B">
        <w:t xml:space="preserve">S ohledem na technologický vývoj a trendy v oblasti vzdělávání bylo rozhodnuto přistoupit k umožnění i </w:t>
      </w:r>
      <w:r w:rsidRPr="00DC042B">
        <w:rPr>
          <w:b/>
        </w:rPr>
        <w:t xml:space="preserve">on-line akcí (webinářů). </w:t>
      </w:r>
      <w:r w:rsidRPr="00DC042B">
        <w:t xml:space="preserve">Epidemiologický vývoj pandemie COVID-19 však potřebu umožnění této formy urychlil. Je tedy nutné umožnit on-line akce co nejrychleji, avšak i nadále pokračovat ve formě zjednodušeného vykazování - jednotkových nákladů. </w:t>
      </w:r>
    </w:p>
    <w:p w14:paraId="7FFC35FD" w14:textId="158AA7CD" w:rsidR="00F0709A" w:rsidRPr="00DC042B" w:rsidRDefault="00F0709A" w:rsidP="00DC042B">
      <w:pPr>
        <w:spacing w:after="120"/>
        <w:ind w:left="57"/>
        <w:jc w:val="both"/>
      </w:pPr>
      <w:r w:rsidRPr="00DC042B">
        <w:t xml:space="preserve">Vzhledem k tomu, že Řídicí orgán PRV </w:t>
      </w:r>
      <w:r w:rsidR="004E1DCC" w:rsidRPr="00DC042B">
        <w:t xml:space="preserve">(dále také „ŘO PRV“, „objednatel“) </w:t>
      </w:r>
      <w:r w:rsidRPr="00DC042B">
        <w:t xml:space="preserve">nedisponuje datovými sadami </w:t>
      </w:r>
      <w:r w:rsidR="009604AD" w:rsidRPr="00DC042B">
        <w:t xml:space="preserve">z on-line akcí </w:t>
      </w:r>
      <w:r w:rsidRPr="00DC042B">
        <w:t>(pro jednotkové náklady na prezenční akce bylo využito zejména dat z dosavadních realizovaných projektů)</w:t>
      </w:r>
      <w:r w:rsidR="004E1DCC" w:rsidRPr="00DC042B">
        <w:t>,</w:t>
      </w:r>
      <w:r w:rsidRPr="00DC042B">
        <w:t xml:space="preserve"> je nutné provést průzkum trhu, který by následně pomohl stanovit stupnici jednotkových nákladů (sazeb dle počtu účastníků). </w:t>
      </w:r>
    </w:p>
    <w:p w14:paraId="09B02CB1" w14:textId="13FB9DB6" w:rsidR="00AB0BA3" w:rsidRPr="00DC042B" w:rsidRDefault="00110B23" w:rsidP="00DC042B">
      <w:pPr>
        <w:spacing w:after="120"/>
        <w:ind w:left="57"/>
        <w:jc w:val="both"/>
      </w:pPr>
      <w:r w:rsidRPr="00DC042B">
        <w:t>S ohledem na výše uvedené</w:t>
      </w:r>
      <w:r w:rsidR="00AB0BA3" w:rsidRPr="00DC042B">
        <w:t xml:space="preserve"> ŘO PRV</w:t>
      </w:r>
      <w:r w:rsidRPr="00DC042B">
        <w:t xml:space="preserve"> ve zrychleném procesu</w:t>
      </w:r>
      <w:r w:rsidR="00AB0BA3" w:rsidRPr="00DC042B">
        <w:t xml:space="preserve"> navrhl</w:t>
      </w:r>
      <w:r w:rsidRPr="00DC042B">
        <w:t xml:space="preserve"> </w:t>
      </w:r>
      <w:r w:rsidR="00AB0BA3" w:rsidRPr="00DC042B">
        <w:t>pro účely 12. kola příjmu žádostí</w:t>
      </w:r>
      <w:r w:rsidRPr="00DC042B">
        <w:t xml:space="preserve"> (léto 2021)</w:t>
      </w:r>
      <w:r w:rsidR="00AB0BA3" w:rsidRPr="00DC042B">
        <w:t xml:space="preserve"> sazbu pouze v případě operace 1.1.1 Vzdělávací akce (236 Kč včetně DPH na hodinu vzdělání jednoho účastníka). </w:t>
      </w:r>
      <w:r w:rsidRPr="00DC042B">
        <w:t>Datové sady</w:t>
      </w:r>
      <w:r w:rsidR="001555B1" w:rsidRPr="00DC042B">
        <w:t xml:space="preserve"> prezenčních akcí</w:t>
      </w:r>
      <w:r w:rsidRPr="00DC042B">
        <w:t xml:space="preserve"> byly očištěny o</w:t>
      </w:r>
      <w:r w:rsidR="004E1DCC" w:rsidRPr="00DC042B">
        <w:t> </w:t>
      </w:r>
      <w:r w:rsidRPr="00DC042B">
        <w:t>výdaje, které zcela zřejmě nesouvisí s on-line akcemi</w:t>
      </w:r>
      <w:r w:rsidR="00BE50C8" w:rsidRPr="00DC042B">
        <w:t xml:space="preserve">. </w:t>
      </w:r>
      <w:r w:rsidR="00AB0BA3" w:rsidRPr="00DC042B">
        <w:t>P</w:t>
      </w:r>
      <w:r w:rsidRPr="00DC042B">
        <w:t xml:space="preserve">roto </w:t>
      </w:r>
      <w:r w:rsidR="00BE50C8" w:rsidRPr="00DC042B">
        <w:t xml:space="preserve">je předpoklad, že </w:t>
      </w:r>
      <w:r w:rsidRPr="00DC042B">
        <w:t>p</w:t>
      </w:r>
      <w:r w:rsidR="00AB0BA3" w:rsidRPr="00DC042B">
        <w:t xml:space="preserve">ři nastavování stupnice jednotkových nákladů pro 13. kolo </w:t>
      </w:r>
      <w:r w:rsidR="001555B1" w:rsidRPr="00DC042B">
        <w:t xml:space="preserve">(podzim 2021) </w:t>
      </w:r>
      <w:r w:rsidR="00BE50C8" w:rsidRPr="00DC042B">
        <w:t xml:space="preserve">budou do výpočtu sazeb vstupovat i jiné druhy nákladů související pouze s on-line akcemi, které neměl ŘO PRV při výpočtech pro 12. kolo k dispozici. </w:t>
      </w:r>
      <w:r w:rsidR="00AB0BA3" w:rsidRPr="00DC042B">
        <w:t xml:space="preserve"> </w:t>
      </w:r>
    </w:p>
    <w:p w14:paraId="46AF267E" w14:textId="77777777" w:rsidR="00F0709A" w:rsidRPr="00DC042B" w:rsidRDefault="00F0709A" w:rsidP="00DC042B">
      <w:pPr>
        <w:spacing w:after="120"/>
      </w:pPr>
    </w:p>
    <w:p w14:paraId="48647F59" w14:textId="77777777" w:rsidR="00F0709A" w:rsidRPr="00DC042B" w:rsidRDefault="00F0709A" w:rsidP="00DC042B">
      <w:pPr>
        <w:keepNext/>
        <w:spacing w:after="120"/>
        <w:ind w:left="57"/>
      </w:pPr>
      <w:r w:rsidRPr="00DC042B">
        <w:rPr>
          <w:b/>
          <w:u w:val="single"/>
        </w:rPr>
        <w:lastRenderedPageBreak/>
        <w:t>Předmět zakázky</w:t>
      </w:r>
      <w:r w:rsidRPr="00DC042B">
        <w:t>:</w:t>
      </w:r>
    </w:p>
    <w:p w14:paraId="6FC19272" w14:textId="77777777" w:rsidR="009E0B8A" w:rsidRPr="00DC042B" w:rsidRDefault="00F0709A" w:rsidP="00DC042B">
      <w:pPr>
        <w:pStyle w:val="Odstavecseseznamem"/>
        <w:numPr>
          <w:ilvl w:val="0"/>
          <w:numId w:val="44"/>
        </w:numPr>
        <w:spacing w:after="120"/>
        <w:ind w:left="417"/>
        <w:contextualSpacing w:val="0"/>
        <w:jc w:val="both"/>
      </w:pPr>
      <w:r w:rsidRPr="00DC042B">
        <w:t>nastavení stupnice jednotkových nákladů</w:t>
      </w:r>
      <w:r w:rsidR="008904B1" w:rsidRPr="00DC042B">
        <w:t xml:space="preserve"> pro 13. kolo příjmu žádostí PRV</w:t>
      </w:r>
      <w:r w:rsidRPr="00DC042B">
        <w:t xml:space="preserve"> dle počtu účastníků a velikostních skupin akcí</w:t>
      </w:r>
      <w:r w:rsidRPr="00DC042B" w:rsidDel="00B151CA">
        <w:t xml:space="preserve"> </w:t>
      </w:r>
      <w:r w:rsidRPr="00DC042B">
        <w:t>pro operace 1.1.1 Vzdělávací akce, 1.2.1 Informační akce</w:t>
      </w:r>
      <w:r w:rsidR="008904B1" w:rsidRPr="00DC042B">
        <w:t>, které jsou realizovány on-line formou</w:t>
      </w:r>
      <w:r w:rsidR="00454CC5" w:rsidRPr="00DC042B">
        <w:t xml:space="preserve"> </w:t>
      </w:r>
    </w:p>
    <w:p w14:paraId="1FD1D720" w14:textId="77777777" w:rsidR="00F0709A" w:rsidRPr="00DC042B" w:rsidRDefault="00F0709A" w:rsidP="00DC042B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jc w:val="both"/>
        <w:rPr>
          <w:rFonts w:eastAsia="Times New Roman"/>
        </w:rPr>
      </w:pPr>
      <w:r w:rsidRPr="00DC042B">
        <w:rPr>
          <w:rFonts w:eastAsia="Times New Roman"/>
        </w:rPr>
        <w:t>Analýza a následné předběžné stanovení druhů nákladů (položek), které jsou spojeny s realizací on-line vzdělávacích akcí (webinářů), včetně navržení metodiky/přístupu typu nákladů</w:t>
      </w:r>
      <w:r w:rsidRPr="00DC042B">
        <w:t xml:space="preserve"> (přímé i nepřímé náklady).</w:t>
      </w:r>
    </w:p>
    <w:p w14:paraId="5036A7E3" w14:textId="76EC6CC9" w:rsidR="00F0709A" w:rsidRPr="00DC042B" w:rsidRDefault="00F0709A" w:rsidP="00DC042B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jc w:val="both"/>
        <w:rPr>
          <w:rFonts w:eastAsia="Times New Roman"/>
        </w:rPr>
      </w:pPr>
      <w:r w:rsidRPr="00DC042B">
        <w:t xml:space="preserve">Odlišit jednotkové náklady na ty, které se mění s počtem účastníků a ty, které se s počtem nemění (variabilní, </w:t>
      </w:r>
      <w:r w:rsidR="004E1DCC" w:rsidRPr="00DC042B">
        <w:t xml:space="preserve">fixní </w:t>
      </w:r>
      <w:r w:rsidRPr="00DC042B">
        <w:t>náklady).</w:t>
      </w:r>
    </w:p>
    <w:p w14:paraId="5BD39152" w14:textId="77777777" w:rsidR="00F0709A" w:rsidRPr="00DC042B" w:rsidRDefault="00F0709A" w:rsidP="00DC042B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jc w:val="both"/>
        <w:rPr>
          <w:rFonts w:eastAsia="Times New Roman"/>
        </w:rPr>
      </w:pPr>
      <w:r w:rsidRPr="00DC042B">
        <w:rPr>
          <w:rFonts w:eastAsia="Times New Roman"/>
        </w:rPr>
        <w:t>Vytvoření dotazníku.</w:t>
      </w:r>
    </w:p>
    <w:p w14:paraId="5E7AD92B" w14:textId="77B820FF" w:rsidR="00F0709A" w:rsidRPr="00DC042B" w:rsidRDefault="00F0709A" w:rsidP="00DC042B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jc w:val="both"/>
        <w:rPr>
          <w:rFonts w:eastAsia="Times New Roman"/>
        </w:rPr>
      </w:pPr>
      <w:r w:rsidRPr="00DC042B">
        <w:rPr>
          <w:rFonts w:eastAsia="Times New Roman"/>
        </w:rPr>
        <w:t>Průzkum trhu (zjištění</w:t>
      </w:r>
      <w:r w:rsidR="004E1DCC" w:rsidRPr="00DC042B">
        <w:rPr>
          <w:rFonts w:eastAsia="Times New Roman"/>
        </w:rPr>
        <w:t>,</w:t>
      </w:r>
      <w:r w:rsidRPr="00DC042B">
        <w:rPr>
          <w:rFonts w:eastAsia="Times New Roman"/>
        </w:rPr>
        <w:t xml:space="preserve"> kolik </w:t>
      </w:r>
      <w:r w:rsidR="004E1DCC" w:rsidRPr="00DC042B">
        <w:rPr>
          <w:rFonts w:eastAsia="Times New Roman"/>
        </w:rPr>
        <w:t xml:space="preserve">prostředků </w:t>
      </w:r>
      <w:r w:rsidRPr="00DC042B">
        <w:rPr>
          <w:rFonts w:eastAsia="Times New Roman"/>
        </w:rPr>
        <w:t>realizátoři obdobných vzdělávacích on-line kurzů/webinářů vynakládají na výše stanovené položky</w:t>
      </w:r>
      <w:r w:rsidR="004E1DCC" w:rsidRPr="00DC042B">
        <w:rPr>
          <w:rFonts w:eastAsia="Times New Roman"/>
        </w:rPr>
        <w:t>;</w:t>
      </w:r>
      <w:r w:rsidRPr="00DC042B">
        <w:rPr>
          <w:rFonts w:eastAsia="Times New Roman"/>
        </w:rPr>
        <w:t xml:space="preserve"> nemusí se jednat o realizátory z resortních akcí). Oslovení minimálně 25 vzdělávacích subjektů (získat vzorek z min. 20 subjektů). </w:t>
      </w:r>
    </w:p>
    <w:p w14:paraId="29EA336B" w14:textId="77777777" w:rsidR="00F0709A" w:rsidRPr="00DC042B" w:rsidRDefault="00F0709A" w:rsidP="00DC042B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jc w:val="both"/>
        <w:rPr>
          <w:rFonts w:eastAsia="Times New Roman"/>
        </w:rPr>
      </w:pPr>
      <w:r w:rsidRPr="00DC042B">
        <w:rPr>
          <w:rFonts w:eastAsia="Times New Roman"/>
        </w:rPr>
        <w:t xml:space="preserve">Potvrzení předběžně stanovených typů nákladů, případné doplnění o další, které vyvstaly z průzkumu. </w:t>
      </w:r>
    </w:p>
    <w:p w14:paraId="18C35FD3" w14:textId="4EEBF8BD" w:rsidR="00F0709A" w:rsidRPr="00DC042B" w:rsidRDefault="00F0709A" w:rsidP="00DC042B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jc w:val="both"/>
        <w:rPr>
          <w:rFonts w:eastAsia="Times New Roman"/>
        </w:rPr>
      </w:pPr>
      <w:r w:rsidRPr="00DC042B">
        <w:rPr>
          <w:rFonts w:eastAsia="Times New Roman"/>
        </w:rPr>
        <w:t>Stanovit, jak by</w:t>
      </w:r>
      <w:r w:rsidR="009E0B8A" w:rsidRPr="00DC042B">
        <w:rPr>
          <w:rFonts w:eastAsia="Times New Roman"/>
        </w:rPr>
        <w:t xml:space="preserve"> se</w:t>
      </w:r>
      <w:r w:rsidRPr="00DC042B">
        <w:rPr>
          <w:rFonts w:eastAsia="Times New Roman"/>
        </w:rPr>
        <w:t xml:space="preserve"> odlišoval</w:t>
      </w:r>
      <w:r w:rsidR="009E0B8A" w:rsidRPr="00DC042B">
        <w:rPr>
          <w:rFonts w:eastAsia="Times New Roman"/>
        </w:rPr>
        <w:t>y</w:t>
      </w:r>
      <w:r w:rsidRPr="00DC042B">
        <w:rPr>
          <w:rFonts w:eastAsia="Times New Roman"/>
        </w:rPr>
        <w:t xml:space="preserve"> náklad</w:t>
      </w:r>
      <w:r w:rsidR="009E0B8A" w:rsidRPr="00DC042B">
        <w:rPr>
          <w:rFonts w:eastAsia="Times New Roman"/>
        </w:rPr>
        <w:t>y</w:t>
      </w:r>
      <w:r w:rsidRPr="00DC042B">
        <w:rPr>
          <w:rFonts w:eastAsia="Times New Roman"/>
        </w:rPr>
        <w:t xml:space="preserve"> podle velikostních skupin</w:t>
      </w:r>
      <w:r w:rsidR="008B3559" w:rsidRPr="00DC042B">
        <w:rPr>
          <w:rFonts w:eastAsia="Times New Roman"/>
        </w:rPr>
        <w:t xml:space="preserve"> účastníků</w:t>
      </w:r>
      <w:r w:rsidRPr="00DC042B">
        <w:rPr>
          <w:rFonts w:eastAsia="Times New Roman"/>
        </w:rPr>
        <w:t>.</w:t>
      </w:r>
    </w:p>
    <w:p w14:paraId="1A3FCDDD" w14:textId="77777777" w:rsidR="00F0709A" w:rsidRPr="00DC042B" w:rsidRDefault="00F0709A" w:rsidP="00DC042B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jc w:val="both"/>
        <w:rPr>
          <w:rFonts w:eastAsia="Times New Roman"/>
        </w:rPr>
      </w:pPr>
      <w:r w:rsidRPr="00DC042B">
        <w:rPr>
          <w:rFonts w:eastAsia="Times New Roman"/>
        </w:rPr>
        <w:t>Nastavení stupnice jednotkových nákladů (sazeb) na základě dat z průzkumu, které by mělo být provedeno výpočtem ex-ante na základě přiměřené, spravedlivé a ověřitelné metody (čl. 67, odst. 5, písm. a) Obecného nařízení (nařízení č. 1303/2013) a v souladu s čl. 62 odst. (2) nařízením Evropského parlamentu a Rady EU č.1305/2013 o podpoře pro rozvoj venkova z EZFRV, včetně metodiky výpočtu (</w:t>
      </w:r>
      <w:r w:rsidRPr="00DC042B">
        <w:t>sazby budou rozčleněny dle počtu účastníků tak, jak tomu je u nastavení sazeb pro 11. kolo přijmu žádostí v případě prezenční formy akcí).</w:t>
      </w:r>
    </w:p>
    <w:p w14:paraId="1CC95135" w14:textId="77777777" w:rsidR="00F0709A" w:rsidRPr="00DC042B" w:rsidRDefault="00F0709A" w:rsidP="00DC042B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jc w:val="both"/>
        <w:rPr>
          <w:rFonts w:eastAsia="Times New Roman"/>
        </w:rPr>
      </w:pPr>
      <w:r w:rsidRPr="00DC042B">
        <w:rPr>
          <w:rFonts w:eastAsia="Times New Roman"/>
        </w:rPr>
        <w:t xml:space="preserve">Garance přiměřenosti a přesnost výpočtu a použití vhodné metodiky (doložení podepsaného prohlášení s hlavičkou). </w:t>
      </w:r>
    </w:p>
    <w:p w14:paraId="723D2163" w14:textId="77777777" w:rsidR="00F0709A" w:rsidRPr="00DC042B" w:rsidRDefault="00F0709A" w:rsidP="00DC042B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jc w:val="both"/>
        <w:rPr>
          <w:rFonts w:eastAsia="Times New Roman"/>
        </w:rPr>
      </w:pPr>
      <w:r w:rsidRPr="00DC042B">
        <w:rPr>
          <w:rFonts w:eastAsia="Times New Roman"/>
        </w:rPr>
        <w:t>Potvrzení, z jakých dat a šetření byly částky/sazby stanoveny (včetně datových sad z průzkumu).</w:t>
      </w:r>
    </w:p>
    <w:p w14:paraId="2E36C994" w14:textId="77777777" w:rsidR="00F0709A" w:rsidRPr="00DC042B" w:rsidRDefault="00F0709A" w:rsidP="00DC042B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jc w:val="both"/>
        <w:rPr>
          <w:rFonts w:eastAsia="Times New Roman"/>
        </w:rPr>
      </w:pPr>
      <w:r w:rsidRPr="00DC042B">
        <w:rPr>
          <w:rFonts w:eastAsia="Times New Roman"/>
        </w:rPr>
        <w:t>Zpracování kompletní zprávy.</w:t>
      </w:r>
    </w:p>
    <w:p w14:paraId="06DFFAED" w14:textId="6589CD06" w:rsidR="00F0709A" w:rsidRPr="00DC042B" w:rsidRDefault="00F0709A" w:rsidP="00DC042B">
      <w:pPr>
        <w:pStyle w:val="Odstavecseseznamem"/>
        <w:numPr>
          <w:ilvl w:val="0"/>
          <w:numId w:val="44"/>
        </w:numPr>
        <w:spacing w:after="120"/>
        <w:ind w:left="417"/>
        <w:contextualSpacing w:val="0"/>
        <w:jc w:val="both"/>
        <w:rPr>
          <w:rFonts w:eastAsia="Times New Roman"/>
        </w:rPr>
      </w:pPr>
      <w:r w:rsidRPr="00DC042B">
        <w:t>Objednatel předpokládá operativní konzultace s</w:t>
      </w:r>
      <w:r w:rsidR="004E1DCC" w:rsidRPr="00DC042B">
        <w:t>e</w:t>
      </w:r>
      <w:r w:rsidRPr="00DC042B">
        <w:t> </w:t>
      </w:r>
      <w:r w:rsidR="004E1DCC" w:rsidRPr="00DC042B">
        <w:t xml:space="preserve">zhotovitelem </w:t>
      </w:r>
      <w:r w:rsidRPr="00DC042B">
        <w:t xml:space="preserve">a poskytování průběžných informací a výsledků z prací na analýze a výpočtech ze strany </w:t>
      </w:r>
      <w:r w:rsidR="004E1DCC" w:rsidRPr="00DC042B">
        <w:t>zhotovitele</w:t>
      </w:r>
      <w:r w:rsidRPr="00DC042B">
        <w:t>.</w:t>
      </w:r>
    </w:p>
    <w:p w14:paraId="59AA0680" w14:textId="64C92773" w:rsidR="00062F78" w:rsidRPr="00DC042B" w:rsidRDefault="00F0709A" w:rsidP="00DC042B">
      <w:pPr>
        <w:pStyle w:val="Odstavecseseznamem"/>
        <w:numPr>
          <w:ilvl w:val="0"/>
          <w:numId w:val="44"/>
        </w:numPr>
        <w:spacing w:after="120"/>
        <w:ind w:left="417"/>
        <w:contextualSpacing w:val="0"/>
        <w:jc w:val="both"/>
        <w:rPr>
          <w:rFonts w:eastAsia="Times New Roman"/>
        </w:rPr>
      </w:pPr>
      <w:r w:rsidRPr="00DC042B">
        <w:t xml:space="preserve">Předmět </w:t>
      </w:r>
      <w:r w:rsidR="001D22FC" w:rsidRPr="00DC042B">
        <w:t xml:space="preserve">plnění </w:t>
      </w:r>
      <w:r w:rsidRPr="00DC042B">
        <w:t xml:space="preserve">bude </w:t>
      </w:r>
      <w:r w:rsidR="001D22FC" w:rsidRPr="00DC042B">
        <w:t xml:space="preserve">realizován </w:t>
      </w:r>
      <w:r w:rsidRPr="00DC042B">
        <w:t>dle</w:t>
      </w:r>
      <w:r w:rsidR="00062F78" w:rsidRPr="00DC042B">
        <w:t xml:space="preserve"> následujícího</w:t>
      </w:r>
      <w:r w:rsidRPr="00DC042B">
        <w:t xml:space="preserve"> </w:t>
      </w:r>
      <w:r w:rsidRPr="00DC042B">
        <w:rPr>
          <w:b/>
        </w:rPr>
        <w:t>časového harmonogramu</w:t>
      </w:r>
      <w:r w:rsidR="00062F78" w:rsidRPr="00DC042B">
        <w:t>:</w:t>
      </w:r>
    </w:p>
    <w:p w14:paraId="6AC84360" w14:textId="77777777" w:rsidR="00062F78" w:rsidRPr="00DC042B" w:rsidRDefault="00062F78" w:rsidP="00DC042B">
      <w:pPr>
        <w:pStyle w:val="Odstavecseseznamem"/>
        <w:numPr>
          <w:ilvl w:val="1"/>
          <w:numId w:val="44"/>
        </w:numPr>
        <w:spacing w:after="120"/>
        <w:contextualSpacing w:val="0"/>
        <w:jc w:val="both"/>
        <w:rPr>
          <w:rFonts w:eastAsia="Times New Roman"/>
        </w:rPr>
      </w:pPr>
      <w:r w:rsidRPr="00DC042B">
        <w:t xml:space="preserve">Zahájení plnění: po podpisu smlouvy, předpoklad </w:t>
      </w:r>
      <w:r w:rsidR="001D22FC" w:rsidRPr="00DC042B">
        <w:t>začátek</w:t>
      </w:r>
      <w:r w:rsidRPr="00DC042B">
        <w:t xml:space="preserve"> dubna 2021</w:t>
      </w:r>
    </w:p>
    <w:p w14:paraId="1FCDA2C7" w14:textId="77777777" w:rsidR="00062F78" w:rsidRPr="00DC042B" w:rsidRDefault="00062F78" w:rsidP="00DC042B">
      <w:pPr>
        <w:pStyle w:val="Odstavecseseznamem"/>
        <w:numPr>
          <w:ilvl w:val="1"/>
          <w:numId w:val="44"/>
        </w:numPr>
        <w:spacing w:after="120"/>
        <w:contextualSpacing w:val="0"/>
        <w:jc w:val="both"/>
        <w:rPr>
          <w:rFonts w:eastAsia="Times New Roman"/>
        </w:rPr>
      </w:pPr>
      <w:r w:rsidRPr="00DC042B">
        <w:t xml:space="preserve">Předání díla: </w:t>
      </w:r>
      <w:r w:rsidR="001D22FC" w:rsidRPr="00DC042B">
        <w:t>26. 5. 2021</w:t>
      </w:r>
      <w:r w:rsidRPr="00DC042B">
        <w:t>,</w:t>
      </w:r>
    </w:p>
    <w:p w14:paraId="2EEA6B29" w14:textId="77777777" w:rsidR="00F0709A" w:rsidRPr="00DC042B" w:rsidRDefault="00062F78" w:rsidP="00DC042B">
      <w:pPr>
        <w:pStyle w:val="Odstavecseseznamem"/>
        <w:numPr>
          <w:ilvl w:val="1"/>
          <w:numId w:val="44"/>
        </w:numPr>
        <w:spacing w:after="120"/>
        <w:contextualSpacing w:val="0"/>
        <w:jc w:val="both"/>
        <w:rPr>
          <w:rFonts w:eastAsia="Times New Roman"/>
        </w:rPr>
      </w:pPr>
      <w:r w:rsidRPr="00DC042B">
        <w:t>Konečná akceptace díla: do 1</w:t>
      </w:r>
      <w:r w:rsidR="001D22FC" w:rsidRPr="00DC042B">
        <w:t>7</w:t>
      </w:r>
      <w:r w:rsidRPr="00DC042B">
        <w:t xml:space="preserve">. </w:t>
      </w:r>
      <w:r w:rsidR="001D22FC" w:rsidRPr="00DC042B">
        <w:t>6</w:t>
      </w:r>
      <w:r w:rsidRPr="00DC042B">
        <w:t>. 2021</w:t>
      </w:r>
      <w:r w:rsidR="00F0709A" w:rsidRPr="00DC042B">
        <w:t>.</w:t>
      </w:r>
    </w:p>
    <w:p w14:paraId="721DC694" w14:textId="77777777" w:rsidR="00F0709A" w:rsidRPr="00DC042B" w:rsidRDefault="00F0709A" w:rsidP="00DC042B">
      <w:pPr>
        <w:spacing w:after="120"/>
        <w:ind w:left="57"/>
      </w:pPr>
    </w:p>
    <w:p w14:paraId="7B580EED" w14:textId="77777777" w:rsidR="00F0709A" w:rsidRPr="00DC042B" w:rsidRDefault="00F0709A" w:rsidP="00DC042B">
      <w:pPr>
        <w:keepNext/>
        <w:spacing w:after="120"/>
        <w:ind w:left="57"/>
        <w:rPr>
          <w:b/>
          <w:u w:val="single"/>
        </w:rPr>
      </w:pPr>
      <w:r w:rsidRPr="00DC042B">
        <w:rPr>
          <w:b/>
          <w:u w:val="single"/>
        </w:rPr>
        <w:lastRenderedPageBreak/>
        <w:t xml:space="preserve">Metodické materiály a zdroje informací </w:t>
      </w:r>
    </w:p>
    <w:p w14:paraId="7C41A157" w14:textId="3429FB05" w:rsidR="00F0709A" w:rsidRPr="00DC042B" w:rsidRDefault="00F0709A" w:rsidP="00DC042B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jc w:val="both"/>
        <w:outlineLvl w:val="0"/>
      </w:pPr>
      <w:r w:rsidRPr="00DC042B">
        <w:t>Nařízení Evropského Parlamentu a Rady (EU) č. 1303/2013 ze dne 17.</w:t>
      </w:r>
      <w:r w:rsidR="00ED4426">
        <w:t> </w:t>
      </w:r>
      <w:r w:rsidRPr="00DC042B">
        <w:t>prosince 2013, o společných ustanoveních o Evropském fondu pro regionální rozvoj, Evropském sociálním fondu, Fondu soudržnosti, Evropském zemědělském fondu pro rozvoj venkova a Evropském námořním a rybářském fondu, o obecných ustanoveních o Evropském fondu pro regionální rozvoj, Evropském sociálním fondu, Fondu soudržnosti a Evropském námořním a</w:t>
      </w:r>
      <w:r w:rsidR="00ED4426">
        <w:t> </w:t>
      </w:r>
      <w:r w:rsidRPr="00DC042B">
        <w:t>rybářském fondu a o zrušení nařízení Rady (ES) č. 1083/2006;</w:t>
      </w:r>
    </w:p>
    <w:p w14:paraId="7CD7818F" w14:textId="77777777" w:rsidR="00F0709A" w:rsidRPr="00DC042B" w:rsidRDefault="00F0709A" w:rsidP="00DC042B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jc w:val="both"/>
        <w:outlineLvl w:val="0"/>
      </w:pPr>
      <w:r w:rsidRPr="00DC042B">
        <w:t>Nařízení Evropského parlamentu a Rady č. 1305/2013 ze dne 17. prosince 2013 o podpoře pro rozvoj venkova z Evropského zemědělského fondu pro rozvoj venkova (EZFRV) a o zrušení nařízení Rady (ES) č. 1698/2005;</w:t>
      </w:r>
    </w:p>
    <w:p w14:paraId="72924DFF" w14:textId="77777777" w:rsidR="00F0709A" w:rsidRPr="00DC042B" w:rsidRDefault="00F0709A" w:rsidP="00DC042B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jc w:val="both"/>
        <w:outlineLvl w:val="0"/>
      </w:pPr>
      <w:r w:rsidRPr="00DC042B">
        <w:t>Pokyny k zjednodušenému vykazování nákladů. Evropské strukturální a investiční (ESI) fondy. EGESIF_14-0017/2014. Evropská komise, Generální ředitelství pro zaměstnanost, sociální věci a sociální začleňování</w:t>
      </w:r>
      <w:r w:rsidRPr="00DC042B">
        <w:rPr>
          <w:rStyle w:val="Znakapoznpodarou"/>
        </w:rPr>
        <w:footnoteReference w:id="1"/>
      </w:r>
      <w:r w:rsidRPr="00DC042B">
        <w:t xml:space="preserve">; </w:t>
      </w:r>
    </w:p>
    <w:p w14:paraId="71C723FF" w14:textId="77777777" w:rsidR="00F0709A" w:rsidRPr="00DC042B" w:rsidRDefault="00F0709A" w:rsidP="00DC042B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jc w:val="both"/>
        <w:outlineLvl w:val="0"/>
      </w:pPr>
      <w:r w:rsidRPr="00DC042B">
        <w:t>Obecné a Specifické podmínky Pravidel pro poskytování dotace na projekty PRV pro 11. kolo příjmu žádostí</w:t>
      </w:r>
      <w:r w:rsidRPr="00DC042B">
        <w:rPr>
          <w:rStyle w:val="Znakapoznpodarou"/>
        </w:rPr>
        <w:footnoteReference w:id="2"/>
      </w:r>
    </w:p>
    <w:p w14:paraId="7FBCF148" w14:textId="77777777" w:rsidR="00883EC0" w:rsidRPr="00F828EC" w:rsidRDefault="00883EC0" w:rsidP="001555B1">
      <w:pPr>
        <w:ind w:left="360"/>
        <w:jc w:val="both"/>
      </w:pPr>
    </w:p>
    <w:sectPr w:rsidR="00883EC0" w:rsidRPr="00F828EC" w:rsidSect="00F0709A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748D" w14:textId="77777777" w:rsidR="006B41B5" w:rsidRDefault="006B41B5">
      <w:r>
        <w:separator/>
      </w:r>
    </w:p>
  </w:endnote>
  <w:endnote w:type="continuationSeparator" w:id="0">
    <w:p w14:paraId="794C9FAC" w14:textId="77777777" w:rsidR="006B41B5" w:rsidRDefault="006B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3ACF" w14:textId="77777777" w:rsidR="00450B40" w:rsidRDefault="00450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8817D9" w14:textId="77777777" w:rsidR="00450B40" w:rsidRDefault="00450B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5309" w14:textId="513E7319" w:rsidR="00450B40" w:rsidRDefault="00450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4C5D">
      <w:rPr>
        <w:rStyle w:val="slostrnky"/>
        <w:noProof/>
      </w:rPr>
      <w:t>1</w:t>
    </w:r>
    <w:r>
      <w:rPr>
        <w:rStyle w:val="slostrnky"/>
      </w:rPr>
      <w:fldChar w:fldCharType="end"/>
    </w:r>
  </w:p>
  <w:p w14:paraId="7B165396" w14:textId="77777777" w:rsidR="00450B40" w:rsidRDefault="00450B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DFC72" w14:textId="77777777" w:rsidR="00450B40" w:rsidRDefault="00450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2A7C61" w14:textId="77777777" w:rsidR="00450B40" w:rsidRDefault="00450B4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8444" w14:textId="0B214379" w:rsidR="00450B40" w:rsidRDefault="00450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4C5D">
      <w:rPr>
        <w:rStyle w:val="slostrnky"/>
        <w:noProof/>
      </w:rPr>
      <w:t>14</w:t>
    </w:r>
    <w:r>
      <w:rPr>
        <w:rStyle w:val="slostrnky"/>
      </w:rPr>
      <w:fldChar w:fldCharType="end"/>
    </w:r>
  </w:p>
  <w:p w14:paraId="2D581EEA" w14:textId="77777777" w:rsidR="00450B40" w:rsidRDefault="00450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FF439" w14:textId="77777777" w:rsidR="006B41B5" w:rsidRDefault="006B41B5">
      <w:r>
        <w:separator/>
      </w:r>
    </w:p>
  </w:footnote>
  <w:footnote w:type="continuationSeparator" w:id="0">
    <w:p w14:paraId="07E60144" w14:textId="77777777" w:rsidR="006B41B5" w:rsidRDefault="006B41B5">
      <w:r>
        <w:continuationSeparator/>
      </w:r>
    </w:p>
  </w:footnote>
  <w:footnote w:id="1">
    <w:p w14:paraId="67BD82E4" w14:textId="77777777" w:rsidR="00F0709A" w:rsidRPr="008F4666" w:rsidRDefault="00F0709A" w:rsidP="00F0709A">
      <w:pPr>
        <w:outlineLvl w:val="0"/>
        <w:rPr>
          <w:sz w:val="20"/>
          <w:szCs w:val="20"/>
        </w:rPr>
      </w:pPr>
      <w:r w:rsidRPr="008F7BBD">
        <w:rPr>
          <w:rStyle w:val="Znakapoznpodarou"/>
          <w:szCs w:val="20"/>
        </w:rPr>
        <w:footnoteRef/>
      </w:r>
      <w:r w:rsidRPr="008F7BBD">
        <w:rPr>
          <w:szCs w:val="20"/>
        </w:rPr>
        <w:t xml:space="preserve"> </w:t>
      </w:r>
      <w:r w:rsidRPr="009E0B8A">
        <w:rPr>
          <w:sz w:val="20"/>
          <w:szCs w:val="20"/>
        </w:rPr>
        <w:t>Dostupné na:</w:t>
      </w:r>
      <w:r w:rsidRPr="008F4666">
        <w:rPr>
          <w:sz w:val="20"/>
          <w:szCs w:val="20"/>
        </w:rPr>
        <w:t xml:space="preserve"> </w:t>
      </w:r>
    </w:p>
    <w:p w14:paraId="6C53572B" w14:textId="77777777" w:rsidR="00F0709A" w:rsidRPr="008F4666" w:rsidRDefault="006B41B5" w:rsidP="00F0709A">
      <w:pPr>
        <w:outlineLvl w:val="0"/>
        <w:rPr>
          <w:sz w:val="20"/>
          <w:szCs w:val="20"/>
        </w:rPr>
      </w:pPr>
      <w:hyperlink r:id="rId1" w:history="1">
        <w:r w:rsidR="00F0709A" w:rsidRPr="008F4666">
          <w:rPr>
            <w:rStyle w:val="Hypertextovodkaz"/>
            <w:sz w:val="20"/>
            <w:szCs w:val="20"/>
          </w:rPr>
          <w:t>https://ec.europa.eu/regional_policy/sources/thefunds/fin_inst/pdf/simpl_cost_cs.pdf</w:t>
        </w:r>
      </w:hyperlink>
      <w:r w:rsidR="00F0709A" w:rsidRPr="008F4666">
        <w:rPr>
          <w:sz w:val="20"/>
          <w:szCs w:val="20"/>
        </w:rPr>
        <w:t xml:space="preserve"> </w:t>
      </w:r>
    </w:p>
  </w:footnote>
  <w:footnote w:id="2">
    <w:p w14:paraId="5443ED81" w14:textId="77777777" w:rsidR="00F0709A" w:rsidRPr="00EA6D68" w:rsidRDefault="00F0709A" w:rsidP="00F0709A">
      <w:pPr>
        <w:pStyle w:val="Textpoznpodarou"/>
      </w:pPr>
      <w:r w:rsidRPr="009E0B8A">
        <w:rPr>
          <w:rStyle w:val="Znakapoznpodarou"/>
        </w:rPr>
        <w:footnoteRef/>
      </w:r>
      <w:r w:rsidRPr="009E0B8A">
        <w:t xml:space="preserve"> Dostupné</w:t>
      </w:r>
      <w:r w:rsidR="001555B1" w:rsidRPr="009E0B8A">
        <w:t xml:space="preserve"> na:</w:t>
      </w:r>
    </w:p>
    <w:p w14:paraId="4CFB4275" w14:textId="77777777" w:rsidR="00F0709A" w:rsidRPr="009E0B8A" w:rsidRDefault="006B41B5" w:rsidP="00F0709A">
      <w:pPr>
        <w:pStyle w:val="Textpoznpodarou"/>
      </w:pPr>
      <w:hyperlink r:id="rId2" w:history="1">
        <w:r w:rsidR="00F0709A" w:rsidRPr="009E0B8A">
          <w:rPr>
            <w:rStyle w:val="Hypertextovodkaz"/>
            <w:rFonts w:cstheme="minorBidi"/>
          </w:rPr>
          <w:t>http://eagri.cz/public/web/mze/dotace/program-rozvoje-venkova-na-obdobi-2014/opatreni/m01-p</w:t>
        </w:r>
        <w:r w:rsidR="00F0709A" w:rsidRPr="00EA6D68">
          <w:rPr>
            <w:rStyle w:val="Hypertextovodkaz"/>
            <w:rFonts w:cstheme="minorBidi"/>
          </w:rPr>
          <w:t>redavani-znalosti-a-informacni-akce/x1-1-1-vzdelavaci-akce/</w:t>
        </w:r>
      </w:hyperlink>
      <w:r w:rsidR="00F0709A" w:rsidRPr="009E0B8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9E223" w14:textId="77777777" w:rsidR="00450B40" w:rsidRDefault="00450B4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608DCD" wp14:editId="5E2CCAC9">
          <wp:simplePos x="0" y="0"/>
          <wp:positionH relativeFrom="column">
            <wp:posOffset>-676910</wp:posOffset>
          </wp:positionH>
          <wp:positionV relativeFrom="paragraph">
            <wp:posOffset>-386080</wp:posOffset>
          </wp:positionV>
          <wp:extent cx="3437255" cy="903605"/>
          <wp:effectExtent l="0" t="0" r="0" b="0"/>
          <wp:wrapTight wrapText="bothSides">
            <wp:wrapPolygon edited="0">
              <wp:start x="0" y="0"/>
              <wp:lineTo x="0" y="20947"/>
              <wp:lineTo x="21428" y="20947"/>
              <wp:lineTo x="2142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725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76C6EA3" wp14:editId="15DD5974">
          <wp:simplePos x="0" y="0"/>
          <wp:positionH relativeFrom="column">
            <wp:posOffset>4373880</wp:posOffset>
          </wp:positionH>
          <wp:positionV relativeFrom="paragraph">
            <wp:posOffset>-407670</wp:posOffset>
          </wp:positionV>
          <wp:extent cx="1796415" cy="1020445"/>
          <wp:effectExtent l="0" t="0" r="0" b="825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B6A"/>
    <w:multiLevelType w:val="hybridMultilevel"/>
    <w:tmpl w:val="072A38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A5422"/>
    <w:multiLevelType w:val="hybridMultilevel"/>
    <w:tmpl w:val="642C8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AAA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9C6664"/>
    <w:multiLevelType w:val="hybridMultilevel"/>
    <w:tmpl w:val="C55AA9FE"/>
    <w:lvl w:ilvl="0" w:tplc="7B5E4F44">
      <w:start w:val="1"/>
      <w:numFmt w:val="decimal"/>
      <w:lvlText w:val="%1."/>
      <w:lvlJc w:val="left"/>
      <w:pPr>
        <w:tabs>
          <w:tab w:val="num" w:pos="709"/>
        </w:tabs>
        <w:ind w:left="709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09CC0DFD"/>
    <w:multiLevelType w:val="hybridMultilevel"/>
    <w:tmpl w:val="67127F0C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76DE2"/>
    <w:multiLevelType w:val="hybridMultilevel"/>
    <w:tmpl w:val="4B7EA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75F93"/>
    <w:multiLevelType w:val="hybridMultilevel"/>
    <w:tmpl w:val="E36EB99C"/>
    <w:lvl w:ilvl="0" w:tplc="02442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629E"/>
    <w:multiLevelType w:val="hybridMultilevel"/>
    <w:tmpl w:val="42900AC4"/>
    <w:lvl w:ilvl="0" w:tplc="0405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8" w15:restartNumberingAfterBreak="0">
    <w:nsid w:val="13CE70F8"/>
    <w:multiLevelType w:val="hybridMultilevel"/>
    <w:tmpl w:val="277E6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50085"/>
    <w:multiLevelType w:val="hybridMultilevel"/>
    <w:tmpl w:val="5BAC70CA"/>
    <w:lvl w:ilvl="0" w:tplc="CFF695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860FE"/>
    <w:multiLevelType w:val="hybridMultilevel"/>
    <w:tmpl w:val="BFE8CEB8"/>
    <w:lvl w:ilvl="0" w:tplc="B6EE6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2E89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0E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22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8E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18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C5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80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8E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F25A26"/>
    <w:multiLevelType w:val="hybridMultilevel"/>
    <w:tmpl w:val="E2CA0340"/>
    <w:lvl w:ilvl="0" w:tplc="6D6EB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1A56"/>
    <w:multiLevelType w:val="hybridMultilevel"/>
    <w:tmpl w:val="02E086A8"/>
    <w:lvl w:ilvl="0" w:tplc="4A3A0238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ED274F"/>
    <w:multiLevelType w:val="hybridMultilevel"/>
    <w:tmpl w:val="64D6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96BD5"/>
    <w:multiLevelType w:val="multilevel"/>
    <w:tmpl w:val="DDB02964"/>
    <w:lvl w:ilvl="0">
      <w:start w:val="3"/>
      <w:numFmt w:val="decimal"/>
      <w:pStyle w:val="Odst4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703910"/>
    <w:multiLevelType w:val="hybridMultilevel"/>
    <w:tmpl w:val="52FE2B0A"/>
    <w:lvl w:ilvl="0" w:tplc="CFF695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6" w15:restartNumberingAfterBreak="0">
    <w:nsid w:val="1E1D084B"/>
    <w:multiLevelType w:val="hybridMultilevel"/>
    <w:tmpl w:val="DCE0FDEA"/>
    <w:lvl w:ilvl="0" w:tplc="C34E4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24A657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587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A6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C35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40C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03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48A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221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A46EB9"/>
    <w:multiLevelType w:val="hybridMultilevel"/>
    <w:tmpl w:val="984AD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B654F"/>
    <w:multiLevelType w:val="hybridMultilevel"/>
    <w:tmpl w:val="8B26B0CC"/>
    <w:lvl w:ilvl="0" w:tplc="89AC13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8FEF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E640B"/>
    <w:multiLevelType w:val="hybridMultilevel"/>
    <w:tmpl w:val="20B891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069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759346D"/>
    <w:multiLevelType w:val="hybridMultilevel"/>
    <w:tmpl w:val="BFE8CEB8"/>
    <w:lvl w:ilvl="0" w:tplc="6D003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B11847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465CE0"/>
    <w:multiLevelType w:val="multilevel"/>
    <w:tmpl w:val="E35E35DA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C6A2A1A"/>
    <w:multiLevelType w:val="hybridMultilevel"/>
    <w:tmpl w:val="AAC26FCC"/>
    <w:lvl w:ilvl="0" w:tplc="F398D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38407DA" w:tentative="1">
      <w:start w:val="1"/>
      <w:numFmt w:val="lowerLetter"/>
      <w:lvlText w:val="%2."/>
      <w:lvlJc w:val="left"/>
      <w:pPr>
        <w:ind w:left="1440" w:hanging="360"/>
      </w:pPr>
    </w:lvl>
    <w:lvl w:ilvl="2" w:tplc="89E6E680" w:tentative="1">
      <w:start w:val="1"/>
      <w:numFmt w:val="lowerRoman"/>
      <w:lvlText w:val="%3."/>
      <w:lvlJc w:val="right"/>
      <w:pPr>
        <w:ind w:left="2160" w:hanging="180"/>
      </w:pPr>
    </w:lvl>
    <w:lvl w:ilvl="3" w:tplc="5910173A" w:tentative="1">
      <w:start w:val="1"/>
      <w:numFmt w:val="decimal"/>
      <w:lvlText w:val="%4."/>
      <w:lvlJc w:val="left"/>
      <w:pPr>
        <w:ind w:left="2880" w:hanging="360"/>
      </w:pPr>
    </w:lvl>
    <w:lvl w:ilvl="4" w:tplc="5150EC32" w:tentative="1">
      <w:start w:val="1"/>
      <w:numFmt w:val="lowerLetter"/>
      <w:lvlText w:val="%5."/>
      <w:lvlJc w:val="left"/>
      <w:pPr>
        <w:ind w:left="3600" w:hanging="360"/>
      </w:pPr>
    </w:lvl>
    <w:lvl w:ilvl="5" w:tplc="E70E9E3C" w:tentative="1">
      <w:start w:val="1"/>
      <w:numFmt w:val="lowerRoman"/>
      <w:lvlText w:val="%6."/>
      <w:lvlJc w:val="right"/>
      <w:pPr>
        <w:ind w:left="4320" w:hanging="180"/>
      </w:pPr>
    </w:lvl>
    <w:lvl w:ilvl="6" w:tplc="E4F400AC" w:tentative="1">
      <w:start w:val="1"/>
      <w:numFmt w:val="decimal"/>
      <w:lvlText w:val="%7."/>
      <w:lvlJc w:val="left"/>
      <w:pPr>
        <w:ind w:left="5040" w:hanging="360"/>
      </w:pPr>
    </w:lvl>
    <w:lvl w:ilvl="7" w:tplc="30F81CD8" w:tentative="1">
      <w:start w:val="1"/>
      <w:numFmt w:val="lowerLetter"/>
      <w:lvlText w:val="%8."/>
      <w:lvlJc w:val="left"/>
      <w:pPr>
        <w:ind w:left="5760" w:hanging="360"/>
      </w:pPr>
    </w:lvl>
    <w:lvl w:ilvl="8" w:tplc="EDD46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E6D1D"/>
    <w:multiLevelType w:val="hybridMultilevel"/>
    <w:tmpl w:val="BFE8CEB8"/>
    <w:lvl w:ilvl="0" w:tplc="89AC1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BC5F2E"/>
    <w:multiLevelType w:val="hybridMultilevel"/>
    <w:tmpl w:val="BFE8CEB8"/>
    <w:lvl w:ilvl="0" w:tplc="FB22D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0F1E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824E09"/>
    <w:multiLevelType w:val="hybridMultilevel"/>
    <w:tmpl w:val="87787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B2417"/>
    <w:multiLevelType w:val="hybridMultilevel"/>
    <w:tmpl w:val="1AF6BD92"/>
    <w:lvl w:ilvl="0" w:tplc="5546CA32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588C55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95191"/>
    <w:multiLevelType w:val="hybridMultilevel"/>
    <w:tmpl w:val="A4ECA580"/>
    <w:lvl w:ilvl="0" w:tplc="040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6171F20"/>
    <w:multiLevelType w:val="hybridMultilevel"/>
    <w:tmpl w:val="BFE8CEB8"/>
    <w:lvl w:ilvl="0" w:tplc="9C9C9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59E9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42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D6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4B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84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C4B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4F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29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890933"/>
    <w:multiLevelType w:val="hybridMultilevel"/>
    <w:tmpl w:val="1D6E4700"/>
    <w:lvl w:ilvl="0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3" w15:restartNumberingAfterBreak="0">
    <w:nsid w:val="48C16A5A"/>
    <w:multiLevelType w:val="hybridMultilevel"/>
    <w:tmpl w:val="BEF412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67246C"/>
    <w:multiLevelType w:val="hybridMultilevel"/>
    <w:tmpl w:val="5D5AC7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E7851"/>
    <w:multiLevelType w:val="hybridMultilevel"/>
    <w:tmpl w:val="83D282D8"/>
    <w:lvl w:ilvl="0" w:tplc="2B9413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70D94"/>
    <w:multiLevelType w:val="hybridMultilevel"/>
    <w:tmpl w:val="185265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D496A"/>
    <w:multiLevelType w:val="hybridMultilevel"/>
    <w:tmpl w:val="BFE8CEB8"/>
    <w:lvl w:ilvl="0" w:tplc="07E8A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EF23D8E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83FD3"/>
    <w:multiLevelType w:val="hybridMultilevel"/>
    <w:tmpl w:val="F7B455B2"/>
    <w:lvl w:ilvl="0" w:tplc="1DA0C6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1" w15:restartNumberingAfterBreak="0">
    <w:nsid w:val="6D6E6A11"/>
    <w:multiLevelType w:val="hybridMultilevel"/>
    <w:tmpl w:val="9F46EAEC"/>
    <w:lvl w:ilvl="0" w:tplc="80E0AF58">
      <w:start w:val="1"/>
      <w:numFmt w:val="decimal"/>
      <w:lvlText w:val="%1."/>
      <w:lvlJc w:val="left"/>
      <w:pPr>
        <w:tabs>
          <w:tab w:val="num" w:pos="709"/>
        </w:tabs>
        <w:ind w:left="709" w:hanging="357"/>
      </w:pPr>
      <w:rPr>
        <w:rFonts w:hint="default"/>
        <w:b w:val="0"/>
        <w:i w:val="0"/>
        <w:sz w:val="24"/>
      </w:rPr>
    </w:lvl>
    <w:lvl w:ilvl="1" w:tplc="4C4A3650" w:tentative="1">
      <w:start w:val="1"/>
      <w:numFmt w:val="lowerLetter"/>
      <w:lvlText w:val="%2."/>
      <w:lvlJc w:val="left"/>
      <w:pPr>
        <w:ind w:left="1792" w:hanging="360"/>
      </w:pPr>
    </w:lvl>
    <w:lvl w:ilvl="2" w:tplc="23561C1E" w:tentative="1">
      <w:start w:val="1"/>
      <w:numFmt w:val="lowerRoman"/>
      <w:lvlText w:val="%3."/>
      <w:lvlJc w:val="right"/>
      <w:pPr>
        <w:ind w:left="2512" w:hanging="180"/>
      </w:pPr>
    </w:lvl>
    <w:lvl w:ilvl="3" w:tplc="EBB2CD46" w:tentative="1">
      <w:start w:val="1"/>
      <w:numFmt w:val="decimal"/>
      <w:lvlText w:val="%4."/>
      <w:lvlJc w:val="left"/>
      <w:pPr>
        <w:ind w:left="3232" w:hanging="360"/>
      </w:pPr>
    </w:lvl>
    <w:lvl w:ilvl="4" w:tplc="A6442054" w:tentative="1">
      <w:start w:val="1"/>
      <w:numFmt w:val="lowerLetter"/>
      <w:lvlText w:val="%5."/>
      <w:lvlJc w:val="left"/>
      <w:pPr>
        <w:ind w:left="3952" w:hanging="360"/>
      </w:pPr>
    </w:lvl>
    <w:lvl w:ilvl="5" w:tplc="7EA4FF96" w:tentative="1">
      <w:start w:val="1"/>
      <w:numFmt w:val="lowerRoman"/>
      <w:lvlText w:val="%6."/>
      <w:lvlJc w:val="right"/>
      <w:pPr>
        <w:ind w:left="4672" w:hanging="180"/>
      </w:pPr>
    </w:lvl>
    <w:lvl w:ilvl="6" w:tplc="C4B00666" w:tentative="1">
      <w:start w:val="1"/>
      <w:numFmt w:val="decimal"/>
      <w:lvlText w:val="%7."/>
      <w:lvlJc w:val="left"/>
      <w:pPr>
        <w:ind w:left="5392" w:hanging="360"/>
      </w:pPr>
    </w:lvl>
    <w:lvl w:ilvl="7" w:tplc="E676FBD0" w:tentative="1">
      <w:start w:val="1"/>
      <w:numFmt w:val="lowerLetter"/>
      <w:lvlText w:val="%8."/>
      <w:lvlJc w:val="left"/>
      <w:pPr>
        <w:ind w:left="6112" w:hanging="360"/>
      </w:pPr>
    </w:lvl>
    <w:lvl w:ilvl="8" w:tplc="027E13B4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2" w15:restartNumberingAfterBreak="0">
    <w:nsid w:val="71633E13"/>
    <w:multiLevelType w:val="multilevel"/>
    <w:tmpl w:val="3F52BE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4BE6608"/>
    <w:multiLevelType w:val="hybridMultilevel"/>
    <w:tmpl w:val="517EE366"/>
    <w:lvl w:ilvl="0" w:tplc="7B5E4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B85A06"/>
    <w:multiLevelType w:val="hybridMultilevel"/>
    <w:tmpl w:val="BFE8CEB8"/>
    <w:lvl w:ilvl="0" w:tplc="89AC1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862E0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7"/>
  </w:num>
  <w:num w:numId="4">
    <w:abstractNumId w:val="44"/>
  </w:num>
  <w:num w:numId="5">
    <w:abstractNumId w:val="9"/>
  </w:num>
  <w:num w:numId="6">
    <w:abstractNumId w:val="43"/>
  </w:num>
  <w:num w:numId="7">
    <w:abstractNumId w:val="26"/>
  </w:num>
  <w:num w:numId="8">
    <w:abstractNumId w:val="2"/>
  </w:num>
  <w:num w:numId="9">
    <w:abstractNumId w:val="37"/>
  </w:num>
  <w:num w:numId="10">
    <w:abstractNumId w:val="22"/>
  </w:num>
  <w:num w:numId="11">
    <w:abstractNumId w:val="38"/>
  </w:num>
  <w:num w:numId="12">
    <w:abstractNumId w:val="21"/>
  </w:num>
  <w:num w:numId="13">
    <w:abstractNumId w:val="10"/>
  </w:num>
  <w:num w:numId="14">
    <w:abstractNumId w:val="31"/>
  </w:num>
  <w:num w:numId="15">
    <w:abstractNumId w:val="4"/>
  </w:num>
  <w:num w:numId="16">
    <w:abstractNumId w:val="45"/>
  </w:num>
  <w:num w:numId="17">
    <w:abstractNumId w:val="40"/>
  </w:num>
  <w:num w:numId="18">
    <w:abstractNumId w:val="18"/>
  </w:num>
  <w:num w:numId="19">
    <w:abstractNumId w:val="24"/>
  </w:num>
  <w:num w:numId="20">
    <w:abstractNumId w:val="23"/>
  </w:num>
  <w:num w:numId="21">
    <w:abstractNumId w:val="14"/>
  </w:num>
  <w:num w:numId="22">
    <w:abstractNumId w:val="41"/>
  </w:num>
  <w:num w:numId="23">
    <w:abstractNumId w:val="3"/>
  </w:num>
  <w:num w:numId="24">
    <w:abstractNumId w:val="4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8"/>
  </w:num>
  <w:num w:numId="28">
    <w:abstractNumId w:val="13"/>
  </w:num>
  <w:num w:numId="29">
    <w:abstractNumId w:val="28"/>
  </w:num>
  <w:num w:numId="30">
    <w:abstractNumId w:val="1"/>
  </w:num>
  <w:num w:numId="31">
    <w:abstractNumId w:val="0"/>
  </w:num>
  <w:num w:numId="32">
    <w:abstractNumId w:val="33"/>
  </w:num>
  <w:num w:numId="33">
    <w:abstractNumId w:val="34"/>
  </w:num>
  <w:num w:numId="34">
    <w:abstractNumId w:val="12"/>
  </w:num>
  <w:num w:numId="35">
    <w:abstractNumId w:val="19"/>
  </w:num>
  <w:num w:numId="36">
    <w:abstractNumId w:val="30"/>
  </w:num>
  <w:num w:numId="37">
    <w:abstractNumId w:val="36"/>
  </w:num>
  <w:num w:numId="3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6"/>
  </w:num>
  <w:num w:numId="41">
    <w:abstractNumId w:val="17"/>
  </w:num>
  <w:num w:numId="42">
    <w:abstractNumId w:val="29"/>
  </w:num>
  <w:num w:numId="43">
    <w:abstractNumId w:val="7"/>
  </w:num>
  <w:num w:numId="44">
    <w:abstractNumId w:val="39"/>
  </w:num>
  <w:num w:numId="45">
    <w:abstractNumId w:val="32"/>
  </w:num>
  <w:num w:numId="46">
    <w:abstractNumId w:val="11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40"/>
    <w:rsid w:val="000012D0"/>
    <w:rsid w:val="00002293"/>
    <w:rsid w:val="00002A9F"/>
    <w:rsid w:val="000056B5"/>
    <w:rsid w:val="000065E5"/>
    <w:rsid w:val="00007787"/>
    <w:rsid w:val="000127BB"/>
    <w:rsid w:val="00012970"/>
    <w:rsid w:val="000140A0"/>
    <w:rsid w:val="0001459A"/>
    <w:rsid w:val="00014F2D"/>
    <w:rsid w:val="00015292"/>
    <w:rsid w:val="00016707"/>
    <w:rsid w:val="00017751"/>
    <w:rsid w:val="000205FF"/>
    <w:rsid w:val="00023646"/>
    <w:rsid w:val="00023D60"/>
    <w:rsid w:val="00024501"/>
    <w:rsid w:val="000254BF"/>
    <w:rsid w:val="00025F82"/>
    <w:rsid w:val="00026A4C"/>
    <w:rsid w:val="00030D1C"/>
    <w:rsid w:val="00030D5C"/>
    <w:rsid w:val="00032A0A"/>
    <w:rsid w:val="000364CE"/>
    <w:rsid w:val="00046E30"/>
    <w:rsid w:val="000502BC"/>
    <w:rsid w:val="00055CFC"/>
    <w:rsid w:val="0006260B"/>
    <w:rsid w:val="00062D96"/>
    <w:rsid w:val="00062F78"/>
    <w:rsid w:val="00065F98"/>
    <w:rsid w:val="00066774"/>
    <w:rsid w:val="000669AC"/>
    <w:rsid w:val="000729F3"/>
    <w:rsid w:val="00075406"/>
    <w:rsid w:val="0008069E"/>
    <w:rsid w:val="00083146"/>
    <w:rsid w:val="00083AF5"/>
    <w:rsid w:val="000854D0"/>
    <w:rsid w:val="00086102"/>
    <w:rsid w:val="0008683D"/>
    <w:rsid w:val="000877D9"/>
    <w:rsid w:val="00091296"/>
    <w:rsid w:val="00091B4A"/>
    <w:rsid w:val="00095239"/>
    <w:rsid w:val="00097E06"/>
    <w:rsid w:val="000A06B5"/>
    <w:rsid w:val="000A2988"/>
    <w:rsid w:val="000A2A57"/>
    <w:rsid w:val="000A4123"/>
    <w:rsid w:val="000A6A57"/>
    <w:rsid w:val="000A73FB"/>
    <w:rsid w:val="000B156A"/>
    <w:rsid w:val="000B281B"/>
    <w:rsid w:val="000B2AD2"/>
    <w:rsid w:val="000B3F49"/>
    <w:rsid w:val="000B587D"/>
    <w:rsid w:val="000B7D23"/>
    <w:rsid w:val="000C3048"/>
    <w:rsid w:val="000D0080"/>
    <w:rsid w:val="000D19B6"/>
    <w:rsid w:val="000D3518"/>
    <w:rsid w:val="000D4828"/>
    <w:rsid w:val="000D5C9D"/>
    <w:rsid w:val="000D617D"/>
    <w:rsid w:val="000E040C"/>
    <w:rsid w:val="000E065C"/>
    <w:rsid w:val="000E450E"/>
    <w:rsid w:val="000E66A6"/>
    <w:rsid w:val="000E7C74"/>
    <w:rsid w:val="000F10DC"/>
    <w:rsid w:val="000F1723"/>
    <w:rsid w:val="000F20DA"/>
    <w:rsid w:val="000F2FF0"/>
    <w:rsid w:val="000F7168"/>
    <w:rsid w:val="000F760B"/>
    <w:rsid w:val="00102F8D"/>
    <w:rsid w:val="001050FA"/>
    <w:rsid w:val="0010620D"/>
    <w:rsid w:val="0010785D"/>
    <w:rsid w:val="00110B23"/>
    <w:rsid w:val="00113CDC"/>
    <w:rsid w:val="0011488D"/>
    <w:rsid w:val="001167AF"/>
    <w:rsid w:val="00121640"/>
    <w:rsid w:val="00125B14"/>
    <w:rsid w:val="00130461"/>
    <w:rsid w:val="00134CDF"/>
    <w:rsid w:val="00135AC8"/>
    <w:rsid w:val="0013669C"/>
    <w:rsid w:val="0013733E"/>
    <w:rsid w:val="00137AF0"/>
    <w:rsid w:val="001425C9"/>
    <w:rsid w:val="00144794"/>
    <w:rsid w:val="0014534B"/>
    <w:rsid w:val="00145B92"/>
    <w:rsid w:val="00153330"/>
    <w:rsid w:val="00153F27"/>
    <w:rsid w:val="001555B1"/>
    <w:rsid w:val="00157DAE"/>
    <w:rsid w:val="00162B9D"/>
    <w:rsid w:val="001638E5"/>
    <w:rsid w:val="00164623"/>
    <w:rsid w:val="00167DFD"/>
    <w:rsid w:val="00170320"/>
    <w:rsid w:val="00173127"/>
    <w:rsid w:val="00173B12"/>
    <w:rsid w:val="00174F45"/>
    <w:rsid w:val="00175A00"/>
    <w:rsid w:val="0017648B"/>
    <w:rsid w:val="00177711"/>
    <w:rsid w:val="00182687"/>
    <w:rsid w:val="001848DE"/>
    <w:rsid w:val="00184D05"/>
    <w:rsid w:val="0018600B"/>
    <w:rsid w:val="00187CB2"/>
    <w:rsid w:val="00194A6D"/>
    <w:rsid w:val="00195F3B"/>
    <w:rsid w:val="00196447"/>
    <w:rsid w:val="001A090A"/>
    <w:rsid w:val="001A17D4"/>
    <w:rsid w:val="001A473B"/>
    <w:rsid w:val="001B110D"/>
    <w:rsid w:val="001B14C0"/>
    <w:rsid w:val="001B205F"/>
    <w:rsid w:val="001B4FC6"/>
    <w:rsid w:val="001B6421"/>
    <w:rsid w:val="001B7FC6"/>
    <w:rsid w:val="001C0175"/>
    <w:rsid w:val="001C03D8"/>
    <w:rsid w:val="001C1D8B"/>
    <w:rsid w:val="001C1E9B"/>
    <w:rsid w:val="001C6DC7"/>
    <w:rsid w:val="001C75D2"/>
    <w:rsid w:val="001C779C"/>
    <w:rsid w:val="001D1009"/>
    <w:rsid w:val="001D226D"/>
    <w:rsid w:val="001D22FC"/>
    <w:rsid w:val="001D2300"/>
    <w:rsid w:val="001D402C"/>
    <w:rsid w:val="001D4735"/>
    <w:rsid w:val="001D4B12"/>
    <w:rsid w:val="001D4B76"/>
    <w:rsid w:val="001D7C97"/>
    <w:rsid w:val="001E3E67"/>
    <w:rsid w:val="001E4A2F"/>
    <w:rsid w:val="001E5E46"/>
    <w:rsid w:val="001E7855"/>
    <w:rsid w:val="001F2574"/>
    <w:rsid w:val="001F2AA9"/>
    <w:rsid w:val="001F7B57"/>
    <w:rsid w:val="00204182"/>
    <w:rsid w:val="00204981"/>
    <w:rsid w:val="002063C8"/>
    <w:rsid w:val="00213251"/>
    <w:rsid w:val="00213C3E"/>
    <w:rsid w:val="0021428A"/>
    <w:rsid w:val="00215713"/>
    <w:rsid w:val="0022167B"/>
    <w:rsid w:val="0022220E"/>
    <w:rsid w:val="00224883"/>
    <w:rsid w:val="002265E8"/>
    <w:rsid w:val="00230032"/>
    <w:rsid w:val="0023011E"/>
    <w:rsid w:val="00230B6E"/>
    <w:rsid w:val="00230CA9"/>
    <w:rsid w:val="002331DB"/>
    <w:rsid w:val="0023339A"/>
    <w:rsid w:val="002344B8"/>
    <w:rsid w:val="0023557D"/>
    <w:rsid w:val="00236B6C"/>
    <w:rsid w:val="00237871"/>
    <w:rsid w:val="002406BC"/>
    <w:rsid w:val="002457C4"/>
    <w:rsid w:val="00245CD7"/>
    <w:rsid w:val="00245DE0"/>
    <w:rsid w:val="00246222"/>
    <w:rsid w:val="002469DC"/>
    <w:rsid w:val="00247C1C"/>
    <w:rsid w:val="002501DA"/>
    <w:rsid w:val="00255442"/>
    <w:rsid w:val="002559E7"/>
    <w:rsid w:val="00255F86"/>
    <w:rsid w:val="00261B05"/>
    <w:rsid w:val="00262168"/>
    <w:rsid w:val="002638FE"/>
    <w:rsid w:val="0026513A"/>
    <w:rsid w:val="002668B0"/>
    <w:rsid w:val="00266B41"/>
    <w:rsid w:val="002707E1"/>
    <w:rsid w:val="00271C5C"/>
    <w:rsid w:val="00273A83"/>
    <w:rsid w:val="00275902"/>
    <w:rsid w:val="002770FF"/>
    <w:rsid w:val="00277960"/>
    <w:rsid w:val="00285A5C"/>
    <w:rsid w:val="0028612C"/>
    <w:rsid w:val="00291829"/>
    <w:rsid w:val="00293A69"/>
    <w:rsid w:val="002940E2"/>
    <w:rsid w:val="002967BA"/>
    <w:rsid w:val="002A03C8"/>
    <w:rsid w:val="002A2B5D"/>
    <w:rsid w:val="002A55A8"/>
    <w:rsid w:val="002B2644"/>
    <w:rsid w:val="002B26D3"/>
    <w:rsid w:val="002B2F24"/>
    <w:rsid w:val="002B37C4"/>
    <w:rsid w:val="002C123F"/>
    <w:rsid w:val="002C3FF3"/>
    <w:rsid w:val="002C6998"/>
    <w:rsid w:val="002D2AFB"/>
    <w:rsid w:val="002D4FC7"/>
    <w:rsid w:val="002D5E68"/>
    <w:rsid w:val="002E0C54"/>
    <w:rsid w:val="002E1278"/>
    <w:rsid w:val="002E1C72"/>
    <w:rsid w:val="002F5013"/>
    <w:rsid w:val="002F6628"/>
    <w:rsid w:val="002F7362"/>
    <w:rsid w:val="002F74E3"/>
    <w:rsid w:val="003009BF"/>
    <w:rsid w:val="00301409"/>
    <w:rsid w:val="00302F35"/>
    <w:rsid w:val="0030425C"/>
    <w:rsid w:val="0030586B"/>
    <w:rsid w:val="00306133"/>
    <w:rsid w:val="00307027"/>
    <w:rsid w:val="003113DE"/>
    <w:rsid w:val="003123F4"/>
    <w:rsid w:val="00314AF8"/>
    <w:rsid w:val="0031710D"/>
    <w:rsid w:val="00317CE0"/>
    <w:rsid w:val="00322A2C"/>
    <w:rsid w:val="0032465F"/>
    <w:rsid w:val="00324C88"/>
    <w:rsid w:val="0032609C"/>
    <w:rsid w:val="00327392"/>
    <w:rsid w:val="003276DD"/>
    <w:rsid w:val="00330CC0"/>
    <w:rsid w:val="00330FDE"/>
    <w:rsid w:val="003328AF"/>
    <w:rsid w:val="00333DDC"/>
    <w:rsid w:val="0033522E"/>
    <w:rsid w:val="003370D4"/>
    <w:rsid w:val="00337ABA"/>
    <w:rsid w:val="00340C6B"/>
    <w:rsid w:val="0034144F"/>
    <w:rsid w:val="00341CDF"/>
    <w:rsid w:val="00342410"/>
    <w:rsid w:val="00346ADB"/>
    <w:rsid w:val="00346B58"/>
    <w:rsid w:val="00346D5F"/>
    <w:rsid w:val="00346FE9"/>
    <w:rsid w:val="0034723C"/>
    <w:rsid w:val="00353B1F"/>
    <w:rsid w:val="00353BEF"/>
    <w:rsid w:val="00355B4A"/>
    <w:rsid w:val="00356D1D"/>
    <w:rsid w:val="00366409"/>
    <w:rsid w:val="00367406"/>
    <w:rsid w:val="00370306"/>
    <w:rsid w:val="0037047F"/>
    <w:rsid w:val="00372A30"/>
    <w:rsid w:val="00375B92"/>
    <w:rsid w:val="00375F78"/>
    <w:rsid w:val="0037684E"/>
    <w:rsid w:val="00382241"/>
    <w:rsid w:val="00391C88"/>
    <w:rsid w:val="00392103"/>
    <w:rsid w:val="00392EB9"/>
    <w:rsid w:val="003979F1"/>
    <w:rsid w:val="003A0484"/>
    <w:rsid w:val="003B0046"/>
    <w:rsid w:val="003B2C9E"/>
    <w:rsid w:val="003B40A1"/>
    <w:rsid w:val="003B5D03"/>
    <w:rsid w:val="003B6646"/>
    <w:rsid w:val="003C0B7E"/>
    <w:rsid w:val="003C5E2A"/>
    <w:rsid w:val="003C7BD4"/>
    <w:rsid w:val="003D0606"/>
    <w:rsid w:val="003D12B4"/>
    <w:rsid w:val="003D4A89"/>
    <w:rsid w:val="003D539F"/>
    <w:rsid w:val="003D6249"/>
    <w:rsid w:val="003D62C2"/>
    <w:rsid w:val="003D63EE"/>
    <w:rsid w:val="003D63F9"/>
    <w:rsid w:val="003D7DC8"/>
    <w:rsid w:val="003E0B09"/>
    <w:rsid w:val="003E202D"/>
    <w:rsid w:val="003E2086"/>
    <w:rsid w:val="003E3AD0"/>
    <w:rsid w:val="003E4470"/>
    <w:rsid w:val="003E462C"/>
    <w:rsid w:val="003E5A46"/>
    <w:rsid w:val="003E71C6"/>
    <w:rsid w:val="003E7DC9"/>
    <w:rsid w:val="003F1E2D"/>
    <w:rsid w:val="003F4909"/>
    <w:rsid w:val="004008EA"/>
    <w:rsid w:val="00400DED"/>
    <w:rsid w:val="00404B80"/>
    <w:rsid w:val="00412D3D"/>
    <w:rsid w:val="00416655"/>
    <w:rsid w:val="00422A6F"/>
    <w:rsid w:val="004270A5"/>
    <w:rsid w:val="00427826"/>
    <w:rsid w:val="00431E16"/>
    <w:rsid w:val="00433589"/>
    <w:rsid w:val="004338A0"/>
    <w:rsid w:val="004342AD"/>
    <w:rsid w:val="004378F0"/>
    <w:rsid w:val="004379CB"/>
    <w:rsid w:val="004427E8"/>
    <w:rsid w:val="0044285C"/>
    <w:rsid w:val="00444556"/>
    <w:rsid w:val="00445951"/>
    <w:rsid w:val="00450B40"/>
    <w:rsid w:val="00450BC1"/>
    <w:rsid w:val="00451B8E"/>
    <w:rsid w:val="00451E69"/>
    <w:rsid w:val="00454CC5"/>
    <w:rsid w:val="00454FE2"/>
    <w:rsid w:val="0045778F"/>
    <w:rsid w:val="00460B74"/>
    <w:rsid w:val="0046121D"/>
    <w:rsid w:val="004613B8"/>
    <w:rsid w:val="00462A9C"/>
    <w:rsid w:val="00464984"/>
    <w:rsid w:val="0046521C"/>
    <w:rsid w:val="00465B06"/>
    <w:rsid w:val="00471757"/>
    <w:rsid w:val="00471C88"/>
    <w:rsid w:val="004735FE"/>
    <w:rsid w:val="00474025"/>
    <w:rsid w:val="00475BFB"/>
    <w:rsid w:val="00476E4B"/>
    <w:rsid w:val="00480524"/>
    <w:rsid w:val="00483234"/>
    <w:rsid w:val="00487EF1"/>
    <w:rsid w:val="00487FA4"/>
    <w:rsid w:val="00491604"/>
    <w:rsid w:val="004A0447"/>
    <w:rsid w:val="004A047D"/>
    <w:rsid w:val="004A05CE"/>
    <w:rsid w:val="004A2003"/>
    <w:rsid w:val="004A2BD5"/>
    <w:rsid w:val="004A64C3"/>
    <w:rsid w:val="004A73B8"/>
    <w:rsid w:val="004A73FE"/>
    <w:rsid w:val="004B279D"/>
    <w:rsid w:val="004B2FFC"/>
    <w:rsid w:val="004B483D"/>
    <w:rsid w:val="004B5329"/>
    <w:rsid w:val="004B5A06"/>
    <w:rsid w:val="004B5C51"/>
    <w:rsid w:val="004B621F"/>
    <w:rsid w:val="004B655B"/>
    <w:rsid w:val="004B734E"/>
    <w:rsid w:val="004B7ECC"/>
    <w:rsid w:val="004C028E"/>
    <w:rsid w:val="004C50CB"/>
    <w:rsid w:val="004C7050"/>
    <w:rsid w:val="004C7A3F"/>
    <w:rsid w:val="004D4701"/>
    <w:rsid w:val="004D5015"/>
    <w:rsid w:val="004D7C69"/>
    <w:rsid w:val="004E1DCC"/>
    <w:rsid w:val="004E35CC"/>
    <w:rsid w:val="004E3A89"/>
    <w:rsid w:val="004E487A"/>
    <w:rsid w:val="004E610B"/>
    <w:rsid w:val="004E6E4B"/>
    <w:rsid w:val="004E7059"/>
    <w:rsid w:val="004E7157"/>
    <w:rsid w:val="004F0B92"/>
    <w:rsid w:val="004F4D0E"/>
    <w:rsid w:val="004F508F"/>
    <w:rsid w:val="004F5370"/>
    <w:rsid w:val="004F7ECB"/>
    <w:rsid w:val="00504812"/>
    <w:rsid w:val="005060D7"/>
    <w:rsid w:val="0051096D"/>
    <w:rsid w:val="00511963"/>
    <w:rsid w:val="00511A53"/>
    <w:rsid w:val="00515B4C"/>
    <w:rsid w:val="00520D68"/>
    <w:rsid w:val="005216B5"/>
    <w:rsid w:val="005247B7"/>
    <w:rsid w:val="0052673B"/>
    <w:rsid w:val="0053386F"/>
    <w:rsid w:val="00533E48"/>
    <w:rsid w:val="00535AEE"/>
    <w:rsid w:val="00535BC2"/>
    <w:rsid w:val="0053726E"/>
    <w:rsid w:val="005430B7"/>
    <w:rsid w:val="005445FF"/>
    <w:rsid w:val="0054499A"/>
    <w:rsid w:val="005465B4"/>
    <w:rsid w:val="00546C28"/>
    <w:rsid w:val="00547AB5"/>
    <w:rsid w:val="00550CF4"/>
    <w:rsid w:val="00551C69"/>
    <w:rsid w:val="00553002"/>
    <w:rsid w:val="005569A4"/>
    <w:rsid w:val="00557766"/>
    <w:rsid w:val="00561663"/>
    <w:rsid w:val="00562488"/>
    <w:rsid w:val="0056526C"/>
    <w:rsid w:val="00565487"/>
    <w:rsid w:val="00571B15"/>
    <w:rsid w:val="00571D44"/>
    <w:rsid w:val="00574EC9"/>
    <w:rsid w:val="00583C08"/>
    <w:rsid w:val="00585A75"/>
    <w:rsid w:val="005874C8"/>
    <w:rsid w:val="005877D0"/>
    <w:rsid w:val="00591DE9"/>
    <w:rsid w:val="00594F21"/>
    <w:rsid w:val="005964D8"/>
    <w:rsid w:val="00596B3B"/>
    <w:rsid w:val="005A197F"/>
    <w:rsid w:val="005A2884"/>
    <w:rsid w:val="005A306A"/>
    <w:rsid w:val="005A511F"/>
    <w:rsid w:val="005A6190"/>
    <w:rsid w:val="005A7713"/>
    <w:rsid w:val="005B0533"/>
    <w:rsid w:val="005B079F"/>
    <w:rsid w:val="005B151C"/>
    <w:rsid w:val="005B437E"/>
    <w:rsid w:val="005B59A9"/>
    <w:rsid w:val="005B636A"/>
    <w:rsid w:val="005C254E"/>
    <w:rsid w:val="005C525B"/>
    <w:rsid w:val="005C588C"/>
    <w:rsid w:val="005C638D"/>
    <w:rsid w:val="005D0FC7"/>
    <w:rsid w:val="005D19AC"/>
    <w:rsid w:val="005D3A73"/>
    <w:rsid w:val="005D528F"/>
    <w:rsid w:val="005D6722"/>
    <w:rsid w:val="005E11ED"/>
    <w:rsid w:val="005E5E43"/>
    <w:rsid w:val="005E79BB"/>
    <w:rsid w:val="005E79CF"/>
    <w:rsid w:val="005F0864"/>
    <w:rsid w:val="005F2F52"/>
    <w:rsid w:val="005F4AC5"/>
    <w:rsid w:val="005F5925"/>
    <w:rsid w:val="006002D0"/>
    <w:rsid w:val="0060030C"/>
    <w:rsid w:val="00601EB4"/>
    <w:rsid w:val="00605482"/>
    <w:rsid w:val="006101AC"/>
    <w:rsid w:val="00611FA6"/>
    <w:rsid w:val="00612617"/>
    <w:rsid w:val="00615295"/>
    <w:rsid w:val="00616125"/>
    <w:rsid w:val="00620D1F"/>
    <w:rsid w:val="00623AB2"/>
    <w:rsid w:val="00624454"/>
    <w:rsid w:val="00625F43"/>
    <w:rsid w:val="00627578"/>
    <w:rsid w:val="00630AE4"/>
    <w:rsid w:val="00631A83"/>
    <w:rsid w:val="00632029"/>
    <w:rsid w:val="00632258"/>
    <w:rsid w:val="00636E63"/>
    <w:rsid w:val="00641852"/>
    <w:rsid w:val="00643108"/>
    <w:rsid w:val="00643A40"/>
    <w:rsid w:val="00644638"/>
    <w:rsid w:val="00645612"/>
    <w:rsid w:val="0065018E"/>
    <w:rsid w:val="006555FA"/>
    <w:rsid w:val="00656B75"/>
    <w:rsid w:val="00660016"/>
    <w:rsid w:val="00660AA5"/>
    <w:rsid w:val="00662FFB"/>
    <w:rsid w:val="00664803"/>
    <w:rsid w:val="00665D27"/>
    <w:rsid w:val="00676038"/>
    <w:rsid w:val="00676E8B"/>
    <w:rsid w:val="006812E1"/>
    <w:rsid w:val="0068185E"/>
    <w:rsid w:val="00683168"/>
    <w:rsid w:val="0068459C"/>
    <w:rsid w:val="00684E68"/>
    <w:rsid w:val="006A0699"/>
    <w:rsid w:val="006A3992"/>
    <w:rsid w:val="006A76A5"/>
    <w:rsid w:val="006B19C3"/>
    <w:rsid w:val="006B41B5"/>
    <w:rsid w:val="006B51C4"/>
    <w:rsid w:val="006C0E08"/>
    <w:rsid w:val="006C0F9B"/>
    <w:rsid w:val="006C35B2"/>
    <w:rsid w:val="006C4D84"/>
    <w:rsid w:val="006C56EB"/>
    <w:rsid w:val="006C5C27"/>
    <w:rsid w:val="006C701D"/>
    <w:rsid w:val="006C764D"/>
    <w:rsid w:val="006D25F8"/>
    <w:rsid w:val="006D4F6A"/>
    <w:rsid w:val="006D6FDE"/>
    <w:rsid w:val="006D7E1B"/>
    <w:rsid w:val="006E3512"/>
    <w:rsid w:val="006E57E5"/>
    <w:rsid w:val="006E6333"/>
    <w:rsid w:val="006E71E6"/>
    <w:rsid w:val="006E7E23"/>
    <w:rsid w:val="006F3226"/>
    <w:rsid w:val="006F426E"/>
    <w:rsid w:val="006F5341"/>
    <w:rsid w:val="00701723"/>
    <w:rsid w:val="00711A0D"/>
    <w:rsid w:val="00711E8B"/>
    <w:rsid w:val="00711F45"/>
    <w:rsid w:val="00712652"/>
    <w:rsid w:val="00714B93"/>
    <w:rsid w:val="007303F9"/>
    <w:rsid w:val="00731229"/>
    <w:rsid w:val="0073349F"/>
    <w:rsid w:val="00733687"/>
    <w:rsid w:val="00733FCF"/>
    <w:rsid w:val="0073642E"/>
    <w:rsid w:val="00740521"/>
    <w:rsid w:val="00740FC1"/>
    <w:rsid w:val="00744A59"/>
    <w:rsid w:val="00745182"/>
    <w:rsid w:val="007476DA"/>
    <w:rsid w:val="00750185"/>
    <w:rsid w:val="00753AAA"/>
    <w:rsid w:val="00755299"/>
    <w:rsid w:val="00761C2D"/>
    <w:rsid w:val="00762D57"/>
    <w:rsid w:val="0076412F"/>
    <w:rsid w:val="00765D2E"/>
    <w:rsid w:val="00771FAA"/>
    <w:rsid w:val="0077267E"/>
    <w:rsid w:val="00773741"/>
    <w:rsid w:val="00773BBF"/>
    <w:rsid w:val="007749C9"/>
    <w:rsid w:val="0077514F"/>
    <w:rsid w:val="00776EBE"/>
    <w:rsid w:val="00777138"/>
    <w:rsid w:val="00777BE9"/>
    <w:rsid w:val="00782DB1"/>
    <w:rsid w:val="007832A5"/>
    <w:rsid w:val="00783F5B"/>
    <w:rsid w:val="00786797"/>
    <w:rsid w:val="007868FC"/>
    <w:rsid w:val="00787BBF"/>
    <w:rsid w:val="00790F04"/>
    <w:rsid w:val="00797979"/>
    <w:rsid w:val="007A03DB"/>
    <w:rsid w:val="007A2489"/>
    <w:rsid w:val="007A34E8"/>
    <w:rsid w:val="007A3C6D"/>
    <w:rsid w:val="007A4FF8"/>
    <w:rsid w:val="007A5452"/>
    <w:rsid w:val="007A5DD9"/>
    <w:rsid w:val="007B1944"/>
    <w:rsid w:val="007B6C4F"/>
    <w:rsid w:val="007C20B1"/>
    <w:rsid w:val="007C2296"/>
    <w:rsid w:val="007C63D3"/>
    <w:rsid w:val="007C6C3D"/>
    <w:rsid w:val="007D60F3"/>
    <w:rsid w:val="007D7BDD"/>
    <w:rsid w:val="007E0868"/>
    <w:rsid w:val="007E1E25"/>
    <w:rsid w:val="007E2306"/>
    <w:rsid w:val="007E25C1"/>
    <w:rsid w:val="007E48EC"/>
    <w:rsid w:val="007E5167"/>
    <w:rsid w:val="007E57FE"/>
    <w:rsid w:val="007E5EEB"/>
    <w:rsid w:val="007F0977"/>
    <w:rsid w:val="007F660B"/>
    <w:rsid w:val="007F766F"/>
    <w:rsid w:val="007F7821"/>
    <w:rsid w:val="00801F6C"/>
    <w:rsid w:val="00802BC4"/>
    <w:rsid w:val="008032FC"/>
    <w:rsid w:val="00803F37"/>
    <w:rsid w:val="00804749"/>
    <w:rsid w:val="00804ABD"/>
    <w:rsid w:val="008072BC"/>
    <w:rsid w:val="00813C1A"/>
    <w:rsid w:val="00817000"/>
    <w:rsid w:val="008178F6"/>
    <w:rsid w:val="00820746"/>
    <w:rsid w:val="008209D4"/>
    <w:rsid w:val="00823243"/>
    <w:rsid w:val="00825B2E"/>
    <w:rsid w:val="008307CD"/>
    <w:rsid w:val="008312E7"/>
    <w:rsid w:val="00833558"/>
    <w:rsid w:val="00834C5D"/>
    <w:rsid w:val="00835F48"/>
    <w:rsid w:val="00842B59"/>
    <w:rsid w:val="00843442"/>
    <w:rsid w:val="00843CD2"/>
    <w:rsid w:val="00844189"/>
    <w:rsid w:val="00844371"/>
    <w:rsid w:val="00844419"/>
    <w:rsid w:val="00845453"/>
    <w:rsid w:val="00846279"/>
    <w:rsid w:val="008466B1"/>
    <w:rsid w:val="00855B16"/>
    <w:rsid w:val="00856879"/>
    <w:rsid w:val="008615F5"/>
    <w:rsid w:val="008670E0"/>
    <w:rsid w:val="008732F9"/>
    <w:rsid w:val="00873640"/>
    <w:rsid w:val="00876D98"/>
    <w:rsid w:val="008776F7"/>
    <w:rsid w:val="00877CDE"/>
    <w:rsid w:val="00881786"/>
    <w:rsid w:val="00881BA5"/>
    <w:rsid w:val="0088364A"/>
    <w:rsid w:val="00883720"/>
    <w:rsid w:val="00883EC0"/>
    <w:rsid w:val="008904B1"/>
    <w:rsid w:val="00892D25"/>
    <w:rsid w:val="008940F8"/>
    <w:rsid w:val="00894CDC"/>
    <w:rsid w:val="0089754B"/>
    <w:rsid w:val="008A113F"/>
    <w:rsid w:val="008A259C"/>
    <w:rsid w:val="008A7366"/>
    <w:rsid w:val="008B1848"/>
    <w:rsid w:val="008B2106"/>
    <w:rsid w:val="008B3559"/>
    <w:rsid w:val="008B3A97"/>
    <w:rsid w:val="008B731E"/>
    <w:rsid w:val="008C2542"/>
    <w:rsid w:val="008C3A0D"/>
    <w:rsid w:val="008C433D"/>
    <w:rsid w:val="008C62CD"/>
    <w:rsid w:val="008D09CB"/>
    <w:rsid w:val="008D18B3"/>
    <w:rsid w:val="008D2A13"/>
    <w:rsid w:val="008D4FFA"/>
    <w:rsid w:val="008D6AAB"/>
    <w:rsid w:val="008D6BBD"/>
    <w:rsid w:val="008D7850"/>
    <w:rsid w:val="008E2CCC"/>
    <w:rsid w:val="008E31FD"/>
    <w:rsid w:val="008E42B9"/>
    <w:rsid w:val="008F1C80"/>
    <w:rsid w:val="008F4666"/>
    <w:rsid w:val="008F5996"/>
    <w:rsid w:val="008F7165"/>
    <w:rsid w:val="0090439D"/>
    <w:rsid w:val="00906D29"/>
    <w:rsid w:val="00906FF6"/>
    <w:rsid w:val="0091019B"/>
    <w:rsid w:val="009102B8"/>
    <w:rsid w:val="00912173"/>
    <w:rsid w:val="00912567"/>
    <w:rsid w:val="00921369"/>
    <w:rsid w:val="00921759"/>
    <w:rsid w:val="009218E5"/>
    <w:rsid w:val="00922238"/>
    <w:rsid w:val="00925177"/>
    <w:rsid w:val="00926977"/>
    <w:rsid w:val="00926D3C"/>
    <w:rsid w:val="00931336"/>
    <w:rsid w:val="0093141F"/>
    <w:rsid w:val="009342F9"/>
    <w:rsid w:val="0093677A"/>
    <w:rsid w:val="00936E8B"/>
    <w:rsid w:val="009419A6"/>
    <w:rsid w:val="00941B4C"/>
    <w:rsid w:val="0094458C"/>
    <w:rsid w:val="00946BED"/>
    <w:rsid w:val="009500C6"/>
    <w:rsid w:val="00953EBA"/>
    <w:rsid w:val="009604AD"/>
    <w:rsid w:val="00960BAB"/>
    <w:rsid w:val="00961ABF"/>
    <w:rsid w:val="0096673A"/>
    <w:rsid w:val="00966C55"/>
    <w:rsid w:val="00967853"/>
    <w:rsid w:val="0097122A"/>
    <w:rsid w:val="0097205F"/>
    <w:rsid w:val="00976781"/>
    <w:rsid w:val="00976797"/>
    <w:rsid w:val="009860A9"/>
    <w:rsid w:val="009A2F16"/>
    <w:rsid w:val="009A7BF2"/>
    <w:rsid w:val="009B16FA"/>
    <w:rsid w:val="009B1B5F"/>
    <w:rsid w:val="009B3E81"/>
    <w:rsid w:val="009B4B0B"/>
    <w:rsid w:val="009B6056"/>
    <w:rsid w:val="009B6B2C"/>
    <w:rsid w:val="009C3A7A"/>
    <w:rsid w:val="009C43DC"/>
    <w:rsid w:val="009C5442"/>
    <w:rsid w:val="009C7E01"/>
    <w:rsid w:val="009D4ACC"/>
    <w:rsid w:val="009D5DFE"/>
    <w:rsid w:val="009D6A13"/>
    <w:rsid w:val="009E0A9B"/>
    <w:rsid w:val="009E0B8A"/>
    <w:rsid w:val="009E1310"/>
    <w:rsid w:val="009E5C7D"/>
    <w:rsid w:val="009E6A0C"/>
    <w:rsid w:val="009E6E91"/>
    <w:rsid w:val="009E7104"/>
    <w:rsid w:val="009F3499"/>
    <w:rsid w:val="009F5699"/>
    <w:rsid w:val="009F65E9"/>
    <w:rsid w:val="00A0579B"/>
    <w:rsid w:val="00A10D7B"/>
    <w:rsid w:val="00A1287A"/>
    <w:rsid w:val="00A16DE3"/>
    <w:rsid w:val="00A22BE0"/>
    <w:rsid w:val="00A2349B"/>
    <w:rsid w:val="00A24788"/>
    <w:rsid w:val="00A30FB1"/>
    <w:rsid w:val="00A31386"/>
    <w:rsid w:val="00A34583"/>
    <w:rsid w:val="00A34B43"/>
    <w:rsid w:val="00A363A8"/>
    <w:rsid w:val="00A36CC1"/>
    <w:rsid w:val="00A36EB5"/>
    <w:rsid w:val="00A4194D"/>
    <w:rsid w:val="00A430CF"/>
    <w:rsid w:val="00A44C50"/>
    <w:rsid w:val="00A46FF3"/>
    <w:rsid w:val="00A476A8"/>
    <w:rsid w:val="00A47F91"/>
    <w:rsid w:val="00A507E4"/>
    <w:rsid w:val="00A50C6E"/>
    <w:rsid w:val="00A51C48"/>
    <w:rsid w:val="00A56C49"/>
    <w:rsid w:val="00A578F4"/>
    <w:rsid w:val="00A63D52"/>
    <w:rsid w:val="00A6506E"/>
    <w:rsid w:val="00A6527D"/>
    <w:rsid w:val="00A659CC"/>
    <w:rsid w:val="00A67E0F"/>
    <w:rsid w:val="00A71ABC"/>
    <w:rsid w:val="00A74221"/>
    <w:rsid w:val="00A74A04"/>
    <w:rsid w:val="00A75158"/>
    <w:rsid w:val="00A76131"/>
    <w:rsid w:val="00A7698F"/>
    <w:rsid w:val="00A82005"/>
    <w:rsid w:val="00A828BD"/>
    <w:rsid w:val="00A857B7"/>
    <w:rsid w:val="00A9035E"/>
    <w:rsid w:val="00A95A6B"/>
    <w:rsid w:val="00A95D1E"/>
    <w:rsid w:val="00A96DC7"/>
    <w:rsid w:val="00AA49CD"/>
    <w:rsid w:val="00AB020D"/>
    <w:rsid w:val="00AB0BA3"/>
    <w:rsid w:val="00AB32ED"/>
    <w:rsid w:val="00AC13C0"/>
    <w:rsid w:val="00AC2143"/>
    <w:rsid w:val="00AC23D4"/>
    <w:rsid w:val="00AC66B5"/>
    <w:rsid w:val="00AD05C8"/>
    <w:rsid w:val="00AD2145"/>
    <w:rsid w:val="00AD2383"/>
    <w:rsid w:val="00AD3051"/>
    <w:rsid w:val="00AD32BC"/>
    <w:rsid w:val="00AD3EAD"/>
    <w:rsid w:val="00AD53A4"/>
    <w:rsid w:val="00AD6DC1"/>
    <w:rsid w:val="00AE0A7A"/>
    <w:rsid w:val="00AE0DDD"/>
    <w:rsid w:val="00AE129F"/>
    <w:rsid w:val="00AE12E4"/>
    <w:rsid w:val="00AF2B73"/>
    <w:rsid w:val="00AF2F58"/>
    <w:rsid w:val="00AF53F5"/>
    <w:rsid w:val="00AF5E0C"/>
    <w:rsid w:val="00AF7BF1"/>
    <w:rsid w:val="00B01C2F"/>
    <w:rsid w:val="00B0212C"/>
    <w:rsid w:val="00B062CC"/>
    <w:rsid w:val="00B07F6F"/>
    <w:rsid w:val="00B142AD"/>
    <w:rsid w:val="00B14368"/>
    <w:rsid w:val="00B14F91"/>
    <w:rsid w:val="00B1646A"/>
    <w:rsid w:val="00B16903"/>
    <w:rsid w:val="00B22FBA"/>
    <w:rsid w:val="00B24787"/>
    <w:rsid w:val="00B25E78"/>
    <w:rsid w:val="00B260FE"/>
    <w:rsid w:val="00B27995"/>
    <w:rsid w:val="00B30C11"/>
    <w:rsid w:val="00B3363B"/>
    <w:rsid w:val="00B36582"/>
    <w:rsid w:val="00B4046A"/>
    <w:rsid w:val="00B42A14"/>
    <w:rsid w:val="00B43F7F"/>
    <w:rsid w:val="00B4452C"/>
    <w:rsid w:val="00B45262"/>
    <w:rsid w:val="00B453CD"/>
    <w:rsid w:val="00B470C4"/>
    <w:rsid w:val="00B53CF5"/>
    <w:rsid w:val="00B53D71"/>
    <w:rsid w:val="00B541CB"/>
    <w:rsid w:val="00B54314"/>
    <w:rsid w:val="00B54CA3"/>
    <w:rsid w:val="00B54F29"/>
    <w:rsid w:val="00B610A0"/>
    <w:rsid w:val="00B61EC9"/>
    <w:rsid w:val="00B64B53"/>
    <w:rsid w:val="00B65823"/>
    <w:rsid w:val="00B65C30"/>
    <w:rsid w:val="00B67608"/>
    <w:rsid w:val="00B70971"/>
    <w:rsid w:val="00B72CA1"/>
    <w:rsid w:val="00B754FE"/>
    <w:rsid w:val="00B75555"/>
    <w:rsid w:val="00B75576"/>
    <w:rsid w:val="00B76863"/>
    <w:rsid w:val="00B80197"/>
    <w:rsid w:val="00B835D6"/>
    <w:rsid w:val="00B86CB8"/>
    <w:rsid w:val="00B87773"/>
    <w:rsid w:val="00B87CAF"/>
    <w:rsid w:val="00B926D4"/>
    <w:rsid w:val="00B97F42"/>
    <w:rsid w:val="00BA5D70"/>
    <w:rsid w:val="00BA5FC5"/>
    <w:rsid w:val="00BB1A5C"/>
    <w:rsid w:val="00BB2446"/>
    <w:rsid w:val="00BB41E8"/>
    <w:rsid w:val="00BB6879"/>
    <w:rsid w:val="00BC00E4"/>
    <w:rsid w:val="00BC0C3E"/>
    <w:rsid w:val="00BC2172"/>
    <w:rsid w:val="00BD0309"/>
    <w:rsid w:val="00BD3104"/>
    <w:rsid w:val="00BD3D7D"/>
    <w:rsid w:val="00BD5491"/>
    <w:rsid w:val="00BD6A67"/>
    <w:rsid w:val="00BE1461"/>
    <w:rsid w:val="00BE1C89"/>
    <w:rsid w:val="00BE3228"/>
    <w:rsid w:val="00BE3EF3"/>
    <w:rsid w:val="00BE46F8"/>
    <w:rsid w:val="00BE50C8"/>
    <w:rsid w:val="00BE5DB0"/>
    <w:rsid w:val="00BF36D2"/>
    <w:rsid w:val="00BF4273"/>
    <w:rsid w:val="00BF56C6"/>
    <w:rsid w:val="00BF7AD9"/>
    <w:rsid w:val="00C001B7"/>
    <w:rsid w:val="00C018CF"/>
    <w:rsid w:val="00C01B55"/>
    <w:rsid w:val="00C01E9E"/>
    <w:rsid w:val="00C01FD9"/>
    <w:rsid w:val="00C03A51"/>
    <w:rsid w:val="00C06027"/>
    <w:rsid w:val="00C07A22"/>
    <w:rsid w:val="00C07BE8"/>
    <w:rsid w:val="00C1063F"/>
    <w:rsid w:val="00C10BB2"/>
    <w:rsid w:val="00C12549"/>
    <w:rsid w:val="00C13388"/>
    <w:rsid w:val="00C13E7E"/>
    <w:rsid w:val="00C165E8"/>
    <w:rsid w:val="00C17744"/>
    <w:rsid w:val="00C20C77"/>
    <w:rsid w:val="00C20F90"/>
    <w:rsid w:val="00C2577E"/>
    <w:rsid w:val="00C26190"/>
    <w:rsid w:val="00C26545"/>
    <w:rsid w:val="00C31A4F"/>
    <w:rsid w:val="00C34548"/>
    <w:rsid w:val="00C35ECC"/>
    <w:rsid w:val="00C37CD7"/>
    <w:rsid w:val="00C43411"/>
    <w:rsid w:val="00C47217"/>
    <w:rsid w:val="00C52086"/>
    <w:rsid w:val="00C533E2"/>
    <w:rsid w:val="00C53DED"/>
    <w:rsid w:val="00C54D83"/>
    <w:rsid w:val="00C54F9C"/>
    <w:rsid w:val="00C551F7"/>
    <w:rsid w:val="00C55680"/>
    <w:rsid w:val="00C56B7D"/>
    <w:rsid w:val="00C57D02"/>
    <w:rsid w:val="00C61549"/>
    <w:rsid w:val="00C6244E"/>
    <w:rsid w:val="00C6396F"/>
    <w:rsid w:val="00C67675"/>
    <w:rsid w:val="00C711E8"/>
    <w:rsid w:val="00C738BC"/>
    <w:rsid w:val="00C77956"/>
    <w:rsid w:val="00C81148"/>
    <w:rsid w:val="00C83280"/>
    <w:rsid w:val="00C8348E"/>
    <w:rsid w:val="00C85456"/>
    <w:rsid w:val="00C86F9F"/>
    <w:rsid w:val="00C93E90"/>
    <w:rsid w:val="00C94735"/>
    <w:rsid w:val="00C94745"/>
    <w:rsid w:val="00CA0B64"/>
    <w:rsid w:val="00CA1148"/>
    <w:rsid w:val="00CA410A"/>
    <w:rsid w:val="00CA4AE7"/>
    <w:rsid w:val="00CB123B"/>
    <w:rsid w:val="00CB7307"/>
    <w:rsid w:val="00CB78F5"/>
    <w:rsid w:val="00CC0303"/>
    <w:rsid w:val="00CC3BAB"/>
    <w:rsid w:val="00CC3D0A"/>
    <w:rsid w:val="00CC573D"/>
    <w:rsid w:val="00CC651C"/>
    <w:rsid w:val="00CC6CD1"/>
    <w:rsid w:val="00CD1327"/>
    <w:rsid w:val="00CD23C0"/>
    <w:rsid w:val="00CD4DA8"/>
    <w:rsid w:val="00CD6C08"/>
    <w:rsid w:val="00CD6D59"/>
    <w:rsid w:val="00CD74FE"/>
    <w:rsid w:val="00CE5E17"/>
    <w:rsid w:val="00CE74CB"/>
    <w:rsid w:val="00CE793E"/>
    <w:rsid w:val="00CF08A9"/>
    <w:rsid w:val="00CF3A3A"/>
    <w:rsid w:val="00CF3CA7"/>
    <w:rsid w:val="00CF4A9B"/>
    <w:rsid w:val="00CF5088"/>
    <w:rsid w:val="00CF746B"/>
    <w:rsid w:val="00D000FC"/>
    <w:rsid w:val="00D07C0C"/>
    <w:rsid w:val="00D109BA"/>
    <w:rsid w:val="00D13DBD"/>
    <w:rsid w:val="00D24183"/>
    <w:rsid w:val="00D24A42"/>
    <w:rsid w:val="00D250BB"/>
    <w:rsid w:val="00D27E50"/>
    <w:rsid w:val="00D3104B"/>
    <w:rsid w:val="00D31FDA"/>
    <w:rsid w:val="00D3223A"/>
    <w:rsid w:val="00D32408"/>
    <w:rsid w:val="00D32DD5"/>
    <w:rsid w:val="00D33A4C"/>
    <w:rsid w:val="00D33C7C"/>
    <w:rsid w:val="00D35203"/>
    <w:rsid w:val="00D353EC"/>
    <w:rsid w:val="00D3678D"/>
    <w:rsid w:val="00D37BE0"/>
    <w:rsid w:val="00D42053"/>
    <w:rsid w:val="00D420F2"/>
    <w:rsid w:val="00D423D3"/>
    <w:rsid w:val="00D4377A"/>
    <w:rsid w:val="00D468B7"/>
    <w:rsid w:val="00D474F6"/>
    <w:rsid w:val="00D4763D"/>
    <w:rsid w:val="00D505CC"/>
    <w:rsid w:val="00D511D8"/>
    <w:rsid w:val="00D52052"/>
    <w:rsid w:val="00D5261B"/>
    <w:rsid w:val="00D53002"/>
    <w:rsid w:val="00D566F0"/>
    <w:rsid w:val="00D60737"/>
    <w:rsid w:val="00D61457"/>
    <w:rsid w:val="00D616EF"/>
    <w:rsid w:val="00D62895"/>
    <w:rsid w:val="00D64C8B"/>
    <w:rsid w:val="00D653DD"/>
    <w:rsid w:val="00D736EF"/>
    <w:rsid w:val="00D73A64"/>
    <w:rsid w:val="00D73BBA"/>
    <w:rsid w:val="00D75BC4"/>
    <w:rsid w:val="00D841C6"/>
    <w:rsid w:val="00D847BB"/>
    <w:rsid w:val="00D86840"/>
    <w:rsid w:val="00D90AE2"/>
    <w:rsid w:val="00D92EA8"/>
    <w:rsid w:val="00D93156"/>
    <w:rsid w:val="00D933F9"/>
    <w:rsid w:val="00D939FF"/>
    <w:rsid w:val="00D942A8"/>
    <w:rsid w:val="00D947B2"/>
    <w:rsid w:val="00DA0CA4"/>
    <w:rsid w:val="00DA32EA"/>
    <w:rsid w:val="00DA3B89"/>
    <w:rsid w:val="00DA6472"/>
    <w:rsid w:val="00DB060F"/>
    <w:rsid w:val="00DB2426"/>
    <w:rsid w:val="00DB26BC"/>
    <w:rsid w:val="00DB6C19"/>
    <w:rsid w:val="00DB7AEA"/>
    <w:rsid w:val="00DC042B"/>
    <w:rsid w:val="00DC5F69"/>
    <w:rsid w:val="00DD009F"/>
    <w:rsid w:val="00DD4D01"/>
    <w:rsid w:val="00DE4185"/>
    <w:rsid w:val="00DE634D"/>
    <w:rsid w:val="00DF1749"/>
    <w:rsid w:val="00DF3ACC"/>
    <w:rsid w:val="00DF7238"/>
    <w:rsid w:val="00DF7BFD"/>
    <w:rsid w:val="00E00417"/>
    <w:rsid w:val="00E00D50"/>
    <w:rsid w:val="00E01F13"/>
    <w:rsid w:val="00E02381"/>
    <w:rsid w:val="00E02AF7"/>
    <w:rsid w:val="00E04A68"/>
    <w:rsid w:val="00E04E7E"/>
    <w:rsid w:val="00E0529A"/>
    <w:rsid w:val="00E06E66"/>
    <w:rsid w:val="00E14C16"/>
    <w:rsid w:val="00E1679D"/>
    <w:rsid w:val="00E17428"/>
    <w:rsid w:val="00E17A00"/>
    <w:rsid w:val="00E23791"/>
    <w:rsid w:val="00E25B86"/>
    <w:rsid w:val="00E27AB7"/>
    <w:rsid w:val="00E32AE8"/>
    <w:rsid w:val="00E33D7A"/>
    <w:rsid w:val="00E34292"/>
    <w:rsid w:val="00E34B24"/>
    <w:rsid w:val="00E3743E"/>
    <w:rsid w:val="00E37945"/>
    <w:rsid w:val="00E42CBC"/>
    <w:rsid w:val="00E44492"/>
    <w:rsid w:val="00E45CDD"/>
    <w:rsid w:val="00E50669"/>
    <w:rsid w:val="00E5116E"/>
    <w:rsid w:val="00E52316"/>
    <w:rsid w:val="00E56857"/>
    <w:rsid w:val="00E613BA"/>
    <w:rsid w:val="00E61ED2"/>
    <w:rsid w:val="00E62BAA"/>
    <w:rsid w:val="00E62DF4"/>
    <w:rsid w:val="00E63441"/>
    <w:rsid w:val="00E655F7"/>
    <w:rsid w:val="00E6760D"/>
    <w:rsid w:val="00E802AD"/>
    <w:rsid w:val="00E81440"/>
    <w:rsid w:val="00E83EB4"/>
    <w:rsid w:val="00E84315"/>
    <w:rsid w:val="00E84E22"/>
    <w:rsid w:val="00E852B5"/>
    <w:rsid w:val="00E859B7"/>
    <w:rsid w:val="00E870C3"/>
    <w:rsid w:val="00E90C0E"/>
    <w:rsid w:val="00E916F2"/>
    <w:rsid w:val="00E918FF"/>
    <w:rsid w:val="00E92113"/>
    <w:rsid w:val="00E92505"/>
    <w:rsid w:val="00E963E3"/>
    <w:rsid w:val="00E9717B"/>
    <w:rsid w:val="00EA0EFD"/>
    <w:rsid w:val="00EA2F15"/>
    <w:rsid w:val="00EA3C33"/>
    <w:rsid w:val="00EA49A4"/>
    <w:rsid w:val="00EA6D68"/>
    <w:rsid w:val="00EB1716"/>
    <w:rsid w:val="00EB18D8"/>
    <w:rsid w:val="00EB2A99"/>
    <w:rsid w:val="00EB338D"/>
    <w:rsid w:val="00EB6203"/>
    <w:rsid w:val="00EC00E8"/>
    <w:rsid w:val="00EC1FF7"/>
    <w:rsid w:val="00EC59F1"/>
    <w:rsid w:val="00EC643F"/>
    <w:rsid w:val="00EC7C73"/>
    <w:rsid w:val="00ED1674"/>
    <w:rsid w:val="00ED4426"/>
    <w:rsid w:val="00ED56F2"/>
    <w:rsid w:val="00ED715E"/>
    <w:rsid w:val="00EE0410"/>
    <w:rsid w:val="00EE0EA6"/>
    <w:rsid w:val="00EE4E51"/>
    <w:rsid w:val="00EE50A4"/>
    <w:rsid w:val="00EE5284"/>
    <w:rsid w:val="00EE5FCD"/>
    <w:rsid w:val="00EF08B5"/>
    <w:rsid w:val="00EF08D5"/>
    <w:rsid w:val="00EF370B"/>
    <w:rsid w:val="00F05636"/>
    <w:rsid w:val="00F067FE"/>
    <w:rsid w:val="00F0709A"/>
    <w:rsid w:val="00F0732A"/>
    <w:rsid w:val="00F07B45"/>
    <w:rsid w:val="00F13850"/>
    <w:rsid w:val="00F14C98"/>
    <w:rsid w:val="00F15D57"/>
    <w:rsid w:val="00F17CA0"/>
    <w:rsid w:val="00F2112A"/>
    <w:rsid w:val="00F22718"/>
    <w:rsid w:val="00F250A0"/>
    <w:rsid w:val="00F25A60"/>
    <w:rsid w:val="00F314ED"/>
    <w:rsid w:val="00F357B0"/>
    <w:rsid w:val="00F37A78"/>
    <w:rsid w:val="00F4339C"/>
    <w:rsid w:val="00F439E4"/>
    <w:rsid w:val="00F45409"/>
    <w:rsid w:val="00F46BF3"/>
    <w:rsid w:val="00F5027A"/>
    <w:rsid w:val="00F505EC"/>
    <w:rsid w:val="00F51A0C"/>
    <w:rsid w:val="00F52FB8"/>
    <w:rsid w:val="00F54E24"/>
    <w:rsid w:val="00F553B2"/>
    <w:rsid w:val="00F57136"/>
    <w:rsid w:val="00F609A4"/>
    <w:rsid w:val="00F61F0E"/>
    <w:rsid w:val="00F627E7"/>
    <w:rsid w:val="00F637A4"/>
    <w:rsid w:val="00F64061"/>
    <w:rsid w:val="00F64A4B"/>
    <w:rsid w:val="00F653A6"/>
    <w:rsid w:val="00F654F5"/>
    <w:rsid w:val="00F665F0"/>
    <w:rsid w:val="00F67CAA"/>
    <w:rsid w:val="00F70595"/>
    <w:rsid w:val="00F722BE"/>
    <w:rsid w:val="00F731FF"/>
    <w:rsid w:val="00F73D47"/>
    <w:rsid w:val="00F74742"/>
    <w:rsid w:val="00F75CFA"/>
    <w:rsid w:val="00F80D03"/>
    <w:rsid w:val="00F80DF6"/>
    <w:rsid w:val="00F828EC"/>
    <w:rsid w:val="00F82F77"/>
    <w:rsid w:val="00F8445E"/>
    <w:rsid w:val="00F848D4"/>
    <w:rsid w:val="00F90FC7"/>
    <w:rsid w:val="00F957A8"/>
    <w:rsid w:val="00F962AB"/>
    <w:rsid w:val="00FA0CD2"/>
    <w:rsid w:val="00FA2A23"/>
    <w:rsid w:val="00FA5B71"/>
    <w:rsid w:val="00FB021A"/>
    <w:rsid w:val="00FB27BD"/>
    <w:rsid w:val="00FB7924"/>
    <w:rsid w:val="00FC0E40"/>
    <w:rsid w:val="00FC56FF"/>
    <w:rsid w:val="00FC7232"/>
    <w:rsid w:val="00FD086C"/>
    <w:rsid w:val="00FD0A08"/>
    <w:rsid w:val="00FD3896"/>
    <w:rsid w:val="00FD57F1"/>
    <w:rsid w:val="00FD6BF6"/>
    <w:rsid w:val="00FE2047"/>
    <w:rsid w:val="00FE2FD8"/>
    <w:rsid w:val="00FE5508"/>
    <w:rsid w:val="00FE5516"/>
    <w:rsid w:val="00FF5198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853EC"/>
  <w15:docId w15:val="{131371C4-9CDA-4646-A616-947044C4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CC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5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883EC0"/>
    <w:pPr>
      <w:keepNext/>
      <w:numPr>
        <w:numId w:val="20"/>
      </w:numPr>
      <w:snapToGrid w:val="0"/>
      <w:spacing w:line="276" w:lineRule="auto"/>
      <w:jc w:val="both"/>
      <w:outlineLvl w:val="1"/>
    </w:pPr>
    <w:rPr>
      <w:rFonts w:eastAsia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uiPriority w:val="99"/>
    <w:unhideWhenUsed/>
    <w:rsid w:val="00306133"/>
    <w:rPr>
      <w:sz w:val="20"/>
      <w:szCs w:val="20"/>
    </w:rPr>
  </w:style>
  <w:style w:type="character" w:customStyle="1" w:styleId="TextkomenteChar">
    <w:name w:val="Text komentáře Char"/>
    <w:uiPriority w:val="99"/>
    <w:rsid w:val="00306133"/>
    <w:rPr>
      <w:rFonts w:ascii="Arial" w:hAnsi="Arial" w:cs="Arial"/>
      <w:sz w:val="20"/>
      <w:szCs w:val="20"/>
      <w:lang w:eastAsia="cs-CZ"/>
    </w:rPr>
  </w:style>
  <w:style w:type="paragraph" w:styleId="Nzev">
    <w:name w:val="Title"/>
    <w:basedOn w:val="Normln"/>
    <w:qFormat/>
    <w:rsid w:val="00306133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rsid w:val="00306133"/>
    <w:rPr>
      <w:rFonts w:ascii="Arial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unhideWhenUsed/>
    <w:rsid w:val="00306133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rsid w:val="00306133"/>
    <w:rPr>
      <w:rFonts w:ascii="Times New Roman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unhideWhenUsed/>
    <w:rsid w:val="00306133"/>
    <w:pPr>
      <w:ind w:left="708" w:hanging="708"/>
    </w:pPr>
  </w:style>
  <w:style w:type="character" w:customStyle="1" w:styleId="ZkladntextodsazenChar">
    <w:name w:val="Základní text odsazený Char"/>
    <w:rsid w:val="00306133"/>
    <w:rPr>
      <w:rFonts w:ascii="Arial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6133"/>
  </w:style>
  <w:style w:type="paragraph" w:styleId="Textbubliny">
    <w:name w:val="Balloon Text"/>
    <w:basedOn w:val="Normln"/>
    <w:uiPriority w:val="99"/>
    <w:semiHidden/>
    <w:unhideWhenUsed/>
    <w:rsid w:val="003061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semiHidden/>
    <w:rsid w:val="00306133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06133"/>
    <w:pPr>
      <w:ind w:left="720"/>
      <w:contextualSpacing/>
    </w:pPr>
  </w:style>
  <w:style w:type="paragraph" w:styleId="Pedmtkomente">
    <w:name w:val="annotation subject"/>
    <w:basedOn w:val="Textkomente"/>
    <w:next w:val="Textkomente"/>
    <w:semiHidden/>
    <w:rsid w:val="00306133"/>
    <w:rPr>
      <w:b/>
      <w:bCs/>
    </w:rPr>
  </w:style>
  <w:style w:type="paragraph" w:styleId="Revize">
    <w:name w:val="Revision"/>
    <w:hidden/>
    <w:semiHidden/>
    <w:rsid w:val="00306133"/>
    <w:rPr>
      <w:rFonts w:ascii="Arial" w:hAnsi="Arial" w:cs="Arial"/>
      <w:sz w:val="24"/>
      <w:szCs w:val="24"/>
    </w:rPr>
  </w:style>
  <w:style w:type="paragraph" w:customStyle="1" w:styleId="Normln1">
    <w:name w:val="Normální1"/>
    <w:basedOn w:val="Normln"/>
    <w:rsid w:val="00306133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semiHidden/>
    <w:rsid w:val="003061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06133"/>
  </w:style>
  <w:style w:type="paragraph" w:styleId="Zhlav">
    <w:name w:val="header"/>
    <w:basedOn w:val="Normln"/>
    <w:unhideWhenUsed/>
    <w:rsid w:val="00306133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306133"/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8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68"/>
    <w:rPr>
      <w:rFonts w:ascii="Arial" w:hAnsi="Arial" w:cs="Arial"/>
      <w:sz w:val="24"/>
      <w:szCs w:val="24"/>
    </w:rPr>
  </w:style>
  <w:style w:type="paragraph" w:customStyle="1" w:styleId="4DNormln">
    <w:name w:val="4D Normální"/>
    <w:link w:val="4DNormlnChar"/>
    <w:rsid w:val="00102F8D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102F8D"/>
    <w:rPr>
      <w:rFonts w:ascii="Arial" w:eastAsia="Times New Roman" w:hAnsi="Arial" w:cs="Tahoma"/>
    </w:rPr>
  </w:style>
  <w:style w:type="paragraph" w:customStyle="1" w:styleId="4DPopisStedn">
    <w:name w:val="4D Popis (Střední)"/>
    <w:basedOn w:val="Normln"/>
    <w:rsid w:val="00B64B53"/>
    <w:pPr>
      <w:jc w:val="both"/>
    </w:pPr>
    <w:rPr>
      <w:rFonts w:eastAsia="Times New Roman"/>
      <w:b/>
      <w:smallCaps/>
      <w:color w:val="3399FF"/>
      <w:sz w:val="20"/>
      <w:shd w:val="clear" w:color="auto" w:fill="E0E0E0"/>
    </w:rPr>
  </w:style>
  <w:style w:type="character" w:styleId="Hypertextovodkaz">
    <w:name w:val="Hyperlink"/>
    <w:basedOn w:val="Standardnpsmoodstavce"/>
    <w:uiPriority w:val="99"/>
    <w:unhideWhenUsed/>
    <w:rsid w:val="002063C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883EC0"/>
    <w:rPr>
      <w:rFonts w:ascii="Arial" w:eastAsia="Times New Roman" w:hAnsi="Arial" w:cs="Arial"/>
      <w:b/>
    </w:rPr>
  </w:style>
  <w:style w:type="paragraph" w:customStyle="1" w:styleId="ListDash">
    <w:name w:val="List Dash"/>
    <w:basedOn w:val="Normln"/>
    <w:rsid w:val="00883EC0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table" w:styleId="Mkatabulky">
    <w:name w:val="Table Grid"/>
    <w:basedOn w:val="Normlntabulka"/>
    <w:uiPriority w:val="59"/>
    <w:rsid w:val="0005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4">
    <w:name w:val="Odst4"/>
    <w:basedOn w:val="Normln"/>
    <w:rsid w:val="0022220E"/>
    <w:pPr>
      <w:numPr>
        <w:numId w:val="21"/>
      </w:numPr>
      <w:spacing w:before="40"/>
    </w:pPr>
    <w:rPr>
      <w:rFonts w:eastAsia="Times New Roman" w:cs="Times New Roman"/>
      <w:szCs w:val="20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4B5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1"/>
    <w:basedOn w:val="Nadpis1"/>
    <w:qFormat/>
    <w:rsid w:val="004B5329"/>
    <w:pPr>
      <w:keepLines w:val="0"/>
      <w:spacing w:before="0"/>
      <w:jc w:val="both"/>
    </w:pPr>
    <w:rPr>
      <w:rFonts w:ascii="Arial" w:eastAsia="Times New Roman" w:hAnsi="Arial" w:cs="Arial"/>
      <w:bCs w:val="0"/>
      <w:color w:val="auto"/>
      <w:sz w:val="22"/>
      <w:szCs w:val="24"/>
    </w:rPr>
  </w:style>
  <w:style w:type="paragraph" w:customStyle="1" w:styleId="vet-zkrajea">
    <w:name w:val="výčet-zkraje a"/>
    <w:basedOn w:val="Normln"/>
    <w:rsid w:val="004B5329"/>
    <w:rPr>
      <w:rFonts w:ascii="Times New Roman" w:eastAsia="Times New Roman" w:hAnsi="Times New Roman" w:cs="Times New Roman"/>
    </w:rPr>
  </w:style>
  <w:style w:type="table" w:customStyle="1" w:styleId="Mkatabulky4">
    <w:name w:val="Mřížka tabulky4"/>
    <w:basedOn w:val="Normlntabulka"/>
    <w:uiPriority w:val="59"/>
    <w:rsid w:val="008170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0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8777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87773"/>
    <w:rPr>
      <w:rFonts w:ascii="Arial" w:hAnsi="Arial" w:cs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B8777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5A19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197F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5A197F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499A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F070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262">
          <w:marLeft w:val="0"/>
          <w:marRight w:val="0"/>
          <w:marTop w:val="0"/>
          <w:marBottom w:val="0"/>
          <w:divBdr>
            <w:top w:val="single" w:sz="6" w:space="0" w:color="E7E7C6"/>
            <w:left w:val="single" w:sz="6" w:space="0" w:color="E7E7C6"/>
            <w:bottom w:val="single" w:sz="6" w:space="0" w:color="E7E7C6"/>
            <w:right w:val="single" w:sz="6" w:space="0" w:color="E7E7C6"/>
          </w:divBdr>
          <w:divsChild>
            <w:div w:id="1179123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C2C28B"/>
                <w:right w:val="none" w:sz="0" w:space="0" w:color="auto"/>
              </w:divBdr>
              <w:divsChild>
                <w:div w:id="4298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2C28B"/>
                  </w:divBdr>
                  <w:divsChild>
                    <w:div w:id="1951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0089">
          <w:marLeft w:val="0"/>
          <w:marRight w:val="0"/>
          <w:marTop w:val="0"/>
          <w:marBottom w:val="0"/>
          <w:divBdr>
            <w:top w:val="single" w:sz="6" w:space="0" w:color="E7E7C6"/>
            <w:left w:val="single" w:sz="6" w:space="0" w:color="E7E7C6"/>
            <w:bottom w:val="single" w:sz="6" w:space="0" w:color="E7E7C6"/>
            <w:right w:val="single" w:sz="6" w:space="0" w:color="E7E7C6"/>
          </w:divBdr>
          <w:divsChild>
            <w:div w:id="1733384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C2C28B"/>
                <w:right w:val="none" w:sz="0" w:space="0" w:color="auto"/>
              </w:divBdr>
              <w:divsChild>
                <w:div w:id="1440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2C28B"/>
                  </w:divBdr>
                  <w:divsChild>
                    <w:div w:id="2194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LLUPIVLASAKOVA@MZE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ef.tabery@mz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polakova@mze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agri.cz/public/web/mze/dotace/program-rozvoje-venkova-na-obdobi-2014/opatreni/m01-predavani-znalosti-a-informacni-akce/x1-1-1-vzdelavaci-akce/" TargetMode="External"/><Relationship Id="rId1" Type="http://schemas.openxmlformats.org/officeDocument/2006/relationships/hyperlink" Target="https://ec.europa.eu/regional_policy/sources/thefunds/fin_inst/pdf/simpl_cost_c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4C43E4E264E4BAB92CF38DC7B11E9" ma:contentTypeVersion="12" ma:contentTypeDescription="Create a new document." ma:contentTypeScope="" ma:versionID="b463710cef5b4dcdc99e4b12813f1bf0">
  <xsd:schema xmlns:xsd="http://www.w3.org/2001/XMLSchema" xmlns:xs="http://www.w3.org/2001/XMLSchema" xmlns:p="http://schemas.microsoft.com/office/2006/metadata/properties" xmlns:ns2="5ab79dc5-99b2-4e5c-897d-b5c704b31e3d" xmlns:ns3="94e2fcb7-e42a-4b4f-bec0-d5ef7d66f80d" targetNamespace="http://schemas.microsoft.com/office/2006/metadata/properties" ma:root="true" ma:fieldsID="74b50948716923358cf8200685da17c0" ns2:_="" ns3:_="">
    <xsd:import namespace="5ab79dc5-99b2-4e5c-897d-b5c704b31e3d"/>
    <xsd:import namespace="94e2fcb7-e42a-4b4f-bec0-d5ef7d66f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9dc5-99b2-4e5c-897d-b5c704b31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2fcb7-e42a-4b4f-bec0-d5ef7d66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AC00-88DC-42EF-BBA0-7A17E0D3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79dc5-99b2-4e5c-897d-b5c704b31e3d"/>
    <ds:schemaRef ds:uri="94e2fcb7-e42a-4b4f-bec0-d5ef7d66f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C6E80-F7C0-4BB6-9DA9-ABD1EF6FD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70E26-1914-4197-82F3-92D68D080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B3082A-184F-409D-9A3C-DC31E570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4662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   S L U Ž E B</vt:lpstr>
    </vt:vector>
  </TitlesOfParts>
  <Company>mze</Company>
  <LinksUpToDate>false</LinksUpToDate>
  <CharactersWithSpaces>32109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   S L U Ž E B</dc:title>
  <dc:creator>10002292</dc:creator>
  <cp:lastModifiedBy>Barborová Milena</cp:lastModifiedBy>
  <cp:revision>2</cp:revision>
  <cp:lastPrinted>2019-09-04T11:55:00Z</cp:lastPrinted>
  <dcterms:created xsi:type="dcterms:W3CDTF">2021-04-27T04:46:00Z</dcterms:created>
  <dcterms:modified xsi:type="dcterms:W3CDTF">2021-04-27T04:46:00Z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0x01010021E4C43E4E264E4BAB92CF38DC7B11E9</vt:lpwstr>
  </property>
</Properties>
</file>