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10" w:lineRule="exact" w:before="0"/>
        <w:ind w:left="152" w:right="0" w:firstLine="0"/>
        <w:jc w:val="left"/>
        <w:rPr>
          <w:sz w:val="36"/>
        </w:rPr>
      </w:pPr>
      <w:r>
        <w:rPr>
          <w:color w:val="99CC00"/>
          <w:sz w:val="36"/>
        </w:rPr>
        <w:t>Příloha č. 1 ke smlouvě C5KF438Y</w:t>
      </w:r>
    </w:p>
    <w:p>
      <w:pPr>
        <w:pStyle w:val="Heading1"/>
        <w:numPr>
          <w:ilvl w:val="1"/>
          <w:numId w:val="1"/>
        </w:numPr>
        <w:tabs>
          <w:tab w:pos="946" w:val="left" w:leader="none"/>
          <w:tab w:pos="947" w:val="left" w:leader="none"/>
        </w:tabs>
        <w:spacing w:line="240" w:lineRule="auto" w:before="182" w:after="36"/>
        <w:ind w:left="946" w:right="0" w:hanging="794"/>
        <w:jc w:val="left"/>
        <w:rPr>
          <w:u w:val="none"/>
        </w:rPr>
      </w:pPr>
      <w:r>
        <w:rPr>
          <w:u w:val="none"/>
        </w:rPr>
        <w:t>Parametry</w:t>
      </w:r>
      <w:r>
        <w:rPr>
          <w:spacing w:val="-6"/>
          <w:u w:val="none"/>
        </w:rPr>
        <w:t> </w:t>
      </w:r>
      <w:r>
        <w:rPr>
          <w:u w:val="none"/>
        </w:rPr>
        <w:t>výtahu:</w:t>
      </w:r>
    </w:p>
    <w:tbl>
      <w:tblPr>
        <w:tblW w:w="0" w:type="auto"/>
        <w:jc w:val="left"/>
        <w:tblInd w:w="121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3545"/>
        <w:gridCol w:w="3828"/>
      </w:tblGrid>
      <w:tr>
        <w:trPr>
          <w:trHeight w:val="395" w:hRule="exact"/>
        </w:trPr>
        <w:tc>
          <w:tcPr>
            <w:tcW w:w="2835" w:type="dxa"/>
            <w:shd w:val="clear" w:color="auto" w:fill="CCCCCC"/>
          </w:tcPr>
          <w:p>
            <w:pPr/>
          </w:p>
        </w:tc>
        <w:tc>
          <w:tcPr>
            <w:tcW w:w="7373" w:type="dxa"/>
            <w:gridSpan w:val="2"/>
            <w:tcBorders>
              <w:right w:val="single" w:sz="47" w:space="0" w:color="5F5F5F"/>
            </w:tcBorders>
            <w:shd w:val="clear" w:color="auto" w:fill="CCCCCC"/>
          </w:tcPr>
          <w:p>
            <w:pPr>
              <w:pStyle w:val="TableParagraph"/>
              <w:spacing w:before="25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Parametry před změnou</w:t>
            </w:r>
          </w:p>
        </w:tc>
      </w:tr>
      <w:tr>
        <w:trPr>
          <w:trHeight w:val="342" w:hRule="exact"/>
        </w:trPr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27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Typ výtahu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rPr>
                <w:sz w:val="22"/>
              </w:rPr>
            </w:pPr>
            <w:r>
              <w:rPr>
                <w:sz w:val="22"/>
              </w:rPr>
              <w:t>OT 500/ 0,7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7" w:space="0" w:color="5F5F5F"/>
            </w:tcBorders>
          </w:tcPr>
          <w:p>
            <w:pPr>
              <w:pStyle w:val="TableParagraph"/>
              <w:spacing w:before="29"/>
              <w:rPr>
                <w:sz w:val="22"/>
              </w:rPr>
            </w:pPr>
            <w:r>
              <w:rPr>
                <w:sz w:val="22"/>
              </w:rPr>
              <w:t>GEN2Nova 6D</w:t>
            </w:r>
          </w:p>
        </w:tc>
      </w:tr>
      <w:tr>
        <w:trPr>
          <w:trHeight w:val="286" w:hRule="exact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Nosnost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500 kg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7" w:space="0" w:color="5F5F5F"/>
            </w:tcBorders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630 kg / 8 osob</w:t>
            </w:r>
          </w:p>
        </w:tc>
      </w:tr>
      <w:tr>
        <w:trPr>
          <w:trHeight w:val="286" w:hRule="exact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Rychlost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0,7 m/s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7" w:space="0" w:color="5F5F5F"/>
            </w:tcBorders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 m/s</w:t>
            </w:r>
          </w:p>
        </w:tc>
      </w:tr>
      <w:tr>
        <w:trPr>
          <w:trHeight w:val="286" w:hRule="exact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Počet stanic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7" w:space="0" w:color="5F5F5F"/>
            </w:tcBorders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86" w:hRule="exact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Počet nástupišť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7" w:space="0" w:color="5F5F5F"/>
            </w:tcBorders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86" w:hRule="exact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Zdvih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11.85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7" w:space="0" w:color="5F5F5F"/>
            </w:tcBorders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16,8</w:t>
            </w:r>
          </w:p>
        </w:tc>
      </w:tr>
      <w:tr>
        <w:trPr>
          <w:trHeight w:val="289" w:hRule="exact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275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Řízení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jednoduché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7" w:space="0" w:color="5F5F5F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jednosměrné sběrné</w:t>
            </w:r>
          </w:p>
        </w:tc>
      </w:tr>
      <w:tr>
        <w:trPr>
          <w:trHeight w:val="514" w:hRule="exact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Rozvaděč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105" w:val="left" w:leader="none"/>
                <w:tab w:pos="2770" w:val="left" w:leader="none"/>
              </w:tabs>
              <w:spacing w:line="252" w:lineRule="exact" w:before="2"/>
              <w:ind w:right="67"/>
              <w:rPr>
                <w:sz w:val="22"/>
              </w:rPr>
            </w:pPr>
            <w:r>
              <w:rPr>
                <w:sz w:val="22"/>
              </w:rPr>
              <w:t>Mikroprocesorový</w:t>
              <w:tab/>
              <w:t>bez</w:t>
              <w:tab/>
            </w:r>
            <w:r>
              <w:rPr>
                <w:spacing w:val="-1"/>
                <w:sz w:val="22"/>
              </w:rPr>
              <w:t>plynulé </w:t>
            </w:r>
            <w:r>
              <w:rPr>
                <w:sz w:val="22"/>
              </w:rPr>
              <w:t>regulace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7" w:space="0" w:color="5F5F5F"/>
            </w:tcBorders>
          </w:tcPr>
          <w:p>
            <w:pPr>
              <w:pStyle w:val="TableParagraph"/>
              <w:tabs>
                <w:tab w:pos="2381" w:val="left" w:leader="none"/>
              </w:tabs>
              <w:spacing w:line="252" w:lineRule="exact" w:before="2"/>
              <w:ind w:right="11"/>
              <w:rPr>
                <w:sz w:val="22"/>
              </w:rPr>
            </w:pPr>
            <w:r>
              <w:rPr>
                <w:sz w:val="22"/>
              </w:rPr>
              <w:t>mikroprocesorový,</w:t>
              <w:tab/>
              <w:t>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frekvenčním</w:t>
            </w:r>
            <w:r>
              <w:rPr>
                <w:w w:val="100"/>
                <w:sz w:val="22"/>
              </w:rPr>
              <w:t> </w:t>
            </w:r>
            <w:r>
              <w:rPr>
                <w:sz w:val="22"/>
              </w:rPr>
              <w:t>řízením</w:t>
            </w:r>
          </w:p>
        </w:tc>
      </w:tr>
      <w:tr>
        <w:trPr>
          <w:trHeight w:val="516" w:hRule="exact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274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Pohon výtahu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převodový, příkon 5 kW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7" w:space="0" w:color="5F5F5F"/>
            </w:tcBorders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bezpřevodový, příkon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3,9  kW, 5.8A,  modul pro rekuperaci</w:t>
            </w:r>
          </w:p>
        </w:tc>
      </w:tr>
      <w:tr>
        <w:trPr>
          <w:trHeight w:val="516" w:hRule="exact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274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Typ šachetních dveří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Automatické centrální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rozměr vstupu 900 x 2000 mm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7" w:space="0" w:color="5F5F5F"/>
            </w:tcBorders>
          </w:tcPr>
          <w:p>
            <w:pPr>
              <w:pStyle w:val="TableParagraph"/>
              <w:tabs>
                <w:tab w:pos="1554" w:val="left" w:leader="none"/>
                <w:tab w:pos="3065" w:val="left" w:leader="none"/>
              </w:tabs>
              <w:ind w:right="11"/>
              <w:rPr>
                <w:sz w:val="22"/>
              </w:rPr>
            </w:pPr>
            <w:r>
              <w:rPr>
                <w:sz w:val="22"/>
              </w:rPr>
              <w:t>automatické,</w:t>
              <w:tab/>
              <w:t>teleskopické,</w:t>
              <w:tab/>
            </w:r>
            <w:r>
              <w:rPr>
                <w:spacing w:val="-1"/>
                <w:sz w:val="22"/>
              </w:rPr>
              <w:t>rozměr </w:t>
            </w:r>
            <w:r>
              <w:rPr>
                <w:sz w:val="22"/>
              </w:rPr>
              <w:t>vstupu 900 x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2000mm</w:t>
            </w:r>
          </w:p>
        </w:tc>
      </w:tr>
      <w:tr>
        <w:trPr>
          <w:trHeight w:val="516" w:hRule="exact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274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Typ kabinových dveří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Automatické centrální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rozměr vstupu 900 x 2000 mm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7" w:space="0" w:color="5F5F5F"/>
            </w:tcBorders>
          </w:tcPr>
          <w:p>
            <w:pPr>
              <w:pStyle w:val="TableParagraph"/>
              <w:tabs>
                <w:tab w:pos="1554" w:val="left" w:leader="none"/>
                <w:tab w:pos="3065" w:val="left" w:leader="none"/>
              </w:tabs>
              <w:ind w:right="11"/>
              <w:rPr>
                <w:sz w:val="22"/>
              </w:rPr>
            </w:pPr>
            <w:r>
              <w:rPr>
                <w:sz w:val="22"/>
              </w:rPr>
              <w:t>automatické,</w:t>
              <w:tab/>
              <w:t>teleskopické,</w:t>
              <w:tab/>
            </w:r>
            <w:r>
              <w:rPr>
                <w:spacing w:val="-1"/>
                <w:sz w:val="22"/>
              </w:rPr>
              <w:t>rozměr </w:t>
            </w:r>
            <w:r>
              <w:rPr>
                <w:sz w:val="22"/>
              </w:rPr>
              <w:t>vstupu 900 x 2000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mm</w:t>
            </w:r>
          </w:p>
        </w:tc>
      </w:tr>
      <w:tr>
        <w:trPr>
          <w:trHeight w:val="288" w:hRule="exact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274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Rozměry kabiny (š x h)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cca. š. 1400 x hl. 1040 mm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7" w:space="0" w:color="5F5F5F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š. 1690 x hl. 950 mm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946" w:val="left" w:leader="none"/>
          <w:tab w:pos="947" w:val="left" w:leader="none"/>
        </w:tabs>
        <w:spacing w:line="240" w:lineRule="auto" w:before="0" w:after="0"/>
        <w:ind w:left="946" w:right="0" w:hanging="794"/>
        <w:jc w:val="left"/>
        <w:rPr>
          <w:b/>
          <w:sz w:val="32"/>
        </w:rPr>
      </w:pPr>
      <w:r>
        <w:rPr>
          <w:b/>
          <w:sz w:val="32"/>
          <w:u w:val="thick"/>
        </w:rPr>
        <w:t>Hlavní</w:t>
      </w:r>
      <w:r>
        <w:rPr>
          <w:b/>
          <w:spacing w:val="-5"/>
          <w:sz w:val="32"/>
          <w:u w:val="thick"/>
        </w:rPr>
        <w:t> </w:t>
      </w:r>
      <w:r>
        <w:rPr>
          <w:b/>
          <w:sz w:val="32"/>
          <w:u w:val="thick"/>
        </w:rPr>
        <w:t>informace:</w:t>
      </w:r>
    </w:p>
    <w:p>
      <w:pPr>
        <w:pStyle w:val="BodyText"/>
        <w:spacing w:before="5"/>
        <w:ind w:left="0"/>
        <w:rPr>
          <w:b/>
          <w:sz w:val="16"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4"/>
        <w:gridCol w:w="4820"/>
      </w:tblGrid>
      <w:tr>
        <w:trPr>
          <w:trHeight w:val="838" w:hRule="exact"/>
        </w:trPr>
        <w:tc>
          <w:tcPr>
            <w:tcW w:w="5404" w:type="dxa"/>
          </w:tcPr>
          <w:p>
            <w:pPr/>
          </w:p>
        </w:tc>
        <w:tc>
          <w:tcPr>
            <w:tcW w:w="4820" w:type="dxa"/>
          </w:tcPr>
          <w:p>
            <w:pPr>
              <w:pStyle w:val="TableParagraph"/>
              <w:spacing w:line="272" w:lineRule="exact"/>
              <w:ind w:left="730" w:right="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Varianta 1, neprůchozí 630kg</w:t>
            </w:r>
          </w:p>
        </w:tc>
      </w:tr>
      <w:tr>
        <w:trPr>
          <w:trHeight w:val="341" w:hRule="exact"/>
        </w:trPr>
        <w:tc>
          <w:tcPr>
            <w:tcW w:w="5404" w:type="dxa"/>
          </w:tcPr>
          <w:p>
            <w:pPr>
              <w:pStyle w:val="TableParagraph"/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Cena bez DPH</w:t>
            </w:r>
          </w:p>
        </w:tc>
        <w:tc>
          <w:tcPr>
            <w:tcW w:w="4820" w:type="dxa"/>
          </w:tcPr>
          <w:p>
            <w:pPr>
              <w:pStyle w:val="TableParagraph"/>
              <w:spacing w:before="22"/>
              <w:ind w:left="730" w:right="731"/>
              <w:jc w:val="center"/>
              <w:rPr>
                <w:sz w:val="24"/>
              </w:rPr>
            </w:pPr>
            <w:r>
              <w:rPr>
                <w:sz w:val="24"/>
              </w:rPr>
              <w:t>775 000,- Kč</w:t>
            </w:r>
          </w:p>
        </w:tc>
      </w:tr>
      <w:tr>
        <w:trPr>
          <w:trHeight w:val="338" w:hRule="exact"/>
        </w:trPr>
        <w:tc>
          <w:tcPr>
            <w:tcW w:w="5404" w:type="dxa"/>
          </w:tcPr>
          <w:p>
            <w:pPr>
              <w:pStyle w:val="TableParagraph"/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DPH 15%</w:t>
            </w:r>
          </w:p>
        </w:tc>
        <w:tc>
          <w:tcPr>
            <w:tcW w:w="4820" w:type="dxa"/>
          </w:tcPr>
          <w:p>
            <w:pPr>
              <w:pStyle w:val="TableParagraph"/>
              <w:spacing w:before="22"/>
              <w:ind w:left="730" w:right="731"/>
              <w:jc w:val="center"/>
              <w:rPr>
                <w:sz w:val="24"/>
              </w:rPr>
            </w:pPr>
            <w:r>
              <w:rPr>
                <w:sz w:val="24"/>
              </w:rPr>
              <w:t>162 750,- Kč</w:t>
            </w:r>
          </w:p>
        </w:tc>
      </w:tr>
      <w:tr>
        <w:trPr>
          <w:trHeight w:val="341" w:hRule="exact"/>
        </w:trPr>
        <w:tc>
          <w:tcPr>
            <w:tcW w:w="5404" w:type="dxa"/>
          </w:tcPr>
          <w:p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>Cena včetně DPH</w:t>
            </w:r>
          </w:p>
        </w:tc>
        <w:tc>
          <w:tcPr>
            <w:tcW w:w="4820" w:type="dxa"/>
          </w:tcPr>
          <w:p>
            <w:pPr>
              <w:pStyle w:val="TableParagraph"/>
              <w:spacing w:before="24"/>
              <w:ind w:left="730" w:right="731"/>
              <w:jc w:val="center"/>
              <w:rPr>
                <w:sz w:val="24"/>
              </w:rPr>
            </w:pPr>
            <w:r>
              <w:rPr>
                <w:sz w:val="24"/>
              </w:rPr>
              <w:t>937 750,- Kč</w:t>
            </w:r>
          </w:p>
        </w:tc>
      </w:tr>
      <w:tr>
        <w:trPr>
          <w:trHeight w:val="310" w:hRule="exact"/>
        </w:trPr>
        <w:tc>
          <w:tcPr>
            <w:tcW w:w="5404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Doba realizace – odstávky výtahu,</w:t>
            </w:r>
          </w:p>
        </w:tc>
        <w:tc>
          <w:tcPr>
            <w:tcW w:w="4820" w:type="dxa"/>
            <w:vMerge w:val="restart"/>
          </w:tcPr>
          <w:p>
            <w:pPr>
              <w:pStyle w:val="TableParagraph"/>
              <w:spacing w:before="171"/>
              <w:ind w:left="729" w:right="731"/>
              <w:jc w:val="center"/>
              <w:rPr>
                <w:sz w:val="24"/>
              </w:rPr>
            </w:pPr>
            <w:r>
              <w:rPr>
                <w:sz w:val="24"/>
              </w:rPr>
              <w:t>cca, 5 týdnů</w:t>
            </w:r>
          </w:p>
        </w:tc>
      </w:tr>
      <w:tr>
        <w:trPr>
          <w:trHeight w:val="324" w:hRule="exact"/>
        </w:trPr>
        <w:tc>
          <w:tcPr>
            <w:tcW w:w="5404" w:type="dxa"/>
          </w:tcPr>
          <w:p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lhůta plnění, skladovací prostor:</w:t>
            </w:r>
          </w:p>
        </w:tc>
        <w:tc>
          <w:tcPr>
            <w:tcW w:w="4820" w:type="dxa"/>
            <w:vMerge/>
          </w:tcPr>
          <w:p>
            <w:pPr/>
          </w:p>
        </w:tc>
      </w:tr>
      <w:tr>
        <w:trPr>
          <w:trHeight w:val="326" w:hRule="exact"/>
        </w:trPr>
        <w:tc>
          <w:tcPr>
            <w:tcW w:w="5404" w:type="dxa"/>
          </w:tcPr>
          <w:p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Nosnost kabiny:</w:t>
            </w:r>
          </w:p>
        </w:tc>
        <w:tc>
          <w:tcPr>
            <w:tcW w:w="4820" w:type="dxa"/>
          </w:tcPr>
          <w:p>
            <w:pPr>
              <w:pStyle w:val="TableParagraph"/>
              <w:spacing w:before="17"/>
              <w:ind w:left="730" w:right="730"/>
              <w:jc w:val="center"/>
              <w:rPr>
                <w:sz w:val="24"/>
              </w:rPr>
            </w:pPr>
            <w:r>
              <w:rPr>
                <w:sz w:val="24"/>
              </w:rPr>
              <w:t>630 kg</w:t>
            </w:r>
          </w:p>
        </w:tc>
      </w:tr>
      <w:tr>
        <w:trPr>
          <w:trHeight w:val="838" w:hRule="exact"/>
        </w:trPr>
        <w:tc>
          <w:tcPr>
            <w:tcW w:w="5404" w:type="dxa"/>
          </w:tcPr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Platební podmínky:</w:t>
            </w:r>
          </w:p>
        </w:tc>
        <w:tc>
          <w:tcPr>
            <w:tcW w:w="482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960" w:val="left" w:leader="none"/>
              </w:tabs>
              <w:spacing w:line="240" w:lineRule="auto" w:before="0" w:after="0"/>
              <w:ind w:left="1020" w:right="245" w:hanging="420"/>
              <w:jc w:val="left"/>
              <w:rPr>
                <w:sz w:val="24"/>
              </w:rPr>
            </w:pPr>
            <w:r>
              <w:rPr>
                <w:sz w:val="24"/>
              </w:rPr>
              <w:t>35 % po podpisu, 60 % při dodání materiálu, zbytek po předání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díla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6" w:val="left" w:leader="none"/>
              </w:tabs>
              <w:spacing w:line="240" w:lineRule="auto" w:before="4" w:after="0"/>
              <w:ind w:left="83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Jiné platební podmínky RU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Hrabyně</w:t>
            </w:r>
          </w:p>
        </w:tc>
      </w:tr>
      <w:tr>
        <w:trPr>
          <w:trHeight w:val="324" w:hRule="exact"/>
        </w:trPr>
        <w:tc>
          <w:tcPr>
            <w:tcW w:w="5404" w:type="dxa"/>
          </w:tcPr>
          <w:p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Záruka s následným servisem:</w:t>
            </w:r>
          </w:p>
        </w:tc>
        <w:tc>
          <w:tcPr>
            <w:tcW w:w="4820" w:type="dxa"/>
          </w:tcPr>
          <w:p>
            <w:pPr>
              <w:pStyle w:val="TableParagraph"/>
              <w:spacing w:before="15"/>
              <w:ind w:left="727" w:right="731"/>
              <w:jc w:val="center"/>
              <w:rPr>
                <w:sz w:val="24"/>
              </w:rPr>
            </w:pPr>
            <w:r>
              <w:rPr>
                <w:sz w:val="24"/>
              </w:rPr>
              <w:t>60 měsíců</w:t>
            </w:r>
          </w:p>
        </w:tc>
      </w:tr>
    </w:tbl>
    <w:p>
      <w:pPr>
        <w:pStyle w:val="BodyText"/>
        <w:spacing w:before="10" w:after="16"/>
        <w:ind w:left="207"/>
      </w:pPr>
      <w:r>
        <w:rPr/>
        <w:t>Příplatky za volitelnou výbavu (bez DPH):</w:t>
      </w: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4"/>
        <w:gridCol w:w="4820"/>
      </w:tblGrid>
      <w:tr>
        <w:trPr>
          <w:trHeight w:val="295" w:hRule="exact"/>
        </w:trPr>
        <w:tc>
          <w:tcPr>
            <w:tcW w:w="54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Zapuštěný klíček v kabině výtahu</w:t>
            </w:r>
          </w:p>
        </w:tc>
        <w:tc>
          <w:tcPr>
            <w:tcW w:w="4820" w:type="dxa"/>
          </w:tcPr>
          <w:p>
            <w:pPr>
              <w:pStyle w:val="TableParagraph"/>
              <w:ind w:left="730" w:right="731"/>
              <w:jc w:val="center"/>
              <w:rPr>
                <w:sz w:val="24"/>
              </w:rPr>
            </w:pPr>
            <w:r>
              <w:rPr>
                <w:sz w:val="24"/>
              </w:rPr>
              <w:t>Zahrnuto v ceně.</w:t>
            </w:r>
          </w:p>
        </w:tc>
      </w:tr>
      <w:tr>
        <w:trPr>
          <w:trHeight w:val="293" w:hRule="exact"/>
        </w:trPr>
        <w:tc>
          <w:tcPr>
            <w:tcW w:w="54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Blokace jízdy do stanice „4“ klíčkem</w:t>
            </w:r>
          </w:p>
        </w:tc>
        <w:tc>
          <w:tcPr>
            <w:tcW w:w="4820" w:type="dxa"/>
          </w:tcPr>
          <w:p>
            <w:pPr>
              <w:pStyle w:val="TableParagraph"/>
              <w:ind w:left="730" w:right="731"/>
              <w:jc w:val="center"/>
              <w:rPr>
                <w:sz w:val="24"/>
              </w:rPr>
            </w:pPr>
            <w:r>
              <w:rPr>
                <w:sz w:val="24"/>
              </w:rPr>
              <w:t>Zahrnuto v ceně.</w:t>
            </w:r>
          </w:p>
        </w:tc>
      </w:tr>
      <w:tr>
        <w:trPr>
          <w:trHeight w:val="295" w:hRule="exact"/>
        </w:trPr>
        <w:tc>
          <w:tcPr>
            <w:tcW w:w="54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Celoplošná bezpečnostní světelná závora</w:t>
            </w:r>
          </w:p>
        </w:tc>
        <w:tc>
          <w:tcPr>
            <w:tcW w:w="4820" w:type="dxa"/>
          </w:tcPr>
          <w:p>
            <w:pPr>
              <w:pStyle w:val="TableParagraph"/>
              <w:ind w:left="730" w:right="731"/>
              <w:jc w:val="center"/>
              <w:rPr>
                <w:sz w:val="24"/>
              </w:rPr>
            </w:pPr>
            <w:r>
              <w:rPr>
                <w:sz w:val="24"/>
              </w:rPr>
              <w:t>Zahrnuto v ceně.</w:t>
            </w:r>
          </w:p>
        </w:tc>
      </w:tr>
      <w:tr>
        <w:trPr>
          <w:trHeight w:val="295" w:hRule="exact"/>
        </w:trPr>
        <w:tc>
          <w:tcPr>
            <w:tcW w:w="54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Nerezové automatické šachet. a kabinové dveře</w:t>
            </w:r>
          </w:p>
        </w:tc>
        <w:tc>
          <w:tcPr>
            <w:tcW w:w="4820" w:type="dxa"/>
          </w:tcPr>
          <w:p>
            <w:pPr>
              <w:pStyle w:val="TableParagraph"/>
              <w:ind w:left="730" w:right="731"/>
              <w:jc w:val="center"/>
              <w:rPr>
                <w:sz w:val="24"/>
              </w:rPr>
            </w:pPr>
            <w:r>
              <w:rPr>
                <w:sz w:val="24"/>
              </w:rPr>
              <w:t>Zahrnuto v ceně.</w:t>
            </w:r>
          </w:p>
        </w:tc>
      </w:tr>
      <w:tr>
        <w:trPr>
          <w:trHeight w:val="310" w:hRule="exact"/>
        </w:trPr>
        <w:tc>
          <w:tcPr>
            <w:tcW w:w="5404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Požární odolnost šachetních dveří EW60</w:t>
            </w:r>
          </w:p>
        </w:tc>
        <w:tc>
          <w:tcPr>
            <w:tcW w:w="4820" w:type="dxa"/>
          </w:tcPr>
          <w:p>
            <w:pPr>
              <w:pStyle w:val="TableParagraph"/>
              <w:spacing w:before="7"/>
              <w:ind w:left="730" w:right="731"/>
              <w:jc w:val="center"/>
              <w:rPr>
                <w:sz w:val="24"/>
              </w:rPr>
            </w:pPr>
            <w:r>
              <w:rPr>
                <w:sz w:val="24"/>
              </w:rPr>
              <w:t>Zahrnuto v ceně.</w:t>
            </w:r>
          </w:p>
        </w:tc>
      </w:tr>
      <w:tr>
        <w:trPr>
          <w:trHeight w:val="382" w:hRule="exact"/>
        </w:trPr>
        <w:tc>
          <w:tcPr>
            <w:tcW w:w="5404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Nerezová trubková sedačka v kabině</w:t>
            </w:r>
          </w:p>
        </w:tc>
        <w:tc>
          <w:tcPr>
            <w:tcW w:w="4820" w:type="dxa"/>
          </w:tcPr>
          <w:p>
            <w:pPr>
              <w:pStyle w:val="TableParagraph"/>
              <w:spacing w:before="43"/>
              <w:ind w:left="730" w:right="731"/>
              <w:jc w:val="center"/>
              <w:rPr>
                <w:sz w:val="24"/>
              </w:rPr>
            </w:pPr>
            <w:r>
              <w:rPr>
                <w:sz w:val="24"/>
              </w:rPr>
              <w:t>Zahrnuto v ceně.</w:t>
            </w:r>
          </w:p>
        </w:tc>
      </w:tr>
      <w:tr>
        <w:trPr>
          <w:trHeight w:val="296" w:hRule="exact"/>
        </w:trPr>
        <w:tc>
          <w:tcPr>
            <w:tcW w:w="5404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Zrcadlo na zadní stěnu</w:t>
            </w:r>
          </w:p>
        </w:tc>
        <w:tc>
          <w:tcPr>
            <w:tcW w:w="4820" w:type="dxa"/>
          </w:tcPr>
          <w:p>
            <w:pPr>
              <w:pStyle w:val="TableParagraph"/>
              <w:spacing w:before="1"/>
              <w:ind w:left="730" w:right="731"/>
              <w:jc w:val="center"/>
              <w:rPr>
                <w:sz w:val="24"/>
              </w:rPr>
            </w:pPr>
            <w:r>
              <w:rPr>
                <w:sz w:val="24"/>
              </w:rPr>
              <w:t>Zahrnuto v ceně.</w:t>
            </w:r>
          </w:p>
        </w:tc>
      </w:tr>
      <w:tr>
        <w:trPr>
          <w:trHeight w:val="295" w:hRule="exact"/>
        </w:trPr>
        <w:tc>
          <w:tcPr>
            <w:tcW w:w="54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Madlo pod zrcadlo</w:t>
            </w:r>
          </w:p>
        </w:tc>
        <w:tc>
          <w:tcPr>
            <w:tcW w:w="4820" w:type="dxa"/>
          </w:tcPr>
          <w:p>
            <w:pPr>
              <w:pStyle w:val="TableParagraph"/>
              <w:ind w:left="730" w:right="731"/>
              <w:jc w:val="center"/>
              <w:rPr>
                <w:sz w:val="24"/>
              </w:rPr>
            </w:pPr>
            <w:r>
              <w:rPr>
                <w:sz w:val="24"/>
              </w:rPr>
              <w:t>Zahrnuto v ceně.</w:t>
            </w:r>
          </w:p>
        </w:tc>
      </w:tr>
      <w:tr>
        <w:trPr>
          <w:trHeight w:val="295" w:hRule="exact"/>
        </w:trPr>
        <w:tc>
          <w:tcPr>
            <w:tcW w:w="54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Indukční smyčka pro poslech</w:t>
            </w:r>
          </w:p>
        </w:tc>
        <w:tc>
          <w:tcPr>
            <w:tcW w:w="4820" w:type="dxa"/>
          </w:tcPr>
          <w:p>
            <w:pPr>
              <w:pStyle w:val="TableParagraph"/>
              <w:ind w:left="730" w:right="731"/>
              <w:jc w:val="center"/>
              <w:rPr>
                <w:sz w:val="24"/>
              </w:rPr>
            </w:pPr>
            <w:r>
              <w:rPr>
                <w:sz w:val="24"/>
              </w:rPr>
              <w:t>Zahrnuto v ceně.</w:t>
            </w:r>
          </w:p>
        </w:tc>
      </w:tr>
      <w:tr>
        <w:trPr>
          <w:trHeight w:val="293" w:hRule="exact"/>
        </w:trPr>
        <w:tc>
          <w:tcPr>
            <w:tcW w:w="54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Hlasový syntetizátor – oznámení další stanice</w:t>
            </w:r>
          </w:p>
        </w:tc>
        <w:tc>
          <w:tcPr>
            <w:tcW w:w="4820" w:type="dxa"/>
          </w:tcPr>
          <w:p>
            <w:pPr>
              <w:pStyle w:val="TableParagraph"/>
              <w:ind w:left="730" w:right="731"/>
              <w:jc w:val="center"/>
              <w:rPr>
                <w:sz w:val="24"/>
              </w:rPr>
            </w:pPr>
            <w:r>
              <w:rPr>
                <w:sz w:val="24"/>
              </w:rPr>
              <w:t>Zahrnuto v ceně.</w:t>
            </w:r>
          </w:p>
        </w:tc>
      </w:tr>
      <w:tr>
        <w:trPr>
          <w:trHeight w:val="298" w:hRule="exact"/>
        </w:trPr>
        <w:tc>
          <w:tcPr>
            <w:tcW w:w="54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REM6 – vzdálený monitoring</w:t>
            </w:r>
          </w:p>
        </w:tc>
        <w:tc>
          <w:tcPr>
            <w:tcW w:w="4820" w:type="dxa"/>
          </w:tcPr>
          <w:p>
            <w:pPr>
              <w:pStyle w:val="TableParagraph"/>
              <w:ind w:left="730" w:right="731"/>
              <w:jc w:val="center"/>
              <w:rPr>
                <w:sz w:val="24"/>
              </w:rPr>
            </w:pPr>
            <w:r>
              <w:rPr>
                <w:sz w:val="24"/>
              </w:rPr>
              <w:t>Zahrnuto v ceně.</w:t>
            </w:r>
          </w:p>
        </w:tc>
      </w:tr>
    </w:tbl>
    <w:p>
      <w:pPr>
        <w:spacing w:after="0"/>
        <w:jc w:val="center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173" w:footer="842" w:top="1260" w:bottom="1040" w:left="700" w:right="620"/>
          <w:pgNumType w:start="1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951" w:val="left" w:leader="none"/>
          <w:tab w:pos="952" w:val="left" w:leader="none"/>
        </w:tabs>
        <w:spacing w:line="240" w:lineRule="auto" w:before="89" w:after="0"/>
        <w:ind w:left="951" w:right="0" w:hanging="799"/>
        <w:jc w:val="left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6401561</wp:posOffset>
            </wp:positionH>
            <wp:positionV relativeFrom="paragraph">
              <wp:posOffset>-330232</wp:posOffset>
            </wp:positionV>
            <wp:extent cx="752485" cy="3848105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85" cy="3848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Rozsah</w:t>
      </w:r>
      <w:r>
        <w:rPr>
          <w:spacing w:val="-4"/>
          <w:u w:val="thick"/>
        </w:rPr>
        <w:t> </w:t>
      </w:r>
      <w:r>
        <w:rPr>
          <w:u w:val="thick"/>
        </w:rPr>
        <w:t>prací:</w:t>
      </w:r>
    </w:p>
    <w:p>
      <w:pPr>
        <w:pStyle w:val="BodyText"/>
        <w:spacing w:before="2"/>
        <w:ind w:left="0"/>
        <w:rPr>
          <w:b/>
          <w:sz w:val="28"/>
        </w:rPr>
      </w:pPr>
    </w:p>
    <w:p>
      <w:pPr>
        <w:pStyle w:val="Heading2"/>
        <w:spacing w:line="322" w:lineRule="exact"/>
      </w:pPr>
      <w:r>
        <w:rPr/>
        <w:t>OVLÁDAČE VÝTAHŮ V KABINĚ A NA NÁSTUPIŠTÍCH</w:t>
      </w:r>
    </w:p>
    <w:p>
      <w:pPr>
        <w:spacing w:line="321" w:lineRule="exact" w:before="0"/>
        <w:ind w:left="152" w:right="0" w:firstLine="0"/>
        <w:jc w:val="left"/>
        <w:rPr>
          <w:b/>
          <w:sz w:val="28"/>
        </w:rPr>
      </w:pPr>
      <w:r>
        <w:rPr>
          <w:b/>
          <w:sz w:val="28"/>
        </w:rPr>
        <w:t>Dodávka:</w:t>
      </w:r>
    </w:p>
    <w:p>
      <w:pPr>
        <w:pStyle w:val="Heading3"/>
        <w:numPr>
          <w:ilvl w:val="0"/>
          <w:numId w:val="3"/>
        </w:numPr>
        <w:tabs>
          <w:tab w:pos="513" w:val="left" w:leader="none"/>
        </w:tabs>
        <w:spacing w:line="240" w:lineRule="auto" w:before="0" w:after="0"/>
        <w:ind w:left="512" w:right="1477" w:hanging="360"/>
        <w:jc w:val="left"/>
      </w:pPr>
      <w:r>
        <w:rPr/>
        <w:t>Přivolávače  na  nástupištích  v provedení  prosvětlené  tlačítko  umístěné   v nerez</w:t>
      </w:r>
      <w:r>
        <w:rPr>
          <w:spacing w:val="-5"/>
        </w:rPr>
        <w:t> </w:t>
      </w:r>
      <w:r>
        <w:rPr/>
        <w:t>desce</w:t>
      </w:r>
    </w:p>
    <w:p>
      <w:pPr>
        <w:pStyle w:val="BodyText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>  </w:t>
      </w:r>
      <w:r>
        <w:rPr/>
        <w:t>metalická tlačítka s červeným prosvětlením okolo umístěná v nerezové desce</w:t>
      </w:r>
    </w:p>
    <w:p>
      <w:pPr>
        <w:pStyle w:val="BodyText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>  </w:t>
      </w:r>
      <w:r>
        <w:rPr/>
        <w:t>směrová signalizace ve všech patrech v tlačítku</w:t>
      </w:r>
    </w:p>
    <w:p>
      <w:pPr>
        <w:pStyle w:val="Heading3"/>
        <w:tabs>
          <w:tab w:pos="2206" w:val="left" w:leader="none"/>
          <w:tab w:pos="2608" w:val="left" w:leader="none"/>
          <w:tab w:pos="3858" w:val="left" w:leader="none"/>
          <w:tab w:pos="5409" w:val="left" w:leader="none"/>
          <w:tab w:pos="6745" w:val="left" w:leader="none"/>
          <w:tab w:pos="8226" w:val="left" w:leader="none"/>
        </w:tabs>
        <w:ind w:firstLine="0"/>
      </w:pPr>
      <w:r>
        <w:rPr>
          <w:rFonts w:ascii="Wingdings" w:hAnsi="Wingdings"/>
          <w:b w:val="0"/>
        </w:rPr>
        <w:t></w:t>
      </w:r>
      <w:r>
        <w:rPr>
          <w:rFonts w:ascii="Times New Roman" w:hAnsi="Times New Roman"/>
          <w:b w:val="0"/>
        </w:rPr>
        <w:t> </w:t>
      </w:r>
      <w:r>
        <w:rPr>
          <w:rFonts w:ascii="Times New Roman" w:hAnsi="Times New Roman"/>
          <w:b w:val="0"/>
          <w:spacing w:val="24"/>
        </w:rPr>
        <w:t> </w:t>
      </w:r>
      <w:r>
        <w:rPr/>
        <w:t>polohová</w:t>
        <w:tab/>
        <w:t>a</w:t>
        <w:tab/>
        <w:t>směrová</w:t>
        <w:tab/>
        <w:t>signalizace</w:t>
        <w:tab/>
        <w:t>v podobě</w:t>
        <w:tab/>
        <w:t>digitálního</w:t>
        <w:tab/>
        <w:t>displeje,</w:t>
      </w:r>
    </w:p>
    <w:p>
      <w:pPr>
        <w:pStyle w:val="BodyText"/>
        <w:ind w:left="856" w:right="6878"/>
        <w:jc w:val="center"/>
      </w:pPr>
      <w:r>
        <w:rPr/>
        <w:t>umístěného v hlavní stanici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3"/>
        <w:numPr>
          <w:ilvl w:val="0"/>
          <w:numId w:val="3"/>
        </w:numPr>
        <w:tabs>
          <w:tab w:pos="513" w:val="left" w:leader="none"/>
        </w:tabs>
        <w:spacing w:line="240" w:lineRule="auto" w:before="0" w:after="0"/>
        <w:ind w:left="512" w:right="1478" w:hanging="360"/>
        <w:jc w:val="left"/>
      </w:pPr>
      <w:r>
        <w:rPr/>
        <w:t>Ovladačová kombinace v kabině v provedení Compact provedení nerez  brus</w:t>
      </w:r>
    </w:p>
    <w:p>
      <w:pPr>
        <w:pStyle w:val="BodyText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>  </w:t>
      </w:r>
      <w:r>
        <w:rPr/>
        <w:t>metalická tlačítka s brailovým písmem umístěným v tlačítku</w:t>
      </w: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4201795</wp:posOffset>
            </wp:positionH>
            <wp:positionV relativeFrom="paragraph">
              <wp:posOffset>61669</wp:posOffset>
            </wp:positionV>
            <wp:extent cx="1981200" cy="2640965"/>
            <wp:effectExtent l="0" t="0" r="0" b="0"/>
            <wp:wrapNone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64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/>
        </w:rPr>
        <w:t></w:t>
      </w:r>
      <w:r>
        <w:rPr>
          <w:rFonts w:ascii="Times New Roman" w:hAnsi="Times New Roman"/>
        </w:rPr>
        <w:t>  </w:t>
      </w:r>
      <w:r>
        <w:rPr/>
        <w:t>polohová signalizace (číslice)</w:t>
      </w:r>
    </w:p>
    <w:p>
      <w:pPr>
        <w:pStyle w:val="BodyText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>  </w:t>
      </w:r>
      <w:r>
        <w:rPr/>
        <w:t>směrová signalizace (šipka)</w:t>
      </w:r>
    </w:p>
    <w:p>
      <w:pPr>
        <w:pStyle w:val="BodyText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>  </w:t>
      </w:r>
      <w:r>
        <w:rPr/>
        <w:t>tlačítko zvonku</w:t>
      </w:r>
    </w:p>
    <w:p>
      <w:pPr>
        <w:pStyle w:val="BodyText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>  </w:t>
      </w:r>
      <w:r>
        <w:rPr/>
        <w:t>tlačítko STOP</w:t>
      </w:r>
    </w:p>
    <w:p>
      <w:pPr>
        <w:pStyle w:val="BodyText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>  </w:t>
      </w:r>
      <w:r>
        <w:rPr/>
        <w:t>signalizace přetížení kabiny</w:t>
      </w:r>
    </w:p>
    <w:p>
      <w:pPr>
        <w:pStyle w:val="BodyText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>  </w:t>
      </w:r>
      <w:r>
        <w:rPr/>
        <w:t>obousměrná komunikace kabina – dispečink</w:t>
      </w:r>
    </w:p>
    <w:p>
      <w:pPr>
        <w:pStyle w:val="Heading3"/>
        <w:numPr>
          <w:ilvl w:val="1"/>
          <w:numId w:val="3"/>
        </w:numPr>
        <w:tabs>
          <w:tab w:pos="873" w:val="left" w:leader="none"/>
        </w:tabs>
        <w:spacing w:line="240" w:lineRule="auto" w:before="0" w:after="0"/>
        <w:ind w:left="872" w:right="0" w:hanging="360"/>
        <w:jc w:val="left"/>
      </w:pPr>
      <w:r>
        <w:rPr/>
        <w:t>Demontážní a montážní</w:t>
      </w:r>
      <w:r>
        <w:rPr>
          <w:spacing w:val="-6"/>
        </w:rPr>
        <w:t> </w:t>
      </w:r>
      <w:r>
        <w:rPr/>
        <w:t>práce</w:t>
      </w:r>
    </w:p>
    <w:p>
      <w:pPr>
        <w:pStyle w:val="BodyText"/>
        <w:spacing w:before="5"/>
        <w:ind w:left="0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1370457</wp:posOffset>
            </wp:positionH>
            <wp:positionV relativeFrom="paragraph">
              <wp:posOffset>166762</wp:posOffset>
            </wp:positionV>
            <wp:extent cx="1133511" cy="1085850"/>
            <wp:effectExtent l="0" t="0" r="0" b="0"/>
            <wp:wrapTopAndBottom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511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/>
        <w:ind w:left="0"/>
        <w:rPr>
          <w:b/>
          <w:sz w:val="18"/>
        </w:rPr>
      </w:pPr>
    </w:p>
    <w:p>
      <w:pPr>
        <w:spacing w:line="322" w:lineRule="exact" w:before="92"/>
        <w:ind w:left="152" w:right="0" w:firstLine="0"/>
        <w:jc w:val="left"/>
        <w:rPr>
          <w:b/>
          <w:sz w:val="28"/>
        </w:rPr>
      </w:pPr>
      <w:r>
        <w:rPr>
          <w:b/>
          <w:sz w:val="28"/>
        </w:rPr>
        <w:t>KABINA VÝTAHU</w:t>
      </w:r>
    </w:p>
    <w:p>
      <w:pPr>
        <w:spacing w:line="321" w:lineRule="exact" w:before="0"/>
        <w:ind w:left="152" w:right="0" w:firstLine="0"/>
        <w:jc w:val="left"/>
        <w:rPr>
          <w:b/>
          <w:sz w:val="28"/>
        </w:rPr>
      </w:pPr>
      <w:r>
        <w:rPr>
          <w:b/>
          <w:sz w:val="28"/>
        </w:rPr>
        <w:t>Dodávka: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75" w:lineRule="exact" w:before="0" w:after="0"/>
        <w:ind w:left="512" w:right="0" w:hanging="360"/>
        <w:jc w:val="left"/>
        <w:rPr>
          <w:sz w:val="24"/>
        </w:rPr>
      </w:pPr>
      <w:r>
        <w:rPr>
          <w:sz w:val="24"/>
        </w:rPr>
        <w:t>Nová kovová kabina Compact Car v barevném provedení – výběr z 12 barev viz</w:t>
      </w:r>
      <w:r>
        <w:rPr>
          <w:spacing w:val="-25"/>
          <w:sz w:val="24"/>
        </w:rPr>
        <w:t> </w:t>
      </w:r>
      <w:r>
        <w:rPr>
          <w:sz w:val="24"/>
        </w:rPr>
        <w:t>prospekt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0" w:lineRule="auto" w:before="0" w:after="0"/>
        <w:ind w:left="512" w:right="0" w:hanging="360"/>
        <w:jc w:val="left"/>
        <w:rPr>
          <w:sz w:val="24"/>
        </w:rPr>
      </w:pPr>
      <w:r>
        <w:rPr>
          <w:sz w:val="24"/>
        </w:rPr>
        <w:t>Vybavení interiéru</w:t>
      </w:r>
      <w:r>
        <w:rPr>
          <w:spacing w:val="-12"/>
          <w:sz w:val="24"/>
        </w:rPr>
        <w:t> </w:t>
      </w:r>
      <w:r>
        <w:rPr>
          <w:sz w:val="24"/>
        </w:rPr>
        <w:t>kabiny</w:t>
      </w:r>
    </w:p>
    <w:p>
      <w:pPr>
        <w:pStyle w:val="BodyText"/>
        <w:tabs>
          <w:tab w:pos="1232" w:val="left" w:leader="none"/>
        </w:tabs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ab/>
      </w:r>
      <w:r>
        <w:rPr/>
        <w:t>podhledový strop kabiny včetně LED osvětlení – výběr 3 druhy</w:t>
      </w:r>
      <w:r>
        <w:rPr>
          <w:spacing w:val="-21"/>
        </w:rPr>
        <w:t> </w:t>
      </w:r>
      <w:r>
        <w:rPr/>
        <w:t>stropu</w:t>
      </w:r>
    </w:p>
    <w:p>
      <w:pPr>
        <w:pStyle w:val="BodyText"/>
        <w:tabs>
          <w:tab w:pos="1232" w:val="left" w:leader="none"/>
        </w:tabs>
        <w:ind w:left="1285" w:right="308" w:hanging="773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ab/>
      </w:r>
      <w:r>
        <w:rPr/>
        <w:t>zátěžová podlahová protiskluzová krytina  Marmorette nebo Altro ve   </w:t>
      </w:r>
      <w:r>
        <w:rPr>
          <w:spacing w:val="43"/>
        </w:rPr>
        <w:t> </w:t>
      </w:r>
      <w:r>
        <w:rPr/>
        <w:t>4</w:t>
      </w:r>
      <w:r>
        <w:rPr>
          <w:spacing w:val="38"/>
        </w:rPr>
        <w:t> </w:t>
      </w:r>
      <w:r>
        <w:rPr/>
        <w:t>designových</w:t>
      </w:r>
      <w:r>
        <w:rPr>
          <w:w w:val="99"/>
        </w:rPr>
        <w:t> </w:t>
      </w:r>
      <w:r>
        <w:rPr/>
        <w:t>provedení</w:t>
      </w:r>
    </w:p>
    <w:p>
      <w:pPr>
        <w:pStyle w:val="BodyText"/>
        <w:tabs>
          <w:tab w:pos="1232" w:val="left" w:leader="none"/>
        </w:tabs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ab/>
      </w:r>
      <w:r>
        <w:rPr/>
        <w:t>okopové lišty v provedení nerez brus</w:t>
      </w:r>
      <w:r>
        <w:rPr>
          <w:spacing w:val="-15"/>
        </w:rPr>
        <w:t> </w:t>
      </w:r>
      <w:r>
        <w:rPr/>
        <w:t>220</w:t>
      </w:r>
    </w:p>
    <w:p>
      <w:pPr>
        <w:pStyle w:val="BodyText"/>
        <w:tabs>
          <w:tab w:pos="1285" w:val="left" w:leader="none"/>
        </w:tabs>
        <w:ind w:left="579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ab/>
      </w:r>
      <w:r>
        <w:rPr/>
        <w:t>Zapuštěný klíček v kabině</w:t>
      </w:r>
      <w:r>
        <w:rPr>
          <w:spacing w:val="-11"/>
        </w:rPr>
        <w:t> </w:t>
      </w:r>
      <w:r>
        <w:rPr/>
        <w:t>výtahu</w:t>
      </w:r>
    </w:p>
    <w:p>
      <w:pPr>
        <w:pStyle w:val="BodyText"/>
        <w:tabs>
          <w:tab w:pos="1285" w:val="left" w:leader="none"/>
        </w:tabs>
        <w:ind w:left="579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ab/>
      </w:r>
      <w:r>
        <w:rPr/>
        <w:t>Blokace jízdy do stanice „4“</w:t>
      </w:r>
      <w:r>
        <w:rPr>
          <w:spacing w:val="-12"/>
        </w:rPr>
        <w:t> </w:t>
      </w:r>
      <w:r>
        <w:rPr/>
        <w:t>klíčkem</w:t>
      </w:r>
    </w:p>
    <w:p>
      <w:pPr>
        <w:pStyle w:val="BodyText"/>
        <w:tabs>
          <w:tab w:pos="1285" w:val="left" w:leader="none"/>
        </w:tabs>
        <w:ind w:left="579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ab/>
      </w:r>
      <w:r>
        <w:rPr/>
        <w:t>Celoplošná bezpečnostní světelná</w:t>
      </w:r>
      <w:r>
        <w:rPr>
          <w:spacing w:val="-15"/>
        </w:rPr>
        <w:t> </w:t>
      </w:r>
      <w:r>
        <w:rPr/>
        <w:t>závora</w:t>
      </w:r>
    </w:p>
    <w:p>
      <w:pPr>
        <w:pStyle w:val="BodyText"/>
        <w:tabs>
          <w:tab w:pos="1285" w:val="left" w:leader="none"/>
        </w:tabs>
        <w:ind w:left="579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ab/>
      </w:r>
      <w:r>
        <w:rPr/>
        <w:t>Požární odolnost šachetních dveří</w:t>
      </w:r>
      <w:r>
        <w:rPr>
          <w:spacing w:val="-11"/>
        </w:rPr>
        <w:t> </w:t>
      </w:r>
      <w:r>
        <w:rPr/>
        <w:t>EW60</w:t>
      </w:r>
    </w:p>
    <w:p>
      <w:pPr>
        <w:pStyle w:val="BodyText"/>
        <w:tabs>
          <w:tab w:pos="1285" w:val="left" w:leader="none"/>
        </w:tabs>
        <w:ind w:left="579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ab/>
      </w:r>
      <w:r>
        <w:rPr/>
        <w:t>Nerezová trubková sedačka v</w:t>
      </w:r>
      <w:r>
        <w:rPr>
          <w:spacing w:val="-12"/>
        </w:rPr>
        <w:t> </w:t>
      </w:r>
      <w:r>
        <w:rPr/>
        <w:t>kabině</w:t>
      </w:r>
    </w:p>
    <w:p>
      <w:pPr>
        <w:pStyle w:val="BodyText"/>
        <w:tabs>
          <w:tab w:pos="1285" w:val="left" w:leader="none"/>
        </w:tabs>
        <w:ind w:left="579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ab/>
      </w:r>
      <w:r>
        <w:rPr/>
        <w:t>Zrcadlo na zadní</w:t>
      </w:r>
      <w:r>
        <w:rPr>
          <w:spacing w:val="-7"/>
        </w:rPr>
        <w:t> </w:t>
      </w:r>
      <w:r>
        <w:rPr/>
        <w:t>stěnu</w:t>
      </w:r>
    </w:p>
    <w:p>
      <w:pPr>
        <w:pStyle w:val="BodyText"/>
        <w:tabs>
          <w:tab w:pos="1285" w:val="left" w:leader="none"/>
        </w:tabs>
        <w:ind w:left="579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ab/>
      </w:r>
      <w:r>
        <w:rPr/>
        <w:t>Madlo pod</w:t>
      </w:r>
      <w:r>
        <w:rPr>
          <w:spacing w:val="-6"/>
        </w:rPr>
        <w:t> </w:t>
      </w:r>
      <w:r>
        <w:rPr/>
        <w:t>zrcadlo</w:t>
      </w:r>
    </w:p>
    <w:p>
      <w:pPr>
        <w:pStyle w:val="BodyText"/>
        <w:tabs>
          <w:tab w:pos="1285" w:val="left" w:leader="none"/>
        </w:tabs>
        <w:ind w:left="579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ab/>
      </w:r>
      <w:r>
        <w:rPr/>
        <w:t>Indukční smyčka pro</w:t>
      </w:r>
      <w:r>
        <w:rPr>
          <w:spacing w:val="-7"/>
        </w:rPr>
        <w:t> </w:t>
      </w:r>
      <w:r>
        <w:rPr/>
        <w:t>poslech</w:t>
      </w:r>
    </w:p>
    <w:p>
      <w:pPr>
        <w:spacing w:after="0"/>
        <w:sectPr>
          <w:pgSz w:w="11910" w:h="16840"/>
          <w:pgMar w:header="173" w:footer="842" w:top="1260" w:bottom="1040" w:left="700" w:right="540"/>
        </w:sectPr>
      </w:pPr>
    </w:p>
    <w:p>
      <w:pPr>
        <w:pStyle w:val="BodyText"/>
        <w:tabs>
          <w:tab w:pos="1285" w:val="left" w:leader="none"/>
        </w:tabs>
        <w:spacing w:line="272" w:lineRule="exact"/>
        <w:ind w:left="579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ab/>
      </w:r>
      <w:r>
        <w:rPr/>
        <w:t>Hlasový syntetizátor – oznámení další</w:t>
      </w:r>
      <w:r>
        <w:rPr>
          <w:spacing w:val="-13"/>
        </w:rPr>
        <w:t> </w:t>
      </w:r>
      <w:r>
        <w:rPr/>
        <w:t>stanice</w:t>
      </w:r>
    </w:p>
    <w:p>
      <w:pPr>
        <w:pStyle w:val="BodyText"/>
        <w:tabs>
          <w:tab w:pos="1232" w:val="left" w:leader="none"/>
        </w:tabs>
        <w:ind w:left="579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ab/>
      </w:r>
      <w:r>
        <w:rPr/>
        <w:t>REM6 – vzdálený</w:t>
      </w:r>
      <w:r>
        <w:rPr>
          <w:spacing w:val="-11"/>
        </w:rPr>
        <w:t> </w:t>
      </w:r>
      <w:r>
        <w:rPr/>
        <w:t>monitoring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0" w:lineRule="auto" w:before="0" w:after="0"/>
        <w:ind w:left="512" w:right="0" w:hanging="360"/>
        <w:jc w:val="left"/>
        <w:rPr>
          <w:sz w:val="24"/>
        </w:rPr>
      </w:pPr>
      <w:r>
        <w:rPr>
          <w:sz w:val="24"/>
        </w:rPr>
        <w:t>Vážení zatížení</w:t>
      </w:r>
      <w:r>
        <w:rPr>
          <w:spacing w:val="-12"/>
          <w:sz w:val="24"/>
        </w:rPr>
        <w:t> </w:t>
      </w:r>
      <w:r>
        <w:rPr>
          <w:sz w:val="24"/>
        </w:rPr>
        <w:t>kabiny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0" w:lineRule="auto" w:before="0" w:after="0"/>
        <w:ind w:left="512" w:right="0" w:hanging="360"/>
        <w:jc w:val="left"/>
        <w:rPr>
          <w:b/>
          <w:sz w:val="24"/>
        </w:rPr>
      </w:pPr>
      <w:r>
        <w:rPr>
          <w:sz w:val="24"/>
        </w:rPr>
        <w:t>Automatické kabinové dveře, provedení</w:t>
      </w:r>
      <w:r>
        <w:rPr>
          <w:spacing w:val="-13"/>
          <w:sz w:val="24"/>
        </w:rPr>
        <w:t> </w:t>
      </w:r>
      <w:r>
        <w:rPr>
          <w:b/>
          <w:sz w:val="24"/>
        </w:rPr>
        <w:t>nerez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0" w:lineRule="auto" w:before="0" w:after="0"/>
        <w:ind w:left="512" w:right="504" w:hanging="360"/>
        <w:jc w:val="left"/>
        <w:rPr>
          <w:sz w:val="24"/>
        </w:rPr>
      </w:pPr>
      <w:r>
        <w:rPr>
          <w:sz w:val="24"/>
        </w:rPr>
        <w:t>Celoplošná světelná závora chránící na vstupu do kabiny ( závora umístěna v mezeře mezi kabinou a stěnou šachty a nezmenšuje tedy užitnou plochu</w:t>
      </w:r>
      <w:r>
        <w:rPr>
          <w:spacing w:val="-26"/>
          <w:sz w:val="24"/>
        </w:rPr>
        <w:t> </w:t>
      </w:r>
      <w:r>
        <w:rPr>
          <w:sz w:val="24"/>
        </w:rPr>
        <w:t>kabiny)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0" w:lineRule="auto" w:before="0" w:after="0"/>
        <w:ind w:left="512" w:right="0" w:hanging="360"/>
        <w:jc w:val="left"/>
        <w:rPr>
          <w:sz w:val="24"/>
        </w:rPr>
      </w:pPr>
      <w:r>
        <w:rPr>
          <w:sz w:val="24"/>
        </w:rPr>
        <w:t>Pohon kabinových</w:t>
      </w:r>
      <w:r>
        <w:rPr>
          <w:spacing w:val="-11"/>
          <w:sz w:val="24"/>
        </w:rPr>
        <w:t> </w:t>
      </w:r>
      <w:r>
        <w:rPr>
          <w:sz w:val="24"/>
        </w:rPr>
        <w:t>dveří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0" w:lineRule="auto" w:before="0" w:after="0"/>
        <w:ind w:left="512" w:right="0" w:hanging="360"/>
        <w:jc w:val="left"/>
        <w:rPr>
          <w:sz w:val="24"/>
        </w:rPr>
      </w:pPr>
      <w:r>
        <w:rPr>
          <w:sz w:val="24"/>
        </w:rPr>
        <w:t>Prahová</w:t>
      </w:r>
      <w:r>
        <w:rPr>
          <w:spacing w:val="-6"/>
          <w:sz w:val="24"/>
        </w:rPr>
        <w:t> </w:t>
      </w:r>
      <w:r>
        <w:rPr>
          <w:sz w:val="24"/>
        </w:rPr>
        <w:t>deska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0" w:lineRule="auto" w:before="0" w:after="0"/>
        <w:ind w:left="512" w:right="0" w:hanging="360"/>
        <w:jc w:val="left"/>
        <w:rPr>
          <w:sz w:val="24"/>
        </w:rPr>
      </w:pPr>
      <w:r>
        <w:rPr>
          <w:sz w:val="24"/>
        </w:rPr>
        <w:t>Zábradlí na kabinu včetně okopových plechů, závěsný</w:t>
      </w:r>
      <w:r>
        <w:rPr>
          <w:spacing w:val="-22"/>
          <w:sz w:val="24"/>
        </w:rPr>
        <w:t> </w:t>
      </w:r>
      <w:r>
        <w:rPr>
          <w:sz w:val="24"/>
        </w:rPr>
        <w:t>hák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0" w:lineRule="auto" w:before="0" w:after="0"/>
        <w:ind w:left="512" w:right="0" w:hanging="360"/>
        <w:jc w:val="left"/>
        <w:rPr>
          <w:sz w:val="24"/>
        </w:rPr>
      </w:pPr>
      <w:r>
        <w:rPr>
          <w:sz w:val="24"/>
        </w:rPr>
        <w:t>Nárazníky pod</w:t>
      </w:r>
      <w:r>
        <w:rPr>
          <w:spacing w:val="-7"/>
          <w:sz w:val="24"/>
        </w:rPr>
        <w:t> </w:t>
      </w:r>
      <w:r>
        <w:rPr>
          <w:sz w:val="24"/>
        </w:rPr>
        <w:t>kabinu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0" w:lineRule="auto" w:before="0" w:after="0"/>
        <w:ind w:left="512" w:right="0" w:hanging="360"/>
        <w:jc w:val="left"/>
        <w:rPr>
          <w:sz w:val="24"/>
        </w:rPr>
      </w:pPr>
      <w:r>
        <w:rPr>
          <w:sz w:val="24"/>
        </w:rPr>
        <w:t>Nový rám kabiny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0" w:lineRule="auto" w:before="0" w:after="0"/>
        <w:ind w:left="512" w:right="506" w:hanging="360"/>
        <w:jc w:val="left"/>
        <w:rPr>
          <w:sz w:val="24"/>
        </w:rPr>
      </w:pPr>
      <w:r>
        <w:rPr>
          <w:sz w:val="24"/>
        </w:rPr>
        <w:t>Nová zámkovaná vodítka kabiny včetně konzol a kotvícího materiálu (volitelné podle typu modelu</w:t>
      </w:r>
      <w:r>
        <w:rPr>
          <w:spacing w:val="-4"/>
          <w:sz w:val="24"/>
        </w:rPr>
        <w:t> </w:t>
      </w:r>
      <w:r>
        <w:rPr>
          <w:sz w:val="24"/>
        </w:rPr>
        <w:t>GEN2NOVA)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0" w:lineRule="auto" w:before="0" w:after="0"/>
        <w:ind w:left="512" w:right="0" w:hanging="360"/>
        <w:jc w:val="left"/>
        <w:rPr>
          <w:sz w:val="24"/>
        </w:rPr>
      </w:pPr>
      <w:r>
        <w:rPr>
          <w:sz w:val="24"/>
        </w:rPr>
        <w:t>Vedení kabiny:</w:t>
      </w:r>
      <w:r>
        <w:rPr>
          <w:spacing w:val="-8"/>
          <w:sz w:val="24"/>
        </w:rPr>
        <w:t> </w:t>
      </w:r>
      <w:r>
        <w:rPr>
          <w:sz w:val="24"/>
        </w:rPr>
        <w:t>kluzné</w:t>
      </w:r>
    </w:p>
    <w:p>
      <w:pPr>
        <w:pStyle w:val="Heading3"/>
        <w:numPr>
          <w:ilvl w:val="0"/>
          <w:numId w:val="3"/>
        </w:numPr>
        <w:tabs>
          <w:tab w:pos="513" w:val="left" w:leader="none"/>
        </w:tabs>
        <w:spacing w:line="240" w:lineRule="auto" w:before="0" w:after="0"/>
        <w:ind w:left="512" w:right="0" w:hanging="360"/>
        <w:jc w:val="left"/>
      </w:pPr>
      <w:r>
        <w:rPr/>
        <w:t>Demontážní a montážní</w:t>
      </w:r>
      <w:r>
        <w:rPr>
          <w:spacing w:val="-6"/>
        </w:rPr>
        <w:t> </w:t>
      </w:r>
      <w:r>
        <w:rPr/>
        <w:t>práce</w:t>
      </w:r>
    </w:p>
    <w:p>
      <w:pPr>
        <w:pStyle w:val="BodyText"/>
        <w:ind w:left="0"/>
        <w:rPr>
          <w:b/>
          <w:sz w:val="28"/>
        </w:rPr>
      </w:pPr>
    </w:p>
    <w:p>
      <w:pPr>
        <w:spacing w:line="322" w:lineRule="exact" w:before="1"/>
        <w:ind w:left="152" w:right="0" w:firstLine="0"/>
        <w:jc w:val="left"/>
        <w:rPr>
          <w:b/>
          <w:sz w:val="24"/>
        </w:rPr>
      </w:pPr>
      <w:r>
        <w:rPr>
          <w:b/>
          <w:sz w:val="28"/>
        </w:rPr>
        <w:t>BEZPŘEVODOVÝ SYNCHRONNÍ POHON GEN2-MOD </w:t>
      </w:r>
      <w:r>
        <w:rPr>
          <w:sz w:val="24"/>
        </w:rPr>
        <w:t>s rekuperačním systém</w:t>
      </w:r>
      <w:r>
        <w:rPr>
          <w:b/>
          <w:sz w:val="24"/>
        </w:rPr>
        <w:t>.</w:t>
      </w:r>
    </w:p>
    <w:p>
      <w:pPr>
        <w:pStyle w:val="Heading2"/>
      </w:pPr>
      <w:r>
        <w:rPr/>
        <w:t>Dodávka: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75" w:lineRule="exact" w:before="0" w:after="0"/>
        <w:ind w:left="512" w:right="0" w:hanging="360"/>
        <w:jc w:val="left"/>
        <w:rPr>
          <w:sz w:val="24"/>
        </w:rPr>
      </w:pPr>
      <w:r>
        <w:rPr>
          <w:sz w:val="24"/>
        </w:rPr>
        <w:t>Stroj </w:t>
      </w:r>
      <w:r>
        <w:rPr>
          <w:b/>
          <w:sz w:val="24"/>
        </w:rPr>
        <w:t>GEN2Regen </w:t>
      </w:r>
      <w:r>
        <w:rPr>
          <w:sz w:val="24"/>
        </w:rPr>
        <w:t>o rychlosti 1</w:t>
      </w:r>
      <w:r>
        <w:rPr>
          <w:spacing w:val="-4"/>
          <w:sz w:val="24"/>
        </w:rPr>
        <w:t> </w:t>
      </w:r>
      <w:r>
        <w:rPr>
          <w:sz w:val="24"/>
        </w:rPr>
        <w:t>m/s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0" w:lineRule="auto" w:before="0" w:after="0"/>
        <w:ind w:left="512" w:right="0" w:hanging="360"/>
        <w:jc w:val="left"/>
        <w:rPr>
          <w:sz w:val="24"/>
        </w:rPr>
      </w:pPr>
      <w:r>
        <w:rPr>
          <w:sz w:val="24"/>
        </w:rPr>
        <w:t>Soustava plochých</w:t>
      </w:r>
      <w:r>
        <w:rPr>
          <w:spacing w:val="-10"/>
          <w:sz w:val="24"/>
        </w:rPr>
        <w:t> </w:t>
      </w:r>
      <w:r>
        <w:rPr>
          <w:sz w:val="24"/>
        </w:rPr>
        <w:t>pásů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0" w:lineRule="auto" w:before="0" w:after="0"/>
        <w:ind w:left="512" w:right="0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543051</wp:posOffset>
            </wp:positionH>
            <wp:positionV relativeFrom="paragraph">
              <wp:posOffset>235666</wp:posOffset>
            </wp:positionV>
            <wp:extent cx="1852862" cy="880681"/>
            <wp:effectExtent l="0" t="0" r="0" b="0"/>
            <wp:wrapTopAndBottom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862" cy="880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2711576</wp:posOffset>
            </wp:positionH>
            <wp:positionV relativeFrom="paragraph">
              <wp:posOffset>1230072</wp:posOffset>
            </wp:positionV>
            <wp:extent cx="1140046" cy="600075"/>
            <wp:effectExtent l="0" t="0" r="0" b="0"/>
            <wp:wrapTopAndBottom/>
            <wp:docPr id="11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046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4203065</wp:posOffset>
            </wp:positionH>
            <wp:positionV relativeFrom="paragraph">
              <wp:posOffset>234897</wp:posOffset>
            </wp:positionV>
            <wp:extent cx="3058503" cy="1590675"/>
            <wp:effectExtent l="0" t="0" r="0" b="0"/>
            <wp:wrapTopAndBottom/>
            <wp:docPr id="13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8503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8.709999pt;margin-top:152.008865pt;width:458.1pt;height:118.6pt;mso-position-horizontal-relative:page;mso-position-vertical-relative:paragraph;z-index:1168;mso-wrap-distance-left:0;mso-wrap-distance-right:0" coordorigin="1374,3040" coordsize="9162,2372">
            <v:shape style="position:absolute;left:1374;top:3040;width:4410;height:2026" type="#_x0000_t75" stroked="false">
              <v:imagedata r:id="rId13" o:title=""/>
            </v:shape>
            <v:shape style="position:absolute;left:5978;top:3080;width:4558;height:1985" type="#_x0000_t75" stroked="false">
              <v:imagedata r:id="rId14" o:title=""/>
            </v:shape>
            <v:shape style="position:absolute;left:3563;top:5066;width:4755;height:346" type="#_x0000_t75" stroked="false">
              <v:imagedata r:id="rId15" o:title=""/>
            </v:shape>
            <w10:wrap type="topAndBottom"/>
          </v:group>
        </w:pict>
      </w:r>
      <w:r>
        <w:rPr>
          <w:sz w:val="24"/>
        </w:rPr>
        <w:t>Elektronické monitorovací zařízení aktuálního stavu nosných pásů OTIS</w:t>
      </w:r>
      <w:r>
        <w:rPr>
          <w:spacing w:val="-25"/>
          <w:sz w:val="24"/>
        </w:rPr>
        <w:t> </w:t>
      </w:r>
      <w:r>
        <w:rPr>
          <w:sz w:val="24"/>
        </w:rPr>
        <w:t>PULSE</w:t>
      </w:r>
    </w:p>
    <w:p>
      <w:pPr>
        <w:pStyle w:val="BodyText"/>
        <w:spacing w:before="9"/>
        <w:ind w:left="0"/>
        <w:rPr>
          <w:sz w:val="7"/>
        </w:rPr>
      </w:pP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0" w:lineRule="auto" w:before="0" w:after="0"/>
        <w:ind w:left="512" w:right="0" w:hanging="360"/>
        <w:jc w:val="left"/>
        <w:rPr>
          <w:sz w:val="24"/>
        </w:rPr>
      </w:pPr>
      <w:r>
        <w:rPr>
          <w:sz w:val="24"/>
        </w:rPr>
        <w:t>Štítek v kabině ReGen Drive </w:t>
      </w:r>
      <w:r>
        <w:rPr>
          <w:sz w:val="24"/>
          <w:shd w:fill="FFFF00" w:color="auto" w:val="clear"/>
        </w:rPr>
        <w:t>-</w:t>
      </w:r>
      <w:r>
        <w:rPr>
          <w:spacing w:val="-9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zdarma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173" w:footer="842" w:top="1260" w:bottom="1040" w:left="700" w:right="340"/>
        </w:sectPr>
      </w:pPr>
    </w:p>
    <w:p>
      <w:pPr>
        <w:pStyle w:val="BodyText"/>
        <w:spacing w:before="8"/>
        <w:ind w:left="0"/>
        <w:rPr>
          <w:sz w:val="15"/>
        </w:rPr>
      </w:pPr>
    </w:p>
    <w:p>
      <w:pPr>
        <w:pStyle w:val="Heading2"/>
        <w:spacing w:line="322" w:lineRule="exact" w:before="92"/>
        <w:ind w:left="133" w:right="5670"/>
        <w:jc w:val="center"/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5417946</wp:posOffset>
            </wp:positionH>
            <wp:positionV relativeFrom="paragraph">
              <wp:posOffset>23869</wp:posOffset>
            </wp:positionV>
            <wp:extent cx="1539571" cy="4091334"/>
            <wp:effectExtent l="0" t="0" r="0" b="0"/>
            <wp:wrapNone/>
            <wp:docPr id="15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571" cy="4091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KOMPLETNÍ ELEKTROINSTALACE</w:t>
      </w:r>
    </w:p>
    <w:p>
      <w:pPr>
        <w:spacing w:line="321" w:lineRule="exact" w:before="0"/>
        <w:ind w:left="152" w:right="0" w:firstLine="0"/>
        <w:jc w:val="left"/>
        <w:rPr>
          <w:b/>
          <w:sz w:val="28"/>
        </w:rPr>
      </w:pPr>
      <w:r>
        <w:rPr>
          <w:b/>
          <w:sz w:val="28"/>
        </w:rPr>
        <w:t>Dodávka:</w:t>
      </w:r>
    </w:p>
    <w:p>
      <w:pPr>
        <w:pStyle w:val="ListParagraph"/>
        <w:numPr>
          <w:ilvl w:val="0"/>
          <w:numId w:val="3"/>
        </w:numPr>
        <w:tabs>
          <w:tab w:pos="436" w:val="left" w:leader="none"/>
        </w:tabs>
        <w:spacing w:line="275" w:lineRule="exact" w:before="0" w:after="0"/>
        <w:ind w:left="435" w:right="0" w:hanging="283"/>
        <w:jc w:val="left"/>
        <w:rPr>
          <w:sz w:val="24"/>
        </w:rPr>
      </w:pPr>
      <w:r>
        <w:rPr>
          <w:sz w:val="24"/>
        </w:rPr>
        <w:t>Elektroinstalace</w:t>
      </w:r>
      <w:r>
        <w:rPr>
          <w:spacing w:val="-10"/>
          <w:sz w:val="24"/>
        </w:rPr>
        <w:t> </w:t>
      </w:r>
      <w:r>
        <w:rPr>
          <w:sz w:val="24"/>
        </w:rPr>
        <w:t>strojovny</w:t>
      </w:r>
    </w:p>
    <w:p>
      <w:pPr>
        <w:pStyle w:val="BodyText"/>
        <w:ind w:left="872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>  </w:t>
      </w:r>
      <w:r>
        <w:rPr/>
        <w:t>mikroprocesorový rozvaděč</w:t>
      </w:r>
    </w:p>
    <w:p>
      <w:pPr>
        <w:pStyle w:val="BodyText"/>
        <w:ind w:left="872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>  </w:t>
      </w:r>
      <w:r>
        <w:rPr/>
        <w:t>uzamykatelný hlavní vypínač</w:t>
      </w:r>
    </w:p>
    <w:p>
      <w:pPr>
        <w:pStyle w:val="BodyText"/>
        <w:ind w:left="1232" w:right="4582" w:hanging="360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>  </w:t>
      </w:r>
      <w:r>
        <w:rPr/>
        <w:t>obousměrné dorozumívací zařízení GSM pro přímé spojení s dispečinkem OTISLINE.</w:t>
      </w:r>
    </w:p>
    <w:p>
      <w:pPr>
        <w:pStyle w:val="BodyText"/>
        <w:ind w:left="872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>  </w:t>
      </w:r>
      <w:r>
        <w:rPr/>
        <w:t>instalace ve strojovně</w:t>
      </w:r>
    </w:p>
    <w:p>
      <w:pPr>
        <w:pStyle w:val="BodyText"/>
        <w:ind w:left="872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>  </w:t>
      </w:r>
      <w:r>
        <w:rPr/>
        <w:t>lemování prostupů strojovna šachta</w:t>
      </w:r>
    </w:p>
    <w:p>
      <w:pPr>
        <w:pStyle w:val="BodyText"/>
        <w:ind w:left="872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>  </w:t>
      </w:r>
      <w:r>
        <w:rPr/>
        <w:t>osvětlení strojovny</w:t>
      </w:r>
    </w:p>
    <w:p>
      <w:pPr>
        <w:pStyle w:val="BodyText"/>
        <w:ind w:left="1232"/>
      </w:pPr>
      <w:r>
        <w:rPr/>
        <w:t>(doplnění svítidla pro intenzitu osvětlení 200 Lx)</w:t>
      </w:r>
    </w:p>
    <w:p>
      <w:pPr>
        <w:pStyle w:val="ListParagraph"/>
        <w:numPr>
          <w:ilvl w:val="0"/>
          <w:numId w:val="3"/>
        </w:numPr>
        <w:tabs>
          <w:tab w:pos="436" w:val="left" w:leader="none"/>
        </w:tabs>
        <w:spacing w:line="240" w:lineRule="auto" w:before="0" w:after="0"/>
        <w:ind w:left="435" w:right="0" w:hanging="283"/>
        <w:jc w:val="left"/>
        <w:rPr>
          <w:sz w:val="24"/>
        </w:rPr>
      </w:pPr>
      <w:r>
        <w:rPr>
          <w:sz w:val="24"/>
        </w:rPr>
        <w:t>Výměna elektrických dílů v</w:t>
      </w:r>
      <w:r>
        <w:rPr>
          <w:spacing w:val="-11"/>
          <w:sz w:val="24"/>
        </w:rPr>
        <w:t> </w:t>
      </w:r>
      <w:r>
        <w:rPr>
          <w:sz w:val="24"/>
        </w:rPr>
        <w:t>šachtě</w:t>
      </w:r>
    </w:p>
    <w:p>
      <w:pPr>
        <w:pStyle w:val="BodyText"/>
        <w:ind w:left="872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>  </w:t>
      </w:r>
      <w:r>
        <w:rPr/>
        <w:t>poziční systém (snímače polohy)</w:t>
      </w:r>
    </w:p>
    <w:p>
      <w:pPr>
        <w:pStyle w:val="BodyText"/>
        <w:ind w:left="872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>  </w:t>
      </w:r>
      <w:r>
        <w:rPr/>
        <w:t>ploché vlečné kabely</w:t>
      </w:r>
    </w:p>
    <w:p>
      <w:pPr>
        <w:pStyle w:val="BodyText"/>
        <w:ind w:left="872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>  </w:t>
      </w:r>
      <w:r>
        <w:rPr/>
        <w:t>elektrická instalace v šachtě</w:t>
      </w:r>
    </w:p>
    <w:p>
      <w:pPr>
        <w:pStyle w:val="BodyText"/>
        <w:ind w:left="872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>  </w:t>
      </w:r>
      <w:r>
        <w:rPr/>
        <w:t>instalace spínače STOP do prohlubně</w:t>
      </w:r>
    </w:p>
    <w:p>
      <w:pPr>
        <w:pStyle w:val="BodyText"/>
        <w:ind w:left="872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>  </w:t>
      </w:r>
      <w:r>
        <w:rPr/>
        <w:t>osvětlení šachty - zářivkové</w:t>
      </w:r>
    </w:p>
    <w:p>
      <w:pPr>
        <w:pStyle w:val="BodyText"/>
        <w:ind w:left="872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>  </w:t>
      </w:r>
      <w:r>
        <w:rPr/>
        <w:t>zásuvka do prohlubně 230V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"/>
        </w:numPr>
        <w:tabs>
          <w:tab w:pos="436" w:val="left" w:leader="none"/>
        </w:tabs>
        <w:spacing w:line="240" w:lineRule="auto" w:before="0" w:after="0"/>
        <w:ind w:left="435" w:right="0" w:hanging="283"/>
        <w:jc w:val="left"/>
        <w:rPr>
          <w:sz w:val="24"/>
        </w:rPr>
      </w:pPr>
      <w:r>
        <w:rPr>
          <w:sz w:val="24"/>
        </w:rPr>
        <w:t>Elektroinstalace</w:t>
      </w:r>
      <w:r>
        <w:rPr>
          <w:spacing w:val="-9"/>
          <w:sz w:val="24"/>
        </w:rPr>
        <w:t> </w:t>
      </w:r>
      <w:r>
        <w:rPr>
          <w:sz w:val="24"/>
        </w:rPr>
        <w:t>kabiny</w:t>
      </w:r>
    </w:p>
    <w:p>
      <w:pPr>
        <w:pStyle w:val="BodyText"/>
        <w:ind w:left="872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>  </w:t>
      </w:r>
      <w:r>
        <w:rPr/>
        <w:t>instalace ovladačové kombinace revizní jízdy</w:t>
      </w:r>
    </w:p>
    <w:p>
      <w:pPr>
        <w:pStyle w:val="BodyText"/>
        <w:ind w:left="872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>  </w:t>
      </w:r>
      <w:r>
        <w:rPr/>
        <w:t>instalace svorkovnice klece</w:t>
      </w:r>
    </w:p>
    <w:p>
      <w:pPr>
        <w:pStyle w:val="BodyText"/>
        <w:ind w:left="872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>  </w:t>
      </w:r>
      <w:r>
        <w:rPr/>
        <w:t>doplňkový instalační materiál</w:t>
      </w:r>
    </w:p>
    <w:p>
      <w:pPr>
        <w:pStyle w:val="BodyText"/>
        <w:spacing w:before="11"/>
        <w:ind w:left="0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0" w:lineRule="auto" w:before="92" w:after="0"/>
        <w:ind w:left="512" w:right="0" w:hanging="360"/>
        <w:jc w:val="left"/>
        <w:rPr>
          <w:sz w:val="24"/>
        </w:rPr>
      </w:pPr>
      <w:r>
        <w:rPr>
          <w:sz w:val="24"/>
        </w:rPr>
        <w:t>Frekvenční</w:t>
      </w:r>
      <w:r>
        <w:rPr>
          <w:spacing w:val="-6"/>
          <w:sz w:val="24"/>
        </w:rPr>
        <w:t> </w:t>
      </w:r>
      <w:r>
        <w:rPr>
          <w:sz w:val="24"/>
        </w:rPr>
        <w:t>měnič</w:t>
      </w:r>
    </w:p>
    <w:p>
      <w:pPr>
        <w:pStyle w:val="BodyText"/>
        <w:spacing w:line="283" w:lineRule="exact"/>
        <w:ind w:left="872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>  </w:t>
      </w:r>
      <w:r>
        <w:rPr/>
        <w:t>snížení úrovně hodnoty proudové špičky při rozjezdu výtahu (I</w:t>
      </w:r>
      <w:r>
        <w:rPr>
          <w:position w:val="-2"/>
          <w:sz w:val="16"/>
        </w:rPr>
        <w:t>z</w:t>
      </w:r>
      <w:r>
        <w:rPr/>
        <w:t>= max. 2,5 x  I</w:t>
      </w:r>
      <w:r>
        <w:rPr>
          <w:position w:val="-2"/>
          <w:sz w:val="16"/>
        </w:rPr>
        <w:t>jm </w:t>
      </w:r>
      <w:r>
        <w:rPr/>
        <w:t>A)</w:t>
      </w:r>
    </w:p>
    <w:p>
      <w:pPr>
        <w:pStyle w:val="BodyText"/>
        <w:spacing w:line="269" w:lineRule="exact"/>
        <w:ind w:left="872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>  </w:t>
      </w:r>
      <w:r>
        <w:rPr/>
        <w:t>nižší energetická náročnost</w:t>
      </w:r>
    </w:p>
    <w:p>
      <w:pPr>
        <w:pStyle w:val="BodyText"/>
        <w:ind w:left="872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>  </w:t>
      </w:r>
      <w:r>
        <w:rPr/>
        <w:t>nižší uvolněné teplo</w:t>
      </w:r>
    </w:p>
    <w:p>
      <w:pPr>
        <w:pStyle w:val="BodyText"/>
        <w:ind w:left="872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>  </w:t>
      </w:r>
      <w:r>
        <w:rPr/>
        <w:t>prodloužení životnosti motoru – není tak zatěžován</w:t>
      </w:r>
    </w:p>
    <w:p>
      <w:pPr>
        <w:pStyle w:val="BodyText"/>
        <w:ind w:left="872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>  </w:t>
      </w:r>
      <w:r>
        <w:rPr/>
        <w:t>prodloužení životnosti lan a lanovnice</w:t>
      </w:r>
    </w:p>
    <w:p>
      <w:pPr>
        <w:pStyle w:val="BodyText"/>
        <w:ind w:left="872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>  </w:t>
      </w:r>
      <w:r>
        <w:rPr/>
        <w:t>přesnost zastavení výtahu ve stanici menší než 4 mm</w:t>
      </w:r>
    </w:p>
    <w:p>
      <w:pPr>
        <w:pStyle w:val="BodyText"/>
        <w:ind w:left="872"/>
      </w:pPr>
      <w:r>
        <w:rPr>
          <w:rFonts w:ascii="Wingdings" w:hAnsi="Wingdings"/>
        </w:rPr>
        <w:t></w:t>
      </w:r>
      <w:r>
        <w:rPr>
          <w:rFonts w:ascii="Times New Roman" w:hAnsi="Times New Roman"/>
        </w:rPr>
        <w:t>  </w:t>
      </w:r>
      <w:r>
        <w:rPr/>
        <w:t>plynulý rozjezd i dojezd kabiny výtahu do stanice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6"/>
        </w:rPr>
      </w:pPr>
    </w:p>
    <w:p>
      <w:pPr>
        <w:pStyle w:val="Heading2"/>
        <w:spacing w:line="322" w:lineRule="exact"/>
      </w:pPr>
      <w:r>
        <w:rPr/>
        <w:t>ŠACHETNÍ DVEŘE</w:t>
      </w:r>
    </w:p>
    <w:p>
      <w:pPr>
        <w:spacing w:before="0"/>
        <w:ind w:left="152" w:right="0" w:firstLine="0"/>
        <w:jc w:val="left"/>
        <w:rPr>
          <w:b/>
          <w:sz w:val="28"/>
        </w:rPr>
      </w:pPr>
      <w:r>
        <w:rPr>
          <w:b/>
          <w:sz w:val="28"/>
        </w:rPr>
        <w:t>Dodávka: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0" w:lineRule="auto" w:before="1" w:after="0"/>
        <w:ind w:left="512" w:right="0" w:hanging="360"/>
        <w:jc w:val="left"/>
        <w:rPr>
          <w:b/>
          <w:sz w:val="24"/>
        </w:rPr>
      </w:pPr>
      <w:r>
        <w:rPr>
          <w:sz w:val="24"/>
        </w:rPr>
        <w:t>Šachetní dveře automatické se </w:t>
      </w:r>
      <w:r>
        <w:rPr>
          <w:b/>
          <w:sz w:val="24"/>
          <w:shd w:fill="FFFF00" w:color="auto" w:val="clear"/>
        </w:rPr>
        <w:t>šířkou 900 mm, provedení</w:t>
      </w:r>
      <w:r>
        <w:rPr>
          <w:b/>
          <w:spacing w:val="-15"/>
          <w:sz w:val="24"/>
          <w:shd w:fill="FFFF00" w:color="auto" w:val="clear"/>
        </w:rPr>
        <w:t> </w:t>
      </w:r>
      <w:r>
        <w:rPr>
          <w:b/>
          <w:sz w:val="24"/>
          <w:shd w:fill="FFFF00" w:color="auto" w:val="clear"/>
        </w:rPr>
        <w:t>nerez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0" w:lineRule="auto" w:before="0" w:after="0"/>
        <w:ind w:left="512" w:right="0" w:hanging="360"/>
        <w:jc w:val="left"/>
        <w:rPr>
          <w:sz w:val="24"/>
        </w:rPr>
      </w:pPr>
      <w:r>
        <w:rPr>
          <w:sz w:val="24"/>
        </w:rPr>
        <w:t>Zřízení nové stanice mezi sklepem a přízemím na protější straně, nová</w:t>
      </w:r>
      <w:r>
        <w:rPr>
          <w:spacing w:val="-24"/>
          <w:sz w:val="24"/>
        </w:rPr>
        <w:t> </w:t>
      </w:r>
      <w:r>
        <w:rPr>
          <w:sz w:val="24"/>
        </w:rPr>
        <w:t>stanice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0" w:lineRule="auto" w:before="0" w:after="0"/>
        <w:ind w:left="512" w:right="0" w:hanging="360"/>
        <w:jc w:val="left"/>
        <w:rPr>
          <w:sz w:val="24"/>
        </w:rPr>
      </w:pPr>
      <w:r>
        <w:rPr>
          <w:sz w:val="24"/>
        </w:rPr>
        <w:t>Demontážní a montážní</w:t>
      </w:r>
      <w:r>
        <w:rPr>
          <w:spacing w:val="-10"/>
          <w:sz w:val="24"/>
        </w:rPr>
        <w:t> </w:t>
      </w:r>
      <w:r>
        <w:rPr>
          <w:sz w:val="24"/>
        </w:rPr>
        <w:t>práce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Heading2"/>
        <w:spacing w:line="322" w:lineRule="exact"/>
      </w:pPr>
      <w:r>
        <w:rPr/>
        <w:t>PROTIZÁVAŽÍ</w:t>
      </w:r>
    </w:p>
    <w:p>
      <w:pPr>
        <w:spacing w:line="321" w:lineRule="exact" w:before="0"/>
        <w:ind w:left="152" w:right="0" w:firstLine="0"/>
        <w:jc w:val="left"/>
        <w:rPr>
          <w:b/>
          <w:sz w:val="28"/>
        </w:rPr>
      </w:pPr>
      <w:r>
        <w:rPr>
          <w:b/>
          <w:sz w:val="28"/>
        </w:rPr>
        <w:t>Dodávka: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76" w:lineRule="exact" w:before="0" w:after="0"/>
        <w:ind w:left="512" w:right="0" w:hanging="360"/>
        <w:jc w:val="left"/>
        <w:rPr>
          <w:sz w:val="24"/>
        </w:rPr>
      </w:pPr>
      <w:r>
        <w:rPr>
          <w:sz w:val="24"/>
        </w:rPr>
        <w:t>Nová vodítka protiváhy včetně konzol a kotvícího</w:t>
      </w:r>
      <w:r>
        <w:rPr>
          <w:spacing w:val="-18"/>
          <w:sz w:val="24"/>
        </w:rPr>
        <w:t> </w:t>
      </w:r>
      <w:r>
        <w:rPr>
          <w:sz w:val="24"/>
        </w:rPr>
        <w:t>materiálu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0" w:lineRule="auto" w:before="0" w:after="0"/>
        <w:ind w:left="512" w:right="0" w:hanging="360"/>
        <w:jc w:val="left"/>
        <w:rPr>
          <w:sz w:val="24"/>
        </w:rPr>
      </w:pPr>
      <w:r>
        <w:rPr>
          <w:sz w:val="24"/>
        </w:rPr>
        <w:t>Nová</w:t>
      </w:r>
      <w:r>
        <w:rPr>
          <w:spacing w:val="-5"/>
          <w:sz w:val="24"/>
        </w:rPr>
        <w:t> </w:t>
      </w:r>
      <w:r>
        <w:rPr>
          <w:sz w:val="24"/>
        </w:rPr>
        <w:t>protiváha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0" w:lineRule="auto" w:before="0" w:after="0"/>
        <w:ind w:left="512" w:right="0" w:hanging="360"/>
        <w:jc w:val="left"/>
        <w:rPr>
          <w:sz w:val="24"/>
        </w:rPr>
      </w:pPr>
      <w:r>
        <w:rPr>
          <w:sz w:val="24"/>
        </w:rPr>
        <w:t>Kryt</w:t>
      </w:r>
      <w:r>
        <w:rPr>
          <w:spacing w:val="-8"/>
          <w:sz w:val="24"/>
        </w:rPr>
        <w:t> </w:t>
      </w:r>
      <w:r>
        <w:rPr>
          <w:sz w:val="24"/>
        </w:rPr>
        <w:t>protiváhy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0" w:lineRule="auto" w:before="0" w:after="0"/>
        <w:ind w:left="512" w:right="0" w:hanging="360"/>
        <w:jc w:val="left"/>
        <w:rPr>
          <w:sz w:val="24"/>
        </w:rPr>
      </w:pPr>
      <w:r>
        <w:rPr>
          <w:sz w:val="24"/>
        </w:rPr>
        <w:t>Nárazníky pod</w:t>
      </w:r>
      <w:r>
        <w:rPr>
          <w:spacing w:val="-8"/>
          <w:sz w:val="24"/>
        </w:rPr>
        <w:t> </w:t>
      </w:r>
      <w:r>
        <w:rPr>
          <w:sz w:val="24"/>
        </w:rPr>
        <w:t>protiváhu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0" w:lineRule="auto" w:before="0" w:after="0"/>
        <w:ind w:left="512" w:right="0" w:hanging="360"/>
        <w:jc w:val="left"/>
        <w:rPr>
          <w:sz w:val="24"/>
        </w:rPr>
      </w:pPr>
      <w:r>
        <w:rPr>
          <w:sz w:val="24"/>
        </w:rPr>
        <w:t>Demontážní a montážní</w:t>
      </w:r>
      <w:r>
        <w:rPr>
          <w:spacing w:val="-10"/>
          <w:sz w:val="24"/>
        </w:rPr>
        <w:t> </w:t>
      </w:r>
      <w:r>
        <w:rPr>
          <w:sz w:val="24"/>
        </w:rPr>
        <w:t>práce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173" w:footer="842" w:top="1260" w:bottom="1040" w:left="700" w:right="700"/>
        </w:sectPr>
      </w:pPr>
    </w:p>
    <w:p>
      <w:pPr>
        <w:pStyle w:val="ListParagraph"/>
        <w:numPr>
          <w:ilvl w:val="0"/>
          <w:numId w:val="1"/>
        </w:numPr>
        <w:tabs>
          <w:tab w:pos="872" w:val="left" w:leader="none"/>
          <w:tab w:pos="873" w:val="left" w:leader="none"/>
        </w:tabs>
        <w:spacing w:line="408" w:lineRule="exact" w:before="0" w:after="0"/>
        <w:ind w:left="872" w:right="0" w:hanging="720"/>
        <w:jc w:val="left"/>
        <w:rPr>
          <w:b/>
          <w:color w:val="99CC00"/>
          <w:sz w:val="36"/>
        </w:rPr>
      </w:pPr>
      <w:r>
        <w:rPr>
          <w:b/>
          <w:color w:val="99CC00"/>
          <w:sz w:val="36"/>
        </w:rPr>
        <w:t>OSTATNÍ PRÁCE A DODÁVKY, </w:t>
      </w:r>
      <w:r>
        <w:rPr>
          <w:b/>
          <w:color w:val="99CC00"/>
          <w:sz w:val="24"/>
        </w:rPr>
        <w:t>které jsou zahrnuty v ceně</w:t>
      </w:r>
      <w:r>
        <w:rPr>
          <w:b/>
          <w:color w:val="99CC00"/>
          <w:spacing w:val="-41"/>
          <w:sz w:val="24"/>
        </w:rPr>
        <w:t> </w:t>
      </w:r>
      <w:r>
        <w:rPr>
          <w:b/>
          <w:color w:val="99CC00"/>
          <w:sz w:val="24"/>
        </w:rPr>
        <w:t>díla:</w:t>
      </w:r>
    </w:p>
    <w:p>
      <w:pPr>
        <w:pStyle w:val="Heading2"/>
        <w:spacing w:line="240" w:lineRule="auto" w:before="4"/>
      </w:pPr>
      <w:r>
        <w:rPr/>
        <w:t>Dodávka: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0" w:lineRule="auto" w:before="0" w:after="0"/>
        <w:ind w:left="512" w:right="0" w:hanging="360"/>
        <w:jc w:val="left"/>
        <w:rPr>
          <w:sz w:val="24"/>
        </w:rPr>
      </w:pPr>
      <w:r>
        <w:rPr>
          <w:sz w:val="24"/>
        </w:rPr>
        <w:t>Stavební práce spojené s výměnou šachetních</w:t>
      </w:r>
      <w:r>
        <w:rPr>
          <w:spacing w:val="-18"/>
          <w:sz w:val="24"/>
        </w:rPr>
        <w:t> </w:t>
      </w:r>
      <w:r>
        <w:rPr>
          <w:sz w:val="24"/>
        </w:rPr>
        <w:t>dveří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0" w:lineRule="auto" w:before="0" w:after="0"/>
        <w:ind w:left="512" w:right="0" w:hanging="360"/>
        <w:jc w:val="left"/>
        <w:rPr>
          <w:sz w:val="24"/>
        </w:rPr>
      </w:pPr>
      <w:r>
        <w:rPr>
          <w:sz w:val="24"/>
        </w:rPr>
        <w:t>Bourací práce – betonový fundament v prohlubni, likvidace původní</w:t>
      </w:r>
      <w:r>
        <w:rPr>
          <w:spacing w:val="-25"/>
          <w:sz w:val="24"/>
        </w:rPr>
        <w:t> </w:t>
      </w:r>
      <w:r>
        <w:rPr>
          <w:sz w:val="24"/>
        </w:rPr>
        <w:t>protiváhy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0" w:lineRule="auto" w:before="0" w:after="0"/>
        <w:ind w:left="512" w:right="144" w:hanging="360"/>
        <w:jc w:val="left"/>
        <w:rPr>
          <w:sz w:val="24"/>
        </w:rPr>
      </w:pPr>
      <w:r>
        <w:rPr>
          <w:sz w:val="24"/>
        </w:rPr>
        <w:t>Úprava strojovny dle nové dispozice, úprava otvorů pro lana, bezprašný nátěr podlahy strojovny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0" w:lineRule="auto" w:before="0" w:after="0"/>
        <w:ind w:left="512" w:right="0" w:hanging="360"/>
        <w:jc w:val="left"/>
        <w:rPr>
          <w:sz w:val="24"/>
        </w:rPr>
      </w:pPr>
      <w:r>
        <w:rPr>
          <w:sz w:val="24"/>
        </w:rPr>
        <w:t>Přípomocné práce, instalace lešení do šachty</w:t>
      </w:r>
      <w:r>
        <w:rPr>
          <w:spacing w:val="-13"/>
          <w:sz w:val="24"/>
        </w:rPr>
        <w:t> </w:t>
      </w:r>
      <w:r>
        <w:rPr>
          <w:sz w:val="24"/>
        </w:rPr>
        <w:t>výtahu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0" w:lineRule="auto" w:before="0" w:after="0"/>
        <w:ind w:left="512" w:right="0" w:hanging="360"/>
        <w:jc w:val="left"/>
        <w:rPr>
          <w:sz w:val="24"/>
        </w:rPr>
      </w:pPr>
      <w:r>
        <w:rPr>
          <w:sz w:val="24"/>
        </w:rPr>
        <w:t>Provedení zkoušky před uvedením nového zařízení do provozu,</w:t>
      </w:r>
      <w:r>
        <w:rPr>
          <w:spacing w:val="-20"/>
          <w:sz w:val="24"/>
        </w:rPr>
        <w:t> </w:t>
      </w:r>
      <w:r>
        <w:rPr>
          <w:sz w:val="24"/>
        </w:rPr>
        <w:t>CE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0" w:lineRule="auto" w:before="0" w:after="0"/>
        <w:ind w:left="512" w:right="0" w:hanging="360"/>
        <w:jc w:val="left"/>
        <w:rPr>
          <w:sz w:val="24"/>
        </w:rPr>
      </w:pPr>
      <w:r>
        <w:rPr>
          <w:sz w:val="24"/>
        </w:rPr>
        <w:t>Dodání průvodní</w:t>
      </w:r>
      <w:r>
        <w:rPr>
          <w:spacing w:val="-9"/>
          <w:sz w:val="24"/>
        </w:rPr>
        <w:t> </w:t>
      </w:r>
      <w:r>
        <w:rPr>
          <w:sz w:val="24"/>
        </w:rPr>
        <w:t>dokumentace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0" w:lineRule="auto" w:before="0" w:after="0"/>
        <w:ind w:left="512" w:right="0" w:hanging="360"/>
        <w:jc w:val="left"/>
        <w:rPr>
          <w:sz w:val="24"/>
        </w:rPr>
      </w:pPr>
      <w:r>
        <w:rPr>
          <w:b/>
          <w:sz w:val="24"/>
        </w:rPr>
        <w:t>Vypracování projektové dokumentace </w:t>
      </w:r>
      <w:r>
        <w:rPr>
          <w:sz w:val="24"/>
        </w:rPr>
        <w:t>v úrovni pro stavební</w:t>
      </w:r>
      <w:r>
        <w:rPr>
          <w:spacing w:val="-26"/>
          <w:sz w:val="24"/>
        </w:rPr>
        <w:t> </w:t>
      </w:r>
      <w:r>
        <w:rPr>
          <w:sz w:val="24"/>
        </w:rPr>
        <w:t>povolení:</w:t>
      </w:r>
    </w:p>
    <w:p>
      <w:pPr>
        <w:pStyle w:val="ListParagraph"/>
        <w:numPr>
          <w:ilvl w:val="0"/>
          <w:numId w:val="4"/>
        </w:numPr>
        <w:tabs>
          <w:tab w:pos="1233" w:val="left" w:leader="none"/>
        </w:tabs>
        <w:spacing w:line="240" w:lineRule="auto" w:before="0" w:after="0"/>
        <w:ind w:left="1232" w:right="0" w:hanging="360"/>
        <w:jc w:val="left"/>
        <w:rPr>
          <w:sz w:val="24"/>
        </w:rPr>
      </w:pPr>
      <w:r>
        <w:rPr>
          <w:sz w:val="24"/>
        </w:rPr>
        <w:t>Průvodní zpráva, Souhrnná technická zpráva, Situace, Dokladová</w:t>
      </w:r>
      <w:r>
        <w:rPr>
          <w:spacing w:val="-32"/>
          <w:sz w:val="24"/>
        </w:rPr>
        <w:t> </w:t>
      </w:r>
      <w:r>
        <w:rPr>
          <w:sz w:val="24"/>
        </w:rPr>
        <w:t>část:</w:t>
      </w:r>
    </w:p>
    <w:p>
      <w:pPr>
        <w:pStyle w:val="ListParagraph"/>
        <w:numPr>
          <w:ilvl w:val="0"/>
          <w:numId w:val="4"/>
        </w:numPr>
        <w:tabs>
          <w:tab w:pos="1233" w:val="left" w:leader="none"/>
        </w:tabs>
        <w:spacing w:line="240" w:lineRule="auto" w:before="0" w:after="0"/>
        <w:ind w:left="1232" w:right="0" w:hanging="360"/>
        <w:jc w:val="left"/>
        <w:rPr>
          <w:sz w:val="24"/>
        </w:rPr>
      </w:pPr>
      <w:r>
        <w:rPr>
          <w:sz w:val="24"/>
        </w:rPr>
        <w:t>Požárně bezpečnostní řešení stavby + vyjádření</w:t>
      </w:r>
      <w:r>
        <w:rPr>
          <w:spacing w:val="-19"/>
          <w:sz w:val="24"/>
        </w:rPr>
        <w:t> </w:t>
      </w:r>
      <w:r>
        <w:rPr>
          <w:sz w:val="24"/>
        </w:rPr>
        <w:t>hasičů</w:t>
      </w:r>
    </w:p>
    <w:p>
      <w:pPr>
        <w:pStyle w:val="ListParagraph"/>
        <w:numPr>
          <w:ilvl w:val="0"/>
          <w:numId w:val="4"/>
        </w:numPr>
        <w:tabs>
          <w:tab w:pos="1233" w:val="left" w:leader="none"/>
        </w:tabs>
        <w:spacing w:line="240" w:lineRule="auto" w:before="0" w:after="0"/>
        <w:ind w:left="1232" w:right="0" w:hanging="360"/>
        <w:jc w:val="left"/>
        <w:rPr>
          <w:sz w:val="24"/>
        </w:rPr>
      </w:pPr>
      <w:r>
        <w:rPr>
          <w:sz w:val="24"/>
        </w:rPr>
        <w:t>Hluková</w:t>
      </w:r>
      <w:r>
        <w:rPr>
          <w:spacing w:val="-5"/>
          <w:sz w:val="24"/>
        </w:rPr>
        <w:t> </w:t>
      </w:r>
      <w:r>
        <w:rPr>
          <w:sz w:val="24"/>
        </w:rPr>
        <w:t>studie</w:t>
      </w:r>
    </w:p>
    <w:p>
      <w:pPr>
        <w:pStyle w:val="ListParagraph"/>
        <w:numPr>
          <w:ilvl w:val="0"/>
          <w:numId w:val="4"/>
        </w:numPr>
        <w:tabs>
          <w:tab w:pos="1233" w:val="left" w:leader="none"/>
        </w:tabs>
        <w:spacing w:line="240" w:lineRule="auto" w:before="0" w:after="0"/>
        <w:ind w:left="1232" w:right="0" w:hanging="360"/>
        <w:jc w:val="left"/>
        <w:rPr>
          <w:sz w:val="24"/>
        </w:rPr>
      </w:pPr>
      <w:r>
        <w:rPr>
          <w:sz w:val="24"/>
        </w:rPr>
        <w:t>Statické posouzení podlahy</w:t>
      </w:r>
      <w:r>
        <w:rPr>
          <w:spacing w:val="-15"/>
          <w:sz w:val="24"/>
        </w:rPr>
        <w:t> </w:t>
      </w:r>
      <w:r>
        <w:rPr>
          <w:sz w:val="24"/>
        </w:rPr>
        <w:t>strojovny</w:t>
      </w:r>
    </w:p>
    <w:p>
      <w:pPr>
        <w:pStyle w:val="ListParagraph"/>
        <w:numPr>
          <w:ilvl w:val="0"/>
          <w:numId w:val="4"/>
        </w:numPr>
        <w:tabs>
          <w:tab w:pos="1233" w:val="left" w:leader="none"/>
        </w:tabs>
        <w:spacing w:line="240" w:lineRule="auto" w:before="0" w:after="0"/>
        <w:ind w:left="1232" w:right="0" w:hanging="360"/>
        <w:jc w:val="left"/>
        <w:rPr>
          <w:sz w:val="24"/>
        </w:rPr>
      </w:pPr>
      <w:r>
        <w:rPr>
          <w:sz w:val="24"/>
        </w:rPr>
        <w:t>Výpis OR, Výpis z katastru n., ŽL, Osvědčení, Certifikát</w:t>
      </w:r>
      <w:r>
        <w:rPr>
          <w:spacing w:val="-20"/>
          <w:sz w:val="24"/>
        </w:rPr>
        <w:t> </w:t>
      </w:r>
      <w:r>
        <w:rPr>
          <w:sz w:val="24"/>
        </w:rPr>
        <w:t>GEN2NOVA,</w:t>
      </w:r>
    </w:p>
    <w:p>
      <w:pPr>
        <w:pStyle w:val="ListParagraph"/>
        <w:numPr>
          <w:ilvl w:val="0"/>
          <w:numId w:val="4"/>
        </w:numPr>
        <w:tabs>
          <w:tab w:pos="1233" w:val="left" w:leader="none"/>
        </w:tabs>
        <w:spacing w:line="240" w:lineRule="auto" w:before="0" w:after="0"/>
        <w:ind w:left="1232" w:right="0" w:hanging="360"/>
        <w:jc w:val="left"/>
        <w:rPr>
          <w:sz w:val="24"/>
        </w:rPr>
      </w:pPr>
      <w:r>
        <w:rPr>
          <w:sz w:val="24"/>
        </w:rPr>
        <w:t>Dokumentace objektu : Stavební část, Elektro část, Technologická část,</w:t>
      </w:r>
      <w:r>
        <w:rPr>
          <w:spacing w:val="-24"/>
          <w:sz w:val="24"/>
        </w:rPr>
        <w:t> </w:t>
      </w:r>
      <w:r>
        <w:rPr>
          <w:sz w:val="24"/>
        </w:rPr>
        <w:t>Výkres</w:t>
      </w:r>
    </w:p>
    <w:p>
      <w:pPr>
        <w:pStyle w:val="ListParagraph"/>
        <w:numPr>
          <w:ilvl w:val="0"/>
          <w:numId w:val="4"/>
        </w:numPr>
        <w:tabs>
          <w:tab w:pos="1233" w:val="left" w:leader="none"/>
        </w:tabs>
        <w:spacing w:line="240" w:lineRule="auto" w:before="0" w:after="0"/>
        <w:ind w:left="1232" w:right="0" w:hanging="360"/>
        <w:jc w:val="left"/>
        <w:rPr>
          <w:sz w:val="24"/>
        </w:rPr>
      </w:pPr>
      <w:r>
        <w:rPr>
          <w:sz w:val="24"/>
        </w:rPr>
        <w:t>Bezpečnost</w:t>
      </w:r>
      <w:r>
        <w:rPr>
          <w:spacing w:val="-5"/>
          <w:sz w:val="24"/>
        </w:rPr>
        <w:t> </w:t>
      </w:r>
      <w:r>
        <w:rPr>
          <w:sz w:val="24"/>
        </w:rPr>
        <w:t>práce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0" w:lineRule="auto" w:before="0" w:after="0"/>
        <w:ind w:left="512" w:right="157" w:hanging="360"/>
        <w:jc w:val="left"/>
        <w:rPr>
          <w:sz w:val="24"/>
        </w:rPr>
      </w:pPr>
      <w:r>
        <w:rPr>
          <w:sz w:val="24"/>
        </w:rPr>
        <w:t>Zpracování žádostí pro stavební povolení a žádosti pro vydání kolaudačního souhlasu Hasičského záchranného</w:t>
      </w:r>
      <w:r>
        <w:rPr>
          <w:spacing w:val="-8"/>
          <w:sz w:val="24"/>
        </w:rPr>
        <w:t> </w:t>
      </w:r>
      <w:r>
        <w:rPr>
          <w:sz w:val="24"/>
        </w:rPr>
        <w:t>sboru</w:t>
      </w:r>
    </w:p>
    <w:sectPr>
      <w:pgSz w:w="11910" w:h="16840"/>
      <w:pgMar w:header="173" w:footer="842" w:top="1260" w:bottom="104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1896" from="41.16pt,787.080017pt" to="554.4pt,787.080017pt" stroked="true" strokeweight=".47998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429993pt;margin-top:808.16449pt;width:15.8pt;height:13.05pt;mso-position-horizontal-relative:page;mso-position-vertical-relative:page;z-index:-11872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  <w:t>/5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268423511">
          <wp:simplePos x="0" y="0"/>
          <wp:positionH relativeFrom="page">
            <wp:posOffset>541019</wp:posOffset>
          </wp:positionH>
          <wp:positionV relativeFrom="page">
            <wp:posOffset>109854</wp:posOffset>
          </wp:positionV>
          <wp:extent cx="1525270" cy="678179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270" cy="678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1920" from="41.16pt,63.239983pt" to="554.4pt,63.239983pt" stroked="true" strokeweight=".48pt" strokecolor="#000000">
          <v:stroke dashstyle="solid"/>
          <w10:wrap type="non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"/>
      <w:lvlJc w:val="left"/>
      <w:pPr>
        <w:ind w:left="1232" w:hanging="36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16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9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1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4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7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9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3" w:hanging="36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"/>
      <w:lvlJc w:val="left"/>
      <w:pPr>
        <w:ind w:left="512" w:hanging="361"/>
      </w:pPr>
      <w:rPr>
        <w:rFonts w:hint="default" w:ascii="Wingdings" w:hAnsi="Wingdings" w:eastAsia="Wingdings" w:cs="Wingdings"/>
        <w:b/>
        <w:bCs/>
        <w:w w:val="100"/>
        <w:sz w:val="24"/>
        <w:szCs w:val="24"/>
      </w:rPr>
    </w:lvl>
    <w:lvl w:ilvl="1">
      <w:start w:val="0"/>
      <w:numFmt w:val="bullet"/>
      <w:lvlText w:val=""/>
      <w:lvlJc w:val="left"/>
      <w:pPr>
        <w:ind w:left="872" w:hanging="360"/>
      </w:pPr>
      <w:rPr>
        <w:rFonts w:hint="default" w:ascii="Wingdings" w:hAnsi="Wingdings" w:eastAsia="Wingdings" w:cs="Wingdings"/>
        <w:b/>
        <w:bCs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196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1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)"/>
      <w:lvlJc w:val="left"/>
      <w:pPr>
        <w:ind w:left="1020" w:hanging="360"/>
        <w:jc w:val="right"/>
      </w:pPr>
      <w:rPr>
        <w:rFonts w:hint="default" w:ascii="Arial" w:hAnsi="Arial" w:eastAsia="Arial" w:cs="Arial"/>
        <w:spacing w:val="-15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39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7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5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3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1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9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7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52" w:hanging="360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946" w:hanging="79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6" w:hanging="795"/>
        <w:jc w:val="left"/>
      </w:pPr>
      <w:rPr>
        <w:rFonts w:hint="default" w:ascii="Arial" w:hAnsi="Arial" w:eastAsia="Arial" w:cs="Arial"/>
        <w:b/>
        <w:bCs/>
        <w:w w:val="99"/>
        <w:sz w:val="32"/>
        <w:szCs w:val="32"/>
      </w:rPr>
    </w:lvl>
    <w:lvl w:ilvl="2">
      <w:start w:val="0"/>
      <w:numFmt w:val="bullet"/>
      <w:lvlText w:val="•"/>
      <w:lvlJc w:val="left"/>
      <w:pPr>
        <w:ind w:left="2869" w:hanging="7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33" w:hanging="7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8" w:hanging="7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63" w:hanging="7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7" w:hanging="7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92" w:hanging="7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7" w:hanging="795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512"/>
    </w:pPr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946" w:hanging="794"/>
      <w:outlineLvl w:val="1"/>
    </w:pPr>
    <w:rPr>
      <w:rFonts w:ascii="Arial" w:hAnsi="Arial" w:eastAsia="Arial" w:cs="Arial"/>
      <w:b/>
      <w:bCs/>
      <w:sz w:val="32"/>
      <w:szCs w:val="32"/>
      <w:u w:val="single" w:color="000000"/>
    </w:rPr>
  </w:style>
  <w:style w:styleId="Heading2" w:type="paragraph">
    <w:name w:val="Heading 2"/>
    <w:basedOn w:val="Normal"/>
    <w:uiPriority w:val="1"/>
    <w:qFormat/>
    <w:pPr>
      <w:spacing w:line="321" w:lineRule="exact"/>
      <w:ind w:left="152"/>
      <w:outlineLvl w:val="2"/>
    </w:pPr>
    <w:rPr>
      <w:rFonts w:ascii="Arial" w:hAnsi="Arial" w:eastAsia="Arial" w:cs="Arial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ind w:left="512" w:hanging="360"/>
      <w:outlineLvl w:val="3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512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ind w:left="64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Potoczny</dc:creator>
  <dc:title>Nabídka na provedení modernizace výtahů</dc:title>
  <dcterms:created xsi:type="dcterms:W3CDTF">2017-02-15T15:03:11Z</dcterms:created>
  <dcterms:modified xsi:type="dcterms:W3CDTF">2017-02-15T15:03:11Z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2017-02-15T00:00:00Z</vt:filetime>
  </property>
</Properties>
</file>