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2CF6C" w14:textId="77777777" w:rsidR="00986658" w:rsidRPr="00986658" w:rsidRDefault="00986658" w:rsidP="00986658">
      <w:pPr>
        <w:jc w:val="center"/>
        <w:rPr>
          <w:rFonts w:asciiTheme="minorHAnsi" w:hAnsiTheme="minorHAnsi"/>
          <w:b/>
          <w:sz w:val="24"/>
          <w:szCs w:val="24"/>
        </w:rPr>
      </w:pPr>
      <w:r w:rsidRPr="00986658">
        <w:rPr>
          <w:rFonts w:asciiTheme="minorHAnsi" w:hAnsiTheme="minorHAnsi"/>
          <w:b/>
          <w:sz w:val="28"/>
          <w:szCs w:val="28"/>
        </w:rPr>
        <w:t>Příloha</w:t>
      </w:r>
      <w:r w:rsidRPr="00986658">
        <w:rPr>
          <w:rFonts w:asciiTheme="minorHAnsi" w:hAnsiTheme="minorHAnsi"/>
          <w:b/>
          <w:sz w:val="24"/>
          <w:szCs w:val="24"/>
        </w:rPr>
        <w:t xml:space="preserve"> č. 4 ZD</w:t>
      </w:r>
    </w:p>
    <w:p w14:paraId="458C6463" w14:textId="3FD566A2" w:rsidR="00160CD9" w:rsidRPr="004F27E9" w:rsidRDefault="00160CD9" w:rsidP="00986658">
      <w:pPr>
        <w:pStyle w:val="Nadpis1"/>
        <w:jc w:val="center"/>
        <w:rPr>
          <w:rFonts w:ascii="Calibri" w:hAnsi="Calibri"/>
          <w:sz w:val="24"/>
          <w:szCs w:val="24"/>
          <w:lang w:val="cs-CZ"/>
        </w:rPr>
      </w:pPr>
      <w:r w:rsidRPr="004F27E9">
        <w:rPr>
          <w:rFonts w:ascii="Calibri" w:hAnsi="Calibri"/>
          <w:sz w:val="24"/>
          <w:szCs w:val="24"/>
        </w:rPr>
        <w:t xml:space="preserve">SMLOUVA O </w:t>
      </w:r>
      <w:r w:rsidRPr="004F27E9">
        <w:rPr>
          <w:rFonts w:ascii="Calibri" w:hAnsi="Calibri"/>
          <w:sz w:val="24"/>
          <w:szCs w:val="24"/>
          <w:lang w:val="cs-CZ"/>
        </w:rPr>
        <w:t>POSKYTOVÁNÍ</w:t>
      </w:r>
      <w:r w:rsidRPr="004F27E9">
        <w:rPr>
          <w:rFonts w:ascii="Calibri" w:hAnsi="Calibri"/>
          <w:sz w:val="24"/>
          <w:szCs w:val="24"/>
        </w:rPr>
        <w:t xml:space="preserve"> SLUŽEB</w:t>
      </w:r>
    </w:p>
    <w:p w14:paraId="35F3F113" w14:textId="77777777" w:rsidR="00160CD9" w:rsidRPr="004F27E9" w:rsidRDefault="00160CD9" w:rsidP="00160CD9">
      <w:pPr>
        <w:numPr>
          <w:ilvl w:val="0"/>
          <w:numId w:val="1"/>
        </w:numPr>
        <w:pBdr>
          <w:bottom w:val="single" w:sz="4" w:space="1" w:color="000000"/>
        </w:pBdr>
        <w:jc w:val="center"/>
        <w:rPr>
          <w:rFonts w:ascii="Calibri" w:hAnsi="Calibri"/>
          <w:sz w:val="22"/>
          <w:szCs w:val="22"/>
        </w:rPr>
      </w:pPr>
      <w:r w:rsidRPr="004F27E9">
        <w:rPr>
          <w:rFonts w:ascii="Calibri" w:hAnsi="Calibri"/>
          <w:sz w:val="22"/>
          <w:szCs w:val="22"/>
        </w:rPr>
        <w:t>uzavřená podle § 1746 odst. 2, zákona č. 89/2012 Sb. ve znění pozdějších předpisů</w:t>
      </w:r>
    </w:p>
    <w:p w14:paraId="6A7427D6" w14:textId="77777777" w:rsidR="00160CD9" w:rsidRPr="004F27E9" w:rsidRDefault="00160CD9" w:rsidP="00160CD9">
      <w:pPr>
        <w:tabs>
          <w:tab w:val="left" w:pos="1440"/>
        </w:tabs>
        <w:spacing w:before="360"/>
        <w:ind w:left="357" w:hanging="357"/>
        <w:jc w:val="center"/>
        <w:rPr>
          <w:rFonts w:ascii="Calibri" w:hAnsi="Calibri"/>
          <w:b/>
          <w:sz w:val="22"/>
          <w:szCs w:val="22"/>
        </w:rPr>
      </w:pPr>
      <w:r w:rsidRPr="004F27E9">
        <w:rPr>
          <w:rFonts w:ascii="Calibri" w:hAnsi="Calibri"/>
          <w:b/>
          <w:sz w:val="22"/>
          <w:szCs w:val="22"/>
        </w:rPr>
        <w:t>Článek I.</w:t>
      </w:r>
    </w:p>
    <w:p w14:paraId="052936F4" w14:textId="77777777" w:rsidR="00160CD9" w:rsidRPr="004F27E9" w:rsidRDefault="00160CD9" w:rsidP="00160CD9">
      <w:pPr>
        <w:tabs>
          <w:tab w:val="left" w:pos="1440"/>
        </w:tabs>
        <w:spacing w:after="240"/>
        <w:ind w:left="357" w:hanging="357"/>
        <w:jc w:val="center"/>
        <w:rPr>
          <w:rFonts w:ascii="Calibri" w:hAnsi="Calibri"/>
          <w:sz w:val="22"/>
          <w:szCs w:val="22"/>
        </w:rPr>
      </w:pPr>
      <w:r w:rsidRPr="004F27E9">
        <w:rPr>
          <w:rFonts w:ascii="Calibri" w:hAnsi="Calibri"/>
          <w:b/>
          <w:sz w:val="22"/>
          <w:szCs w:val="22"/>
        </w:rPr>
        <w:t>Smluvní strany</w:t>
      </w:r>
    </w:p>
    <w:p w14:paraId="192DEBEF" w14:textId="77777777" w:rsidR="00160CD9" w:rsidRPr="004F27E9" w:rsidRDefault="00160CD9" w:rsidP="00160CD9">
      <w:pPr>
        <w:pStyle w:val="Normodsaz"/>
        <w:numPr>
          <w:ilvl w:val="1"/>
          <w:numId w:val="7"/>
        </w:numPr>
        <w:tabs>
          <w:tab w:val="left" w:pos="567"/>
          <w:tab w:val="left" w:pos="3969"/>
        </w:tabs>
        <w:spacing w:before="60" w:after="0"/>
        <w:ind w:left="567" w:hanging="567"/>
        <w:rPr>
          <w:rFonts w:ascii="Calibri" w:hAnsi="Calibri" w:cs="Arial"/>
          <w:b/>
          <w:sz w:val="22"/>
          <w:szCs w:val="22"/>
        </w:rPr>
      </w:pPr>
      <w:r w:rsidRPr="004F27E9">
        <w:rPr>
          <w:rFonts w:ascii="Calibri" w:hAnsi="Calibri" w:cs="Arial"/>
          <w:b/>
          <w:sz w:val="22"/>
          <w:szCs w:val="22"/>
        </w:rPr>
        <w:t>Objednatel:</w:t>
      </w:r>
      <w:r w:rsidRPr="004F27E9">
        <w:rPr>
          <w:rFonts w:ascii="Calibri" w:hAnsi="Calibri" w:cs="Arial"/>
          <w:sz w:val="22"/>
          <w:szCs w:val="22"/>
        </w:rPr>
        <w:tab/>
      </w:r>
      <w:r w:rsidRPr="004F27E9">
        <w:rPr>
          <w:rFonts w:ascii="Calibri" w:hAnsi="Calibri" w:cs="Arial"/>
          <w:b/>
          <w:sz w:val="22"/>
          <w:szCs w:val="22"/>
        </w:rPr>
        <w:t>Město Bruntál</w:t>
      </w:r>
      <w:r w:rsidRPr="004F27E9">
        <w:rPr>
          <w:rFonts w:ascii="Calibri" w:hAnsi="Calibri"/>
          <w:sz w:val="22"/>
          <w:szCs w:val="22"/>
        </w:rPr>
        <w:t xml:space="preserve"> </w:t>
      </w:r>
      <w:r w:rsidRPr="004F27E9">
        <w:rPr>
          <w:rFonts w:ascii="Calibri" w:hAnsi="Calibri" w:cs="Arial"/>
          <w:b/>
          <w:sz w:val="22"/>
          <w:szCs w:val="22"/>
        </w:rPr>
        <w:t xml:space="preserve"> </w:t>
      </w:r>
    </w:p>
    <w:p w14:paraId="11C0F9A2" w14:textId="77777777" w:rsidR="00160CD9" w:rsidRPr="004F27E9" w:rsidRDefault="00160CD9" w:rsidP="00160CD9">
      <w:pPr>
        <w:pStyle w:val="Normodsaz"/>
        <w:tabs>
          <w:tab w:val="left" w:pos="567"/>
          <w:tab w:val="left" w:pos="3969"/>
        </w:tabs>
        <w:spacing w:before="0" w:after="0"/>
        <w:ind w:firstLine="0"/>
        <w:rPr>
          <w:rFonts w:ascii="Calibri" w:hAnsi="Calibri" w:cs="Arial"/>
          <w:b/>
          <w:sz w:val="22"/>
          <w:szCs w:val="22"/>
        </w:rPr>
      </w:pPr>
    </w:p>
    <w:p w14:paraId="33356C1B" w14:textId="77777777" w:rsidR="00160CD9" w:rsidRPr="004F27E9" w:rsidRDefault="00160CD9" w:rsidP="00160CD9">
      <w:pPr>
        <w:numPr>
          <w:ilvl w:val="12"/>
          <w:numId w:val="0"/>
        </w:numPr>
        <w:tabs>
          <w:tab w:val="left" w:pos="567"/>
          <w:tab w:val="left" w:pos="3960"/>
        </w:tabs>
        <w:spacing w:before="60"/>
        <w:ind w:left="567"/>
        <w:rPr>
          <w:rFonts w:ascii="Calibri" w:hAnsi="Calibri" w:cs="Times New Roman"/>
          <w:sz w:val="22"/>
          <w:szCs w:val="22"/>
        </w:rPr>
      </w:pPr>
      <w:r w:rsidRPr="004F27E9">
        <w:rPr>
          <w:rFonts w:ascii="Calibri" w:hAnsi="Calibri" w:cs="Arial"/>
          <w:sz w:val="22"/>
          <w:szCs w:val="22"/>
        </w:rPr>
        <w:t>Sídlo:</w:t>
      </w:r>
      <w:r w:rsidRPr="004F27E9">
        <w:rPr>
          <w:rFonts w:ascii="Calibri" w:hAnsi="Calibri" w:cs="Arial"/>
          <w:sz w:val="22"/>
          <w:szCs w:val="22"/>
        </w:rPr>
        <w:tab/>
      </w:r>
      <w:r>
        <w:rPr>
          <w:rFonts w:ascii="Calibri" w:hAnsi="Calibri" w:cs="Times New Roman"/>
          <w:sz w:val="22"/>
          <w:szCs w:val="22"/>
        </w:rPr>
        <w:t>Nádražní 994/20, 792 01 Bruntál</w:t>
      </w:r>
    </w:p>
    <w:p w14:paraId="238120C0" w14:textId="77777777"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IČ:</w:t>
      </w:r>
      <w:r w:rsidRPr="004F27E9">
        <w:rPr>
          <w:rFonts w:ascii="Calibri" w:hAnsi="Calibri" w:cs="Arial"/>
          <w:sz w:val="22"/>
          <w:szCs w:val="22"/>
        </w:rPr>
        <w:tab/>
      </w:r>
      <w:r w:rsidRPr="00160CD9">
        <w:rPr>
          <w:rFonts w:asciiTheme="minorHAnsi" w:hAnsiTheme="minorHAnsi"/>
          <w:sz w:val="22"/>
          <w:szCs w:val="22"/>
        </w:rPr>
        <w:t>00295892</w:t>
      </w:r>
    </w:p>
    <w:p w14:paraId="2BD23088" w14:textId="77777777"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Pr>
          <w:rFonts w:ascii="Calibri" w:hAnsi="Calibri" w:cs="Arial"/>
          <w:sz w:val="22"/>
          <w:szCs w:val="22"/>
        </w:rPr>
        <w:t>DIČ:</w:t>
      </w:r>
      <w:r>
        <w:rPr>
          <w:rFonts w:ascii="Calibri" w:hAnsi="Calibri" w:cs="Arial"/>
          <w:sz w:val="22"/>
          <w:szCs w:val="22"/>
        </w:rPr>
        <w:tab/>
      </w:r>
      <w:r w:rsidRPr="00160CD9">
        <w:rPr>
          <w:rFonts w:asciiTheme="minorHAnsi" w:hAnsiTheme="minorHAnsi"/>
          <w:sz w:val="22"/>
          <w:szCs w:val="22"/>
        </w:rPr>
        <w:t>CZ00295892</w:t>
      </w:r>
    </w:p>
    <w:p w14:paraId="399C8F86" w14:textId="77777777"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Osoba oprávněná jednat:</w:t>
      </w:r>
      <w:r w:rsidRPr="004F27E9">
        <w:rPr>
          <w:rFonts w:ascii="Calibri" w:hAnsi="Calibri" w:cs="Arial"/>
          <w:sz w:val="22"/>
          <w:szCs w:val="22"/>
        </w:rPr>
        <w:tab/>
      </w:r>
      <w:r>
        <w:rPr>
          <w:rFonts w:ascii="Calibri" w:hAnsi="Calibri" w:cs="Arial"/>
          <w:sz w:val="22"/>
          <w:szCs w:val="22"/>
        </w:rPr>
        <w:t>Ing. Petr Rys, MBA</w:t>
      </w:r>
    </w:p>
    <w:p w14:paraId="463AD169" w14:textId="77777777"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Pr>
          <w:rFonts w:ascii="Calibri" w:hAnsi="Calibri" w:cs="Arial"/>
          <w:sz w:val="22"/>
          <w:szCs w:val="22"/>
        </w:rPr>
        <w:t>Bankovní spojení:</w:t>
      </w:r>
      <w:r>
        <w:rPr>
          <w:rFonts w:ascii="Calibri" w:hAnsi="Calibri" w:cs="Arial"/>
          <w:sz w:val="22"/>
          <w:szCs w:val="22"/>
        </w:rPr>
        <w:tab/>
        <w:t>Komerční banka, a.s.</w:t>
      </w:r>
      <w:r w:rsidR="00F57AD3">
        <w:rPr>
          <w:rFonts w:ascii="Calibri" w:hAnsi="Calibri" w:cs="Arial"/>
          <w:sz w:val="22"/>
          <w:szCs w:val="22"/>
        </w:rPr>
        <w:t xml:space="preserve"> Bruntál</w:t>
      </w:r>
    </w:p>
    <w:p w14:paraId="598078CB" w14:textId="77777777"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Číslo účtu:</w:t>
      </w:r>
      <w:r w:rsidRPr="004F27E9">
        <w:rPr>
          <w:rFonts w:ascii="Calibri" w:hAnsi="Calibri" w:cs="Arial"/>
          <w:sz w:val="22"/>
          <w:szCs w:val="22"/>
        </w:rPr>
        <w:tab/>
      </w:r>
      <w:r w:rsidRPr="00160CD9">
        <w:rPr>
          <w:rFonts w:asciiTheme="minorHAnsi" w:hAnsiTheme="minorHAnsi"/>
          <w:sz w:val="22"/>
          <w:szCs w:val="22"/>
        </w:rPr>
        <w:t>19-0000525771</w:t>
      </w:r>
      <w:r>
        <w:rPr>
          <w:rFonts w:asciiTheme="minorHAnsi" w:hAnsiTheme="minorHAnsi"/>
          <w:sz w:val="22"/>
          <w:szCs w:val="22"/>
        </w:rPr>
        <w:t>/0100</w:t>
      </w:r>
    </w:p>
    <w:p w14:paraId="30A6E0CF" w14:textId="7D5223FA"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Kontaktní osoba:</w:t>
      </w:r>
      <w:r w:rsidRPr="004F27E9">
        <w:rPr>
          <w:rFonts w:ascii="Calibri" w:hAnsi="Calibri" w:cs="Arial"/>
          <w:sz w:val="22"/>
          <w:szCs w:val="22"/>
        </w:rPr>
        <w:tab/>
      </w:r>
      <w:r w:rsidR="00811DF3">
        <w:rPr>
          <w:rFonts w:ascii="Calibri" w:hAnsi="Calibri" w:cs="Arial"/>
          <w:sz w:val="22"/>
          <w:szCs w:val="22"/>
        </w:rPr>
        <w:t>XXXXXXXXXXXXXXXXXXX</w:t>
      </w:r>
    </w:p>
    <w:p w14:paraId="0D0B2F9B" w14:textId="03E6D6AA" w:rsidR="00160CD9" w:rsidRPr="004F27E9" w:rsidRDefault="00160CD9" w:rsidP="00160CD9">
      <w:pPr>
        <w:numPr>
          <w:ilvl w:val="12"/>
          <w:numId w:val="0"/>
        </w:numPr>
        <w:tabs>
          <w:tab w:val="left" w:pos="567"/>
          <w:tab w:val="left" w:pos="3960"/>
        </w:tabs>
        <w:spacing w:before="60"/>
        <w:ind w:left="567"/>
        <w:rPr>
          <w:rFonts w:ascii="Calibri" w:hAnsi="Calibri" w:cs="Arial"/>
          <w:sz w:val="22"/>
          <w:szCs w:val="22"/>
        </w:rPr>
      </w:pPr>
      <w:r w:rsidRPr="004F27E9">
        <w:rPr>
          <w:rFonts w:ascii="Calibri" w:hAnsi="Calibri" w:cs="Arial"/>
          <w:sz w:val="22"/>
          <w:szCs w:val="22"/>
        </w:rPr>
        <w:t>Email:</w:t>
      </w:r>
      <w:r w:rsidRPr="004F27E9">
        <w:rPr>
          <w:rFonts w:ascii="Calibri" w:hAnsi="Calibri" w:cs="Arial"/>
          <w:sz w:val="22"/>
          <w:szCs w:val="22"/>
        </w:rPr>
        <w:tab/>
      </w:r>
      <w:r w:rsidR="00811DF3">
        <w:rPr>
          <w:rFonts w:ascii="Calibri" w:hAnsi="Calibri" w:cs="Arial"/>
          <w:sz w:val="22"/>
          <w:szCs w:val="22"/>
        </w:rPr>
        <w:t>XXXXXXXXXXXXXXXXXXXXXXXXXXX</w:t>
      </w:r>
    </w:p>
    <w:p w14:paraId="012E0EF3" w14:textId="77777777" w:rsidR="00160CD9" w:rsidRPr="004F27E9" w:rsidRDefault="00160CD9" w:rsidP="00160CD9">
      <w:pPr>
        <w:numPr>
          <w:ilvl w:val="12"/>
          <w:numId w:val="0"/>
        </w:numPr>
        <w:tabs>
          <w:tab w:val="left" w:pos="567"/>
          <w:tab w:val="left" w:pos="3960"/>
        </w:tabs>
        <w:spacing w:before="120"/>
        <w:ind w:left="567"/>
        <w:rPr>
          <w:rFonts w:ascii="Calibri" w:hAnsi="Calibri" w:cs="Arial"/>
          <w:sz w:val="22"/>
          <w:szCs w:val="22"/>
        </w:rPr>
      </w:pPr>
      <w:r w:rsidRPr="004F27E9">
        <w:rPr>
          <w:rFonts w:ascii="Calibri" w:hAnsi="Calibri" w:cs="Arial"/>
          <w:sz w:val="22"/>
          <w:szCs w:val="22"/>
        </w:rPr>
        <w:t>(dále jen jako „</w:t>
      </w:r>
      <w:r w:rsidRPr="004F27E9">
        <w:rPr>
          <w:rFonts w:ascii="Calibri" w:hAnsi="Calibri" w:cs="Arial"/>
          <w:b/>
          <w:sz w:val="22"/>
          <w:szCs w:val="22"/>
        </w:rPr>
        <w:t>Objednatel</w:t>
      </w:r>
      <w:r w:rsidRPr="004F27E9">
        <w:rPr>
          <w:rFonts w:ascii="Calibri" w:hAnsi="Calibri" w:cs="Arial"/>
          <w:sz w:val="22"/>
          <w:szCs w:val="22"/>
        </w:rPr>
        <w:t>“)</w:t>
      </w:r>
    </w:p>
    <w:p w14:paraId="5F00383F" w14:textId="77777777" w:rsidR="00160CD9" w:rsidRPr="004F27E9" w:rsidRDefault="00160CD9" w:rsidP="00160CD9">
      <w:pPr>
        <w:numPr>
          <w:ilvl w:val="12"/>
          <w:numId w:val="0"/>
        </w:numPr>
        <w:tabs>
          <w:tab w:val="left" w:pos="567"/>
          <w:tab w:val="left" w:pos="3960"/>
        </w:tabs>
        <w:spacing w:before="240" w:after="240"/>
        <w:ind w:left="567"/>
        <w:rPr>
          <w:rFonts w:ascii="Calibri" w:hAnsi="Calibri" w:cs="Arial"/>
          <w:sz w:val="22"/>
          <w:szCs w:val="22"/>
        </w:rPr>
      </w:pPr>
      <w:r w:rsidRPr="004F27E9">
        <w:rPr>
          <w:rFonts w:ascii="Calibri" w:hAnsi="Calibri" w:cs="Arial"/>
          <w:sz w:val="22"/>
          <w:szCs w:val="22"/>
        </w:rPr>
        <w:t>a</w:t>
      </w:r>
    </w:p>
    <w:p w14:paraId="267ABD07" w14:textId="77777777" w:rsidR="002A0A35" w:rsidRPr="00345334" w:rsidRDefault="002A0A35" w:rsidP="002A0A35">
      <w:pPr>
        <w:pStyle w:val="Normodsaz"/>
        <w:numPr>
          <w:ilvl w:val="12"/>
          <w:numId w:val="0"/>
        </w:numPr>
        <w:tabs>
          <w:tab w:val="left" w:pos="567"/>
          <w:tab w:val="left" w:pos="3960"/>
        </w:tabs>
        <w:spacing w:before="0" w:after="0"/>
        <w:ind w:left="567" w:hanging="567"/>
        <w:rPr>
          <w:rFonts w:ascii="Calibri" w:hAnsi="Calibri" w:cs="Arial"/>
          <w:b/>
          <w:sz w:val="22"/>
          <w:szCs w:val="22"/>
        </w:rPr>
      </w:pPr>
      <w:r w:rsidRPr="00345334">
        <w:rPr>
          <w:rFonts w:ascii="Calibri" w:hAnsi="Calibri" w:cs="Arial"/>
          <w:sz w:val="22"/>
          <w:szCs w:val="22"/>
        </w:rPr>
        <w:t>2.</w:t>
      </w:r>
      <w:r w:rsidRPr="00345334">
        <w:rPr>
          <w:rFonts w:ascii="Calibri" w:hAnsi="Calibri" w:cs="Arial"/>
          <w:sz w:val="22"/>
          <w:szCs w:val="22"/>
        </w:rPr>
        <w:tab/>
      </w:r>
      <w:r w:rsidRPr="00345334">
        <w:rPr>
          <w:rFonts w:ascii="Calibri" w:hAnsi="Calibri" w:cs="Arial"/>
          <w:b/>
          <w:sz w:val="22"/>
          <w:szCs w:val="22"/>
        </w:rPr>
        <w:t xml:space="preserve">Dodavatel    </w:t>
      </w:r>
      <w:r w:rsidRPr="00345334">
        <w:rPr>
          <w:rFonts w:ascii="Calibri" w:hAnsi="Calibri" w:cs="Arial"/>
          <w:b/>
          <w:sz w:val="22"/>
          <w:szCs w:val="22"/>
        </w:rPr>
        <w:tab/>
        <w:t>RPIC-ViP s.r.o.</w:t>
      </w:r>
      <w:r w:rsidRPr="00345334">
        <w:rPr>
          <w:rFonts w:ascii="Calibri" w:hAnsi="Calibri" w:cs="Arial"/>
          <w:b/>
          <w:sz w:val="22"/>
          <w:szCs w:val="22"/>
        </w:rPr>
        <w:tab/>
        <w:t xml:space="preserve">  </w:t>
      </w:r>
      <w:r w:rsidRPr="00345334">
        <w:rPr>
          <w:rFonts w:ascii="Calibri" w:hAnsi="Calibri" w:cs="Arial"/>
          <w:b/>
          <w:sz w:val="22"/>
          <w:szCs w:val="22"/>
        </w:rPr>
        <w:tab/>
      </w:r>
    </w:p>
    <w:p w14:paraId="4DB28950" w14:textId="77777777" w:rsidR="002A0A35" w:rsidRPr="00345334" w:rsidRDefault="002A0A35" w:rsidP="002A0A35">
      <w:pPr>
        <w:numPr>
          <w:ilvl w:val="12"/>
          <w:numId w:val="0"/>
        </w:numPr>
        <w:tabs>
          <w:tab w:val="left" w:pos="567"/>
          <w:tab w:val="left" w:pos="3960"/>
        </w:tabs>
        <w:ind w:left="567"/>
        <w:rPr>
          <w:rFonts w:ascii="Calibri" w:hAnsi="Calibri" w:cs="Arial"/>
          <w:sz w:val="22"/>
          <w:szCs w:val="22"/>
        </w:rPr>
      </w:pPr>
      <w:r w:rsidRPr="00345334">
        <w:rPr>
          <w:rFonts w:ascii="Calibri" w:hAnsi="Calibri" w:cs="Arial"/>
          <w:sz w:val="22"/>
          <w:szCs w:val="22"/>
        </w:rPr>
        <w:t xml:space="preserve">Sídlo: </w:t>
      </w:r>
      <w:r w:rsidRPr="00345334">
        <w:rPr>
          <w:rFonts w:ascii="Calibri" w:hAnsi="Calibri" w:cs="Arial"/>
          <w:sz w:val="22"/>
          <w:szCs w:val="22"/>
        </w:rPr>
        <w:tab/>
        <w:t>Výstavní 2224/8, 709 00 Ostrava – Mariánské Hory</w:t>
      </w:r>
      <w:r w:rsidRPr="00345334">
        <w:rPr>
          <w:rFonts w:ascii="Calibri" w:hAnsi="Calibri" w:cs="Arial"/>
          <w:sz w:val="22"/>
          <w:szCs w:val="22"/>
        </w:rPr>
        <w:tab/>
      </w:r>
    </w:p>
    <w:p w14:paraId="554A9EBF" w14:textId="77777777" w:rsidR="002A0A35" w:rsidRPr="00345334" w:rsidRDefault="002A0A35" w:rsidP="002A0A35">
      <w:pPr>
        <w:numPr>
          <w:ilvl w:val="12"/>
          <w:numId w:val="0"/>
        </w:numPr>
        <w:tabs>
          <w:tab w:val="left" w:pos="567"/>
          <w:tab w:val="left" w:pos="3960"/>
        </w:tabs>
        <w:ind w:left="567"/>
        <w:rPr>
          <w:rFonts w:ascii="Calibri" w:hAnsi="Calibri" w:cs="Times New Roman"/>
          <w:sz w:val="22"/>
          <w:szCs w:val="22"/>
        </w:rPr>
      </w:pPr>
      <w:r w:rsidRPr="00345334">
        <w:rPr>
          <w:rFonts w:ascii="Calibri" w:hAnsi="Calibri" w:cs="Arial"/>
          <w:sz w:val="22"/>
          <w:szCs w:val="22"/>
        </w:rPr>
        <w:t xml:space="preserve">IČ: </w:t>
      </w:r>
      <w:r w:rsidRPr="00345334">
        <w:rPr>
          <w:rFonts w:ascii="Calibri" w:hAnsi="Calibri" w:cs="Arial"/>
          <w:sz w:val="22"/>
          <w:szCs w:val="22"/>
        </w:rPr>
        <w:tab/>
        <w:t>25826051</w:t>
      </w:r>
    </w:p>
    <w:p w14:paraId="2AB8F9AD" w14:textId="77777777" w:rsidR="002A0A35" w:rsidRPr="00345334" w:rsidRDefault="002A0A35" w:rsidP="002A0A35">
      <w:pPr>
        <w:numPr>
          <w:ilvl w:val="12"/>
          <w:numId w:val="0"/>
        </w:numPr>
        <w:tabs>
          <w:tab w:val="left" w:pos="567"/>
          <w:tab w:val="left" w:pos="3960"/>
        </w:tabs>
        <w:ind w:left="567"/>
        <w:rPr>
          <w:rFonts w:ascii="Calibri" w:hAnsi="Calibri" w:cs="Times New Roman"/>
          <w:sz w:val="22"/>
          <w:szCs w:val="22"/>
        </w:rPr>
      </w:pPr>
      <w:r w:rsidRPr="00345334">
        <w:rPr>
          <w:rFonts w:ascii="Calibri" w:hAnsi="Calibri" w:cs="Arial"/>
          <w:sz w:val="22"/>
          <w:szCs w:val="22"/>
        </w:rPr>
        <w:t xml:space="preserve">DIČ: </w:t>
      </w:r>
      <w:r w:rsidRPr="00345334">
        <w:rPr>
          <w:rFonts w:ascii="Calibri" w:hAnsi="Calibri" w:cs="Arial"/>
          <w:sz w:val="22"/>
          <w:szCs w:val="22"/>
        </w:rPr>
        <w:tab/>
        <w:t>CZ25826051</w:t>
      </w:r>
    </w:p>
    <w:p w14:paraId="154F3818" w14:textId="40A6DF1A" w:rsidR="002A0A35" w:rsidRPr="00082095" w:rsidRDefault="002A0A35" w:rsidP="002A0A35">
      <w:pPr>
        <w:numPr>
          <w:ilvl w:val="12"/>
          <w:numId w:val="0"/>
        </w:numPr>
        <w:tabs>
          <w:tab w:val="left" w:pos="567"/>
          <w:tab w:val="left" w:pos="3960"/>
        </w:tabs>
        <w:ind w:left="567"/>
        <w:rPr>
          <w:rFonts w:ascii="Calibri" w:hAnsi="Calibri" w:cs="Arial"/>
          <w:sz w:val="22"/>
          <w:szCs w:val="22"/>
        </w:rPr>
      </w:pPr>
      <w:r w:rsidRPr="00345334">
        <w:rPr>
          <w:rFonts w:ascii="Calibri" w:hAnsi="Calibri" w:cs="Arial"/>
          <w:sz w:val="22"/>
          <w:szCs w:val="22"/>
        </w:rPr>
        <w:t xml:space="preserve">Osoba oprávněná jednat: </w:t>
      </w:r>
      <w:r w:rsidRPr="00082095">
        <w:rPr>
          <w:rFonts w:ascii="Calibri" w:hAnsi="Calibri" w:cs="Arial"/>
          <w:sz w:val="22"/>
          <w:szCs w:val="22"/>
        </w:rPr>
        <w:tab/>
        <w:t>Ing. Petr Szotkowski</w:t>
      </w:r>
      <w:r w:rsidR="00065C8E">
        <w:rPr>
          <w:rFonts w:ascii="Calibri" w:hAnsi="Calibri" w:cs="Arial"/>
          <w:sz w:val="22"/>
          <w:szCs w:val="22"/>
        </w:rPr>
        <w:t>, Mgr. Zdeněk Karásek</w:t>
      </w:r>
    </w:p>
    <w:p w14:paraId="1B27A6D2" w14:textId="77777777" w:rsidR="002A0A35" w:rsidRPr="00345334" w:rsidRDefault="002A0A35" w:rsidP="002A0A35">
      <w:pPr>
        <w:numPr>
          <w:ilvl w:val="12"/>
          <w:numId w:val="0"/>
        </w:numPr>
        <w:tabs>
          <w:tab w:val="left" w:pos="567"/>
          <w:tab w:val="left" w:pos="3960"/>
        </w:tabs>
        <w:ind w:left="567"/>
        <w:rPr>
          <w:rFonts w:ascii="Calibri" w:hAnsi="Calibri" w:cs="Times New Roman"/>
          <w:sz w:val="22"/>
          <w:szCs w:val="22"/>
        </w:rPr>
      </w:pPr>
      <w:r w:rsidRPr="00345334">
        <w:rPr>
          <w:rFonts w:ascii="Calibri" w:hAnsi="Calibri" w:cs="Arial"/>
          <w:sz w:val="22"/>
          <w:szCs w:val="22"/>
        </w:rPr>
        <w:t>Bankovní spojen</w:t>
      </w:r>
      <w:r w:rsidRPr="00345334">
        <w:rPr>
          <w:rFonts w:ascii="Calibri" w:hAnsi="Calibri" w:cs="Times New Roman"/>
          <w:sz w:val="22"/>
          <w:szCs w:val="22"/>
        </w:rPr>
        <w:t>í</w:t>
      </w:r>
      <w:r w:rsidRPr="00345334">
        <w:rPr>
          <w:rFonts w:ascii="Calibri" w:hAnsi="Calibri" w:cs="Arial"/>
          <w:sz w:val="22"/>
          <w:szCs w:val="22"/>
        </w:rPr>
        <w:tab/>
      </w:r>
      <w:r w:rsidRPr="00345334">
        <w:rPr>
          <w:rFonts w:ascii="Calibri" w:hAnsi="Calibri" w:cs="Times New Roman"/>
          <w:sz w:val="22"/>
          <w:szCs w:val="22"/>
        </w:rPr>
        <w:t>ČSOB, a.s. Karviná</w:t>
      </w:r>
    </w:p>
    <w:p w14:paraId="5B377F4F" w14:textId="77777777" w:rsidR="002A0A35" w:rsidRPr="00345334" w:rsidRDefault="002A0A35" w:rsidP="002A0A35">
      <w:pPr>
        <w:numPr>
          <w:ilvl w:val="12"/>
          <w:numId w:val="0"/>
        </w:numPr>
        <w:tabs>
          <w:tab w:val="left" w:pos="567"/>
          <w:tab w:val="left" w:pos="3960"/>
        </w:tabs>
        <w:ind w:left="567"/>
        <w:rPr>
          <w:rFonts w:ascii="Calibri" w:hAnsi="Calibri" w:cs="Times New Roman"/>
          <w:sz w:val="22"/>
          <w:szCs w:val="22"/>
        </w:rPr>
      </w:pPr>
      <w:r w:rsidRPr="00345334">
        <w:rPr>
          <w:rFonts w:ascii="Calibri" w:hAnsi="Calibri" w:cs="Arial"/>
          <w:sz w:val="22"/>
          <w:szCs w:val="22"/>
        </w:rPr>
        <w:t>Číslo účtu:</w:t>
      </w:r>
      <w:r w:rsidRPr="00345334">
        <w:rPr>
          <w:rFonts w:ascii="Calibri" w:hAnsi="Calibri" w:cs="Arial"/>
          <w:sz w:val="22"/>
          <w:szCs w:val="22"/>
        </w:rPr>
        <w:tab/>
      </w:r>
      <w:r w:rsidRPr="00345334">
        <w:rPr>
          <w:rFonts w:ascii="Calibri" w:hAnsi="Calibri" w:cs="Times New Roman"/>
          <w:sz w:val="22"/>
          <w:szCs w:val="22"/>
        </w:rPr>
        <w:t>150235729/0300</w:t>
      </w:r>
    </w:p>
    <w:p w14:paraId="7B1BDC4D" w14:textId="6FDE4F9B" w:rsidR="002A0A35" w:rsidRPr="00345334" w:rsidRDefault="002A0A35" w:rsidP="002A0A35">
      <w:pPr>
        <w:numPr>
          <w:ilvl w:val="12"/>
          <w:numId w:val="0"/>
        </w:numPr>
        <w:tabs>
          <w:tab w:val="left" w:pos="567"/>
          <w:tab w:val="left" w:pos="3960"/>
        </w:tabs>
        <w:ind w:left="567"/>
        <w:rPr>
          <w:rFonts w:ascii="Calibri" w:hAnsi="Calibri" w:cs="Times New Roman"/>
          <w:sz w:val="22"/>
          <w:szCs w:val="22"/>
        </w:rPr>
      </w:pPr>
      <w:r w:rsidRPr="00345334">
        <w:rPr>
          <w:rFonts w:ascii="Calibri" w:hAnsi="Calibri" w:cs="Arial"/>
          <w:sz w:val="22"/>
          <w:szCs w:val="22"/>
        </w:rPr>
        <w:t>Kontaktní osoba:</w:t>
      </w:r>
      <w:r w:rsidRPr="00345334">
        <w:rPr>
          <w:rFonts w:ascii="Calibri" w:hAnsi="Calibri" w:cs="Times New Roman"/>
          <w:sz w:val="22"/>
          <w:szCs w:val="22"/>
        </w:rPr>
        <w:tab/>
      </w:r>
      <w:r w:rsidR="00811DF3">
        <w:rPr>
          <w:rFonts w:ascii="Calibri" w:hAnsi="Calibri" w:cs="Times New Roman"/>
          <w:sz w:val="22"/>
          <w:szCs w:val="22"/>
        </w:rPr>
        <w:t>XXXXXXXXXXXXXXXXXXXXX</w:t>
      </w:r>
    </w:p>
    <w:p w14:paraId="76DF77AC" w14:textId="75713E7D" w:rsidR="002A0A35" w:rsidRPr="00345334" w:rsidRDefault="002A0A35" w:rsidP="002A0A35">
      <w:pPr>
        <w:numPr>
          <w:ilvl w:val="12"/>
          <w:numId w:val="0"/>
        </w:numPr>
        <w:tabs>
          <w:tab w:val="left" w:pos="567"/>
          <w:tab w:val="left" w:pos="3960"/>
        </w:tabs>
        <w:ind w:left="567"/>
        <w:rPr>
          <w:rFonts w:ascii="Calibri" w:hAnsi="Calibri" w:cs="Times New Roman"/>
          <w:sz w:val="22"/>
          <w:szCs w:val="22"/>
        </w:rPr>
      </w:pPr>
      <w:r w:rsidRPr="00345334">
        <w:rPr>
          <w:rFonts w:ascii="Calibri" w:hAnsi="Calibri" w:cs="Arial"/>
          <w:sz w:val="22"/>
          <w:szCs w:val="22"/>
        </w:rPr>
        <w:t xml:space="preserve">Email: </w:t>
      </w:r>
      <w:r w:rsidRPr="00345334">
        <w:rPr>
          <w:rFonts w:ascii="Calibri" w:hAnsi="Calibri" w:cs="Arial"/>
          <w:sz w:val="22"/>
          <w:szCs w:val="22"/>
        </w:rPr>
        <w:tab/>
      </w:r>
      <w:r w:rsidR="00811DF3">
        <w:rPr>
          <w:rFonts w:ascii="Calibri" w:hAnsi="Calibri" w:cs="Arial"/>
          <w:sz w:val="22"/>
          <w:szCs w:val="22"/>
        </w:rPr>
        <w:t>XXXXXXXXXXXXXXXXXXXXX</w:t>
      </w:r>
    </w:p>
    <w:p w14:paraId="75FEEB81" w14:textId="77777777" w:rsidR="002A0A35" w:rsidRPr="00345334" w:rsidRDefault="002A0A35" w:rsidP="002A0A35">
      <w:pPr>
        <w:numPr>
          <w:ilvl w:val="12"/>
          <w:numId w:val="0"/>
        </w:numPr>
        <w:tabs>
          <w:tab w:val="left" w:pos="567"/>
          <w:tab w:val="left" w:pos="3960"/>
        </w:tabs>
        <w:spacing w:before="120"/>
        <w:ind w:left="567"/>
        <w:rPr>
          <w:rFonts w:ascii="Calibri" w:hAnsi="Calibri" w:cs="Times New Roman"/>
          <w:sz w:val="22"/>
          <w:szCs w:val="22"/>
        </w:rPr>
      </w:pPr>
      <w:r w:rsidRPr="00345334">
        <w:rPr>
          <w:rFonts w:ascii="Calibri" w:hAnsi="Calibri" w:cs="Arial"/>
          <w:sz w:val="22"/>
          <w:szCs w:val="22"/>
        </w:rPr>
        <w:t>Zapsána v </w:t>
      </w:r>
      <w:r w:rsidRPr="00345334">
        <w:rPr>
          <w:rFonts w:ascii="Calibri" w:hAnsi="Calibri" w:cs="Times New Roman"/>
          <w:sz w:val="22"/>
          <w:szCs w:val="22"/>
        </w:rPr>
        <w:t>OR u Krajského soudu v Ostravě, spisová značka C19746</w:t>
      </w:r>
    </w:p>
    <w:p w14:paraId="4F9DB4F7" w14:textId="77777777" w:rsidR="002A0A35" w:rsidRPr="00345334" w:rsidRDefault="002A0A35" w:rsidP="002A0A35">
      <w:pPr>
        <w:numPr>
          <w:ilvl w:val="12"/>
          <w:numId w:val="0"/>
        </w:numPr>
        <w:tabs>
          <w:tab w:val="left" w:pos="567"/>
          <w:tab w:val="left" w:pos="3960"/>
        </w:tabs>
        <w:spacing w:before="120"/>
        <w:ind w:left="567"/>
        <w:rPr>
          <w:rFonts w:ascii="Calibri" w:hAnsi="Calibri" w:cs="Arial"/>
          <w:sz w:val="22"/>
          <w:szCs w:val="22"/>
        </w:rPr>
      </w:pPr>
      <w:r w:rsidRPr="00345334">
        <w:rPr>
          <w:rFonts w:ascii="Calibri" w:hAnsi="Calibri" w:cs="Arial"/>
          <w:sz w:val="22"/>
          <w:szCs w:val="22"/>
        </w:rPr>
        <w:t>(dále jen jako „</w:t>
      </w:r>
      <w:r w:rsidRPr="00345334">
        <w:rPr>
          <w:rFonts w:ascii="Calibri" w:hAnsi="Calibri" w:cs="Arial"/>
          <w:b/>
          <w:sz w:val="22"/>
          <w:szCs w:val="22"/>
        </w:rPr>
        <w:t>Dodavatel</w:t>
      </w:r>
      <w:r w:rsidRPr="00345334">
        <w:rPr>
          <w:rFonts w:ascii="Calibri" w:hAnsi="Calibri" w:cs="Arial"/>
          <w:sz w:val="22"/>
          <w:szCs w:val="22"/>
        </w:rPr>
        <w:t>“)</w:t>
      </w:r>
    </w:p>
    <w:p w14:paraId="7034405E" w14:textId="77777777" w:rsidR="00160CD9" w:rsidRPr="004F27E9" w:rsidRDefault="00160CD9" w:rsidP="00160CD9">
      <w:pPr>
        <w:tabs>
          <w:tab w:val="left" w:pos="720"/>
        </w:tabs>
        <w:spacing w:before="360"/>
        <w:jc w:val="center"/>
        <w:rPr>
          <w:rFonts w:ascii="Calibri" w:hAnsi="Calibri"/>
          <w:b/>
          <w:sz w:val="22"/>
          <w:szCs w:val="22"/>
        </w:rPr>
      </w:pPr>
      <w:r w:rsidRPr="004F27E9">
        <w:rPr>
          <w:rFonts w:ascii="Calibri" w:hAnsi="Calibri"/>
          <w:b/>
          <w:sz w:val="22"/>
          <w:szCs w:val="22"/>
        </w:rPr>
        <w:t>Článek II.</w:t>
      </w:r>
    </w:p>
    <w:p w14:paraId="1F9651C8" w14:textId="77777777" w:rsidR="00160CD9" w:rsidRPr="004F27E9" w:rsidRDefault="00160CD9" w:rsidP="00160CD9">
      <w:pPr>
        <w:tabs>
          <w:tab w:val="left" w:pos="720"/>
        </w:tabs>
        <w:spacing w:after="120"/>
        <w:jc w:val="center"/>
        <w:rPr>
          <w:rFonts w:ascii="Calibri" w:hAnsi="Calibri"/>
          <w:b/>
          <w:sz w:val="22"/>
          <w:szCs w:val="22"/>
        </w:rPr>
      </w:pPr>
      <w:r w:rsidRPr="004F27E9">
        <w:rPr>
          <w:rFonts w:ascii="Calibri" w:hAnsi="Calibri"/>
          <w:b/>
          <w:sz w:val="22"/>
          <w:szCs w:val="22"/>
        </w:rPr>
        <w:t>Základn</w:t>
      </w:r>
      <w:r w:rsidRPr="004F27E9">
        <w:rPr>
          <w:rFonts w:ascii="Calibri" w:hAnsi="Calibri"/>
          <w:sz w:val="22"/>
          <w:szCs w:val="22"/>
        </w:rPr>
        <w:t>í</w:t>
      </w:r>
      <w:r w:rsidRPr="004F27E9">
        <w:rPr>
          <w:rFonts w:ascii="Calibri" w:hAnsi="Calibri"/>
          <w:b/>
          <w:sz w:val="22"/>
          <w:szCs w:val="22"/>
        </w:rPr>
        <w:t xml:space="preserve"> ustanovení</w:t>
      </w:r>
    </w:p>
    <w:p w14:paraId="64CC3467" w14:textId="77777777"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t>Tato smlouva je uzavřena dle § 1746 odst. 2 a násl. zákona č. 89/2012, občanský zákoník, v platném znění (dále jen „občanský zákoník“); práva a povinnosti stran touto smlouvou neupravená se řídí příslušnými ustanoveními občanského zákoníku.</w:t>
      </w:r>
    </w:p>
    <w:p w14:paraId="09034FF4" w14:textId="77777777"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t>Smluvní strany prohlašují, že údaje uvedené v článku I. této smlouvy jsou v souladu s právní skutečností v době uzavření smlouvy. Smluvní strany se zavazují, že změny dotčených údajů oznámí písemně neprodleně druhé smluvní straně. Při změně identifikačních údajů smluvních stran včetně změny účtu není nutné uzavírat ke smlouvě dodatek.</w:t>
      </w:r>
    </w:p>
    <w:p w14:paraId="5F1EF2C5" w14:textId="77777777" w:rsidR="00160CD9" w:rsidRPr="004F27E9" w:rsidRDefault="00160CD9" w:rsidP="00160CD9">
      <w:pPr>
        <w:numPr>
          <w:ilvl w:val="0"/>
          <w:numId w:val="5"/>
        </w:numPr>
        <w:tabs>
          <w:tab w:val="clear" w:pos="720"/>
          <w:tab w:val="num" w:pos="567"/>
        </w:tabs>
        <w:spacing w:after="60"/>
        <w:ind w:left="284" w:hanging="284"/>
        <w:jc w:val="both"/>
        <w:rPr>
          <w:rFonts w:ascii="Calibri" w:hAnsi="Calibri"/>
          <w:sz w:val="22"/>
          <w:szCs w:val="22"/>
        </w:rPr>
      </w:pPr>
      <w:r w:rsidRPr="004F27E9">
        <w:rPr>
          <w:rFonts w:ascii="Calibri" w:hAnsi="Calibri"/>
          <w:sz w:val="22"/>
          <w:szCs w:val="22"/>
        </w:rPr>
        <w:lastRenderedPageBreak/>
        <w:t xml:space="preserve">Smluvní strany prohlašují, že jsou způsobilé uzavřít tuto smlouvu, stejně jako způsobilé nabývat v rámci právního řádu vlastním právním jednáním práva a povinnosti a že osoby podepisující tuto smlouvu jsou k tomuto právnímu jednání oprávněny. </w:t>
      </w:r>
    </w:p>
    <w:p w14:paraId="41545312" w14:textId="77777777" w:rsidR="00160CD9" w:rsidRPr="004F27E9" w:rsidRDefault="00160CD9" w:rsidP="00160CD9">
      <w:pPr>
        <w:numPr>
          <w:ilvl w:val="0"/>
          <w:numId w:val="5"/>
        </w:numPr>
        <w:tabs>
          <w:tab w:val="clear" w:pos="720"/>
        </w:tabs>
        <w:spacing w:after="60"/>
        <w:ind w:left="284" w:hanging="284"/>
        <w:jc w:val="both"/>
        <w:rPr>
          <w:rFonts w:ascii="Calibri" w:hAnsi="Calibri"/>
          <w:sz w:val="22"/>
          <w:szCs w:val="22"/>
        </w:rPr>
      </w:pPr>
      <w:r w:rsidRPr="004F27E9">
        <w:rPr>
          <w:rFonts w:ascii="Calibri" w:hAnsi="Calibri"/>
          <w:sz w:val="22"/>
          <w:szCs w:val="22"/>
        </w:rPr>
        <w:t xml:space="preserve">Dodavatel prohlašuje, že bankovní účet uvedený v článku I. této smlouvy je bankovním účtem zveřejněným ve smyslu zákona č. 235/2004 Sb., o dani z přidané hodnoty, ve znění pozdějších předpisů (dále jen „zákon o DPH“). V případě změny účtu dodavatele je dodavatel povinen doložit vlastnictví k novému účtu, a to kopií příslušné smlouvy nebo potvrzením peněžního ústavu; nový účet však musí být zveřejněným účtem ve smyslu předchozí věty. </w:t>
      </w:r>
    </w:p>
    <w:p w14:paraId="5B03BBC5" w14:textId="77777777" w:rsidR="00160CD9" w:rsidRPr="004F27E9" w:rsidRDefault="00160CD9" w:rsidP="00160CD9">
      <w:pPr>
        <w:numPr>
          <w:ilvl w:val="0"/>
          <w:numId w:val="5"/>
        </w:numPr>
        <w:tabs>
          <w:tab w:val="clear" w:pos="720"/>
          <w:tab w:val="left" w:pos="284"/>
        </w:tabs>
        <w:spacing w:after="60"/>
        <w:ind w:left="284" w:hanging="284"/>
        <w:jc w:val="both"/>
        <w:rPr>
          <w:rFonts w:ascii="Calibri" w:hAnsi="Calibri"/>
          <w:sz w:val="22"/>
          <w:szCs w:val="22"/>
        </w:rPr>
      </w:pPr>
      <w:r w:rsidRPr="004F27E9">
        <w:rPr>
          <w:rFonts w:ascii="Calibri" w:hAnsi="Calibri"/>
          <w:sz w:val="22"/>
          <w:szCs w:val="22"/>
        </w:rPr>
        <w:t>Dodavatel prohlašuje, že je oprávněn a odborně způsobilý k poskytování služeb, které jsou předmětem této smlouvy.</w:t>
      </w:r>
    </w:p>
    <w:p w14:paraId="3947536D" w14:textId="77777777" w:rsidR="00160CD9" w:rsidRPr="004F27E9" w:rsidRDefault="00160CD9" w:rsidP="00160CD9">
      <w:pPr>
        <w:numPr>
          <w:ilvl w:val="0"/>
          <w:numId w:val="5"/>
        </w:numPr>
        <w:tabs>
          <w:tab w:val="clear" w:pos="720"/>
          <w:tab w:val="left" w:pos="284"/>
        </w:tabs>
        <w:spacing w:after="60"/>
        <w:ind w:left="284" w:hanging="284"/>
        <w:jc w:val="both"/>
        <w:rPr>
          <w:rFonts w:ascii="Calibri" w:hAnsi="Calibri"/>
          <w:sz w:val="22"/>
          <w:szCs w:val="22"/>
        </w:rPr>
      </w:pPr>
      <w:r w:rsidRPr="004F27E9">
        <w:rPr>
          <w:rFonts w:ascii="Calibri" w:hAnsi="Calibri" w:cs="Times New Roman"/>
          <w:sz w:val="22"/>
          <w:szCs w:val="22"/>
        </w:rPr>
        <w:t xml:space="preserve">Účelem smlouvy </w:t>
      </w:r>
      <w:r w:rsidRPr="004F27E9">
        <w:rPr>
          <w:rFonts w:ascii="Calibri" w:hAnsi="Calibri"/>
          <w:sz w:val="22"/>
          <w:szCs w:val="22"/>
        </w:rPr>
        <w:t xml:space="preserve">je </w:t>
      </w:r>
      <w:r w:rsidRPr="004F27E9">
        <w:rPr>
          <w:rFonts w:ascii="Calibri" w:hAnsi="Calibri" w:cs="Times New Roman"/>
          <w:sz w:val="22"/>
          <w:szCs w:val="22"/>
        </w:rPr>
        <w:t xml:space="preserve">připravit a </w:t>
      </w:r>
      <w:r w:rsidRPr="004F27E9">
        <w:rPr>
          <w:rFonts w:ascii="Calibri" w:hAnsi="Calibri"/>
          <w:sz w:val="22"/>
          <w:szCs w:val="22"/>
        </w:rPr>
        <w:t xml:space="preserve">zajistit vzdělávání pro budoucí realizátory aktivit projektu na podporu podnikání. </w:t>
      </w:r>
    </w:p>
    <w:p w14:paraId="005854CB" w14:textId="77777777" w:rsidR="00160CD9" w:rsidRPr="004F27E9" w:rsidRDefault="00160CD9" w:rsidP="00160CD9">
      <w:pPr>
        <w:numPr>
          <w:ilvl w:val="0"/>
          <w:numId w:val="5"/>
        </w:numPr>
        <w:tabs>
          <w:tab w:val="clear" w:pos="720"/>
          <w:tab w:val="left" w:pos="284"/>
          <w:tab w:val="num" w:pos="360"/>
        </w:tabs>
        <w:spacing w:after="60"/>
        <w:ind w:left="284" w:hanging="284"/>
        <w:jc w:val="both"/>
        <w:rPr>
          <w:rFonts w:ascii="Calibri" w:hAnsi="Calibri"/>
          <w:b/>
          <w:sz w:val="22"/>
          <w:szCs w:val="22"/>
        </w:rPr>
      </w:pPr>
      <w:r w:rsidRPr="004F27E9">
        <w:rPr>
          <w:rFonts w:ascii="Calibri" w:hAnsi="Calibri"/>
          <w:sz w:val="22"/>
          <w:szCs w:val="22"/>
        </w:rPr>
        <w:t>Smluvní strany prohlašují, že předmět plnění podle této smlouvy není plněním nemožným a že smlouvu uzavírají po pečlivém zvážení všech možných důsledků.</w:t>
      </w:r>
    </w:p>
    <w:p w14:paraId="57B99B34" w14:textId="77777777" w:rsidR="00160CD9" w:rsidRPr="004F27E9" w:rsidRDefault="00160CD9" w:rsidP="00160CD9">
      <w:pPr>
        <w:tabs>
          <w:tab w:val="left" w:pos="720"/>
          <w:tab w:val="left" w:pos="6840"/>
        </w:tabs>
        <w:spacing w:before="360"/>
        <w:ind w:left="284" w:hanging="284"/>
        <w:jc w:val="center"/>
        <w:rPr>
          <w:rFonts w:ascii="Calibri" w:hAnsi="Calibri"/>
          <w:b/>
          <w:sz w:val="22"/>
          <w:szCs w:val="22"/>
        </w:rPr>
      </w:pPr>
      <w:r w:rsidRPr="004F27E9">
        <w:rPr>
          <w:rFonts w:ascii="Calibri" w:hAnsi="Calibri"/>
          <w:b/>
          <w:sz w:val="22"/>
          <w:szCs w:val="22"/>
        </w:rPr>
        <w:t>Článek III.</w:t>
      </w:r>
    </w:p>
    <w:p w14:paraId="06840139" w14:textId="77777777" w:rsidR="00160CD9" w:rsidRPr="004F27E9" w:rsidRDefault="00160CD9" w:rsidP="00160CD9">
      <w:pPr>
        <w:tabs>
          <w:tab w:val="left" w:pos="720"/>
        </w:tabs>
        <w:spacing w:after="120"/>
        <w:ind w:left="284" w:hanging="284"/>
        <w:jc w:val="center"/>
        <w:rPr>
          <w:rFonts w:ascii="Calibri" w:hAnsi="Calibri"/>
          <w:b/>
          <w:sz w:val="22"/>
          <w:szCs w:val="22"/>
        </w:rPr>
      </w:pPr>
      <w:r w:rsidRPr="004F27E9">
        <w:rPr>
          <w:rFonts w:ascii="Calibri" w:hAnsi="Calibri"/>
          <w:b/>
          <w:sz w:val="22"/>
          <w:szCs w:val="22"/>
        </w:rPr>
        <w:t>Předmět plnění</w:t>
      </w:r>
    </w:p>
    <w:p w14:paraId="112F95B7" w14:textId="77777777" w:rsidR="00160CD9" w:rsidRPr="004F27E9" w:rsidRDefault="00160CD9" w:rsidP="00160CD9">
      <w:pPr>
        <w:numPr>
          <w:ilvl w:val="0"/>
          <w:numId w:val="4"/>
        </w:numPr>
        <w:tabs>
          <w:tab w:val="clear" w:pos="720"/>
          <w:tab w:val="num" w:pos="284"/>
        </w:tabs>
        <w:spacing w:after="60"/>
        <w:ind w:left="284" w:hanging="284"/>
        <w:jc w:val="both"/>
        <w:rPr>
          <w:rFonts w:ascii="Calibri" w:hAnsi="Calibri"/>
          <w:iCs/>
          <w:sz w:val="22"/>
          <w:szCs w:val="22"/>
          <w:lang w:val="x-none"/>
        </w:rPr>
      </w:pPr>
      <w:r w:rsidRPr="004F27E9">
        <w:rPr>
          <w:rFonts w:ascii="Calibri" w:hAnsi="Calibri"/>
          <w:sz w:val="22"/>
          <w:szCs w:val="22"/>
        </w:rPr>
        <w:t xml:space="preserve">Dodavatel se zavazuje provést pro objednatele služby souhrnně </w:t>
      </w:r>
      <w:r w:rsidRPr="004F27E9">
        <w:rPr>
          <w:rFonts w:ascii="Calibri" w:hAnsi="Calibri"/>
          <w:iCs/>
          <w:sz w:val="22"/>
          <w:szCs w:val="22"/>
          <w:lang w:val="x-none"/>
        </w:rPr>
        <w:t>nazvané „</w:t>
      </w:r>
      <w:r w:rsidRPr="004F27E9">
        <w:rPr>
          <w:rFonts w:ascii="Calibri" w:hAnsi="Calibri" w:cs="Times New Roman"/>
          <w:b/>
          <w:iCs/>
          <w:sz w:val="22"/>
          <w:szCs w:val="22"/>
          <w:lang w:val="x-none"/>
        </w:rPr>
        <w:t>V</w:t>
      </w:r>
      <w:r w:rsidRPr="004F27E9">
        <w:rPr>
          <w:rFonts w:ascii="Calibri" w:hAnsi="Calibri"/>
          <w:b/>
          <w:sz w:val="22"/>
          <w:szCs w:val="22"/>
        </w:rPr>
        <w:t>ývoj vzdělávacího programu a proškolení osob, které se budou podílet na realizaci projektu Síť školních podnikatelských inkubátorů</w:t>
      </w:r>
      <w:r w:rsidRPr="004F27E9">
        <w:rPr>
          <w:rFonts w:ascii="Calibri" w:hAnsi="Calibri"/>
          <w:sz w:val="22"/>
          <w:szCs w:val="22"/>
        </w:rPr>
        <w:t>“</w:t>
      </w:r>
      <w:r w:rsidRPr="004F27E9">
        <w:rPr>
          <w:rFonts w:ascii="Calibri" w:hAnsi="Calibri"/>
          <w:iCs/>
          <w:sz w:val="22"/>
          <w:szCs w:val="22"/>
          <w:lang w:val="x-none"/>
        </w:rPr>
        <w:t>.</w:t>
      </w:r>
    </w:p>
    <w:p w14:paraId="698F552F" w14:textId="77777777" w:rsidR="00160CD9" w:rsidRPr="004F27E9" w:rsidRDefault="00160CD9" w:rsidP="00160CD9">
      <w:pPr>
        <w:numPr>
          <w:ilvl w:val="0"/>
          <w:numId w:val="4"/>
        </w:numPr>
        <w:tabs>
          <w:tab w:val="clear" w:pos="720"/>
          <w:tab w:val="num" w:pos="284"/>
        </w:tabs>
        <w:spacing w:after="60"/>
        <w:ind w:left="284" w:hanging="284"/>
        <w:jc w:val="both"/>
        <w:rPr>
          <w:rFonts w:ascii="Calibri" w:hAnsi="Calibri"/>
          <w:sz w:val="22"/>
          <w:szCs w:val="22"/>
        </w:rPr>
      </w:pPr>
      <w:r w:rsidRPr="004F27E9">
        <w:rPr>
          <w:rFonts w:ascii="Calibri" w:hAnsi="Calibri" w:cs="Times New Roman"/>
          <w:sz w:val="22"/>
          <w:szCs w:val="22"/>
        </w:rPr>
        <w:t>Dodavatel se zavazuje k zajištění následujícího v</w:t>
      </w:r>
      <w:r w:rsidRPr="004F27E9">
        <w:rPr>
          <w:rFonts w:ascii="Calibri" w:hAnsi="Calibri"/>
          <w:sz w:val="22"/>
          <w:szCs w:val="22"/>
        </w:rPr>
        <w:t>ýstup</w:t>
      </w:r>
      <w:r w:rsidRPr="004F27E9">
        <w:rPr>
          <w:rFonts w:ascii="Calibri" w:hAnsi="Calibri" w:cs="Times New Roman"/>
          <w:sz w:val="22"/>
          <w:szCs w:val="22"/>
        </w:rPr>
        <w:t>u</w:t>
      </w:r>
      <w:r w:rsidRPr="004F27E9">
        <w:rPr>
          <w:rFonts w:ascii="Calibri" w:hAnsi="Calibri"/>
          <w:sz w:val="22"/>
          <w:szCs w:val="22"/>
        </w:rPr>
        <w:t xml:space="preserve"> vzdělávacího programu</w:t>
      </w:r>
      <w:r w:rsidRPr="004F27E9">
        <w:rPr>
          <w:rFonts w:ascii="Calibri" w:hAnsi="Calibri" w:cs="Times New Roman"/>
          <w:sz w:val="22"/>
          <w:szCs w:val="22"/>
        </w:rPr>
        <w:t xml:space="preserve">: </w:t>
      </w:r>
    </w:p>
    <w:p w14:paraId="3AC3E5C2" w14:textId="77777777" w:rsidR="00160CD9" w:rsidRPr="00172AEC"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172AEC">
        <w:rPr>
          <w:rFonts w:ascii="Calibri" w:hAnsi="Calibri"/>
          <w:sz w:val="22"/>
          <w:szCs w:val="22"/>
        </w:rPr>
        <w:t xml:space="preserve">Program bude obsahovat manuály pro učitele v českém i v polském jazyce obsahující baterii minimálně 50 cvičení pro rozvoj </w:t>
      </w:r>
      <w:r w:rsidR="00F57AD3">
        <w:rPr>
          <w:rFonts w:ascii="Calibri" w:hAnsi="Calibri"/>
          <w:sz w:val="22"/>
          <w:szCs w:val="22"/>
        </w:rPr>
        <w:t xml:space="preserve">soft skills, z nichž minimálně </w:t>
      </w:r>
      <w:r w:rsidRPr="00172AEC">
        <w:rPr>
          <w:rFonts w:ascii="Calibri" w:hAnsi="Calibri"/>
          <w:sz w:val="22"/>
          <w:szCs w:val="22"/>
        </w:rPr>
        <w:t>20 se zaměřením na podnikavost, pro žáky základních a středních škol.</w:t>
      </w:r>
    </w:p>
    <w:p w14:paraId="08521CB8" w14:textId="77777777" w:rsidR="00160CD9" w:rsidRPr="00172AEC"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172AEC">
        <w:rPr>
          <w:rFonts w:ascii="Calibri" w:hAnsi="Calibri"/>
          <w:sz w:val="22"/>
          <w:szCs w:val="22"/>
        </w:rPr>
        <w:t>Program bude zaměřen i na hard skills v oblasti znalostí místního podnikatelského prostředí v Č</w:t>
      </w:r>
      <w:r w:rsidRPr="00172AEC">
        <w:rPr>
          <w:rFonts w:ascii="Calibri" w:hAnsi="Calibri" w:cs="Times New Roman"/>
          <w:sz w:val="22"/>
          <w:szCs w:val="22"/>
        </w:rPr>
        <w:t xml:space="preserve">eské republice </w:t>
      </w:r>
      <w:r w:rsidRPr="00172AEC">
        <w:rPr>
          <w:rFonts w:ascii="Calibri" w:hAnsi="Calibri"/>
          <w:sz w:val="22"/>
          <w:szCs w:val="22"/>
        </w:rPr>
        <w:t xml:space="preserve">a </w:t>
      </w:r>
      <w:r w:rsidRPr="00172AEC">
        <w:rPr>
          <w:rFonts w:ascii="Calibri" w:hAnsi="Calibri" w:cs="Times New Roman"/>
          <w:sz w:val="22"/>
          <w:szCs w:val="22"/>
        </w:rPr>
        <w:t>v Polsku</w:t>
      </w:r>
      <w:r w:rsidRPr="00172AEC">
        <w:rPr>
          <w:rFonts w:ascii="Calibri" w:hAnsi="Calibri"/>
          <w:sz w:val="22"/>
          <w:szCs w:val="22"/>
        </w:rPr>
        <w:t xml:space="preserve"> a bude obsahovat takový soubor znalostí, aby byli žáci schopni, přiměřeně svému věku, chápat rozdíly mezi podstatou podnikatelského prostředí v České republice a v Polsku. </w:t>
      </w:r>
    </w:p>
    <w:p w14:paraId="51247F22" w14:textId="77777777" w:rsidR="00160CD9" w:rsidRPr="004F27E9"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4F27E9">
        <w:rPr>
          <w:rFonts w:ascii="Calibri" w:hAnsi="Calibri"/>
          <w:sz w:val="22"/>
          <w:szCs w:val="22"/>
        </w:rPr>
        <w:t>Dalším výstupem bude proškolení osob – realizátorů, které budou výstupy z bodu A) a B) realizovat v rámci aktivit projektu, a to formou kurzu v rozsahu 48 hodin realizovaného v</w:t>
      </w:r>
      <w:r w:rsidR="00F57AD3">
        <w:rPr>
          <w:rFonts w:ascii="Calibri" w:hAnsi="Calibri"/>
          <w:sz w:val="22"/>
          <w:szCs w:val="22"/>
        </w:rPr>
        <w:t> </w:t>
      </w:r>
      <w:r w:rsidRPr="004F27E9">
        <w:rPr>
          <w:rFonts w:ascii="Calibri" w:hAnsi="Calibri"/>
          <w:sz w:val="22"/>
          <w:szCs w:val="22"/>
        </w:rPr>
        <w:t>5</w:t>
      </w:r>
      <w:r w:rsidR="00F57AD3">
        <w:rPr>
          <w:rFonts w:ascii="Calibri" w:hAnsi="Calibri"/>
          <w:sz w:val="22"/>
          <w:szCs w:val="22"/>
        </w:rPr>
        <w:t xml:space="preserve"> - </w:t>
      </w:r>
      <w:r w:rsidRPr="004F27E9">
        <w:rPr>
          <w:rFonts w:ascii="Calibri" w:hAnsi="Calibri"/>
          <w:sz w:val="22"/>
          <w:szCs w:val="22"/>
        </w:rPr>
        <w:t xml:space="preserve">ti bězích. </w:t>
      </w:r>
    </w:p>
    <w:p w14:paraId="002E0F5A" w14:textId="77777777" w:rsidR="00160CD9" w:rsidRDefault="00160CD9" w:rsidP="00160CD9">
      <w:pPr>
        <w:pStyle w:val="Odstavecseseznamem"/>
        <w:numPr>
          <w:ilvl w:val="0"/>
          <w:numId w:val="15"/>
        </w:numPr>
        <w:suppressAutoHyphens w:val="0"/>
        <w:spacing w:after="160" w:line="259" w:lineRule="auto"/>
        <w:contextualSpacing/>
        <w:jc w:val="both"/>
        <w:rPr>
          <w:rFonts w:ascii="Calibri" w:hAnsi="Calibri"/>
          <w:sz w:val="22"/>
          <w:szCs w:val="22"/>
        </w:rPr>
      </w:pPr>
      <w:r w:rsidRPr="004F27E9">
        <w:rPr>
          <w:rFonts w:ascii="Calibri" w:hAnsi="Calibri"/>
          <w:sz w:val="22"/>
          <w:szCs w:val="22"/>
        </w:rPr>
        <w:t>Dodavatel zajistí realizaci úvodního setkání s partnery v rozsahu 4 hodin do 1 měsíce od</w:t>
      </w:r>
      <w:r w:rsidR="00862919">
        <w:rPr>
          <w:rFonts w:ascii="Calibri" w:hAnsi="Calibri"/>
          <w:sz w:val="22"/>
          <w:szCs w:val="22"/>
        </w:rPr>
        <w:t>e dne</w:t>
      </w:r>
      <w:r w:rsidRPr="004F27E9">
        <w:rPr>
          <w:rFonts w:ascii="Calibri" w:hAnsi="Calibri"/>
          <w:sz w:val="22"/>
          <w:szCs w:val="22"/>
        </w:rPr>
        <w:t xml:space="preserve"> </w:t>
      </w:r>
      <w:r w:rsidR="00862919">
        <w:rPr>
          <w:rFonts w:ascii="Calibri" w:hAnsi="Calibri"/>
          <w:sz w:val="22"/>
          <w:szCs w:val="22"/>
        </w:rPr>
        <w:t>odeslání výzvy objednatele k zahájení plnění</w:t>
      </w:r>
      <w:r w:rsidRPr="004F27E9">
        <w:rPr>
          <w:rFonts w:ascii="Calibri" w:hAnsi="Calibri"/>
          <w:sz w:val="22"/>
          <w:szCs w:val="22"/>
        </w:rPr>
        <w:t>, kde představí partnerům základní prvky budouc</w:t>
      </w:r>
      <w:r w:rsidR="00C05834">
        <w:rPr>
          <w:rFonts w:ascii="Calibri" w:hAnsi="Calibri"/>
          <w:sz w:val="22"/>
          <w:szCs w:val="22"/>
        </w:rPr>
        <w:t>ího vzdělávacího programu a minimálně 3</w:t>
      </w:r>
      <w:r w:rsidRPr="004F27E9">
        <w:rPr>
          <w:rFonts w:ascii="Calibri" w:hAnsi="Calibri"/>
          <w:sz w:val="22"/>
          <w:szCs w:val="22"/>
        </w:rPr>
        <w:t xml:space="preserve"> cvičení na rozvoj soft skills.</w:t>
      </w:r>
    </w:p>
    <w:p w14:paraId="020F9490" w14:textId="77777777" w:rsidR="00986658" w:rsidRPr="00986658" w:rsidRDefault="00986658" w:rsidP="00986658">
      <w:pPr>
        <w:suppressAutoHyphens w:val="0"/>
        <w:spacing w:after="160" w:line="259" w:lineRule="auto"/>
        <w:ind w:left="360"/>
        <w:contextualSpacing/>
        <w:jc w:val="both"/>
        <w:rPr>
          <w:rFonts w:ascii="Calibri" w:hAnsi="Calibri"/>
          <w:sz w:val="22"/>
          <w:szCs w:val="22"/>
        </w:rPr>
      </w:pPr>
      <w:r>
        <w:rPr>
          <w:rFonts w:ascii="Calibri" w:hAnsi="Calibri"/>
          <w:sz w:val="22"/>
          <w:szCs w:val="22"/>
        </w:rPr>
        <w:t xml:space="preserve">Dodavatel se zavazuje k zajištění výstupu vzdělávacího programu, který bude realizován v souladu se zadávací dokumentací a přílohou č. 5 – Specifikace předmětu plnění (závazný dokument), jenž jsou zadávacími podmínkami výběrového řízení pod názvem </w:t>
      </w:r>
      <w:r w:rsidRPr="00986658">
        <w:rPr>
          <w:rFonts w:ascii="Calibri" w:hAnsi="Calibri"/>
          <w:b/>
          <w:sz w:val="22"/>
          <w:szCs w:val="22"/>
        </w:rPr>
        <w:t>„Síť školních podnikatelských inkubátorů – výběr realizátora vzdělávacího programu“</w:t>
      </w:r>
      <w:r>
        <w:rPr>
          <w:rFonts w:ascii="Calibri" w:hAnsi="Calibri"/>
          <w:sz w:val="22"/>
          <w:szCs w:val="22"/>
        </w:rPr>
        <w:t xml:space="preserve"> (dále „předmět plnění“). </w:t>
      </w:r>
    </w:p>
    <w:p w14:paraId="2AC319E1" w14:textId="77777777" w:rsidR="00160CD9" w:rsidRPr="004F27E9" w:rsidRDefault="00160CD9" w:rsidP="00160CD9">
      <w:pPr>
        <w:pStyle w:val="Zkladntext"/>
        <w:tabs>
          <w:tab w:val="left" w:pos="720"/>
        </w:tabs>
        <w:spacing w:before="360"/>
        <w:ind w:left="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I</w:t>
      </w:r>
      <w:r w:rsidRPr="004F27E9">
        <w:rPr>
          <w:rFonts w:ascii="Calibri" w:hAnsi="Calibri"/>
          <w:b/>
          <w:sz w:val="22"/>
          <w:szCs w:val="22"/>
        </w:rPr>
        <w:t>V.</w:t>
      </w:r>
    </w:p>
    <w:p w14:paraId="19C48C1E" w14:textId="77777777" w:rsidR="00160CD9" w:rsidRPr="004F27E9" w:rsidRDefault="00160CD9" w:rsidP="00160CD9">
      <w:pPr>
        <w:pStyle w:val="Zkladntext"/>
        <w:spacing w:after="120"/>
        <w:ind w:left="284" w:hanging="284"/>
        <w:jc w:val="center"/>
        <w:rPr>
          <w:rFonts w:ascii="Calibri" w:hAnsi="Calibri"/>
          <w:b/>
          <w:sz w:val="22"/>
          <w:szCs w:val="22"/>
        </w:rPr>
      </w:pPr>
      <w:r w:rsidRPr="004F27E9">
        <w:rPr>
          <w:rFonts w:ascii="Calibri" w:hAnsi="Calibri"/>
          <w:b/>
          <w:sz w:val="22"/>
          <w:szCs w:val="22"/>
        </w:rPr>
        <w:t>Místo a doba plnění</w:t>
      </w:r>
      <w:r w:rsidRPr="004F27E9">
        <w:rPr>
          <w:rFonts w:ascii="Calibri" w:hAnsi="Calibri"/>
          <w:b/>
          <w:sz w:val="22"/>
          <w:szCs w:val="22"/>
          <w:lang w:val="cs-CZ"/>
        </w:rPr>
        <w:t xml:space="preserve">, </w:t>
      </w:r>
      <w:r w:rsidRPr="004F27E9">
        <w:rPr>
          <w:rFonts w:ascii="Calibri" w:hAnsi="Calibri"/>
          <w:b/>
          <w:sz w:val="22"/>
          <w:szCs w:val="22"/>
        </w:rPr>
        <w:t>trvání smlouvy</w:t>
      </w:r>
    </w:p>
    <w:p w14:paraId="2440281D" w14:textId="291787E8" w:rsidR="00A52805" w:rsidRPr="00A52805" w:rsidRDefault="00160CD9" w:rsidP="00A52805">
      <w:pPr>
        <w:pStyle w:val="Zkladntext"/>
        <w:numPr>
          <w:ilvl w:val="0"/>
          <w:numId w:val="2"/>
        </w:numPr>
        <w:tabs>
          <w:tab w:val="clear" w:pos="720"/>
          <w:tab w:val="num" w:pos="284"/>
        </w:tabs>
        <w:spacing w:after="60"/>
        <w:ind w:left="284" w:hanging="284"/>
        <w:rPr>
          <w:rFonts w:asciiTheme="minorHAnsi" w:hAnsiTheme="minorHAnsi" w:cstheme="minorHAnsi"/>
          <w:sz w:val="22"/>
          <w:szCs w:val="22"/>
          <w:lang w:val="cs-CZ"/>
        </w:rPr>
      </w:pPr>
      <w:r w:rsidRPr="00A52805">
        <w:rPr>
          <w:rFonts w:asciiTheme="minorHAnsi" w:hAnsiTheme="minorHAnsi" w:cstheme="minorHAnsi"/>
          <w:sz w:val="22"/>
          <w:szCs w:val="22"/>
        </w:rPr>
        <w:t xml:space="preserve">Místem plnění </w:t>
      </w:r>
      <w:r w:rsidRPr="00A52805">
        <w:rPr>
          <w:rFonts w:asciiTheme="minorHAnsi" w:hAnsiTheme="minorHAnsi" w:cstheme="minorHAnsi"/>
          <w:sz w:val="22"/>
          <w:szCs w:val="22"/>
          <w:lang w:val="cs-CZ"/>
        </w:rPr>
        <w:t xml:space="preserve">povinností dodavatele je </w:t>
      </w:r>
      <w:r w:rsidR="00A52805" w:rsidRPr="00A52805">
        <w:rPr>
          <w:rFonts w:asciiTheme="minorHAnsi" w:hAnsiTheme="minorHAnsi" w:cstheme="minorHAnsi"/>
          <w:b/>
          <w:sz w:val="22"/>
          <w:szCs w:val="22"/>
        </w:rPr>
        <w:t xml:space="preserve">Město Bruntál, Moravskoslezský kraj – Česká republika, Gmina </w:t>
      </w:r>
      <w:proofErr w:type="spellStart"/>
      <w:r w:rsidR="00A52805" w:rsidRPr="00A52805">
        <w:rPr>
          <w:rFonts w:asciiTheme="minorHAnsi" w:hAnsiTheme="minorHAnsi" w:cstheme="minorHAnsi"/>
          <w:b/>
          <w:sz w:val="22"/>
          <w:szCs w:val="22"/>
        </w:rPr>
        <w:t>Prudnik</w:t>
      </w:r>
      <w:proofErr w:type="spellEnd"/>
      <w:r w:rsidR="00A52805" w:rsidRPr="00A52805">
        <w:rPr>
          <w:rFonts w:asciiTheme="minorHAnsi" w:hAnsiTheme="minorHAnsi" w:cstheme="minorHAnsi"/>
          <w:b/>
          <w:sz w:val="22"/>
          <w:szCs w:val="22"/>
        </w:rPr>
        <w:t xml:space="preserve"> a </w:t>
      </w:r>
      <w:proofErr w:type="spellStart"/>
      <w:r w:rsidR="00A52805" w:rsidRPr="00A52805">
        <w:rPr>
          <w:rFonts w:asciiTheme="minorHAnsi" w:hAnsiTheme="minorHAnsi" w:cstheme="minorHAnsi"/>
          <w:b/>
          <w:sz w:val="22"/>
          <w:szCs w:val="22"/>
        </w:rPr>
        <w:t>Powiat</w:t>
      </w:r>
      <w:proofErr w:type="spellEnd"/>
      <w:r w:rsidR="00A52805" w:rsidRPr="00A52805">
        <w:rPr>
          <w:rFonts w:asciiTheme="minorHAnsi" w:hAnsiTheme="minorHAnsi" w:cstheme="minorHAnsi"/>
          <w:b/>
          <w:sz w:val="22"/>
          <w:szCs w:val="22"/>
        </w:rPr>
        <w:t xml:space="preserve"> </w:t>
      </w:r>
      <w:proofErr w:type="spellStart"/>
      <w:r w:rsidR="00A52805" w:rsidRPr="00A52805">
        <w:rPr>
          <w:rFonts w:asciiTheme="minorHAnsi" w:hAnsiTheme="minorHAnsi" w:cstheme="minorHAnsi"/>
          <w:b/>
          <w:sz w:val="22"/>
          <w:szCs w:val="22"/>
        </w:rPr>
        <w:t>Prudnick</w:t>
      </w:r>
      <w:r w:rsidR="000B67B1">
        <w:rPr>
          <w:rFonts w:asciiTheme="minorHAnsi" w:hAnsiTheme="minorHAnsi" w:cstheme="minorHAnsi"/>
          <w:b/>
          <w:sz w:val="22"/>
          <w:szCs w:val="22"/>
          <w:lang w:val="cs-CZ"/>
        </w:rPr>
        <w:t>i</w:t>
      </w:r>
      <w:proofErr w:type="spellEnd"/>
      <w:r w:rsidR="00A52805" w:rsidRPr="00A52805">
        <w:rPr>
          <w:rFonts w:asciiTheme="minorHAnsi" w:hAnsiTheme="minorHAnsi" w:cstheme="minorHAnsi"/>
          <w:b/>
          <w:sz w:val="22"/>
          <w:szCs w:val="22"/>
        </w:rPr>
        <w:t xml:space="preserve"> – Polsko.</w:t>
      </w:r>
    </w:p>
    <w:p w14:paraId="4C4FAE1F" w14:textId="77777777" w:rsidR="00160CD9" w:rsidRPr="00A52805" w:rsidRDefault="00160CD9" w:rsidP="00160CD9">
      <w:pPr>
        <w:pStyle w:val="Zkladntext"/>
        <w:numPr>
          <w:ilvl w:val="0"/>
          <w:numId w:val="2"/>
        </w:numPr>
        <w:tabs>
          <w:tab w:val="clear" w:pos="720"/>
          <w:tab w:val="num" w:pos="284"/>
        </w:tabs>
        <w:spacing w:after="60"/>
        <w:ind w:left="284" w:hanging="284"/>
        <w:rPr>
          <w:rFonts w:asciiTheme="minorHAnsi" w:hAnsiTheme="minorHAnsi" w:cstheme="minorHAnsi"/>
          <w:sz w:val="22"/>
          <w:szCs w:val="22"/>
        </w:rPr>
      </w:pPr>
      <w:r w:rsidRPr="00A52805">
        <w:rPr>
          <w:rFonts w:asciiTheme="minorHAnsi" w:hAnsiTheme="minorHAnsi" w:cstheme="minorHAnsi"/>
          <w:sz w:val="22"/>
          <w:szCs w:val="22"/>
          <w:lang w:val="cs-CZ"/>
        </w:rPr>
        <w:t>Dodavatel je povinen zajistit služby dle článku III., odst. 1 a 2</w:t>
      </w:r>
      <w:r w:rsidR="00F57AD3" w:rsidRPr="00A52805">
        <w:rPr>
          <w:rFonts w:asciiTheme="minorHAnsi" w:hAnsiTheme="minorHAnsi" w:cstheme="minorHAnsi"/>
          <w:sz w:val="22"/>
          <w:szCs w:val="22"/>
          <w:lang w:val="cs-CZ"/>
        </w:rPr>
        <w:t xml:space="preserve"> v období </w:t>
      </w:r>
      <w:r w:rsidRPr="00A52805">
        <w:rPr>
          <w:rFonts w:asciiTheme="minorHAnsi" w:hAnsiTheme="minorHAnsi" w:cstheme="minorHAnsi"/>
          <w:b/>
          <w:sz w:val="22"/>
          <w:szCs w:val="22"/>
          <w:lang w:val="cs-CZ"/>
        </w:rPr>
        <w:t>od 1</w:t>
      </w:r>
      <w:r w:rsidR="00F57AD3" w:rsidRPr="00A52805">
        <w:rPr>
          <w:rFonts w:asciiTheme="minorHAnsi" w:hAnsiTheme="minorHAnsi" w:cstheme="minorHAnsi"/>
          <w:b/>
          <w:sz w:val="22"/>
          <w:szCs w:val="22"/>
          <w:lang w:val="cs-CZ"/>
        </w:rPr>
        <w:t>4. dne od</w:t>
      </w:r>
      <w:r w:rsidR="00986658" w:rsidRPr="00A52805">
        <w:rPr>
          <w:rFonts w:asciiTheme="minorHAnsi" w:hAnsiTheme="minorHAnsi" w:cstheme="minorHAnsi"/>
          <w:b/>
          <w:sz w:val="22"/>
          <w:szCs w:val="22"/>
          <w:lang w:val="cs-CZ"/>
        </w:rPr>
        <w:t>e dne odeslání</w:t>
      </w:r>
      <w:r w:rsidR="00F57AD3" w:rsidRPr="00A52805">
        <w:rPr>
          <w:rFonts w:asciiTheme="minorHAnsi" w:hAnsiTheme="minorHAnsi" w:cstheme="minorHAnsi"/>
          <w:b/>
          <w:sz w:val="22"/>
          <w:szCs w:val="22"/>
          <w:lang w:val="cs-CZ"/>
        </w:rPr>
        <w:t xml:space="preserve"> </w:t>
      </w:r>
      <w:r w:rsidR="00986658" w:rsidRPr="00A52805">
        <w:rPr>
          <w:rFonts w:asciiTheme="minorHAnsi" w:hAnsiTheme="minorHAnsi" w:cstheme="minorHAnsi"/>
          <w:b/>
          <w:sz w:val="22"/>
          <w:szCs w:val="22"/>
          <w:lang w:val="cs-CZ"/>
        </w:rPr>
        <w:t>výzvy objednatele k zahájení plnění předmětu smlouvy</w:t>
      </w:r>
      <w:r w:rsidR="00F57AD3" w:rsidRPr="00A52805">
        <w:rPr>
          <w:rFonts w:asciiTheme="minorHAnsi" w:hAnsiTheme="minorHAnsi" w:cstheme="minorHAnsi"/>
          <w:b/>
          <w:sz w:val="22"/>
          <w:szCs w:val="22"/>
          <w:lang w:val="cs-CZ"/>
        </w:rPr>
        <w:t xml:space="preserve"> </w:t>
      </w:r>
      <w:r w:rsidRPr="00A52805">
        <w:rPr>
          <w:rFonts w:asciiTheme="minorHAnsi" w:hAnsiTheme="minorHAnsi" w:cstheme="minorHAnsi"/>
          <w:b/>
          <w:sz w:val="22"/>
          <w:szCs w:val="22"/>
          <w:lang w:val="cs-CZ"/>
        </w:rPr>
        <w:t>do 3</w:t>
      </w:r>
      <w:r w:rsidR="00436DE2">
        <w:rPr>
          <w:rFonts w:asciiTheme="minorHAnsi" w:hAnsiTheme="minorHAnsi" w:cstheme="minorHAnsi"/>
          <w:b/>
          <w:sz w:val="22"/>
          <w:szCs w:val="22"/>
          <w:lang w:val="cs-CZ"/>
        </w:rPr>
        <w:t>0</w:t>
      </w:r>
      <w:r w:rsidRPr="00A52805">
        <w:rPr>
          <w:rFonts w:asciiTheme="minorHAnsi" w:hAnsiTheme="minorHAnsi" w:cstheme="minorHAnsi"/>
          <w:b/>
          <w:sz w:val="22"/>
          <w:szCs w:val="22"/>
          <w:lang w:val="cs-CZ"/>
        </w:rPr>
        <w:t>. </w:t>
      </w:r>
      <w:r w:rsidR="00436DE2">
        <w:rPr>
          <w:rFonts w:asciiTheme="minorHAnsi" w:hAnsiTheme="minorHAnsi" w:cstheme="minorHAnsi"/>
          <w:b/>
          <w:sz w:val="22"/>
          <w:szCs w:val="22"/>
          <w:lang w:val="cs-CZ"/>
        </w:rPr>
        <w:t>06</w:t>
      </w:r>
      <w:r w:rsidRPr="00A52805">
        <w:rPr>
          <w:rFonts w:asciiTheme="minorHAnsi" w:hAnsiTheme="minorHAnsi" w:cstheme="minorHAnsi"/>
          <w:b/>
          <w:sz w:val="22"/>
          <w:szCs w:val="22"/>
          <w:lang w:val="cs-CZ"/>
        </w:rPr>
        <w:t>. 202</w:t>
      </w:r>
      <w:r w:rsidR="00436DE2">
        <w:rPr>
          <w:rFonts w:asciiTheme="minorHAnsi" w:hAnsiTheme="minorHAnsi" w:cstheme="minorHAnsi"/>
          <w:b/>
          <w:sz w:val="22"/>
          <w:szCs w:val="22"/>
          <w:lang w:val="cs-CZ"/>
        </w:rPr>
        <w:t>2</w:t>
      </w:r>
      <w:r w:rsidRPr="00A52805">
        <w:rPr>
          <w:rFonts w:asciiTheme="minorHAnsi" w:hAnsiTheme="minorHAnsi" w:cstheme="minorHAnsi"/>
          <w:sz w:val="22"/>
          <w:szCs w:val="22"/>
          <w:lang w:val="cs-CZ"/>
        </w:rPr>
        <w:t>.</w:t>
      </w:r>
    </w:p>
    <w:p w14:paraId="27D7CBB2" w14:textId="77777777" w:rsidR="00160CD9" w:rsidRPr="004F27E9" w:rsidRDefault="00160CD9" w:rsidP="00160CD9">
      <w:pPr>
        <w:pStyle w:val="Zkladntext"/>
        <w:numPr>
          <w:ilvl w:val="0"/>
          <w:numId w:val="2"/>
        </w:numPr>
        <w:tabs>
          <w:tab w:val="clear" w:pos="720"/>
          <w:tab w:val="num" w:pos="284"/>
        </w:tabs>
        <w:spacing w:after="60"/>
        <w:ind w:left="284" w:hanging="284"/>
        <w:rPr>
          <w:rFonts w:ascii="Calibri" w:hAnsi="Calibri"/>
          <w:sz w:val="22"/>
          <w:szCs w:val="22"/>
        </w:rPr>
      </w:pPr>
      <w:r w:rsidRPr="00A52805">
        <w:rPr>
          <w:rFonts w:asciiTheme="minorHAnsi" w:hAnsiTheme="minorHAnsi" w:cstheme="minorHAnsi"/>
          <w:sz w:val="22"/>
          <w:szCs w:val="22"/>
        </w:rPr>
        <w:lastRenderedPageBreak/>
        <w:t>Jakýmkoliv ukončením</w:t>
      </w:r>
      <w:r w:rsidRPr="004F27E9">
        <w:rPr>
          <w:rFonts w:ascii="Calibri" w:hAnsi="Calibri"/>
          <w:sz w:val="22"/>
          <w:szCs w:val="22"/>
        </w:rPr>
        <w:t xml:space="preserve"> spolupráce podle této smlouvy nejsou dotčena práva smluvních stran na finanční vypořádání pohledávek do té doby mezi nimi vzniklých.</w:t>
      </w:r>
    </w:p>
    <w:p w14:paraId="1CAE212A" w14:textId="77777777"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Článek V.</w:t>
      </w:r>
    </w:p>
    <w:p w14:paraId="5F3B1642" w14:textId="77777777" w:rsidR="00160CD9" w:rsidRPr="004F27E9" w:rsidRDefault="00160CD9" w:rsidP="00160CD9">
      <w:pPr>
        <w:pStyle w:val="Zkladntext"/>
        <w:spacing w:after="120"/>
        <w:ind w:left="284" w:hanging="284"/>
        <w:jc w:val="center"/>
        <w:rPr>
          <w:rFonts w:ascii="Calibri" w:hAnsi="Calibri"/>
          <w:b/>
          <w:sz w:val="22"/>
          <w:szCs w:val="22"/>
        </w:rPr>
      </w:pPr>
      <w:r w:rsidRPr="004F27E9">
        <w:rPr>
          <w:rFonts w:ascii="Calibri" w:hAnsi="Calibri"/>
          <w:b/>
          <w:sz w:val="22"/>
          <w:szCs w:val="22"/>
        </w:rPr>
        <w:t>Cena plnění a platební podmínky</w:t>
      </w:r>
    </w:p>
    <w:p w14:paraId="78D1BF2F" w14:textId="77777777" w:rsidR="002A0A35" w:rsidRPr="00345334" w:rsidRDefault="002A0A35" w:rsidP="002A0A35">
      <w:pPr>
        <w:pStyle w:val="Zkladntext"/>
        <w:numPr>
          <w:ilvl w:val="0"/>
          <w:numId w:val="11"/>
        </w:numPr>
        <w:spacing w:after="60"/>
        <w:ind w:left="284" w:hanging="284"/>
        <w:rPr>
          <w:rFonts w:ascii="Calibri" w:hAnsi="Calibri"/>
          <w:sz w:val="22"/>
          <w:szCs w:val="22"/>
        </w:rPr>
      </w:pPr>
      <w:r w:rsidRPr="00345334">
        <w:rPr>
          <w:rFonts w:ascii="Calibri" w:hAnsi="Calibri"/>
          <w:sz w:val="22"/>
          <w:szCs w:val="22"/>
        </w:rPr>
        <w:t xml:space="preserve">Maximální cena plnění byla sjednána dle cenové nabídky dodavatele </w:t>
      </w:r>
      <w:r w:rsidRPr="00345334">
        <w:rPr>
          <w:rFonts w:ascii="Calibri" w:hAnsi="Calibri"/>
          <w:sz w:val="22"/>
          <w:szCs w:val="22"/>
          <w:lang w:val="cs-CZ"/>
        </w:rPr>
        <w:t xml:space="preserve">na </w:t>
      </w:r>
      <w:r w:rsidRPr="000B67B1">
        <w:rPr>
          <w:rFonts w:ascii="Calibri" w:hAnsi="Calibri" w:cs="Times New Roman"/>
          <w:b/>
          <w:sz w:val="22"/>
          <w:szCs w:val="22"/>
          <w:lang w:val="cs-CZ"/>
        </w:rPr>
        <w:t>1.320.000 Kč b</w:t>
      </w:r>
      <w:r w:rsidRPr="000B67B1">
        <w:rPr>
          <w:rFonts w:ascii="Calibri" w:hAnsi="Calibri"/>
          <w:b/>
          <w:sz w:val="22"/>
          <w:szCs w:val="22"/>
        </w:rPr>
        <w:t>ez DPH</w:t>
      </w:r>
      <w:r w:rsidRPr="00345334">
        <w:rPr>
          <w:rFonts w:ascii="Calibri" w:hAnsi="Calibri"/>
          <w:sz w:val="22"/>
          <w:szCs w:val="22"/>
        </w:rPr>
        <w:t xml:space="preserve">, </w:t>
      </w:r>
      <w:r w:rsidRPr="00CC3FB8">
        <w:rPr>
          <w:rFonts w:ascii="Calibri" w:hAnsi="Calibri"/>
          <w:sz w:val="22"/>
          <w:szCs w:val="22"/>
        </w:rPr>
        <w:t xml:space="preserve">DPH činí </w:t>
      </w:r>
      <w:r w:rsidRPr="00CC3FB8">
        <w:rPr>
          <w:rFonts w:ascii="Calibri" w:hAnsi="Calibri" w:cs="Times New Roman"/>
          <w:sz w:val="22"/>
          <w:szCs w:val="22"/>
        </w:rPr>
        <w:t>21%, tj. 277.200</w:t>
      </w:r>
      <w:r w:rsidRPr="00CC3FB8">
        <w:rPr>
          <w:rFonts w:ascii="Calibri" w:hAnsi="Calibri"/>
          <w:sz w:val="22"/>
          <w:szCs w:val="22"/>
          <w:lang w:val="cs-CZ"/>
        </w:rPr>
        <w:t xml:space="preserve"> </w:t>
      </w:r>
      <w:r w:rsidRPr="00CC3FB8">
        <w:rPr>
          <w:rFonts w:ascii="Calibri" w:hAnsi="Calibri"/>
          <w:sz w:val="22"/>
          <w:szCs w:val="22"/>
        </w:rPr>
        <w:t>Kč,</w:t>
      </w:r>
      <w:r w:rsidRPr="00345334">
        <w:rPr>
          <w:rFonts w:ascii="Calibri" w:hAnsi="Calibri"/>
          <w:sz w:val="22"/>
          <w:szCs w:val="22"/>
        </w:rPr>
        <w:t xml:space="preserve"> cena celkem je tedy</w:t>
      </w:r>
      <w:r w:rsidRPr="00345334">
        <w:rPr>
          <w:rFonts w:ascii="Calibri" w:hAnsi="Calibri"/>
          <w:sz w:val="22"/>
          <w:szCs w:val="22"/>
          <w:lang w:val="cs-CZ"/>
        </w:rPr>
        <w:t xml:space="preserve"> </w:t>
      </w:r>
      <w:r w:rsidRPr="00345334">
        <w:rPr>
          <w:rFonts w:ascii="Calibri" w:hAnsi="Calibri" w:cs="Times New Roman"/>
          <w:sz w:val="22"/>
          <w:szCs w:val="22"/>
          <w:lang w:val="cs-CZ"/>
        </w:rPr>
        <w:t>1.597.200 Kč</w:t>
      </w:r>
      <w:r w:rsidRPr="00345334">
        <w:rPr>
          <w:rFonts w:ascii="Calibri" w:hAnsi="Calibri"/>
          <w:sz w:val="22"/>
          <w:szCs w:val="22"/>
        </w:rPr>
        <w:t xml:space="preserve">. </w:t>
      </w:r>
    </w:p>
    <w:p w14:paraId="21A06CC8"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V případě, že dojde ke změně zákonné sazby DPH v průběhu realizace zakázky, bude dodavatel k ceně služeb bez DPH povinen účtovat DPH v platné výši.</w:t>
      </w:r>
    </w:p>
    <w:p w14:paraId="2279EE21"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Cena podle odst. 1 tohoto článku smlouvy zahrnuje veškeré náklady dodavatele spojené se splněním jeho závazku z této smlouvy a je cenou konečnou a nepřekročitelnou.</w:t>
      </w:r>
    </w:p>
    <w:p w14:paraId="3AB127AE"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Zálohy nejsou sjednány. Úhrada ceny služeb bude provedena </w:t>
      </w:r>
      <w:r w:rsidRPr="004F27E9">
        <w:rPr>
          <w:rFonts w:ascii="Calibri" w:hAnsi="Calibri" w:cs="Times New Roman"/>
          <w:sz w:val="22"/>
          <w:szCs w:val="22"/>
        </w:rPr>
        <w:t>na základě dílčích faktur s měsíčním plněním a předáním příslušných částí celkového výstupu dle p</w:t>
      </w:r>
      <w:r w:rsidRPr="004F27E9">
        <w:rPr>
          <w:rFonts w:ascii="Calibri" w:hAnsi="Calibri"/>
          <w:sz w:val="22"/>
          <w:szCs w:val="22"/>
        </w:rPr>
        <w:t xml:space="preserve">ředmětu </w:t>
      </w:r>
      <w:r w:rsidRPr="004F27E9">
        <w:rPr>
          <w:rFonts w:ascii="Calibri" w:hAnsi="Calibri"/>
          <w:sz w:val="22"/>
          <w:szCs w:val="22"/>
          <w:lang w:val="cs-CZ"/>
        </w:rPr>
        <w:t xml:space="preserve">této </w:t>
      </w:r>
      <w:r w:rsidRPr="004F27E9">
        <w:rPr>
          <w:rFonts w:ascii="Calibri" w:hAnsi="Calibri"/>
          <w:sz w:val="22"/>
          <w:szCs w:val="22"/>
        </w:rPr>
        <w:t>smlouvy.</w:t>
      </w:r>
    </w:p>
    <w:p w14:paraId="394C00D3"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Podkladem pro úhradu smluvní ceny poskytnutých služeb bude faktura, která bude mít náležitosti daňového dokladu dle § 28 zákona č.235/2004 Sb., o dani z přidané hodnoty v platném znění (dále jen „faktura“). </w:t>
      </w:r>
    </w:p>
    <w:p w14:paraId="33C8647D"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 xml:space="preserve">Lhůta splatnosti faktury bude činit 30 kalendářních dnů ode dne doručení </w:t>
      </w:r>
      <w:r w:rsidRPr="004F27E9">
        <w:rPr>
          <w:rFonts w:ascii="Calibri" w:hAnsi="Calibri" w:cs="Times New Roman"/>
          <w:sz w:val="22"/>
          <w:szCs w:val="22"/>
        </w:rPr>
        <w:t>objednateli</w:t>
      </w:r>
      <w:r w:rsidRPr="004F27E9">
        <w:rPr>
          <w:rFonts w:ascii="Calibri" w:hAnsi="Calibri"/>
          <w:sz w:val="22"/>
          <w:szCs w:val="22"/>
        </w:rPr>
        <w:t>. Stejná lhůta splatnosti platí i při placení jiných plateb (smluvních pokut, úroků z prodlení, náhrady škody apod.).</w:t>
      </w:r>
    </w:p>
    <w:p w14:paraId="29C3CDFA"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Faktura bude kromě zákonem stanovených náležitostí pro daňový doklad obsahovat také:</w:t>
      </w:r>
    </w:p>
    <w:p w14:paraId="57C1BCFF" w14:textId="77777777"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lang w:val="cs-CZ"/>
        </w:rPr>
        <w:t>číslo této smlouvy</w:t>
      </w:r>
    </w:p>
    <w:p w14:paraId="3E7C5FEC" w14:textId="77777777"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rPr>
        <w:t>číslo a datum vystavení faktury,</w:t>
      </w:r>
    </w:p>
    <w:p w14:paraId="4478C00B" w14:textId="77777777" w:rsidR="00160CD9" w:rsidRPr="004F27E9" w:rsidRDefault="00160CD9" w:rsidP="00160CD9">
      <w:pPr>
        <w:pStyle w:val="Zkladntext"/>
        <w:numPr>
          <w:ilvl w:val="0"/>
          <w:numId w:val="12"/>
        </w:numPr>
        <w:spacing w:after="60"/>
        <w:ind w:left="568" w:hanging="284"/>
        <w:rPr>
          <w:rFonts w:ascii="Calibri" w:hAnsi="Calibri"/>
          <w:sz w:val="22"/>
          <w:szCs w:val="22"/>
        </w:rPr>
      </w:pPr>
      <w:r w:rsidRPr="004F27E9">
        <w:rPr>
          <w:rFonts w:ascii="Calibri" w:hAnsi="Calibri"/>
          <w:sz w:val="22"/>
          <w:szCs w:val="22"/>
        </w:rPr>
        <w:t>předmět plnění a jeho přesnou specifikaci,</w:t>
      </w:r>
    </w:p>
    <w:p w14:paraId="676C41A2" w14:textId="77777777" w:rsidR="00160CD9" w:rsidRPr="00986658" w:rsidRDefault="00160CD9" w:rsidP="00160CD9">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rPr>
        <w:t>označení banky a čísla účtu, na který musí být zaplaceno,</w:t>
      </w:r>
    </w:p>
    <w:p w14:paraId="3F1EC350" w14:textId="77777777" w:rsidR="00160CD9" w:rsidRPr="00986658" w:rsidRDefault="00160CD9" w:rsidP="00160CD9">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rPr>
        <w:t>rozpis poskytnutých služeb dle požadavků objednatele (může být uvedeno na příloze faktury či dodacím listu)</w:t>
      </w:r>
      <w:r w:rsidR="00986658" w:rsidRPr="00986658">
        <w:rPr>
          <w:rFonts w:asciiTheme="minorHAnsi" w:hAnsiTheme="minorHAnsi"/>
          <w:sz w:val="22"/>
          <w:szCs w:val="22"/>
          <w:lang w:val="cs-CZ"/>
        </w:rPr>
        <w:t xml:space="preserve">, </w:t>
      </w:r>
    </w:p>
    <w:p w14:paraId="1A379747" w14:textId="77777777"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označení projektu „Síť školních podnikatelských inkubátorů“</w:t>
      </w:r>
    </w:p>
    <w:p w14:paraId="61B32FA5" w14:textId="77777777"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 xml:space="preserve">číslo projektu </w:t>
      </w:r>
      <w:r>
        <w:rPr>
          <w:rFonts w:asciiTheme="minorHAnsi" w:hAnsiTheme="minorHAnsi"/>
          <w:sz w:val="22"/>
          <w:szCs w:val="22"/>
          <w:lang w:val="cs-CZ"/>
        </w:rPr>
        <w:t>„</w:t>
      </w:r>
      <w:r w:rsidRPr="00986658">
        <w:rPr>
          <w:rFonts w:asciiTheme="minorHAnsi" w:eastAsia="Arial-BoldMT" w:hAnsiTheme="minorHAnsi" w:cs="Arial"/>
          <w:bCs/>
          <w:sz w:val="22"/>
          <w:szCs w:val="22"/>
        </w:rPr>
        <w:t>CZ.11.3.119/0.0/0.0/18_031/0002222</w:t>
      </w:r>
      <w:r>
        <w:rPr>
          <w:rFonts w:asciiTheme="minorHAnsi" w:eastAsia="Arial-BoldMT" w:hAnsiTheme="minorHAnsi" w:cs="Arial"/>
          <w:bCs/>
          <w:sz w:val="22"/>
          <w:szCs w:val="22"/>
          <w:lang w:val="cs-CZ"/>
        </w:rPr>
        <w:t>“</w:t>
      </w:r>
    </w:p>
    <w:p w14:paraId="3237B744" w14:textId="77777777" w:rsidR="00986658" w:rsidRPr="00986658" w:rsidRDefault="00986658" w:rsidP="00986658">
      <w:pPr>
        <w:pStyle w:val="Zkladntext"/>
        <w:numPr>
          <w:ilvl w:val="0"/>
          <w:numId w:val="12"/>
        </w:numPr>
        <w:spacing w:after="60"/>
        <w:ind w:left="568" w:hanging="284"/>
        <w:rPr>
          <w:rFonts w:asciiTheme="minorHAnsi" w:hAnsiTheme="minorHAnsi"/>
          <w:sz w:val="22"/>
          <w:szCs w:val="22"/>
        </w:rPr>
      </w:pPr>
      <w:r w:rsidRPr="00986658">
        <w:rPr>
          <w:rFonts w:asciiTheme="minorHAnsi" w:hAnsiTheme="minorHAnsi"/>
          <w:sz w:val="22"/>
          <w:szCs w:val="22"/>
          <w:lang w:val="cs-CZ"/>
        </w:rPr>
        <w:t xml:space="preserve">předmět smlouvy </w:t>
      </w:r>
      <w:r>
        <w:rPr>
          <w:rFonts w:asciiTheme="minorHAnsi" w:hAnsiTheme="minorHAnsi"/>
          <w:sz w:val="22"/>
          <w:szCs w:val="22"/>
          <w:lang w:val="cs-CZ"/>
        </w:rPr>
        <w:t>„</w:t>
      </w:r>
      <w:r w:rsidRPr="00986658">
        <w:rPr>
          <w:rFonts w:asciiTheme="minorHAnsi" w:hAnsiTheme="minorHAnsi"/>
          <w:sz w:val="22"/>
          <w:szCs w:val="22"/>
          <w:lang w:val="cs-CZ"/>
        </w:rPr>
        <w:t>Síť školních podnikatelských inkubátorů – společný vzdělávací program</w:t>
      </w:r>
      <w:r>
        <w:rPr>
          <w:rFonts w:asciiTheme="minorHAnsi" w:hAnsiTheme="minorHAnsi"/>
          <w:sz w:val="22"/>
          <w:szCs w:val="22"/>
          <w:lang w:val="cs-CZ"/>
        </w:rPr>
        <w:t>“</w:t>
      </w:r>
    </w:p>
    <w:p w14:paraId="1E7E7BE1"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Dodavatel provede opravu vystavením nové faktury. Od doby odeslání vadné faktury přestává běžet původní lhůta splatnosti. Celá lhůta splatnosti běží opět ode dne doručení nově vyhotovené faktury.</w:t>
      </w:r>
    </w:p>
    <w:p w14:paraId="756327D9" w14:textId="77777777" w:rsidR="00160CD9" w:rsidRPr="004F27E9" w:rsidRDefault="00160CD9" w:rsidP="00160CD9">
      <w:pPr>
        <w:pStyle w:val="Zkladntext"/>
        <w:numPr>
          <w:ilvl w:val="0"/>
          <w:numId w:val="11"/>
        </w:numPr>
        <w:spacing w:after="60"/>
        <w:ind w:left="284" w:hanging="284"/>
        <w:rPr>
          <w:rFonts w:ascii="Calibri" w:hAnsi="Calibri"/>
          <w:sz w:val="22"/>
          <w:szCs w:val="22"/>
        </w:rPr>
      </w:pPr>
      <w:r w:rsidRPr="004F27E9">
        <w:rPr>
          <w:rFonts w:ascii="Calibri" w:hAnsi="Calibri"/>
          <w:sz w:val="22"/>
          <w:szCs w:val="22"/>
        </w:rPr>
        <w:t>Povinnost zaplatit cenu za služby je splněna dnem odepsání příslušné částky z účtu objednatele.</w:t>
      </w:r>
    </w:p>
    <w:p w14:paraId="77FCAA1D" w14:textId="77777777" w:rsidR="00160CD9" w:rsidRPr="004F27E9" w:rsidRDefault="00160CD9" w:rsidP="00160CD9">
      <w:pPr>
        <w:tabs>
          <w:tab w:val="left" w:pos="720"/>
          <w:tab w:val="left" w:pos="6840"/>
        </w:tabs>
        <w:spacing w:before="360"/>
        <w:ind w:left="284" w:hanging="284"/>
        <w:jc w:val="center"/>
        <w:rPr>
          <w:rFonts w:ascii="Calibri" w:hAnsi="Calibri"/>
          <w:b/>
          <w:sz w:val="22"/>
          <w:szCs w:val="22"/>
        </w:rPr>
      </w:pPr>
      <w:r w:rsidRPr="004F27E9">
        <w:rPr>
          <w:rFonts w:ascii="Calibri" w:hAnsi="Calibri"/>
          <w:b/>
          <w:sz w:val="22"/>
          <w:szCs w:val="22"/>
        </w:rPr>
        <w:t>Článek VI.</w:t>
      </w:r>
    </w:p>
    <w:p w14:paraId="33170529" w14:textId="77777777" w:rsidR="00160CD9" w:rsidRPr="004F27E9" w:rsidRDefault="00160CD9" w:rsidP="00160CD9">
      <w:pPr>
        <w:tabs>
          <w:tab w:val="left" w:pos="720"/>
        </w:tabs>
        <w:spacing w:after="120"/>
        <w:ind w:left="284" w:hanging="284"/>
        <w:jc w:val="center"/>
        <w:rPr>
          <w:rFonts w:ascii="Calibri" w:hAnsi="Calibri"/>
          <w:b/>
          <w:sz w:val="22"/>
          <w:szCs w:val="22"/>
        </w:rPr>
      </w:pPr>
      <w:r w:rsidRPr="004F27E9">
        <w:rPr>
          <w:rFonts w:ascii="Calibri" w:hAnsi="Calibri"/>
          <w:b/>
          <w:sz w:val="22"/>
          <w:szCs w:val="22"/>
        </w:rPr>
        <w:t>Práva a povinnosti smluvních stran</w:t>
      </w:r>
    </w:p>
    <w:p w14:paraId="152DBBA8" w14:textId="77777777" w:rsidR="00160CD9" w:rsidRPr="004F27E9" w:rsidRDefault="00160CD9" w:rsidP="00160CD9">
      <w:pPr>
        <w:numPr>
          <w:ilvl w:val="0"/>
          <w:numId w:val="3"/>
        </w:numPr>
        <w:tabs>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rPr>
        <w:t xml:space="preserve">Objednatel se zavazuje ke spolupráci s dodavatelem při zajištění podmínek a organizaci procesu k realizaci </w:t>
      </w:r>
      <w:r w:rsidRPr="004F27E9">
        <w:rPr>
          <w:rFonts w:ascii="Calibri" w:hAnsi="Calibri" w:cs="Times New Roman"/>
          <w:sz w:val="22"/>
          <w:szCs w:val="22"/>
        </w:rPr>
        <w:t>zakázky, zejména pak zajištění součinnosti vybraných pracovníků partnerských škol a organizaci místa a obsazení smluvně dohodnutých kurzů</w:t>
      </w:r>
      <w:r w:rsidRPr="004F27E9">
        <w:rPr>
          <w:rFonts w:ascii="Calibri" w:hAnsi="Calibri"/>
          <w:sz w:val="22"/>
          <w:szCs w:val="22"/>
        </w:rPr>
        <w:t>.</w:t>
      </w:r>
    </w:p>
    <w:p w14:paraId="1684D3A2" w14:textId="77777777" w:rsidR="00160CD9" w:rsidRPr="004F27E9" w:rsidRDefault="00160CD9" w:rsidP="00160CD9">
      <w:pPr>
        <w:numPr>
          <w:ilvl w:val="0"/>
          <w:numId w:val="3"/>
        </w:numPr>
        <w:tabs>
          <w:tab w:val="clear" w:pos="720"/>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rPr>
        <w:t xml:space="preserve">Objednatel se zavazuje provedené služby převzít a zaplatit za ně </w:t>
      </w:r>
      <w:r w:rsidRPr="004F27E9">
        <w:rPr>
          <w:rFonts w:ascii="Calibri" w:hAnsi="Calibri" w:cs="Times New Roman"/>
          <w:sz w:val="22"/>
          <w:szCs w:val="22"/>
        </w:rPr>
        <w:t>dodavateli</w:t>
      </w:r>
      <w:r w:rsidRPr="004F27E9">
        <w:rPr>
          <w:rFonts w:ascii="Calibri" w:hAnsi="Calibri"/>
          <w:sz w:val="22"/>
          <w:szCs w:val="22"/>
        </w:rPr>
        <w:t xml:space="preserve"> cenu podle článku V. této smlouvy. </w:t>
      </w:r>
    </w:p>
    <w:p w14:paraId="00B798CA" w14:textId="77777777" w:rsidR="00160CD9" w:rsidRPr="004F27E9" w:rsidRDefault="00160CD9" w:rsidP="00160CD9">
      <w:pPr>
        <w:numPr>
          <w:ilvl w:val="0"/>
          <w:numId w:val="3"/>
        </w:numPr>
        <w:tabs>
          <w:tab w:val="left" w:pos="284"/>
          <w:tab w:val="left" w:pos="1080"/>
          <w:tab w:val="left" w:pos="1084"/>
        </w:tabs>
        <w:spacing w:after="60"/>
        <w:ind w:left="284" w:hanging="284"/>
        <w:jc w:val="both"/>
        <w:rPr>
          <w:rFonts w:ascii="Calibri" w:hAnsi="Calibri"/>
          <w:sz w:val="22"/>
          <w:szCs w:val="22"/>
        </w:rPr>
      </w:pPr>
      <w:r w:rsidRPr="004F27E9">
        <w:rPr>
          <w:rFonts w:ascii="Calibri" w:hAnsi="Calibri"/>
          <w:sz w:val="22"/>
          <w:szCs w:val="22"/>
          <w:lang w:val="x-none"/>
        </w:rPr>
        <w:t xml:space="preserve">Objednatel je povinen poskytnout </w:t>
      </w:r>
      <w:r w:rsidRPr="004F27E9">
        <w:rPr>
          <w:rFonts w:ascii="Calibri" w:hAnsi="Calibri" w:cs="Times New Roman"/>
          <w:sz w:val="22"/>
          <w:szCs w:val="22"/>
          <w:lang w:val="x-none"/>
        </w:rPr>
        <w:t xml:space="preserve">dodavateli </w:t>
      </w:r>
      <w:r w:rsidRPr="004F27E9">
        <w:rPr>
          <w:rFonts w:ascii="Calibri" w:hAnsi="Calibri"/>
          <w:sz w:val="22"/>
          <w:szCs w:val="22"/>
          <w:lang w:val="x-none"/>
        </w:rPr>
        <w:t>součinnost nutnou k řádnému poskytování služeb.</w:t>
      </w:r>
    </w:p>
    <w:p w14:paraId="1E6D33EF" w14:textId="77777777" w:rsidR="00160CD9" w:rsidRPr="004F27E9" w:rsidRDefault="00160CD9" w:rsidP="00160CD9">
      <w:pPr>
        <w:numPr>
          <w:ilvl w:val="0"/>
          <w:numId w:val="3"/>
        </w:numPr>
        <w:tabs>
          <w:tab w:val="clear" w:pos="720"/>
          <w:tab w:val="left" w:pos="284"/>
          <w:tab w:val="num" w:pos="426"/>
          <w:tab w:val="left" w:pos="1080"/>
        </w:tabs>
        <w:ind w:left="284" w:hanging="284"/>
        <w:jc w:val="both"/>
        <w:rPr>
          <w:rFonts w:ascii="Calibri" w:hAnsi="Calibri"/>
          <w:sz w:val="22"/>
          <w:szCs w:val="22"/>
        </w:rPr>
      </w:pPr>
      <w:r w:rsidRPr="004F27E9">
        <w:rPr>
          <w:rFonts w:ascii="Calibri" w:hAnsi="Calibri"/>
          <w:sz w:val="22"/>
          <w:szCs w:val="22"/>
        </w:rPr>
        <w:t>Dodavatel je povinen:</w:t>
      </w:r>
    </w:p>
    <w:p w14:paraId="5E6E144A" w14:textId="77777777"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t>provádět předmět plnění řádně, na svůj náklad a na své nebezpečí a v termínech dle této smlouvy, postupovat při poskytování služeb s odbornou péčí;</w:t>
      </w:r>
    </w:p>
    <w:p w14:paraId="400D56A1" w14:textId="39E42669"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lastRenderedPageBreak/>
        <w:t xml:space="preserve">písemně na adresu objednatele nebo elektronickou poštou na adresu </w:t>
      </w:r>
      <w:bookmarkStart w:id="0" w:name="_GoBack"/>
      <w:bookmarkEnd w:id="0"/>
      <w:r w:rsidR="00811DF3">
        <w:rPr>
          <w:rFonts w:ascii="Calibri" w:hAnsi="Calibri"/>
          <w:sz w:val="22"/>
          <w:szCs w:val="22"/>
        </w:rPr>
        <w:t>XXXXXXXXXXXXXXXXXXXXXXXXXXX</w:t>
      </w:r>
      <w:r w:rsidRPr="004F27E9">
        <w:rPr>
          <w:rFonts w:ascii="Calibri" w:hAnsi="Calibri"/>
          <w:sz w:val="22"/>
          <w:szCs w:val="22"/>
        </w:rPr>
        <w:t xml:space="preserve">, informovat objednatele o všech závažných úkonech, které v průběhu realizace díla provede. Stejným způsobem je dodavatel povinen informovat objednatele o skutečnostech majících vliv na plnění této smlouvy, a to nejpozději následující pracovní den poté, kdy příslušná skutečnost nastane nebo dodavatel zjistí, že by nastat mohla; </w:t>
      </w:r>
    </w:p>
    <w:p w14:paraId="5AC12452" w14:textId="77777777" w:rsidR="00160CD9" w:rsidRPr="004F27E9" w:rsidRDefault="00160CD9" w:rsidP="00160CD9">
      <w:pPr>
        <w:numPr>
          <w:ilvl w:val="1"/>
          <w:numId w:val="3"/>
        </w:numPr>
        <w:tabs>
          <w:tab w:val="left" w:pos="567"/>
          <w:tab w:val="left" w:pos="2160"/>
        </w:tabs>
        <w:spacing w:after="60"/>
        <w:ind w:left="567" w:hanging="283"/>
        <w:jc w:val="both"/>
        <w:rPr>
          <w:rFonts w:ascii="Calibri" w:hAnsi="Calibri"/>
          <w:sz w:val="22"/>
          <w:szCs w:val="22"/>
        </w:rPr>
      </w:pPr>
      <w:r w:rsidRPr="004F27E9">
        <w:rPr>
          <w:rFonts w:ascii="Calibri" w:hAnsi="Calibri"/>
          <w:sz w:val="22"/>
          <w:szCs w:val="22"/>
        </w:rPr>
        <w:t>nezveřejňovat a neposkytovat bez písemného souhlasu objednatele třetím osobám jakékoliv informace získané</w:t>
      </w:r>
      <w:r w:rsidR="00F57AD3">
        <w:rPr>
          <w:rFonts w:ascii="Calibri" w:hAnsi="Calibri"/>
          <w:sz w:val="22"/>
          <w:szCs w:val="22"/>
        </w:rPr>
        <w:t xml:space="preserve"> </w:t>
      </w:r>
      <w:r w:rsidRPr="004F27E9">
        <w:rPr>
          <w:rFonts w:ascii="Calibri" w:hAnsi="Calibri"/>
          <w:sz w:val="22"/>
          <w:szCs w:val="22"/>
        </w:rPr>
        <w:t>při provádění předmětu plnění této smlouvy od objednatele. Pokud dodavatel obdrží k provedení předmětu plnění od objednatele jakékoli dokumenty nebo jiné podklady, zavazuje se je použít výhradně k provedení předmětu smlouvy a neposkytovat je bez písemného souhlasu objednatele třetím osobám. Závazky dle předchozí věty tohoto odstavce zůstávají v platnosti i po ukončení této smlouvy;</w:t>
      </w:r>
    </w:p>
    <w:p w14:paraId="3E9B42B8" w14:textId="77777777" w:rsidR="00160CD9" w:rsidRPr="004F27E9" w:rsidRDefault="00160CD9" w:rsidP="00160CD9">
      <w:pPr>
        <w:numPr>
          <w:ilvl w:val="1"/>
          <w:numId w:val="3"/>
        </w:numPr>
        <w:tabs>
          <w:tab w:val="left" w:pos="567"/>
          <w:tab w:val="left" w:pos="2160"/>
        </w:tabs>
        <w:spacing w:after="60"/>
        <w:ind w:left="567" w:hanging="283"/>
        <w:rPr>
          <w:rFonts w:ascii="Calibri" w:hAnsi="Calibri"/>
          <w:sz w:val="22"/>
          <w:szCs w:val="22"/>
        </w:rPr>
      </w:pPr>
      <w:r w:rsidRPr="004F27E9">
        <w:rPr>
          <w:rFonts w:ascii="Calibri" w:hAnsi="Calibri"/>
          <w:sz w:val="22"/>
          <w:szCs w:val="22"/>
        </w:rPr>
        <w:t>zabezpečit veškeré podklady, mající charakter citlivé informace, poskytnuté mu objednatelem, proti odcizení nebo jinému zneužití.</w:t>
      </w:r>
    </w:p>
    <w:p w14:paraId="655B5A05" w14:textId="77777777" w:rsidR="00160CD9" w:rsidRPr="004F27E9" w:rsidRDefault="00160CD9" w:rsidP="00160CD9">
      <w:pPr>
        <w:pStyle w:val="Zkladntext"/>
        <w:numPr>
          <w:ilvl w:val="0"/>
          <w:numId w:val="3"/>
        </w:numPr>
        <w:tabs>
          <w:tab w:val="clear" w:pos="720"/>
          <w:tab w:val="num" w:pos="284"/>
        </w:tabs>
        <w:spacing w:after="60"/>
        <w:ind w:left="284" w:hanging="284"/>
        <w:rPr>
          <w:rFonts w:ascii="Calibri" w:hAnsi="Calibri"/>
          <w:sz w:val="22"/>
          <w:szCs w:val="22"/>
        </w:rPr>
      </w:pPr>
      <w:r w:rsidRPr="004F27E9">
        <w:rPr>
          <w:rFonts w:ascii="Calibri" w:hAnsi="Calibri"/>
          <w:sz w:val="22"/>
          <w:szCs w:val="22"/>
        </w:rPr>
        <w:t>Smluvní strany se zavazují, že nebudou vůči sobě navzájem vyvíjet činnost, která by ve svých důsledcích mohla ohrozit jejich dobré jméno.</w:t>
      </w:r>
    </w:p>
    <w:p w14:paraId="7C994F19" w14:textId="77777777"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Článek V</w:t>
      </w:r>
      <w:r w:rsidRPr="004F27E9">
        <w:rPr>
          <w:rFonts w:ascii="Calibri" w:hAnsi="Calibri"/>
          <w:b/>
          <w:sz w:val="22"/>
          <w:szCs w:val="22"/>
          <w:lang w:val="cs-CZ"/>
        </w:rPr>
        <w:t>I</w:t>
      </w:r>
      <w:r w:rsidRPr="004F27E9">
        <w:rPr>
          <w:rFonts w:ascii="Calibri" w:hAnsi="Calibri"/>
          <w:b/>
          <w:sz w:val="22"/>
          <w:szCs w:val="22"/>
        </w:rPr>
        <w:t>I.</w:t>
      </w:r>
    </w:p>
    <w:p w14:paraId="207C77C2" w14:textId="77777777" w:rsidR="00160CD9" w:rsidRPr="004F27E9" w:rsidRDefault="00160CD9" w:rsidP="00160CD9">
      <w:pPr>
        <w:pStyle w:val="Zkladntext"/>
        <w:tabs>
          <w:tab w:val="left" w:pos="284"/>
        </w:tabs>
        <w:spacing w:after="120"/>
        <w:ind w:left="284" w:hanging="284"/>
        <w:jc w:val="center"/>
        <w:rPr>
          <w:rFonts w:ascii="Calibri" w:hAnsi="Calibri"/>
          <w:b/>
          <w:sz w:val="22"/>
          <w:szCs w:val="22"/>
        </w:rPr>
      </w:pPr>
      <w:r w:rsidRPr="004F27E9">
        <w:rPr>
          <w:rFonts w:ascii="Calibri" w:hAnsi="Calibri"/>
          <w:b/>
          <w:sz w:val="22"/>
          <w:szCs w:val="22"/>
        </w:rPr>
        <w:t>Kvali</w:t>
      </w:r>
      <w:r w:rsidR="00C05834">
        <w:rPr>
          <w:rFonts w:ascii="Calibri" w:hAnsi="Calibri"/>
          <w:b/>
          <w:sz w:val="22"/>
          <w:szCs w:val="22"/>
        </w:rPr>
        <w:t>ta služeb a odpovědnost za vady</w:t>
      </w:r>
    </w:p>
    <w:p w14:paraId="620B02C0" w14:textId="77777777"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Dodavatel je povinen poskytnout služby v dohodnutém termínu, rozsahu a kvalitě.</w:t>
      </w:r>
    </w:p>
    <w:p w14:paraId="5B755F35" w14:textId="77777777"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Práva z vadného plnění se řídí ustanoveními § 2615 a násl. občanského zákoníku.</w:t>
      </w:r>
    </w:p>
    <w:p w14:paraId="40D25DD4" w14:textId="77777777"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Plnění předmětu této smlouvy má vady, jestliže jeho provedení nebo provedení jeho části neodpovídá požadavkům uvedeným ve smlouvě, v jiné dokumentaci vztahující se k provedení předmětu smlouvy nebo pokynům objednatele nebo pokud neumožňuje užívání, k němuž bylo určeno a zhotoveno. Dodavatel odpovídá objednateli za vady, jež má předmět této smlouvy (jeho část) v době jeho předání objednateli. Převzal-li objednatel předmět smlouvy se skrytou vadou, má právo na dodatečné bezplatné odstranění této vady. V případě, že dodavatel odstraňuje vady, je povinen tak učinit na vlastní náklady.</w:t>
      </w:r>
    </w:p>
    <w:p w14:paraId="6166653B" w14:textId="77777777"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 xml:space="preserve">Veškeré vady v poskytnutých službách je objednatel povinen uplatnit u dodavatele bez zbytečného odkladu poté, kdy vadu zjistil, a to formou písemného oznámení obsahujícím co nejpodrobnější specifikaci zjištěné vady předmětu této smlouvy. Dodavatel uhradí smluvní pokutu 1.000 Kč bez DPH za každou takovou jednotlivou zjištěnou vadu. </w:t>
      </w:r>
    </w:p>
    <w:p w14:paraId="304672C2" w14:textId="77777777"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Pro případ prodlení se započetím plnění předmětu této smlouvy sjednávají smluvní strany smluvní pokutu ve výši 1.000,-Kč bez DPH za každý i započatý den prodlení.</w:t>
      </w:r>
    </w:p>
    <w:p w14:paraId="19AD4CA7" w14:textId="77777777" w:rsidR="00160CD9" w:rsidRPr="004F27E9" w:rsidRDefault="00160CD9" w:rsidP="00160CD9">
      <w:pPr>
        <w:pStyle w:val="Odstavecseseznamem"/>
        <w:numPr>
          <w:ilvl w:val="0"/>
          <w:numId w:val="13"/>
        </w:numPr>
        <w:spacing w:after="60"/>
        <w:ind w:left="284" w:hanging="284"/>
        <w:rPr>
          <w:rFonts w:ascii="Calibri" w:hAnsi="Calibri"/>
          <w:sz w:val="22"/>
          <w:szCs w:val="22"/>
          <w:lang w:val="x-none"/>
        </w:rPr>
      </w:pPr>
      <w:r w:rsidRPr="004F27E9">
        <w:rPr>
          <w:rFonts w:ascii="Calibri" w:hAnsi="Calibri"/>
          <w:sz w:val="22"/>
          <w:szCs w:val="22"/>
          <w:lang w:val="x-none"/>
        </w:rPr>
        <w:t>Pro případ prodlení se zaplacením ceny za službu sjednávají smluvní strany úrok z prodlení ve výši stanovené občanskoprávními předpisy.</w:t>
      </w:r>
    </w:p>
    <w:p w14:paraId="286263C8" w14:textId="77777777" w:rsidR="00160CD9" w:rsidRPr="004F27E9" w:rsidRDefault="00160CD9" w:rsidP="00160CD9">
      <w:pPr>
        <w:pStyle w:val="Odstavecseseznamem"/>
        <w:numPr>
          <w:ilvl w:val="0"/>
          <w:numId w:val="13"/>
        </w:numPr>
        <w:spacing w:after="60"/>
        <w:ind w:left="284" w:hanging="284"/>
        <w:jc w:val="both"/>
        <w:rPr>
          <w:rFonts w:ascii="Calibri" w:hAnsi="Calibri"/>
          <w:sz w:val="22"/>
          <w:szCs w:val="22"/>
        </w:rPr>
      </w:pPr>
      <w:r w:rsidRPr="004F27E9">
        <w:rPr>
          <w:rFonts w:ascii="Calibri" w:hAnsi="Calibri"/>
          <w:sz w:val="22"/>
          <w:szCs w:val="22"/>
        </w:rPr>
        <w:t>Smluvní pokuty je objednatel oprávněn započíst proti pohledávce dodavatele.</w:t>
      </w:r>
    </w:p>
    <w:p w14:paraId="619AC393" w14:textId="77777777"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VIII</w:t>
      </w:r>
      <w:r w:rsidRPr="004F27E9">
        <w:rPr>
          <w:rFonts w:ascii="Calibri" w:hAnsi="Calibri"/>
          <w:b/>
          <w:sz w:val="22"/>
          <w:szCs w:val="22"/>
        </w:rPr>
        <w:t>.</w:t>
      </w:r>
    </w:p>
    <w:p w14:paraId="094DC907" w14:textId="77777777" w:rsidR="00160CD9" w:rsidRPr="004F27E9" w:rsidRDefault="00160CD9" w:rsidP="00160CD9">
      <w:pPr>
        <w:pStyle w:val="Zkladntext"/>
        <w:tabs>
          <w:tab w:val="left" w:pos="426"/>
        </w:tabs>
        <w:spacing w:after="120"/>
        <w:ind w:left="284" w:hanging="284"/>
        <w:jc w:val="center"/>
        <w:rPr>
          <w:rFonts w:ascii="Calibri" w:hAnsi="Calibri"/>
          <w:b/>
          <w:sz w:val="22"/>
          <w:szCs w:val="22"/>
          <w:lang w:val="cs-CZ"/>
        </w:rPr>
      </w:pPr>
      <w:r w:rsidRPr="004F27E9">
        <w:rPr>
          <w:rFonts w:ascii="Calibri" w:hAnsi="Calibri"/>
          <w:b/>
          <w:sz w:val="22"/>
          <w:szCs w:val="22"/>
          <w:lang w:val="cs-CZ"/>
        </w:rPr>
        <w:t>Změny smlouvy, odstoupení od smlouvy, korespondence</w:t>
      </w:r>
    </w:p>
    <w:p w14:paraId="0825D73B" w14:textId="77777777" w:rsidR="00160CD9" w:rsidRPr="004F27E9" w:rsidRDefault="00160CD9" w:rsidP="00160CD9">
      <w:pPr>
        <w:numPr>
          <w:ilvl w:val="3"/>
          <w:numId w:val="10"/>
        </w:numPr>
        <w:tabs>
          <w:tab w:val="left" w:pos="0"/>
        </w:tabs>
        <w:suppressAutoHyphens w:val="0"/>
        <w:spacing w:after="60"/>
        <w:ind w:left="284" w:hanging="284"/>
        <w:jc w:val="both"/>
        <w:rPr>
          <w:rFonts w:ascii="Calibri" w:hAnsi="Calibri"/>
          <w:sz w:val="22"/>
          <w:szCs w:val="22"/>
        </w:rPr>
      </w:pPr>
      <w:r w:rsidRPr="004F27E9">
        <w:rPr>
          <w:rFonts w:ascii="Calibri" w:hAnsi="Calibri"/>
          <w:sz w:val="22"/>
          <w:szCs w:val="22"/>
        </w:rPr>
        <w:t>Tato smlouva zaniká:</w:t>
      </w:r>
    </w:p>
    <w:p w14:paraId="2EBEA310" w14:textId="77777777" w:rsidR="00160CD9" w:rsidRPr="004F27E9" w:rsidRDefault="00160CD9" w:rsidP="00160CD9">
      <w:pPr>
        <w:pStyle w:val="Import3"/>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709"/>
          <w:tab w:val="num" w:pos="851"/>
          <w:tab w:val="num" w:pos="1134"/>
        </w:tabs>
        <w:spacing w:after="60"/>
        <w:ind w:left="568" w:hanging="284"/>
        <w:jc w:val="both"/>
        <w:rPr>
          <w:rFonts w:ascii="Calibri" w:hAnsi="Calibri" w:cs="Times New Roman"/>
          <w:sz w:val="22"/>
          <w:szCs w:val="22"/>
        </w:rPr>
      </w:pPr>
      <w:r w:rsidRPr="004F27E9">
        <w:rPr>
          <w:rFonts w:ascii="Calibri" w:hAnsi="Calibri" w:cs="Times New Roman"/>
          <w:sz w:val="22"/>
          <w:szCs w:val="22"/>
        </w:rPr>
        <w:t>písemnou dohodou smluvních stran,</w:t>
      </w:r>
    </w:p>
    <w:p w14:paraId="6282723B" w14:textId="77777777" w:rsidR="00160CD9" w:rsidRPr="004F27E9" w:rsidRDefault="00160CD9" w:rsidP="00160CD9">
      <w:pPr>
        <w:pStyle w:val="Import5"/>
        <w:numPr>
          <w:ilvl w:val="0"/>
          <w:numId w:val="8"/>
        </w:numPr>
        <w:tabs>
          <w:tab w:val="clear" w:pos="721"/>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04"/>
          <w:tab w:val="num" w:pos="1134"/>
        </w:tabs>
        <w:spacing w:after="60"/>
        <w:ind w:left="568" w:hanging="284"/>
        <w:jc w:val="both"/>
        <w:rPr>
          <w:rFonts w:ascii="Calibri" w:hAnsi="Calibri" w:cs="Times New Roman"/>
          <w:sz w:val="22"/>
          <w:szCs w:val="22"/>
        </w:rPr>
      </w:pPr>
      <w:r w:rsidRPr="004F27E9">
        <w:rPr>
          <w:rFonts w:ascii="Calibri" w:hAnsi="Calibri" w:cs="Times New Roman"/>
          <w:sz w:val="22"/>
          <w:szCs w:val="22"/>
        </w:rPr>
        <w:t>jednostranným odstoupením od smlouvy pro její podstatné porušení druhou smluvní stranou, s tím, že podstatným porušením smlouvy se rozumí zejména</w:t>
      </w:r>
    </w:p>
    <w:p w14:paraId="41651DF8" w14:textId="77777777"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neposkytnutí služeb v době plnění dle článku IV. této smlouvy,</w:t>
      </w:r>
    </w:p>
    <w:p w14:paraId="5F3B9972" w14:textId="77777777"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pokud služby nebudou poskytovány v dohodnutém rozsahu a kvalitě,</w:t>
      </w:r>
    </w:p>
    <w:p w14:paraId="0C7A88E7" w14:textId="77777777" w:rsidR="00160CD9" w:rsidRPr="004F27E9" w:rsidRDefault="00160CD9" w:rsidP="00160CD9">
      <w:pPr>
        <w:numPr>
          <w:ilvl w:val="0"/>
          <w:numId w:val="14"/>
        </w:numPr>
        <w:tabs>
          <w:tab w:val="left" w:pos="0"/>
        </w:tabs>
        <w:suppressAutoHyphens w:val="0"/>
        <w:spacing w:after="60"/>
        <w:ind w:left="1066" w:hanging="357"/>
        <w:jc w:val="both"/>
        <w:rPr>
          <w:rFonts w:ascii="Calibri" w:hAnsi="Calibri" w:cs="Times New Roman"/>
          <w:sz w:val="22"/>
          <w:szCs w:val="22"/>
          <w:lang w:eastAsia="cs-CZ"/>
        </w:rPr>
      </w:pPr>
      <w:r w:rsidRPr="004F27E9">
        <w:rPr>
          <w:rFonts w:ascii="Calibri" w:hAnsi="Calibri" w:cs="Times New Roman"/>
          <w:sz w:val="22"/>
          <w:szCs w:val="22"/>
          <w:lang w:eastAsia="cs-CZ"/>
        </w:rPr>
        <w:t>neuhrazení ceny služeb objednatelem po druhé výzvě dodavatele k uhrazení dlužné částky, přičemž druhá výzva nesmí následovat dříve než 30 dnů po doručení první výzvy.</w:t>
      </w:r>
    </w:p>
    <w:p w14:paraId="53E2BB44" w14:textId="77777777" w:rsidR="00160CD9" w:rsidRPr="004F27E9" w:rsidRDefault="00160CD9" w:rsidP="00160CD9">
      <w:pPr>
        <w:numPr>
          <w:ilvl w:val="3"/>
          <w:numId w:val="10"/>
        </w:numPr>
        <w:tabs>
          <w:tab w:val="left" w:pos="0"/>
        </w:tabs>
        <w:suppressAutoHyphens w:val="0"/>
        <w:spacing w:after="60"/>
        <w:ind w:left="284" w:hanging="284"/>
        <w:jc w:val="both"/>
        <w:rPr>
          <w:rFonts w:ascii="Calibri" w:hAnsi="Calibri"/>
          <w:sz w:val="22"/>
          <w:szCs w:val="22"/>
        </w:rPr>
      </w:pPr>
      <w:r w:rsidRPr="004F27E9">
        <w:rPr>
          <w:rFonts w:ascii="Calibri" w:hAnsi="Calibri"/>
          <w:sz w:val="22"/>
          <w:szCs w:val="22"/>
        </w:rPr>
        <w:lastRenderedPageBreak/>
        <w:t>Objednatel je dále oprávněn od této smlouvy odstoupit v těchto případech:</w:t>
      </w:r>
    </w:p>
    <w:p w14:paraId="3C370621" w14:textId="77777777" w:rsidR="00160CD9" w:rsidRPr="004F27E9" w:rsidRDefault="00160CD9" w:rsidP="00160CD9">
      <w:pPr>
        <w:numPr>
          <w:ilvl w:val="0"/>
          <w:numId w:val="9"/>
        </w:numPr>
        <w:tabs>
          <w:tab w:val="clear" w:pos="1545"/>
        </w:tabs>
        <w:suppressAutoHyphens w:val="0"/>
        <w:spacing w:after="60"/>
        <w:ind w:left="568" w:hanging="284"/>
        <w:jc w:val="both"/>
        <w:rPr>
          <w:rFonts w:ascii="Calibri" w:hAnsi="Calibri"/>
          <w:color w:val="000000"/>
          <w:sz w:val="22"/>
          <w:szCs w:val="22"/>
        </w:rPr>
      </w:pPr>
      <w:r w:rsidRPr="004F27E9">
        <w:rPr>
          <w:rFonts w:ascii="Calibri" w:hAnsi="Calibri"/>
          <w:color w:val="000000"/>
          <w:sz w:val="22"/>
          <w:szCs w:val="22"/>
        </w:rPr>
        <w:t xml:space="preserve">bylo-li příslušným soudem rozhodnuto o tom, že dodavatel je v úpadku ve smyslu zákona č. 182/2006 Sb., o úpadku a způsobech jeho řešení (insolvenční zákon), ve znění pozdějších předpisů (a to bez ohledu na právní moc tohoto rozhodnutí); </w:t>
      </w:r>
    </w:p>
    <w:p w14:paraId="25F30571" w14:textId="77777777" w:rsidR="00160CD9" w:rsidRPr="004F27E9" w:rsidRDefault="00160CD9" w:rsidP="00160CD9">
      <w:pPr>
        <w:numPr>
          <w:ilvl w:val="0"/>
          <w:numId w:val="9"/>
        </w:numPr>
        <w:tabs>
          <w:tab w:val="clear" w:pos="1545"/>
        </w:tabs>
        <w:suppressAutoHyphens w:val="0"/>
        <w:spacing w:after="60"/>
        <w:ind w:left="568" w:hanging="284"/>
        <w:jc w:val="both"/>
        <w:rPr>
          <w:rFonts w:ascii="Calibri" w:hAnsi="Calibri"/>
          <w:color w:val="000000"/>
          <w:sz w:val="22"/>
          <w:szCs w:val="22"/>
        </w:rPr>
      </w:pPr>
      <w:r w:rsidRPr="004F27E9">
        <w:rPr>
          <w:rFonts w:ascii="Calibri" w:hAnsi="Calibri"/>
          <w:color w:val="000000"/>
          <w:sz w:val="22"/>
          <w:szCs w:val="22"/>
        </w:rPr>
        <w:t>podá-li dodavatel sám na sebe insolvenční návrh.</w:t>
      </w:r>
    </w:p>
    <w:p w14:paraId="772497A4" w14:textId="77777777" w:rsidR="00160CD9" w:rsidRPr="004F27E9" w:rsidRDefault="00160CD9" w:rsidP="00160CD9">
      <w:pPr>
        <w:pStyle w:val="Zkladntext3"/>
        <w:numPr>
          <w:ilvl w:val="3"/>
          <w:numId w:val="10"/>
        </w:numPr>
        <w:ind w:left="284" w:hanging="284"/>
        <w:jc w:val="both"/>
        <w:rPr>
          <w:rFonts w:ascii="Calibri" w:hAnsi="Calibri"/>
          <w:color w:val="000000"/>
          <w:sz w:val="22"/>
          <w:szCs w:val="22"/>
        </w:rPr>
      </w:pPr>
      <w:r w:rsidRPr="004F27E9">
        <w:rPr>
          <w:rFonts w:ascii="Calibri" w:hAnsi="Calibri"/>
          <w:color w:val="000000"/>
          <w:sz w:val="22"/>
          <w:szCs w:val="22"/>
        </w:rPr>
        <w:t>Obě smluvní strany mají právo od smlouvy ustoupit v případě živelné pohromy, technické havárie a jiných závažných důvodů. O těchto skutečnostech jsou povinni neprodleně informovat druhou smluvní stranu.</w:t>
      </w:r>
    </w:p>
    <w:p w14:paraId="51DA5561" w14:textId="77777777" w:rsidR="00160CD9" w:rsidRPr="004F27E9" w:rsidRDefault="00160CD9" w:rsidP="00160CD9">
      <w:pPr>
        <w:pStyle w:val="Zkladntext3"/>
        <w:numPr>
          <w:ilvl w:val="3"/>
          <w:numId w:val="10"/>
        </w:numPr>
        <w:ind w:left="284" w:hanging="284"/>
        <w:jc w:val="both"/>
        <w:rPr>
          <w:rFonts w:ascii="Calibri" w:hAnsi="Calibri"/>
          <w:color w:val="000000"/>
          <w:sz w:val="22"/>
          <w:szCs w:val="22"/>
        </w:rPr>
      </w:pPr>
      <w:r w:rsidRPr="004F27E9">
        <w:rPr>
          <w:rFonts w:ascii="Calibri" w:hAnsi="Calibri"/>
          <w:sz w:val="22"/>
          <w:szCs w:val="22"/>
        </w:rPr>
        <w:t>Odstoupením</w:t>
      </w:r>
      <w:r w:rsidRPr="004F27E9">
        <w:rPr>
          <w:rFonts w:ascii="Calibri" w:hAnsi="Calibri"/>
          <w:color w:val="000000"/>
          <w:sz w:val="22"/>
          <w:szCs w:val="22"/>
        </w:rPr>
        <w:t xml:space="preserve"> od smlouvy není dotčeno právo oprávněné smluvní strany na zaplacení smluvní pokuty ani na náhradu škody vzniklé porušením smlouvy.</w:t>
      </w:r>
    </w:p>
    <w:p w14:paraId="400A4C2B" w14:textId="77777777"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cs="Arial"/>
          <w:sz w:val="22"/>
          <w:szCs w:val="22"/>
        </w:rPr>
      </w:pPr>
      <w:r w:rsidRPr="004F27E9">
        <w:rPr>
          <w:rFonts w:ascii="Calibri" w:hAnsi="Calibri"/>
          <w:sz w:val="22"/>
          <w:szCs w:val="22"/>
        </w:rPr>
        <w:t>Změnit nebo doplnit uzavřenou smlouvu je možné jen formou písemných dodatků, které budou vzestupně číslovány, výslovně prohlášeny za dodatek smlouvy a podepsány oprávněnými zástupci smluvních stran.</w:t>
      </w:r>
    </w:p>
    <w:p w14:paraId="6618F6F8" w14:textId="77777777"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 xml:space="preserve">Smluvní strany se dohodly, že jakákoliv písemná korespondence související s touto smlouvou se bude uskutečňovat prostřednictvím pošty, e-mailem na kontaktní osoby nebo osobním převzetím, pokud tato smlouva neurčuje jinak. Daňové doklady, odstoupení od smlouvy, výpověď smlouvy a výzva na plnění se doručují </w:t>
      </w:r>
      <w:r w:rsidR="00C05834">
        <w:rPr>
          <w:rFonts w:ascii="Calibri" w:hAnsi="Calibri" w:cs="Arial"/>
          <w:sz w:val="22"/>
          <w:szCs w:val="22"/>
        </w:rPr>
        <w:t>prostřednictvím držitele poštovní licence (dále též jen „</w:t>
      </w:r>
      <w:r w:rsidRPr="004F27E9">
        <w:rPr>
          <w:rFonts w:ascii="Calibri" w:hAnsi="Calibri" w:cs="Arial"/>
          <w:sz w:val="22"/>
          <w:szCs w:val="22"/>
        </w:rPr>
        <w:t>poštou</w:t>
      </w:r>
      <w:r w:rsidR="00C05834">
        <w:rPr>
          <w:rFonts w:ascii="Calibri" w:hAnsi="Calibri" w:cs="Arial"/>
          <w:sz w:val="22"/>
          <w:szCs w:val="22"/>
        </w:rPr>
        <w:t>“)</w:t>
      </w:r>
      <w:r w:rsidRPr="004F27E9">
        <w:rPr>
          <w:rFonts w:ascii="Calibri" w:hAnsi="Calibri" w:cs="Arial"/>
          <w:sz w:val="22"/>
          <w:szCs w:val="22"/>
        </w:rPr>
        <w:t>.</w:t>
      </w:r>
    </w:p>
    <w:p w14:paraId="66C770C4" w14:textId="77777777"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Pokud tato smlouva určuje povinnost doručování písemnosti poštou, považuje se za řádné odeslání písemnosti její odeslání na poštovní adresu druhé smluvní strany formou doporučené poštovní zásilky (daňové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w:t>
      </w:r>
    </w:p>
    <w:p w14:paraId="0C3E05E5" w14:textId="77777777" w:rsidR="00160CD9" w:rsidRPr="004F27E9" w:rsidRDefault="00160CD9" w:rsidP="00160CD9">
      <w:pPr>
        <w:pStyle w:val="Zkladntext3"/>
        <w:numPr>
          <w:ilvl w:val="3"/>
          <w:numId w:val="10"/>
        </w:numPr>
        <w:shd w:val="clear" w:color="auto" w:fill="auto"/>
        <w:spacing w:line="240" w:lineRule="auto"/>
        <w:ind w:left="284" w:hanging="284"/>
        <w:jc w:val="both"/>
        <w:rPr>
          <w:rFonts w:ascii="Calibri" w:hAnsi="Calibri"/>
        </w:rPr>
      </w:pPr>
      <w:r w:rsidRPr="004F27E9">
        <w:rPr>
          <w:rFonts w:ascii="Calibri" w:hAnsi="Calibri" w:cs="Arial"/>
          <w:sz w:val="22"/>
          <w:szCs w:val="22"/>
        </w:rPr>
        <w:t>Písemnosti odeslané e-mailem se považují za řádně odeslané a doručené, pokud je smluvní strana odeslala ze své e-mailové adresy na e-mailovou adresu druhé smluvní strany. Telefonické oznámení se považuje za řádně uskutečněné, pokud došlo k telefonickému rozhovoru mezi dále uvedenými (popř. k tomuto účelu zplnomocněnými) osobami.</w:t>
      </w:r>
    </w:p>
    <w:p w14:paraId="4274CAE1" w14:textId="77777777" w:rsidR="00160CD9" w:rsidRPr="004F27E9" w:rsidRDefault="00160CD9" w:rsidP="00160CD9">
      <w:pPr>
        <w:pStyle w:val="Zkladntext"/>
        <w:spacing w:before="360"/>
        <w:ind w:left="284" w:hanging="284"/>
        <w:jc w:val="center"/>
        <w:rPr>
          <w:rFonts w:ascii="Calibri" w:hAnsi="Calibri"/>
          <w:b/>
          <w:sz w:val="22"/>
          <w:szCs w:val="22"/>
        </w:rPr>
      </w:pPr>
      <w:r w:rsidRPr="004F27E9">
        <w:rPr>
          <w:rFonts w:ascii="Calibri" w:hAnsi="Calibri"/>
          <w:b/>
          <w:sz w:val="22"/>
          <w:szCs w:val="22"/>
        </w:rPr>
        <w:t xml:space="preserve">Článek </w:t>
      </w:r>
      <w:r w:rsidRPr="004F27E9">
        <w:rPr>
          <w:rFonts w:ascii="Calibri" w:hAnsi="Calibri"/>
          <w:b/>
          <w:sz w:val="22"/>
          <w:szCs w:val="22"/>
          <w:lang w:val="cs-CZ"/>
        </w:rPr>
        <w:t>IX</w:t>
      </w:r>
      <w:r w:rsidRPr="004F27E9">
        <w:rPr>
          <w:rFonts w:ascii="Calibri" w:hAnsi="Calibri"/>
          <w:b/>
          <w:sz w:val="22"/>
          <w:szCs w:val="22"/>
        </w:rPr>
        <w:t>.</w:t>
      </w:r>
    </w:p>
    <w:p w14:paraId="1597E56B" w14:textId="77777777" w:rsidR="00160CD9" w:rsidRPr="004F27E9" w:rsidRDefault="00160CD9" w:rsidP="00160CD9">
      <w:pPr>
        <w:pStyle w:val="Zkladntext"/>
        <w:tabs>
          <w:tab w:val="left" w:pos="426"/>
        </w:tabs>
        <w:spacing w:after="120"/>
        <w:ind w:left="284" w:hanging="284"/>
        <w:jc w:val="center"/>
        <w:rPr>
          <w:rFonts w:ascii="Calibri" w:hAnsi="Calibri"/>
          <w:b/>
          <w:sz w:val="22"/>
          <w:szCs w:val="22"/>
        </w:rPr>
      </w:pPr>
      <w:r w:rsidRPr="004F27E9">
        <w:rPr>
          <w:rFonts w:ascii="Calibri" w:hAnsi="Calibri"/>
          <w:b/>
          <w:sz w:val="22"/>
          <w:szCs w:val="22"/>
        </w:rPr>
        <w:t>Závěrečná ustanovení</w:t>
      </w:r>
    </w:p>
    <w:p w14:paraId="7F48FEE0" w14:textId="77777777"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4F27E9">
        <w:rPr>
          <w:rFonts w:ascii="Calibri" w:hAnsi="Calibri"/>
          <w:sz w:val="22"/>
          <w:szCs w:val="22"/>
        </w:rPr>
        <w:t xml:space="preserve">Smluvní strany berou na vědomí, že tato smlouva </w:t>
      </w:r>
      <w:r w:rsidRPr="004F27E9">
        <w:rPr>
          <w:rFonts w:ascii="Calibri" w:hAnsi="Calibri"/>
          <w:sz w:val="22"/>
          <w:szCs w:val="22"/>
          <w:lang w:val="cs-CZ"/>
        </w:rPr>
        <w:t xml:space="preserve">včetně všech dodatků </w:t>
      </w:r>
      <w:r w:rsidRPr="004F27E9">
        <w:rPr>
          <w:rFonts w:ascii="Calibri" w:hAnsi="Calibri"/>
          <w:sz w:val="22"/>
          <w:szCs w:val="22"/>
        </w:rPr>
        <w:t xml:space="preserve">podléhá podmínkám </w:t>
      </w:r>
      <w:r w:rsidRPr="004F27E9">
        <w:rPr>
          <w:rFonts w:ascii="Calibri" w:hAnsi="Calibri"/>
          <w:sz w:val="22"/>
          <w:szCs w:val="22"/>
        </w:rPr>
        <w:br/>
        <w:t>a omezením dle zákona č.</w:t>
      </w:r>
      <w:r w:rsidRPr="004F27E9">
        <w:rPr>
          <w:rFonts w:ascii="Calibri" w:hAnsi="Calibri"/>
          <w:sz w:val="22"/>
          <w:szCs w:val="22"/>
          <w:lang w:val="cs-CZ"/>
        </w:rPr>
        <w:t> </w:t>
      </w:r>
      <w:r w:rsidRPr="004F27E9">
        <w:rPr>
          <w:rFonts w:ascii="Calibri" w:hAnsi="Calibri"/>
          <w:sz w:val="22"/>
          <w:szCs w:val="22"/>
        </w:rPr>
        <w:t>340/2015 Sb., o zvláštních podmínkách účinnosti některých smluv, uveřejňování těchto smluv a</w:t>
      </w:r>
      <w:r w:rsidRPr="004F27E9">
        <w:rPr>
          <w:rFonts w:ascii="Calibri" w:hAnsi="Calibri"/>
          <w:sz w:val="22"/>
          <w:szCs w:val="22"/>
          <w:lang w:val="cs-CZ"/>
        </w:rPr>
        <w:t> </w:t>
      </w:r>
      <w:r w:rsidRPr="004F27E9">
        <w:rPr>
          <w:rFonts w:ascii="Calibri" w:hAnsi="Calibri"/>
          <w:sz w:val="22"/>
          <w:szCs w:val="22"/>
        </w:rPr>
        <w:t xml:space="preserve">o registru smluv (dále jen „zákon o registru smluv“). </w:t>
      </w:r>
    </w:p>
    <w:p w14:paraId="2E66E2BE" w14:textId="77777777"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Smlouva </w:t>
      </w:r>
      <w:r w:rsidR="00C05834" w:rsidRPr="00C05834">
        <w:rPr>
          <w:rFonts w:ascii="Calibri" w:hAnsi="Calibri"/>
          <w:sz w:val="22"/>
          <w:szCs w:val="22"/>
          <w:lang w:val="cs-CZ"/>
        </w:rPr>
        <w:t>je uzavřena</w:t>
      </w:r>
      <w:r w:rsidRPr="00C05834">
        <w:rPr>
          <w:rFonts w:ascii="Calibri" w:hAnsi="Calibri"/>
          <w:sz w:val="22"/>
          <w:szCs w:val="22"/>
        </w:rPr>
        <w:t xml:space="preserve"> podpisem poslední smluvní strany a </w:t>
      </w:r>
      <w:r w:rsidR="00C05834" w:rsidRPr="00C05834">
        <w:rPr>
          <w:rFonts w:ascii="Calibri" w:hAnsi="Calibri"/>
          <w:sz w:val="22"/>
          <w:szCs w:val="22"/>
          <w:lang w:val="cs-CZ"/>
        </w:rPr>
        <w:t>je účinná</w:t>
      </w:r>
      <w:r w:rsidRPr="00C05834">
        <w:rPr>
          <w:rFonts w:ascii="Calibri" w:hAnsi="Calibri"/>
          <w:sz w:val="22"/>
          <w:szCs w:val="22"/>
        </w:rPr>
        <w:t xml:space="preserve"> uveřejněním </w:t>
      </w:r>
      <w:r w:rsidR="00C05834" w:rsidRPr="00C05834">
        <w:rPr>
          <w:rFonts w:ascii="Calibri" w:hAnsi="Calibri"/>
          <w:sz w:val="22"/>
          <w:szCs w:val="22"/>
          <w:lang w:val="cs-CZ"/>
        </w:rPr>
        <w:t>v</w:t>
      </w:r>
      <w:r w:rsidRPr="00C05834">
        <w:rPr>
          <w:rFonts w:ascii="Calibri" w:hAnsi="Calibri"/>
          <w:sz w:val="22"/>
          <w:szCs w:val="22"/>
        </w:rPr>
        <w:t xml:space="preserve"> registru smluv podle zákon</w:t>
      </w:r>
      <w:r w:rsidRPr="00C05834">
        <w:rPr>
          <w:rFonts w:ascii="Calibri" w:hAnsi="Calibri"/>
          <w:sz w:val="22"/>
          <w:szCs w:val="22"/>
          <w:lang w:val="cs-CZ"/>
        </w:rPr>
        <w:t>a</w:t>
      </w:r>
      <w:r w:rsidRPr="00C05834">
        <w:rPr>
          <w:rFonts w:ascii="Calibri" w:hAnsi="Calibri"/>
          <w:sz w:val="22"/>
          <w:szCs w:val="22"/>
        </w:rPr>
        <w:t xml:space="preserve"> o registru smluv</w:t>
      </w:r>
      <w:r w:rsidRPr="00C05834">
        <w:rPr>
          <w:rFonts w:ascii="Calibri" w:hAnsi="Calibri"/>
          <w:sz w:val="17"/>
          <w:szCs w:val="17"/>
        </w:rPr>
        <w:t>.</w:t>
      </w:r>
    </w:p>
    <w:p w14:paraId="3C15672B" w14:textId="77777777"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Smluvní strany se dohodly, že </w:t>
      </w:r>
      <w:r w:rsidR="00C05834" w:rsidRPr="00C05834">
        <w:rPr>
          <w:rFonts w:ascii="Calibri" w:hAnsi="Calibri"/>
          <w:sz w:val="22"/>
          <w:szCs w:val="22"/>
          <w:lang w:val="cs-CZ"/>
        </w:rPr>
        <w:t xml:space="preserve">uveřejnění zajistí </w:t>
      </w:r>
      <w:r w:rsidRPr="00C05834">
        <w:rPr>
          <w:rFonts w:ascii="Calibri" w:hAnsi="Calibri"/>
          <w:sz w:val="22"/>
          <w:szCs w:val="22"/>
          <w:lang w:val="cs-CZ"/>
        </w:rPr>
        <w:t>objednatel</w:t>
      </w:r>
      <w:r w:rsidR="00C05834" w:rsidRPr="00C05834">
        <w:rPr>
          <w:rFonts w:ascii="Calibri" w:hAnsi="Calibri"/>
          <w:sz w:val="22"/>
          <w:szCs w:val="22"/>
          <w:lang w:val="cs-CZ"/>
        </w:rPr>
        <w:t>.</w:t>
      </w:r>
      <w:r w:rsidRPr="00C05834">
        <w:rPr>
          <w:rFonts w:ascii="Calibri" w:hAnsi="Calibri"/>
          <w:sz w:val="22"/>
          <w:szCs w:val="22"/>
        </w:rPr>
        <w:t xml:space="preserve"> </w:t>
      </w:r>
    </w:p>
    <w:p w14:paraId="1C23B5CA" w14:textId="77777777"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Pro účely smlouvy se pod pojm</w:t>
      </w:r>
      <w:r w:rsidRPr="00C05834">
        <w:rPr>
          <w:rFonts w:ascii="Calibri" w:hAnsi="Calibri"/>
          <w:sz w:val="22"/>
          <w:szCs w:val="22"/>
          <w:lang w:val="cs-CZ"/>
        </w:rPr>
        <w:t>y</w:t>
      </w:r>
      <w:r w:rsidRPr="00C05834">
        <w:rPr>
          <w:rFonts w:ascii="Calibri" w:hAnsi="Calibri"/>
          <w:sz w:val="22"/>
          <w:szCs w:val="22"/>
        </w:rPr>
        <w:t xml:space="preserve"> „bez zbytečného odkladu“</w:t>
      </w:r>
      <w:r w:rsidRPr="00C05834">
        <w:rPr>
          <w:rFonts w:ascii="Calibri" w:hAnsi="Calibri"/>
          <w:sz w:val="22"/>
          <w:szCs w:val="22"/>
          <w:lang w:val="cs-CZ"/>
        </w:rPr>
        <w:t xml:space="preserve"> a „neprodleně“</w:t>
      </w:r>
      <w:r w:rsidRPr="00C05834">
        <w:rPr>
          <w:rFonts w:ascii="Calibri" w:hAnsi="Calibri"/>
          <w:sz w:val="22"/>
          <w:szCs w:val="22"/>
        </w:rPr>
        <w:t xml:space="preserve"> </w:t>
      </w:r>
      <w:r w:rsidRPr="00C05834">
        <w:rPr>
          <w:rFonts w:ascii="Calibri" w:hAnsi="Calibri"/>
          <w:sz w:val="22"/>
          <w:szCs w:val="22"/>
          <w:lang w:val="cs-CZ"/>
        </w:rPr>
        <w:t xml:space="preserve"> rozumí „do 5</w:t>
      </w:r>
      <w:r w:rsidR="00F57AD3" w:rsidRPr="00C05834">
        <w:rPr>
          <w:rFonts w:ascii="Calibri" w:hAnsi="Calibri"/>
          <w:sz w:val="22"/>
          <w:szCs w:val="22"/>
          <w:lang w:val="cs-CZ"/>
        </w:rPr>
        <w:t xml:space="preserve"> - ti</w:t>
      </w:r>
      <w:r w:rsidRPr="00C05834">
        <w:rPr>
          <w:rFonts w:ascii="Calibri" w:hAnsi="Calibri"/>
          <w:sz w:val="22"/>
          <w:szCs w:val="22"/>
          <w:lang w:val="cs-CZ"/>
        </w:rPr>
        <w:t> pracovních dnů“ od vzniku předmětné skutečnosti</w:t>
      </w:r>
      <w:r w:rsidRPr="00C05834">
        <w:rPr>
          <w:rFonts w:ascii="Calibri" w:hAnsi="Calibri"/>
          <w:sz w:val="22"/>
          <w:szCs w:val="22"/>
        </w:rPr>
        <w:t>.</w:t>
      </w:r>
    </w:p>
    <w:p w14:paraId="2101BFB5" w14:textId="77777777"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 xml:space="preserve">Dodavatel nemůže bez souhlasu </w:t>
      </w:r>
      <w:r w:rsidRPr="00C05834">
        <w:rPr>
          <w:rFonts w:ascii="Calibri" w:hAnsi="Calibri"/>
          <w:sz w:val="22"/>
          <w:szCs w:val="22"/>
          <w:lang w:val="cs-CZ"/>
        </w:rPr>
        <w:t>objednatele</w:t>
      </w:r>
      <w:r w:rsidRPr="00C05834">
        <w:rPr>
          <w:rFonts w:ascii="Calibri" w:hAnsi="Calibri"/>
          <w:sz w:val="22"/>
          <w:szCs w:val="22"/>
        </w:rPr>
        <w:t xml:space="preserve"> postoupit svá práva a povinnosti plynoucí ze smlouvy třetí straně.</w:t>
      </w:r>
    </w:p>
    <w:p w14:paraId="5B243481" w14:textId="77777777" w:rsidR="00C05834" w:rsidRDefault="00160CD9" w:rsidP="00C05834">
      <w:pPr>
        <w:pStyle w:val="Zkladntext"/>
        <w:numPr>
          <w:ilvl w:val="3"/>
          <w:numId w:val="6"/>
        </w:numPr>
        <w:tabs>
          <w:tab w:val="left" w:pos="0"/>
        </w:tabs>
        <w:spacing w:after="60"/>
        <w:ind w:left="426" w:hanging="426"/>
        <w:rPr>
          <w:rFonts w:ascii="Calibri" w:hAnsi="Calibri"/>
          <w:sz w:val="22"/>
          <w:szCs w:val="22"/>
        </w:rPr>
      </w:pPr>
      <w:r w:rsidRPr="00C05834">
        <w:rPr>
          <w:rFonts w:ascii="Calibri" w:hAnsi="Calibri"/>
          <w:sz w:val="22"/>
          <w:szCs w:val="22"/>
        </w:rPr>
        <w:t>Pro případ, že ustanovení smlouvy oddělené od ostatního obsahu se stane neúčinným nebo neplatným, smluvní strany se zavazují bez zbytečn</w:t>
      </w:r>
      <w:r w:rsidRPr="00C05834">
        <w:rPr>
          <w:rFonts w:ascii="Calibri" w:hAnsi="Calibri"/>
          <w:sz w:val="22"/>
          <w:szCs w:val="22"/>
          <w:lang w:val="cs-CZ"/>
        </w:rPr>
        <w:t>ého</w:t>
      </w:r>
      <w:r w:rsidRPr="00C05834">
        <w:rPr>
          <w:rFonts w:ascii="Calibri" w:hAnsi="Calibri"/>
          <w:sz w:val="22"/>
          <w:szCs w:val="22"/>
        </w:rPr>
        <w:t xml:space="preserve"> odklad</w:t>
      </w:r>
      <w:r w:rsidRPr="00C05834">
        <w:rPr>
          <w:rFonts w:ascii="Calibri" w:hAnsi="Calibri"/>
          <w:sz w:val="22"/>
          <w:szCs w:val="22"/>
          <w:lang w:val="cs-CZ"/>
        </w:rPr>
        <w:t>u</w:t>
      </w:r>
      <w:r w:rsidRPr="00C05834">
        <w:rPr>
          <w:rFonts w:ascii="Calibri" w:hAnsi="Calibri"/>
          <w:sz w:val="22"/>
          <w:szCs w:val="22"/>
        </w:rPr>
        <w:t xml:space="preserve"> nahradit takové ustanovení novým. Případná neplatnost některého z takových ustanovení smlouvy nemá mít za následek neplatnost ostatních ustanovení.</w:t>
      </w:r>
    </w:p>
    <w:p w14:paraId="16FF2A15" w14:textId="77777777" w:rsidR="00C05834" w:rsidRPr="00C05834" w:rsidRDefault="00C05834" w:rsidP="00C05834">
      <w:pPr>
        <w:pStyle w:val="Zkladntext"/>
        <w:numPr>
          <w:ilvl w:val="3"/>
          <w:numId w:val="6"/>
        </w:numPr>
        <w:tabs>
          <w:tab w:val="left" w:pos="0"/>
        </w:tabs>
        <w:spacing w:after="60"/>
        <w:ind w:left="426" w:hanging="426"/>
        <w:rPr>
          <w:rFonts w:ascii="Calibri" w:hAnsi="Calibri"/>
          <w:sz w:val="22"/>
          <w:szCs w:val="22"/>
        </w:rPr>
      </w:pPr>
      <w:r w:rsidRPr="00C05834">
        <w:rPr>
          <w:rFonts w:asciiTheme="minorHAnsi" w:hAnsiTheme="minorHAnsi" w:cstheme="minorHAnsi"/>
          <w:sz w:val="22"/>
          <w:szCs w:val="22"/>
        </w:rPr>
        <w:t>V případě soudního sporu si pak Smluvní strany sjednávají jako místně příslušný soud obecný soud objednatele a to dle věcné příslušnosti dané příslušným právním předpisem (Okresní soud v Bruntále, Krajský soud v Ostravě).</w:t>
      </w:r>
    </w:p>
    <w:p w14:paraId="55FE2CB6" w14:textId="77777777" w:rsidR="00C05834" w:rsidRPr="00EF3952" w:rsidRDefault="00160CD9" w:rsidP="00C05834">
      <w:pPr>
        <w:pStyle w:val="Zkladntext"/>
        <w:numPr>
          <w:ilvl w:val="3"/>
          <w:numId w:val="6"/>
        </w:numPr>
        <w:tabs>
          <w:tab w:val="left" w:pos="0"/>
        </w:tabs>
        <w:spacing w:after="60"/>
        <w:ind w:left="426" w:hanging="426"/>
        <w:rPr>
          <w:rFonts w:asciiTheme="minorHAnsi" w:hAnsiTheme="minorHAnsi"/>
          <w:sz w:val="22"/>
          <w:szCs w:val="22"/>
        </w:rPr>
      </w:pPr>
      <w:r w:rsidRPr="00C05834">
        <w:rPr>
          <w:rFonts w:ascii="Calibri" w:hAnsi="Calibri"/>
          <w:sz w:val="22"/>
          <w:szCs w:val="22"/>
        </w:rPr>
        <w:lastRenderedPageBreak/>
        <w:t xml:space="preserve">Smluvní strany shodně prohlašují, že si smlouvu před jejím podepsáním přečetly, že byla uzavřena </w:t>
      </w:r>
      <w:r w:rsidRPr="00EF3952">
        <w:rPr>
          <w:rFonts w:asciiTheme="minorHAnsi" w:hAnsiTheme="minorHAnsi"/>
          <w:sz w:val="22"/>
          <w:szCs w:val="22"/>
        </w:rPr>
        <w:t>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13062E18" w14:textId="77777777" w:rsidR="00160CD9" w:rsidRPr="00EF3952" w:rsidRDefault="00160CD9" w:rsidP="00C05834">
      <w:pPr>
        <w:pStyle w:val="Zkladntext"/>
        <w:numPr>
          <w:ilvl w:val="3"/>
          <w:numId w:val="6"/>
        </w:numPr>
        <w:tabs>
          <w:tab w:val="left" w:pos="0"/>
        </w:tabs>
        <w:spacing w:after="60"/>
        <w:ind w:left="426" w:hanging="426"/>
        <w:rPr>
          <w:rFonts w:asciiTheme="minorHAnsi" w:hAnsiTheme="minorHAnsi"/>
          <w:sz w:val="22"/>
          <w:szCs w:val="22"/>
        </w:rPr>
      </w:pPr>
      <w:r w:rsidRPr="00EF3952">
        <w:rPr>
          <w:rFonts w:asciiTheme="minorHAnsi" w:hAnsiTheme="minorHAnsi"/>
          <w:sz w:val="22"/>
          <w:szCs w:val="22"/>
        </w:rPr>
        <w:t>Smlouva je vyhotovena ve 2 stejnopisech s platností originálu, podepsaných oprávněnými zástupci smluvních stran, přičemž obě smluvní strany obdrží po jednom vyhotovení.</w:t>
      </w:r>
    </w:p>
    <w:p w14:paraId="6F890479" w14:textId="77777777" w:rsidR="00D23B27" w:rsidRPr="00D23B27" w:rsidRDefault="00EF3952" w:rsidP="00D23B27">
      <w:pPr>
        <w:pStyle w:val="Zkladntext"/>
        <w:numPr>
          <w:ilvl w:val="3"/>
          <w:numId w:val="6"/>
        </w:numPr>
        <w:tabs>
          <w:tab w:val="left" w:pos="0"/>
        </w:tabs>
        <w:spacing w:after="60"/>
        <w:ind w:left="426" w:hanging="426"/>
        <w:rPr>
          <w:rFonts w:asciiTheme="minorHAnsi" w:hAnsiTheme="minorHAnsi"/>
          <w:sz w:val="22"/>
          <w:szCs w:val="22"/>
        </w:rPr>
      </w:pPr>
      <w:r w:rsidRPr="00EF3952">
        <w:rPr>
          <w:rFonts w:asciiTheme="minorHAnsi" w:hAnsiTheme="minorHAnsi" w:cs="Arial"/>
          <w:color w:val="000000"/>
          <w:sz w:val="22"/>
          <w:szCs w:val="22"/>
        </w:rPr>
        <w:t xml:space="preserve">Doba, po kterou musí mít </w:t>
      </w:r>
      <w:r w:rsidRPr="00EF3952">
        <w:rPr>
          <w:rFonts w:asciiTheme="minorHAnsi" w:hAnsiTheme="minorHAnsi" w:cs="Arial"/>
          <w:color w:val="000000"/>
          <w:sz w:val="22"/>
          <w:szCs w:val="22"/>
          <w:lang w:val="cs-CZ"/>
        </w:rPr>
        <w:t>dodavatel</w:t>
      </w:r>
      <w:r w:rsidRPr="00EF3952">
        <w:rPr>
          <w:rFonts w:asciiTheme="minorHAnsi" w:hAnsiTheme="minorHAnsi" w:cs="Arial"/>
          <w:color w:val="000000"/>
          <w:sz w:val="22"/>
          <w:szCs w:val="22"/>
        </w:rPr>
        <w:t xml:space="preserve"> veškeré originální dokumenty související s realizací </w:t>
      </w:r>
      <w:r w:rsidRPr="00EF3952">
        <w:rPr>
          <w:rFonts w:asciiTheme="minorHAnsi" w:hAnsiTheme="minorHAnsi" w:cs="Arial"/>
          <w:color w:val="000000"/>
          <w:sz w:val="22"/>
          <w:szCs w:val="22"/>
          <w:lang w:val="cs-CZ"/>
        </w:rPr>
        <w:t>předmětu plnění</w:t>
      </w:r>
      <w:r w:rsidRPr="00EF3952">
        <w:rPr>
          <w:rFonts w:asciiTheme="minorHAnsi" w:hAnsiTheme="minorHAnsi" w:cs="Arial"/>
          <w:color w:val="000000"/>
          <w:sz w:val="22"/>
          <w:szCs w:val="22"/>
        </w:rPr>
        <w:t xml:space="preserve"> uchovány, bude stanovena v právním aktu o poskytnutí podpory nebo závazných právních předpisech upravujících oblast zadávání zakázek, nejméně však po dobu 10 let od finančního ukončení projektu, zároveň však alespoň do 31.12.2027. </w:t>
      </w:r>
    </w:p>
    <w:p w14:paraId="41B12300" w14:textId="15B10323" w:rsidR="00D23B27" w:rsidRPr="00D23B27" w:rsidRDefault="00D23B27" w:rsidP="00D23B27">
      <w:pPr>
        <w:pStyle w:val="Zkladntext"/>
        <w:numPr>
          <w:ilvl w:val="3"/>
          <w:numId w:val="6"/>
        </w:numPr>
        <w:tabs>
          <w:tab w:val="left" w:pos="0"/>
        </w:tabs>
        <w:spacing w:after="60"/>
        <w:ind w:left="426" w:hanging="426"/>
        <w:rPr>
          <w:rFonts w:asciiTheme="minorHAnsi" w:hAnsiTheme="minorHAnsi" w:cstheme="minorHAnsi"/>
          <w:sz w:val="22"/>
          <w:szCs w:val="22"/>
        </w:rPr>
      </w:pPr>
      <w:r w:rsidRPr="00D23B27">
        <w:rPr>
          <w:rFonts w:asciiTheme="minorHAnsi" w:hAnsiTheme="minorHAnsi" w:cstheme="minorHAnsi"/>
          <w:sz w:val="22"/>
          <w:szCs w:val="22"/>
        </w:rPr>
        <w:t xml:space="preserve">Uzavření této smlouvy včetně jejího znění schválila Rada města Bruntálu na své schůzi konané dne </w:t>
      </w:r>
      <w:r>
        <w:rPr>
          <w:rFonts w:asciiTheme="minorHAnsi" w:hAnsiTheme="minorHAnsi" w:cstheme="minorHAnsi"/>
          <w:sz w:val="22"/>
          <w:szCs w:val="22"/>
        </w:rPr>
        <w:t>24.</w:t>
      </w:r>
      <w:r>
        <w:rPr>
          <w:rFonts w:asciiTheme="minorHAnsi" w:hAnsiTheme="minorHAnsi" w:cstheme="minorHAnsi"/>
          <w:sz w:val="22"/>
          <w:szCs w:val="22"/>
          <w:lang w:val="cs-CZ"/>
        </w:rPr>
        <w:t xml:space="preserve"> </w:t>
      </w:r>
      <w:r>
        <w:rPr>
          <w:rFonts w:asciiTheme="minorHAnsi" w:hAnsiTheme="minorHAnsi" w:cstheme="minorHAnsi"/>
          <w:sz w:val="22"/>
          <w:szCs w:val="22"/>
        </w:rPr>
        <w:t>2.</w:t>
      </w:r>
      <w:r>
        <w:rPr>
          <w:rFonts w:asciiTheme="minorHAnsi" w:hAnsiTheme="minorHAnsi" w:cstheme="minorHAnsi"/>
          <w:sz w:val="22"/>
          <w:szCs w:val="22"/>
          <w:lang w:val="cs-CZ"/>
        </w:rPr>
        <w:t xml:space="preserve"> </w:t>
      </w:r>
      <w:r>
        <w:rPr>
          <w:rFonts w:asciiTheme="minorHAnsi" w:hAnsiTheme="minorHAnsi" w:cstheme="minorHAnsi"/>
          <w:sz w:val="22"/>
          <w:szCs w:val="22"/>
        </w:rPr>
        <w:t>2021</w:t>
      </w:r>
      <w:r w:rsidRPr="00D23B27">
        <w:rPr>
          <w:rFonts w:asciiTheme="minorHAnsi" w:hAnsiTheme="minorHAnsi" w:cstheme="minorHAnsi"/>
          <w:sz w:val="22"/>
          <w:szCs w:val="22"/>
        </w:rPr>
        <w:t xml:space="preserve"> pod č. usnesení </w:t>
      </w:r>
      <w:r>
        <w:rPr>
          <w:rFonts w:asciiTheme="minorHAnsi" w:hAnsiTheme="minorHAnsi" w:cstheme="minorHAnsi"/>
          <w:sz w:val="22"/>
          <w:szCs w:val="22"/>
        </w:rPr>
        <w:t>2204/49R/2021</w:t>
      </w:r>
      <w:r w:rsidRPr="00D23B27">
        <w:rPr>
          <w:rFonts w:asciiTheme="minorHAnsi" w:hAnsiTheme="minorHAnsi" w:cstheme="minorHAnsi"/>
          <w:sz w:val="22"/>
          <w:szCs w:val="22"/>
        </w:rPr>
        <w:t>.</w:t>
      </w:r>
    </w:p>
    <w:p w14:paraId="78CF2ED6" w14:textId="77777777" w:rsidR="00D23B27" w:rsidRPr="00EF3952" w:rsidRDefault="00D23B27" w:rsidP="00D23B27">
      <w:pPr>
        <w:pStyle w:val="Zkladntext"/>
        <w:tabs>
          <w:tab w:val="left" w:pos="0"/>
        </w:tabs>
        <w:spacing w:after="60"/>
        <w:ind w:left="426"/>
        <w:rPr>
          <w:rFonts w:asciiTheme="minorHAnsi" w:hAnsiTheme="minorHAnsi"/>
          <w:sz w:val="22"/>
          <w:szCs w:val="22"/>
        </w:rPr>
      </w:pPr>
    </w:p>
    <w:p w14:paraId="2B9F7AC7" w14:textId="06C58C6D" w:rsidR="00160CD9" w:rsidRPr="006233A3" w:rsidRDefault="00160CD9" w:rsidP="00EF3952">
      <w:pPr>
        <w:pStyle w:val="Zkladntext"/>
        <w:spacing w:before="600"/>
        <w:jc w:val="left"/>
        <w:rPr>
          <w:rFonts w:ascii="Calibri" w:hAnsi="Calibri" w:cs="Times New Roman"/>
          <w:sz w:val="22"/>
          <w:szCs w:val="22"/>
        </w:rPr>
      </w:pPr>
      <w:r w:rsidRPr="006233A3">
        <w:rPr>
          <w:rFonts w:ascii="Calibri" w:hAnsi="Calibri" w:cs="Times New Roman"/>
          <w:sz w:val="22"/>
          <w:szCs w:val="22"/>
        </w:rPr>
        <w:t>V </w:t>
      </w:r>
      <w:r w:rsidRPr="004F27E9">
        <w:rPr>
          <w:rFonts w:ascii="Calibri" w:hAnsi="Calibri" w:cs="Times New Roman"/>
          <w:sz w:val="22"/>
          <w:szCs w:val="22"/>
        </w:rPr>
        <w:t>Bruntále</w:t>
      </w:r>
      <w:r w:rsidRPr="006233A3">
        <w:rPr>
          <w:rFonts w:ascii="Calibri" w:hAnsi="Calibri" w:cs="Times New Roman"/>
          <w:sz w:val="22"/>
          <w:szCs w:val="22"/>
        </w:rPr>
        <w:t xml:space="preserve"> dne  </w:t>
      </w:r>
      <w:r w:rsidR="00C05834" w:rsidRPr="006233A3">
        <w:rPr>
          <w:rFonts w:ascii="Calibri" w:hAnsi="Calibri" w:cs="Times New Roman"/>
          <w:sz w:val="22"/>
          <w:szCs w:val="22"/>
        </w:rPr>
        <w:t xml:space="preserve">                                                                 </w:t>
      </w:r>
      <w:r w:rsidR="00EF3952" w:rsidRPr="006233A3">
        <w:rPr>
          <w:rFonts w:ascii="Calibri" w:hAnsi="Calibri" w:cs="Times New Roman"/>
          <w:sz w:val="22"/>
          <w:szCs w:val="22"/>
        </w:rPr>
        <w:tab/>
      </w:r>
      <w:r w:rsidR="00EF3952" w:rsidRPr="006233A3">
        <w:rPr>
          <w:rFonts w:ascii="Calibri" w:hAnsi="Calibri" w:cs="Times New Roman"/>
          <w:sz w:val="22"/>
          <w:szCs w:val="22"/>
        </w:rPr>
        <w:tab/>
      </w:r>
      <w:r w:rsidRPr="006233A3">
        <w:rPr>
          <w:rFonts w:ascii="Calibri" w:hAnsi="Calibri" w:cs="Times New Roman"/>
          <w:sz w:val="22"/>
          <w:szCs w:val="22"/>
        </w:rPr>
        <w:t>V</w:t>
      </w:r>
      <w:r w:rsidR="006233A3" w:rsidRPr="006233A3">
        <w:rPr>
          <w:rFonts w:ascii="Calibri" w:hAnsi="Calibri" w:cs="Times New Roman"/>
          <w:sz w:val="22"/>
          <w:szCs w:val="22"/>
        </w:rPr>
        <w:t xml:space="preserve"> Ostravě </w:t>
      </w:r>
      <w:r w:rsidR="00225423" w:rsidRPr="006233A3">
        <w:rPr>
          <w:rFonts w:ascii="Calibri" w:hAnsi="Calibri" w:cs="Times New Roman"/>
          <w:sz w:val="22"/>
          <w:szCs w:val="22"/>
        </w:rPr>
        <w:t xml:space="preserve"> </w:t>
      </w:r>
      <w:r w:rsidRPr="006233A3">
        <w:rPr>
          <w:rFonts w:ascii="Calibri" w:hAnsi="Calibri" w:cs="Times New Roman"/>
          <w:sz w:val="22"/>
          <w:szCs w:val="22"/>
        </w:rPr>
        <w:t xml:space="preserve">dne </w:t>
      </w:r>
    </w:p>
    <w:p w14:paraId="20360088" w14:textId="77777777" w:rsidR="00EF3952" w:rsidRDefault="00EF3952" w:rsidP="00EF3952">
      <w:pPr>
        <w:pStyle w:val="Zkladntext"/>
        <w:spacing w:before="600"/>
        <w:jc w:val="left"/>
        <w:rPr>
          <w:rFonts w:ascii="Calibri" w:hAnsi="Calibri"/>
          <w:sz w:val="22"/>
          <w:szCs w:val="22"/>
          <w:lang w:val="cs-CZ"/>
        </w:rPr>
      </w:pPr>
    </w:p>
    <w:p w14:paraId="52BF2BE2" w14:textId="77777777" w:rsidR="00160CD9" w:rsidRPr="004F27E9" w:rsidRDefault="00160CD9" w:rsidP="00EF3952">
      <w:pPr>
        <w:pStyle w:val="Zkladntext"/>
        <w:spacing w:before="720"/>
        <w:rPr>
          <w:rFonts w:ascii="Calibri" w:hAnsi="Calibri"/>
          <w:sz w:val="22"/>
          <w:szCs w:val="22"/>
        </w:rPr>
      </w:pPr>
      <w:r w:rsidRPr="004F27E9">
        <w:rPr>
          <w:rFonts w:ascii="Calibri" w:hAnsi="Calibri"/>
          <w:sz w:val="22"/>
          <w:szCs w:val="22"/>
        </w:rPr>
        <w:t>…………………………………….</w:t>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Pr="004F27E9">
        <w:rPr>
          <w:rFonts w:ascii="Calibri" w:hAnsi="Calibri"/>
          <w:sz w:val="22"/>
          <w:szCs w:val="22"/>
        </w:rPr>
        <w:t>……………………………………………</w:t>
      </w:r>
    </w:p>
    <w:p w14:paraId="265D0047" w14:textId="355A61E7" w:rsidR="000B67B1" w:rsidRDefault="00EF3952" w:rsidP="000B67B1">
      <w:pPr>
        <w:pStyle w:val="Zkladntext"/>
        <w:ind w:left="709" w:hanging="709"/>
        <w:rPr>
          <w:rFonts w:ascii="Calibri" w:hAnsi="Calibri"/>
          <w:sz w:val="22"/>
          <w:szCs w:val="22"/>
          <w:lang w:val="cs-CZ"/>
        </w:rPr>
      </w:pPr>
      <w:r>
        <w:rPr>
          <w:rFonts w:ascii="Calibri" w:hAnsi="Calibri"/>
          <w:sz w:val="22"/>
          <w:szCs w:val="22"/>
          <w:lang w:val="cs-CZ"/>
        </w:rPr>
        <w:t xml:space="preserve">Ing. Petr Rys, MBA, </w:t>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r>
      <w:r w:rsidR="00065C8E">
        <w:rPr>
          <w:rFonts w:ascii="Calibri" w:hAnsi="Calibri"/>
          <w:sz w:val="22"/>
          <w:szCs w:val="22"/>
          <w:lang w:val="cs-CZ"/>
        </w:rPr>
        <w:t xml:space="preserve">Ing. Petr Szotkowski </w:t>
      </w:r>
    </w:p>
    <w:p w14:paraId="1D55C8C1" w14:textId="7B78C49A" w:rsidR="00EF3952" w:rsidRPr="00EF3952" w:rsidRDefault="00EF3952" w:rsidP="00EF3952">
      <w:pPr>
        <w:pStyle w:val="Zkladntext"/>
        <w:ind w:left="709" w:hanging="709"/>
        <w:rPr>
          <w:rFonts w:ascii="Calibri" w:hAnsi="Calibri"/>
          <w:sz w:val="22"/>
          <w:szCs w:val="22"/>
          <w:lang w:val="cs-CZ"/>
        </w:rPr>
      </w:pPr>
      <w:r>
        <w:rPr>
          <w:rFonts w:ascii="Calibri" w:hAnsi="Calibri"/>
          <w:sz w:val="22"/>
          <w:szCs w:val="22"/>
          <w:lang w:val="cs-CZ"/>
        </w:rPr>
        <w:t>starosta města Bruntál</w:t>
      </w:r>
      <w:r w:rsidR="000B67B1">
        <w:rPr>
          <w:rFonts w:ascii="Calibri" w:hAnsi="Calibri"/>
          <w:sz w:val="22"/>
          <w:szCs w:val="22"/>
          <w:lang w:val="cs-CZ"/>
        </w:rPr>
        <w:t>u</w:t>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r>
      <w:r w:rsidR="000B67B1">
        <w:rPr>
          <w:rFonts w:ascii="Calibri" w:hAnsi="Calibri"/>
          <w:sz w:val="22"/>
          <w:szCs w:val="22"/>
          <w:lang w:val="cs-CZ"/>
        </w:rPr>
        <w:tab/>
        <w:t>jednatel</w:t>
      </w:r>
    </w:p>
    <w:p w14:paraId="7F036243" w14:textId="77777777" w:rsidR="00160CD9" w:rsidRDefault="00160CD9" w:rsidP="00EF3952">
      <w:pPr>
        <w:pStyle w:val="Zkladntext"/>
        <w:ind w:left="709" w:hanging="709"/>
        <w:rPr>
          <w:rFonts w:ascii="Calibri" w:hAnsi="Calibri"/>
          <w:sz w:val="22"/>
          <w:szCs w:val="22"/>
        </w:rPr>
      </w:pPr>
      <w:r w:rsidRPr="004F27E9">
        <w:rPr>
          <w:rFonts w:ascii="Calibri" w:hAnsi="Calibri"/>
          <w:sz w:val="22"/>
          <w:szCs w:val="22"/>
        </w:rPr>
        <w:t>za objednatel</w:t>
      </w:r>
      <w:r w:rsidRPr="004F27E9">
        <w:rPr>
          <w:rFonts w:ascii="Calibri" w:hAnsi="Calibri"/>
          <w:sz w:val="22"/>
          <w:szCs w:val="22"/>
          <w:lang w:val="cs-CZ"/>
        </w:rPr>
        <w:t>e</w:t>
      </w:r>
      <w:r w:rsidRPr="004F27E9">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00EF3952">
        <w:rPr>
          <w:rFonts w:ascii="Calibri" w:hAnsi="Calibri"/>
          <w:sz w:val="22"/>
          <w:szCs w:val="22"/>
        </w:rPr>
        <w:tab/>
      </w:r>
      <w:r w:rsidRPr="004F27E9">
        <w:rPr>
          <w:rFonts w:ascii="Calibri" w:hAnsi="Calibri"/>
          <w:sz w:val="22"/>
          <w:szCs w:val="22"/>
        </w:rPr>
        <w:t>za dodavatele</w:t>
      </w:r>
    </w:p>
    <w:p w14:paraId="2B630946" w14:textId="77777777" w:rsidR="000B67B1" w:rsidRDefault="000B67B1" w:rsidP="00EF3952">
      <w:pPr>
        <w:pStyle w:val="Zkladntext"/>
        <w:ind w:left="709" w:hanging="709"/>
        <w:rPr>
          <w:rFonts w:ascii="Calibri" w:hAnsi="Calibri"/>
          <w:sz w:val="22"/>
          <w:szCs w:val="22"/>
        </w:rPr>
      </w:pPr>
    </w:p>
    <w:p w14:paraId="11679AA0" w14:textId="77777777" w:rsidR="000B67B1" w:rsidRDefault="000B67B1" w:rsidP="00EF3952">
      <w:pPr>
        <w:pStyle w:val="Zkladntext"/>
        <w:ind w:left="709" w:hanging="709"/>
        <w:rPr>
          <w:rFonts w:ascii="Calibri" w:hAnsi="Calibri"/>
          <w:sz w:val="22"/>
          <w:szCs w:val="22"/>
        </w:rPr>
      </w:pPr>
    </w:p>
    <w:p w14:paraId="4DC2FF5E" w14:textId="77777777" w:rsidR="000B67B1" w:rsidRDefault="000B67B1" w:rsidP="00EF3952">
      <w:pPr>
        <w:pStyle w:val="Zkladntext"/>
        <w:ind w:left="709" w:hanging="709"/>
        <w:rPr>
          <w:rFonts w:ascii="Calibri" w:hAnsi="Calibri"/>
          <w:sz w:val="22"/>
          <w:szCs w:val="22"/>
        </w:rPr>
      </w:pPr>
    </w:p>
    <w:p w14:paraId="4EA39795" w14:textId="10A1D8AD" w:rsidR="000B67B1" w:rsidRDefault="000B67B1" w:rsidP="00EF3952">
      <w:pPr>
        <w:pStyle w:val="Zkladntext"/>
        <w:ind w:left="709" w:hanging="709"/>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4F27E9">
        <w:rPr>
          <w:rFonts w:ascii="Calibri" w:hAnsi="Calibri"/>
          <w:sz w:val="22"/>
          <w:szCs w:val="22"/>
        </w:rPr>
        <w:t>……………………………………………</w:t>
      </w:r>
    </w:p>
    <w:p w14:paraId="2C021062" w14:textId="676ABDE5" w:rsidR="000B67B1" w:rsidRDefault="000B67B1" w:rsidP="00EF3952">
      <w:pPr>
        <w:pStyle w:val="Zkladntext"/>
        <w:ind w:left="709" w:hanging="709"/>
        <w:rPr>
          <w:rFonts w:ascii="Calibri" w:hAnsi="Calibri"/>
          <w:sz w:val="22"/>
          <w:szCs w:val="22"/>
          <w:lang w:val="cs-CZ"/>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065C8E">
        <w:rPr>
          <w:rFonts w:ascii="Calibri" w:hAnsi="Calibri"/>
          <w:sz w:val="22"/>
          <w:szCs w:val="22"/>
          <w:lang w:val="cs-CZ"/>
        </w:rPr>
        <w:t>Mgr. Zdeněk Karásek</w:t>
      </w:r>
    </w:p>
    <w:p w14:paraId="27C60343" w14:textId="0FFD4941" w:rsidR="000B67B1" w:rsidRDefault="000B67B1" w:rsidP="00EF3952">
      <w:pPr>
        <w:pStyle w:val="Zkladntext"/>
        <w:ind w:left="709" w:hanging="709"/>
        <w:rPr>
          <w:rFonts w:ascii="Calibri" w:hAnsi="Calibri"/>
          <w:sz w:val="22"/>
          <w:szCs w:val="22"/>
          <w:lang w:val="cs-CZ"/>
        </w:rPr>
      </w:pP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t>jednatel</w:t>
      </w:r>
    </w:p>
    <w:p w14:paraId="5E12287B" w14:textId="192847BE" w:rsidR="000B67B1" w:rsidRPr="000B67B1" w:rsidRDefault="000B67B1" w:rsidP="00EF3952">
      <w:pPr>
        <w:pStyle w:val="Zkladntext"/>
        <w:ind w:left="709" w:hanging="709"/>
        <w:rPr>
          <w:rFonts w:ascii="Calibri" w:hAnsi="Calibri"/>
          <w:sz w:val="22"/>
          <w:szCs w:val="22"/>
          <w:lang w:val="cs-CZ"/>
        </w:rPr>
      </w:pP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r>
      <w:r>
        <w:rPr>
          <w:rFonts w:ascii="Calibri" w:hAnsi="Calibri"/>
          <w:sz w:val="22"/>
          <w:szCs w:val="22"/>
          <w:lang w:val="cs-CZ"/>
        </w:rPr>
        <w:tab/>
        <w:t>za dodavatele</w:t>
      </w:r>
    </w:p>
    <w:p w14:paraId="3FDD8F7D" w14:textId="77777777" w:rsidR="00160CD9" w:rsidRPr="004F27E9" w:rsidRDefault="00160CD9" w:rsidP="00160CD9">
      <w:pPr>
        <w:pStyle w:val="Zkladntext"/>
        <w:tabs>
          <w:tab w:val="center" w:pos="1701"/>
          <w:tab w:val="center" w:pos="7371"/>
        </w:tabs>
        <w:ind w:left="709" w:hanging="709"/>
        <w:rPr>
          <w:rFonts w:ascii="Calibri" w:hAnsi="Calibri"/>
          <w:sz w:val="22"/>
          <w:szCs w:val="22"/>
          <w:lang w:val="cs-CZ"/>
        </w:rPr>
      </w:pPr>
      <w:r w:rsidRPr="004F27E9">
        <w:rPr>
          <w:rFonts w:ascii="Calibri" w:hAnsi="Calibri"/>
          <w:sz w:val="22"/>
          <w:szCs w:val="22"/>
        </w:rPr>
        <w:tab/>
      </w:r>
    </w:p>
    <w:p w14:paraId="31D67EA9" w14:textId="77777777" w:rsidR="00160CD9" w:rsidRPr="004F27E9" w:rsidRDefault="00160CD9" w:rsidP="00160CD9">
      <w:pPr>
        <w:rPr>
          <w:rFonts w:ascii="Calibri" w:hAnsi="Calibri"/>
          <w:sz w:val="22"/>
          <w:szCs w:val="22"/>
        </w:rPr>
      </w:pPr>
    </w:p>
    <w:p w14:paraId="0CC5E17B" w14:textId="77777777" w:rsidR="0092746A" w:rsidRDefault="0092746A"/>
    <w:sectPr w:rsidR="0092746A" w:rsidSect="00986658">
      <w:headerReference w:type="first" r:id="rId7"/>
      <w:footerReference w:type="first" r:id="rId8"/>
      <w:pgSz w:w="11906" w:h="16838"/>
      <w:pgMar w:top="1418" w:right="1418" w:bottom="1418" w:left="1418" w:header="284" w:footer="1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34CF8" w14:textId="77777777" w:rsidR="00FF5AE1" w:rsidRDefault="00FF5AE1">
      <w:r>
        <w:separator/>
      </w:r>
    </w:p>
  </w:endnote>
  <w:endnote w:type="continuationSeparator" w:id="0">
    <w:p w14:paraId="70C1EF83" w14:textId="77777777" w:rsidR="00FF5AE1" w:rsidRDefault="00FF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BoldMT">
    <w:altName w:val="MS Gothic"/>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DA6D0" w14:textId="77777777" w:rsidR="00986658" w:rsidRDefault="00986658" w:rsidP="00986658">
    <w:pPr>
      <w:pStyle w:val="Zpat"/>
      <w:jc w:val="center"/>
    </w:pPr>
    <w:r w:rsidRPr="007808B1">
      <w:rPr>
        <w:noProof/>
        <w:lang w:eastAsia="cs-CZ"/>
      </w:rPr>
      <w:drawing>
        <wp:inline distT="0" distB="0" distL="0" distR="0" wp14:anchorId="00B40B58" wp14:editId="1623E2D2">
          <wp:extent cx="5764530" cy="54864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2E854" w14:textId="77777777" w:rsidR="00FF5AE1" w:rsidRDefault="00FF5AE1">
      <w:r>
        <w:separator/>
      </w:r>
    </w:p>
  </w:footnote>
  <w:footnote w:type="continuationSeparator" w:id="0">
    <w:p w14:paraId="43028CFD" w14:textId="77777777" w:rsidR="00FF5AE1" w:rsidRDefault="00FF5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FAEA" w14:textId="77777777" w:rsidR="00172AEC" w:rsidRDefault="00FF5AE1" w:rsidP="00AD4ECE">
    <w:pPr>
      <w:pStyle w:val="Zhlav"/>
      <w:jc w:val="center"/>
    </w:pPr>
  </w:p>
  <w:p w14:paraId="03DF8BB3" w14:textId="77777777" w:rsidR="00986658" w:rsidRPr="00F72075" w:rsidRDefault="00986658" w:rsidP="00986658">
    <w:pPr>
      <w:pStyle w:val="Zhlav"/>
      <w:rPr>
        <w:rFonts w:ascii="Arial" w:hAnsi="Arial" w:cs="Arial"/>
        <w:b/>
        <w:sz w:val="15"/>
        <w:szCs w:val="15"/>
      </w:rPr>
    </w:pPr>
    <w:r>
      <w:rPr>
        <w:noProof/>
        <w:lang w:val="cs-CZ" w:eastAsia="cs-CZ"/>
      </w:rPr>
      <w:drawing>
        <wp:anchor distT="0" distB="0" distL="114300" distR="114300" simplePos="0" relativeHeight="251659264" behindDoc="0" locked="0" layoutInCell="1" allowOverlap="1" wp14:anchorId="6386E424" wp14:editId="48EB29EB">
          <wp:simplePos x="0" y="0"/>
          <wp:positionH relativeFrom="column">
            <wp:posOffset>-114300</wp:posOffset>
          </wp:positionH>
          <wp:positionV relativeFrom="paragraph">
            <wp:posOffset>-148590</wp:posOffset>
          </wp:positionV>
          <wp:extent cx="985520" cy="1148080"/>
          <wp:effectExtent l="0" t="0" r="0" b="0"/>
          <wp:wrapSquare wrapText="bothSides"/>
          <wp:docPr id="2" name="Picture 3" descr="Description: Macintosh HD:Users:Alex:Pictures:iPhoto Library:Masters:2014:11:24:20141124-121242:6d4c7420-912c-4f2f-8597-ce29c5c47c48 (kopie).tif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Macintosh HD:Users:Alex:Pictures:iPhoto Library:Masters:2014:11:24:20141124-121242:6d4c7420-912c-4f2f-8597-ce29c5c47c48 (kopie).tif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Pr>
        <w:rFonts w:ascii="Arial" w:hAnsi="Arial" w:cs="Arial"/>
      </w:rPr>
      <w:tab/>
    </w:r>
    <w:r w:rsidRPr="00F72075">
      <w:rPr>
        <w:rFonts w:ascii="Arial" w:hAnsi="Arial" w:cs="Arial"/>
        <w:b/>
        <w:sz w:val="15"/>
        <w:szCs w:val="15"/>
      </w:rPr>
      <w:t>Město Bruntál</w:t>
    </w:r>
  </w:p>
  <w:p w14:paraId="31FEF758" w14:textId="77777777"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Nádražní 994/20, 792 01 Bruntál</w:t>
    </w:r>
  </w:p>
  <w:p w14:paraId="1D63AFFB" w14:textId="77777777"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IČ: 00295892 / DIČ: CZ00295892</w:t>
    </w:r>
  </w:p>
  <w:p w14:paraId="1462EED4" w14:textId="77777777"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Ing. Petr Rys, MBA, starosta města</w:t>
    </w:r>
  </w:p>
  <w:p w14:paraId="3270E8CC" w14:textId="77777777" w:rsidR="00986658" w:rsidRPr="00F72075" w:rsidRDefault="00986658" w:rsidP="00986658">
    <w:pPr>
      <w:pStyle w:val="Zhlav"/>
      <w:rPr>
        <w:rFonts w:ascii="Arial" w:hAnsi="Arial" w:cs="Arial"/>
        <w:sz w:val="15"/>
        <w:szCs w:val="15"/>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t xml:space="preserve">Telefon: +420 554 706 111, Email: </w:t>
    </w:r>
    <w:hyperlink r:id="rId2" w:history="1">
      <w:r w:rsidRPr="00F72075">
        <w:rPr>
          <w:rStyle w:val="Hypertextovodkaz"/>
          <w:rFonts w:ascii="Arial" w:hAnsi="Arial" w:cs="Arial"/>
          <w:sz w:val="15"/>
          <w:szCs w:val="15"/>
        </w:rPr>
        <w:t>posta@mubruntal.cz</w:t>
      </w:r>
    </w:hyperlink>
  </w:p>
  <w:p w14:paraId="309FB346" w14:textId="77777777" w:rsidR="00986658" w:rsidRPr="00F72075" w:rsidRDefault="00986658" w:rsidP="00986658">
    <w:pPr>
      <w:pStyle w:val="Zhlav"/>
      <w:rPr>
        <w:rFonts w:ascii="Arial" w:hAnsi="Arial" w:cs="Arial"/>
        <w:sz w:val="15"/>
        <w:szCs w:val="15"/>
        <w:lang w:val="cs-CZ"/>
      </w:rPr>
    </w:pPr>
    <w:r w:rsidRPr="00F72075">
      <w:rPr>
        <w:rFonts w:ascii="Arial" w:hAnsi="Arial" w:cs="Arial"/>
        <w:sz w:val="15"/>
        <w:szCs w:val="15"/>
      </w:rPr>
      <w:tab/>
    </w:r>
    <w:r w:rsidRPr="00F72075">
      <w:rPr>
        <w:rFonts w:ascii="Arial" w:hAnsi="Arial" w:cs="Arial"/>
        <w:sz w:val="15"/>
        <w:szCs w:val="15"/>
      </w:rPr>
      <w:tab/>
    </w:r>
    <w:r w:rsidRPr="00F72075">
      <w:rPr>
        <w:rFonts w:ascii="Arial" w:hAnsi="Arial" w:cs="Arial"/>
        <w:sz w:val="15"/>
        <w:szCs w:val="15"/>
      </w:rPr>
      <w:tab/>
    </w:r>
    <w:r w:rsidRPr="00F72075">
      <w:rPr>
        <w:rFonts w:ascii="Arial" w:hAnsi="Arial" w:cs="Arial"/>
        <w:bCs/>
        <w:sz w:val="15"/>
        <w:szCs w:val="15"/>
        <w:lang w:val="cs-CZ" w:eastAsia="en-US"/>
      </w:rPr>
      <w:t>ID datové schránky: c9vbr2k</w:t>
    </w:r>
  </w:p>
  <w:p w14:paraId="79AD641C" w14:textId="77777777" w:rsidR="00986658" w:rsidRPr="00F72075" w:rsidRDefault="00986658" w:rsidP="00986658">
    <w:pPr>
      <w:pStyle w:val="Zhlav"/>
      <w:ind w:left="2832" w:firstLine="708"/>
      <w:rPr>
        <w:rFonts w:ascii="Arial" w:hAnsi="Arial" w:cs="Arial"/>
        <w:sz w:val="15"/>
        <w:szCs w:val="15"/>
      </w:rPr>
    </w:pPr>
    <w:r w:rsidRPr="00F72075">
      <w:rPr>
        <w:rFonts w:ascii="Arial" w:hAnsi="Arial" w:cs="Arial"/>
        <w:sz w:val="15"/>
        <w:szCs w:val="15"/>
      </w:rPr>
      <w:t xml:space="preserve">Web: </w:t>
    </w:r>
    <w:hyperlink r:id="rId3" w:history="1">
      <w:r w:rsidRPr="00F72075">
        <w:rPr>
          <w:rStyle w:val="Hypertextovodkaz"/>
          <w:rFonts w:ascii="Arial" w:hAnsi="Arial" w:cs="Arial"/>
          <w:sz w:val="15"/>
          <w:szCs w:val="15"/>
        </w:rPr>
        <w:t>http://www.mubruntal.cz</w:t>
      </w:r>
    </w:hyperlink>
  </w:p>
  <w:p w14:paraId="0BE684A8" w14:textId="77777777" w:rsidR="00986658" w:rsidRPr="00F72075" w:rsidRDefault="00986658" w:rsidP="00986658">
    <w:pPr>
      <w:widowControl w:val="0"/>
      <w:autoSpaceDE w:val="0"/>
      <w:autoSpaceDN w:val="0"/>
      <w:adjustRightInd w:val="0"/>
      <w:ind w:left="2831" w:firstLine="709"/>
      <w:rPr>
        <w:rFonts w:ascii="Arial" w:hAnsi="Arial" w:cs="Arial"/>
        <w:sz w:val="15"/>
        <w:szCs w:val="15"/>
        <w:lang w:eastAsia="en-US"/>
      </w:rPr>
    </w:pPr>
    <w:r w:rsidRPr="00F72075">
      <w:rPr>
        <w:rFonts w:ascii="Arial" w:hAnsi="Arial" w:cs="Arial"/>
        <w:sz w:val="15"/>
        <w:szCs w:val="15"/>
        <w:lang w:eastAsia="en-US"/>
      </w:rPr>
      <w:t>Komerční banka a.s., 190000525771/0100</w:t>
    </w:r>
  </w:p>
  <w:p w14:paraId="257BC586" w14:textId="77777777" w:rsidR="00172AEC" w:rsidRDefault="00FF5AE1" w:rsidP="00AD4ECE">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765ADE20"/>
    <w:name w:val="WW8Num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8"/>
    <w:multiLevelType w:val="multilevel"/>
    <w:tmpl w:val="4E0ED624"/>
    <w:lvl w:ilvl="0">
      <w:start w:val="1"/>
      <w:numFmt w:val="decimal"/>
      <w:lvlText w:val="%1."/>
      <w:lvlJc w:val="left"/>
      <w:pPr>
        <w:tabs>
          <w:tab w:val="num" w:pos="720"/>
        </w:tabs>
        <w:ind w:left="720" w:hanging="360"/>
      </w:pPr>
      <w:rPr>
        <w:rFonts w:hint="default"/>
        <w:b w:val="0"/>
      </w:rPr>
    </w:lvl>
    <w:lvl w:ilvl="1">
      <w:start w:val="2"/>
      <w:numFmt w:val="bullet"/>
      <w:lvlText w:val="-"/>
      <w:lvlJc w:val="left"/>
      <w:pPr>
        <w:tabs>
          <w:tab w:val="num" w:pos="1440"/>
        </w:tabs>
        <w:ind w:left="1440" w:hanging="360"/>
      </w:pPr>
      <w:rPr>
        <w:rFonts w:ascii="Calibri" w:hAnsi="Calibri" w:cs="Times New Roman"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17BE7B5B"/>
    <w:multiLevelType w:val="hybridMultilevel"/>
    <w:tmpl w:val="3A38F6C4"/>
    <w:lvl w:ilvl="0" w:tplc="E760CD02">
      <w:start w:val="1"/>
      <w:numFmt w:val="lowerLetter"/>
      <w:lvlText w:val="%1)"/>
      <w:lvlJc w:val="left"/>
      <w:pPr>
        <w:ind w:left="644" w:hanging="360"/>
      </w:pPr>
      <w:rPr>
        <w:rFonts w:ascii="Calibri" w:hAnsi="Calibri" w:hint="default"/>
        <w:b w:val="0"/>
        <w:i w:val="0"/>
        <w:sz w:val="22"/>
        <w:u w:val="none"/>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1125723"/>
    <w:multiLevelType w:val="hybridMultilevel"/>
    <w:tmpl w:val="EEC20E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A90E0D2">
      <w:start w:val="1"/>
      <w:numFmt w:val="decimal"/>
      <w:lvlText w:val="%4."/>
      <w:lvlJc w:val="left"/>
      <w:pPr>
        <w:ind w:left="2880" w:hanging="360"/>
      </w:pPr>
      <w:rPr>
        <w:sz w:val="22"/>
        <w:szCs w:val="22"/>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AC200B5"/>
    <w:multiLevelType w:val="hybridMultilevel"/>
    <w:tmpl w:val="D9BA64A6"/>
    <w:lvl w:ilvl="0" w:tplc="8F985E8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9C74B5"/>
    <w:multiLevelType w:val="hybridMultilevel"/>
    <w:tmpl w:val="371EF752"/>
    <w:lvl w:ilvl="0" w:tplc="04050003">
      <w:numFmt w:val="bullet"/>
      <w:lvlText w:val="-"/>
      <w:lvlJc w:val="left"/>
      <w:pPr>
        <w:ind w:left="1069" w:hanging="360"/>
      </w:pPr>
      <w:rPr>
        <w:rFonts w:ascii="Times New Roman" w:eastAsia="Arial Unicode MS" w:hAnsi="Times New Roman" w:cs="Times New Roman"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1">
      <w:start w:val="1"/>
      <w:numFmt w:val="bullet"/>
      <w:lvlText w:val=""/>
      <w:lvlJc w:val="left"/>
      <w:pPr>
        <w:ind w:left="3229" w:hanging="360"/>
      </w:pPr>
      <w:rPr>
        <w:rFonts w:ascii="Symbol" w:hAnsi="Symbol" w:hint="default"/>
        <w:sz w:val="22"/>
        <w:szCs w:val="22"/>
      </w:rPr>
    </w:lvl>
    <w:lvl w:ilvl="4" w:tplc="04050019">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E5A5FAD"/>
    <w:multiLevelType w:val="hybridMultilevel"/>
    <w:tmpl w:val="63CE6544"/>
    <w:name w:val="WW8Num42"/>
    <w:lvl w:ilvl="0" w:tplc="BC34BD40">
      <w:start w:val="1"/>
      <w:numFmt w:val="decimal"/>
      <w:lvlText w:val="%1."/>
      <w:lvlJc w:val="left"/>
      <w:pPr>
        <w:ind w:left="360" w:hanging="360"/>
      </w:pPr>
      <w:rPr>
        <w:rFonts w:ascii="Tahoma" w:hAnsi="Tahoma"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6709D2"/>
    <w:multiLevelType w:val="hybridMultilevel"/>
    <w:tmpl w:val="C52E1580"/>
    <w:lvl w:ilvl="0" w:tplc="6F349E74">
      <w:start w:val="1"/>
      <w:numFmt w:val="lowerLetter"/>
      <w:lvlText w:val="%1)"/>
      <w:lvlJc w:val="left"/>
      <w:pPr>
        <w:ind w:left="720" w:hanging="360"/>
      </w:pPr>
      <w:rPr>
        <w:rFonts w:ascii="Calibri" w:hAnsi="Calibri" w:cstheme="minorBidi" w:hint="default"/>
        <w:cap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13B63"/>
    <w:multiLevelType w:val="hybridMultilevel"/>
    <w:tmpl w:val="1CECF6BE"/>
    <w:lvl w:ilvl="0" w:tplc="0405000F">
      <w:start w:val="1"/>
      <w:numFmt w:val="decimal"/>
      <w:lvlText w:val="%1."/>
      <w:lvlJc w:val="left"/>
      <w:pPr>
        <w:ind w:left="360" w:hanging="360"/>
      </w:pPr>
    </w:lvl>
    <w:lvl w:ilvl="1" w:tplc="04050019">
      <w:start w:val="1"/>
      <w:numFmt w:val="lowerLetter"/>
      <w:lvlText w:val="%2."/>
      <w:lvlJc w:val="left"/>
      <w:pPr>
        <w:ind w:left="786"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373D0D"/>
    <w:multiLevelType w:val="multilevel"/>
    <w:tmpl w:val="F1307F6A"/>
    <w:lvl w:ilvl="0">
      <w:start w:val="1"/>
      <w:numFmt w:val="decimal"/>
      <w:lvlText w:val="%1."/>
      <w:legacy w:legacy="1" w:legacySpace="0" w:legacyIndent="0"/>
      <w:lvlJc w:val="left"/>
      <w:pPr>
        <w:ind w:left="0" w:firstLine="0"/>
      </w:pPr>
    </w:lvl>
    <w:lvl w:ilvl="1">
      <w:start w:val="1"/>
      <w:numFmt w:val="decimal"/>
      <w:lvlText w:val="%2."/>
      <w:lvlJc w:val="left"/>
      <w:pPr>
        <w:ind w:left="0" w:firstLine="0"/>
      </w:pPr>
      <w:rPr>
        <w:b w:val="0"/>
      </w:r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4" w15:restartNumberingAfterBreak="0">
    <w:nsid w:val="5FB14A10"/>
    <w:multiLevelType w:val="hybridMultilevel"/>
    <w:tmpl w:val="131C618E"/>
    <w:lvl w:ilvl="0" w:tplc="BC34BD40">
      <w:start w:val="1"/>
      <w:numFmt w:val="decimal"/>
      <w:lvlText w:val="%1."/>
      <w:lvlJc w:val="left"/>
      <w:pPr>
        <w:ind w:left="360" w:hanging="360"/>
      </w:pPr>
      <w:rPr>
        <w:rFonts w:ascii="Tahoma" w:hAnsi="Tahoma" w:hint="default"/>
        <w:b w:val="0"/>
        <w:i w:val="0"/>
        <w:sz w:val="20"/>
        <w:u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3"/>
  </w:num>
  <w:num w:numId="8">
    <w:abstractNumId w:val="7"/>
  </w:num>
  <w:num w:numId="9">
    <w:abstractNumId w:val="8"/>
  </w:num>
  <w:num w:numId="10">
    <w:abstractNumId w:val="6"/>
  </w:num>
  <w:num w:numId="11">
    <w:abstractNumId w:val="10"/>
  </w:num>
  <w:num w:numId="12">
    <w:abstractNumId w:val="5"/>
  </w:num>
  <w:num w:numId="13">
    <w:abstractNumId w:val="14"/>
  </w:num>
  <w:num w:numId="14">
    <w:abstractNumId w:val="9"/>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CD9"/>
    <w:rsid w:val="0002373A"/>
    <w:rsid w:val="00065C8E"/>
    <w:rsid w:val="000B67B1"/>
    <w:rsid w:val="000F4D62"/>
    <w:rsid w:val="00160CD9"/>
    <w:rsid w:val="00225423"/>
    <w:rsid w:val="002A0A35"/>
    <w:rsid w:val="003459A2"/>
    <w:rsid w:val="003D17A8"/>
    <w:rsid w:val="003F5D71"/>
    <w:rsid w:val="00436DE2"/>
    <w:rsid w:val="00522E31"/>
    <w:rsid w:val="00533037"/>
    <w:rsid w:val="00541FBC"/>
    <w:rsid w:val="005A255D"/>
    <w:rsid w:val="006233A3"/>
    <w:rsid w:val="00727410"/>
    <w:rsid w:val="00732B89"/>
    <w:rsid w:val="007438C7"/>
    <w:rsid w:val="00770A5F"/>
    <w:rsid w:val="00811DF3"/>
    <w:rsid w:val="00862919"/>
    <w:rsid w:val="008B652A"/>
    <w:rsid w:val="0092746A"/>
    <w:rsid w:val="0097161F"/>
    <w:rsid w:val="00986658"/>
    <w:rsid w:val="00A30054"/>
    <w:rsid w:val="00A45551"/>
    <w:rsid w:val="00A52805"/>
    <w:rsid w:val="00A625C0"/>
    <w:rsid w:val="00C05834"/>
    <w:rsid w:val="00D23B27"/>
    <w:rsid w:val="00EE059F"/>
    <w:rsid w:val="00EE7671"/>
    <w:rsid w:val="00EF3952"/>
    <w:rsid w:val="00F57AD3"/>
    <w:rsid w:val="00FF5A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9D9F57"/>
  <w15:docId w15:val="{47D956C4-BF1B-4648-A1A3-78D5CB9D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0CD9"/>
    <w:pPr>
      <w:suppressAutoHyphens/>
      <w:spacing w:after="0" w:line="240" w:lineRule="auto"/>
    </w:pPr>
    <w:rPr>
      <w:rFonts w:ascii="Times New Roman" w:eastAsia="Times New Roman" w:hAnsi="Times New Roman" w:cs="Calibri"/>
      <w:sz w:val="20"/>
      <w:szCs w:val="20"/>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qFormat/>
    <w:rsid w:val="00160CD9"/>
    <w:pPr>
      <w:keepNext/>
      <w:numPr>
        <w:numId w:val="1"/>
      </w:numPr>
      <w:jc w:val="both"/>
      <w:outlineLvl w:val="0"/>
    </w:pPr>
    <w:rPr>
      <w:b/>
      <w:sz w:val="26"/>
      <w:lang w:val="x-none"/>
    </w:rPr>
  </w:style>
  <w:style w:type="paragraph" w:styleId="Nadpis2">
    <w:name w:val="heading 2"/>
    <w:basedOn w:val="Normln"/>
    <w:next w:val="Normln"/>
    <w:link w:val="Nadpis2Char"/>
    <w:uiPriority w:val="9"/>
    <w:qFormat/>
    <w:rsid w:val="00160CD9"/>
    <w:pPr>
      <w:keepNext/>
      <w:numPr>
        <w:ilvl w:val="1"/>
        <w:numId w:val="1"/>
      </w:numPr>
      <w:outlineLvl w:val="1"/>
    </w:pPr>
    <w:rPr>
      <w:rFonts w:ascii="Arial" w:hAnsi="Arial"/>
      <w:sz w:val="24"/>
      <w:lang w:val="x-none"/>
    </w:rPr>
  </w:style>
  <w:style w:type="paragraph" w:styleId="Nadpis3">
    <w:name w:val="heading 3"/>
    <w:basedOn w:val="Normln"/>
    <w:next w:val="Normln"/>
    <w:link w:val="Nadpis3Char"/>
    <w:qFormat/>
    <w:rsid w:val="00160CD9"/>
    <w:pPr>
      <w:keepNext/>
      <w:numPr>
        <w:ilvl w:val="2"/>
        <w:numId w:val="1"/>
      </w:numPr>
      <w:spacing w:before="240" w:after="60"/>
      <w:outlineLvl w:val="2"/>
    </w:pPr>
    <w:rPr>
      <w:rFonts w:ascii="Cambria"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160CD9"/>
    <w:rPr>
      <w:rFonts w:ascii="Times New Roman" w:eastAsia="Times New Roman" w:hAnsi="Times New Roman" w:cs="Calibri"/>
      <w:b/>
      <w:sz w:val="26"/>
      <w:szCs w:val="20"/>
      <w:lang w:val="x-none" w:eastAsia="ar-SA"/>
    </w:rPr>
  </w:style>
  <w:style w:type="character" w:customStyle="1" w:styleId="Nadpis2Char">
    <w:name w:val="Nadpis 2 Char"/>
    <w:basedOn w:val="Standardnpsmoodstavce"/>
    <w:link w:val="Nadpis2"/>
    <w:uiPriority w:val="9"/>
    <w:rsid w:val="00160CD9"/>
    <w:rPr>
      <w:rFonts w:ascii="Arial" w:eastAsia="Times New Roman" w:hAnsi="Arial" w:cs="Calibri"/>
      <w:sz w:val="24"/>
      <w:szCs w:val="20"/>
      <w:lang w:val="x-none" w:eastAsia="ar-SA"/>
    </w:rPr>
  </w:style>
  <w:style w:type="character" w:customStyle="1" w:styleId="Nadpis3Char">
    <w:name w:val="Nadpis 3 Char"/>
    <w:basedOn w:val="Standardnpsmoodstavce"/>
    <w:link w:val="Nadpis3"/>
    <w:rsid w:val="00160CD9"/>
    <w:rPr>
      <w:rFonts w:ascii="Cambria" w:eastAsia="Times New Roman" w:hAnsi="Cambria" w:cs="Calibri"/>
      <w:b/>
      <w:bCs/>
      <w:sz w:val="26"/>
      <w:szCs w:val="26"/>
      <w:lang w:val="x-none" w:eastAsia="ar-SA"/>
    </w:rPr>
  </w:style>
  <w:style w:type="paragraph" w:styleId="Zkladntext">
    <w:name w:val="Body Text"/>
    <w:aliases w:val="Standard paragraph"/>
    <w:basedOn w:val="Normln"/>
    <w:link w:val="ZkladntextChar"/>
    <w:rsid w:val="00160CD9"/>
    <w:pPr>
      <w:jc w:val="both"/>
    </w:pPr>
    <w:rPr>
      <w:sz w:val="24"/>
      <w:lang w:val="x-none"/>
    </w:rPr>
  </w:style>
  <w:style w:type="character" w:customStyle="1" w:styleId="ZkladntextChar">
    <w:name w:val="Základní text Char"/>
    <w:aliases w:val="Standard paragraph Char"/>
    <w:basedOn w:val="Standardnpsmoodstavce"/>
    <w:link w:val="Zkladntext"/>
    <w:rsid w:val="00160CD9"/>
    <w:rPr>
      <w:rFonts w:ascii="Times New Roman" w:eastAsia="Times New Roman" w:hAnsi="Times New Roman" w:cs="Calibri"/>
      <w:sz w:val="24"/>
      <w:szCs w:val="20"/>
      <w:lang w:val="x-none" w:eastAsia="ar-SA"/>
    </w:rPr>
  </w:style>
  <w:style w:type="paragraph" w:styleId="Odstavecseseznamem">
    <w:name w:val="List Paragraph"/>
    <w:basedOn w:val="Normln"/>
    <w:uiPriority w:val="34"/>
    <w:qFormat/>
    <w:rsid w:val="00160CD9"/>
    <w:pPr>
      <w:ind w:left="720"/>
    </w:pPr>
  </w:style>
  <w:style w:type="paragraph" w:styleId="Zhlav">
    <w:name w:val="header"/>
    <w:basedOn w:val="Normln"/>
    <w:link w:val="ZhlavChar"/>
    <w:uiPriority w:val="99"/>
    <w:rsid w:val="00160CD9"/>
    <w:rPr>
      <w:lang w:val="x-none"/>
    </w:rPr>
  </w:style>
  <w:style w:type="character" w:customStyle="1" w:styleId="ZhlavChar">
    <w:name w:val="Záhlaví Char"/>
    <w:basedOn w:val="Standardnpsmoodstavce"/>
    <w:link w:val="Zhlav"/>
    <w:uiPriority w:val="99"/>
    <w:rsid w:val="00160CD9"/>
    <w:rPr>
      <w:rFonts w:ascii="Times New Roman" w:eastAsia="Times New Roman" w:hAnsi="Times New Roman" w:cs="Calibri"/>
      <w:sz w:val="20"/>
      <w:szCs w:val="20"/>
      <w:lang w:val="x-none" w:eastAsia="ar-SA"/>
    </w:rPr>
  </w:style>
  <w:style w:type="paragraph" w:customStyle="1" w:styleId="Normodsaz">
    <w:name w:val="Norm.odsaz."/>
    <w:basedOn w:val="Normln"/>
    <w:rsid w:val="00160CD9"/>
    <w:pPr>
      <w:tabs>
        <w:tab w:val="num" w:pos="567"/>
      </w:tabs>
      <w:suppressAutoHyphens w:val="0"/>
      <w:spacing w:before="120" w:after="120"/>
      <w:ind w:left="567" w:hanging="567"/>
      <w:jc w:val="both"/>
    </w:pPr>
    <w:rPr>
      <w:rFonts w:cs="Times New Roman"/>
      <w:sz w:val="24"/>
      <w:szCs w:val="24"/>
      <w:lang w:eastAsia="cs-CZ"/>
    </w:rPr>
  </w:style>
  <w:style w:type="character" w:customStyle="1" w:styleId="Zkladntext0">
    <w:name w:val="Základní text_"/>
    <w:link w:val="Zkladntext3"/>
    <w:rsid w:val="00160CD9"/>
    <w:rPr>
      <w:rFonts w:ascii="Tahoma" w:eastAsia="Tahoma" w:hAnsi="Tahoma" w:cs="Tahoma"/>
      <w:sz w:val="19"/>
      <w:szCs w:val="19"/>
      <w:shd w:val="clear" w:color="auto" w:fill="FFFFFF"/>
    </w:rPr>
  </w:style>
  <w:style w:type="paragraph" w:customStyle="1" w:styleId="Zkladntext3">
    <w:name w:val="Základní text3"/>
    <w:basedOn w:val="Normln"/>
    <w:link w:val="Zkladntext0"/>
    <w:rsid w:val="00160CD9"/>
    <w:pPr>
      <w:widowControl w:val="0"/>
      <w:shd w:val="clear" w:color="auto" w:fill="FFFFFF"/>
      <w:suppressAutoHyphens w:val="0"/>
      <w:spacing w:after="60" w:line="0" w:lineRule="atLeast"/>
      <w:ind w:hanging="660"/>
    </w:pPr>
    <w:rPr>
      <w:rFonts w:ascii="Tahoma" w:eastAsia="Tahoma" w:hAnsi="Tahoma" w:cs="Tahoma"/>
      <w:sz w:val="19"/>
      <w:szCs w:val="19"/>
      <w:lang w:eastAsia="en-US"/>
    </w:rPr>
  </w:style>
  <w:style w:type="paragraph" w:customStyle="1" w:styleId="Import5">
    <w:name w:val="Import 5"/>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ind w:hanging="288"/>
    </w:pPr>
    <w:rPr>
      <w:rFonts w:ascii="Courier New" w:hAnsi="Courier New" w:cs="Courier New"/>
      <w:sz w:val="24"/>
      <w:szCs w:val="24"/>
      <w:lang w:eastAsia="cs-CZ"/>
    </w:rPr>
  </w:style>
  <w:style w:type="paragraph" w:customStyle="1" w:styleId="Import3">
    <w:name w:val="Import 3"/>
    <w:basedOn w:val="Normln"/>
    <w:rsid w:val="00160CD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autoSpaceDE w:val="0"/>
      <w:autoSpaceDN w:val="0"/>
      <w:adjustRightInd w:val="0"/>
    </w:pPr>
    <w:rPr>
      <w:rFonts w:ascii="Courier New" w:hAnsi="Courier New" w:cs="Courier New"/>
      <w:sz w:val="24"/>
      <w:szCs w:val="24"/>
      <w:lang w:eastAsia="cs-CZ"/>
    </w:rPr>
  </w:style>
  <w:style w:type="character" w:styleId="Hypertextovodkaz">
    <w:name w:val="Hyperlink"/>
    <w:basedOn w:val="Standardnpsmoodstavce"/>
    <w:uiPriority w:val="99"/>
    <w:unhideWhenUsed/>
    <w:rsid w:val="00F57AD3"/>
    <w:rPr>
      <w:color w:val="0563C1" w:themeColor="hyperlink"/>
      <w:u w:val="single"/>
    </w:rPr>
  </w:style>
  <w:style w:type="paragraph" w:styleId="Zpat">
    <w:name w:val="footer"/>
    <w:basedOn w:val="Normln"/>
    <w:link w:val="ZpatChar"/>
    <w:uiPriority w:val="99"/>
    <w:unhideWhenUsed/>
    <w:rsid w:val="00986658"/>
    <w:pPr>
      <w:tabs>
        <w:tab w:val="center" w:pos="4536"/>
        <w:tab w:val="right" w:pos="9072"/>
      </w:tabs>
    </w:pPr>
  </w:style>
  <w:style w:type="character" w:customStyle="1" w:styleId="ZpatChar">
    <w:name w:val="Zápatí Char"/>
    <w:basedOn w:val="Standardnpsmoodstavce"/>
    <w:link w:val="Zpat"/>
    <w:uiPriority w:val="99"/>
    <w:rsid w:val="00986658"/>
    <w:rPr>
      <w:rFonts w:ascii="Times New Roman" w:eastAsia="Times New Roman" w:hAnsi="Times New Roman" w:cs="Calibri"/>
      <w:sz w:val="20"/>
      <w:szCs w:val="20"/>
      <w:lang w:eastAsia="ar-SA"/>
    </w:rPr>
  </w:style>
  <w:style w:type="paragraph" w:customStyle="1" w:styleId="Smlouva-slo">
    <w:name w:val="Smlouva-číslo"/>
    <w:basedOn w:val="Normln"/>
    <w:rsid w:val="00EF3952"/>
    <w:pPr>
      <w:widowControl w:val="0"/>
      <w:suppressAutoHyphens w:val="0"/>
      <w:spacing w:before="120" w:line="240" w:lineRule="atLeast"/>
      <w:jc w:val="both"/>
    </w:pPr>
    <w:rPr>
      <w:rFonts w:cs="Times New Roman"/>
      <w:snapToGrid w:val="0"/>
      <w:sz w:val="24"/>
      <w:lang w:eastAsia="cs-CZ"/>
    </w:rPr>
  </w:style>
  <w:style w:type="paragraph" w:styleId="Textbubliny">
    <w:name w:val="Balloon Text"/>
    <w:basedOn w:val="Normln"/>
    <w:link w:val="TextbublinyChar"/>
    <w:uiPriority w:val="99"/>
    <w:semiHidden/>
    <w:unhideWhenUsed/>
    <w:rsid w:val="002A0A35"/>
    <w:rPr>
      <w:rFonts w:ascii="Lucida Grande" w:hAnsi="Lucida Grande" w:cs="Lucida Grande"/>
      <w:sz w:val="18"/>
      <w:szCs w:val="18"/>
    </w:rPr>
  </w:style>
  <w:style w:type="character" w:customStyle="1" w:styleId="TextbublinyChar">
    <w:name w:val="Text bubliny Char"/>
    <w:basedOn w:val="Standardnpsmoodstavce"/>
    <w:link w:val="Textbubliny"/>
    <w:uiPriority w:val="99"/>
    <w:semiHidden/>
    <w:rsid w:val="002A0A35"/>
    <w:rPr>
      <w:rFonts w:ascii="Lucida Grande" w:eastAsia="Times New Roman"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mubruntal.cz" TargetMode="External"/><Relationship Id="rId2" Type="http://schemas.openxmlformats.org/officeDocument/2006/relationships/hyperlink" Target="mailto:posta@mubrunta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2257</Words>
  <Characters>13321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Orságová Ivona</dc:creator>
  <cp:keywords/>
  <dc:description/>
  <cp:lastModifiedBy>Orságová Ivona</cp:lastModifiedBy>
  <cp:revision>7</cp:revision>
  <cp:lastPrinted>2021-04-12T14:23:00Z</cp:lastPrinted>
  <dcterms:created xsi:type="dcterms:W3CDTF">2021-04-12T11:57:00Z</dcterms:created>
  <dcterms:modified xsi:type="dcterms:W3CDTF">2021-04-19T14:45:00Z</dcterms:modified>
</cp:coreProperties>
</file>