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717" w:rsidRDefault="00D44717" w:rsidP="001E4C57">
      <w:pPr>
        <w:pStyle w:val="Nadpis1"/>
        <w:rPr>
          <w:szCs w:val="24"/>
        </w:rPr>
      </w:pPr>
    </w:p>
    <w:p w:rsidR="00992F1E" w:rsidRDefault="00992F1E" w:rsidP="00992F1E">
      <w:pPr>
        <w:jc w:val="center"/>
      </w:pPr>
      <w:r>
        <w:t>OBCHODNÍ PODMÍNKY</w:t>
      </w:r>
    </w:p>
    <w:p w:rsidR="00992F1E" w:rsidRPr="00992F1E" w:rsidRDefault="00992F1E" w:rsidP="00992F1E">
      <w:pPr>
        <w:jc w:val="center"/>
      </w:pPr>
    </w:p>
    <w:p w:rsidR="00B61774" w:rsidRDefault="001E4C57" w:rsidP="001E4C57">
      <w:pPr>
        <w:pStyle w:val="Nadpis1"/>
        <w:rPr>
          <w:szCs w:val="24"/>
        </w:rPr>
      </w:pPr>
      <w:r w:rsidRPr="00223BD2">
        <w:rPr>
          <w:szCs w:val="24"/>
        </w:rPr>
        <w:t>SMLOUVA O DÍLO</w:t>
      </w:r>
      <w:r w:rsidR="00973B0B">
        <w:rPr>
          <w:szCs w:val="24"/>
        </w:rPr>
        <w:t xml:space="preserve"> </w:t>
      </w:r>
    </w:p>
    <w:p w:rsidR="001E4C57" w:rsidRPr="00223BD2" w:rsidRDefault="00973B0B" w:rsidP="001E4C57">
      <w:pPr>
        <w:pStyle w:val="Nadpis1"/>
        <w:rPr>
          <w:szCs w:val="24"/>
        </w:rPr>
      </w:pPr>
      <w:r>
        <w:rPr>
          <w:szCs w:val="24"/>
        </w:rPr>
        <w:t>č.</w:t>
      </w:r>
      <w:r w:rsidR="00B61774">
        <w:rPr>
          <w:szCs w:val="24"/>
        </w:rPr>
        <w:t xml:space="preserve"> </w:t>
      </w:r>
      <w:r w:rsidR="0009561B">
        <w:rPr>
          <w:szCs w:val="24"/>
        </w:rPr>
        <w:t>smlouvy o dílo 1/2017/1</w:t>
      </w:r>
    </w:p>
    <w:p w:rsidR="001E4C57" w:rsidRPr="00223BD2" w:rsidRDefault="001E4C57" w:rsidP="001E4C57">
      <w:pPr>
        <w:jc w:val="center"/>
        <w:rPr>
          <w:szCs w:val="24"/>
        </w:rPr>
      </w:pPr>
    </w:p>
    <w:p w:rsidR="001E4C57" w:rsidRPr="00223BD2" w:rsidRDefault="004736EB" w:rsidP="001E4C57">
      <w:pPr>
        <w:jc w:val="center"/>
        <w:rPr>
          <w:szCs w:val="24"/>
        </w:rPr>
      </w:pPr>
      <w:r w:rsidRPr="00223BD2">
        <w:rPr>
          <w:szCs w:val="24"/>
        </w:rPr>
        <w:t xml:space="preserve">uzavřená dle § 2586 a násl. zákona č. 89/2012 Sb., občanský zákoník v platném znění </w:t>
      </w:r>
    </w:p>
    <w:p w:rsidR="001E4C57" w:rsidRPr="00223BD2" w:rsidRDefault="001E4C57" w:rsidP="003D7596">
      <w:pPr>
        <w:rPr>
          <w:szCs w:val="24"/>
        </w:rPr>
      </w:pPr>
    </w:p>
    <w:p w:rsidR="001E4C57" w:rsidRPr="00223BD2" w:rsidRDefault="001E4C57" w:rsidP="003D7596">
      <w:pPr>
        <w:rPr>
          <w:szCs w:val="24"/>
        </w:rPr>
      </w:pPr>
    </w:p>
    <w:p w:rsidR="001E4C57" w:rsidRPr="00223BD2" w:rsidRDefault="001E4C57" w:rsidP="001E4C57">
      <w:pPr>
        <w:tabs>
          <w:tab w:val="left" w:pos="780"/>
        </w:tabs>
        <w:jc w:val="center"/>
        <w:rPr>
          <w:b/>
          <w:szCs w:val="24"/>
        </w:rPr>
      </w:pPr>
      <w:r w:rsidRPr="00223BD2">
        <w:rPr>
          <w:b/>
          <w:szCs w:val="24"/>
        </w:rPr>
        <w:t>I.</w:t>
      </w:r>
    </w:p>
    <w:p w:rsidR="001E4C57" w:rsidRPr="00223BD2" w:rsidRDefault="001E4C57" w:rsidP="001E4C57">
      <w:pPr>
        <w:pStyle w:val="Nadpis4"/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Smluvní strany</w:t>
      </w:r>
    </w:p>
    <w:p w:rsidR="001E4C57" w:rsidRPr="00223BD2" w:rsidRDefault="001E4C57" w:rsidP="001E4C57">
      <w:pPr>
        <w:rPr>
          <w:b/>
          <w:szCs w:val="24"/>
        </w:rPr>
      </w:pPr>
    </w:p>
    <w:p w:rsidR="003D7596" w:rsidRPr="00223BD2" w:rsidRDefault="009C6BBF" w:rsidP="003D7596">
      <w:pPr>
        <w:rPr>
          <w:b/>
        </w:rPr>
      </w:pPr>
      <w:r w:rsidRPr="00223BD2">
        <w:rPr>
          <w:szCs w:val="24"/>
        </w:rPr>
        <w:t>1. Objednatel :</w:t>
      </w:r>
      <w:r w:rsidR="001E4C57" w:rsidRPr="00223BD2">
        <w:rPr>
          <w:szCs w:val="24"/>
        </w:rPr>
        <w:tab/>
      </w:r>
      <w:r w:rsidR="00664448">
        <w:rPr>
          <w:szCs w:val="24"/>
        </w:rPr>
        <w:t>Nemocnice Hustopeče, příspěvková organizace</w:t>
      </w:r>
    </w:p>
    <w:p w:rsidR="00B82BCF" w:rsidRPr="00223BD2" w:rsidRDefault="00B363F6" w:rsidP="003D7596">
      <w:pPr>
        <w:ind w:left="284"/>
        <w:rPr>
          <w:szCs w:val="24"/>
        </w:rPr>
      </w:pPr>
      <w:r>
        <w:rPr>
          <w:szCs w:val="24"/>
        </w:rPr>
        <w:t xml:space="preserve">                             </w:t>
      </w:r>
      <w:r w:rsidR="00B82BCF" w:rsidRPr="00223BD2">
        <w:t xml:space="preserve"> Pr, </w:t>
      </w:r>
      <w:r>
        <w:t>1893 vedená u Krajského soudu v Brně</w:t>
      </w:r>
    </w:p>
    <w:p w:rsidR="003D7596" w:rsidRPr="00223BD2" w:rsidRDefault="001E4C57" w:rsidP="003D7596">
      <w:pPr>
        <w:ind w:left="284"/>
      </w:pPr>
      <w:r w:rsidRPr="00223BD2">
        <w:rPr>
          <w:szCs w:val="24"/>
        </w:rPr>
        <w:t>sídlo: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664448">
        <w:rPr>
          <w:szCs w:val="24"/>
        </w:rPr>
        <w:t>Brněnská 716/41, 693 01 Hustopeče</w:t>
      </w:r>
    </w:p>
    <w:p w:rsidR="003D7596" w:rsidRPr="00223BD2" w:rsidRDefault="004736EB" w:rsidP="003D7596">
      <w:pPr>
        <w:ind w:firstLine="284"/>
      </w:pPr>
      <w:r w:rsidRPr="00223BD2">
        <w:rPr>
          <w:szCs w:val="24"/>
        </w:rPr>
        <w:t xml:space="preserve">zastoupený:       </w:t>
      </w:r>
      <w:r w:rsidR="00223BD2">
        <w:rPr>
          <w:szCs w:val="24"/>
        </w:rPr>
        <w:t xml:space="preserve">   </w:t>
      </w:r>
      <w:r w:rsidRPr="00223BD2">
        <w:rPr>
          <w:szCs w:val="24"/>
        </w:rPr>
        <w:t xml:space="preserve"> Ing. Karlem Doležalem, ředitelem</w:t>
      </w:r>
    </w:p>
    <w:p w:rsidR="001E4C57" w:rsidRPr="00223BD2" w:rsidRDefault="001E4C57" w:rsidP="003D7596">
      <w:pPr>
        <w:ind w:firstLine="284"/>
        <w:rPr>
          <w:szCs w:val="24"/>
        </w:rPr>
      </w:pPr>
      <w:r w:rsidRPr="00223BD2">
        <w:rPr>
          <w:szCs w:val="24"/>
        </w:rPr>
        <w:t xml:space="preserve">IČ: 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664448">
        <w:t>04212029</w:t>
      </w:r>
    </w:p>
    <w:p w:rsidR="003D7596" w:rsidRPr="00223BD2" w:rsidRDefault="00F02DEC" w:rsidP="003D7596">
      <w:pPr>
        <w:ind w:firstLine="284"/>
        <w:rPr>
          <w:szCs w:val="24"/>
        </w:rPr>
      </w:pPr>
      <w:r w:rsidRPr="00223BD2">
        <w:rPr>
          <w:szCs w:val="24"/>
        </w:rPr>
        <w:t>DIČ:</w:t>
      </w:r>
      <w:r w:rsidRPr="00223BD2">
        <w:rPr>
          <w:szCs w:val="24"/>
        </w:rPr>
        <w:tab/>
      </w:r>
      <w:r w:rsidRPr="00223BD2">
        <w:rPr>
          <w:szCs w:val="24"/>
        </w:rPr>
        <w:tab/>
        <w:t>CZ 0</w:t>
      </w:r>
      <w:r w:rsidR="00664448">
        <w:rPr>
          <w:szCs w:val="24"/>
        </w:rPr>
        <w:t>4212029</w:t>
      </w:r>
    </w:p>
    <w:p w:rsidR="003D7596" w:rsidRPr="00223BD2" w:rsidRDefault="003D7596" w:rsidP="003D7596">
      <w:pPr>
        <w:ind w:left="284"/>
      </w:pPr>
      <w:r w:rsidRPr="00223BD2">
        <w:rPr>
          <w:szCs w:val="24"/>
        </w:rPr>
        <w:t>bank. spojení:</w:t>
      </w:r>
      <w:r w:rsidR="001E4C57" w:rsidRPr="00223BD2">
        <w:rPr>
          <w:szCs w:val="24"/>
        </w:rPr>
        <w:tab/>
      </w:r>
      <w:r w:rsidR="00664448">
        <w:rPr>
          <w:szCs w:val="24"/>
        </w:rPr>
        <w:t>Česká spořitelna a.s.</w:t>
      </w:r>
    </w:p>
    <w:p w:rsidR="003D7596" w:rsidRPr="00223BD2" w:rsidRDefault="001E4C57" w:rsidP="003D7596">
      <w:pPr>
        <w:ind w:left="284"/>
      </w:pPr>
      <w:r w:rsidRPr="00223BD2">
        <w:rPr>
          <w:szCs w:val="24"/>
        </w:rPr>
        <w:t>č. účtu: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664448">
        <w:rPr>
          <w:szCs w:val="24"/>
        </w:rPr>
        <w:t>3319690369</w:t>
      </w:r>
      <w:r w:rsidR="00F02DEC" w:rsidRPr="00223BD2">
        <w:rPr>
          <w:szCs w:val="24"/>
        </w:rPr>
        <w:t>/0</w:t>
      </w:r>
      <w:r w:rsidR="00664448">
        <w:rPr>
          <w:szCs w:val="24"/>
        </w:rPr>
        <w:t>8</w:t>
      </w:r>
      <w:r w:rsidR="00F02DEC" w:rsidRPr="00223BD2">
        <w:rPr>
          <w:szCs w:val="24"/>
        </w:rPr>
        <w:t>00</w:t>
      </w:r>
    </w:p>
    <w:p w:rsidR="001E4C57" w:rsidRPr="00223BD2" w:rsidRDefault="001E4C57" w:rsidP="009C6BBF">
      <w:pPr>
        <w:rPr>
          <w:szCs w:val="24"/>
        </w:rPr>
      </w:pPr>
    </w:p>
    <w:p w:rsidR="001E4C57" w:rsidRPr="00223BD2" w:rsidRDefault="001E4C57" w:rsidP="001E4C57">
      <w:pPr>
        <w:rPr>
          <w:b/>
          <w:color w:val="0000FF"/>
          <w:szCs w:val="24"/>
        </w:rPr>
      </w:pPr>
      <w:r w:rsidRPr="00223BD2">
        <w:rPr>
          <w:szCs w:val="24"/>
        </w:rPr>
        <w:t xml:space="preserve">2. Zhotovitel : </w:t>
      </w:r>
      <w:r w:rsidR="00274E57">
        <w:rPr>
          <w:szCs w:val="24"/>
        </w:rPr>
        <w:tab/>
      </w:r>
      <w:r w:rsidR="00A8525A">
        <w:rPr>
          <w:szCs w:val="24"/>
        </w:rPr>
        <w:t>DEA Energetická agentura, s.r.o.</w:t>
      </w:r>
    </w:p>
    <w:p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 xml:space="preserve">zapsaný v OR vedeném u  </w:t>
      </w:r>
      <w:r w:rsidR="00A8525A">
        <w:rPr>
          <w:szCs w:val="24"/>
        </w:rPr>
        <w:t xml:space="preserve">Krajského soudu v Brně </w:t>
      </w:r>
      <w:r w:rsidRPr="00223BD2">
        <w:rPr>
          <w:szCs w:val="24"/>
        </w:rPr>
        <w:t>oddíl</w:t>
      </w:r>
      <w:r w:rsidR="00F02DEC" w:rsidRPr="00223BD2">
        <w:rPr>
          <w:szCs w:val="24"/>
        </w:rPr>
        <w:t xml:space="preserve"> </w:t>
      </w:r>
      <w:r w:rsidR="00A8525A">
        <w:rPr>
          <w:szCs w:val="24"/>
        </w:rPr>
        <w:t>C</w:t>
      </w:r>
      <w:r w:rsidR="003D7596" w:rsidRPr="00223BD2">
        <w:rPr>
          <w:szCs w:val="24"/>
        </w:rPr>
        <w:t xml:space="preserve">, </w:t>
      </w:r>
      <w:r w:rsidRPr="00223BD2">
        <w:rPr>
          <w:szCs w:val="24"/>
        </w:rPr>
        <w:t xml:space="preserve">vložka </w:t>
      </w:r>
      <w:r w:rsidR="00A8525A">
        <w:rPr>
          <w:szCs w:val="24"/>
        </w:rPr>
        <w:t>2078</w:t>
      </w:r>
    </w:p>
    <w:p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sídlo:</w:t>
      </w:r>
      <w:r w:rsidRPr="00223BD2">
        <w:rPr>
          <w:szCs w:val="24"/>
        </w:rPr>
        <w:tab/>
      </w:r>
      <w:r w:rsidR="00A8525A">
        <w:rPr>
          <w:szCs w:val="24"/>
        </w:rPr>
        <w:tab/>
        <w:t>Benešova 425, 664 42, Modřice</w:t>
      </w:r>
      <w:r w:rsidR="00274E57">
        <w:rPr>
          <w:szCs w:val="24"/>
        </w:rPr>
        <w:tab/>
      </w:r>
    </w:p>
    <w:p w:rsidR="00806A17" w:rsidRDefault="004736EB" w:rsidP="001E4C57">
      <w:pPr>
        <w:ind w:left="284"/>
        <w:rPr>
          <w:szCs w:val="24"/>
        </w:rPr>
      </w:pPr>
      <w:r w:rsidRPr="00223BD2">
        <w:rPr>
          <w:szCs w:val="24"/>
        </w:rPr>
        <w:t>zastoupený</w:t>
      </w:r>
      <w:r w:rsidR="001E4C57" w:rsidRPr="00223BD2">
        <w:rPr>
          <w:szCs w:val="24"/>
        </w:rPr>
        <w:t>:</w:t>
      </w:r>
      <w:r w:rsidR="001E4C57" w:rsidRPr="00223BD2">
        <w:rPr>
          <w:szCs w:val="24"/>
        </w:rPr>
        <w:tab/>
      </w:r>
      <w:r w:rsidR="00A8525A">
        <w:rPr>
          <w:szCs w:val="24"/>
        </w:rPr>
        <w:t>Ing. Libor Sekerka, jednatel</w:t>
      </w:r>
    </w:p>
    <w:p w:rsidR="00806A17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IČ: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A8525A">
        <w:rPr>
          <w:szCs w:val="24"/>
        </w:rPr>
        <w:t>415 39 656</w:t>
      </w:r>
    </w:p>
    <w:p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 xml:space="preserve">DIČ: 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A8525A">
        <w:rPr>
          <w:szCs w:val="24"/>
        </w:rPr>
        <w:t>CZ41539656</w:t>
      </w:r>
    </w:p>
    <w:p w:rsidR="00664448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bank. spojení:</w:t>
      </w:r>
      <w:r w:rsidRPr="00223BD2">
        <w:rPr>
          <w:szCs w:val="24"/>
        </w:rPr>
        <w:tab/>
      </w:r>
      <w:r w:rsidR="00A8525A">
        <w:rPr>
          <w:szCs w:val="24"/>
        </w:rPr>
        <w:t>Komerční banka, a. s.</w:t>
      </w:r>
    </w:p>
    <w:p w:rsidR="004736EB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č. účtu: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A8525A" w:rsidRPr="00A8525A">
        <w:rPr>
          <w:szCs w:val="24"/>
        </w:rPr>
        <w:t>1002249621/0100</w:t>
      </w:r>
    </w:p>
    <w:p w:rsidR="00B82BCF" w:rsidRPr="00223BD2" w:rsidRDefault="00B82BCF" w:rsidP="001E4C57">
      <w:pPr>
        <w:ind w:left="284"/>
        <w:rPr>
          <w:szCs w:val="24"/>
        </w:rPr>
      </w:pPr>
    </w:p>
    <w:p w:rsidR="004736EB" w:rsidRPr="00223BD2" w:rsidRDefault="004736EB" w:rsidP="001E4C57">
      <w:pPr>
        <w:ind w:left="284"/>
        <w:rPr>
          <w:szCs w:val="24"/>
        </w:rPr>
      </w:pPr>
    </w:p>
    <w:p w:rsidR="00A1352E" w:rsidRPr="00E418E7" w:rsidRDefault="004736EB" w:rsidP="00A1352E">
      <w:pPr>
        <w:pStyle w:val="Odstavecseseznamem"/>
        <w:ind w:left="360"/>
        <w:rPr>
          <w:szCs w:val="24"/>
        </w:rPr>
      </w:pPr>
      <w:r w:rsidRPr="00223BD2">
        <w:rPr>
          <w:szCs w:val="24"/>
        </w:rPr>
        <w:t xml:space="preserve">tímto uzavírají tuto smlouvu o dílo v souladu s ustanovením § 2586 a násl. </w:t>
      </w:r>
      <w:r w:rsidR="00773D67" w:rsidRPr="00223BD2">
        <w:rPr>
          <w:szCs w:val="24"/>
        </w:rPr>
        <w:t>z</w:t>
      </w:r>
      <w:r w:rsidRPr="00223BD2">
        <w:rPr>
          <w:szCs w:val="24"/>
        </w:rPr>
        <w:t>ákona č. 89/2012 Sb., občanský zákoník, v p</w:t>
      </w:r>
      <w:r w:rsidR="00B82BCF" w:rsidRPr="00223BD2">
        <w:rPr>
          <w:szCs w:val="24"/>
        </w:rPr>
        <w:t xml:space="preserve">latném znění, jako výsledek </w:t>
      </w:r>
      <w:r w:rsidRPr="00223BD2">
        <w:rPr>
          <w:szCs w:val="24"/>
        </w:rPr>
        <w:t>zadávacího řízení na realizaci veřejné zakázky</w:t>
      </w:r>
      <w:r w:rsidR="00B406E6" w:rsidRPr="00223BD2">
        <w:rPr>
          <w:szCs w:val="24"/>
        </w:rPr>
        <w:t xml:space="preserve"> malého rozsahu</w:t>
      </w:r>
      <w:r w:rsidRPr="00223BD2">
        <w:rPr>
          <w:szCs w:val="24"/>
        </w:rPr>
        <w:t xml:space="preserve"> </w:t>
      </w:r>
      <w:r w:rsidR="00B82BCF" w:rsidRPr="00223BD2">
        <w:rPr>
          <w:szCs w:val="24"/>
        </w:rPr>
        <w:t xml:space="preserve">na stavební práce </w:t>
      </w:r>
      <w:r w:rsidRPr="00223BD2">
        <w:rPr>
          <w:szCs w:val="24"/>
        </w:rPr>
        <w:t xml:space="preserve">nazvané </w:t>
      </w:r>
      <w:r w:rsidR="00A1352E" w:rsidRPr="00E418E7">
        <w:rPr>
          <w:szCs w:val="24"/>
        </w:rPr>
        <w:t>„</w:t>
      </w:r>
      <w:r w:rsidR="00806A17">
        <w:rPr>
          <w:szCs w:val="24"/>
        </w:rPr>
        <w:t>Kompletní projektová příprava projektu do OPŽP</w:t>
      </w:r>
      <w:r w:rsidR="00A1352E" w:rsidRPr="00E418E7">
        <w:rPr>
          <w:szCs w:val="24"/>
        </w:rPr>
        <w:t>“</w:t>
      </w:r>
    </w:p>
    <w:p w:rsidR="001E4C57" w:rsidRPr="00223BD2" w:rsidRDefault="00A1352E" w:rsidP="00A1352E">
      <w:pPr>
        <w:ind w:left="284"/>
        <w:jc w:val="both"/>
        <w:rPr>
          <w:szCs w:val="24"/>
        </w:rPr>
      </w:pPr>
      <w:r w:rsidRPr="00223BD2">
        <w:rPr>
          <w:szCs w:val="24"/>
        </w:rPr>
        <w:t xml:space="preserve"> </w:t>
      </w:r>
    </w:p>
    <w:p w:rsidR="001E4C57" w:rsidRPr="00223BD2" w:rsidRDefault="001E4C57" w:rsidP="004736EB">
      <w:pPr>
        <w:rPr>
          <w:szCs w:val="24"/>
        </w:rPr>
      </w:pPr>
      <w:r w:rsidRPr="00223BD2">
        <w:rPr>
          <w:szCs w:val="24"/>
        </w:rPr>
        <w:t xml:space="preserve"> </w:t>
      </w:r>
      <w:r w:rsidRPr="00223BD2">
        <w:rPr>
          <w:szCs w:val="24"/>
        </w:rPr>
        <w:tab/>
      </w:r>
      <w:r w:rsidRPr="00223BD2">
        <w:rPr>
          <w:szCs w:val="24"/>
        </w:rPr>
        <w:tab/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II.</w:t>
      </w:r>
    </w:p>
    <w:p w:rsidR="001E4C57" w:rsidRPr="00223BD2" w:rsidRDefault="00391DF4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 xml:space="preserve">Účel </w:t>
      </w:r>
      <w:r w:rsidR="001E4C57" w:rsidRPr="00223BD2">
        <w:rPr>
          <w:b/>
          <w:szCs w:val="24"/>
        </w:rPr>
        <w:t>smlouvy</w:t>
      </w:r>
    </w:p>
    <w:p w:rsidR="001E4C57" w:rsidRPr="00223BD2" w:rsidRDefault="001E4C57" w:rsidP="001E4C57">
      <w:pPr>
        <w:rPr>
          <w:b/>
          <w:szCs w:val="24"/>
        </w:rPr>
      </w:pPr>
    </w:p>
    <w:p w:rsidR="003D7596" w:rsidRPr="00223BD2" w:rsidRDefault="00773D67" w:rsidP="001E4C57">
      <w:pPr>
        <w:autoSpaceDE w:val="0"/>
        <w:autoSpaceDN w:val="0"/>
        <w:rPr>
          <w:szCs w:val="24"/>
        </w:rPr>
      </w:pPr>
      <w:r w:rsidRPr="00223BD2">
        <w:rPr>
          <w:szCs w:val="24"/>
        </w:rPr>
        <w:t>Účelem</w:t>
      </w:r>
      <w:r w:rsidR="001E4C57" w:rsidRPr="00223BD2">
        <w:rPr>
          <w:szCs w:val="24"/>
        </w:rPr>
        <w:t xml:space="preserve"> této smlouvy je</w:t>
      </w:r>
      <w:r w:rsidR="00391DF4" w:rsidRPr="00223BD2">
        <w:rPr>
          <w:szCs w:val="24"/>
        </w:rPr>
        <w:t xml:space="preserve"> úprava práv </w:t>
      </w:r>
      <w:r w:rsidR="00E2552C" w:rsidRPr="00223BD2">
        <w:rPr>
          <w:szCs w:val="24"/>
        </w:rPr>
        <w:t>a povinností smluvních stran při</w:t>
      </w:r>
      <w:r w:rsidR="001E4C57" w:rsidRPr="00223BD2">
        <w:rPr>
          <w:szCs w:val="24"/>
        </w:rPr>
        <w:t xml:space="preserve"> pr</w:t>
      </w:r>
      <w:r w:rsidR="00E2552C" w:rsidRPr="00223BD2">
        <w:rPr>
          <w:szCs w:val="24"/>
        </w:rPr>
        <w:t xml:space="preserve">ovedení </w:t>
      </w:r>
      <w:r w:rsidR="001E4C57" w:rsidRPr="00223BD2">
        <w:rPr>
          <w:szCs w:val="24"/>
        </w:rPr>
        <w:t>akce</w:t>
      </w:r>
      <w:r w:rsidR="00E2552C" w:rsidRPr="00223BD2">
        <w:rPr>
          <w:szCs w:val="24"/>
        </w:rPr>
        <w:t xml:space="preserve"> nazvané</w:t>
      </w:r>
      <w:r w:rsidR="009813A2" w:rsidRPr="00223BD2">
        <w:rPr>
          <w:szCs w:val="24"/>
        </w:rPr>
        <w:t>:</w:t>
      </w:r>
    </w:p>
    <w:p w:rsidR="003D7596" w:rsidRPr="00223BD2" w:rsidRDefault="003D7596" w:rsidP="001E4C57">
      <w:pPr>
        <w:autoSpaceDE w:val="0"/>
        <w:autoSpaceDN w:val="0"/>
        <w:rPr>
          <w:b/>
          <w:bCs/>
        </w:rPr>
      </w:pPr>
    </w:p>
    <w:p w:rsidR="00806A17" w:rsidRPr="00E418E7" w:rsidRDefault="00806A17" w:rsidP="00806A17">
      <w:pPr>
        <w:pStyle w:val="Odstavecseseznamem"/>
        <w:ind w:left="360"/>
        <w:rPr>
          <w:szCs w:val="24"/>
        </w:rPr>
      </w:pPr>
      <w:r w:rsidRPr="00E418E7">
        <w:rPr>
          <w:szCs w:val="24"/>
        </w:rPr>
        <w:t>„</w:t>
      </w:r>
      <w:r>
        <w:rPr>
          <w:szCs w:val="24"/>
        </w:rPr>
        <w:t>Kompletní projektová příprava projektu do OPŽP</w:t>
      </w:r>
      <w:r w:rsidRPr="00E418E7">
        <w:rPr>
          <w:szCs w:val="24"/>
        </w:rPr>
        <w:t>“</w:t>
      </w:r>
    </w:p>
    <w:p w:rsidR="00A1352E" w:rsidRPr="00E418E7" w:rsidRDefault="00806A17" w:rsidP="00806A17">
      <w:pPr>
        <w:pStyle w:val="Odstavecseseznamem"/>
        <w:ind w:left="360"/>
        <w:jc w:val="both"/>
        <w:rPr>
          <w:szCs w:val="24"/>
        </w:rPr>
      </w:pPr>
      <w:r>
        <w:rPr>
          <w:szCs w:val="24"/>
        </w:rPr>
        <w:t xml:space="preserve"> Kompletní projektová příprava se vztahuje k projektu „Snížení energetické náročnosti budovy D Nemocnice Hustopeče“</w:t>
      </w:r>
    </w:p>
    <w:p w:rsidR="006213F7" w:rsidRDefault="006213F7" w:rsidP="006213F7">
      <w:pPr>
        <w:jc w:val="both"/>
        <w:rPr>
          <w:szCs w:val="24"/>
        </w:rPr>
      </w:pPr>
    </w:p>
    <w:p w:rsidR="00A8525A" w:rsidRDefault="00A8525A" w:rsidP="006213F7">
      <w:pPr>
        <w:jc w:val="both"/>
        <w:rPr>
          <w:szCs w:val="24"/>
        </w:rPr>
      </w:pPr>
    </w:p>
    <w:p w:rsidR="00A8525A" w:rsidRPr="00223BD2" w:rsidRDefault="00A8525A" w:rsidP="006213F7">
      <w:pPr>
        <w:jc w:val="both"/>
        <w:rPr>
          <w:szCs w:val="24"/>
        </w:rPr>
      </w:pPr>
    </w:p>
    <w:p w:rsidR="001E4C57" w:rsidRPr="00223BD2" w:rsidRDefault="006213F7" w:rsidP="006213F7">
      <w:pPr>
        <w:ind w:left="284"/>
        <w:jc w:val="center"/>
        <w:rPr>
          <w:b/>
          <w:szCs w:val="24"/>
        </w:rPr>
      </w:pPr>
      <w:r w:rsidRPr="00A109F5">
        <w:rPr>
          <w:bCs/>
        </w:rPr>
        <w:t xml:space="preserve"> </w:t>
      </w: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lastRenderedPageBreak/>
        <w:t>III.</w:t>
      </w:r>
    </w:p>
    <w:p w:rsidR="001E4C57" w:rsidRPr="00223BD2" w:rsidRDefault="001E4C57" w:rsidP="001E4C57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Výchozí podklady a údaje</w:t>
      </w:r>
    </w:p>
    <w:p w:rsidR="001E4C57" w:rsidRPr="00223BD2" w:rsidRDefault="001E4C57" w:rsidP="001E4C57">
      <w:pPr>
        <w:rPr>
          <w:szCs w:val="24"/>
        </w:rPr>
      </w:pPr>
    </w:p>
    <w:p w:rsidR="001E4C57" w:rsidRPr="00381224" w:rsidRDefault="001E4C57" w:rsidP="00773D67">
      <w:pPr>
        <w:pStyle w:val="Zkladntextodsazen"/>
        <w:numPr>
          <w:ilvl w:val="0"/>
          <w:numId w:val="1"/>
        </w:numPr>
        <w:tabs>
          <w:tab w:val="clear" w:pos="426"/>
          <w:tab w:val="left" w:pos="0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 xml:space="preserve">Podkladem pro uzavření této smlouvy je nabídka zhotovitele </w:t>
      </w:r>
      <w:r w:rsidRPr="00381224">
        <w:rPr>
          <w:rFonts w:ascii="Times New Roman" w:hAnsi="Times New Roman"/>
          <w:sz w:val="24"/>
          <w:szCs w:val="24"/>
        </w:rPr>
        <w:t>sestav</w:t>
      </w:r>
      <w:r w:rsidR="00773D67" w:rsidRPr="00381224">
        <w:rPr>
          <w:rFonts w:ascii="Times New Roman" w:hAnsi="Times New Roman"/>
          <w:sz w:val="24"/>
          <w:szCs w:val="24"/>
        </w:rPr>
        <w:t>ená dle následujících podkladů:</w:t>
      </w:r>
    </w:p>
    <w:p w:rsidR="001E4C57" w:rsidRDefault="00773D67" w:rsidP="00806A17">
      <w:pPr>
        <w:pStyle w:val="Odstavecseseznamem"/>
        <w:ind w:left="360"/>
        <w:rPr>
          <w:szCs w:val="24"/>
        </w:rPr>
      </w:pPr>
      <w:r w:rsidRPr="008C2600">
        <w:rPr>
          <w:szCs w:val="24"/>
        </w:rPr>
        <w:t>a</w:t>
      </w:r>
      <w:r w:rsidR="001E4C57" w:rsidRPr="008C2600">
        <w:rPr>
          <w:szCs w:val="24"/>
        </w:rPr>
        <w:t>)</w:t>
      </w:r>
      <w:r w:rsidR="008C2600">
        <w:rPr>
          <w:szCs w:val="24"/>
        </w:rPr>
        <w:t xml:space="preserve"> </w:t>
      </w:r>
      <w:r w:rsidR="001267BB" w:rsidRPr="008C2600">
        <w:rPr>
          <w:szCs w:val="24"/>
        </w:rPr>
        <w:t xml:space="preserve">zadávací dokumentace VZMR </w:t>
      </w:r>
      <w:r w:rsidR="008C2600">
        <w:rPr>
          <w:szCs w:val="24"/>
        </w:rPr>
        <w:t>2</w:t>
      </w:r>
      <w:r w:rsidR="001267BB" w:rsidRPr="008C2600">
        <w:rPr>
          <w:szCs w:val="24"/>
        </w:rPr>
        <w:t>/201</w:t>
      </w:r>
      <w:r w:rsidR="00806A17">
        <w:rPr>
          <w:szCs w:val="24"/>
        </w:rPr>
        <w:t>7</w:t>
      </w:r>
      <w:r w:rsidR="001267BB" w:rsidRPr="008C2600">
        <w:rPr>
          <w:szCs w:val="24"/>
        </w:rPr>
        <w:t>/</w:t>
      </w:r>
      <w:r w:rsidR="00806A17">
        <w:rPr>
          <w:szCs w:val="24"/>
        </w:rPr>
        <w:t xml:space="preserve">1  </w:t>
      </w:r>
      <w:r w:rsidR="00806A17" w:rsidRPr="00E418E7">
        <w:rPr>
          <w:szCs w:val="24"/>
        </w:rPr>
        <w:t>„</w:t>
      </w:r>
      <w:r w:rsidR="00806A17">
        <w:rPr>
          <w:szCs w:val="24"/>
        </w:rPr>
        <w:t>Kompletní projektová příprava projektu do OPŽP</w:t>
      </w:r>
      <w:r w:rsidR="00806A17" w:rsidRPr="00E418E7">
        <w:rPr>
          <w:szCs w:val="24"/>
        </w:rPr>
        <w:t>“</w:t>
      </w:r>
    </w:p>
    <w:p w:rsidR="00381224" w:rsidRDefault="00381224" w:rsidP="001E4C57">
      <w:pPr>
        <w:rPr>
          <w:szCs w:val="24"/>
        </w:rPr>
      </w:pPr>
    </w:p>
    <w:p w:rsidR="001E4C57" w:rsidRPr="001267BB" w:rsidRDefault="001E4C57" w:rsidP="001E4C57">
      <w:pPr>
        <w:pStyle w:val="Zkladntextodsazen"/>
        <w:numPr>
          <w:ilvl w:val="0"/>
          <w:numId w:val="1"/>
        </w:numPr>
        <w:tabs>
          <w:tab w:val="clear" w:pos="426"/>
          <w:tab w:val="left" w:pos="0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Ú</w:t>
      </w:r>
      <w:r w:rsidR="00773D67" w:rsidRPr="00223BD2">
        <w:rPr>
          <w:rFonts w:ascii="Times New Roman" w:hAnsi="Times New Roman"/>
          <w:sz w:val="24"/>
          <w:szCs w:val="24"/>
        </w:rPr>
        <w:t>daje o díle</w:t>
      </w:r>
      <w:r w:rsidRPr="00223BD2">
        <w:rPr>
          <w:rFonts w:ascii="Times New Roman" w:hAnsi="Times New Roman"/>
          <w:sz w:val="24"/>
          <w:szCs w:val="24"/>
        </w:rPr>
        <w:t>:</w:t>
      </w:r>
    </w:p>
    <w:p w:rsidR="001E4C57" w:rsidRDefault="00A109F5" w:rsidP="00806A17">
      <w:pPr>
        <w:pStyle w:val="Odstavecseseznamem"/>
        <w:ind w:left="360"/>
        <w:rPr>
          <w:szCs w:val="24"/>
        </w:rPr>
      </w:pPr>
      <w:r>
        <w:rPr>
          <w:szCs w:val="24"/>
        </w:rPr>
        <w:t xml:space="preserve">a)  </w:t>
      </w:r>
      <w:r w:rsidR="00E2552C" w:rsidRPr="001267BB">
        <w:rPr>
          <w:szCs w:val="24"/>
        </w:rPr>
        <w:t>název</w:t>
      </w:r>
      <w:r w:rsidR="001E4C57" w:rsidRPr="001267BB">
        <w:rPr>
          <w:szCs w:val="24"/>
        </w:rPr>
        <w:t xml:space="preserve">: </w:t>
      </w:r>
      <w:r w:rsidR="009813A2" w:rsidRPr="001267BB">
        <w:rPr>
          <w:szCs w:val="24"/>
        </w:rPr>
        <w:tab/>
      </w:r>
      <w:r w:rsidR="00806A17" w:rsidRPr="00E418E7">
        <w:rPr>
          <w:szCs w:val="24"/>
        </w:rPr>
        <w:t>„</w:t>
      </w:r>
      <w:r w:rsidR="00806A17">
        <w:rPr>
          <w:szCs w:val="24"/>
        </w:rPr>
        <w:t>Kompletní projektová příprava projektu do OPŽP</w:t>
      </w:r>
      <w:r w:rsidR="00806A17" w:rsidRPr="00E418E7">
        <w:rPr>
          <w:szCs w:val="24"/>
        </w:rPr>
        <w:t>“</w:t>
      </w:r>
    </w:p>
    <w:p w:rsidR="00806A17" w:rsidRPr="00806A17" w:rsidRDefault="00806A17" w:rsidP="00806A17">
      <w:pPr>
        <w:pStyle w:val="Odstavecseseznamem"/>
        <w:ind w:left="360"/>
        <w:rPr>
          <w:szCs w:val="24"/>
        </w:rPr>
      </w:pPr>
    </w:p>
    <w:p w:rsidR="00664448" w:rsidRPr="00223BD2" w:rsidRDefault="00682D4A" w:rsidP="00806A17">
      <w:pPr>
        <w:ind w:left="426"/>
        <w:rPr>
          <w:b/>
        </w:rPr>
      </w:pPr>
      <w:r>
        <w:rPr>
          <w:szCs w:val="24"/>
        </w:rPr>
        <w:t xml:space="preserve">b)  </w:t>
      </w:r>
      <w:r w:rsidR="00E2552C" w:rsidRPr="00223BD2">
        <w:rPr>
          <w:szCs w:val="24"/>
        </w:rPr>
        <w:t>místo provedení díla</w:t>
      </w:r>
      <w:r w:rsidR="001E4C57" w:rsidRPr="00223BD2">
        <w:rPr>
          <w:szCs w:val="24"/>
        </w:rPr>
        <w:t>:</w:t>
      </w:r>
      <w:r w:rsidR="00664448" w:rsidRPr="00664448">
        <w:rPr>
          <w:szCs w:val="24"/>
        </w:rPr>
        <w:t xml:space="preserve"> </w:t>
      </w:r>
      <w:r w:rsidR="00664448">
        <w:rPr>
          <w:szCs w:val="24"/>
        </w:rPr>
        <w:t>Nemocnice Hustopeče, p</w:t>
      </w:r>
      <w:r w:rsidR="008435F4">
        <w:rPr>
          <w:szCs w:val="24"/>
        </w:rPr>
        <w:t xml:space="preserve">. </w:t>
      </w:r>
      <w:r w:rsidR="00664448">
        <w:rPr>
          <w:szCs w:val="24"/>
        </w:rPr>
        <w:t>o</w:t>
      </w:r>
      <w:r w:rsidR="008435F4">
        <w:rPr>
          <w:szCs w:val="24"/>
        </w:rPr>
        <w:t xml:space="preserve">. Brněnská 716/41, 693 01 Hustopeče </w:t>
      </w:r>
    </w:p>
    <w:p w:rsidR="001E4C57" w:rsidRPr="00223BD2" w:rsidRDefault="009813A2" w:rsidP="00B90567">
      <w:pPr>
        <w:rPr>
          <w:szCs w:val="24"/>
        </w:rPr>
      </w:pPr>
      <w:r w:rsidRPr="00223BD2">
        <w:rPr>
          <w:szCs w:val="24"/>
        </w:rPr>
        <w:tab/>
      </w:r>
    </w:p>
    <w:p w:rsidR="001E4C57" w:rsidRPr="00223BD2" w:rsidRDefault="001E4C57" w:rsidP="001E4C57">
      <w:pPr>
        <w:rPr>
          <w:b/>
          <w:szCs w:val="24"/>
        </w:rPr>
      </w:pPr>
    </w:p>
    <w:p w:rsidR="001E4C57" w:rsidRPr="00223BD2" w:rsidRDefault="001E4C57" w:rsidP="001E4C57">
      <w:pPr>
        <w:rPr>
          <w:b/>
          <w:szCs w:val="24"/>
        </w:rPr>
      </w:pP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IV.</w:t>
      </w:r>
    </w:p>
    <w:p w:rsidR="001E4C57" w:rsidRPr="00223BD2" w:rsidRDefault="001E4C57" w:rsidP="001E4C57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Předmět smlouvy</w:t>
      </w:r>
    </w:p>
    <w:p w:rsidR="001E4C57" w:rsidRPr="00223BD2" w:rsidRDefault="001E4C57" w:rsidP="001E4C57">
      <w:pPr>
        <w:pStyle w:val="Nzev"/>
        <w:jc w:val="left"/>
        <w:rPr>
          <w:szCs w:val="24"/>
        </w:rPr>
      </w:pPr>
    </w:p>
    <w:p w:rsidR="000D14C0" w:rsidRDefault="00E2552C" w:rsidP="008435F4">
      <w:pPr>
        <w:numPr>
          <w:ilvl w:val="0"/>
          <w:numId w:val="24"/>
        </w:numPr>
        <w:suppressAutoHyphens/>
        <w:jc w:val="both"/>
      </w:pPr>
      <w:r w:rsidRPr="00223BD2">
        <w:rPr>
          <w:szCs w:val="24"/>
        </w:rPr>
        <w:t xml:space="preserve">Předmětem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této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smlouvy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je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závazek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zhotovitele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provést </w:t>
      </w:r>
      <w:r w:rsidR="000823A4" w:rsidRPr="00223BD2">
        <w:rPr>
          <w:szCs w:val="24"/>
        </w:rPr>
        <w:t xml:space="preserve">  </w:t>
      </w:r>
      <w:r w:rsidRPr="00223BD2">
        <w:rPr>
          <w:szCs w:val="24"/>
        </w:rPr>
        <w:t>na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svůj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náklad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a nebezpečí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pro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objednatele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dílo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spočívající</w:t>
      </w:r>
      <w:r w:rsidR="000823A4" w:rsidRPr="00223BD2">
        <w:rPr>
          <w:szCs w:val="24"/>
        </w:rPr>
        <w:t xml:space="preserve"> </w:t>
      </w:r>
      <w:r w:rsidR="008435F4">
        <w:rPr>
          <w:szCs w:val="24"/>
        </w:rPr>
        <w:t>v</w:t>
      </w:r>
      <w:r w:rsidR="00457D17">
        <w:rPr>
          <w:szCs w:val="24"/>
        </w:rPr>
        <w:t> </w:t>
      </w:r>
      <w:r w:rsidR="008435F4">
        <w:rPr>
          <w:szCs w:val="24"/>
        </w:rPr>
        <w:t>p</w:t>
      </w:r>
      <w:r w:rsidR="008435F4" w:rsidRPr="004A146D">
        <w:t>rovedení</w:t>
      </w:r>
      <w:r w:rsidR="00457D17">
        <w:t xml:space="preserve"> projekčních, inženýrských a organizačních</w:t>
      </w:r>
      <w:r w:rsidR="008435F4" w:rsidRPr="004A146D">
        <w:t xml:space="preserve"> </w:t>
      </w:r>
      <w:r w:rsidR="008C2600">
        <w:t>specializovaných prací</w:t>
      </w:r>
      <w:r w:rsidR="008435F4" w:rsidRPr="004A146D">
        <w:t xml:space="preserve">  v</w:t>
      </w:r>
      <w:r w:rsidR="000D14C0">
        <w:t> následujícím rozsahu:</w:t>
      </w:r>
    </w:p>
    <w:p w:rsidR="00806A17" w:rsidRPr="000256EF" w:rsidRDefault="00806A17" w:rsidP="00806A17">
      <w:pPr>
        <w:pStyle w:val="Bezmezer"/>
        <w:ind w:left="720"/>
        <w:rPr>
          <w:rFonts w:ascii="Times New Roman" w:hAnsi="Times New Roman"/>
          <w:sz w:val="24"/>
          <w:szCs w:val="24"/>
        </w:rPr>
      </w:pPr>
      <w:r w:rsidRPr="000256EF">
        <w:rPr>
          <w:rFonts w:ascii="Times New Roman" w:hAnsi="Times New Roman"/>
          <w:sz w:val="24"/>
          <w:szCs w:val="24"/>
        </w:rPr>
        <w:t>a) Projektová dokumentace</w:t>
      </w:r>
    </w:p>
    <w:p w:rsidR="00806A17" w:rsidRPr="000256EF" w:rsidRDefault="00806A17" w:rsidP="00806A17">
      <w:pPr>
        <w:pStyle w:val="Bezmezer"/>
        <w:ind w:left="720"/>
        <w:rPr>
          <w:rFonts w:ascii="Times New Roman" w:hAnsi="Times New Roman"/>
          <w:sz w:val="24"/>
          <w:szCs w:val="24"/>
        </w:rPr>
      </w:pPr>
      <w:r w:rsidRPr="000256EF">
        <w:rPr>
          <w:rFonts w:ascii="Times New Roman" w:hAnsi="Times New Roman"/>
          <w:sz w:val="24"/>
          <w:szCs w:val="24"/>
        </w:rPr>
        <w:t>b) Inženýrská činnost</w:t>
      </w:r>
    </w:p>
    <w:p w:rsidR="00806A17" w:rsidRPr="000256EF" w:rsidRDefault="00806A17" w:rsidP="00806A17">
      <w:pPr>
        <w:pStyle w:val="Bezmezer"/>
        <w:ind w:left="720"/>
        <w:rPr>
          <w:rFonts w:ascii="Times New Roman" w:hAnsi="Times New Roman"/>
          <w:sz w:val="24"/>
          <w:szCs w:val="24"/>
        </w:rPr>
      </w:pPr>
      <w:r w:rsidRPr="000256EF">
        <w:rPr>
          <w:rFonts w:ascii="Times New Roman" w:hAnsi="Times New Roman"/>
          <w:sz w:val="24"/>
          <w:szCs w:val="24"/>
        </w:rPr>
        <w:t>c) Energetický posudek pro OPŽP</w:t>
      </w:r>
    </w:p>
    <w:p w:rsidR="00806A17" w:rsidRPr="000256EF" w:rsidRDefault="00806A17" w:rsidP="00806A17">
      <w:pPr>
        <w:pStyle w:val="Bezmezer"/>
        <w:ind w:left="720"/>
        <w:rPr>
          <w:rFonts w:ascii="Times New Roman" w:hAnsi="Times New Roman"/>
          <w:sz w:val="24"/>
          <w:szCs w:val="24"/>
        </w:rPr>
      </w:pPr>
      <w:r w:rsidRPr="000256EF">
        <w:rPr>
          <w:rFonts w:ascii="Times New Roman" w:hAnsi="Times New Roman"/>
          <w:sz w:val="24"/>
          <w:szCs w:val="24"/>
        </w:rPr>
        <w:t>d) Zpracování žádosti o dotaci z OPŽP</w:t>
      </w:r>
    </w:p>
    <w:p w:rsidR="00806A17" w:rsidRPr="000256EF" w:rsidRDefault="00806A17" w:rsidP="00806A17">
      <w:pPr>
        <w:pStyle w:val="Bezmezer"/>
        <w:ind w:left="720"/>
        <w:rPr>
          <w:rFonts w:ascii="Times New Roman" w:hAnsi="Times New Roman"/>
          <w:sz w:val="24"/>
          <w:szCs w:val="24"/>
        </w:rPr>
      </w:pPr>
      <w:r w:rsidRPr="000256EF">
        <w:rPr>
          <w:rFonts w:ascii="Times New Roman" w:hAnsi="Times New Roman"/>
          <w:sz w:val="24"/>
          <w:szCs w:val="24"/>
        </w:rPr>
        <w:t>e) Administrace výběrového řízení</w:t>
      </w:r>
    </w:p>
    <w:p w:rsidR="00806A17" w:rsidRPr="000256EF" w:rsidRDefault="00806A17" w:rsidP="00806A17">
      <w:pPr>
        <w:pStyle w:val="Bezmezer"/>
        <w:ind w:left="720"/>
        <w:rPr>
          <w:rFonts w:ascii="Times New Roman" w:hAnsi="Times New Roman"/>
          <w:sz w:val="24"/>
          <w:szCs w:val="24"/>
        </w:rPr>
      </w:pPr>
      <w:r w:rsidRPr="000256EF">
        <w:rPr>
          <w:rFonts w:ascii="Times New Roman" w:hAnsi="Times New Roman"/>
          <w:sz w:val="24"/>
          <w:szCs w:val="24"/>
        </w:rPr>
        <w:t>f) Dotační management OPŽP</w:t>
      </w:r>
    </w:p>
    <w:p w:rsidR="00806A17" w:rsidRDefault="00457D17" w:rsidP="00C3550C">
      <w:pPr>
        <w:suppressAutoHyphens/>
        <w:ind w:left="709" w:hanging="709"/>
        <w:jc w:val="both"/>
        <w:rPr>
          <w:szCs w:val="24"/>
        </w:rPr>
      </w:pPr>
      <w:r>
        <w:rPr>
          <w:szCs w:val="24"/>
        </w:rPr>
        <w:t xml:space="preserve">            Jednotlivé části díla lze zpracovávat a předávat samostatně</w:t>
      </w:r>
      <w:r w:rsidR="00C3550C">
        <w:rPr>
          <w:szCs w:val="24"/>
        </w:rPr>
        <w:t xml:space="preserve"> s ohledem na logickou      časovou posloupnost.</w:t>
      </w:r>
    </w:p>
    <w:p w:rsidR="002155CF" w:rsidRPr="00C3550C" w:rsidRDefault="00E2552C" w:rsidP="00C3550C">
      <w:pPr>
        <w:suppressAutoHyphens/>
        <w:ind w:left="720"/>
        <w:jc w:val="both"/>
      </w:pPr>
      <w:r w:rsidRPr="00A109F5">
        <w:rPr>
          <w:szCs w:val="24"/>
        </w:rPr>
        <w:t>Zhotovitel je povinen obstarat si vše, co je nutné k provedení díla.</w:t>
      </w:r>
    </w:p>
    <w:p w:rsidR="00457D17" w:rsidRDefault="002155CF" w:rsidP="00B90567">
      <w:pPr>
        <w:numPr>
          <w:ilvl w:val="0"/>
          <w:numId w:val="24"/>
        </w:numPr>
        <w:jc w:val="both"/>
        <w:rPr>
          <w:szCs w:val="24"/>
        </w:rPr>
      </w:pPr>
      <w:r w:rsidRPr="002155CF">
        <w:rPr>
          <w:szCs w:val="24"/>
        </w:rPr>
        <w:t xml:space="preserve">Zhotovením díla se rozumí úplné, funkční a bezvadné provedení všech </w:t>
      </w:r>
      <w:r w:rsidR="00806A17">
        <w:rPr>
          <w:szCs w:val="24"/>
        </w:rPr>
        <w:t>projekčních a inženýrských</w:t>
      </w:r>
      <w:r w:rsidRPr="002155CF">
        <w:rPr>
          <w:szCs w:val="24"/>
        </w:rPr>
        <w:t xml:space="preserve"> prací </w:t>
      </w:r>
      <w:r w:rsidR="009A7493">
        <w:rPr>
          <w:szCs w:val="24"/>
        </w:rPr>
        <w:t>potřebných pro zdárné</w:t>
      </w:r>
      <w:r w:rsidRPr="002155CF">
        <w:rPr>
          <w:szCs w:val="24"/>
        </w:rPr>
        <w:t xml:space="preserve"> dokončení díla</w:t>
      </w:r>
      <w:r w:rsidR="009A7493">
        <w:rPr>
          <w:szCs w:val="24"/>
        </w:rPr>
        <w:t>.</w:t>
      </w:r>
    </w:p>
    <w:p w:rsidR="002155CF" w:rsidRPr="002155CF" w:rsidRDefault="00C3550C" w:rsidP="00B90567">
      <w:pPr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 xml:space="preserve">Vzhledem k charakteru a účelu díla se objednatel a zhotovitel dohodli, </w:t>
      </w:r>
      <w:r w:rsidR="00356D1D">
        <w:rPr>
          <w:szCs w:val="24"/>
        </w:rPr>
        <w:t xml:space="preserve">že </w:t>
      </w:r>
      <w:r w:rsidR="00FD5886">
        <w:rPr>
          <w:szCs w:val="24"/>
        </w:rPr>
        <w:t>práce na jednotlivých částech díla budou zahájeny na základě písemné výzvy objednatele</w:t>
      </w:r>
      <w:r w:rsidR="00DE3A3D">
        <w:rPr>
          <w:szCs w:val="24"/>
        </w:rPr>
        <w:t xml:space="preserve"> zpracované dle přílohy č. 1 této smlouvy. Dokončená část díla bude považována za předanou objednateli po oboustranném podpisu předávacího protokolu dle přílohy č. 2 této smlouvy. Zhotovitel akceptuje právo objednatele některou část díla neobjednat.</w:t>
      </w:r>
    </w:p>
    <w:p w:rsidR="000D14C0" w:rsidRDefault="000D14C0" w:rsidP="001E4C57">
      <w:pPr>
        <w:jc w:val="center"/>
        <w:rPr>
          <w:b/>
          <w:szCs w:val="24"/>
        </w:rPr>
      </w:pP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V.</w:t>
      </w: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Cena díla</w:t>
      </w:r>
    </w:p>
    <w:p w:rsidR="001E4C57" w:rsidRPr="00223BD2" w:rsidRDefault="001E4C57" w:rsidP="001E4C57">
      <w:pPr>
        <w:rPr>
          <w:b/>
          <w:szCs w:val="24"/>
        </w:rPr>
      </w:pPr>
    </w:p>
    <w:p w:rsidR="001E4C57" w:rsidRDefault="001E4C57" w:rsidP="008435F4">
      <w:pPr>
        <w:numPr>
          <w:ilvl w:val="0"/>
          <w:numId w:val="25"/>
        </w:numPr>
        <w:rPr>
          <w:szCs w:val="24"/>
        </w:rPr>
      </w:pPr>
      <w:r w:rsidRPr="00223BD2">
        <w:rPr>
          <w:szCs w:val="24"/>
        </w:rPr>
        <w:t>Objednatel se zavazuje uhradit zhotoviteli za provedení díla uvedeného v čl. IV. této smlouvy tuto cenu</w:t>
      </w:r>
      <w:r w:rsidR="003719CC">
        <w:rPr>
          <w:szCs w:val="24"/>
        </w:rPr>
        <w:t xml:space="preserve"> </w:t>
      </w:r>
      <w:r w:rsidR="00457D17">
        <w:rPr>
          <w:szCs w:val="24"/>
        </w:rPr>
        <w:t>(cena jednotlivých částí díla bez DPH</w:t>
      </w:r>
      <w:r w:rsidR="00356D1D">
        <w:rPr>
          <w:szCs w:val="24"/>
        </w:rPr>
        <w:t>)</w:t>
      </w:r>
      <w:r w:rsidRPr="00223BD2">
        <w:rPr>
          <w:szCs w:val="24"/>
        </w:rPr>
        <w:t xml:space="preserve">:  </w:t>
      </w:r>
    </w:p>
    <w:p w:rsidR="00457D17" w:rsidRPr="000256EF" w:rsidRDefault="00457D17" w:rsidP="00356D1D">
      <w:pPr>
        <w:pStyle w:val="Bezmezer"/>
        <w:ind w:left="720"/>
        <w:rPr>
          <w:rFonts w:ascii="Times New Roman" w:hAnsi="Times New Roman"/>
          <w:sz w:val="24"/>
          <w:szCs w:val="24"/>
        </w:rPr>
      </w:pPr>
      <w:r w:rsidRPr="000256EF">
        <w:rPr>
          <w:rFonts w:ascii="Times New Roman" w:hAnsi="Times New Roman"/>
          <w:sz w:val="24"/>
          <w:szCs w:val="24"/>
        </w:rPr>
        <w:t>a) Projektová dokumentace</w:t>
      </w:r>
      <w:r w:rsidR="00A8525A">
        <w:rPr>
          <w:rFonts w:ascii="Times New Roman" w:hAnsi="Times New Roman"/>
          <w:sz w:val="24"/>
          <w:szCs w:val="24"/>
        </w:rPr>
        <w:t xml:space="preserve"> 232 000,- Kč</w:t>
      </w:r>
    </w:p>
    <w:p w:rsidR="00457D17" w:rsidRPr="000256EF" w:rsidRDefault="00457D17" w:rsidP="00356D1D">
      <w:pPr>
        <w:pStyle w:val="Bezmezer"/>
        <w:ind w:left="720"/>
        <w:rPr>
          <w:rFonts w:ascii="Times New Roman" w:hAnsi="Times New Roman"/>
          <w:sz w:val="24"/>
          <w:szCs w:val="24"/>
        </w:rPr>
      </w:pPr>
      <w:r w:rsidRPr="000256EF">
        <w:rPr>
          <w:rFonts w:ascii="Times New Roman" w:hAnsi="Times New Roman"/>
          <w:sz w:val="24"/>
          <w:szCs w:val="24"/>
        </w:rPr>
        <w:t>b) Inženýrská činnost</w:t>
      </w:r>
      <w:r w:rsidR="00A8525A">
        <w:rPr>
          <w:rFonts w:ascii="Times New Roman" w:hAnsi="Times New Roman"/>
          <w:sz w:val="24"/>
          <w:szCs w:val="24"/>
        </w:rPr>
        <w:t xml:space="preserve"> 21 000,- Kč</w:t>
      </w:r>
    </w:p>
    <w:p w:rsidR="00457D17" w:rsidRPr="000256EF" w:rsidRDefault="00457D17" w:rsidP="00356D1D">
      <w:pPr>
        <w:pStyle w:val="Bezmezer"/>
        <w:ind w:left="720"/>
        <w:rPr>
          <w:rFonts w:ascii="Times New Roman" w:hAnsi="Times New Roman"/>
          <w:sz w:val="24"/>
          <w:szCs w:val="24"/>
        </w:rPr>
      </w:pPr>
      <w:r w:rsidRPr="000256EF">
        <w:rPr>
          <w:rFonts w:ascii="Times New Roman" w:hAnsi="Times New Roman"/>
          <w:sz w:val="24"/>
          <w:szCs w:val="24"/>
        </w:rPr>
        <w:t>c) Energetický posudek pro OPŽP</w:t>
      </w:r>
      <w:r w:rsidR="00A8525A">
        <w:rPr>
          <w:rFonts w:ascii="Times New Roman" w:hAnsi="Times New Roman"/>
          <w:sz w:val="24"/>
          <w:szCs w:val="24"/>
        </w:rPr>
        <w:t xml:space="preserve"> 55 000,- Kč</w:t>
      </w:r>
    </w:p>
    <w:p w:rsidR="00457D17" w:rsidRPr="000256EF" w:rsidRDefault="00457D17" w:rsidP="00356D1D">
      <w:pPr>
        <w:pStyle w:val="Bezmezer"/>
        <w:ind w:left="720"/>
        <w:rPr>
          <w:rFonts w:ascii="Times New Roman" w:hAnsi="Times New Roman"/>
          <w:sz w:val="24"/>
          <w:szCs w:val="24"/>
        </w:rPr>
      </w:pPr>
      <w:r w:rsidRPr="000256EF">
        <w:rPr>
          <w:rFonts w:ascii="Times New Roman" w:hAnsi="Times New Roman"/>
          <w:sz w:val="24"/>
          <w:szCs w:val="24"/>
        </w:rPr>
        <w:t>d) Zpracování žádosti o dotaci z</w:t>
      </w:r>
      <w:r>
        <w:rPr>
          <w:rFonts w:ascii="Times New Roman" w:hAnsi="Times New Roman"/>
          <w:sz w:val="24"/>
          <w:szCs w:val="24"/>
        </w:rPr>
        <w:t> </w:t>
      </w:r>
      <w:r w:rsidRPr="000256EF">
        <w:rPr>
          <w:rFonts w:ascii="Times New Roman" w:hAnsi="Times New Roman"/>
          <w:sz w:val="24"/>
          <w:szCs w:val="24"/>
        </w:rPr>
        <w:t>OPŽP</w:t>
      </w:r>
      <w:r w:rsidR="00A8525A">
        <w:rPr>
          <w:rFonts w:ascii="Times New Roman" w:hAnsi="Times New Roman"/>
          <w:sz w:val="24"/>
          <w:szCs w:val="24"/>
        </w:rPr>
        <w:t xml:space="preserve"> 58 000,- Kč</w:t>
      </w:r>
    </w:p>
    <w:p w:rsidR="00457D17" w:rsidRPr="000256EF" w:rsidRDefault="00457D17" w:rsidP="00356D1D">
      <w:pPr>
        <w:pStyle w:val="Bezmezer"/>
        <w:ind w:left="720"/>
        <w:rPr>
          <w:rFonts w:ascii="Times New Roman" w:hAnsi="Times New Roman"/>
          <w:sz w:val="24"/>
          <w:szCs w:val="24"/>
        </w:rPr>
      </w:pPr>
      <w:r w:rsidRPr="000256EF">
        <w:rPr>
          <w:rFonts w:ascii="Times New Roman" w:hAnsi="Times New Roman"/>
          <w:sz w:val="24"/>
          <w:szCs w:val="24"/>
        </w:rPr>
        <w:t>e) Administrace výběrového řízení</w:t>
      </w:r>
      <w:r w:rsidR="00A8525A">
        <w:rPr>
          <w:rFonts w:ascii="Times New Roman" w:hAnsi="Times New Roman"/>
          <w:sz w:val="24"/>
          <w:szCs w:val="24"/>
        </w:rPr>
        <w:t xml:space="preserve"> 41 000,- Kč</w:t>
      </w:r>
    </w:p>
    <w:p w:rsidR="00457D17" w:rsidRPr="00356D1D" w:rsidRDefault="00457D17" w:rsidP="00356D1D">
      <w:pPr>
        <w:pStyle w:val="Bezmezer"/>
        <w:ind w:left="720"/>
        <w:rPr>
          <w:rFonts w:ascii="Times New Roman" w:hAnsi="Times New Roman"/>
          <w:sz w:val="24"/>
          <w:szCs w:val="24"/>
        </w:rPr>
      </w:pPr>
      <w:r w:rsidRPr="000256EF">
        <w:rPr>
          <w:rFonts w:ascii="Times New Roman" w:hAnsi="Times New Roman"/>
          <w:sz w:val="24"/>
          <w:szCs w:val="24"/>
        </w:rPr>
        <w:t>f) Dotační management OPŽP</w:t>
      </w:r>
      <w:r w:rsidR="00A8525A">
        <w:rPr>
          <w:rFonts w:ascii="Times New Roman" w:hAnsi="Times New Roman"/>
          <w:sz w:val="24"/>
          <w:szCs w:val="24"/>
        </w:rPr>
        <w:t xml:space="preserve"> 68 000,- Kč</w:t>
      </w:r>
    </w:p>
    <w:p w:rsidR="00356D1D" w:rsidRDefault="00356D1D" w:rsidP="008435F4">
      <w:pPr>
        <w:tabs>
          <w:tab w:val="left" w:pos="-1843"/>
          <w:tab w:val="left" w:pos="426"/>
        </w:tabs>
        <w:ind w:left="720"/>
        <w:rPr>
          <w:szCs w:val="24"/>
        </w:rPr>
      </w:pPr>
    </w:p>
    <w:p w:rsidR="001E4C57" w:rsidRPr="00223BD2" w:rsidRDefault="00457D17" w:rsidP="008435F4">
      <w:pPr>
        <w:tabs>
          <w:tab w:val="left" w:pos="-1843"/>
          <w:tab w:val="left" w:pos="426"/>
        </w:tabs>
        <w:ind w:left="720"/>
        <w:rPr>
          <w:szCs w:val="24"/>
        </w:rPr>
      </w:pPr>
      <w:r>
        <w:rPr>
          <w:szCs w:val="24"/>
        </w:rPr>
        <w:t>C</w:t>
      </w:r>
      <w:r w:rsidR="009813A2" w:rsidRPr="00223BD2">
        <w:rPr>
          <w:szCs w:val="24"/>
        </w:rPr>
        <w:t>ena</w:t>
      </w:r>
      <w:r>
        <w:rPr>
          <w:szCs w:val="24"/>
        </w:rPr>
        <w:t xml:space="preserve"> celkem</w:t>
      </w:r>
      <w:r w:rsidR="009813A2" w:rsidRPr="00223BD2">
        <w:rPr>
          <w:szCs w:val="24"/>
        </w:rPr>
        <w:t xml:space="preserve"> bez DPH:</w:t>
      </w:r>
      <w:r w:rsidR="005B6079">
        <w:rPr>
          <w:szCs w:val="24"/>
        </w:rPr>
        <w:t xml:space="preserve"> 475 000</w:t>
      </w:r>
      <w:r>
        <w:rPr>
          <w:szCs w:val="24"/>
        </w:rPr>
        <w:t>,-</w:t>
      </w:r>
      <w:r w:rsidR="005B6079">
        <w:rPr>
          <w:szCs w:val="24"/>
        </w:rPr>
        <w:t xml:space="preserve"> </w:t>
      </w:r>
      <w:r w:rsidR="001E4C57" w:rsidRPr="00223BD2">
        <w:rPr>
          <w:szCs w:val="24"/>
        </w:rPr>
        <w:t>Kč</w:t>
      </w:r>
    </w:p>
    <w:p w:rsidR="009813A2" w:rsidRPr="00223BD2" w:rsidRDefault="009813A2" w:rsidP="008435F4">
      <w:pPr>
        <w:pStyle w:val="Zkladntext2"/>
        <w:tabs>
          <w:tab w:val="left" w:pos="-1985"/>
        </w:tabs>
        <w:spacing w:before="0" w:line="240" w:lineRule="auto"/>
        <w:ind w:left="720"/>
        <w:jc w:val="left"/>
        <w:rPr>
          <w:sz w:val="24"/>
          <w:szCs w:val="24"/>
        </w:rPr>
      </w:pPr>
      <w:r w:rsidRPr="00223BD2">
        <w:rPr>
          <w:sz w:val="24"/>
          <w:szCs w:val="24"/>
        </w:rPr>
        <w:t xml:space="preserve">(slovy: </w:t>
      </w:r>
      <w:r w:rsidR="005B6079">
        <w:rPr>
          <w:sz w:val="24"/>
          <w:szCs w:val="24"/>
        </w:rPr>
        <w:t>čtyřistasedmdesátpěttisíc</w:t>
      </w:r>
      <w:r w:rsidR="00274E57">
        <w:rPr>
          <w:sz w:val="24"/>
          <w:szCs w:val="24"/>
        </w:rPr>
        <w:t>korun</w:t>
      </w:r>
      <w:r w:rsidR="005B6079">
        <w:rPr>
          <w:sz w:val="24"/>
          <w:szCs w:val="24"/>
        </w:rPr>
        <w:t>českých</w:t>
      </w:r>
      <w:r w:rsidRPr="00223BD2">
        <w:rPr>
          <w:sz w:val="24"/>
          <w:szCs w:val="24"/>
        </w:rPr>
        <w:t>)</w:t>
      </w:r>
    </w:p>
    <w:p w:rsidR="009813A2" w:rsidRPr="00223BD2" w:rsidRDefault="001E4C57" w:rsidP="008435F4">
      <w:pPr>
        <w:tabs>
          <w:tab w:val="left" w:pos="-1843"/>
          <w:tab w:val="left" w:pos="426"/>
        </w:tabs>
        <w:ind w:left="720"/>
        <w:rPr>
          <w:szCs w:val="24"/>
        </w:rPr>
      </w:pPr>
      <w:r w:rsidRPr="00223BD2">
        <w:rPr>
          <w:szCs w:val="24"/>
        </w:rPr>
        <w:t>DPH</w:t>
      </w:r>
      <w:r w:rsidR="005B6079">
        <w:rPr>
          <w:szCs w:val="24"/>
        </w:rPr>
        <w:t>: 99 750</w:t>
      </w:r>
      <w:r w:rsidR="009813A2" w:rsidRPr="00223BD2">
        <w:rPr>
          <w:szCs w:val="24"/>
        </w:rPr>
        <w:t>,- Kč</w:t>
      </w:r>
    </w:p>
    <w:p w:rsidR="00356D1D" w:rsidRDefault="001E4C57" w:rsidP="00356D1D">
      <w:pPr>
        <w:tabs>
          <w:tab w:val="left" w:pos="-1843"/>
          <w:tab w:val="left" w:pos="426"/>
        </w:tabs>
        <w:ind w:left="720"/>
        <w:rPr>
          <w:szCs w:val="24"/>
        </w:rPr>
      </w:pPr>
      <w:r w:rsidRPr="00223BD2">
        <w:rPr>
          <w:szCs w:val="24"/>
        </w:rPr>
        <w:t>cena celkem vč. DPH</w:t>
      </w:r>
      <w:r w:rsidR="009813A2" w:rsidRPr="00223BD2">
        <w:rPr>
          <w:szCs w:val="24"/>
        </w:rPr>
        <w:t>:</w:t>
      </w:r>
      <w:r w:rsidRPr="00223BD2">
        <w:rPr>
          <w:szCs w:val="24"/>
        </w:rPr>
        <w:t xml:space="preserve"> </w:t>
      </w:r>
      <w:r w:rsidR="005B6079">
        <w:rPr>
          <w:szCs w:val="24"/>
        </w:rPr>
        <w:t>574 750</w:t>
      </w:r>
      <w:r w:rsidR="009813A2" w:rsidRPr="00223BD2">
        <w:rPr>
          <w:szCs w:val="24"/>
        </w:rPr>
        <w:t>,- Kč</w:t>
      </w:r>
      <w:r w:rsidR="00356D1D">
        <w:rPr>
          <w:szCs w:val="24"/>
        </w:rPr>
        <w:t xml:space="preserve">  </w:t>
      </w:r>
    </w:p>
    <w:p w:rsidR="00356D1D" w:rsidRPr="00223BD2" w:rsidRDefault="00356D1D" w:rsidP="00356D1D">
      <w:pPr>
        <w:tabs>
          <w:tab w:val="left" w:pos="-1843"/>
          <w:tab w:val="left" w:pos="426"/>
        </w:tabs>
        <w:rPr>
          <w:szCs w:val="24"/>
        </w:rPr>
      </w:pPr>
    </w:p>
    <w:p w:rsidR="001E4C57" w:rsidRPr="00223BD2" w:rsidRDefault="001E4C57" w:rsidP="001E4C57">
      <w:pPr>
        <w:pStyle w:val="Zkladntext2"/>
        <w:tabs>
          <w:tab w:val="left" w:pos="-1985"/>
        </w:tabs>
        <w:spacing w:before="0" w:line="240" w:lineRule="auto"/>
        <w:jc w:val="left"/>
        <w:rPr>
          <w:sz w:val="24"/>
          <w:szCs w:val="24"/>
        </w:rPr>
      </w:pPr>
    </w:p>
    <w:p w:rsidR="001E4C57" w:rsidRDefault="001E4C57" w:rsidP="008435F4">
      <w:pPr>
        <w:numPr>
          <w:ilvl w:val="0"/>
          <w:numId w:val="25"/>
        </w:numPr>
        <w:jc w:val="both"/>
        <w:rPr>
          <w:szCs w:val="24"/>
        </w:rPr>
      </w:pPr>
      <w:r w:rsidRPr="00223BD2">
        <w:rPr>
          <w:szCs w:val="24"/>
        </w:rPr>
        <w:t>Cena díla uvedená v ods</w:t>
      </w:r>
      <w:r w:rsidR="00E2552C" w:rsidRPr="00223BD2">
        <w:rPr>
          <w:szCs w:val="24"/>
        </w:rPr>
        <w:t>t. 1 tohoto článku je sjednána v souladu s cenou, kterou zhotovitel nabídl v rámci zadávacího řízení n</w:t>
      </w:r>
      <w:r w:rsidR="00F02DEC" w:rsidRPr="00223BD2">
        <w:rPr>
          <w:szCs w:val="24"/>
        </w:rPr>
        <w:t>a výše uvedenou</w:t>
      </w:r>
      <w:r w:rsidR="00E2552C" w:rsidRPr="00223BD2">
        <w:rPr>
          <w:szCs w:val="24"/>
        </w:rPr>
        <w:t xml:space="preserve"> veřejnou zakázku. Celková cena včetně DPH je sjednána jako závazná a nejvýše přípustná. V celkové ceně jsou zahrnuty veškeré náklady zhotovitele nezbytné pro řádné a včasné provedení díla dle této smlouvy, tedy veškeré práce, dodávky, služby, poplatky, výkony a další činnosti nutné pro splnění předmětu této smlouvy.</w:t>
      </w:r>
    </w:p>
    <w:p w:rsidR="00356D1D" w:rsidRPr="00223BD2" w:rsidRDefault="00356D1D" w:rsidP="008435F4">
      <w:pPr>
        <w:numPr>
          <w:ilvl w:val="0"/>
          <w:numId w:val="25"/>
        </w:numPr>
        <w:jc w:val="both"/>
        <w:rPr>
          <w:szCs w:val="24"/>
        </w:rPr>
      </w:pPr>
      <w:r>
        <w:rPr>
          <w:szCs w:val="24"/>
        </w:rPr>
        <w:t>Podmínkou vzniku závazku uhradit zhotoviteli cenu za provedení příslušné části díla je, že příslušná část byla objednatelem prokazatelně objednána, zhotovitelem provedena a prokazatelně předána</w:t>
      </w:r>
      <w:r w:rsidR="00DE3A3D">
        <w:rPr>
          <w:szCs w:val="24"/>
        </w:rPr>
        <w:t xml:space="preserve"> postupem dle čl. IV odst. 3</w:t>
      </w:r>
      <w:r>
        <w:rPr>
          <w:szCs w:val="24"/>
        </w:rPr>
        <w:t>.</w:t>
      </w:r>
    </w:p>
    <w:p w:rsidR="001E4C57" w:rsidRDefault="001E4C57" w:rsidP="001E4C57">
      <w:pPr>
        <w:rPr>
          <w:b/>
          <w:szCs w:val="24"/>
        </w:rPr>
      </w:pPr>
    </w:p>
    <w:p w:rsidR="003F38A0" w:rsidRPr="00223BD2" w:rsidRDefault="003F38A0" w:rsidP="001E4C57">
      <w:pPr>
        <w:rPr>
          <w:b/>
          <w:szCs w:val="24"/>
        </w:rPr>
      </w:pPr>
    </w:p>
    <w:p w:rsidR="00B82BCF" w:rsidRPr="00223BD2" w:rsidRDefault="00B82BCF" w:rsidP="001E4C57">
      <w:pPr>
        <w:rPr>
          <w:b/>
          <w:szCs w:val="24"/>
        </w:rPr>
      </w:pP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VI.</w:t>
      </w: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Platební podmínky</w:t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1E4C57" w:rsidP="00F272A9">
      <w:pPr>
        <w:numPr>
          <w:ilvl w:val="0"/>
          <w:numId w:val="6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Cena</w:t>
      </w:r>
      <w:r w:rsidR="00DE3A3D">
        <w:rPr>
          <w:szCs w:val="24"/>
        </w:rPr>
        <w:t xml:space="preserve"> jednotlivých částí</w:t>
      </w:r>
      <w:r w:rsidRPr="00223BD2">
        <w:rPr>
          <w:szCs w:val="24"/>
        </w:rPr>
        <w:t xml:space="preserve"> díla uvedená v čl. V. odst. 1 této smlouvy bude objednatelem uhrazena bezhotovostním převodem na účet zhotovitele uvedený v čl. I. odst. 2 této smlouvy </w:t>
      </w:r>
      <w:r w:rsidR="00F8243C">
        <w:rPr>
          <w:szCs w:val="24"/>
        </w:rPr>
        <w:t xml:space="preserve">na základě 1 </w:t>
      </w:r>
      <w:r w:rsidRPr="00223BD2">
        <w:rPr>
          <w:szCs w:val="24"/>
        </w:rPr>
        <w:t>faktur</w:t>
      </w:r>
      <w:r w:rsidR="00711402">
        <w:rPr>
          <w:szCs w:val="24"/>
        </w:rPr>
        <w:t>y</w:t>
      </w:r>
      <w:r w:rsidRPr="00223BD2">
        <w:rPr>
          <w:szCs w:val="24"/>
        </w:rPr>
        <w:t xml:space="preserve"> – daňov</w:t>
      </w:r>
      <w:r w:rsidR="00711402">
        <w:rPr>
          <w:szCs w:val="24"/>
        </w:rPr>
        <w:t>ého dokladu</w:t>
      </w:r>
      <w:r w:rsidRPr="00223BD2">
        <w:rPr>
          <w:szCs w:val="24"/>
        </w:rPr>
        <w:t xml:space="preserve"> vystaven</w:t>
      </w:r>
      <w:r w:rsidR="00794B81">
        <w:rPr>
          <w:szCs w:val="24"/>
        </w:rPr>
        <w:t>ého</w:t>
      </w:r>
      <w:r w:rsidRPr="00223BD2">
        <w:rPr>
          <w:szCs w:val="24"/>
        </w:rPr>
        <w:t xml:space="preserve"> </w:t>
      </w:r>
      <w:r w:rsidR="009D11FB" w:rsidRPr="00223BD2">
        <w:rPr>
          <w:szCs w:val="24"/>
        </w:rPr>
        <w:t>zhotovitelem. Podkladem k vystavení faktur</w:t>
      </w:r>
      <w:r w:rsidR="00711402">
        <w:rPr>
          <w:szCs w:val="24"/>
        </w:rPr>
        <w:t>y</w:t>
      </w:r>
      <w:r w:rsidRPr="00223BD2">
        <w:rPr>
          <w:szCs w:val="24"/>
        </w:rPr>
        <w:t xml:space="preserve"> – daňového dokladu je </w:t>
      </w:r>
      <w:r w:rsidR="00FA34DA">
        <w:rPr>
          <w:szCs w:val="24"/>
        </w:rPr>
        <w:t>oboustranně podepsaný předávací protokol.</w:t>
      </w:r>
      <w:r w:rsidRPr="00223BD2">
        <w:rPr>
          <w:szCs w:val="24"/>
        </w:rPr>
        <w:t xml:space="preserve">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6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Závazek splatnosti ceny díla je splněn okamžikem odeslání příslušné částky z účtu objednatele na účet zhotovitele uvedený v čl. I. odst. 2 této smlouvy. Faktura musí mít veškeré náležitosti daňového a účetního dokladu v souladu s příslušnými právními předpisy. Pokud nedojde k převzetí díla, není objednatel s úhradou ceny díla v prodlení. </w:t>
      </w:r>
    </w:p>
    <w:p w:rsidR="001E4C57" w:rsidRPr="00223BD2" w:rsidRDefault="001E4C57" w:rsidP="001E4C57">
      <w:pPr>
        <w:rPr>
          <w:szCs w:val="24"/>
        </w:rPr>
      </w:pPr>
    </w:p>
    <w:p w:rsidR="001E4C57" w:rsidRDefault="009D11FB" w:rsidP="00B90567">
      <w:pPr>
        <w:numPr>
          <w:ilvl w:val="0"/>
          <w:numId w:val="6"/>
        </w:numPr>
        <w:rPr>
          <w:szCs w:val="24"/>
        </w:rPr>
      </w:pPr>
      <w:r w:rsidRPr="00223BD2">
        <w:rPr>
          <w:szCs w:val="24"/>
        </w:rPr>
        <w:t xml:space="preserve">Splatnost faktur činí </w:t>
      </w:r>
      <w:r w:rsidR="00B82BCF" w:rsidRPr="00223BD2">
        <w:rPr>
          <w:szCs w:val="24"/>
        </w:rPr>
        <w:t>30</w:t>
      </w:r>
      <w:r w:rsidRPr="00223BD2">
        <w:rPr>
          <w:szCs w:val="24"/>
        </w:rPr>
        <w:t xml:space="preserve"> dnů ode dne jejich</w:t>
      </w:r>
      <w:r w:rsidR="0022131D" w:rsidRPr="00223BD2">
        <w:rPr>
          <w:szCs w:val="24"/>
        </w:rPr>
        <w:t xml:space="preserve"> doručení objednateli.</w:t>
      </w:r>
    </w:p>
    <w:p w:rsidR="007C361B" w:rsidRDefault="007C361B" w:rsidP="00B90567">
      <w:pPr>
        <w:pStyle w:val="Odstavecseseznamem"/>
        <w:rPr>
          <w:szCs w:val="24"/>
        </w:rPr>
      </w:pPr>
    </w:p>
    <w:p w:rsidR="00371B19" w:rsidRPr="00B90567" w:rsidRDefault="00371B19" w:rsidP="00B90567">
      <w:pPr>
        <w:contextualSpacing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4. </w:t>
      </w:r>
      <w:r w:rsidRPr="00B90567">
        <w:rPr>
          <w:szCs w:val="24"/>
          <w:lang w:eastAsia="en-US"/>
        </w:rPr>
        <w:t>Práce či součást</w:t>
      </w:r>
      <w:r w:rsidR="00381224">
        <w:rPr>
          <w:szCs w:val="24"/>
          <w:lang w:eastAsia="en-US"/>
        </w:rPr>
        <w:t>i</w:t>
      </w:r>
      <w:r w:rsidRPr="00B90567">
        <w:rPr>
          <w:szCs w:val="24"/>
          <w:lang w:eastAsia="en-US"/>
        </w:rPr>
        <w:t xml:space="preserve"> díla</w:t>
      </w:r>
      <w:r>
        <w:rPr>
          <w:szCs w:val="24"/>
          <w:lang w:eastAsia="en-US"/>
        </w:rPr>
        <w:t>, které jsou obsaženy v</w:t>
      </w:r>
      <w:r w:rsidR="000D14C0">
        <w:rPr>
          <w:szCs w:val="24"/>
          <w:lang w:eastAsia="en-US"/>
        </w:rPr>
        <w:t> zadávací dokumentaci</w:t>
      </w:r>
      <w:r>
        <w:rPr>
          <w:szCs w:val="24"/>
          <w:lang w:eastAsia="en-US"/>
        </w:rPr>
        <w:t xml:space="preserve"> a</w:t>
      </w:r>
      <w:r w:rsidRPr="00B90567">
        <w:rPr>
          <w:szCs w:val="24"/>
          <w:lang w:eastAsia="en-US"/>
        </w:rPr>
        <w:t xml:space="preserve"> nebudou po do</w:t>
      </w:r>
      <w:r w:rsidRPr="00682D4A">
        <w:rPr>
          <w:szCs w:val="24"/>
          <w:lang w:eastAsia="en-US"/>
        </w:rPr>
        <w:t>hodě smluvních stran provedeny,</w:t>
      </w:r>
      <w:r>
        <w:rPr>
          <w:szCs w:val="24"/>
          <w:lang w:eastAsia="en-US"/>
        </w:rPr>
        <w:t xml:space="preserve"> </w:t>
      </w:r>
      <w:r w:rsidRPr="00B90567">
        <w:rPr>
          <w:szCs w:val="24"/>
          <w:lang w:eastAsia="en-US"/>
        </w:rPr>
        <w:t>ačkoliv jsou součástí sjednaného předmětu plnění, budou z celkové ceny díla odečteny.</w:t>
      </w:r>
    </w:p>
    <w:p w:rsidR="007C361B" w:rsidRPr="00682D4A" w:rsidRDefault="007C361B" w:rsidP="00B90567">
      <w:pPr>
        <w:jc w:val="both"/>
        <w:rPr>
          <w:szCs w:val="24"/>
        </w:rPr>
      </w:pPr>
    </w:p>
    <w:p w:rsidR="0022131D" w:rsidRPr="00223BD2" w:rsidRDefault="0022131D" w:rsidP="001E4C57">
      <w:pPr>
        <w:rPr>
          <w:szCs w:val="24"/>
        </w:rPr>
      </w:pPr>
    </w:p>
    <w:p w:rsidR="0022131D" w:rsidRPr="00223BD2" w:rsidRDefault="0022131D" w:rsidP="001E4C57">
      <w:pPr>
        <w:rPr>
          <w:szCs w:val="24"/>
        </w:rPr>
      </w:pP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VII.</w:t>
      </w: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Doba provádění díla</w:t>
      </w:r>
    </w:p>
    <w:p w:rsidR="001E4C57" w:rsidRPr="00223BD2" w:rsidRDefault="001E4C57" w:rsidP="001E4C57">
      <w:pPr>
        <w:rPr>
          <w:b/>
          <w:szCs w:val="24"/>
        </w:rPr>
      </w:pPr>
    </w:p>
    <w:p w:rsidR="001E4C57" w:rsidRPr="00223BD2" w:rsidRDefault="001E4C57" w:rsidP="00B90567">
      <w:pPr>
        <w:numPr>
          <w:ilvl w:val="0"/>
          <w:numId w:val="7"/>
        </w:numPr>
        <w:ind w:left="0" w:firstLine="0"/>
        <w:jc w:val="both"/>
        <w:rPr>
          <w:szCs w:val="24"/>
          <w:u w:val="single"/>
        </w:rPr>
      </w:pPr>
      <w:r w:rsidRPr="00223BD2">
        <w:rPr>
          <w:szCs w:val="24"/>
        </w:rPr>
        <w:t>P</w:t>
      </w:r>
      <w:r w:rsidR="00FA34DA">
        <w:rPr>
          <w:szCs w:val="24"/>
        </w:rPr>
        <w:t xml:space="preserve">rovádění díla bude zahájeno předáním první písemné výzvy dle článku IV odst. 3. </w:t>
      </w:r>
    </w:p>
    <w:p w:rsidR="001E4C57" w:rsidRPr="00223BD2" w:rsidRDefault="001E4C57" w:rsidP="001E4C57">
      <w:pPr>
        <w:rPr>
          <w:szCs w:val="24"/>
        </w:rPr>
      </w:pPr>
    </w:p>
    <w:p w:rsidR="009813A2" w:rsidRPr="00223BD2" w:rsidRDefault="001E4C57" w:rsidP="001E4C57">
      <w:pPr>
        <w:numPr>
          <w:ilvl w:val="0"/>
          <w:numId w:val="7"/>
        </w:numPr>
        <w:ind w:left="0" w:firstLine="0"/>
        <w:rPr>
          <w:szCs w:val="24"/>
        </w:rPr>
      </w:pPr>
      <w:r w:rsidRPr="00223BD2">
        <w:rPr>
          <w:szCs w:val="24"/>
        </w:rPr>
        <w:t xml:space="preserve">Zhotovitel se zavazuje dokončit a předat </w:t>
      </w:r>
      <w:r w:rsidR="00FA34DA">
        <w:rPr>
          <w:szCs w:val="24"/>
        </w:rPr>
        <w:t xml:space="preserve">objednané části </w:t>
      </w:r>
      <w:r w:rsidRPr="00223BD2">
        <w:rPr>
          <w:szCs w:val="24"/>
        </w:rPr>
        <w:t>díl</w:t>
      </w:r>
      <w:r w:rsidR="00FA34DA">
        <w:rPr>
          <w:szCs w:val="24"/>
        </w:rPr>
        <w:t>a</w:t>
      </w:r>
      <w:r w:rsidRPr="00223BD2">
        <w:rPr>
          <w:szCs w:val="24"/>
        </w:rPr>
        <w:t xml:space="preserve"> objednateli nejpozději do</w:t>
      </w:r>
      <w:r w:rsidR="009813A2" w:rsidRPr="00223BD2">
        <w:rPr>
          <w:szCs w:val="24"/>
        </w:rPr>
        <w:t>:</w:t>
      </w:r>
      <w:r w:rsidR="007C361B">
        <w:rPr>
          <w:szCs w:val="24"/>
        </w:rPr>
        <w:t xml:space="preserve"> </w:t>
      </w:r>
      <w:r w:rsidR="00FA34DA">
        <w:rPr>
          <w:szCs w:val="24"/>
        </w:rPr>
        <w:t>12</w:t>
      </w:r>
      <w:r w:rsidR="000D14C0">
        <w:rPr>
          <w:szCs w:val="24"/>
        </w:rPr>
        <w:t>0</w:t>
      </w:r>
      <w:r w:rsidR="007C361B">
        <w:rPr>
          <w:szCs w:val="24"/>
        </w:rPr>
        <w:t xml:space="preserve"> dnů</w:t>
      </w:r>
      <w:r w:rsidR="00ED76B3">
        <w:rPr>
          <w:szCs w:val="24"/>
        </w:rPr>
        <w:t xml:space="preserve"> </w:t>
      </w:r>
      <w:r w:rsidR="007C361B">
        <w:rPr>
          <w:szCs w:val="24"/>
        </w:rPr>
        <w:t xml:space="preserve">od </w:t>
      </w:r>
      <w:r w:rsidR="00FA34DA">
        <w:rPr>
          <w:szCs w:val="24"/>
        </w:rPr>
        <w:t>zahájení díla.</w:t>
      </w:r>
    </w:p>
    <w:p w:rsidR="009C6BBF" w:rsidRPr="00223BD2" w:rsidRDefault="004E74E3" w:rsidP="009813A2">
      <w:pPr>
        <w:rPr>
          <w:szCs w:val="24"/>
        </w:rPr>
      </w:pPr>
      <w:r w:rsidRPr="00223BD2">
        <w:rPr>
          <w:szCs w:val="24"/>
        </w:rPr>
        <w:t xml:space="preserve">     </w:t>
      </w:r>
    </w:p>
    <w:p w:rsidR="001E4C57" w:rsidRPr="00223BD2" w:rsidRDefault="001E4C57" w:rsidP="001E4C57">
      <w:pPr>
        <w:rPr>
          <w:b/>
          <w:szCs w:val="24"/>
        </w:rPr>
      </w:pPr>
    </w:p>
    <w:p w:rsidR="001E4C57" w:rsidRDefault="001E4C57" w:rsidP="00F272A9">
      <w:pPr>
        <w:jc w:val="both"/>
        <w:rPr>
          <w:b/>
          <w:szCs w:val="24"/>
        </w:rPr>
      </w:pPr>
    </w:p>
    <w:p w:rsidR="00223BD2" w:rsidRDefault="00223BD2" w:rsidP="00F272A9">
      <w:pPr>
        <w:jc w:val="both"/>
        <w:rPr>
          <w:b/>
          <w:szCs w:val="24"/>
        </w:rPr>
      </w:pPr>
    </w:p>
    <w:p w:rsidR="00223BD2" w:rsidRPr="00223BD2" w:rsidRDefault="00223BD2" w:rsidP="00F272A9">
      <w:pPr>
        <w:jc w:val="both"/>
        <w:rPr>
          <w:b/>
          <w:szCs w:val="24"/>
        </w:rPr>
      </w:pPr>
    </w:p>
    <w:p w:rsidR="001E4C57" w:rsidRPr="00223BD2" w:rsidRDefault="00FA34DA" w:rsidP="006C592A">
      <w:pPr>
        <w:jc w:val="center"/>
        <w:rPr>
          <w:b/>
          <w:szCs w:val="24"/>
        </w:rPr>
      </w:pPr>
      <w:r>
        <w:rPr>
          <w:b/>
          <w:szCs w:val="24"/>
        </w:rPr>
        <w:t>VII</w:t>
      </w:r>
      <w:r w:rsidR="001E4C57" w:rsidRPr="00223BD2">
        <w:rPr>
          <w:b/>
          <w:szCs w:val="24"/>
        </w:rPr>
        <w:t>I.</w:t>
      </w:r>
    </w:p>
    <w:p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Způsob provádění díla</w:t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potvrzuje, že se v plném rozsahu seznámil s rozsahem a povahou díla a že jsou mu známy veškeré technické, kvalitativní, hygienické, ekologické, bezpečnostní a jiné podmínky nezbytné k realizaci díla.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provede dílo na svůj náklad, na své nebezpečí, dohodnutým způsobem, v dohodnutém termínu a jakosti a za cenu uvedenou v čl. V. odst. 1 této smlouvy.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provede dílo v souladu s </w:t>
      </w:r>
      <w:r w:rsidR="00C47E1F" w:rsidRPr="00223BD2">
        <w:rPr>
          <w:szCs w:val="24"/>
        </w:rPr>
        <w:t>touto smlouvou</w:t>
      </w:r>
      <w:r w:rsidRPr="00223BD2">
        <w:rPr>
          <w:szCs w:val="24"/>
        </w:rPr>
        <w:t>, projektovou dokument</w:t>
      </w:r>
      <w:r w:rsidR="00C47E1F" w:rsidRPr="00223BD2">
        <w:rPr>
          <w:szCs w:val="24"/>
        </w:rPr>
        <w:t>ací, zadávací dokumentací</w:t>
      </w:r>
      <w:r w:rsidRPr="00223BD2">
        <w:rPr>
          <w:szCs w:val="24"/>
        </w:rPr>
        <w:t xml:space="preserve">, rozhodnutími státních orgánů a orgánů samosprávy, zápisy ve stavebním deníku a platnými obecně závaznými právními předpisy a normami vztahujícími se na toto dílo.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se zavazuje realizovat předmět této smlouvy s maximální odbornou péčí a hospodárnosti při provádění všech prací a při výběru materiálů a subdodavatelů, to vše při dodržení maximální možné kvality a s důrazem na ekologickou šetrnost.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FA34DA" w:rsidRDefault="001E4C57" w:rsidP="00C577E7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FA34DA">
        <w:rPr>
          <w:szCs w:val="24"/>
        </w:rPr>
        <w:t xml:space="preserve">Zhotovitel se zavazuje provést dílo tak, aby odpovídalo požadavkům objednatele, povolením státních orgánů, právním předpisům a normám ČSN a EN, předepsaným technologickým postupům, dále požadavkům technickým, materiálovým, bezpečnostním, požárním, hygienickým, zdravotním, ochrany životního prostředí, ochrany tělesně postižených osob a dalším. Výše uvedené požadavky budou splňovat i použité materiály, přičemž budou použity materiály a stavební postupy ekologicky šetrné a maximálně kvalitní.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je povinen respektovat veškerá pravomocná rozhodnutí a závazná stanoviska správních úřadů a orgánů samosprávy.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je povinen se při provádění díla řídit pokyny a požadavky pověřených zaměstnanců objednatele uvedených v čl. XV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II. odst. 1 této smlouvy.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je povinen při provádění díla spolupracovat a poskytnout potřebnou součinnost pověřeným zástupcům objednatele uvedeným v čl. XV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II. odst. 1 této smlouvy, dalším zaměstnancům objednatele participujícím na zajištění realizace díla, zpracovateli projektové dokume</w:t>
      </w:r>
      <w:r w:rsidR="00C47E1F" w:rsidRPr="00223BD2">
        <w:rPr>
          <w:szCs w:val="24"/>
        </w:rPr>
        <w:t>ntace apod.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EB25DD" w:rsidP="00F272A9">
      <w:pPr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I</w:t>
      </w:r>
      <w:r w:rsidR="001E4C57" w:rsidRPr="00223BD2">
        <w:rPr>
          <w:b/>
          <w:szCs w:val="24"/>
        </w:rPr>
        <w:t>X.</w:t>
      </w:r>
    </w:p>
    <w:p w:rsidR="001E4C57" w:rsidRPr="00223BD2" w:rsidRDefault="001E4C57" w:rsidP="006C592A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Kontrola provádění díla</w:t>
      </w:r>
    </w:p>
    <w:p w:rsidR="001E4C57" w:rsidRPr="00223BD2" w:rsidRDefault="001E4C57" w:rsidP="001E4C57">
      <w:pPr>
        <w:numPr>
          <w:ilvl w:val="12"/>
          <w:numId w:val="0"/>
        </w:numPr>
        <w:rPr>
          <w:szCs w:val="24"/>
        </w:rPr>
      </w:pPr>
    </w:p>
    <w:p w:rsidR="001E4C57" w:rsidRPr="00223BD2" w:rsidRDefault="001E4C57" w:rsidP="00FA34DA">
      <w:pPr>
        <w:jc w:val="both"/>
        <w:rPr>
          <w:b/>
          <w:szCs w:val="24"/>
        </w:rPr>
      </w:pPr>
      <w:r w:rsidRPr="00804C6E">
        <w:rPr>
          <w:szCs w:val="24"/>
        </w:rPr>
        <w:t>Objednatel si vyhrazuje právo provádět průběžnou kontrolu kvality díla a použitých materiálů a přizvat si podle potřeby nezávislou kontrolní osobu. Zhotovitel je povinen poskytnout objednateli při kontrole díla potřebnou součinnost. Ke kontro</w:t>
      </w:r>
      <w:r w:rsidRPr="002155CF">
        <w:rPr>
          <w:szCs w:val="24"/>
        </w:rPr>
        <w:t xml:space="preserve">le provádění díla je oprávněn taktéž zpracovatel projektové dokumentace, případně jiné osoby pověřené objednatelem. </w:t>
      </w:r>
    </w:p>
    <w:p w:rsidR="001E4C57" w:rsidRPr="00223BD2" w:rsidRDefault="001E4C57" w:rsidP="00F272A9">
      <w:pPr>
        <w:jc w:val="both"/>
        <w:rPr>
          <w:b/>
          <w:szCs w:val="24"/>
        </w:rPr>
      </w:pPr>
    </w:p>
    <w:p w:rsidR="001E4C57" w:rsidRPr="00223BD2" w:rsidRDefault="001E4C57" w:rsidP="00F272A9">
      <w:pPr>
        <w:jc w:val="both"/>
        <w:rPr>
          <w:b/>
          <w:szCs w:val="24"/>
        </w:rPr>
      </w:pPr>
    </w:p>
    <w:p w:rsidR="001E4C57" w:rsidRPr="00223BD2" w:rsidRDefault="001E4C57" w:rsidP="001E4C57">
      <w:pPr>
        <w:rPr>
          <w:szCs w:val="24"/>
        </w:rPr>
      </w:pPr>
    </w:p>
    <w:p w:rsidR="00ED76B3" w:rsidRDefault="00ED76B3" w:rsidP="00497EC9">
      <w:pPr>
        <w:jc w:val="both"/>
        <w:rPr>
          <w:szCs w:val="24"/>
        </w:rPr>
      </w:pPr>
    </w:p>
    <w:p w:rsidR="00497EC9" w:rsidRDefault="00497EC9" w:rsidP="00497EC9">
      <w:pPr>
        <w:jc w:val="both"/>
        <w:rPr>
          <w:szCs w:val="24"/>
        </w:rPr>
      </w:pPr>
    </w:p>
    <w:p w:rsidR="00497EC9" w:rsidRPr="00223BD2" w:rsidRDefault="00497EC9" w:rsidP="00497EC9">
      <w:pPr>
        <w:jc w:val="both"/>
        <w:rPr>
          <w:szCs w:val="24"/>
        </w:rPr>
      </w:pPr>
    </w:p>
    <w:p w:rsidR="001E4C57" w:rsidRPr="00223BD2" w:rsidRDefault="001E4C57" w:rsidP="00F272A9">
      <w:pPr>
        <w:jc w:val="both"/>
        <w:rPr>
          <w:szCs w:val="24"/>
        </w:rPr>
      </w:pPr>
    </w:p>
    <w:p w:rsidR="00E005DD" w:rsidRPr="00223BD2" w:rsidRDefault="00E005DD" w:rsidP="00E005DD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X.</w:t>
      </w:r>
    </w:p>
    <w:p w:rsidR="00E005DD" w:rsidRPr="00223BD2" w:rsidRDefault="00E005DD" w:rsidP="00E005DD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Odstoupení od smlouvy</w:t>
      </w:r>
    </w:p>
    <w:p w:rsidR="00E005DD" w:rsidRPr="00223BD2" w:rsidRDefault="00E005DD" w:rsidP="00E005DD"/>
    <w:p w:rsidR="001E4C57" w:rsidRPr="00223BD2" w:rsidRDefault="004D0ACB" w:rsidP="00E005DD">
      <w:pPr>
        <w:jc w:val="both"/>
        <w:rPr>
          <w:szCs w:val="24"/>
        </w:rPr>
      </w:pPr>
      <w:r w:rsidRPr="00223BD2">
        <w:rPr>
          <w:szCs w:val="24"/>
        </w:rPr>
        <w:t xml:space="preserve">1.  </w:t>
      </w:r>
      <w:r w:rsidR="00E005DD" w:rsidRPr="00223BD2">
        <w:rPr>
          <w:szCs w:val="24"/>
        </w:rPr>
        <w:t>Kterákoliv smluvní strana může od této smlouvy odstoupit, pokud zjistí podstatné porušení této smlouvy druhou smluvní stranou.</w:t>
      </w:r>
    </w:p>
    <w:p w:rsidR="00E005DD" w:rsidRPr="00223BD2" w:rsidRDefault="00E005DD" w:rsidP="00E005DD">
      <w:pPr>
        <w:jc w:val="both"/>
        <w:rPr>
          <w:szCs w:val="24"/>
        </w:rPr>
      </w:pPr>
    </w:p>
    <w:p w:rsidR="00E005DD" w:rsidRPr="00223BD2" w:rsidRDefault="004D0ACB" w:rsidP="004D0ACB">
      <w:pPr>
        <w:jc w:val="both"/>
        <w:rPr>
          <w:szCs w:val="24"/>
        </w:rPr>
      </w:pPr>
      <w:r w:rsidRPr="00223BD2">
        <w:rPr>
          <w:szCs w:val="24"/>
        </w:rPr>
        <w:t xml:space="preserve">2. </w:t>
      </w:r>
      <w:r w:rsidR="00E005DD" w:rsidRPr="00223BD2">
        <w:rPr>
          <w:szCs w:val="24"/>
        </w:rPr>
        <w:t>Pro účely této smlouvy se za podstatné porušení smluvních povinností považuje takové porušení, u kterého strana porušující smlouvu měla nebo mohla předpokládat, že při takovém porušení, s přihlédnutím ke všem okolnostem, by druhá smluvní strana neměla zájem smlouvu uzavřít, zejména:</w:t>
      </w:r>
    </w:p>
    <w:p w:rsidR="00E005DD" w:rsidRPr="00223BD2" w:rsidRDefault="00E005DD" w:rsidP="00E005DD">
      <w:pPr>
        <w:numPr>
          <w:ilvl w:val="0"/>
          <w:numId w:val="20"/>
        </w:numPr>
        <w:jc w:val="both"/>
        <w:rPr>
          <w:szCs w:val="24"/>
        </w:rPr>
      </w:pPr>
      <w:r w:rsidRPr="00223BD2">
        <w:rPr>
          <w:szCs w:val="24"/>
        </w:rPr>
        <w:t xml:space="preserve">prodlení zhotovitele s provedením díla o více než </w:t>
      </w:r>
      <w:r w:rsidR="004E74E3" w:rsidRPr="00223BD2">
        <w:rPr>
          <w:szCs w:val="24"/>
        </w:rPr>
        <w:t xml:space="preserve">20 </w:t>
      </w:r>
      <w:r w:rsidRPr="00223BD2">
        <w:rPr>
          <w:szCs w:val="24"/>
        </w:rPr>
        <w:t>dnů</w:t>
      </w:r>
    </w:p>
    <w:p w:rsidR="001E4C57" w:rsidRPr="00223BD2" w:rsidRDefault="001E4C57" w:rsidP="00F272A9">
      <w:pPr>
        <w:jc w:val="both"/>
        <w:rPr>
          <w:b/>
          <w:szCs w:val="24"/>
        </w:rPr>
      </w:pPr>
    </w:p>
    <w:p w:rsidR="00E005DD" w:rsidRPr="00223BD2" w:rsidRDefault="00E005DD" w:rsidP="00E005DD">
      <w:pPr>
        <w:numPr>
          <w:ilvl w:val="0"/>
          <w:numId w:val="20"/>
        </w:numPr>
        <w:jc w:val="both"/>
        <w:rPr>
          <w:b/>
          <w:szCs w:val="24"/>
        </w:rPr>
      </w:pPr>
      <w:r w:rsidRPr="00223BD2">
        <w:rPr>
          <w:szCs w:val="24"/>
        </w:rPr>
        <w:t>jestliže zhotovitel ujistil objednatele, že dílo má určité vlastnosti, zejména vlastnosti objednatelem vymíněné, anebo že nemá žádné vady, a toto zjištění se následně ukáže nepravdivým</w:t>
      </w:r>
    </w:p>
    <w:p w:rsidR="00E005DD" w:rsidRPr="00223BD2" w:rsidRDefault="00E005DD" w:rsidP="00E005DD">
      <w:pPr>
        <w:pStyle w:val="Odstavecseseznamem"/>
        <w:rPr>
          <w:b/>
          <w:szCs w:val="24"/>
        </w:rPr>
      </w:pPr>
    </w:p>
    <w:p w:rsidR="00E005DD" w:rsidRPr="00223BD2" w:rsidRDefault="00E005DD" w:rsidP="00E005DD">
      <w:pPr>
        <w:numPr>
          <w:ilvl w:val="0"/>
          <w:numId w:val="20"/>
        </w:numPr>
        <w:jc w:val="both"/>
        <w:rPr>
          <w:b/>
          <w:szCs w:val="24"/>
        </w:rPr>
      </w:pPr>
      <w:r w:rsidRPr="00223BD2">
        <w:rPr>
          <w:szCs w:val="24"/>
        </w:rPr>
        <w:t>nemožnost odstranění vady díla nebo</w:t>
      </w:r>
    </w:p>
    <w:p w:rsidR="00E005DD" w:rsidRPr="00223BD2" w:rsidRDefault="00E005DD" w:rsidP="00E005DD">
      <w:pPr>
        <w:pStyle w:val="Odstavecseseznamem"/>
        <w:rPr>
          <w:b/>
          <w:szCs w:val="24"/>
        </w:rPr>
      </w:pPr>
    </w:p>
    <w:p w:rsidR="00E005DD" w:rsidRPr="00223BD2" w:rsidRDefault="00DB4692" w:rsidP="00E005DD">
      <w:pPr>
        <w:numPr>
          <w:ilvl w:val="0"/>
          <w:numId w:val="20"/>
        </w:numPr>
        <w:jc w:val="both"/>
        <w:rPr>
          <w:b/>
          <w:szCs w:val="24"/>
        </w:rPr>
      </w:pPr>
      <w:r w:rsidRPr="00223BD2">
        <w:rPr>
          <w:szCs w:val="24"/>
        </w:rPr>
        <w:t xml:space="preserve">v </w:t>
      </w:r>
      <w:r w:rsidR="00E005DD" w:rsidRPr="00223BD2">
        <w:rPr>
          <w:szCs w:val="24"/>
        </w:rPr>
        <w:t>případě, že se kterékoliv prohlášení zhotovitele uvedené v této smlouvě ukáže jako nepravdivé.</w:t>
      </w:r>
    </w:p>
    <w:p w:rsidR="00E005DD" w:rsidRPr="00223BD2" w:rsidRDefault="00E005DD" w:rsidP="00E005DD">
      <w:pPr>
        <w:pStyle w:val="Odstavecseseznamem"/>
        <w:rPr>
          <w:b/>
          <w:szCs w:val="24"/>
        </w:rPr>
      </w:pPr>
    </w:p>
    <w:p w:rsidR="00E005DD" w:rsidRPr="00223BD2" w:rsidRDefault="00E005DD" w:rsidP="00804C6E">
      <w:pPr>
        <w:numPr>
          <w:ilvl w:val="0"/>
          <w:numId w:val="10"/>
        </w:numPr>
        <w:jc w:val="both"/>
        <w:rPr>
          <w:szCs w:val="24"/>
        </w:rPr>
      </w:pPr>
      <w:r w:rsidRPr="00223BD2">
        <w:rPr>
          <w:szCs w:val="24"/>
        </w:rPr>
        <w:t>Odstoupení od smlouvy musí mít písemnou formu, musí v něm být přesně popsán důvod odstoupení, podpis odstupující smluvní strany, jinak je odstoupení neplatné. Tato smlouva zaniká ke dni doručení oznámení smluvní strany o odstoupení druhé smluvní straně.</w:t>
      </w:r>
    </w:p>
    <w:p w:rsidR="00E005DD" w:rsidRPr="00223BD2" w:rsidRDefault="00E005DD" w:rsidP="00E005DD">
      <w:pPr>
        <w:jc w:val="both"/>
        <w:rPr>
          <w:szCs w:val="24"/>
        </w:rPr>
      </w:pPr>
    </w:p>
    <w:p w:rsidR="00E005DD" w:rsidRPr="00223BD2" w:rsidRDefault="00E005DD" w:rsidP="00804C6E">
      <w:pPr>
        <w:numPr>
          <w:ilvl w:val="0"/>
          <w:numId w:val="10"/>
        </w:numPr>
        <w:jc w:val="both"/>
        <w:rPr>
          <w:szCs w:val="24"/>
        </w:rPr>
      </w:pPr>
      <w:r w:rsidRPr="00223BD2">
        <w:rPr>
          <w:szCs w:val="24"/>
        </w:rPr>
        <w:t xml:space="preserve">Odstoupení od této smlouvy se nedotýká práva na náhradu škody vzniklého z porušení </w:t>
      </w:r>
      <w:r w:rsidR="004D0ACB" w:rsidRPr="00223BD2">
        <w:rPr>
          <w:szCs w:val="24"/>
        </w:rPr>
        <w:t>smluvní povinnosti či práva na zaplacení smluvní pokuty.</w:t>
      </w:r>
    </w:p>
    <w:p w:rsidR="004D0ACB" w:rsidRPr="00223BD2" w:rsidRDefault="004D0ACB" w:rsidP="00E005DD">
      <w:pPr>
        <w:jc w:val="both"/>
        <w:rPr>
          <w:szCs w:val="24"/>
        </w:rPr>
      </w:pPr>
    </w:p>
    <w:p w:rsidR="004D0ACB" w:rsidRPr="00223BD2" w:rsidRDefault="004D0ACB" w:rsidP="00E005DD">
      <w:pPr>
        <w:jc w:val="both"/>
        <w:rPr>
          <w:szCs w:val="24"/>
        </w:rPr>
      </w:pPr>
    </w:p>
    <w:p w:rsidR="004E74E3" w:rsidRPr="00223BD2" w:rsidRDefault="004E74E3" w:rsidP="00E005DD">
      <w:pPr>
        <w:jc w:val="both"/>
        <w:rPr>
          <w:szCs w:val="24"/>
        </w:rPr>
      </w:pPr>
    </w:p>
    <w:p w:rsidR="001E4C57" w:rsidRPr="00223BD2" w:rsidRDefault="004D0ACB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XI</w:t>
      </w:r>
      <w:r w:rsidR="001E4C57" w:rsidRPr="00223BD2">
        <w:rPr>
          <w:b/>
          <w:szCs w:val="24"/>
        </w:rPr>
        <w:t>.</w:t>
      </w:r>
    </w:p>
    <w:p w:rsidR="001E4C57" w:rsidRPr="00223BD2" w:rsidRDefault="001E4C57" w:rsidP="006C592A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Sankce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2"/>
        <w:numPr>
          <w:ilvl w:val="0"/>
          <w:numId w:val="13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 xml:space="preserve">Objednatel je oprávněn požadovat a zhotovitel povinen uhradit objednateli za nesplnění dohodnutého termínu dokončení a předání díla (čl. VII. odst. </w:t>
      </w:r>
      <w:r w:rsidR="00EB25DD">
        <w:rPr>
          <w:sz w:val="24"/>
          <w:szCs w:val="24"/>
        </w:rPr>
        <w:t>2</w:t>
      </w:r>
      <w:r w:rsidRPr="00223BD2">
        <w:rPr>
          <w:sz w:val="24"/>
          <w:szCs w:val="24"/>
        </w:rPr>
        <w:t xml:space="preserve"> této smlo</w:t>
      </w:r>
      <w:r w:rsidR="00E1609E" w:rsidRPr="00223BD2">
        <w:rPr>
          <w:sz w:val="24"/>
          <w:szCs w:val="24"/>
        </w:rPr>
        <w:t xml:space="preserve">uvy) smluvní pokutu ve výši </w:t>
      </w:r>
      <w:r w:rsidR="00F573F3" w:rsidRPr="00223BD2">
        <w:rPr>
          <w:sz w:val="24"/>
          <w:szCs w:val="24"/>
        </w:rPr>
        <w:t>0,0</w:t>
      </w:r>
      <w:r w:rsidR="004E74E3" w:rsidRPr="00223BD2">
        <w:rPr>
          <w:sz w:val="24"/>
          <w:szCs w:val="24"/>
        </w:rPr>
        <w:t>1</w:t>
      </w:r>
      <w:r w:rsidR="001976D1" w:rsidRPr="00223BD2">
        <w:rPr>
          <w:sz w:val="24"/>
          <w:szCs w:val="24"/>
        </w:rPr>
        <w:t xml:space="preserve"> % z celkové ceny </w:t>
      </w:r>
      <w:r w:rsidRPr="00223BD2">
        <w:rPr>
          <w:sz w:val="24"/>
          <w:szCs w:val="24"/>
        </w:rPr>
        <w:t>díla</w:t>
      </w:r>
      <w:r w:rsidR="001976D1" w:rsidRPr="00223BD2">
        <w:rPr>
          <w:sz w:val="24"/>
          <w:szCs w:val="24"/>
        </w:rPr>
        <w:t xml:space="preserve"> včetně DPH</w:t>
      </w:r>
      <w:r w:rsidRPr="00223BD2">
        <w:rPr>
          <w:sz w:val="24"/>
          <w:szCs w:val="24"/>
        </w:rPr>
        <w:t xml:space="preserve"> za každý započatý den prodlení. Tutéž povinnost má zhotovitel i v případě nesplnění dohodnutého termínu pro odstranění vad a nedodělků díla sjednaného v protokolu o předání a převzetí díla. </w:t>
      </w:r>
    </w:p>
    <w:p w:rsidR="001E4C57" w:rsidRPr="00223BD2" w:rsidRDefault="001E4C57" w:rsidP="00F272A9">
      <w:pPr>
        <w:pStyle w:val="Zkladntext2"/>
        <w:tabs>
          <w:tab w:val="clear" w:pos="426"/>
          <w:tab w:val="left" w:pos="708"/>
        </w:tabs>
        <w:spacing w:before="0" w:line="240" w:lineRule="auto"/>
        <w:rPr>
          <w:sz w:val="24"/>
          <w:szCs w:val="24"/>
        </w:rPr>
      </w:pPr>
    </w:p>
    <w:p w:rsidR="001E4C57" w:rsidRPr="00223BD2" w:rsidRDefault="001E4C57" w:rsidP="00F272A9">
      <w:pPr>
        <w:numPr>
          <w:ilvl w:val="0"/>
          <w:numId w:val="13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Objednatel je oprávněn požadovat a zhotovitel povinen uhradit objednateli za nesplnění lhůty pro odstranění vad v záruční l</w:t>
      </w:r>
      <w:r w:rsidR="009E329A" w:rsidRPr="00223BD2">
        <w:rPr>
          <w:szCs w:val="24"/>
        </w:rPr>
        <w:t xml:space="preserve">hůtě smluvní pokutu ve výši </w:t>
      </w:r>
      <w:r w:rsidR="004E74E3" w:rsidRPr="00223BD2">
        <w:rPr>
          <w:szCs w:val="24"/>
        </w:rPr>
        <w:t>0,01</w:t>
      </w:r>
      <w:r w:rsidRPr="00223BD2">
        <w:rPr>
          <w:szCs w:val="24"/>
        </w:rPr>
        <w:t xml:space="preserve"> % z celkové ceny díla</w:t>
      </w:r>
      <w:r w:rsidR="001976D1" w:rsidRPr="00223BD2">
        <w:rPr>
          <w:szCs w:val="24"/>
        </w:rPr>
        <w:t xml:space="preserve"> včetně DPH</w:t>
      </w:r>
      <w:r w:rsidRPr="00223BD2">
        <w:rPr>
          <w:szCs w:val="24"/>
        </w:rPr>
        <w:t xml:space="preserve"> za každou vadu a každý započatý den prodlení. </w:t>
      </w:r>
    </w:p>
    <w:p w:rsidR="001976D1" w:rsidRPr="00223BD2" w:rsidRDefault="001976D1" w:rsidP="001976D1">
      <w:pPr>
        <w:pStyle w:val="Odstavecseseznamem"/>
        <w:rPr>
          <w:szCs w:val="24"/>
        </w:rPr>
      </w:pPr>
    </w:p>
    <w:p w:rsidR="001976D1" w:rsidRPr="00223BD2" w:rsidRDefault="001976D1" w:rsidP="00F272A9">
      <w:pPr>
        <w:numPr>
          <w:ilvl w:val="0"/>
          <w:numId w:val="13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Smluvní pokuta je splatná do </w:t>
      </w:r>
      <w:r w:rsidR="004E74E3" w:rsidRPr="00223BD2">
        <w:rPr>
          <w:szCs w:val="24"/>
        </w:rPr>
        <w:t xml:space="preserve">30 </w:t>
      </w:r>
      <w:r w:rsidRPr="00223BD2">
        <w:rPr>
          <w:szCs w:val="24"/>
        </w:rPr>
        <w:t>dnů ode dne doručení výzvy k jejímu zaplacení. Dnem splatnosti se rozumí den připsání příslušné částky na účet objednatele.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2"/>
        <w:numPr>
          <w:ilvl w:val="0"/>
          <w:numId w:val="13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lastRenderedPageBreak/>
        <w:t>Nárok objednatele na náhradu škody</w:t>
      </w:r>
      <w:r w:rsidR="001976D1" w:rsidRPr="00223BD2">
        <w:rPr>
          <w:sz w:val="24"/>
          <w:szCs w:val="24"/>
        </w:rPr>
        <w:t xml:space="preserve"> v plné výši</w:t>
      </w:r>
      <w:r w:rsidRPr="00223BD2">
        <w:rPr>
          <w:sz w:val="24"/>
          <w:szCs w:val="24"/>
        </w:rPr>
        <w:t>, není ustanoveními odst. 1 a 2 toho</w:t>
      </w:r>
      <w:r w:rsidR="009E329A" w:rsidRPr="00223BD2">
        <w:rPr>
          <w:sz w:val="24"/>
          <w:szCs w:val="24"/>
        </w:rPr>
        <w:t>to článku dotčen</w:t>
      </w:r>
      <w:r w:rsidRPr="00223BD2">
        <w:rPr>
          <w:sz w:val="24"/>
          <w:szCs w:val="24"/>
        </w:rPr>
        <w:t>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2"/>
        <w:numPr>
          <w:ilvl w:val="0"/>
          <w:numId w:val="13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 xml:space="preserve">Zhotovitel je povinen bez zbytečného odkladu uhradit v plné výši objednateli náhradu škody, která objednateli vznikne v souvislosti s porušením povinnosti zhotovitele, která pro něj vyplývá z této smlouvy.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21"/>
        <w:numPr>
          <w:ilvl w:val="0"/>
          <w:numId w:val="13"/>
        </w:numPr>
        <w:spacing w:before="0"/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Nedodrží-li objednatel lhůtu splatnosti ceny díla stanovenou v čl. VI. odst. 2 této smlouvy, je objednatel povinen uhradit zhotovit</w:t>
      </w:r>
      <w:r w:rsidR="009E329A" w:rsidRPr="00223BD2">
        <w:rPr>
          <w:rFonts w:ascii="Times New Roman" w:hAnsi="Times New Roman"/>
          <w:sz w:val="24"/>
          <w:szCs w:val="24"/>
        </w:rPr>
        <w:t xml:space="preserve">eli úrok z prodlení ve výši </w:t>
      </w:r>
      <w:r w:rsidR="004E74E3" w:rsidRPr="00223BD2">
        <w:rPr>
          <w:rFonts w:ascii="Times New Roman" w:hAnsi="Times New Roman"/>
          <w:sz w:val="24"/>
          <w:szCs w:val="24"/>
        </w:rPr>
        <w:t xml:space="preserve">0,01 </w:t>
      </w:r>
      <w:r w:rsidRPr="00223BD2">
        <w:rPr>
          <w:rFonts w:ascii="Times New Roman" w:hAnsi="Times New Roman"/>
          <w:sz w:val="24"/>
          <w:szCs w:val="24"/>
        </w:rPr>
        <w:t>% z nezaplacené části ceny díla</w:t>
      </w:r>
      <w:r w:rsidR="001976D1" w:rsidRPr="00223BD2">
        <w:rPr>
          <w:rFonts w:ascii="Times New Roman" w:hAnsi="Times New Roman"/>
          <w:sz w:val="24"/>
          <w:szCs w:val="24"/>
        </w:rPr>
        <w:t xml:space="preserve"> včetně DPH</w:t>
      </w:r>
      <w:r w:rsidRPr="00223BD2">
        <w:rPr>
          <w:rFonts w:ascii="Times New Roman" w:hAnsi="Times New Roman"/>
          <w:sz w:val="24"/>
          <w:szCs w:val="24"/>
        </w:rPr>
        <w:t xml:space="preserve"> za každý započatý den prodlení. </w:t>
      </w:r>
    </w:p>
    <w:p w:rsidR="001E4C57" w:rsidRDefault="001E4C57" w:rsidP="00F272A9">
      <w:pPr>
        <w:tabs>
          <w:tab w:val="left" w:pos="426"/>
        </w:tabs>
        <w:jc w:val="both"/>
        <w:rPr>
          <w:b/>
          <w:szCs w:val="24"/>
        </w:rPr>
      </w:pPr>
    </w:p>
    <w:p w:rsidR="00223BD2" w:rsidRDefault="00223BD2" w:rsidP="00F272A9">
      <w:pPr>
        <w:tabs>
          <w:tab w:val="left" w:pos="426"/>
        </w:tabs>
        <w:jc w:val="both"/>
        <w:rPr>
          <w:b/>
          <w:szCs w:val="24"/>
        </w:rPr>
      </w:pPr>
    </w:p>
    <w:p w:rsidR="00223BD2" w:rsidRPr="00223BD2" w:rsidRDefault="00223BD2" w:rsidP="00F272A9">
      <w:pPr>
        <w:tabs>
          <w:tab w:val="left" w:pos="426"/>
        </w:tabs>
        <w:jc w:val="both"/>
        <w:rPr>
          <w:b/>
          <w:szCs w:val="24"/>
        </w:rPr>
      </w:pPr>
    </w:p>
    <w:p w:rsidR="00223BD2" w:rsidRDefault="00223BD2" w:rsidP="001E4C57">
      <w:pPr>
        <w:rPr>
          <w:b/>
          <w:szCs w:val="24"/>
        </w:rPr>
      </w:pPr>
    </w:p>
    <w:p w:rsidR="00223BD2" w:rsidRPr="00223BD2" w:rsidRDefault="00223BD2" w:rsidP="001E4C57">
      <w:pPr>
        <w:rPr>
          <w:b/>
          <w:szCs w:val="24"/>
        </w:rPr>
      </w:pPr>
    </w:p>
    <w:p w:rsidR="004E74E3" w:rsidRPr="00223BD2" w:rsidRDefault="004E74E3" w:rsidP="001E4C57">
      <w:pPr>
        <w:rPr>
          <w:b/>
          <w:szCs w:val="24"/>
        </w:rPr>
      </w:pPr>
    </w:p>
    <w:p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XI</w:t>
      </w:r>
      <w:r w:rsidR="004D0ACB" w:rsidRPr="00223BD2">
        <w:rPr>
          <w:b/>
          <w:szCs w:val="24"/>
        </w:rPr>
        <w:t>I</w:t>
      </w:r>
      <w:r w:rsidRPr="00223BD2">
        <w:rPr>
          <w:b/>
          <w:szCs w:val="24"/>
        </w:rPr>
        <w:t>.</w:t>
      </w:r>
    </w:p>
    <w:p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Osoby pověřené k provádění díla</w:t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1E4C57" w:rsidP="001E4C57">
      <w:pPr>
        <w:rPr>
          <w:szCs w:val="24"/>
        </w:rPr>
      </w:pPr>
      <w:r w:rsidRPr="00223BD2">
        <w:rPr>
          <w:szCs w:val="24"/>
        </w:rPr>
        <w:t>1. Objednatel pověřil:</w:t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3D7596" w:rsidP="001E4C57">
      <w:pPr>
        <w:rPr>
          <w:szCs w:val="24"/>
        </w:rPr>
      </w:pPr>
      <w:r w:rsidRPr="00223BD2">
        <w:rPr>
          <w:szCs w:val="24"/>
        </w:rPr>
        <w:t xml:space="preserve">a) </w:t>
      </w:r>
      <w:r w:rsidR="001E4C57" w:rsidRPr="00223BD2">
        <w:rPr>
          <w:szCs w:val="24"/>
        </w:rPr>
        <w:t>Osoby pověřené objednatelem k jednání a úkonům v technick</w:t>
      </w:r>
      <w:r w:rsidR="006C592A" w:rsidRPr="00223BD2">
        <w:rPr>
          <w:szCs w:val="24"/>
        </w:rPr>
        <w:t xml:space="preserve">ých záležitostech této smlouvy </w:t>
      </w:r>
      <w:r w:rsidR="001E4C57" w:rsidRPr="00223BD2">
        <w:rPr>
          <w:szCs w:val="24"/>
        </w:rPr>
        <w:t>jsou:</w:t>
      </w:r>
      <w:r w:rsidR="00200486">
        <w:rPr>
          <w:szCs w:val="24"/>
        </w:rPr>
        <w:t xml:space="preserve">   </w:t>
      </w:r>
      <w:r w:rsidR="00497EC9">
        <w:rPr>
          <w:szCs w:val="24"/>
        </w:rPr>
        <w:t>Ing. Jan Nesnídal</w:t>
      </w:r>
      <w:r w:rsidR="00200486">
        <w:rPr>
          <w:szCs w:val="24"/>
        </w:rPr>
        <w:t xml:space="preserve">        </w:t>
      </w:r>
      <w:r w:rsidR="00077401" w:rsidRPr="00223BD2">
        <w:rPr>
          <w:szCs w:val="24"/>
        </w:rPr>
        <w:t>tel.</w:t>
      </w:r>
      <w:r w:rsidR="00497EC9">
        <w:rPr>
          <w:szCs w:val="24"/>
        </w:rPr>
        <w:t xml:space="preserve"> 774253770</w:t>
      </w:r>
      <w:r w:rsidR="00077401" w:rsidRPr="00223BD2">
        <w:rPr>
          <w:szCs w:val="24"/>
        </w:rPr>
        <w:t xml:space="preserve"> e-mail: </w:t>
      </w:r>
      <w:r w:rsidR="00497EC9">
        <w:rPr>
          <w:szCs w:val="24"/>
        </w:rPr>
        <w:t>etn@nemocnicehustopece.cz</w:t>
      </w:r>
    </w:p>
    <w:p w:rsidR="00A831D4" w:rsidRPr="00223BD2" w:rsidRDefault="00077401" w:rsidP="000F5622">
      <w:pPr>
        <w:rPr>
          <w:szCs w:val="24"/>
        </w:rPr>
      </w:pP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</w:p>
    <w:p w:rsidR="00A831D4" w:rsidRPr="00223BD2" w:rsidRDefault="00BC7964" w:rsidP="000F5622">
      <w:pPr>
        <w:rPr>
          <w:szCs w:val="24"/>
        </w:rPr>
      </w:pPr>
      <w:r w:rsidRPr="00223BD2">
        <w:rPr>
          <w:szCs w:val="24"/>
        </w:rPr>
        <w:t>b)</w:t>
      </w:r>
      <w:r w:rsidR="00497EC9">
        <w:rPr>
          <w:szCs w:val="24"/>
        </w:rPr>
        <w:t xml:space="preserve"> Bc. Dušan Průdek</w:t>
      </w:r>
      <w:r w:rsidR="00200486">
        <w:rPr>
          <w:szCs w:val="24"/>
        </w:rPr>
        <w:t xml:space="preserve">       </w:t>
      </w:r>
      <w:r w:rsidR="00497EC9">
        <w:rPr>
          <w:szCs w:val="24"/>
        </w:rPr>
        <w:t xml:space="preserve">                 </w:t>
      </w:r>
      <w:r w:rsidR="00077401" w:rsidRPr="00223BD2">
        <w:rPr>
          <w:szCs w:val="24"/>
        </w:rPr>
        <w:t>tel.</w:t>
      </w:r>
      <w:r w:rsidR="00497EC9">
        <w:rPr>
          <w:szCs w:val="24"/>
        </w:rPr>
        <w:t xml:space="preserve"> 519407354  </w:t>
      </w:r>
      <w:r w:rsidR="00077401" w:rsidRPr="00223BD2">
        <w:rPr>
          <w:szCs w:val="24"/>
        </w:rPr>
        <w:t xml:space="preserve">  e-mail: </w:t>
      </w:r>
      <w:r w:rsidR="00497EC9">
        <w:rPr>
          <w:szCs w:val="24"/>
        </w:rPr>
        <w:t>spravce@nemocnicehustopece.cz</w:t>
      </w:r>
    </w:p>
    <w:p w:rsidR="001E4C57" w:rsidRPr="00223BD2" w:rsidRDefault="001E4C57" w:rsidP="000F5622">
      <w:pPr>
        <w:rPr>
          <w:szCs w:val="24"/>
        </w:rPr>
      </w:pPr>
      <w:r w:rsidRPr="00223BD2">
        <w:rPr>
          <w:szCs w:val="24"/>
        </w:rPr>
        <w:t>2.  Zhotovitel pověřil:</w:t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1E4C57" w:rsidP="000F5622">
      <w:pPr>
        <w:numPr>
          <w:ilvl w:val="0"/>
          <w:numId w:val="17"/>
        </w:numPr>
        <w:ind w:left="0" w:firstLine="0"/>
        <w:rPr>
          <w:szCs w:val="24"/>
        </w:rPr>
      </w:pPr>
      <w:r w:rsidRPr="00223BD2">
        <w:rPr>
          <w:szCs w:val="24"/>
        </w:rPr>
        <w:t>jednáním a úkony v technick</w:t>
      </w:r>
      <w:r w:rsidR="000F5622" w:rsidRPr="00223BD2">
        <w:rPr>
          <w:szCs w:val="24"/>
        </w:rPr>
        <w:t>ých záležitostech této smlouvy:</w:t>
      </w:r>
      <w:r w:rsidR="00274E57">
        <w:rPr>
          <w:szCs w:val="24"/>
        </w:rPr>
        <w:t xml:space="preserve"> </w:t>
      </w:r>
      <w:r w:rsidR="005B6079">
        <w:rPr>
          <w:szCs w:val="24"/>
        </w:rPr>
        <w:tab/>
      </w:r>
      <w:r w:rsidR="005B6079">
        <w:rPr>
          <w:szCs w:val="24"/>
        </w:rPr>
        <w:tab/>
      </w:r>
      <w:r w:rsidR="005B6079">
        <w:rPr>
          <w:szCs w:val="24"/>
        </w:rPr>
        <w:tab/>
      </w:r>
      <w:r w:rsidR="005B6079">
        <w:rPr>
          <w:szCs w:val="24"/>
        </w:rPr>
        <w:tab/>
      </w:r>
      <w:r w:rsidR="005B6079">
        <w:rPr>
          <w:szCs w:val="24"/>
        </w:rPr>
        <w:tab/>
      </w:r>
      <w:r w:rsidR="005B6079">
        <w:rPr>
          <w:szCs w:val="24"/>
        </w:rPr>
        <w:tab/>
      </w:r>
      <w:r w:rsidR="005B6079">
        <w:rPr>
          <w:szCs w:val="24"/>
        </w:rPr>
        <w:tab/>
      </w:r>
      <w:r w:rsidR="005B6079">
        <w:rPr>
          <w:szCs w:val="24"/>
        </w:rPr>
        <w:tab/>
      </w:r>
      <w:r w:rsidR="005B6079">
        <w:rPr>
          <w:szCs w:val="24"/>
        </w:rPr>
        <w:tab/>
      </w:r>
      <w:r w:rsidR="005B6079">
        <w:rPr>
          <w:szCs w:val="24"/>
        </w:rPr>
        <w:tab/>
        <w:t>Ing. Pavel Uhlíř, obchodní ředitel, prokurista</w:t>
      </w:r>
    </w:p>
    <w:p w:rsidR="00754C58" w:rsidRPr="00223BD2" w:rsidRDefault="00077401" w:rsidP="00A831D4">
      <w:pPr>
        <w:rPr>
          <w:szCs w:val="24"/>
        </w:rPr>
      </w:pPr>
      <w:r w:rsidRPr="00223BD2">
        <w:rPr>
          <w:b/>
          <w:szCs w:val="24"/>
        </w:rPr>
        <w:t xml:space="preserve">     </w:t>
      </w:r>
      <w:r w:rsidR="00200486">
        <w:rPr>
          <w:b/>
          <w:szCs w:val="24"/>
        </w:rPr>
        <w:t xml:space="preserve">                                           </w:t>
      </w:r>
      <w:r w:rsidR="00754C58" w:rsidRPr="00223BD2">
        <w:rPr>
          <w:b/>
          <w:szCs w:val="24"/>
        </w:rPr>
        <w:tab/>
      </w:r>
      <w:r w:rsidR="00A831D4" w:rsidRPr="00223BD2">
        <w:rPr>
          <w:szCs w:val="24"/>
        </w:rPr>
        <w:t>tel.:</w:t>
      </w:r>
      <w:r w:rsidR="00274E57">
        <w:rPr>
          <w:szCs w:val="24"/>
        </w:rPr>
        <w:t xml:space="preserve"> </w:t>
      </w:r>
      <w:r w:rsidR="005B6079" w:rsidRPr="005B6079">
        <w:rPr>
          <w:szCs w:val="24"/>
        </w:rPr>
        <w:t>725 014 538</w:t>
      </w:r>
      <w:r w:rsidR="00A831D4" w:rsidRPr="00223BD2">
        <w:rPr>
          <w:szCs w:val="24"/>
        </w:rPr>
        <w:tab/>
      </w:r>
      <w:r w:rsidR="00A831D4" w:rsidRPr="00223BD2">
        <w:rPr>
          <w:szCs w:val="24"/>
        </w:rPr>
        <w:tab/>
      </w:r>
      <w:r w:rsidR="00754C58" w:rsidRPr="00223BD2">
        <w:rPr>
          <w:szCs w:val="24"/>
        </w:rPr>
        <w:t xml:space="preserve"> </w:t>
      </w:r>
      <w:r w:rsidR="00754C58" w:rsidRPr="00223BD2">
        <w:rPr>
          <w:szCs w:val="24"/>
        </w:rPr>
        <w:tab/>
      </w:r>
      <w:r w:rsidR="00754C58" w:rsidRPr="00223BD2">
        <w:rPr>
          <w:szCs w:val="24"/>
        </w:rPr>
        <w:tab/>
      </w:r>
    </w:p>
    <w:p w:rsidR="00200486" w:rsidRDefault="00754C58" w:rsidP="00200486">
      <w:pPr>
        <w:ind w:left="2832" w:firstLine="708"/>
        <w:rPr>
          <w:szCs w:val="24"/>
        </w:rPr>
      </w:pPr>
      <w:r w:rsidRPr="00223BD2">
        <w:rPr>
          <w:szCs w:val="24"/>
        </w:rPr>
        <w:t xml:space="preserve">e-mail: </w:t>
      </w:r>
      <w:r w:rsidR="005B6079">
        <w:rPr>
          <w:szCs w:val="24"/>
        </w:rPr>
        <w:t>uhlir@dea.cz</w:t>
      </w:r>
      <w:r w:rsidRPr="00223BD2">
        <w:rPr>
          <w:szCs w:val="24"/>
        </w:rPr>
        <w:tab/>
      </w:r>
    </w:p>
    <w:p w:rsidR="001E4C57" w:rsidRPr="005B6079" w:rsidRDefault="001E4C57" w:rsidP="00200486">
      <w:pPr>
        <w:rPr>
          <w:szCs w:val="24"/>
        </w:rPr>
      </w:pPr>
      <w:r w:rsidRPr="005B6079">
        <w:rPr>
          <w:szCs w:val="24"/>
        </w:rPr>
        <w:t>stavbyvedoucího:</w:t>
      </w:r>
      <w:r w:rsidR="005B6079" w:rsidRPr="005B6079">
        <w:rPr>
          <w:szCs w:val="24"/>
        </w:rPr>
        <w:tab/>
      </w:r>
      <w:r w:rsidR="005B6079" w:rsidRPr="005B6079">
        <w:rPr>
          <w:szCs w:val="24"/>
        </w:rPr>
        <w:tab/>
      </w:r>
      <w:r w:rsidR="005B6079" w:rsidRPr="005B6079">
        <w:rPr>
          <w:szCs w:val="24"/>
        </w:rPr>
        <w:tab/>
      </w:r>
      <w:r w:rsidR="00545BFF">
        <w:rPr>
          <w:szCs w:val="24"/>
        </w:rPr>
        <w:t>Ing. Ilona Damborská, projektový manager</w:t>
      </w:r>
    </w:p>
    <w:p w:rsidR="00754C58" w:rsidRPr="005B6079" w:rsidRDefault="00077401" w:rsidP="00A831D4">
      <w:pPr>
        <w:rPr>
          <w:szCs w:val="24"/>
        </w:rPr>
      </w:pPr>
      <w:r w:rsidRPr="005B6079">
        <w:rPr>
          <w:b/>
          <w:szCs w:val="24"/>
        </w:rPr>
        <w:t xml:space="preserve">     </w:t>
      </w:r>
      <w:r w:rsidR="00200486" w:rsidRPr="005B6079">
        <w:rPr>
          <w:b/>
          <w:szCs w:val="24"/>
        </w:rPr>
        <w:t xml:space="preserve">                                </w:t>
      </w:r>
      <w:r w:rsidRPr="005B6079">
        <w:rPr>
          <w:szCs w:val="24"/>
        </w:rPr>
        <w:tab/>
      </w:r>
      <w:r w:rsidR="00754C58" w:rsidRPr="005B6079">
        <w:rPr>
          <w:b/>
          <w:szCs w:val="24"/>
        </w:rPr>
        <w:tab/>
      </w:r>
      <w:r w:rsidR="00A831D4" w:rsidRPr="005B6079">
        <w:rPr>
          <w:szCs w:val="24"/>
        </w:rPr>
        <w:t>tel.:</w:t>
      </w:r>
      <w:r w:rsidR="00274E57" w:rsidRPr="005B6079">
        <w:rPr>
          <w:szCs w:val="24"/>
        </w:rPr>
        <w:t xml:space="preserve"> </w:t>
      </w:r>
      <w:r w:rsidR="00545BFF">
        <w:rPr>
          <w:szCs w:val="24"/>
        </w:rPr>
        <w:t>776</w:t>
      </w:r>
      <w:r w:rsidR="005B6079" w:rsidRPr="005B6079">
        <w:rPr>
          <w:szCs w:val="24"/>
        </w:rPr>
        <w:t xml:space="preserve"> </w:t>
      </w:r>
      <w:r w:rsidR="00545BFF">
        <w:rPr>
          <w:szCs w:val="24"/>
        </w:rPr>
        <w:t>051</w:t>
      </w:r>
      <w:r w:rsidR="005B6079" w:rsidRPr="005B6079">
        <w:rPr>
          <w:szCs w:val="24"/>
        </w:rPr>
        <w:t xml:space="preserve"> </w:t>
      </w:r>
      <w:r w:rsidR="00545BFF">
        <w:rPr>
          <w:szCs w:val="24"/>
        </w:rPr>
        <w:t>591</w:t>
      </w:r>
      <w:r w:rsidR="00754C58" w:rsidRPr="005B6079">
        <w:rPr>
          <w:szCs w:val="24"/>
        </w:rPr>
        <w:tab/>
      </w:r>
      <w:r w:rsidRPr="005B6079">
        <w:rPr>
          <w:szCs w:val="24"/>
        </w:rPr>
        <w:tab/>
      </w:r>
    </w:p>
    <w:p w:rsidR="00754C58" w:rsidRPr="00223BD2" w:rsidRDefault="00754C58" w:rsidP="00754C58">
      <w:pPr>
        <w:pStyle w:val="Odstavecseseznamem"/>
        <w:ind w:left="3540"/>
        <w:rPr>
          <w:szCs w:val="24"/>
        </w:rPr>
      </w:pPr>
      <w:r w:rsidRPr="005B6079">
        <w:rPr>
          <w:szCs w:val="24"/>
        </w:rPr>
        <w:t xml:space="preserve">e-mail: </w:t>
      </w:r>
      <w:r w:rsidR="00545BFF">
        <w:rPr>
          <w:szCs w:val="24"/>
        </w:rPr>
        <w:t>damborska</w:t>
      </w:r>
      <w:r w:rsidR="005B6079" w:rsidRPr="005B6079">
        <w:rPr>
          <w:szCs w:val="24"/>
        </w:rPr>
        <w:t>@dea.cz</w:t>
      </w:r>
      <w:r w:rsidRPr="00223BD2">
        <w:rPr>
          <w:szCs w:val="24"/>
        </w:rPr>
        <w:tab/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1E4C57" w:rsidP="001E4C57">
      <w:pPr>
        <w:rPr>
          <w:szCs w:val="24"/>
        </w:rPr>
      </w:pPr>
      <w:r w:rsidRPr="00223BD2">
        <w:rPr>
          <w:szCs w:val="24"/>
        </w:rPr>
        <w:t>Ke změně pověřených pracovníků nebo rozsahu jejich oprávnění postačí oznámení druhé smluvní straně doporučeným dopisem.</w:t>
      </w:r>
    </w:p>
    <w:p w:rsidR="000F5622" w:rsidRPr="00223BD2" w:rsidRDefault="000F5622" w:rsidP="001E4C57">
      <w:pPr>
        <w:rPr>
          <w:szCs w:val="24"/>
        </w:rPr>
      </w:pPr>
    </w:p>
    <w:p w:rsidR="00B720DE" w:rsidRPr="00223BD2" w:rsidRDefault="00B720DE" w:rsidP="001E4C57">
      <w:pPr>
        <w:rPr>
          <w:szCs w:val="24"/>
        </w:rPr>
      </w:pPr>
    </w:p>
    <w:p w:rsidR="001E4C57" w:rsidRPr="00223BD2" w:rsidRDefault="004D0ACB" w:rsidP="000F5622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XIX</w:t>
      </w:r>
      <w:r w:rsidR="001E4C57" w:rsidRPr="00223BD2">
        <w:rPr>
          <w:b/>
          <w:szCs w:val="24"/>
        </w:rPr>
        <w:t>.</w:t>
      </w:r>
    </w:p>
    <w:p w:rsidR="001E4C57" w:rsidRPr="00223BD2" w:rsidRDefault="001E4C57" w:rsidP="000F5622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Závěrečná ustanovení</w:t>
      </w:r>
    </w:p>
    <w:p w:rsidR="001E4C57" w:rsidRPr="00223BD2" w:rsidRDefault="001E4C57" w:rsidP="001E4C57">
      <w:pPr>
        <w:tabs>
          <w:tab w:val="left" w:pos="426"/>
        </w:tabs>
        <w:rPr>
          <w:szCs w:val="24"/>
        </w:rPr>
      </w:pPr>
    </w:p>
    <w:p w:rsidR="001E4C57" w:rsidRPr="00223BD2" w:rsidRDefault="001E4C57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Ve věcech výslovně neupravených touto smlouvou se smluvní vztah založený touto smlouvou</w:t>
      </w:r>
      <w:r w:rsidR="00A831D4" w:rsidRPr="00223BD2">
        <w:rPr>
          <w:szCs w:val="24"/>
        </w:rPr>
        <w:t xml:space="preserve"> řídí zákonem č. 89/2012 Sb., občanský</w:t>
      </w:r>
      <w:r w:rsidRPr="00223BD2">
        <w:rPr>
          <w:szCs w:val="24"/>
        </w:rPr>
        <w:t xml:space="preserve"> zákoník </w:t>
      </w:r>
      <w:r w:rsidR="00A831D4" w:rsidRPr="00223BD2">
        <w:rPr>
          <w:szCs w:val="24"/>
        </w:rPr>
        <w:t>v platném znění</w:t>
      </w:r>
      <w:r w:rsidRPr="00223BD2">
        <w:rPr>
          <w:szCs w:val="24"/>
        </w:rPr>
        <w:t xml:space="preserve"> a dalšími obecně závaznými právními předpisy České republiky.</w:t>
      </w:r>
    </w:p>
    <w:p w:rsidR="00335E32" w:rsidRPr="00223BD2" w:rsidRDefault="00335E32" w:rsidP="00335E32">
      <w:pPr>
        <w:jc w:val="both"/>
        <w:rPr>
          <w:szCs w:val="24"/>
        </w:rPr>
      </w:pPr>
    </w:p>
    <w:p w:rsidR="00335E32" w:rsidRPr="00223BD2" w:rsidRDefault="00335E32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Smluvní strany na sebe přebírají nebezpečí změny okolností v souvislosti s právy a povinnostmi smluvních stran vzniklými na základě této smlouvy. Smluvní strany vylučují </w:t>
      </w:r>
      <w:r w:rsidRPr="00223BD2">
        <w:rPr>
          <w:szCs w:val="24"/>
        </w:rPr>
        <w:lastRenderedPageBreak/>
        <w:t>uplatnění ustanovení § 1765 odst. 1 a § 1766 a § 2620 občanského zákoníku na svůj smluvní vztah založený touto smlouvou.</w:t>
      </w:r>
    </w:p>
    <w:p w:rsidR="00335E32" w:rsidRPr="00223BD2" w:rsidRDefault="00335E32" w:rsidP="00335E32">
      <w:pPr>
        <w:pStyle w:val="Odstavecseseznamem"/>
        <w:rPr>
          <w:szCs w:val="24"/>
        </w:rPr>
      </w:pPr>
    </w:p>
    <w:p w:rsidR="00335E32" w:rsidRPr="00223BD2" w:rsidRDefault="00335E32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Smluvní strany si nepřejí, aby nad rámec ustanovení této smlouvy byla jakákoli práva a povinnosti dovozovány z dosavadní či budoucí praxe zavedené mezi smluvními stranami či zvyklostí zachovávaných obecně či v odvětví týkajícím se předmětu plnění této smlouvy, ledaže je ve smlouvě výslovně sjednáno jinak</w:t>
      </w:r>
      <w:r w:rsidR="001976D1" w:rsidRPr="00223BD2">
        <w:rPr>
          <w:szCs w:val="24"/>
        </w:rPr>
        <w:t>. Vedle shora uvedeného si smluvní strany potvrzují, že si nejsou vědomy žádných dosud mezi nimi zavedených obchodních zvyklostí či praxe.</w:t>
      </w:r>
    </w:p>
    <w:p w:rsidR="00335E32" w:rsidRPr="00223BD2" w:rsidRDefault="00335E32" w:rsidP="00335E32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>Neplatnost některého ustanovení této smlouvy nemá za následek neplatnost celé smlouvy.</w:t>
      </w:r>
    </w:p>
    <w:p w:rsidR="001E4C57" w:rsidRPr="00223BD2" w:rsidRDefault="001E4C57" w:rsidP="00F272A9">
      <w:pPr>
        <w:pStyle w:val="Zkladntext31"/>
        <w:rPr>
          <w:rFonts w:ascii="Times New Roman" w:hAnsi="Times New Roman"/>
          <w:szCs w:val="24"/>
        </w:rPr>
      </w:pPr>
    </w:p>
    <w:p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>Podmínky této smlouvy, jež svou povahou přesahují dobu platnosti této smlouvy</w:t>
      </w:r>
      <w:r w:rsidR="0022131D" w:rsidRPr="00223BD2">
        <w:rPr>
          <w:rFonts w:ascii="Times New Roman" w:hAnsi="Times New Roman"/>
          <w:szCs w:val="24"/>
        </w:rPr>
        <w:t>,</w:t>
      </w:r>
      <w:r w:rsidRPr="00223BD2">
        <w:rPr>
          <w:rFonts w:ascii="Times New Roman" w:hAnsi="Times New Roman"/>
          <w:szCs w:val="24"/>
        </w:rPr>
        <w:t xml:space="preserve"> zůstávají plně v platnosti a jsou účinné až do okamžiku jejich splnění a platí pro případné nástupce smluvní strany.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 xml:space="preserve">Smluvní strany se zavazují veškeré spory vzniklé z této smlouvy primárně řešit smírnou cestou. </w:t>
      </w:r>
    </w:p>
    <w:p w:rsidR="001E4C57" w:rsidRPr="00223BD2" w:rsidRDefault="001E4C57" w:rsidP="00F272A9">
      <w:pPr>
        <w:pStyle w:val="Zkladntext31"/>
        <w:tabs>
          <w:tab w:val="num" w:pos="-1985"/>
        </w:tabs>
        <w:rPr>
          <w:rFonts w:ascii="Times New Roman" w:hAnsi="Times New Roman"/>
          <w:szCs w:val="24"/>
        </w:rPr>
      </w:pPr>
    </w:p>
    <w:p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 xml:space="preserve">Smluvní strany se v souladu s § 89a zákona č. 99/1963 Sb., občanský soudní řád ve znění pozdějších předpisů dohodly, že místně příslušným soudem je </w:t>
      </w:r>
      <w:r w:rsidR="00F573F3" w:rsidRPr="00223BD2">
        <w:rPr>
          <w:rFonts w:ascii="Times New Roman" w:hAnsi="Times New Roman"/>
          <w:szCs w:val="24"/>
        </w:rPr>
        <w:t>Kraj</w:t>
      </w:r>
      <w:r w:rsidRPr="00223BD2">
        <w:rPr>
          <w:rFonts w:ascii="Times New Roman" w:hAnsi="Times New Roman"/>
          <w:szCs w:val="24"/>
        </w:rPr>
        <w:t>ský soud v Brně.</w:t>
      </w:r>
    </w:p>
    <w:p w:rsidR="001E4C57" w:rsidRPr="00223BD2" w:rsidRDefault="001E4C57" w:rsidP="00F272A9">
      <w:pPr>
        <w:pStyle w:val="Zkladntext31"/>
        <w:rPr>
          <w:rFonts w:ascii="Times New Roman" w:hAnsi="Times New Roman"/>
          <w:szCs w:val="24"/>
        </w:rPr>
      </w:pPr>
    </w:p>
    <w:p w:rsidR="001E4C57" w:rsidRPr="00223BD2" w:rsidRDefault="001E4C57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Tuto smlouvu lze měnit a doplňovat jen na základě písemných číslovaných a oprávněnými zástupci obou smluvních stran podepsaných dodatků k této smlouvě. Všechny dodatky, které budou označeny jako dodatky této smlouvy, jsou nedílnou součástí této smlouvy.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2"/>
        <w:numPr>
          <w:ilvl w:val="0"/>
          <w:numId w:val="18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 xml:space="preserve">Touto smlouvou se ruší veškerá předchozí písemná a ústní ujednání mezi smluvními stranami týkající se předmětu této smlouvy. 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A831D4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Tato smlouva se vyhotovuje ve </w:t>
      </w:r>
      <w:r w:rsidR="00223BD2" w:rsidRPr="00223BD2">
        <w:rPr>
          <w:szCs w:val="24"/>
        </w:rPr>
        <w:t>2</w:t>
      </w:r>
      <w:r w:rsidR="001E4C57" w:rsidRPr="00223BD2">
        <w:rPr>
          <w:szCs w:val="24"/>
        </w:rPr>
        <w:t xml:space="preserve"> stejnopisech, z nichž každá sm</w:t>
      </w:r>
      <w:r w:rsidRPr="00223BD2">
        <w:rPr>
          <w:szCs w:val="24"/>
        </w:rPr>
        <w:t>luvní strana obdrží jedno</w:t>
      </w:r>
      <w:r w:rsidR="001E4C57" w:rsidRPr="00223BD2">
        <w:rPr>
          <w:szCs w:val="24"/>
        </w:rPr>
        <w:t xml:space="preserve"> vyhotovení.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3839D2" w:rsidRDefault="001976D1" w:rsidP="00095E85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C13994">
        <w:rPr>
          <w:szCs w:val="24"/>
        </w:rPr>
        <w:t>Tato smlouva nabývá</w:t>
      </w:r>
      <w:r w:rsidR="001E4C57" w:rsidRPr="00C13994">
        <w:rPr>
          <w:szCs w:val="24"/>
        </w:rPr>
        <w:t xml:space="preserve"> účinnosti okamžikem jejího </w:t>
      </w:r>
      <w:r w:rsidR="00C13994">
        <w:rPr>
          <w:szCs w:val="24"/>
        </w:rPr>
        <w:t>zveřejnění v registru smluv</w:t>
      </w:r>
    </w:p>
    <w:p w:rsidR="00C13994" w:rsidRDefault="00C13994" w:rsidP="00C13994">
      <w:pPr>
        <w:jc w:val="both"/>
        <w:rPr>
          <w:szCs w:val="24"/>
        </w:rPr>
      </w:pPr>
    </w:p>
    <w:p w:rsidR="00C13994" w:rsidRDefault="00C13994" w:rsidP="00C13994">
      <w:pPr>
        <w:jc w:val="both"/>
        <w:rPr>
          <w:szCs w:val="24"/>
        </w:rPr>
      </w:pPr>
      <w:r>
        <w:rPr>
          <w:szCs w:val="24"/>
        </w:rPr>
        <w:t xml:space="preserve">12. </w:t>
      </w:r>
      <w:r w:rsidR="00C84B77">
        <w:rPr>
          <w:szCs w:val="24"/>
        </w:rPr>
        <w:t>Smluvní strany se dohodly, že zveřejnění této smlouvy v registru smluv zajistí objednatel.</w:t>
      </w:r>
    </w:p>
    <w:p w:rsidR="00C84B77" w:rsidRDefault="00C84B77" w:rsidP="00C13994">
      <w:pPr>
        <w:jc w:val="both"/>
        <w:rPr>
          <w:szCs w:val="24"/>
        </w:rPr>
      </w:pPr>
    </w:p>
    <w:p w:rsidR="006842B1" w:rsidRDefault="00ED0FB5" w:rsidP="001E4C57">
      <w:pPr>
        <w:rPr>
          <w:szCs w:val="24"/>
        </w:rPr>
      </w:pPr>
      <w:r>
        <w:rPr>
          <w:szCs w:val="24"/>
        </w:rPr>
        <w:t>Příloh</w:t>
      </w:r>
      <w:r w:rsidR="006842B1">
        <w:rPr>
          <w:szCs w:val="24"/>
        </w:rPr>
        <w:t>y</w:t>
      </w:r>
      <w:r>
        <w:rPr>
          <w:szCs w:val="24"/>
        </w:rPr>
        <w:t>:</w:t>
      </w:r>
      <w:r w:rsidR="006842B1">
        <w:rPr>
          <w:szCs w:val="24"/>
        </w:rPr>
        <w:t xml:space="preserve">   1 – výzva</w:t>
      </w:r>
    </w:p>
    <w:p w:rsidR="00223BD2" w:rsidRPr="00223BD2" w:rsidRDefault="006842B1" w:rsidP="001E4C57">
      <w:pPr>
        <w:rPr>
          <w:szCs w:val="24"/>
        </w:rPr>
      </w:pPr>
      <w:r>
        <w:rPr>
          <w:szCs w:val="24"/>
        </w:rPr>
        <w:t xml:space="preserve">                2 – předávací protokol</w:t>
      </w:r>
      <w:r w:rsidR="00ED0FB5">
        <w:rPr>
          <w:szCs w:val="24"/>
        </w:rPr>
        <w:t xml:space="preserve">      </w:t>
      </w:r>
      <w:r w:rsidR="009E4DCE">
        <w:rPr>
          <w:szCs w:val="24"/>
        </w:rPr>
        <w:t xml:space="preserve"> </w:t>
      </w:r>
    </w:p>
    <w:p w:rsidR="00ED0FB5" w:rsidRDefault="00ED0FB5" w:rsidP="000F5622">
      <w:pPr>
        <w:rPr>
          <w:szCs w:val="24"/>
        </w:rPr>
      </w:pPr>
    </w:p>
    <w:p w:rsidR="00ED0FB5" w:rsidRDefault="00ED0FB5" w:rsidP="000F5622">
      <w:pPr>
        <w:rPr>
          <w:szCs w:val="24"/>
        </w:rPr>
      </w:pPr>
    </w:p>
    <w:p w:rsidR="00ED0FB5" w:rsidRPr="00223BD2" w:rsidRDefault="00ED0FB5" w:rsidP="000F5622">
      <w:pPr>
        <w:rPr>
          <w:szCs w:val="24"/>
        </w:rPr>
      </w:pPr>
    </w:p>
    <w:p w:rsidR="001E4C57" w:rsidRPr="00223BD2" w:rsidRDefault="001E4C57" w:rsidP="000F5622">
      <w:pPr>
        <w:rPr>
          <w:color w:val="0000FF"/>
          <w:szCs w:val="24"/>
        </w:rPr>
      </w:pPr>
      <w:r w:rsidRPr="00223BD2">
        <w:rPr>
          <w:szCs w:val="24"/>
        </w:rPr>
        <w:t>V</w:t>
      </w:r>
      <w:r w:rsidR="005B6079">
        <w:rPr>
          <w:szCs w:val="24"/>
        </w:rPr>
        <w:t xml:space="preserve"> Brně </w:t>
      </w:r>
      <w:r w:rsidRPr="00223BD2">
        <w:rPr>
          <w:szCs w:val="24"/>
        </w:rPr>
        <w:t>dne:</w:t>
      </w:r>
      <w:r w:rsidR="005B6079">
        <w:rPr>
          <w:szCs w:val="24"/>
        </w:rPr>
        <w:t xml:space="preserve"> </w:t>
      </w:r>
      <w:r w:rsidR="00545BFF">
        <w:rPr>
          <w:szCs w:val="24"/>
        </w:rPr>
        <w:t>13</w:t>
      </w:r>
      <w:r w:rsidR="005B6079">
        <w:rPr>
          <w:szCs w:val="24"/>
        </w:rPr>
        <w:t>. 2. 2017</w:t>
      </w:r>
      <w:r w:rsidR="000823A4" w:rsidRPr="00223BD2">
        <w:rPr>
          <w:szCs w:val="24"/>
        </w:rPr>
        <w:tab/>
      </w:r>
      <w:r w:rsidR="000823A4" w:rsidRPr="00223BD2">
        <w:rPr>
          <w:szCs w:val="24"/>
        </w:rPr>
        <w:tab/>
      </w:r>
      <w:r w:rsidR="000823A4" w:rsidRPr="00223BD2">
        <w:rPr>
          <w:szCs w:val="24"/>
        </w:rPr>
        <w:tab/>
      </w:r>
      <w:r w:rsidR="00200486">
        <w:rPr>
          <w:szCs w:val="24"/>
        </w:rPr>
        <w:t> </w:t>
      </w:r>
      <w:r w:rsidR="005B6079">
        <w:rPr>
          <w:szCs w:val="24"/>
        </w:rPr>
        <w:tab/>
      </w:r>
      <w:r w:rsidR="00200486">
        <w:rPr>
          <w:szCs w:val="24"/>
        </w:rPr>
        <w:t xml:space="preserve">Hustopečích  </w:t>
      </w:r>
      <w:r w:rsidRPr="00223BD2">
        <w:rPr>
          <w:szCs w:val="24"/>
        </w:rPr>
        <w:t xml:space="preserve"> dne: </w:t>
      </w:r>
      <w:r w:rsidR="00807815">
        <w:rPr>
          <w:szCs w:val="24"/>
        </w:rPr>
        <w:t>17.2.2017</w:t>
      </w:r>
    </w:p>
    <w:p w:rsidR="00790FC2" w:rsidRPr="00223BD2" w:rsidRDefault="00790FC2" w:rsidP="00790FC2">
      <w:pPr>
        <w:rPr>
          <w:szCs w:val="24"/>
        </w:rPr>
      </w:pPr>
    </w:p>
    <w:p w:rsidR="00790FC2" w:rsidRPr="00223BD2" w:rsidRDefault="00790FC2" w:rsidP="00790FC2">
      <w:pPr>
        <w:rPr>
          <w:szCs w:val="24"/>
        </w:rPr>
      </w:pPr>
    </w:p>
    <w:p w:rsidR="00790FC2" w:rsidRPr="00223BD2" w:rsidRDefault="00790FC2" w:rsidP="00790FC2">
      <w:pPr>
        <w:rPr>
          <w:szCs w:val="24"/>
        </w:rPr>
      </w:pPr>
    </w:p>
    <w:p w:rsidR="00790FC2" w:rsidRPr="00223BD2" w:rsidRDefault="00790FC2" w:rsidP="00790FC2">
      <w:pPr>
        <w:rPr>
          <w:szCs w:val="24"/>
        </w:rPr>
      </w:pPr>
    </w:p>
    <w:p w:rsidR="00790FC2" w:rsidRPr="00223BD2" w:rsidRDefault="00790FC2" w:rsidP="00790FC2">
      <w:pPr>
        <w:rPr>
          <w:szCs w:val="24"/>
        </w:rPr>
      </w:pPr>
    </w:p>
    <w:p w:rsidR="00790FC2" w:rsidRPr="00223BD2" w:rsidRDefault="00790FC2" w:rsidP="00790FC2">
      <w:pPr>
        <w:rPr>
          <w:szCs w:val="24"/>
        </w:rPr>
      </w:pPr>
      <w:r w:rsidRPr="00223BD2">
        <w:rPr>
          <w:szCs w:val="24"/>
        </w:rPr>
        <w:t>…………………………………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  <w:t>…………………………………</w:t>
      </w:r>
    </w:p>
    <w:p w:rsidR="00790FC2" w:rsidRDefault="005B6079" w:rsidP="00790FC2">
      <w:pPr>
        <w:rPr>
          <w:szCs w:val="24"/>
        </w:rPr>
      </w:pPr>
      <w:r>
        <w:rPr>
          <w:szCs w:val="24"/>
        </w:rPr>
        <w:t>Za zhotovitele: Ing. Libor Sekerka, jednatel</w:t>
      </w:r>
      <w:r>
        <w:rPr>
          <w:szCs w:val="24"/>
        </w:rPr>
        <w:tab/>
      </w:r>
      <w:r>
        <w:rPr>
          <w:szCs w:val="24"/>
        </w:rPr>
        <w:tab/>
      </w:r>
      <w:r w:rsidR="00790FC2" w:rsidRPr="00223BD2">
        <w:rPr>
          <w:szCs w:val="24"/>
        </w:rPr>
        <w:t>Za objednatele:</w:t>
      </w:r>
      <w:r w:rsidR="00807815">
        <w:rPr>
          <w:szCs w:val="24"/>
        </w:rPr>
        <w:t xml:space="preserve"> Ing. Karel Doležal</w:t>
      </w:r>
      <w:bookmarkStart w:id="0" w:name="_GoBack"/>
      <w:bookmarkEnd w:id="0"/>
    </w:p>
    <w:sectPr w:rsidR="00790FC2" w:rsidSect="003825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358" w:rsidRDefault="00D54358" w:rsidP="00881815">
      <w:r>
        <w:separator/>
      </w:r>
    </w:p>
  </w:endnote>
  <w:endnote w:type="continuationSeparator" w:id="0">
    <w:p w:rsidR="00D54358" w:rsidRDefault="00D54358" w:rsidP="0088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15" w:rsidRDefault="00B518CD">
    <w:pPr>
      <w:pStyle w:val="Zpat"/>
      <w:jc w:val="right"/>
    </w:pPr>
    <w:r>
      <w:fldChar w:fldCharType="begin"/>
    </w:r>
    <w:r w:rsidR="00881815">
      <w:instrText>PAGE   \* MERGEFORMAT</w:instrText>
    </w:r>
    <w:r>
      <w:fldChar w:fldCharType="separate"/>
    </w:r>
    <w:r w:rsidR="00807815">
      <w:rPr>
        <w:noProof/>
      </w:rPr>
      <w:t>6</w:t>
    </w:r>
    <w:r>
      <w:fldChar w:fldCharType="end"/>
    </w:r>
  </w:p>
  <w:p w:rsidR="00881815" w:rsidRDefault="008818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358" w:rsidRDefault="00D54358" w:rsidP="00881815">
      <w:r>
        <w:separator/>
      </w:r>
    </w:p>
  </w:footnote>
  <w:footnote w:type="continuationSeparator" w:id="0">
    <w:p w:rsidR="00D54358" w:rsidRDefault="00D54358" w:rsidP="0088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27D4"/>
    <w:multiLevelType w:val="hybridMultilevel"/>
    <w:tmpl w:val="34D41D62"/>
    <w:lvl w:ilvl="0" w:tplc="4FA6F1CE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1" w15:restartNumberingAfterBreak="0">
    <w:nsid w:val="083A4921"/>
    <w:multiLevelType w:val="hybridMultilevel"/>
    <w:tmpl w:val="6DF4B0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11F74"/>
    <w:multiLevelType w:val="hybridMultilevel"/>
    <w:tmpl w:val="D040BC0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" w15:restartNumberingAfterBreak="0">
    <w:nsid w:val="26455120"/>
    <w:multiLevelType w:val="hybridMultilevel"/>
    <w:tmpl w:val="2354AE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F4B02"/>
    <w:multiLevelType w:val="hybridMultilevel"/>
    <w:tmpl w:val="C0AAD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F0344D1"/>
    <w:multiLevelType w:val="hybridMultilevel"/>
    <w:tmpl w:val="CB249B4C"/>
    <w:lvl w:ilvl="0" w:tplc="75FA7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45A74EA"/>
    <w:multiLevelType w:val="hybridMultilevel"/>
    <w:tmpl w:val="A9B4E2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C0D842">
      <w:start w:val="1"/>
      <w:numFmt w:val="lowerLetter"/>
      <w:lvlText w:val="%2)"/>
      <w:lvlJc w:val="left"/>
      <w:pPr>
        <w:tabs>
          <w:tab w:val="num" w:pos="1320"/>
        </w:tabs>
        <w:ind w:left="1320" w:hanging="600"/>
      </w:p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61602CB"/>
    <w:multiLevelType w:val="hybridMultilevel"/>
    <w:tmpl w:val="CADE58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40849"/>
    <w:multiLevelType w:val="hybridMultilevel"/>
    <w:tmpl w:val="28ACC3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742978"/>
    <w:multiLevelType w:val="hybridMultilevel"/>
    <w:tmpl w:val="73EE0370"/>
    <w:lvl w:ilvl="0" w:tplc="1F823DB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625043"/>
    <w:multiLevelType w:val="hybridMultilevel"/>
    <w:tmpl w:val="737CD8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B02696"/>
    <w:multiLevelType w:val="hybridMultilevel"/>
    <w:tmpl w:val="0338FA2A"/>
    <w:lvl w:ilvl="0" w:tplc="5072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EC5A09"/>
    <w:multiLevelType w:val="hybridMultilevel"/>
    <w:tmpl w:val="049AC8D4"/>
    <w:lvl w:ilvl="0" w:tplc="5072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01C3E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BCB0A40"/>
    <w:multiLevelType w:val="hybridMultilevel"/>
    <w:tmpl w:val="A39409D8"/>
    <w:lvl w:ilvl="0" w:tplc="7512B836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ECA0B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F915248"/>
    <w:multiLevelType w:val="hybridMultilevel"/>
    <w:tmpl w:val="C7EEB004"/>
    <w:lvl w:ilvl="0" w:tplc="D01C3E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 w:tplc="0405000F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233"/>
        </w:tabs>
        <w:ind w:left="4233" w:hanging="360"/>
      </w:pPr>
    </w:lvl>
    <w:lvl w:ilvl="6" w:tplc="0405000F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050019">
      <w:start w:val="1"/>
      <w:numFmt w:val="decimal"/>
      <w:lvlText w:val="%8."/>
      <w:lvlJc w:val="left"/>
      <w:pPr>
        <w:tabs>
          <w:tab w:val="num" w:pos="5673"/>
        </w:tabs>
        <w:ind w:left="567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393"/>
        </w:tabs>
        <w:ind w:left="6393" w:hanging="360"/>
      </w:pPr>
    </w:lvl>
  </w:abstractNum>
  <w:abstractNum w:abstractNumId="17" w15:restartNumberingAfterBreak="0">
    <w:nsid w:val="74FE02BC"/>
    <w:multiLevelType w:val="hybridMultilevel"/>
    <w:tmpl w:val="19509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5C04F1"/>
    <w:multiLevelType w:val="hybridMultilevel"/>
    <w:tmpl w:val="9C4CB458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6794F39"/>
    <w:multiLevelType w:val="hybridMultilevel"/>
    <w:tmpl w:val="CF9E56B6"/>
    <w:lvl w:ilvl="0" w:tplc="8D5CA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86875"/>
    <w:multiLevelType w:val="hybridMultilevel"/>
    <w:tmpl w:val="0C2E96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4ACF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B33F21"/>
    <w:multiLevelType w:val="hybridMultilevel"/>
    <w:tmpl w:val="2EBAEC3E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FB515CC"/>
    <w:multiLevelType w:val="hybridMultilevel"/>
    <w:tmpl w:val="686A24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1C3E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2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0"/>
  </w:num>
  <w:num w:numId="22">
    <w:abstractNumId w:val="2"/>
  </w:num>
  <w:num w:numId="23">
    <w:abstractNumId w:val="0"/>
  </w:num>
  <w:num w:numId="24">
    <w:abstractNumId w:val="4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C57"/>
    <w:rsid w:val="000247CC"/>
    <w:rsid w:val="00027803"/>
    <w:rsid w:val="00037DAE"/>
    <w:rsid w:val="00077401"/>
    <w:rsid w:val="00080722"/>
    <w:rsid w:val="000823A4"/>
    <w:rsid w:val="0009561B"/>
    <w:rsid w:val="000D14C0"/>
    <w:rsid w:val="000E0831"/>
    <w:rsid w:val="000F5622"/>
    <w:rsid w:val="001045B8"/>
    <w:rsid w:val="001267BB"/>
    <w:rsid w:val="00174AAB"/>
    <w:rsid w:val="00192DE3"/>
    <w:rsid w:val="001976D1"/>
    <w:rsid w:val="001C6C38"/>
    <w:rsid w:val="001D3E20"/>
    <w:rsid w:val="001E0710"/>
    <w:rsid w:val="001E4C57"/>
    <w:rsid w:val="001F74BC"/>
    <w:rsid w:val="00200486"/>
    <w:rsid w:val="00207E08"/>
    <w:rsid w:val="00214454"/>
    <w:rsid w:val="002155CF"/>
    <w:rsid w:val="00217F94"/>
    <w:rsid w:val="0022131D"/>
    <w:rsid w:val="00223BD2"/>
    <w:rsid w:val="0023385A"/>
    <w:rsid w:val="00242469"/>
    <w:rsid w:val="00274E57"/>
    <w:rsid w:val="002917CA"/>
    <w:rsid w:val="002C3519"/>
    <w:rsid w:val="002E5D87"/>
    <w:rsid w:val="002E736F"/>
    <w:rsid w:val="00335E32"/>
    <w:rsid w:val="003363A0"/>
    <w:rsid w:val="00356D1D"/>
    <w:rsid w:val="003719CC"/>
    <w:rsid w:val="00371B19"/>
    <w:rsid w:val="00375A6B"/>
    <w:rsid w:val="00381224"/>
    <w:rsid w:val="00382561"/>
    <w:rsid w:val="003839D2"/>
    <w:rsid w:val="00391DF4"/>
    <w:rsid w:val="003C2A61"/>
    <w:rsid w:val="003D7596"/>
    <w:rsid w:val="003D75BF"/>
    <w:rsid w:val="003E3580"/>
    <w:rsid w:val="003F38A0"/>
    <w:rsid w:val="003F6509"/>
    <w:rsid w:val="00417876"/>
    <w:rsid w:val="00457D17"/>
    <w:rsid w:val="004736EB"/>
    <w:rsid w:val="00482A1C"/>
    <w:rsid w:val="004936B1"/>
    <w:rsid w:val="00497EC9"/>
    <w:rsid w:val="004B4380"/>
    <w:rsid w:val="004D0ACB"/>
    <w:rsid w:val="004E74E3"/>
    <w:rsid w:val="00521200"/>
    <w:rsid w:val="00545BFF"/>
    <w:rsid w:val="005768C5"/>
    <w:rsid w:val="005B6079"/>
    <w:rsid w:val="005C6072"/>
    <w:rsid w:val="00611D80"/>
    <w:rsid w:val="00611F55"/>
    <w:rsid w:val="006213F7"/>
    <w:rsid w:val="00655295"/>
    <w:rsid w:val="00664448"/>
    <w:rsid w:val="00682D4A"/>
    <w:rsid w:val="006842B1"/>
    <w:rsid w:val="006B292A"/>
    <w:rsid w:val="006C592A"/>
    <w:rsid w:val="006E7502"/>
    <w:rsid w:val="006F1E63"/>
    <w:rsid w:val="006F558B"/>
    <w:rsid w:val="00701EAD"/>
    <w:rsid w:val="00711402"/>
    <w:rsid w:val="00713100"/>
    <w:rsid w:val="00751316"/>
    <w:rsid w:val="00753BAE"/>
    <w:rsid w:val="00754C58"/>
    <w:rsid w:val="00756801"/>
    <w:rsid w:val="00770F8A"/>
    <w:rsid w:val="00773D67"/>
    <w:rsid w:val="00790FC2"/>
    <w:rsid w:val="00794B81"/>
    <w:rsid w:val="007A3656"/>
    <w:rsid w:val="007C361B"/>
    <w:rsid w:val="00804C6E"/>
    <w:rsid w:val="00806A17"/>
    <w:rsid w:val="00807815"/>
    <w:rsid w:val="0082199E"/>
    <w:rsid w:val="00831170"/>
    <w:rsid w:val="008435F4"/>
    <w:rsid w:val="00855A9D"/>
    <w:rsid w:val="00873B6A"/>
    <w:rsid w:val="00881815"/>
    <w:rsid w:val="00886C2B"/>
    <w:rsid w:val="00897A36"/>
    <w:rsid w:val="008A00CC"/>
    <w:rsid w:val="008B14AE"/>
    <w:rsid w:val="008C2600"/>
    <w:rsid w:val="008D04DC"/>
    <w:rsid w:val="008F703E"/>
    <w:rsid w:val="009144D7"/>
    <w:rsid w:val="009204E1"/>
    <w:rsid w:val="0093456B"/>
    <w:rsid w:val="00957238"/>
    <w:rsid w:val="00957CF3"/>
    <w:rsid w:val="00973B0B"/>
    <w:rsid w:val="009813A2"/>
    <w:rsid w:val="0098693C"/>
    <w:rsid w:val="00987BBA"/>
    <w:rsid w:val="00992F1E"/>
    <w:rsid w:val="009A7493"/>
    <w:rsid w:val="009B2BFF"/>
    <w:rsid w:val="009C6BBF"/>
    <w:rsid w:val="009D11FB"/>
    <w:rsid w:val="009E329A"/>
    <w:rsid w:val="009E4DCE"/>
    <w:rsid w:val="00A074C9"/>
    <w:rsid w:val="00A109F5"/>
    <w:rsid w:val="00A1352E"/>
    <w:rsid w:val="00A31C5E"/>
    <w:rsid w:val="00A360CC"/>
    <w:rsid w:val="00A546EB"/>
    <w:rsid w:val="00A5664A"/>
    <w:rsid w:val="00A64BCA"/>
    <w:rsid w:val="00A831D4"/>
    <w:rsid w:val="00A8525A"/>
    <w:rsid w:val="00AA723D"/>
    <w:rsid w:val="00AB7CC9"/>
    <w:rsid w:val="00AC3938"/>
    <w:rsid w:val="00AC7312"/>
    <w:rsid w:val="00AE08BF"/>
    <w:rsid w:val="00AF27E8"/>
    <w:rsid w:val="00AF4B6E"/>
    <w:rsid w:val="00B209CF"/>
    <w:rsid w:val="00B363F6"/>
    <w:rsid w:val="00B406E6"/>
    <w:rsid w:val="00B518CD"/>
    <w:rsid w:val="00B61774"/>
    <w:rsid w:val="00B671B9"/>
    <w:rsid w:val="00B720DE"/>
    <w:rsid w:val="00B82BCF"/>
    <w:rsid w:val="00B90567"/>
    <w:rsid w:val="00B9355F"/>
    <w:rsid w:val="00BC7964"/>
    <w:rsid w:val="00BD510B"/>
    <w:rsid w:val="00BE70CD"/>
    <w:rsid w:val="00BF2849"/>
    <w:rsid w:val="00BF2D1C"/>
    <w:rsid w:val="00BF424A"/>
    <w:rsid w:val="00C13994"/>
    <w:rsid w:val="00C33344"/>
    <w:rsid w:val="00C3550C"/>
    <w:rsid w:val="00C47E1F"/>
    <w:rsid w:val="00C62035"/>
    <w:rsid w:val="00C84B77"/>
    <w:rsid w:val="00CA1C8F"/>
    <w:rsid w:val="00CE7075"/>
    <w:rsid w:val="00CF1ABB"/>
    <w:rsid w:val="00D44717"/>
    <w:rsid w:val="00D54358"/>
    <w:rsid w:val="00D76C9C"/>
    <w:rsid w:val="00D95DF9"/>
    <w:rsid w:val="00DA2487"/>
    <w:rsid w:val="00DB3F08"/>
    <w:rsid w:val="00DB4692"/>
    <w:rsid w:val="00DB4731"/>
    <w:rsid w:val="00DD02C7"/>
    <w:rsid w:val="00DD39C9"/>
    <w:rsid w:val="00DE3A3D"/>
    <w:rsid w:val="00DF5A91"/>
    <w:rsid w:val="00E005DD"/>
    <w:rsid w:val="00E1609E"/>
    <w:rsid w:val="00E2552C"/>
    <w:rsid w:val="00E303EC"/>
    <w:rsid w:val="00E345E0"/>
    <w:rsid w:val="00E34706"/>
    <w:rsid w:val="00E760BF"/>
    <w:rsid w:val="00EB25DD"/>
    <w:rsid w:val="00EC40B1"/>
    <w:rsid w:val="00ED0FB5"/>
    <w:rsid w:val="00ED76B3"/>
    <w:rsid w:val="00F02DEC"/>
    <w:rsid w:val="00F07028"/>
    <w:rsid w:val="00F110AD"/>
    <w:rsid w:val="00F272A9"/>
    <w:rsid w:val="00F573F3"/>
    <w:rsid w:val="00F727FB"/>
    <w:rsid w:val="00F8243C"/>
    <w:rsid w:val="00FA34DA"/>
    <w:rsid w:val="00FB7DCE"/>
    <w:rsid w:val="00FC25F7"/>
    <w:rsid w:val="00FD5886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2799"/>
  <w15:docId w15:val="{30970EE0-34A2-4E77-8491-4D4BA0B4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3D7596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1E4C57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1D8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E4C57"/>
    <w:pPr>
      <w:keepNext/>
      <w:tabs>
        <w:tab w:val="left" w:pos="780"/>
      </w:tabs>
      <w:spacing w:before="120"/>
      <w:jc w:val="center"/>
      <w:outlineLvl w:val="3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E4C5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semiHidden/>
    <w:rsid w:val="001E4C5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unhideWhenUsed/>
    <w:rsid w:val="001E4C5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1E4C57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E4C57"/>
    <w:pPr>
      <w:jc w:val="center"/>
    </w:pPr>
  </w:style>
  <w:style w:type="character" w:customStyle="1" w:styleId="NzevChar">
    <w:name w:val="Název Char"/>
    <w:link w:val="Nzev"/>
    <w:rsid w:val="001E4C5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E4C57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1E4C57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E4C57"/>
    <w:pPr>
      <w:tabs>
        <w:tab w:val="left" w:pos="426"/>
      </w:tabs>
      <w:spacing w:before="120" w:line="240" w:lineRule="atLeast"/>
      <w:ind w:left="420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semiHidden/>
    <w:rsid w:val="001E4C57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E4C57"/>
    <w:pPr>
      <w:tabs>
        <w:tab w:val="left" w:pos="426"/>
      </w:tabs>
      <w:spacing w:before="120" w:line="240" w:lineRule="atLeast"/>
      <w:jc w:val="both"/>
    </w:pPr>
    <w:rPr>
      <w:sz w:val="20"/>
    </w:rPr>
  </w:style>
  <w:style w:type="character" w:customStyle="1" w:styleId="Zkladntext2Char">
    <w:name w:val="Základní text 2 Char"/>
    <w:link w:val="Zkladntext2"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E4C57"/>
    <w:pPr>
      <w:tabs>
        <w:tab w:val="left" w:pos="-567"/>
        <w:tab w:val="left" w:pos="426"/>
      </w:tabs>
      <w:spacing w:before="120" w:line="240" w:lineRule="atLeast"/>
      <w:ind w:left="426" w:hanging="426"/>
      <w:jc w:val="both"/>
    </w:pPr>
    <w:rPr>
      <w:sz w:val="20"/>
    </w:rPr>
  </w:style>
  <w:style w:type="character" w:customStyle="1" w:styleId="Zkladntextodsazen2Char">
    <w:name w:val="Základní text odsazený 2 Char"/>
    <w:link w:val="Zkladntextodsazen2"/>
    <w:semiHidden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1E4C57"/>
    <w:pPr>
      <w:spacing w:before="120"/>
      <w:ind w:left="567"/>
      <w:jc w:val="both"/>
    </w:pPr>
    <w:rPr>
      <w:rFonts w:ascii="Arial" w:hAnsi="Arial"/>
      <w:sz w:val="22"/>
    </w:rPr>
  </w:style>
  <w:style w:type="paragraph" w:customStyle="1" w:styleId="Zkladntextodsazen21">
    <w:name w:val="Základní text odsazený 21"/>
    <w:basedOn w:val="Normln"/>
    <w:rsid w:val="001E4C57"/>
    <w:pPr>
      <w:tabs>
        <w:tab w:val="left" w:pos="993"/>
      </w:tabs>
      <w:ind w:left="360"/>
      <w:jc w:val="both"/>
    </w:pPr>
    <w:rPr>
      <w:rFonts w:ascii="Arial" w:hAnsi="Arial"/>
      <w:sz w:val="22"/>
    </w:rPr>
  </w:style>
  <w:style w:type="paragraph" w:customStyle="1" w:styleId="Zkladntext31">
    <w:name w:val="Základní text 31"/>
    <w:basedOn w:val="Normln"/>
    <w:rsid w:val="001E4C57"/>
    <w:pPr>
      <w:widowControl w:val="0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0F56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2B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B2BFF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181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1815"/>
    <w:rPr>
      <w:rFonts w:ascii="Times New Roman" w:eastAsia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D447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471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D4471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7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4717"/>
    <w:rPr>
      <w:rFonts w:ascii="Times New Roman" w:eastAsia="Times New Roman" w:hAnsi="Times New Roman"/>
      <w:b/>
      <w:bCs/>
    </w:rPr>
  </w:style>
  <w:style w:type="character" w:customStyle="1" w:styleId="Nadpis2Char">
    <w:name w:val="Nadpis 2 Char"/>
    <w:link w:val="Nadpis2"/>
    <w:uiPriority w:val="9"/>
    <w:rsid w:val="00611D8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31C5E"/>
    <w:rPr>
      <w:rFonts w:ascii="Times New Roman" w:eastAsia="Times New Roman" w:hAnsi="Times New Roman"/>
      <w:sz w:val="24"/>
    </w:rPr>
  </w:style>
  <w:style w:type="paragraph" w:styleId="Bezmezer">
    <w:name w:val="No Spacing"/>
    <w:uiPriority w:val="99"/>
    <w:qFormat/>
    <w:rsid w:val="008C2600"/>
    <w:pPr>
      <w:jc w:val="both"/>
    </w:pPr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1971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Links>
    <vt:vector size="6" baseType="variant"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https://zakazky.krajbezkorupce.cz/profile_display_4668.html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jforal</dc:creator>
  <cp:keywords/>
  <cp:lastModifiedBy>oem</cp:lastModifiedBy>
  <cp:revision>8</cp:revision>
  <cp:lastPrinted>2017-02-13T14:43:00Z</cp:lastPrinted>
  <dcterms:created xsi:type="dcterms:W3CDTF">2017-01-30T12:56:00Z</dcterms:created>
  <dcterms:modified xsi:type="dcterms:W3CDTF">2017-03-09T09:00:00Z</dcterms:modified>
</cp:coreProperties>
</file>