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D94C" w14:textId="7637C35E" w:rsidR="008609F7" w:rsidRDefault="008609F7" w:rsidP="008609F7">
      <w:pPr>
        <w:jc w:val="center"/>
        <w:rPr>
          <w:rFonts w:ascii="Arial" w:hAnsi="Arial" w:cs="Arial"/>
          <w:sz w:val="22"/>
          <w:szCs w:val="22"/>
        </w:rPr>
      </w:pPr>
      <w:r>
        <w:rPr>
          <w:rFonts w:ascii="Arial" w:hAnsi="Arial" w:cs="Arial"/>
          <w:b/>
          <w:bCs/>
          <w:sz w:val="32"/>
          <w:szCs w:val="32"/>
        </w:rPr>
        <w:t>KUPNÍ SMLOUVA</w:t>
      </w:r>
    </w:p>
    <w:p w14:paraId="43F3F2FB" w14:textId="77777777" w:rsidR="008609F7" w:rsidRPr="00747ABD" w:rsidRDefault="008609F7" w:rsidP="008609F7">
      <w:pPr>
        <w:jc w:val="center"/>
        <w:rPr>
          <w:rFonts w:ascii="Arial" w:hAnsi="Arial" w:cs="Arial"/>
          <w:sz w:val="20"/>
          <w:szCs w:val="22"/>
        </w:rPr>
      </w:pPr>
      <w:r w:rsidRPr="00747ABD">
        <w:rPr>
          <w:rFonts w:ascii="Arial" w:hAnsi="Arial" w:cs="Arial"/>
          <w:sz w:val="20"/>
          <w:szCs w:val="22"/>
        </w:rPr>
        <w:t>uzavřená podle § 2079 a násl. občanského zákoníku č. 89/2012 Sb.</w:t>
      </w:r>
    </w:p>
    <w:p w14:paraId="00BD4DC5" w14:textId="77777777" w:rsidR="008609F7" w:rsidRPr="00747ABD" w:rsidRDefault="008609F7" w:rsidP="00C872AB">
      <w:pPr>
        <w:spacing w:before="360" w:after="160"/>
        <w:jc w:val="center"/>
        <w:rPr>
          <w:rFonts w:ascii="Arial" w:hAnsi="Arial" w:cs="Arial"/>
          <w:b/>
          <w:bCs/>
          <w:sz w:val="20"/>
          <w:szCs w:val="22"/>
        </w:rPr>
      </w:pPr>
      <w:r w:rsidRPr="00747ABD">
        <w:rPr>
          <w:rFonts w:ascii="Arial" w:hAnsi="Arial" w:cs="Arial"/>
          <w:b/>
          <w:bCs/>
          <w:sz w:val="20"/>
          <w:szCs w:val="22"/>
        </w:rPr>
        <w:t>I. Smluvní strany</w:t>
      </w:r>
    </w:p>
    <w:p w14:paraId="43FAA1A7" w14:textId="5C3F9B1B" w:rsidR="00297F4D" w:rsidRDefault="008609F7" w:rsidP="00297F4D">
      <w:pPr>
        <w:tabs>
          <w:tab w:val="left" w:pos="2694"/>
        </w:tabs>
        <w:ind w:left="12" w:hanging="12"/>
        <w:rPr>
          <w:rFonts w:ascii="Arial" w:hAnsi="Arial" w:cs="Arial"/>
          <w:b/>
          <w:bCs/>
        </w:rPr>
      </w:pPr>
      <w:r w:rsidRPr="00747ABD">
        <w:rPr>
          <w:rFonts w:ascii="Arial" w:hAnsi="Arial" w:cs="Arial"/>
          <w:sz w:val="20"/>
        </w:rPr>
        <w:t>Kupující:</w:t>
      </w:r>
      <w:r w:rsidRPr="00747ABD">
        <w:rPr>
          <w:rFonts w:ascii="Arial" w:hAnsi="Arial" w:cs="Arial"/>
          <w:sz w:val="20"/>
        </w:rPr>
        <w:tab/>
      </w:r>
      <w:r w:rsidR="00105967" w:rsidRPr="00FE26DE">
        <w:rPr>
          <w:rFonts w:ascii="Arial" w:hAnsi="Arial" w:cs="Arial"/>
          <w:b/>
          <w:bCs/>
          <w:sz w:val="20"/>
        </w:rPr>
        <w:t>Komorní scéna Aréna, příspěvková organizace</w:t>
      </w:r>
    </w:p>
    <w:p w14:paraId="011854D2" w14:textId="77777777" w:rsidR="00297F4D" w:rsidRDefault="00297F4D" w:rsidP="00297F4D">
      <w:pPr>
        <w:tabs>
          <w:tab w:val="left" w:pos="2694"/>
        </w:tabs>
        <w:ind w:left="12" w:hanging="12"/>
        <w:rPr>
          <w:rFonts w:ascii="Arial" w:hAnsi="Arial" w:cs="Arial"/>
          <w:sz w:val="20"/>
          <w:szCs w:val="20"/>
        </w:rPr>
      </w:pPr>
    </w:p>
    <w:p w14:paraId="1D7AA4E7" w14:textId="0525A31F" w:rsidR="00297F4D" w:rsidRPr="00B43ECF" w:rsidRDefault="00297F4D" w:rsidP="00297F4D">
      <w:pPr>
        <w:tabs>
          <w:tab w:val="left" w:pos="2694"/>
        </w:tabs>
        <w:ind w:left="12" w:hanging="12"/>
        <w:rPr>
          <w:rFonts w:ascii="Arial" w:hAnsi="Arial" w:cs="Arial"/>
          <w:sz w:val="20"/>
          <w:szCs w:val="20"/>
        </w:rPr>
      </w:pPr>
      <w:r w:rsidRPr="00B43ECF">
        <w:rPr>
          <w:rFonts w:ascii="Arial" w:hAnsi="Arial" w:cs="Arial"/>
          <w:sz w:val="20"/>
          <w:szCs w:val="20"/>
        </w:rPr>
        <w:t>se sídlem</w:t>
      </w:r>
      <w:r w:rsidR="00105967">
        <w:rPr>
          <w:rFonts w:ascii="Arial" w:hAnsi="Arial" w:cs="Arial"/>
          <w:sz w:val="20"/>
          <w:szCs w:val="20"/>
        </w:rPr>
        <w:tab/>
        <w:t>ul. 28. října 289/2, 701 85 Ostrava</w:t>
      </w:r>
    </w:p>
    <w:p w14:paraId="0514F6A2" w14:textId="2274F3F1" w:rsidR="00297F4D" w:rsidRPr="00B43ECF" w:rsidRDefault="00297F4D" w:rsidP="00297F4D">
      <w:pPr>
        <w:tabs>
          <w:tab w:val="left" w:pos="2694"/>
        </w:tabs>
        <w:rPr>
          <w:rFonts w:ascii="Arial" w:hAnsi="Arial" w:cs="Arial"/>
          <w:sz w:val="20"/>
          <w:szCs w:val="20"/>
        </w:rPr>
      </w:pPr>
      <w:r w:rsidRPr="00B43ECF">
        <w:rPr>
          <w:rFonts w:ascii="Arial" w:hAnsi="Arial" w:cs="Arial"/>
          <w:sz w:val="20"/>
          <w:szCs w:val="20"/>
        </w:rPr>
        <w:t>IČ:</w:t>
      </w:r>
      <w:r w:rsidR="00105967">
        <w:rPr>
          <w:rFonts w:ascii="Arial" w:hAnsi="Arial" w:cs="Arial"/>
          <w:sz w:val="20"/>
          <w:szCs w:val="20"/>
        </w:rPr>
        <w:tab/>
        <w:t>00845035</w:t>
      </w:r>
    </w:p>
    <w:p w14:paraId="1046531F" w14:textId="3DAF527B" w:rsidR="00297F4D" w:rsidRPr="00B43ECF" w:rsidRDefault="00297F4D" w:rsidP="00297F4D">
      <w:pPr>
        <w:tabs>
          <w:tab w:val="left" w:pos="2694"/>
        </w:tabs>
        <w:rPr>
          <w:rFonts w:ascii="Arial" w:hAnsi="Arial" w:cs="Arial"/>
          <w:sz w:val="20"/>
          <w:szCs w:val="20"/>
        </w:rPr>
      </w:pPr>
      <w:r w:rsidRPr="00B43ECF">
        <w:rPr>
          <w:rFonts w:ascii="Arial" w:hAnsi="Arial" w:cs="Arial"/>
          <w:sz w:val="20"/>
          <w:szCs w:val="20"/>
        </w:rPr>
        <w:t>DIČ:</w:t>
      </w:r>
      <w:r w:rsidRPr="00B43ECF">
        <w:rPr>
          <w:rFonts w:ascii="Arial" w:hAnsi="Arial" w:cs="Arial"/>
          <w:sz w:val="20"/>
          <w:szCs w:val="20"/>
        </w:rPr>
        <w:tab/>
      </w:r>
      <w:r w:rsidR="00105967">
        <w:rPr>
          <w:rFonts w:ascii="Arial" w:hAnsi="Arial" w:cs="Arial"/>
          <w:sz w:val="20"/>
          <w:szCs w:val="20"/>
        </w:rPr>
        <w:t>-</w:t>
      </w:r>
    </w:p>
    <w:p w14:paraId="74EF992C" w14:textId="280E8654" w:rsidR="00297F4D" w:rsidRPr="00B43ECF" w:rsidRDefault="00297F4D" w:rsidP="00297F4D">
      <w:pPr>
        <w:rPr>
          <w:color w:val="002060"/>
          <w:sz w:val="20"/>
          <w:szCs w:val="20"/>
          <w:lang w:eastAsia="cs-CZ"/>
        </w:rPr>
      </w:pPr>
      <w:r>
        <w:rPr>
          <w:rFonts w:ascii="Arial" w:eastAsia="Calibri" w:hAnsi="Arial" w:cs="Arial"/>
          <w:sz w:val="20"/>
          <w:szCs w:val="20"/>
        </w:rPr>
        <w:t>Bankovní spojení:</w:t>
      </w:r>
      <w:r w:rsidRPr="00B43ECF">
        <w:rPr>
          <w:rFonts w:ascii="Arial" w:eastAsia="Calibri" w:hAnsi="Arial" w:cs="Arial"/>
          <w:sz w:val="20"/>
          <w:szCs w:val="20"/>
        </w:rPr>
        <w:tab/>
        <w:t xml:space="preserve">          </w:t>
      </w:r>
      <w:r w:rsidR="00105967">
        <w:rPr>
          <w:rFonts w:ascii="Arial" w:eastAsia="Calibri" w:hAnsi="Arial" w:cs="Arial"/>
          <w:sz w:val="20"/>
          <w:szCs w:val="20"/>
        </w:rPr>
        <w:t>UniCredit Bank</w:t>
      </w:r>
    </w:p>
    <w:p w14:paraId="26D42B6D" w14:textId="1ECD6020" w:rsidR="00297F4D" w:rsidRDefault="00297F4D" w:rsidP="00297F4D">
      <w:pPr>
        <w:tabs>
          <w:tab w:val="left" w:pos="2700"/>
        </w:tabs>
        <w:jc w:val="both"/>
        <w:rPr>
          <w:rFonts w:ascii="Arial" w:hAnsi="Arial" w:cs="Arial"/>
          <w:sz w:val="20"/>
          <w:szCs w:val="20"/>
        </w:rPr>
      </w:pPr>
      <w:r>
        <w:rPr>
          <w:rFonts w:ascii="Arial" w:hAnsi="Arial" w:cs="Arial"/>
          <w:sz w:val="20"/>
          <w:szCs w:val="20"/>
        </w:rPr>
        <w:t>Č. účtu:</w:t>
      </w:r>
      <w:r>
        <w:rPr>
          <w:rFonts w:ascii="Arial" w:hAnsi="Arial" w:cs="Arial"/>
          <w:sz w:val="20"/>
          <w:szCs w:val="20"/>
        </w:rPr>
        <w:tab/>
      </w:r>
      <w:r w:rsidR="00105967">
        <w:rPr>
          <w:rFonts w:ascii="Arial" w:hAnsi="Arial" w:cs="Arial"/>
          <w:sz w:val="20"/>
          <w:szCs w:val="20"/>
        </w:rPr>
        <w:t>5544796003/2700</w:t>
      </w:r>
    </w:p>
    <w:p w14:paraId="3492CF30" w14:textId="77777777" w:rsidR="00297F4D" w:rsidRDefault="00297F4D" w:rsidP="00297F4D">
      <w:pPr>
        <w:tabs>
          <w:tab w:val="left" w:pos="2700"/>
        </w:tabs>
        <w:jc w:val="both"/>
        <w:rPr>
          <w:rFonts w:ascii="Arial" w:hAnsi="Arial" w:cs="Arial"/>
          <w:sz w:val="20"/>
          <w:szCs w:val="20"/>
        </w:rPr>
      </w:pPr>
    </w:p>
    <w:p w14:paraId="7F232F10" w14:textId="517B11A2" w:rsidR="00297F4D" w:rsidRPr="00B43ECF" w:rsidRDefault="00297F4D" w:rsidP="00297F4D">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105967">
        <w:rPr>
          <w:rFonts w:ascii="Arial" w:hAnsi="Arial" w:cs="Arial"/>
          <w:sz w:val="20"/>
          <w:szCs w:val="20"/>
        </w:rPr>
        <w:t>Bc. et Bc. Jakub Tichý, ředitel</w:t>
      </w:r>
    </w:p>
    <w:p w14:paraId="5148F258" w14:textId="77777777" w:rsidR="008609F7" w:rsidRPr="00747ABD" w:rsidRDefault="008609F7" w:rsidP="008609F7">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14:paraId="7685E8A4" w14:textId="77777777" w:rsidR="008609F7" w:rsidRPr="00747ABD" w:rsidRDefault="008609F7" w:rsidP="008609F7">
      <w:pPr>
        <w:tabs>
          <w:tab w:val="left" w:pos="2700"/>
        </w:tabs>
        <w:ind w:firstLine="540"/>
        <w:jc w:val="both"/>
        <w:rPr>
          <w:rFonts w:ascii="Arial" w:hAnsi="Arial" w:cs="Arial"/>
          <w:sz w:val="20"/>
          <w:szCs w:val="22"/>
        </w:rPr>
      </w:pPr>
      <w:r w:rsidRPr="00747ABD">
        <w:rPr>
          <w:rFonts w:ascii="Arial" w:hAnsi="Arial" w:cs="Arial"/>
          <w:sz w:val="20"/>
          <w:szCs w:val="22"/>
        </w:rPr>
        <w:t>a</w:t>
      </w:r>
    </w:p>
    <w:p w14:paraId="0A3AD125" w14:textId="77777777" w:rsidR="008609F7" w:rsidRPr="00747ABD" w:rsidRDefault="008609F7" w:rsidP="008609F7">
      <w:pPr>
        <w:tabs>
          <w:tab w:val="left" w:pos="2700"/>
        </w:tabs>
        <w:ind w:firstLine="540"/>
        <w:jc w:val="both"/>
        <w:rPr>
          <w:rFonts w:ascii="Arial" w:hAnsi="Arial" w:cs="Arial"/>
          <w:sz w:val="20"/>
          <w:szCs w:val="22"/>
        </w:rPr>
      </w:pPr>
    </w:p>
    <w:p w14:paraId="0979E84E" w14:textId="40E0AEBA" w:rsidR="008609F7" w:rsidRPr="00FE26DE" w:rsidRDefault="008609F7" w:rsidP="008609F7">
      <w:pPr>
        <w:tabs>
          <w:tab w:val="left" w:pos="2694"/>
        </w:tabs>
        <w:ind w:left="12" w:hanging="12"/>
        <w:rPr>
          <w:rFonts w:ascii="Arial" w:hAnsi="Arial" w:cs="Arial"/>
          <w:bCs/>
          <w:sz w:val="20"/>
          <w:szCs w:val="20"/>
        </w:rPr>
      </w:pPr>
      <w:r w:rsidRPr="00FE26DE">
        <w:rPr>
          <w:rFonts w:ascii="Arial" w:hAnsi="Arial" w:cs="Arial"/>
          <w:bCs/>
          <w:sz w:val="20"/>
          <w:szCs w:val="20"/>
        </w:rPr>
        <w:t>Prodávající:</w:t>
      </w:r>
      <w:r w:rsidRPr="00FE26DE">
        <w:rPr>
          <w:rFonts w:ascii="Arial" w:hAnsi="Arial" w:cs="Arial"/>
          <w:bCs/>
          <w:sz w:val="20"/>
          <w:szCs w:val="20"/>
        </w:rPr>
        <w:tab/>
      </w:r>
      <w:proofErr w:type="spellStart"/>
      <w:r w:rsidRPr="00FE26DE">
        <w:rPr>
          <w:rFonts w:ascii="Arial" w:hAnsi="Arial" w:cs="Arial"/>
          <w:b/>
          <w:sz w:val="20"/>
          <w:szCs w:val="20"/>
        </w:rPr>
        <w:t>Gerriets</w:t>
      </w:r>
      <w:proofErr w:type="spellEnd"/>
      <w:r w:rsidRPr="00FE26DE">
        <w:rPr>
          <w:rFonts w:ascii="Arial" w:hAnsi="Arial" w:cs="Arial"/>
          <w:b/>
          <w:sz w:val="20"/>
          <w:szCs w:val="20"/>
        </w:rPr>
        <w:t xml:space="preserve"> CZ s.r.o.</w:t>
      </w:r>
    </w:p>
    <w:p w14:paraId="5BCCC679" w14:textId="77777777" w:rsidR="00297F4D" w:rsidRDefault="00297F4D" w:rsidP="008609F7">
      <w:pPr>
        <w:tabs>
          <w:tab w:val="left" w:pos="2694"/>
        </w:tabs>
        <w:ind w:left="12" w:hanging="12"/>
        <w:rPr>
          <w:rFonts w:ascii="Arial" w:hAnsi="Arial" w:cs="Arial"/>
          <w:sz w:val="20"/>
          <w:szCs w:val="20"/>
        </w:rPr>
      </w:pPr>
    </w:p>
    <w:p w14:paraId="24D1B39B" w14:textId="0C5FB804" w:rsidR="008609F7" w:rsidRPr="00B43ECF" w:rsidRDefault="00297F4D" w:rsidP="00297F4D">
      <w:pPr>
        <w:tabs>
          <w:tab w:val="left" w:pos="2694"/>
        </w:tabs>
        <w:ind w:left="12" w:hanging="12"/>
        <w:rPr>
          <w:rFonts w:ascii="Arial" w:hAnsi="Arial" w:cs="Arial"/>
          <w:sz w:val="20"/>
          <w:szCs w:val="20"/>
        </w:rPr>
      </w:pPr>
      <w:r w:rsidRPr="00B43ECF">
        <w:rPr>
          <w:rFonts w:ascii="Arial" w:hAnsi="Arial" w:cs="Arial"/>
          <w:sz w:val="20"/>
          <w:szCs w:val="20"/>
        </w:rPr>
        <w:t>se sídlem</w:t>
      </w:r>
      <w:r>
        <w:rPr>
          <w:rFonts w:ascii="Arial" w:hAnsi="Arial" w:cs="Arial"/>
          <w:sz w:val="20"/>
          <w:szCs w:val="20"/>
        </w:rPr>
        <w:t>:</w:t>
      </w:r>
      <w:r>
        <w:rPr>
          <w:rFonts w:ascii="Arial" w:hAnsi="Arial" w:cs="Arial"/>
          <w:sz w:val="20"/>
          <w:szCs w:val="20"/>
        </w:rPr>
        <w:tab/>
      </w:r>
      <w:r w:rsidR="008609F7" w:rsidRPr="00B43ECF">
        <w:rPr>
          <w:rFonts w:ascii="Arial" w:hAnsi="Arial" w:cs="Arial"/>
          <w:sz w:val="20"/>
          <w:szCs w:val="20"/>
        </w:rPr>
        <w:t xml:space="preserve">Věstonická 4289/12, </w:t>
      </w:r>
      <w:r>
        <w:rPr>
          <w:rFonts w:ascii="Arial" w:hAnsi="Arial" w:cs="Arial"/>
          <w:sz w:val="20"/>
          <w:szCs w:val="20"/>
        </w:rPr>
        <w:t>Brno-Vinohrady</w:t>
      </w:r>
      <w:r w:rsidR="008609F7" w:rsidRPr="00B43ECF">
        <w:rPr>
          <w:rFonts w:ascii="Arial" w:hAnsi="Arial" w:cs="Arial"/>
          <w:sz w:val="20"/>
          <w:szCs w:val="20"/>
        </w:rPr>
        <w:t xml:space="preserve">, </w:t>
      </w:r>
      <w:r>
        <w:rPr>
          <w:rFonts w:ascii="Arial" w:hAnsi="Arial" w:cs="Arial"/>
          <w:sz w:val="20"/>
          <w:szCs w:val="20"/>
        </w:rPr>
        <w:t>628 00 Brno 28</w:t>
      </w:r>
    </w:p>
    <w:p w14:paraId="1BE40EC9" w14:textId="056730BE" w:rsidR="008609F7" w:rsidRPr="00B43ECF" w:rsidRDefault="00297F4D" w:rsidP="008609F7">
      <w:pPr>
        <w:tabs>
          <w:tab w:val="left" w:pos="2694"/>
        </w:tabs>
        <w:rPr>
          <w:rFonts w:ascii="Arial" w:hAnsi="Arial" w:cs="Arial"/>
          <w:sz w:val="20"/>
          <w:szCs w:val="20"/>
        </w:rPr>
      </w:pPr>
      <w:proofErr w:type="gramStart"/>
      <w:r w:rsidRPr="00B43ECF">
        <w:rPr>
          <w:rFonts w:ascii="Arial" w:hAnsi="Arial" w:cs="Arial"/>
          <w:sz w:val="20"/>
          <w:szCs w:val="20"/>
        </w:rPr>
        <w:t xml:space="preserve">IČ:   </w:t>
      </w:r>
      <w:proofErr w:type="gramEnd"/>
      <w:r w:rsidR="008609F7" w:rsidRPr="00B43ECF">
        <w:rPr>
          <w:rFonts w:ascii="Arial" w:hAnsi="Arial" w:cs="Arial"/>
          <w:sz w:val="20"/>
          <w:szCs w:val="20"/>
        </w:rPr>
        <w:tab/>
        <w:t xml:space="preserve">038 69 393 </w:t>
      </w:r>
    </w:p>
    <w:p w14:paraId="171807D1" w14:textId="7F6FAAE3" w:rsidR="008609F7" w:rsidRPr="00B43ECF" w:rsidRDefault="00297F4D" w:rsidP="008609F7">
      <w:pPr>
        <w:tabs>
          <w:tab w:val="left" w:pos="2694"/>
        </w:tabs>
        <w:rPr>
          <w:rFonts w:ascii="Arial" w:hAnsi="Arial" w:cs="Arial"/>
          <w:sz w:val="20"/>
          <w:szCs w:val="20"/>
        </w:rPr>
      </w:pPr>
      <w:r w:rsidRPr="00B43ECF">
        <w:rPr>
          <w:rFonts w:ascii="Arial" w:hAnsi="Arial" w:cs="Arial"/>
          <w:sz w:val="20"/>
          <w:szCs w:val="20"/>
        </w:rPr>
        <w:t>DIČ:</w:t>
      </w:r>
      <w:r w:rsidR="008609F7" w:rsidRPr="00B43ECF">
        <w:rPr>
          <w:rFonts w:ascii="Arial" w:hAnsi="Arial" w:cs="Arial"/>
          <w:sz w:val="20"/>
          <w:szCs w:val="20"/>
        </w:rPr>
        <w:tab/>
        <w:t>CZ03869393</w:t>
      </w:r>
    </w:p>
    <w:p w14:paraId="0FF0ABC1" w14:textId="2D0AAD16" w:rsidR="008609F7" w:rsidRPr="00B43ECF" w:rsidRDefault="00297F4D" w:rsidP="008609F7">
      <w:pPr>
        <w:rPr>
          <w:color w:val="002060"/>
          <w:sz w:val="20"/>
          <w:szCs w:val="20"/>
          <w:lang w:eastAsia="cs-CZ"/>
        </w:rPr>
      </w:pPr>
      <w:r>
        <w:rPr>
          <w:rFonts w:ascii="Arial" w:eastAsia="Calibri" w:hAnsi="Arial" w:cs="Arial"/>
          <w:sz w:val="20"/>
          <w:szCs w:val="20"/>
        </w:rPr>
        <w:t>Bankovní spojení:</w:t>
      </w:r>
      <w:r w:rsidR="008609F7" w:rsidRPr="00B43ECF">
        <w:rPr>
          <w:rFonts w:ascii="Arial" w:eastAsia="Calibri" w:hAnsi="Arial" w:cs="Arial"/>
          <w:sz w:val="20"/>
          <w:szCs w:val="20"/>
        </w:rPr>
        <w:tab/>
        <w:t xml:space="preserve">          </w:t>
      </w:r>
      <w:r w:rsidR="008609F7" w:rsidRPr="00B43ECF">
        <w:rPr>
          <w:rFonts w:ascii="Arial" w:hAnsi="Arial" w:cs="Arial"/>
          <w:sz w:val="20"/>
          <w:szCs w:val="20"/>
        </w:rPr>
        <w:t>SBERBANK Brno</w:t>
      </w:r>
      <w:r w:rsidR="008609F7" w:rsidRPr="00B43ECF">
        <w:rPr>
          <w:rFonts w:ascii="Arial" w:hAnsi="Arial" w:cs="Arial"/>
          <w:sz w:val="20"/>
          <w:szCs w:val="20"/>
          <w:lang w:eastAsia="cs-CZ"/>
        </w:rPr>
        <w:t xml:space="preserve"> </w:t>
      </w:r>
    </w:p>
    <w:p w14:paraId="7AC67709" w14:textId="0D9EFA1D" w:rsidR="00297F4D" w:rsidRDefault="00297F4D" w:rsidP="008609F7">
      <w:pPr>
        <w:tabs>
          <w:tab w:val="left" w:pos="2700"/>
        </w:tabs>
        <w:jc w:val="both"/>
        <w:rPr>
          <w:rFonts w:ascii="Arial" w:hAnsi="Arial" w:cs="Arial"/>
          <w:sz w:val="20"/>
          <w:szCs w:val="20"/>
        </w:rPr>
      </w:pPr>
      <w:r>
        <w:rPr>
          <w:rFonts w:ascii="Arial" w:hAnsi="Arial" w:cs="Arial"/>
          <w:sz w:val="20"/>
          <w:szCs w:val="20"/>
        </w:rPr>
        <w:t>Č. účtu:</w:t>
      </w:r>
      <w:r>
        <w:rPr>
          <w:rFonts w:ascii="Arial" w:hAnsi="Arial" w:cs="Arial"/>
          <w:sz w:val="20"/>
          <w:szCs w:val="20"/>
        </w:rPr>
        <w:tab/>
      </w:r>
      <w:r w:rsidRPr="00B43ECF">
        <w:rPr>
          <w:rFonts w:ascii="Arial" w:hAnsi="Arial" w:cs="Arial"/>
          <w:sz w:val="20"/>
          <w:szCs w:val="20"/>
        </w:rPr>
        <w:t>4200546524/6800</w:t>
      </w:r>
    </w:p>
    <w:p w14:paraId="26EDEB33" w14:textId="77777777" w:rsidR="00297F4D" w:rsidRDefault="00297F4D" w:rsidP="008609F7">
      <w:pPr>
        <w:tabs>
          <w:tab w:val="left" w:pos="2700"/>
        </w:tabs>
        <w:jc w:val="both"/>
        <w:rPr>
          <w:rFonts w:ascii="Arial" w:hAnsi="Arial" w:cs="Arial"/>
          <w:sz w:val="20"/>
          <w:szCs w:val="20"/>
        </w:rPr>
      </w:pPr>
    </w:p>
    <w:p w14:paraId="1EF9C1E3" w14:textId="41C6981D" w:rsidR="008609F7" w:rsidRPr="00B43ECF" w:rsidRDefault="008609F7" w:rsidP="008609F7">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t xml:space="preserve">Robertem </w:t>
      </w:r>
      <w:proofErr w:type="spellStart"/>
      <w:r w:rsidRPr="00B43ECF">
        <w:rPr>
          <w:rFonts w:ascii="Arial" w:hAnsi="Arial" w:cs="Arial"/>
          <w:sz w:val="20"/>
          <w:szCs w:val="20"/>
        </w:rPr>
        <w:t>Rojíkem</w:t>
      </w:r>
      <w:proofErr w:type="spellEnd"/>
      <w:r w:rsidRPr="00B43ECF">
        <w:rPr>
          <w:rFonts w:ascii="Arial" w:hAnsi="Arial" w:cs="Arial"/>
          <w:sz w:val="20"/>
          <w:szCs w:val="20"/>
        </w:rPr>
        <w:t>, jednatelem</w:t>
      </w:r>
    </w:p>
    <w:p w14:paraId="6E8FF2D6" w14:textId="77777777" w:rsidR="008609F7" w:rsidRPr="00B43ECF" w:rsidRDefault="008609F7" w:rsidP="008609F7">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14:paraId="2363DFA0" w14:textId="77777777" w:rsidR="008609F7" w:rsidRPr="00747ABD" w:rsidRDefault="008609F7" w:rsidP="008609F7">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14:paraId="4986B58C" w14:textId="77777777" w:rsidR="008609F7" w:rsidRPr="00747ABD" w:rsidRDefault="008609F7" w:rsidP="008609F7">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Pr="00A163BF">
        <w:rPr>
          <w:rFonts w:ascii="Arial" w:hAnsi="Arial" w:cs="Arial"/>
          <w:b/>
          <w:sz w:val="20"/>
          <w:szCs w:val="22"/>
        </w:rPr>
        <w:t>Ledkové titulkovací zařízení SUPERTITLE 2000 / P3.91</w:t>
      </w:r>
      <w:r>
        <w:rPr>
          <w:rFonts w:ascii="Arial" w:hAnsi="Arial" w:cs="Arial"/>
          <w:b/>
          <w:sz w:val="20"/>
          <w:szCs w:val="22"/>
        </w:rPr>
        <w:t xml:space="preserve"> a b</w:t>
      </w:r>
      <w:r w:rsidRPr="00FD002D">
        <w:rPr>
          <w:rFonts w:ascii="Arial" w:hAnsi="Arial" w:cs="Arial"/>
          <w:b/>
          <w:sz w:val="20"/>
          <w:szCs w:val="22"/>
        </w:rPr>
        <w:t>ox na kolečkách pro SUPERTITLE 2000</w:t>
      </w:r>
      <w:r>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14:paraId="4FEF8D15" w14:textId="77777777" w:rsidR="008609F7" w:rsidRPr="00747ABD" w:rsidRDefault="008609F7" w:rsidP="008609F7">
      <w:pPr>
        <w:jc w:val="both"/>
        <w:rPr>
          <w:rFonts w:ascii="Arial" w:hAnsi="Arial" w:cs="Arial"/>
          <w:sz w:val="20"/>
          <w:szCs w:val="22"/>
        </w:rPr>
      </w:pPr>
    </w:p>
    <w:p w14:paraId="34043493" w14:textId="77777777" w:rsidR="008609F7" w:rsidRPr="00747ABD" w:rsidRDefault="008609F7" w:rsidP="008609F7">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14:paraId="2061ABFE" w14:textId="77777777" w:rsidR="008609F7" w:rsidRDefault="008609F7" w:rsidP="008609F7">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8609F7" w:rsidRPr="0012776E" w14:paraId="243F0416" w14:textId="77777777" w:rsidTr="00600D55">
        <w:trPr>
          <w:trHeight w:val="256"/>
        </w:trPr>
        <w:tc>
          <w:tcPr>
            <w:tcW w:w="4820" w:type="dxa"/>
          </w:tcPr>
          <w:p w14:paraId="5E0FF8C7" w14:textId="77777777" w:rsidR="008609F7" w:rsidRPr="0012776E" w:rsidRDefault="008609F7" w:rsidP="00600D55">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14:paraId="25C7CB67" w14:textId="77777777" w:rsidR="008609F7" w:rsidRPr="0012776E" w:rsidRDefault="008609F7" w:rsidP="00600D55">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14:paraId="7CD2F17A" w14:textId="77777777" w:rsidR="008609F7" w:rsidRPr="0012776E" w:rsidRDefault="008609F7" w:rsidP="00600D55">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14:paraId="4386C4F7" w14:textId="77777777" w:rsidR="008609F7" w:rsidRPr="0012776E" w:rsidRDefault="008609F7" w:rsidP="00600D55">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8609F7" w14:paraId="628543B3" w14:textId="77777777" w:rsidTr="00600D55">
        <w:trPr>
          <w:trHeight w:val="310"/>
        </w:trPr>
        <w:tc>
          <w:tcPr>
            <w:tcW w:w="4820" w:type="dxa"/>
            <w:vAlign w:val="center"/>
          </w:tcPr>
          <w:p w14:paraId="47BDAE30" w14:textId="009DA283" w:rsidR="008609F7" w:rsidRPr="00FB218C" w:rsidRDefault="008609F7" w:rsidP="00600D55">
            <w:pPr>
              <w:pStyle w:val="Odstavecseseznamem"/>
              <w:tabs>
                <w:tab w:val="left" w:pos="360"/>
              </w:tabs>
              <w:snapToGrid w:val="0"/>
              <w:spacing w:before="120"/>
              <w:ind w:left="0"/>
              <w:rPr>
                <w:rFonts w:ascii="Arial" w:hAnsi="Arial" w:cs="Arial"/>
                <w:sz w:val="18"/>
                <w:szCs w:val="20"/>
              </w:rPr>
            </w:pPr>
            <w:r w:rsidRPr="00600D55">
              <w:rPr>
                <w:rFonts w:ascii="Arial" w:hAnsi="Arial" w:cs="Arial"/>
                <w:b/>
                <w:bCs/>
                <w:sz w:val="18"/>
                <w:szCs w:val="20"/>
              </w:rPr>
              <w:t xml:space="preserve">Ledkové titulkovací zařízení SUPERTITLE 2000 / </w:t>
            </w:r>
            <w:r w:rsidRPr="00A163BF">
              <w:rPr>
                <w:rFonts w:ascii="Arial" w:hAnsi="Arial" w:cs="Arial"/>
                <w:sz w:val="18"/>
                <w:szCs w:val="20"/>
              </w:rPr>
              <w:t>P3.91ledkové zařízení v ocelovém rámu pro prezentaci titulků.</w:t>
            </w:r>
          </w:p>
        </w:tc>
        <w:tc>
          <w:tcPr>
            <w:tcW w:w="1134" w:type="dxa"/>
            <w:vAlign w:val="center"/>
          </w:tcPr>
          <w:p w14:paraId="52D03EF4" w14:textId="77777777" w:rsidR="008609F7" w:rsidRPr="00FB218C" w:rsidRDefault="008609F7" w:rsidP="00600D55">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1 ks</w:t>
            </w:r>
          </w:p>
        </w:tc>
        <w:tc>
          <w:tcPr>
            <w:tcW w:w="1701" w:type="dxa"/>
            <w:vAlign w:val="center"/>
          </w:tcPr>
          <w:p w14:paraId="1A0BF67A" w14:textId="77777777" w:rsidR="008609F7" w:rsidRPr="00FB218C" w:rsidRDefault="008609F7" w:rsidP="00600D55">
            <w:pPr>
              <w:pStyle w:val="Odstavecseseznamem"/>
              <w:tabs>
                <w:tab w:val="left" w:pos="360"/>
              </w:tabs>
              <w:spacing w:before="120"/>
              <w:ind w:left="0"/>
              <w:jc w:val="center"/>
              <w:rPr>
                <w:rFonts w:ascii="Arial" w:hAnsi="Arial" w:cs="Arial"/>
                <w:sz w:val="18"/>
                <w:szCs w:val="20"/>
              </w:rPr>
            </w:pPr>
            <w:proofErr w:type="gramStart"/>
            <w:r>
              <w:rPr>
                <w:rFonts w:ascii="Arial" w:hAnsi="Arial" w:cs="Arial"/>
                <w:sz w:val="18"/>
                <w:szCs w:val="20"/>
              </w:rPr>
              <w:t>238.590,-</w:t>
            </w:r>
            <w:proofErr w:type="gramEnd"/>
          </w:p>
        </w:tc>
        <w:tc>
          <w:tcPr>
            <w:tcW w:w="1650" w:type="dxa"/>
            <w:vAlign w:val="center"/>
          </w:tcPr>
          <w:p w14:paraId="57FB6602" w14:textId="77777777" w:rsidR="008609F7" w:rsidRPr="00FB218C" w:rsidRDefault="008609F7" w:rsidP="00600D55">
            <w:pPr>
              <w:pStyle w:val="Odstavecseseznamem"/>
              <w:tabs>
                <w:tab w:val="left" w:pos="360"/>
              </w:tabs>
              <w:spacing w:before="120"/>
              <w:ind w:left="0"/>
              <w:jc w:val="center"/>
              <w:rPr>
                <w:rFonts w:ascii="Arial" w:hAnsi="Arial" w:cs="Arial"/>
                <w:sz w:val="18"/>
                <w:szCs w:val="20"/>
              </w:rPr>
            </w:pPr>
            <w:proofErr w:type="gramStart"/>
            <w:r>
              <w:rPr>
                <w:rFonts w:ascii="Arial" w:hAnsi="Arial" w:cs="Arial"/>
                <w:sz w:val="18"/>
                <w:szCs w:val="20"/>
              </w:rPr>
              <w:t>238.590,-</w:t>
            </w:r>
            <w:proofErr w:type="gramEnd"/>
          </w:p>
        </w:tc>
      </w:tr>
      <w:tr w:rsidR="008609F7" w:rsidRPr="000F5225" w14:paraId="1186E659" w14:textId="77777777" w:rsidTr="00600D55">
        <w:trPr>
          <w:trHeight w:val="284"/>
        </w:trPr>
        <w:tc>
          <w:tcPr>
            <w:tcW w:w="4820" w:type="dxa"/>
          </w:tcPr>
          <w:p w14:paraId="2D83163A" w14:textId="77777777" w:rsidR="008609F7" w:rsidRPr="00600D55" w:rsidRDefault="008609F7" w:rsidP="00600D55">
            <w:pPr>
              <w:pStyle w:val="Odstavecseseznamem"/>
              <w:tabs>
                <w:tab w:val="left" w:pos="360"/>
              </w:tabs>
              <w:snapToGrid w:val="0"/>
              <w:spacing w:before="120"/>
              <w:ind w:left="0"/>
              <w:rPr>
                <w:rFonts w:ascii="Arial" w:hAnsi="Arial" w:cs="Arial"/>
                <w:b/>
                <w:bCs/>
                <w:sz w:val="18"/>
                <w:szCs w:val="20"/>
              </w:rPr>
            </w:pPr>
            <w:r w:rsidRPr="00600D55">
              <w:rPr>
                <w:rFonts w:ascii="Arial" w:hAnsi="Arial" w:cs="Arial"/>
                <w:b/>
                <w:bCs/>
                <w:sz w:val="18"/>
                <w:szCs w:val="20"/>
              </w:rPr>
              <w:t>Box na kolečkách pro SUPERTITLE 2000</w:t>
            </w:r>
          </w:p>
        </w:tc>
        <w:tc>
          <w:tcPr>
            <w:tcW w:w="1134" w:type="dxa"/>
            <w:vAlign w:val="center"/>
          </w:tcPr>
          <w:p w14:paraId="18F86DA3" w14:textId="77777777" w:rsidR="008609F7" w:rsidRDefault="008609F7" w:rsidP="00600D55">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1 ks</w:t>
            </w:r>
          </w:p>
        </w:tc>
        <w:tc>
          <w:tcPr>
            <w:tcW w:w="1701" w:type="dxa"/>
            <w:vAlign w:val="center"/>
          </w:tcPr>
          <w:p w14:paraId="0D92D365" w14:textId="77777777" w:rsidR="008609F7" w:rsidRDefault="008609F7" w:rsidP="00600D55">
            <w:pPr>
              <w:pStyle w:val="Odstavecseseznamem"/>
              <w:tabs>
                <w:tab w:val="left" w:pos="360"/>
              </w:tabs>
              <w:snapToGrid w:val="0"/>
              <w:spacing w:before="120"/>
              <w:ind w:left="0"/>
              <w:jc w:val="center"/>
              <w:rPr>
                <w:rFonts w:ascii="Arial" w:hAnsi="Arial" w:cs="Arial"/>
                <w:sz w:val="18"/>
                <w:szCs w:val="20"/>
              </w:rPr>
            </w:pPr>
            <w:proofErr w:type="gramStart"/>
            <w:r>
              <w:rPr>
                <w:rFonts w:ascii="Arial" w:hAnsi="Arial" w:cs="Arial"/>
                <w:sz w:val="18"/>
                <w:szCs w:val="20"/>
              </w:rPr>
              <w:t>35.770,-</w:t>
            </w:r>
            <w:proofErr w:type="gramEnd"/>
          </w:p>
        </w:tc>
        <w:tc>
          <w:tcPr>
            <w:tcW w:w="1650" w:type="dxa"/>
            <w:vAlign w:val="center"/>
          </w:tcPr>
          <w:p w14:paraId="54C4809D" w14:textId="77777777" w:rsidR="008609F7" w:rsidRDefault="008609F7" w:rsidP="00600D55">
            <w:pPr>
              <w:pStyle w:val="Odstavecseseznamem"/>
              <w:tabs>
                <w:tab w:val="left" w:pos="360"/>
              </w:tabs>
              <w:snapToGrid w:val="0"/>
              <w:spacing w:before="120"/>
              <w:ind w:left="0"/>
              <w:jc w:val="center"/>
              <w:rPr>
                <w:rFonts w:ascii="Arial" w:hAnsi="Arial" w:cs="Arial"/>
                <w:sz w:val="18"/>
                <w:szCs w:val="20"/>
              </w:rPr>
            </w:pPr>
            <w:proofErr w:type="gramStart"/>
            <w:r>
              <w:rPr>
                <w:rFonts w:ascii="Arial" w:hAnsi="Arial" w:cs="Arial"/>
                <w:sz w:val="18"/>
                <w:szCs w:val="20"/>
              </w:rPr>
              <w:t>35.770,-</w:t>
            </w:r>
            <w:proofErr w:type="gramEnd"/>
          </w:p>
        </w:tc>
      </w:tr>
      <w:tr w:rsidR="008609F7" w:rsidRPr="000F5225" w14:paraId="5E548C54" w14:textId="77777777" w:rsidTr="00600D55">
        <w:trPr>
          <w:trHeight w:val="284"/>
        </w:trPr>
        <w:tc>
          <w:tcPr>
            <w:tcW w:w="4820" w:type="dxa"/>
          </w:tcPr>
          <w:p w14:paraId="7F3F999A" w14:textId="77777777" w:rsidR="008609F7" w:rsidRPr="00600D55" w:rsidRDefault="008609F7" w:rsidP="00600D55">
            <w:pPr>
              <w:pStyle w:val="Odstavecseseznamem"/>
              <w:tabs>
                <w:tab w:val="left" w:pos="360"/>
              </w:tabs>
              <w:snapToGrid w:val="0"/>
              <w:spacing w:before="120"/>
              <w:ind w:left="0"/>
              <w:rPr>
                <w:rFonts w:ascii="Arial" w:hAnsi="Arial" w:cs="Arial"/>
                <w:b/>
                <w:bCs/>
                <w:sz w:val="18"/>
                <w:szCs w:val="20"/>
              </w:rPr>
            </w:pPr>
            <w:r w:rsidRPr="00600D55">
              <w:rPr>
                <w:rFonts w:ascii="Arial" w:hAnsi="Arial" w:cs="Arial"/>
                <w:b/>
                <w:bCs/>
                <w:sz w:val="18"/>
                <w:szCs w:val="20"/>
              </w:rPr>
              <w:t xml:space="preserve">Doprava </w:t>
            </w:r>
          </w:p>
        </w:tc>
        <w:tc>
          <w:tcPr>
            <w:tcW w:w="1134" w:type="dxa"/>
            <w:vAlign w:val="center"/>
          </w:tcPr>
          <w:p w14:paraId="45F4AEC4" w14:textId="77777777" w:rsidR="008609F7" w:rsidRDefault="008609F7" w:rsidP="00600D55">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1ks</w:t>
            </w:r>
          </w:p>
        </w:tc>
        <w:tc>
          <w:tcPr>
            <w:tcW w:w="1701" w:type="dxa"/>
            <w:vAlign w:val="center"/>
          </w:tcPr>
          <w:p w14:paraId="56E17EED" w14:textId="77777777" w:rsidR="008609F7" w:rsidRDefault="008609F7" w:rsidP="00600D55">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3.000,00</w:t>
            </w:r>
          </w:p>
        </w:tc>
        <w:tc>
          <w:tcPr>
            <w:tcW w:w="1650" w:type="dxa"/>
            <w:vAlign w:val="center"/>
          </w:tcPr>
          <w:p w14:paraId="23CF2F41" w14:textId="77777777" w:rsidR="008609F7" w:rsidRPr="00516215" w:rsidRDefault="008609F7" w:rsidP="00600D55">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3.000,00</w:t>
            </w:r>
          </w:p>
        </w:tc>
      </w:tr>
    </w:tbl>
    <w:p w14:paraId="6C9869CD" w14:textId="77777777" w:rsidR="008609F7" w:rsidRDefault="008609F7" w:rsidP="008609F7">
      <w:pPr>
        <w:suppressAutoHyphens w:val="0"/>
        <w:autoSpaceDE w:val="0"/>
        <w:autoSpaceDN w:val="0"/>
        <w:adjustRightInd w:val="0"/>
        <w:rPr>
          <w:rFonts w:ascii="Arial" w:hAnsi="Arial" w:cs="Arial"/>
          <w:b/>
          <w:sz w:val="22"/>
          <w:szCs w:val="22"/>
        </w:rPr>
      </w:pPr>
    </w:p>
    <w:p w14:paraId="2E1FBDE8" w14:textId="77777777" w:rsidR="008609F7" w:rsidRPr="00747ABD" w:rsidRDefault="008609F7" w:rsidP="008609F7">
      <w:pPr>
        <w:suppressAutoHyphens w:val="0"/>
        <w:autoSpaceDE w:val="0"/>
        <w:autoSpaceDN w:val="0"/>
        <w:adjustRightInd w:val="0"/>
        <w:rPr>
          <w:rFonts w:ascii="ArialMT" w:hAnsi="ArialMT" w:cs="ArialMT"/>
          <w:kern w:val="0"/>
          <w:sz w:val="20"/>
          <w:szCs w:val="20"/>
          <w:lang w:eastAsia="cs-CZ"/>
        </w:rPr>
      </w:pPr>
    </w:p>
    <w:p w14:paraId="12C53E6F" w14:textId="77777777" w:rsidR="008609F7" w:rsidRPr="00747ABD" w:rsidRDefault="008609F7" w:rsidP="008609F7">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14:paraId="33F8D0F0" w14:textId="77777777" w:rsidR="008609F7" w:rsidRPr="00747ABD" w:rsidRDefault="008609F7" w:rsidP="008609F7">
      <w:pPr>
        <w:suppressAutoHyphens w:val="0"/>
        <w:autoSpaceDE w:val="0"/>
        <w:autoSpaceDN w:val="0"/>
        <w:adjustRightInd w:val="0"/>
        <w:rPr>
          <w:rFonts w:ascii="Arial" w:hAnsi="Arial" w:cs="Arial"/>
          <w:b/>
          <w:bCs/>
          <w:sz w:val="20"/>
          <w:szCs w:val="20"/>
          <w:u w:val="single"/>
        </w:rPr>
      </w:pPr>
    </w:p>
    <w:p w14:paraId="6B744BE5" w14:textId="4E90EB01" w:rsidR="008609F7" w:rsidRPr="00747ABD" w:rsidRDefault="008609F7" w:rsidP="00C872AB">
      <w:pPr>
        <w:numPr>
          <w:ilvl w:val="0"/>
          <w:numId w:val="1"/>
        </w:numPr>
        <w:tabs>
          <w:tab w:val="clear" w:pos="720"/>
          <w:tab w:val="left" w:pos="0"/>
        </w:tabs>
        <w:ind w:left="360"/>
        <w:jc w:val="both"/>
        <w:rPr>
          <w:rFonts w:ascii="Arial" w:hAnsi="Arial" w:cs="Arial"/>
          <w:sz w:val="20"/>
          <w:szCs w:val="20"/>
        </w:rPr>
      </w:pPr>
      <w:r w:rsidRPr="00747ABD">
        <w:rPr>
          <w:rFonts w:ascii="Arial" w:hAnsi="Arial" w:cs="Arial"/>
          <w:sz w:val="20"/>
          <w:szCs w:val="20"/>
        </w:rPr>
        <w:t>Smluvní</w:t>
      </w:r>
      <w:r w:rsidR="00C872AB">
        <w:rPr>
          <w:rFonts w:ascii="Arial" w:hAnsi="Arial" w:cs="Arial"/>
          <w:sz w:val="20"/>
          <w:szCs w:val="20"/>
        </w:rPr>
        <w:t xml:space="preserve"> </w:t>
      </w:r>
      <w:r w:rsidRPr="00747ABD">
        <w:rPr>
          <w:rFonts w:ascii="Arial" w:hAnsi="Arial" w:cs="Arial"/>
          <w:sz w:val="20"/>
          <w:szCs w:val="20"/>
        </w:rPr>
        <w:t>strany</w:t>
      </w:r>
      <w:r w:rsidR="00C872AB">
        <w:rPr>
          <w:rFonts w:ascii="Arial" w:hAnsi="Arial" w:cs="Arial"/>
          <w:sz w:val="20"/>
          <w:szCs w:val="20"/>
        </w:rPr>
        <w:t xml:space="preserve"> </w:t>
      </w:r>
      <w:r w:rsidRPr="00747ABD">
        <w:rPr>
          <w:rFonts w:ascii="Arial" w:hAnsi="Arial" w:cs="Arial"/>
          <w:sz w:val="20"/>
          <w:szCs w:val="20"/>
        </w:rPr>
        <w:t>sis</w:t>
      </w:r>
      <w:r w:rsidR="00C872AB">
        <w:rPr>
          <w:rFonts w:ascii="Arial" w:hAnsi="Arial" w:cs="Arial"/>
          <w:sz w:val="20"/>
          <w:szCs w:val="20"/>
        </w:rPr>
        <w:t xml:space="preserve"> </w:t>
      </w:r>
      <w:r w:rsidRPr="00747ABD">
        <w:rPr>
          <w:rFonts w:ascii="Arial" w:hAnsi="Arial" w:cs="Arial"/>
          <w:sz w:val="20"/>
          <w:szCs w:val="20"/>
        </w:rPr>
        <w:t>jednávají,</w:t>
      </w:r>
      <w:r w:rsidR="00C872AB">
        <w:rPr>
          <w:rFonts w:ascii="Arial" w:hAnsi="Arial" w:cs="Arial"/>
          <w:sz w:val="20"/>
          <w:szCs w:val="20"/>
        </w:rPr>
        <w:t xml:space="preserve"> </w:t>
      </w:r>
      <w:r w:rsidRPr="00747ABD">
        <w:rPr>
          <w:rFonts w:ascii="Arial" w:hAnsi="Arial" w:cs="Arial"/>
          <w:sz w:val="20"/>
          <w:szCs w:val="20"/>
        </w:rPr>
        <w:t xml:space="preserve">že kupní cena činí </w:t>
      </w:r>
      <w:proofErr w:type="gramStart"/>
      <w:r>
        <w:rPr>
          <w:rFonts w:ascii="Arial" w:hAnsi="Arial" w:cs="Arial"/>
          <w:b/>
          <w:sz w:val="20"/>
          <w:szCs w:val="20"/>
        </w:rPr>
        <w:t>277.360,-</w:t>
      </w:r>
      <w:proofErr w:type="gramEnd"/>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proofErr w:type="spellStart"/>
      <w:r>
        <w:rPr>
          <w:rFonts w:ascii="Arial" w:hAnsi="Arial" w:cs="Arial"/>
          <w:sz w:val="20"/>
          <w:szCs w:val="20"/>
        </w:rPr>
        <w:t>dvěstěsedmdesátsedmtisíctřistašedesát</w:t>
      </w:r>
      <w:proofErr w:type="spellEnd"/>
      <w:r w:rsidRPr="00747ABD">
        <w:rPr>
          <w:rFonts w:ascii="Arial" w:hAnsi="Arial" w:cs="Arial"/>
          <w:sz w:val="20"/>
          <w:szCs w:val="20"/>
        </w:rPr>
        <w:t xml:space="preserve"> korun českých) bez DPH. K takto stanovené ceně bude připočtena </w:t>
      </w:r>
      <w:proofErr w:type="gramStart"/>
      <w:r w:rsidRPr="00747ABD">
        <w:rPr>
          <w:rFonts w:ascii="Arial" w:hAnsi="Arial" w:cs="Arial"/>
          <w:sz w:val="20"/>
          <w:szCs w:val="20"/>
        </w:rPr>
        <w:t>21%</w:t>
      </w:r>
      <w:proofErr w:type="gramEnd"/>
      <w:r w:rsidRPr="00747ABD">
        <w:rPr>
          <w:rFonts w:ascii="Arial" w:hAnsi="Arial" w:cs="Arial"/>
          <w:sz w:val="20"/>
          <w:szCs w:val="20"/>
        </w:rPr>
        <w:t xml:space="preserve"> DPH ve výši </w:t>
      </w:r>
      <w:r>
        <w:rPr>
          <w:rFonts w:ascii="Arial" w:hAnsi="Arial" w:cs="Arial"/>
          <w:sz w:val="20"/>
          <w:szCs w:val="20"/>
        </w:rPr>
        <w:t>58.245,60</w:t>
      </w:r>
      <w:r w:rsidRPr="00747ABD">
        <w:rPr>
          <w:rFonts w:ascii="Arial" w:hAnsi="Arial" w:cs="Arial"/>
          <w:sz w:val="20"/>
          <w:szCs w:val="20"/>
        </w:rPr>
        <w:t xml:space="preserve"> Kč. </w:t>
      </w:r>
      <w:r w:rsidRPr="00297F4D">
        <w:rPr>
          <w:rFonts w:ascii="Arial" w:hAnsi="Arial" w:cs="Arial"/>
          <w:b/>
          <w:bCs/>
          <w:sz w:val="20"/>
          <w:szCs w:val="20"/>
        </w:rPr>
        <w:t>Celková cena vč. DPH je 335.605,59 Kč</w:t>
      </w:r>
      <w:r w:rsidRPr="00747ABD">
        <w:rPr>
          <w:rFonts w:ascii="Arial" w:hAnsi="Arial" w:cs="Arial"/>
          <w:sz w:val="20"/>
          <w:szCs w:val="20"/>
        </w:rPr>
        <w:t>.</w:t>
      </w:r>
    </w:p>
    <w:p w14:paraId="67907FAF" w14:textId="77777777" w:rsidR="008609F7" w:rsidRPr="00747ABD" w:rsidRDefault="008609F7" w:rsidP="008609F7">
      <w:pPr>
        <w:numPr>
          <w:ilvl w:val="0"/>
          <w:numId w:val="1"/>
        </w:numPr>
        <w:tabs>
          <w:tab w:val="left" w:pos="360"/>
        </w:tabs>
        <w:ind w:left="360"/>
        <w:jc w:val="both"/>
        <w:rPr>
          <w:rFonts w:ascii="Arial" w:hAnsi="Arial" w:cs="Arial"/>
          <w:sz w:val="20"/>
          <w:szCs w:val="20"/>
        </w:rPr>
      </w:pPr>
      <w:r w:rsidRPr="00747ABD">
        <w:rPr>
          <w:rFonts w:ascii="Arial" w:hAnsi="Arial" w:cs="Arial"/>
          <w:sz w:val="20"/>
          <w:szCs w:val="20"/>
        </w:rPr>
        <w:t>Tato cena je cenou za předmět smlouvy dle čl. II., dopravu do místa plnění dle čl. IV.</w:t>
      </w:r>
      <w:r w:rsidRPr="00747ABD">
        <w:rPr>
          <w:rFonts w:ascii="Arial" w:hAnsi="Arial" w:cs="Arial"/>
          <w:sz w:val="20"/>
          <w:szCs w:val="20"/>
        </w:rPr>
        <w:br/>
        <w:t>a veškeré další případné náklady prodávajícího spojené s naplněním předmětu této smlouvy, a je cenou maximální a nepřekročitelnou.</w:t>
      </w:r>
    </w:p>
    <w:p w14:paraId="2D7F4134" w14:textId="77777777" w:rsidR="008609F7" w:rsidRPr="00747ABD" w:rsidRDefault="008609F7" w:rsidP="008609F7">
      <w:pPr>
        <w:numPr>
          <w:ilvl w:val="0"/>
          <w:numId w:val="1"/>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14:paraId="05F53F90" w14:textId="77777777" w:rsidR="008609F7" w:rsidRPr="00747ABD" w:rsidRDefault="008609F7" w:rsidP="008609F7">
      <w:pPr>
        <w:numPr>
          <w:ilvl w:val="0"/>
          <w:numId w:val="1"/>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w:t>
      </w:r>
      <w:r>
        <w:rPr>
          <w:rFonts w:ascii="Arial" w:hAnsi="Arial" w:cs="Arial"/>
          <w:sz w:val="20"/>
          <w:szCs w:val="20"/>
        </w:rPr>
        <w:t>14</w:t>
      </w:r>
      <w:r w:rsidRPr="00747ABD">
        <w:rPr>
          <w:rFonts w:ascii="Arial" w:hAnsi="Arial" w:cs="Arial"/>
          <w:sz w:val="20"/>
          <w:szCs w:val="20"/>
        </w:rPr>
        <w:t xml:space="preserve"> dnů po obdržení faktury, a to na účet prodávajícího uvedený na příslušné faktuře. Prodávající není oprávněn požadovat uhrazení kupní ceny dříve. </w:t>
      </w:r>
    </w:p>
    <w:p w14:paraId="2C94185B" w14:textId="77777777" w:rsidR="008609F7" w:rsidRPr="00747ABD" w:rsidRDefault="008609F7" w:rsidP="008609F7">
      <w:pPr>
        <w:numPr>
          <w:ilvl w:val="0"/>
          <w:numId w:val="1"/>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14:paraId="487738DE" w14:textId="77777777" w:rsidR="008609F7" w:rsidRPr="00747ABD" w:rsidRDefault="008609F7" w:rsidP="008609F7">
      <w:pPr>
        <w:numPr>
          <w:ilvl w:val="0"/>
          <w:numId w:val="1"/>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14:paraId="20CD8660" w14:textId="6F25D6C8" w:rsidR="008609F7" w:rsidRPr="00747ABD" w:rsidRDefault="008609F7" w:rsidP="00297F4D">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14:paraId="07A8CFAB" w14:textId="721ED695"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105967">
        <w:rPr>
          <w:rFonts w:ascii="Arial" w:hAnsi="Arial" w:cs="Arial"/>
          <w:sz w:val="20"/>
          <w:szCs w:val="20"/>
        </w:rPr>
        <w:t>30.06.2021</w:t>
      </w:r>
    </w:p>
    <w:p w14:paraId="72338ED6" w14:textId="5D82AF32" w:rsidR="008609F7" w:rsidRPr="00747ABD" w:rsidRDefault="008609F7" w:rsidP="008609F7">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w:t>
      </w:r>
      <w:r w:rsidR="00C872AB">
        <w:rPr>
          <w:rFonts w:ascii="Arial" w:hAnsi="Arial" w:cs="Arial"/>
          <w:sz w:val="20"/>
          <w:szCs w:val="20"/>
        </w:rPr>
        <w:t xml:space="preserve"> </w:t>
      </w:r>
      <w:r w:rsidRPr="00747ABD">
        <w:rPr>
          <w:rFonts w:ascii="Arial" w:hAnsi="Arial" w:cs="Arial"/>
          <w:sz w:val="20"/>
          <w:szCs w:val="20"/>
        </w:rPr>
        <w:t>plnění</w:t>
      </w:r>
      <w:r w:rsidR="00C872AB">
        <w:rPr>
          <w:rFonts w:ascii="Arial" w:hAnsi="Arial" w:cs="Arial"/>
          <w:sz w:val="20"/>
          <w:szCs w:val="20"/>
        </w:rPr>
        <w:t xml:space="preserve">: </w:t>
      </w:r>
      <w:r w:rsidR="00105967">
        <w:rPr>
          <w:rFonts w:ascii="Arial" w:hAnsi="Arial" w:cs="Arial"/>
          <w:sz w:val="20"/>
          <w:szCs w:val="20"/>
        </w:rPr>
        <w:t>Komorní scéna Aréna</w:t>
      </w:r>
    </w:p>
    <w:p w14:paraId="3EFB9F07" w14:textId="011C8F2E"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w:t>
      </w:r>
      <w:r>
        <w:rPr>
          <w:rFonts w:ascii="Arial" w:hAnsi="Arial" w:cs="Arial"/>
          <w:sz w:val="20"/>
          <w:szCs w:val="20"/>
        </w:rPr>
        <w:t xml:space="preserve">kupujícího: </w:t>
      </w:r>
      <w:r w:rsidR="00105967">
        <w:rPr>
          <w:rFonts w:ascii="Arial" w:hAnsi="Arial" w:cs="Arial"/>
          <w:sz w:val="20"/>
          <w:szCs w:val="20"/>
        </w:rPr>
        <w:t xml:space="preserve">Mgr. Tomáš </w:t>
      </w:r>
      <w:proofErr w:type="spellStart"/>
      <w:r w:rsidR="00105967">
        <w:rPr>
          <w:rFonts w:ascii="Arial" w:hAnsi="Arial" w:cs="Arial"/>
          <w:sz w:val="20"/>
          <w:szCs w:val="20"/>
        </w:rPr>
        <w:t>Špirka</w:t>
      </w:r>
      <w:proofErr w:type="spellEnd"/>
      <w:r w:rsidRPr="00747ABD">
        <w:rPr>
          <w:rFonts w:ascii="Arial" w:hAnsi="Arial" w:cs="Arial"/>
          <w:sz w:val="20"/>
          <w:szCs w:val="20"/>
        </w:rPr>
        <w:t xml:space="preserve"> tel</w:t>
      </w:r>
      <w:r>
        <w:rPr>
          <w:rFonts w:ascii="Arial" w:hAnsi="Arial" w:cs="Arial"/>
          <w:sz w:val="20"/>
          <w:szCs w:val="20"/>
        </w:rPr>
        <w:t xml:space="preserve">.: </w:t>
      </w:r>
      <w:r w:rsidR="00105967">
        <w:rPr>
          <w:rFonts w:ascii="Arial" w:hAnsi="Arial" w:cs="Arial"/>
          <w:sz w:val="20"/>
          <w:szCs w:val="20"/>
        </w:rPr>
        <w:t>602174936</w:t>
      </w:r>
      <w:r w:rsidRPr="00747ABD">
        <w:rPr>
          <w:rFonts w:ascii="Arial" w:hAnsi="Arial" w:cs="Arial"/>
          <w:sz w:val="20"/>
          <w:szCs w:val="20"/>
        </w:rPr>
        <w:t xml:space="preserve"> zodpovědná osoba za stranu prodávajícího: </w:t>
      </w:r>
      <w:r>
        <w:rPr>
          <w:rFonts w:ascii="Arial" w:hAnsi="Arial" w:cs="Arial"/>
          <w:sz w:val="20"/>
          <w:szCs w:val="20"/>
        </w:rPr>
        <w:t xml:space="preserve">R. </w:t>
      </w:r>
      <w:proofErr w:type="spellStart"/>
      <w:r>
        <w:rPr>
          <w:rFonts w:ascii="Arial" w:hAnsi="Arial" w:cs="Arial"/>
          <w:sz w:val="20"/>
          <w:szCs w:val="20"/>
        </w:rPr>
        <w:t>Rojík</w:t>
      </w:r>
      <w:proofErr w:type="spellEnd"/>
      <w:r w:rsidRPr="00747ABD">
        <w:rPr>
          <w:rFonts w:ascii="Arial" w:hAnsi="Arial" w:cs="Arial"/>
          <w:sz w:val="20"/>
          <w:szCs w:val="20"/>
        </w:rPr>
        <w:t xml:space="preserve">. </w:t>
      </w:r>
    </w:p>
    <w:p w14:paraId="5610AFFA" w14:textId="77777777" w:rsidR="008609F7" w:rsidRPr="00747ABD" w:rsidRDefault="008609F7" w:rsidP="008609F7">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14:paraId="593BDAE4"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Pr>
          <w:rFonts w:ascii="Arial" w:hAnsi="Arial" w:cs="Arial"/>
          <w:sz w:val="20"/>
          <w:szCs w:val="20"/>
        </w:rPr>
        <w:t>24</w:t>
      </w:r>
      <w:r w:rsidRPr="00747ABD">
        <w:rPr>
          <w:rFonts w:ascii="Arial" w:hAnsi="Arial" w:cs="Arial"/>
          <w:sz w:val="20"/>
          <w:szCs w:val="20"/>
        </w:rPr>
        <w:t xml:space="preserve"> měsíců, počínaje dnem následujícím po dni předání zboží kupujícímu.</w:t>
      </w:r>
    </w:p>
    <w:p w14:paraId="68494B32"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14:paraId="5ED6AC5B"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14:paraId="6C9F0E2D" w14:textId="77777777" w:rsidR="008609F7" w:rsidRPr="00747ABD" w:rsidRDefault="008609F7" w:rsidP="008609F7">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14:paraId="2CEFBC80"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Pr>
          <w:rFonts w:ascii="Arial" w:hAnsi="Arial" w:cs="Arial"/>
          <w:sz w:val="20"/>
          <w:szCs w:val="20"/>
        </w:rPr>
        <w:t>500</w:t>
      </w:r>
      <w:r w:rsidRPr="00747ABD">
        <w:rPr>
          <w:rFonts w:ascii="Arial" w:hAnsi="Arial" w:cs="Arial"/>
          <w:sz w:val="20"/>
          <w:szCs w:val="20"/>
        </w:rPr>
        <w:t xml:space="preserve">,- Kč za každý den prodlení. Tato smluvní pokuta je zúčtovatelná proti úhradě ceny předmětu koupě. </w:t>
      </w:r>
    </w:p>
    <w:p w14:paraId="041F4090"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14:paraId="3DFC816B"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14:paraId="1AFDCD0D"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14:paraId="15B023C6"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591150" w14:textId="77777777" w:rsidR="008609F7" w:rsidRPr="00747ABD" w:rsidRDefault="008609F7" w:rsidP="008609F7">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14:paraId="70F9EE3F"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Kupující je oprávněn odstoupit od smlouvy, pokud bude prodávající v prodlení s dodáním předmětu koupě déle než </w:t>
      </w:r>
      <w:r>
        <w:rPr>
          <w:rFonts w:ascii="Arial" w:hAnsi="Arial" w:cs="Arial"/>
          <w:sz w:val="20"/>
          <w:szCs w:val="20"/>
        </w:rPr>
        <w:t>30</w:t>
      </w:r>
      <w:r w:rsidRPr="00747ABD">
        <w:rPr>
          <w:rFonts w:ascii="Arial" w:hAnsi="Arial" w:cs="Arial"/>
          <w:sz w:val="20"/>
          <w:szCs w:val="20"/>
        </w:rPr>
        <w:t xml:space="preserve"> dní. Prodávající se v tomto případě zavazuje uhradit kupujícímu škody způsobené nedodáním předmětu koupě.</w:t>
      </w:r>
    </w:p>
    <w:p w14:paraId="3F35CBF7"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14:paraId="0DDE9DEC"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14:paraId="305D1C62" w14:textId="77777777" w:rsidR="008609F7" w:rsidRPr="00747ABD"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14:paraId="7F16B789" w14:textId="77777777" w:rsidR="008609F7" w:rsidRDefault="008609F7" w:rsidP="008609F7">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14:paraId="43E0943A" w14:textId="77777777" w:rsidR="008609F7" w:rsidRPr="00747ABD" w:rsidRDefault="008609F7" w:rsidP="00C872A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14:paraId="19A34911" w14:textId="77777777" w:rsidR="008609F7" w:rsidRPr="00747ABD" w:rsidRDefault="008609F7" w:rsidP="008609F7">
      <w:pPr>
        <w:numPr>
          <w:ilvl w:val="1"/>
          <w:numId w:val="1"/>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14:paraId="2836DC68" w14:textId="77777777" w:rsidR="008609F7" w:rsidRPr="00747ABD" w:rsidRDefault="008609F7" w:rsidP="008609F7">
      <w:pPr>
        <w:numPr>
          <w:ilvl w:val="1"/>
          <w:numId w:val="1"/>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14:paraId="5BB24358" w14:textId="77777777" w:rsidR="008609F7" w:rsidRPr="00747ABD" w:rsidRDefault="008609F7" w:rsidP="008609F7">
      <w:pPr>
        <w:numPr>
          <w:ilvl w:val="1"/>
          <w:numId w:val="1"/>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60CE5E55" w14:textId="77777777" w:rsidR="008609F7" w:rsidRPr="00747ABD" w:rsidRDefault="008609F7" w:rsidP="008609F7">
      <w:pPr>
        <w:numPr>
          <w:ilvl w:val="1"/>
          <w:numId w:val="1"/>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14:paraId="6805DB23" w14:textId="77777777" w:rsidR="008609F7" w:rsidRDefault="008609F7" w:rsidP="008609F7">
      <w:pPr>
        <w:numPr>
          <w:ilvl w:val="1"/>
          <w:numId w:val="1"/>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14:paraId="43B4BC02" w14:textId="77777777" w:rsidR="008609F7" w:rsidRPr="00E93655" w:rsidRDefault="008609F7" w:rsidP="008609F7">
      <w:pPr>
        <w:numPr>
          <w:ilvl w:val="1"/>
          <w:numId w:val="1"/>
        </w:numPr>
        <w:jc w:val="both"/>
        <w:rPr>
          <w:rFonts w:ascii="Arial" w:hAnsi="Arial" w:cs="Arial"/>
          <w:sz w:val="20"/>
          <w:szCs w:val="20"/>
        </w:rPr>
      </w:pPr>
      <w:r w:rsidRPr="00671C01">
        <w:rPr>
          <w:rFonts w:ascii="Arial" w:hAnsi="Arial" w:cs="Arial"/>
          <w:sz w:val="20"/>
          <w:szCs w:val="20"/>
        </w:rPr>
        <w:t xml:space="preserve">Smluvní strany berou na vědomí, že tato smlouva ke své účinnosti vyžaduje uveřejnění v registru smluv podle zákona č. 340/2015 Sb. a s tímto uveřejněním souhlasí. Zaslání smlouvy do registru smluv zajistí </w:t>
      </w:r>
      <w:r w:rsidRPr="00671C01">
        <w:rPr>
          <w:rFonts w:ascii="Arial" w:hAnsi="Arial" w:cs="Arial"/>
          <w:sz w:val="20"/>
          <w:szCs w:val="20"/>
        </w:rPr>
        <w:lastRenderedPageBreak/>
        <w:t>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14:paraId="079D80F5" w14:textId="77777777" w:rsidR="008609F7" w:rsidRDefault="008609F7" w:rsidP="008609F7">
      <w:pPr>
        <w:numPr>
          <w:ilvl w:val="1"/>
          <w:numId w:val="1"/>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Pr>
          <w:rFonts w:ascii="Arial" w:hAnsi="Arial" w:cs="Arial"/>
          <w:sz w:val="20"/>
          <w:szCs w:val="20"/>
        </w:rPr>
        <w:br/>
      </w:r>
      <w:r w:rsidRPr="00E93655">
        <w:rPr>
          <w:rFonts w:ascii="Arial" w:hAnsi="Arial" w:cs="Arial"/>
          <w:sz w:val="20"/>
          <w:szCs w:val="20"/>
        </w:rPr>
        <w:t>v registru smluv podle zákona č. 340/2015 Sb. o registru smluv.</w:t>
      </w:r>
    </w:p>
    <w:p w14:paraId="4068DD84" w14:textId="77777777" w:rsidR="008609F7" w:rsidRDefault="008609F7" w:rsidP="008609F7">
      <w:pPr>
        <w:numPr>
          <w:ilvl w:val="1"/>
          <w:numId w:val="1"/>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1206F8BB" w14:textId="77777777" w:rsidR="008609F7" w:rsidRDefault="008609F7" w:rsidP="008609F7">
      <w:pPr>
        <w:ind w:left="357"/>
        <w:jc w:val="both"/>
        <w:rPr>
          <w:rFonts w:ascii="Arial" w:hAnsi="Arial" w:cs="Arial"/>
          <w:sz w:val="20"/>
          <w:szCs w:val="20"/>
        </w:rPr>
      </w:pPr>
    </w:p>
    <w:p w14:paraId="3080E75D" w14:textId="77777777" w:rsidR="008609F7" w:rsidRDefault="008609F7" w:rsidP="008609F7">
      <w:pPr>
        <w:jc w:val="both"/>
        <w:rPr>
          <w:rFonts w:ascii="Arial" w:hAnsi="Arial" w:cs="Arial"/>
          <w:sz w:val="20"/>
          <w:szCs w:val="20"/>
        </w:rPr>
      </w:pPr>
    </w:p>
    <w:p w14:paraId="5C38B4EC" w14:textId="77777777" w:rsidR="008609F7" w:rsidRPr="00747ABD" w:rsidRDefault="008609F7" w:rsidP="008609F7">
      <w:pPr>
        <w:jc w:val="both"/>
        <w:rPr>
          <w:rFonts w:ascii="Arial" w:hAnsi="Arial" w:cs="Arial"/>
          <w:sz w:val="20"/>
          <w:szCs w:val="20"/>
        </w:rPr>
      </w:pPr>
    </w:p>
    <w:p w14:paraId="0681AF49" w14:textId="77777777" w:rsidR="008609F7" w:rsidRPr="00747ABD" w:rsidRDefault="008609F7" w:rsidP="008609F7">
      <w:pPr>
        <w:tabs>
          <w:tab w:val="left" w:pos="4680"/>
        </w:tabs>
        <w:jc w:val="both"/>
        <w:rPr>
          <w:rFonts w:ascii="Arial" w:hAnsi="Arial" w:cs="Arial"/>
          <w:sz w:val="20"/>
          <w:szCs w:val="20"/>
        </w:rPr>
      </w:pPr>
    </w:p>
    <w:p w14:paraId="382E2610" w14:textId="0CEB6A00" w:rsidR="008609F7" w:rsidRPr="00747ABD" w:rsidRDefault="008609F7" w:rsidP="008609F7">
      <w:pPr>
        <w:tabs>
          <w:tab w:val="left" w:pos="4680"/>
        </w:tabs>
        <w:jc w:val="both"/>
        <w:rPr>
          <w:rFonts w:ascii="Arial" w:hAnsi="Arial" w:cs="Arial"/>
          <w:sz w:val="20"/>
          <w:szCs w:val="20"/>
        </w:rPr>
      </w:pPr>
      <w:r w:rsidRPr="00747ABD">
        <w:rPr>
          <w:rFonts w:ascii="Arial" w:hAnsi="Arial" w:cs="Arial"/>
          <w:sz w:val="20"/>
          <w:szCs w:val="20"/>
        </w:rPr>
        <w:t>V</w:t>
      </w:r>
      <w:r>
        <w:rPr>
          <w:rFonts w:ascii="Arial" w:hAnsi="Arial" w:cs="Arial"/>
          <w:sz w:val="20"/>
          <w:szCs w:val="20"/>
        </w:rPr>
        <w:t xml:space="preserve"> Brně</w:t>
      </w:r>
      <w:r w:rsidRPr="00747ABD">
        <w:rPr>
          <w:rFonts w:ascii="Arial" w:hAnsi="Arial" w:cs="Arial"/>
          <w:sz w:val="20"/>
          <w:szCs w:val="20"/>
        </w:rPr>
        <w:t xml:space="preserve"> dne:</w:t>
      </w:r>
      <w:r w:rsidRPr="00747ABD">
        <w:rPr>
          <w:rFonts w:ascii="Arial" w:hAnsi="Arial" w:cs="Arial"/>
          <w:sz w:val="20"/>
          <w:szCs w:val="20"/>
        </w:rPr>
        <w:tab/>
        <w:t xml:space="preserve"> V</w:t>
      </w:r>
      <w:r w:rsidR="00105967">
        <w:rPr>
          <w:rFonts w:ascii="Arial" w:hAnsi="Arial" w:cs="Arial"/>
          <w:sz w:val="20"/>
          <w:szCs w:val="20"/>
        </w:rPr>
        <w:t> Ostravě</w:t>
      </w:r>
      <w:r w:rsidRPr="00747ABD">
        <w:rPr>
          <w:rFonts w:ascii="Arial" w:hAnsi="Arial" w:cs="Arial"/>
          <w:sz w:val="20"/>
          <w:szCs w:val="20"/>
        </w:rPr>
        <w:t xml:space="preserve"> dne:</w:t>
      </w:r>
    </w:p>
    <w:p w14:paraId="5D770389" w14:textId="77777777" w:rsidR="008609F7" w:rsidRPr="00747ABD" w:rsidRDefault="008609F7" w:rsidP="008609F7">
      <w:pPr>
        <w:jc w:val="both"/>
        <w:rPr>
          <w:rFonts w:ascii="Arial" w:hAnsi="Arial" w:cs="Arial"/>
          <w:sz w:val="20"/>
          <w:szCs w:val="20"/>
        </w:rPr>
      </w:pPr>
    </w:p>
    <w:p w14:paraId="39CF82CD" w14:textId="77777777" w:rsidR="008609F7" w:rsidRPr="00747ABD" w:rsidRDefault="008609F7" w:rsidP="008609F7">
      <w:pPr>
        <w:rPr>
          <w:rFonts w:ascii="Arial" w:hAnsi="Arial" w:cs="Arial"/>
          <w:sz w:val="20"/>
          <w:szCs w:val="20"/>
        </w:rPr>
      </w:pPr>
    </w:p>
    <w:p w14:paraId="68D9B8C1" w14:textId="77777777" w:rsidR="008609F7" w:rsidRPr="00747ABD" w:rsidRDefault="008609F7" w:rsidP="008609F7">
      <w:pPr>
        <w:rPr>
          <w:rFonts w:ascii="Arial" w:hAnsi="Arial" w:cs="Arial"/>
          <w:sz w:val="20"/>
          <w:szCs w:val="20"/>
        </w:rPr>
      </w:pPr>
    </w:p>
    <w:p w14:paraId="0391AC7E" w14:textId="77777777" w:rsidR="008609F7" w:rsidRPr="00747ABD" w:rsidRDefault="008609F7" w:rsidP="008609F7">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8609F7" w:rsidRPr="00747ABD" w14:paraId="04817982" w14:textId="77777777" w:rsidTr="00600D55">
        <w:trPr>
          <w:trHeight w:val="586"/>
        </w:trPr>
        <w:tc>
          <w:tcPr>
            <w:tcW w:w="4680" w:type="dxa"/>
          </w:tcPr>
          <w:p w14:paraId="0693123A" w14:textId="77777777" w:rsidR="008609F7" w:rsidRPr="00E751C2" w:rsidRDefault="008609F7" w:rsidP="00600D55">
            <w:pPr>
              <w:ind w:right="-70"/>
              <w:jc w:val="center"/>
              <w:rPr>
                <w:rFonts w:ascii="Arial" w:hAnsi="Arial" w:cs="Arial"/>
                <w:sz w:val="20"/>
                <w:szCs w:val="20"/>
              </w:rPr>
            </w:pPr>
            <w:r w:rsidRPr="00E751C2">
              <w:rPr>
                <w:rFonts w:ascii="Arial" w:hAnsi="Arial" w:cs="Arial"/>
                <w:sz w:val="20"/>
                <w:szCs w:val="20"/>
              </w:rPr>
              <w:t>………………………………….</w:t>
            </w:r>
          </w:p>
          <w:p w14:paraId="532EF43D" w14:textId="77777777" w:rsidR="008609F7" w:rsidRDefault="008609F7" w:rsidP="00600D55">
            <w:pPr>
              <w:autoSpaceDE w:val="0"/>
              <w:jc w:val="center"/>
              <w:rPr>
                <w:rFonts w:ascii="Arial" w:hAnsi="Arial" w:cs="Arial"/>
                <w:b/>
                <w:bCs/>
                <w:sz w:val="20"/>
                <w:szCs w:val="20"/>
              </w:rPr>
            </w:pPr>
            <w:proofErr w:type="spellStart"/>
            <w:r w:rsidRPr="00B43ECF">
              <w:rPr>
                <w:rFonts w:ascii="Arial" w:hAnsi="Arial" w:cs="Arial"/>
                <w:b/>
                <w:bCs/>
                <w:sz w:val="20"/>
                <w:szCs w:val="20"/>
              </w:rPr>
              <w:t>Gerriets</w:t>
            </w:r>
            <w:proofErr w:type="spellEnd"/>
            <w:r w:rsidRPr="00B43ECF">
              <w:rPr>
                <w:rFonts w:ascii="Arial" w:hAnsi="Arial" w:cs="Arial"/>
                <w:b/>
                <w:bCs/>
                <w:sz w:val="20"/>
                <w:szCs w:val="20"/>
              </w:rPr>
              <w:t xml:space="preserve"> CZ s.r.o.</w:t>
            </w:r>
          </w:p>
          <w:p w14:paraId="4B5CB8B4" w14:textId="77777777" w:rsidR="008609F7" w:rsidRPr="008D2971" w:rsidRDefault="008609F7" w:rsidP="00600D55">
            <w:pPr>
              <w:autoSpaceDE w:val="0"/>
              <w:jc w:val="center"/>
              <w:rPr>
                <w:rFonts w:ascii="Arial" w:hAnsi="Arial" w:cs="Arial"/>
                <w:sz w:val="20"/>
                <w:szCs w:val="20"/>
              </w:rPr>
            </w:pPr>
            <w:r>
              <w:rPr>
                <w:rFonts w:ascii="Arial" w:hAnsi="Arial" w:cs="Arial"/>
                <w:sz w:val="20"/>
                <w:szCs w:val="20"/>
              </w:rPr>
              <w:t xml:space="preserve">Robert </w:t>
            </w:r>
            <w:proofErr w:type="spellStart"/>
            <w:r>
              <w:rPr>
                <w:rFonts w:ascii="Arial" w:hAnsi="Arial" w:cs="Arial"/>
                <w:sz w:val="20"/>
                <w:szCs w:val="20"/>
              </w:rPr>
              <w:t>Rojík</w:t>
            </w:r>
            <w:proofErr w:type="spellEnd"/>
          </w:p>
          <w:p w14:paraId="3F26A47D" w14:textId="77777777" w:rsidR="008609F7" w:rsidRPr="00747ABD" w:rsidRDefault="008609F7" w:rsidP="00600D55">
            <w:pPr>
              <w:autoSpaceDE w:val="0"/>
              <w:jc w:val="center"/>
              <w:rPr>
                <w:rFonts w:ascii="Arial" w:hAnsi="Arial" w:cs="Arial"/>
                <w:sz w:val="20"/>
                <w:szCs w:val="20"/>
              </w:rPr>
            </w:pPr>
            <w:r w:rsidRPr="008D2971">
              <w:rPr>
                <w:rFonts w:ascii="Arial" w:hAnsi="Arial" w:cs="Arial"/>
                <w:sz w:val="20"/>
                <w:szCs w:val="20"/>
              </w:rPr>
              <w:t>jednatel</w:t>
            </w:r>
          </w:p>
        </w:tc>
        <w:tc>
          <w:tcPr>
            <w:tcW w:w="4679" w:type="dxa"/>
          </w:tcPr>
          <w:p w14:paraId="488113BF" w14:textId="77777777" w:rsidR="008609F7" w:rsidRPr="00747ABD" w:rsidRDefault="008609F7" w:rsidP="00600D55">
            <w:pPr>
              <w:ind w:left="-68"/>
              <w:jc w:val="center"/>
              <w:rPr>
                <w:rFonts w:ascii="Arial" w:hAnsi="Arial" w:cs="Arial"/>
                <w:sz w:val="20"/>
                <w:szCs w:val="20"/>
              </w:rPr>
            </w:pPr>
            <w:r w:rsidRPr="00105967">
              <w:rPr>
                <w:rFonts w:ascii="Arial" w:hAnsi="Arial" w:cs="Arial"/>
                <w:sz w:val="20"/>
                <w:szCs w:val="20"/>
              </w:rPr>
              <w:t>………………………………….</w:t>
            </w:r>
          </w:p>
          <w:p w14:paraId="1ADF530A" w14:textId="27F08861" w:rsidR="00105967" w:rsidRDefault="00105967" w:rsidP="00600D55">
            <w:pPr>
              <w:autoSpaceDE w:val="0"/>
              <w:jc w:val="center"/>
              <w:rPr>
                <w:rFonts w:ascii="Arial" w:hAnsi="Arial" w:cs="Arial"/>
                <w:sz w:val="20"/>
                <w:szCs w:val="20"/>
              </w:rPr>
            </w:pPr>
            <w:r>
              <w:rPr>
                <w:rFonts w:ascii="Arial" w:hAnsi="Arial" w:cs="Arial"/>
                <w:b/>
                <w:bCs/>
                <w:sz w:val="20"/>
                <w:szCs w:val="20"/>
              </w:rPr>
              <w:t>Komorní scéna Aréna</w:t>
            </w:r>
          </w:p>
          <w:p w14:paraId="18A96035" w14:textId="77777777" w:rsidR="008609F7" w:rsidRDefault="00105967" w:rsidP="00105967">
            <w:pPr>
              <w:jc w:val="center"/>
              <w:rPr>
                <w:rFonts w:ascii="Arial" w:hAnsi="Arial" w:cs="Arial"/>
                <w:sz w:val="20"/>
                <w:szCs w:val="20"/>
              </w:rPr>
            </w:pPr>
            <w:r>
              <w:rPr>
                <w:rFonts w:ascii="Arial" w:hAnsi="Arial" w:cs="Arial"/>
                <w:sz w:val="20"/>
                <w:szCs w:val="20"/>
              </w:rPr>
              <w:t>Bc. et Bc. Jakub Tichý</w:t>
            </w:r>
          </w:p>
          <w:p w14:paraId="51ACCA07" w14:textId="62834B64" w:rsidR="00105967" w:rsidRPr="00105967" w:rsidRDefault="00105967" w:rsidP="00105967">
            <w:pPr>
              <w:jc w:val="center"/>
              <w:rPr>
                <w:rFonts w:ascii="Arial" w:hAnsi="Arial" w:cs="Arial"/>
                <w:sz w:val="20"/>
                <w:szCs w:val="20"/>
              </w:rPr>
            </w:pPr>
            <w:r>
              <w:rPr>
                <w:rFonts w:ascii="Arial" w:hAnsi="Arial" w:cs="Arial"/>
                <w:sz w:val="20"/>
                <w:szCs w:val="20"/>
              </w:rPr>
              <w:t>ředitel</w:t>
            </w:r>
          </w:p>
        </w:tc>
      </w:tr>
    </w:tbl>
    <w:p w14:paraId="3262B6B1" w14:textId="77777777" w:rsidR="00673370" w:rsidRDefault="00673370"/>
    <w:sectPr w:rsidR="00673370" w:rsidSect="00C872AB">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B9CC" w14:textId="77777777" w:rsidR="006B32C2" w:rsidRDefault="006B32C2" w:rsidP="00297F4D">
      <w:r>
        <w:separator/>
      </w:r>
    </w:p>
  </w:endnote>
  <w:endnote w:type="continuationSeparator" w:id="0">
    <w:p w14:paraId="0FB8E7E8" w14:textId="77777777" w:rsidR="006B32C2" w:rsidRDefault="006B32C2" w:rsidP="0029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9CB4" w14:textId="77777777" w:rsidR="006B32C2" w:rsidRDefault="006B32C2" w:rsidP="00297F4D">
      <w:r>
        <w:separator/>
      </w:r>
    </w:p>
  </w:footnote>
  <w:footnote w:type="continuationSeparator" w:id="0">
    <w:p w14:paraId="620C18B9" w14:textId="77777777" w:rsidR="006B32C2" w:rsidRDefault="006B32C2" w:rsidP="0029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F7"/>
    <w:rsid w:val="000A253A"/>
    <w:rsid w:val="00105967"/>
    <w:rsid w:val="00297F4D"/>
    <w:rsid w:val="00407C98"/>
    <w:rsid w:val="00673370"/>
    <w:rsid w:val="006B32C2"/>
    <w:rsid w:val="00721F76"/>
    <w:rsid w:val="007C01CD"/>
    <w:rsid w:val="00813C7B"/>
    <w:rsid w:val="008609F7"/>
    <w:rsid w:val="00B310A0"/>
    <w:rsid w:val="00B629D0"/>
    <w:rsid w:val="00BA47C5"/>
    <w:rsid w:val="00C62CC9"/>
    <w:rsid w:val="00C872AB"/>
    <w:rsid w:val="00FE2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A17B"/>
  <w15:chartTrackingRefBased/>
  <w15:docId w15:val="{00E8B602-2C25-441B-B30F-43A5125F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09F7"/>
    <w:pPr>
      <w:suppressAutoHyphens/>
      <w:spacing w:after="0" w:line="240" w:lineRule="auto"/>
    </w:pPr>
    <w:rPr>
      <w:rFonts w:ascii="Times New Roman" w:eastAsia="Times New Roman" w:hAnsi="Times New Roman" w:cs="Times New Roman"/>
      <w:kern w:val="1"/>
      <w:sz w:val="24"/>
      <w:szCs w:val="24"/>
      <w:lang w:eastAsia="ar-SA"/>
    </w:rPr>
  </w:style>
  <w:style w:type="paragraph" w:styleId="Nadpis2">
    <w:name w:val="heading 2"/>
    <w:basedOn w:val="Normln"/>
    <w:next w:val="Zkladntext"/>
    <w:link w:val="Nadpis2Char"/>
    <w:uiPriority w:val="99"/>
    <w:qFormat/>
    <w:rsid w:val="008609F7"/>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8609F7"/>
    <w:rPr>
      <w:rFonts w:ascii="Arial Narrow" w:eastAsia="Times New Roman" w:hAnsi="Arial Narrow" w:cs="Times New Roman"/>
      <w:b/>
      <w:bCs/>
      <w:kern w:val="1"/>
      <w:lang w:eastAsia="ar-SA"/>
    </w:rPr>
  </w:style>
  <w:style w:type="paragraph" w:styleId="Zkladntext">
    <w:name w:val="Body Text"/>
    <w:basedOn w:val="Normln"/>
    <w:link w:val="ZkladntextChar"/>
    <w:uiPriority w:val="99"/>
    <w:rsid w:val="008609F7"/>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rsid w:val="008609F7"/>
    <w:rPr>
      <w:rFonts w:ascii="Arial Narrow" w:eastAsia="Calibri" w:hAnsi="Arial Narrow" w:cs="Arial Narrow"/>
      <w:kern w:val="1"/>
      <w:sz w:val="20"/>
      <w:szCs w:val="20"/>
      <w:lang w:eastAsia="ar-SA"/>
    </w:rPr>
  </w:style>
  <w:style w:type="paragraph" w:styleId="Odstavecseseznamem">
    <w:name w:val="List Paragraph"/>
    <w:basedOn w:val="Normln"/>
    <w:uiPriority w:val="99"/>
    <w:qFormat/>
    <w:rsid w:val="008609F7"/>
    <w:pPr>
      <w:ind w:left="720"/>
    </w:pPr>
  </w:style>
  <w:style w:type="paragraph" w:styleId="Zhlav">
    <w:name w:val="header"/>
    <w:basedOn w:val="Normln"/>
    <w:link w:val="ZhlavChar"/>
    <w:uiPriority w:val="99"/>
    <w:unhideWhenUsed/>
    <w:rsid w:val="00297F4D"/>
    <w:pPr>
      <w:tabs>
        <w:tab w:val="center" w:pos="4536"/>
        <w:tab w:val="right" w:pos="9072"/>
      </w:tabs>
    </w:pPr>
  </w:style>
  <w:style w:type="character" w:customStyle="1" w:styleId="ZhlavChar">
    <w:name w:val="Záhlaví Char"/>
    <w:basedOn w:val="Standardnpsmoodstavce"/>
    <w:link w:val="Zhlav"/>
    <w:uiPriority w:val="99"/>
    <w:rsid w:val="00297F4D"/>
    <w:rPr>
      <w:rFonts w:ascii="Times New Roman" w:eastAsia="Times New Roman" w:hAnsi="Times New Roman" w:cs="Times New Roman"/>
      <w:kern w:val="1"/>
      <w:sz w:val="24"/>
      <w:szCs w:val="24"/>
      <w:lang w:eastAsia="ar-SA"/>
    </w:rPr>
  </w:style>
  <w:style w:type="paragraph" w:styleId="Zpat">
    <w:name w:val="footer"/>
    <w:basedOn w:val="Normln"/>
    <w:link w:val="ZpatChar"/>
    <w:uiPriority w:val="99"/>
    <w:unhideWhenUsed/>
    <w:rsid w:val="00297F4D"/>
    <w:pPr>
      <w:tabs>
        <w:tab w:val="center" w:pos="4536"/>
        <w:tab w:val="right" w:pos="9072"/>
      </w:tabs>
    </w:pPr>
  </w:style>
  <w:style w:type="character" w:customStyle="1" w:styleId="ZpatChar">
    <w:name w:val="Zápatí Char"/>
    <w:basedOn w:val="Standardnpsmoodstavce"/>
    <w:link w:val="Zpat"/>
    <w:uiPriority w:val="99"/>
    <w:rsid w:val="00297F4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6870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Rojík</dc:creator>
  <cp:keywords/>
  <dc:description/>
  <cp:lastModifiedBy>Jakub Tichý</cp:lastModifiedBy>
  <cp:revision>4</cp:revision>
  <cp:lastPrinted>2021-03-26T12:44:00Z</cp:lastPrinted>
  <dcterms:created xsi:type="dcterms:W3CDTF">2021-04-07T08:04:00Z</dcterms:created>
  <dcterms:modified xsi:type="dcterms:W3CDTF">2021-04-23T09:21:00Z</dcterms:modified>
</cp:coreProperties>
</file>