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3DB6" w14:textId="14395432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  <w:r w:rsidR="00AA10F6">
        <w:rPr>
          <w:rFonts w:ascii="Arial" w:hAnsi="Arial" w:cs="Arial"/>
          <w:b/>
          <w:sz w:val="22"/>
          <w:szCs w:val="22"/>
        </w:rPr>
        <w:t xml:space="preserve"> č. </w:t>
      </w:r>
      <w:r w:rsidR="00AA10F6" w:rsidRPr="00AA10F6">
        <w:rPr>
          <w:rFonts w:ascii="Arial" w:hAnsi="Arial" w:cs="Arial"/>
          <w:b/>
          <w:sz w:val="22"/>
          <w:szCs w:val="22"/>
        </w:rPr>
        <w:t>497-2021-504204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F984933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F27A47">
        <w:rPr>
          <w:rFonts w:ascii="Arial" w:hAnsi="Arial" w:cs="Arial"/>
          <w:snapToGrid w:val="0"/>
          <w:sz w:val="22"/>
          <w:szCs w:val="22"/>
        </w:rPr>
        <w:t xml:space="preserve">Plzeňský kraj, </w:t>
      </w:r>
      <w:r w:rsidRPr="00014665">
        <w:rPr>
          <w:rFonts w:ascii="Arial" w:hAnsi="Arial" w:cs="Arial"/>
          <w:sz w:val="22"/>
          <w:szCs w:val="22"/>
        </w:rPr>
        <w:t xml:space="preserve">Pobočka </w:t>
      </w:r>
      <w:r w:rsidR="00F27A47">
        <w:rPr>
          <w:rFonts w:ascii="Arial" w:hAnsi="Arial" w:cs="Arial"/>
          <w:sz w:val="22"/>
          <w:szCs w:val="22"/>
        </w:rPr>
        <w:t>Tachov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F27A47">
        <w:rPr>
          <w:rFonts w:ascii="Arial" w:hAnsi="Arial" w:cs="Arial"/>
          <w:snapToGrid w:val="0"/>
          <w:sz w:val="22"/>
          <w:szCs w:val="22"/>
        </w:rPr>
        <w:t>T. G. Masaryka 1326, 347 01 Tachov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E55C822" w14:textId="27CE39D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AF2569">
        <w:rPr>
          <w:rFonts w:ascii="Arial" w:hAnsi="Arial" w:cs="Arial"/>
          <w:sz w:val="22"/>
          <w:szCs w:val="22"/>
        </w:rPr>
        <w:t>Bc. Olga Chvátalová, vedoucí Pobočky Tachov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17087F94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AF2569">
        <w:rPr>
          <w:rFonts w:ascii="Arial" w:hAnsi="Arial" w:cs="Arial"/>
          <w:sz w:val="22"/>
          <w:szCs w:val="22"/>
        </w:rPr>
        <w:t>Bc. Olga Chvátalová</w:t>
      </w:r>
    </w:p>
    <w:p w14:paraId="75B59BEE" w14:textId="2FEC3662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FA49F1">
        <w:rPr>
          <w:rFonts w:ascii="Arial" w:hAnsi="Arial" w:cs="Arial"/>
          <w:snapToGrid w:val="0"/>
          <w:sz w:val="22"/>
          <w:szCs w:val="22"/>
        </w:rPr>
        <w:t>Bc. Iveta Matoušová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7B21844" w:rsidR="00797092" w:rsidRPr="00FA49F1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AF2569" w:rsidRPr="00FA49F1">
        <w:rPr>
          <w:rFonts w:ascii="Arial" w:hAnsi="Arial" w:cs="Arial"/>
          <w:snapToGrid w:val="0"/>
          <w:sz w:val="22"/>
          <w:szCs w:val="22"/>
        </w:rPr>
        <w:t>+420 727 956 75</w:t>
      </w:r>
      <w:r w:rsidR="00FA49F1" w:rsidRPr="00FA49F1">
        <w:rPr>
          <w:rFonts w:ascii="Arial" w:hAnsi="Arial" w:cs="Arial"/>
          <w:snapToGrid w:val="0"/>
          <w:sz w:val="22"/>
          <w:szCs w:val="22"/>
        </w:rPr>
        <w:t>6</w:t>
      </w:r>
    </w:p>
    <w:p w14:paraId="6DA97DD3" w14:textId="02FEFA28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FA49F1">
        <w:rPr>
          <w:rFonts w:ascii="Arial" w:hAnsi="Arial" w:cs="Arial"/>
          <w:sz w:val="22"/>
          <w:szCs w:val="22"/>
        </w:rPr>
        <w:t>E-mail:</w:t>
      </w:r>
      <w:r w:rsidRPr="00FA49F1">
        <w:rPr>
          <w:rFonts w:ascii="Arial" w:hAnsi="Arial" w:cs="Arial"/>
          <w:snapToGrid w:val="0"/>
          <w:sz w:val="22"/>
          <w:szCs w:val="22"/>
        </w:rPr>
        <w:t xml:space="preserve"> </w:t>
      </w:r>
      <w:r w:rsidR="00FA49F1" w:rsidRPr="00FA49F1">
        <w:rPr>
          <w:rFonts w:ascii="Arial" w:hAnsi="Arial" w:cs="Arial"/>
          <w:snapToGrid w:val="0"/>
          <w:sz w:val="22"/>
          <w:szCs w:val="22"/>
        </w:rPr>
        <w:t>i.matousova</w:t>
      </w:r>
      <w:r w:rsidR="00AF2569" w:rsidRPr="00FA49F1">
        <w:rPr>
          <w:rFonts w:ascii="Arial" w:hAnsi="Arial" w:cs="Arial"/>
          <w:snapToGrid w:val="0"/>
          <w:sz w:val="22"/>
          <w:szCs w:val="22"/>
        </w:rPr>
        <w:t>@spucr.cz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14BDBDC9" w14:textId="77777777" w:rsidR="00647B49" w:rsidRPr="00B05883" w:rsidRDefault="00647B49" w:rsidP="00647B49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Hloušek s.r.o.</w:t>
      </w:r>
    </w:p>
    <w:p w14:paraId="4E2694F8" w14:textId="77777777" w:rsidR="00647B49" w:rsidRPr="00B05883" w:rsidRDefault="00647B49" w:rsidP="00647B49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B05883">
        <w:rPr>
          <w:rFonts w:ascii="Arial" w:hAnsi="Arial" w:cs="Arial"/>
          <w:bCs/>
          <w:sz w:val="22"/>
          <w:szCs w:val="22"/>
        </w:rPr>
        <w:t xml:space="preserve">se sídlem </w:t>
      </w:r>
      <w:r>
        <w:rPr>
          <w:rFonts w:ascii="Arial" w:hAnsi="Arial" w:cs="Arial"/>
          <w:snapToGrid w:val="0"/>
          <w:sz w:val="22"/>
          <w:szCs w:val="22"/>
        </w:rPr>
        <w:t>Vančurova 3361/56, 615 00 Brno,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IČO:</w:t>
      </w:r>
      <w:r>
        <w:rPr>
          <w:rFonts w:ascii="Arial" w:hAnsi="Arial" w:cs="Arial"/>
          <w:snapToGrid w:val="0"/>
          <w:sz w:val="22"/>
          <w:szCs w:val="22"/>
        </w:rPr>
        <w:t xml:space="preserve"> 155 49 721, 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zapsaná v obchodním rejstříku vedeném u </w:t>
      </w:r>
      <w:r>
        <w:rPr>
          <w:rFonts w:ascii="Arial" w:hAnsi="Arial" w:cs="Arial"/>
          <w:snapToGrid w:val="0"/>
          <w:sz w:val="22"/>
          <w:szCs w:val="22"/>
        </w:rPr>
        <w:t>Krajského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soudu v</w:t>
      </w:r>
      <w:r>
        <w:rPr>
          <w:rFonts w:ascii="Arial" w:hAnsi="Arial" w:cs="Arial"/>
          <w:snapToGrid w:val="0"/>
          <w:sz w:val="22"/>
          <w:szCs w:val="22"/>
        </w:rPr>
        <w:t> Brně,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oddíl </w:t>
      </w:r>
      <w:r>
        <w:rPr>
          <w:rFonts w:ascii="Arial" w:hAnsi="Arial" w:cs="Arial"/>
          <w:snapToGrid w:val="0"/>
          <w:sz w:val="22"/>
          <w:szCs w:val="22"/>
        </w:rPr>
        <w:t>C,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vložka </w:t>
      </w:r>
      <w:r>
        <w:rPr>
          <w:rFonts w:ascii="Arial" w:hAnsi="Arial" w:cs="Arial"/>
          <w:snapToGrid w:val="0"/>
          <w:sz w:val="22"/>
          <w:szCs w:val="22"/>
        </w:rPr>
        <w:t>1071</w:t>
      </w:r>
    </w:p>
    <w:p w14:paraId="392DDCD7" w14:textId="77777777" w:rsidR="00647B49" w:rsidRDefault="00647B49" w:rsidP="00647B49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B05883">
        <w:rPr>
          <w:rFonts w:ascii="Arial" w:hAnsi="Arial" w:cs="Arial"/>
          <w:snapToGrid w:val="0"/>
          <w:sz w:val="22"/>
          <w:szCs w:val="22"/>
        </w:rPr>
        <w:t xml:space="preserve">Zastoupená: </w:t>
      </w:r>
      <w:r>
        <w:rPr>
          <w:rFonts w:ascii="Arial" w:hAnsi="Arial" w:cs="Arial"/>
          <w:snapToGrid w:val="0"/>
          <w:sz w:val="22"/>
          <w:szCs w:val="22"/>
        </w:rPr>
        <w:t>Ing. Leoš Pernica, jednatel společnosti</w:t>
      </w:r>
    </w:p>
    <w:p w14:paraId="2F7DE96A" w14:textId="7941597D" w:rsidR="00647B49" w:rsidRDefault="00647B49" w:rsidP="00647B49">
      <w:pPr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Ing. Ladislav Hloušek, jednatel společnosti</w:t>
      </w:r>
    </w:p>
    <w:p w14:paraId="03B0BCF6" w14:textId="125B0897" w:rsidR="00647B49" w:rsidRPr="00B05883" w:rsidRDefault="00647B49" w:rsidP="00647B49">
      <w:pPr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Ing. Richard Samek, jednatel společnosti</w:t>
      </w:r>
    </w:p>
    <w:p w14:paraId="39FD1C84" w14:textId="35FEB637" w:rsidR="00647B49" w:rsidRPr="00B05883" w:rsidRDefault="00647B49" w:rsidP="00647B49">
      <w:pPr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Ing. Jakub Papež, jednatel společnosti</w:t>
      </w:r>
    </w:p>
    <w:p w14:paraId="0C706206" w14:textId="12E845B6" w:rsidR="00647B49" w:rsidRPr="00B05883" w:rsidRDefault="00647B49" w:rsidP="00647B49">
      <w:pPr>
        <w:ind w:left="567"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>Ve smluvních záležitostech zastoupená</w:t>
      </w:r>
      <w:r w:rsidRPr="00B05883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A83DAB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E6D43D7" w14:textId="4B65FCBF" w:rsidR="00647B49" w:rsidRPr="00B05883" w:rsidRDefault="00647B49" w:rsidP="00647B49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 xml:space="preserve">V technických záležitostech zastoupená: </w:t>
      </w:r>
      <w:proofErr w:type="spellStart"/>
      <w:r w:rsidR="00A83DAB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50D069C5" w14:textId="77777777" w:rsidR="00647B49" w:rsidRPr="00B05883" w:rsidRDefault="00647B49" w:rsidP="00647B4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6767C29" w14:textId="69B88E7D" w:rsidR="00647B49" w:rsidRPr="00B05883" w:rsidRDefault="00647B49" w:rsidP="00647B4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napToGrid w:val="0"/>
          <w:sz w:val="22"/>
          <w:szCs w:val="22"/>
        </w:rPr>
        <w:t>+420 </w:t>
      </w:r>
      <w:proofErr w:type="spellStart"/>
      <w:r w:rsidR="00A83DAB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6A8629AD" w14:textId="30832239" w:rsidR="00647B49" w:rsidRPr="00B05883" w:rsidRDefault="00647B49" w:rsidP="00647B4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>E-mail: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83DAB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37F9CA8F" w14:textId="77777777" w:rsidR="00647B49" w:rsidRPr="00B05883" w:rsidRDefault="00647B49" w:rsidP="00647B49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>ID datové schránky: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346aen4</w:t>
      </w:r>
    </w:p>
    <w:p w14:paraId="04DC9B55" w14:textId="77777777" w:rsidR="00647B49" w:rsidRPr="00B05883" w:rsidRDefault="00647B49" w:rsidP="00647B4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b/>
          <w:sz w:val="22"/>
          <w:szCs w:val="22"/>
        </w:rPr>
        <w:t>Bankovní spojení:</w:t>
      </w:r>
      <w:r w:rsidRPr="00B0588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Československá obchodní banka a.s.</w:t>
      </w:r>
    </w:p>
    <w:p w14:paraId="1E3FB504" w14:textId="77777777" w:rsidR="00647B49" w:rsidRPr="00B05883" w:rsidRDefault="00647B49" w:rsidP="00647B49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napToGrid w:val="0"/>
          <w:sz w:val="22"/>
          <w:szCs w:val="22"/>
        </w:rPr>
        <w:t>285867360/0300</w:t>
      </w:r>
    </w:p>
    <w:p w14:paraId="0D102995" w14:textId="77777777" w:rsidR="00647B49" w:rsidRPr="00B05883" w:rsidRDefault="00647B49" w:rsidP="00647B49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B05883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napToGrid w:val="0"/>
          <w:sz w:val="22"/>
          <w:szCs w:val="22"/>
        </w:rPr>
        <w:t>CZ15549721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3220D79A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</w:t>
      </w:r>
      <w:r w:rsidR="00AF2569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4F03B116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>Vytyčení pozemků v </w:t>
      </w:r>
      <w:r w:rsidR="75E6F222" w:rsidRPr="00014665">
        <w:rPr>
          <w:rFonts w:ascii="Arial" w:hAnsi="Arial" w:cs="Arial"/>
          <w:sz w:val="22"/>
          <w:szCs w:val="22"/>
        </w:rPr>
        <w:t>katastrálním území („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k.</w:t>
      </w:r>
      <w:r w:rsidR="71ABE7AA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FA49F1">
        <w:rPr>
          <w:rFonts w:ascii="Arial" w:hAnsi="Arial" w:cs="Arial"/>
          <w:b/>
          <w:bCs/>
          <w:snapToGrid w:val="0"/>
          <w:sz w:val="22"/>
          <w:szCs w:val="22"/>
        </w:rPr>
        <w:t>Okrouhlé Hradiště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33A0F81E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262B5F35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647B49">
        <w:rPr>
          <w:rFonts w:ascii="Arial" w:hAnsi="Arial" w:cs="Arial"/>
          <w:snapToGrid w:val="0"/>
          <w:sz w:val="22"/>
          <w:szCs w:val="22"/>
        </w:rPr>
        <w:t xml:space="preserve"> 13.4.2021</w:t>
      </w:r>
    </w:p>
    <w:p w14:paraId="085E7CB4" w14:textId="6998A8B7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F2569">
        <w:rPr>
          <w:rFonts w:ascii="Arial" w:hAnsi="Arial" w:cs="Arial"/>
          <w:sz w:val="22"/>
          <w:szCs w:val="22"/>
        </w:rPr>
        <w:t xml:space="preserve">Plzeňský </w:t>
      </w:r>
      <w:proofErr w:type="gramStart"/>
      <w:r w:rsidR="00AF2569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AF2569">
        <w:rPr>
          <w:rFonts w:ascii="Arial" w:hAnsi="Arial" w:cs="Arial"/>
          <w:sz w:val="22"/>
          <w:szCs w:val="22"/>
        </w:rPr>
        <w:t>Tachov.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4A1A439A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AF2569">
        <w:rPr>
          <w:rFonts w:ascii="Arial" w:hAnsi="Arial" w:cs="Arial"/>
          <w:sz w:val="22"/>
          <w:szCs w:val="22"/>
        </w:rPr>
        <w:t xml:space="preserve"> ř</w:t>
      </w:r>
      <w:r w:rsidRPr="00014665">
        <w:rPr>
          <w:rFonts w:ascii="Arial" w:hAnsi="Arial" w:cs="Arial"/>
          <w:sz w:val="22"/>
          <w:szCs w:val="22"/>
        </w:rPr>
        <w:t xml:space="preserve">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5B74ADEC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FA49F1">
        <w:rPr>
          <w:rFonts w:ascii="Arial" w:hAnsi="Arial" w:cs="Arial"/>
          <w:sz w:val="22"/>
          <w:szCs w:val="22"/>
        </w:rPr>
        <w:t>Okrouhlé Hradiště</w:t>
      </w:r>
      <w:r w:rsidR="00AF2569">
        <w:rPr>
          <w:rFonts w:ascii="Arial" w:hAnsi="Arial" w:cs="Arial"/>
          <w:sz w:val="22"/>
          <w:szCs w:val="22"/>
        </w:rPr>
        <w:t>,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4F20316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AF2569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09C970E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AF2569">
        <w:rPr>
          <w:rFonts w:ascii="Arial" w:hAnsi="Arial" w:cs="Arial"/>
          <w:sz w:val="22"/>
          <w:szCs w:val="22"/>
        </w:rPr>
        <w:t>Plzeňský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AF2569">
        <w:rPr>
          <w:rFonts w:ascii="Arial" w:hAnsi="Arial" w:cs="Arial"/>
          <w:sz w:val="22"/>
          <w:szCs w:val="22"/>
        </w:rPr>
        <w:t>Tachov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AF2569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</w:t>
      </w:r>
      <w:r w:rsidR="00B2052C" w:rsidRPr="00014665">
        <w:rPr>
          <w:rFonts w:ascii="Arial" w:hAnsi="Arial" w:cs="Arial"/>
          <w:sz w:val="22"/>
          <w:szCs w:val="22"/>
        </w:rPr>
        <w:t xml:space="preserve"> vyk</w:t>
      </w:r>
      <w:r w:rsidR="00527B62" w:rsidRPr="00014665">
        <w:rPr>
          <w:rFonts w:ascii="Arial" w:hAnsi="Arial" w:cs="Arial"/>
          <w:sz w:val="22"/>
          <w:szCs w:val="22"/>
        </w:rPr>
        <w:t xml:space="preserve">. 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09187B11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9E429B">
        <w:rPr>
          <w:rFonts w:ascii="Arial" w:hAnsi="Arial" w:cs="Arial"/>
          <w:sz w:val="22"/>
          <w:szCs w:val="22"/>
        </w:rPr>
        <w:t>D</w:t>
      </w:r>
      <w:r w:rsidR="00D6451F" w:rsidRPr="009E429B">
        <w:rPr>
          <w:rFonts w:ascii="Arial" w:hAnsi="Arial" w:cs="Arial"/>
          <w:sz w:val="22"/>
          <w:szCs w:val="22"/>
        </w:rPr>
        <w:t>íla</w:t>
      </w:r>
      <w:r w:rsidR="009F207D" w:rsidRPr="009E429B">
        <w:rPr>
          <w:rFonts w:ascii="Arial" w:hAnsi="Arial" w:cs="Arial"/>
          <w:sz w:val="22"/>
          <w:szCs w:val="22"/>
        </w:rPr>
        <w:t xml:space="preserve"> </w:t>
      </w:r>
      <w:r w:rsidRPr="009E429B">
        <w:rPr>
          <w:rFonts w:ascii="Arial" w:hAnsi="Arial" w:cs="Arial"/>
          <w:sz w:val="22"/>
          <w:szCs w:val="22"/>
        </w:rPr>
        <w:t>do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E429B">
        <w:rPr>
          <w:rFonts w:ascii="Arial" w:hAnsi="Arial" w:cs="Arial"/>
          <w:sz w:val="22"/>
          <w:szCs w:val="22"/>
        </w:rPr>
        <w:t>27.10.2021.</w:t>
      </w:r>
    </w:p>
    <w:p w14:paraId="07965649" w14:textId="2CBF9655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</w:t>
      </w:r>
      <w:r w:rsidR="007A3518">
        <w:rPr>
          <w:rFonts w:ascii="Arial" w:hAnsi="Arial" w:cs="Arial"/>
          <w:sz w:val="22"/>
          <w:szCs w:val="22"/>
        </w:rPr>
        <w:t xml:space="preserve">: </w:t>
      </w:r>
      <w:r w:rsidR="00FA49F1">
        <w:rPr>
          <w:rFonts w:ascii="Arial" w:hAnsi="Arial" w:cs="Arial"/>
          <w:sz w:val="22"/>
          <w:szCs w:val="22"/>
        </w:rPr>
        <w:t>Okrouhlé Hradiště</w:t>
      </w:r>
      <w:r w:rsidR="007A3518">
        <w:rPr>
          <w:rFonts w:ascii="Arial" w:hAnsi="Arial" w:cs="Arial"/>
          <w:sz w:val="22"/>
          <w:szCs w:val="22"/>
        </w:rPr>
        <w:t>,</w:t>
      </w:r>
      <w:r w:rsidR="00D6451F" w:rsidRPr="00014665">
        <w:rPr>
          <w:rFonts w:ascii="Arial" w:hAnsi="Arial" w:cs="Arial"/>
          <w:sz w:val="22"/>
          <w:szCs w:val="22"/>
        </w:rPr>
        <w:t xml:space="preserve"> okres</w:t>
      </w:r>
      <w:r w:rsidR="007A3518">
        <w:rPr>
          <w:rFonts w:ascii="Arial" w:hAnsi="Arial" w:cs="Arial"/>
          <w:sz w:val="22"/>
          <w:szCs w:val="22"/>
        </w:rPr>
        <w:t>: Tachov, kraj: Plzeňský</w:t>
      </w:r>
    </w:p>
    <w:p w14:paraId="2D78EFEF" w14:textId="7F5ED283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7A3518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7A3518">
        <w:rPr>
          <w:rFonts w:ascii="Arial" w:hAnsi="Arial" w:cs="Arial"/>
          <w:sz w:val="22"/>
          <w:szCs w:val="22"/>
        </w:rPr>
        <w:t>T. G. Masaryka 1326, 347 01 Tachov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35B1DF65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6DB4495D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="1ED011F6" w:rsidRPr="00014665">
        <w:rPr>
          <w:rFonts w:ascii="Arial" w:hAnsi="Arial" w:cs="Arial"/>
          <w:sz w:val="22"/>
          <w:szCs w:val="22"/>
        </w:rPr>
        <w:t>60</w:t>
      </w:r>
      <w:r w:rsidR="00647B49">
        <w:rPr>
          <w:rFonts w:ascii="Arial" w:hAnsi="Arial" w:cs="Arial"/>
          <w:sz w:val="22"/>
          <w:szCs w:val="22"/>
        </w:rPr>
        <w:t xml:space="preserve"> + 12 </w:t>
      </w:r>
      <w:r w:rsidR="1ED011F6" w:rsidRPr="00014665">
        <w:rPr>
          <w:rFonts w:ascii="Arial" w:hAnsi="Arial" w:cs="Arial"/>
          <w:sz w:val="22"/>
          <w:szCs w:val="22"/>
        </w:rPr>
        <w:t>měsíců</w:t>
      </w:r>
      <w:r w:rsidRPr="00014665">
        <w:rPr>
          <w:rFonts w:ascii="Arial" w:hAnsi="Arial" w:cs="Arial"/>
          <w:sz w:val="22"/>
          <w:szCs w:val="22"/>
        </w:rPr>
        <w:t xml:space="preserve">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27F0AB8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A39A6">
        <w:rPr>
          <w:rFonts w:ascii="Arial" w:hAnsi="Arial" w:cs="Arial"/>
          <w:sz w:val="22"/>
          <w:szCs w:val="22"/>
        </w:rPr>
        <w:t>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EE96D54" w:rsidR="0000200D" w:rsidRPr="00AA39A6" w:rsidRDefault="056B15BA" w:rsidP="00E13FF8">
      <w:pPr>
        <w:spacing w:after="120"/>
        <w:ind w:left="574"/>
        <w:rPr>
          <w:rFonts w:ascii="Arial" w:hAnsi="Arial" w:cs="Arial"/>
          <w:sz w:val="22"/>
          <w:szCs w:val="22"/>
        </w:rPr>
      </w:pPr>
      <w:r w:rsidRPr="00AA39A6">
        <w:rPr>
          <w:rFonts w:ascii="Arial" w:hAnsi="Arial" w:cs="Arial"/>
          <w:sz w:val="22"/>
          <w:szCs w:val="22"/>
        </w:rPr>
        <w:t xml:space="preserve">vytyčení vlastnických hranic parcel včetně </w:t>
      </w:r>
      <w:r w:rsidR="5429CCEE" w:rsidRPr="00AA39A6">
        <w:rPr>
          <w:rFonts w:ascii="Arial" w:hAnsi="Arial" w:cs="Arial"/>
          <w:sz w:val="22"/>
          <w:szCs w:val="22"/>
        </w:rPr>
        <w:t>označení</w:t>
      </w:r>
      <w:r w:rsidRPr="00AA39A6">
        <w:rPr>
          <w:rFonts w:ascii="Arial" w:hAnsi="Arial" w:cs="Arial"/>
          <w:sz w:val="22"/>
          <w:szCs w:val="22"/>
        </w:rPr>
        <w:t xml:space="preserve"> lomových bodů v terénu (</w:t>
      </w:r>
      <w:r w:rsidR="0079198C">
        <w:rPr>
          <w:rFonts w:ascii="Arial" w:hAnsi="Arial" w:cs="Arial"/>
          <w:b/>
          <w:bCs/>
          <w:sz w:val="22"/>
          <w:szCs w:val="22"/>
        </w:rPr>
        <w:t>314</w:t>
      </w:r>
      <w:r w:rsidRPr="00AA39A6">
        <w:rPr>
          <w:rFonts w:ascii="Arial" w:hAnsi="Arial" w:cs="Arial"/>
          <w:b/>
          <w:bCs/>
          <w:sz w:val="22"/>
          <w:szCs w:val="22"/>
        </w:rPr>
        <w:t xml:space="preserve"> MJ</w:t>
      </w:r>
      <w:r w:rsidRPr="00AA39A6">
        <w:rPr>
          <w:rFonts w:ascii="Arial" w:hAnsi="Arial" w:cs="Arial"/>
          <w:sz w:val="22"/>
          <w:szCs w:val="22"/>
        </w:rPr>
        <w:t>)</w:t>
      </w:r>
    </w:p>
    <w:p w14:paraId="5A0ACB43" w14:textId="6B661190" w:rsidR="0000200D" w:rsidRPr="00AA39A6" w:rsidRDefault="00ED3243" w:rsidP="00E13FF8">
      <w:pPr>
        <w:spacing w:after="120"/>
        <w:ind w:left="650"/>
        <w:rPr>
          <w:rFonts w:ascii="Arial" w:hAnsi="Arial" w:cs="Arial"/>
          <w:bCs/>
          <w:sz w:val="22"/>
          <w:szCs w:val="22"/>
        </w:rPr>
      </w:pPr>
      <w:r w:rsidRPr="00AA39A6">
        <w:rPr>
          <w:rFonts w:ascii="Arial" w:hAnsi="Arial" w:cs="Arial"/>
          <w:sz w:val="22"/>
          <w:szCs w:val="22"/>
        </w:rPr>
        <w:t xml:space="preserve">- </w:t>
      </w:r>
      <w:r w:rsidR="0000200D" w:rsidRPr="00AA39A6">
        <w:rPr>
          <w:rFonts w:ascii="Arial" w:hAnsi="Arial" w:cs="Arial"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647B49">
        <w:rPr>
          <w:rFonts w:ascii="Arial" w:hAnsi="Arial" w:cs="Arial"/>
          <w:bCs/>
          <w:sz w:val="22"/>
          <w:szCs w:val="22"/>
        </w:rPr>
        <w:t>849</w:t>
      </w:r>
      <w:r w:rsidR="0000200D" w:rsidRPr="00AA39A6">
        <w:rPr>
          <w:rFonts w:ascii="Arial" w:hAnsi="Arial" w:cs="Arial"/>
          <w:bCs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1B8F1B0D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647B49">
        <w:rPr>
          <w:rFonts w:ascii="Arial" w:hAnsi="Arial" w:cs="Arial"/>
          <w:b/>
          <w:sz w:val="22"/>
          <w:szCs w:val="22"/>
        </w:rPr>
        <w:t>266 586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42B7BE9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</w:t>
      </w:r>
      <w:r w:rsidR="00AA39A6">
        <w:rPr>
          <w:rFonts w:ascii="Arial" w:hAnsi="Arial" w:cs="Arial"/>
          <w:b/>
          <w:sz w:val="22"/>
          <w:szCs w:val="22"/>
          <w:u w:val="single"/>
        </w:rPr>
        <w:t xml:space="preserve">    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647B49">
        <w:rPr>
          <w:rFonts w:ascii="Arial" w:hAnsi="Arial" w:cs="Arial"/>
          <w:b/>
          <w:sz w:val="22"/>
          <w:szCs w:val="22"/>
          <w:u w:val="single"/>
        </w:rPr>
        <w:t>55 983,10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64C51F89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permStart w:id="106116806" w:edGrp="everyone"/>
      <w:r w:rsidR="00647B49">
        <w:rPr>
          <w:rFonts w:ascii="Arial" w:hAnsi="Arial" w:cs="Arial"/>
          <w:b/>
          <w:sz w:val="22"/>
          <w:szCs w:val="22"/>
          <w:u w:val="double"/>
        </w:rPr>
        <w:t>322 569,10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</w:t>
      </w:r>
      <w:permEnd w:id="106116806"/>
      <w:r w:rsidRPr="00014665">
        <w:rPr>
          <w:rFonts w:ascii="Arial" w:hAnsi="Arial" w:cs="Arial"/>
          <w:b/>
          <w:sz w:val="22"/>
          <w:szCs w:val="22"/>
          <w:u w:val="double"/>
        </w:rPr>
        <w:t>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6823B9B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AA39A6">
        <w:rPr>
          <w:rFonts w:ascii="Arial" w:hAnsi="Arial" w:cs="Arial"/>
          <w:b/>
          <w:snapToGrid w:val="0"/>
          <w:sz w:val="22"/>
          <w:szCs w:val="22"/>
        </w:rPr>
        <w:t>Plzeňský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AA39A6">
        <w:rPr>
          <w:rFonts w:ascii="Arial" w:hAnsi="Arial" w:cs="Arial"/>
          <w:b/>
          <w:snapToGrid w:val="0"/>
          <w:sz w:val="22"/>
          <w:szCs w:val="22"/>
        </w:rPr>
        <w:t>Tachov,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AA39A6">
        <w:rPr>
          <w:rFonts w:ascii="Arial" w:hAnsi="Arial" w:cs="Arial"/>
          <w:snapToGrid w:val="0"/>
          <w:sz w:val="22"/>
          <w:szCs w:val="22"/>
        </w:rPr>
        <w:t>: T. G. Masaryka 1326, 347 01 Tachov.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Pokud faktura neobsahuje všechny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957C978" w:rsidR="009C5EB7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7D906B7" w14:textId="77777777" w:rsidR="00647B49" w:rsidRPr="00014665" w:rsidRDefault="00647B49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140B8F9F" w14:textId="77777777" w:rsidR="001A10E2" w:rsidRPr="001A10E2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í této smlouvy je</w:t>
      </w:r>
      <w:r w:rsidR="001A10E2">
        <w:rPr>
          <w:rFonts w:ascii="Arial" w:hAnsi="Arial" w:cs="Arial"/>
          <w:sz w:val="22"/>
          <w:szCs w:val="22"/>
        </w:rPr>
        <w:t>:</w:t>
      </w:r>
    </w:p>
    <w:p w14:paraId="40771960" w14:textId="2160AAB9" w:rsidR="00B817EB" w:rsidRDefault="004A5B21" w:rsidP="001A10E2">
      <w:pPr>
        <w:pStyle w:val="Odstavecseseznamem"/>
        <w:spacing w:after="120"/>
        <w:ind w:left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</w:t>
      </w:r>
      <w:r w:rsidR="00B817EB"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="00B817EB"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</w:t>
      </w:r>
    </w:p>
    <w:p w14:paraId="32A1DB1B" w14:textId="3518FF0D" w:rsidR="001A10E2" w:rsidRPr="00014665" w:rsidRDefault="001A10E2" w:rsidP="001A10E2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Zákres vytyčovaných vlastnických hranic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4A6EC02D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47398A">
        <w:rPr>
          <w:rFonts w:ascii="Arial" w:hAnsi="Arial" w:cs="Arial"/>
          <w:b/>
          <w:bCs/>
          <w:sz w:val="22"/>
          <w:szCs w:val="22"/>
        </w:rPr>
        <w:t>Hloušek s.r.o.</w:t>
      </w:r>
    </w:p>
    <w:p w14:paraId="0780E320" w14:textId="61DEFE05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A10E2">
        <w:rPr>
          <w:rFonts w:ascii="Arial" w:hAnsi="Arial" w:cs="Arial"/>
          <w:sz w:val="22"/>
          <w:szCs w:val="22"/>
        </w:rPr>
        <w:t>v Tachově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47398A">
        <w:rPr>
          <w:rFonts w:ascii="Arial" w:hAnsi="Arial" w:cs="Arial"/>
          <w:sz w:val="22"/>
          <w:szCs w:val="22"/>
        </w:rPr>
        <w:t>v Brně</w:t>
      </w:r>
    </w:p>
    <w:p w14:paraId="79E19FDF" w14:textId="6A863E60" w:rsidR="00C15359" w:rsidRDefault="00C15359" w:rsidP="0047398A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</w:t>
      </w:r>
      <w:r w:rsidR="00A83DAB">
        <w:rPr>
          <w:rFonts w:ascii="Arial" w:hAnsi="Arial" w:cs="Arial"/>
          <w:sz w:val="22"/>
          <w:szCs w:val="22"/>
        </w:rPr>
        <w:t xml:space="preserve"> 22.4.2021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A83DAB">
        <w:rPr>
          <w:rFonts w:ascii="Arial" w:hAnsi="Arial" w:cs="Arial"/>
          <w:sz w:val="22"/>
          <w:szCs w:val="22"/>
        </w:rPr>
        <w:t>22.4.2021</w:t>
      </w:r>
    </w:p>
    <w:p w14:paraId="6AAD2202" w14:textId="77777777" w:rsidR="0047398A" w:rsidRPr="00014665" w:rsidRDefault="0047398A" w:rsidP="0047398A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483D97C" w:rsidR="00C15359" w:rsidRPr="00014665" w:rsidRDefault="00833BBC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</w:t>
      </w:r>
      <w:r w:rsidR="00BB303E"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6E98F962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1A10E2">
        <w:rPr>
          <w:rFonts w:ascii="Arial" w:hAnsi="Arial" w:cs="Arial"/>
          <w:sz w:val="22"/>
          <w:szCs w:val="22"/>
        </w:rPr>
        <w:t>Bc. Olga Chvátalová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1A10E2">
        <w:rPr>
          <w:rFonts w:ascii="Arial" w:hAnsi="Arial" w:cs="Arial"/>
          <w:sz w:val="22"/>
          <w:szCs w:val="22"/>
        </w:rPr>
        <w:t>Jm</w:t>
      </w:r>
      <w:r w:rsidRPr="00014665">
        <w:rPr>
          <w:rFonts w:ascii="Arial" w:hAnsi="Arial" w:cs="Arial"/>
          <w:sz w:val="22"/>
          <w:szCs w:val="22"/>
        </w:rPr>
        <w:t xml:space="preserve">éno: </w:t>
      </w:r>
      <w:r w:rsidR="0047398A">
        <w:rPr>
          <w:rFonts w:ascii="Arial" w:hAnsi="Arial" w:cs="Arial"/>
          <w:sz w:val="22"/>
          <w:szCs w:val="22"/>
        </w:rPr>
        <w:t>Ing. Leoš Pernica</w:t>
      </w:r>
    </w:p>
    <w:p w14:paraId="6E0FC991" w14:textId="3C2B8D06" w:rsidR="00C15359" w:rsidRDefault="00BB303E" w:rsidP="0047398A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1A10E2">
        <w:rPr>
          <w:rFonts w:ascii="Arial" w:hAnsi="Arial" w:cs="Arial"/>
          <w:sz w:val="22"/>
          <w:szCs w:val="22"/>
        </w:rPr>
        <w:t>Vedoucí Pobočky Tachov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</w:t>
      </w:r>
      <w:bookmarkEnd w:id="1"/>
      <w:r w:rsidR="0047398A">
        <w:rPr>
          <w:rFonts w:ascii="Arial" w:hAnsi="Arial" w:cs="Arial"/>
          <w:sz w:val="22"/>
          <w:szCs w:val="22"/>
        </w:rPr>
        <w:t xml:space="preserve"> jednatel společnosti</w:t>
      </w:r>
    </w:p>
    <w:p w14:paraId="3720D142" w14:textId="77777777" w:rsidR="0047398A" w:rsidRDefault="0047398A" w:rsidP="0047398A">
      <w:pPr>
        <w:tabs>
          <w:tab w:val="left" w:pos="567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0108AA12" w14:textId="77777777" w:rsidR="0047398A" w:rsidRDefault="0047398A" w:rsidP="0047398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47126E4" w14:textId="22855CF9" w:rsidR="0047398A" w:rsidRDefault="0047398A" w:rsidP="0047398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14C73D4" w14:textId="77777777" w:rsidR="00187ED7" w:rsidRDefault="00187ED7" w:rsidP="0047398A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3EDD511" w14:textId="77777777" w:rsidR="0047398A" w:rsidRPr="00014665" w:rsidRDefault="0047398A" w:rsidP="0047398A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1613C31F" w14:textId="77777777" w:rsidR="0047398A" w:rsidRDefault="0047398A" w:rsidP="0047398A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Jm</w:t>
      </w:r>
      <w:r w:rsidRPr="00014665">
        <w:rPr>
          <w:rFonts w:ascii="Arial" w:hAnsi="Arial" w:cs="Arial"/>
          <w:sz w:val="22"/>
          <w:szCs w:val="22"/>
        </w:rPr>
        <w:t>éno:</w:t>
      </w:r>
      <w:r>
        <w:rPr>
          <w:rFonts w:ascii="Arial" w:hAnsi="Arial" w:cs="Arial"/>
          <w:sz w:val="22"/>
          <w:szCs w:val="22"/>
        </w:rPr>
        <w:t xml:space="preserve"> Ing. Ladislav Hloušek</w:t>
      </w:r>
    </w:p>
    <w:p w14:paraId="0F313CDA" w14:textId="77777777" w:rsidR="0047398A" w:rsidRDefault="0047398A" w:rsidP="0047398A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014665">
        <w:rPr>
          <w:rFonts w:ascii="Arial" w:hAnsi="Arial" w:cs="Arial"/>
          <w:sz w:val="22"/>
          <w:szCs w:val="22"/>
        </w:rPr>
        <w:t xml:space="preserve">Funkce: </w:t>
      </w:r>
      <w:r>
        <w:rPr>
          <w:rFonts w:ascii="Arial" w:hAnsi="Arial" w:cs="Arial"/>
          <w:sz w:val="22"/>
          <w:szCs w:val="22"/>
        </w:rPr>
        <w:t>jednatel společnosti</w:t>
      </w:r>
    </w:p>
    <w:p w14:paraId="53BBC446" w14:textId="77777777" w:rsidR="00187ED7" w:rsidRDefault="00187ED7" w:rsidP="00187ED7">
      <w:pPr>
        <w:tabs>
          <w:tab w:val="left" w:pos="567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65659D8D" w14:textId="77777777" w:rsidR="00187ED7" w:rsidRDefault="00187ED7" w:rsidP="00187ED7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65A0830" w14:textId="77777777" w:rsidR="00187ED7" w:rsidRDefault="00187ED7" w:rsidP="00187ED7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6F8C45F" w14:textId="77777777" w:rsidR="00187ED7" w:rsidRPr="00014665" w:rsidRDefault="00187ED7" w:rsidP="00187ED7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50924D6C" w14:textId="29D4C058" w:rsidR="00187ED7" w:rsidRDefault="00187ED7" w:rsidP="00187ED7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Jm</w:t>
      </w:r>
      <w:r w:rsidRPr="00014665">
        <w:rPr>
          <w:rFonts w:ascii="Arial" w:hAnsi="Arial" w:cs="Arial"/>
          <w:sz w:val="22"/>
          <w:szCs w:val="22"/>
        </w:rPr>
        <w:t>éno:</w:t>
      </w:r>
      <w:r>
        <w:rPr>
          <w:rFonts w:ascii="Arial" w:hAnsi="Arial" w:cs="Arial"/>
          <w:sz w:val="22"/>
          <w:szCs w:val="22"/>
        </w:rPr>
        <w:t xml:space="preserve"> Ing. Richard Samek</w:t>
      </w:r>
    </w:p>
    <w:p w14:paraId="17B10B11" w14:textId="77777777" w:rsidR="00187ED7" w:rsidRDefault="00187ED7" w:rsidP="00187ED7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014665">
        <w:rPr>
          <w:rFonts w:ascii="Arial" w:hAnsi="Arial" w:cs="Arial"/>
          <w:sz w:val="22"/>
          <w:szCs w:val="22"/>
        </w:rPr>
        <w:t xml:space="preserve">Funkce: </w:t>
      </w:r>
      <w:r>
        <w:rPr>
          <w:rFonts w:ascii="Arial" w:hAnsi="Arial" w:cs="Arial"/>
          <w:sz w:val="22"/>
          <w:szCs w:val="22"/>
        </w:rPr>
        <w:t>jednatel společnosti</w:t>
      </w:r>
    </w:p>
    <w:p w14:paraId="3BAFB661" w14:textId="77777777" w:rsidR="00187ED7" w:rsidRDefault="00187ED7" w:rsidP="00187ED7">
      <w:pPr>
        <w:tabs>
          <w:tab w:val="left" w:pos="567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5EF4795C" w14:textId="77777777" w:rsidR="00187ED7" w:rsidRDefault="00187ED7" w:rsidP="00187ED7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3E09B42" w14:textId="77777777" w:rsidR="00187ED7" w:rsidRDefault="00187ED7" w:rsidP="00187ED7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AB10ED7" w14:textId="77777777" w:rsidR="00187ED7" w:rsidRPr="00014665" w:rsidRDefault="00187ED7" w:rsidP="00187ED7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35931C1B" w14:textId="5B8044DD" w:rsidR="00187ED7" w:rsidRDefault="00187ED7" w:rsidP="00187ED7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Jm</w:t>
      </w:r>
      <w:r w:rsidRPr="00014665">
        <w:rPr>
          <w:rFonts w:ascii="Arial" w:hAnsi="Arial" w:cs="Arial"/>
          <w:sz w:val="22"/>
          <w:szCs w:val="22"/>
        </w:rPr>
        <w:t>éno:</w:t>
      </w:r>
      <w:r>
        <w:rPr>
          <w:rFonts w:ascii="Arial" w:hAnsi="Arial" w:cs="Arial"/>
          <w:sz w:val="22"/>
          <w:szCs w:val="22"/>
        </w:rPr>
        <w:t xml:space="preserve"> Ing. Jakub Papež</w:t>
      </w:r>
    </w:p>
    <w:p w14:paraId="67AA1504" w14:textId="77777777" w:rsidR="00187ED7" w:rsidRDefault="00187ED7" w:rsidP="00187ED7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</w:t>
      </w:r>
      <w:r w:rsidRPr="00014665">
        <w:rPr>
          <w:rFonts w:ascii="Arial" w:hAnsi="Arial" w:cs="Arial"/>
          <w:sz w:val="22"/>
          <w:szCs w:val="22"/>
        </w:rPr>
        <w:t xml:space="preserve">Funkce: </w:t>
      </w:r>
      <w:r>
        <w:rPr>
          <w:rFonts w:ascii="Arial" w:hAnsi="Arial" w:cs="Arial"/>
          <w:sz w:val="22"/>
          <w:szCs w:val="22"/>
        </w:rPr>
        <w:t>jednatel společnosti</w:t>
      </w:r>
    </w:p>
    <w:p w14:paraId="61032D4F" w14:textId="77777777" w:rsidR="0047398A" w:rsidRDefault="0047398A" w:rsidP="0047398A">
      <w:pPr>
        <w:tabs>
          <w:tab w:val="left" w:pos="567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744D6C3F" w14:textId="77777777" w:rsidR="001A10E2" w:rsidRPr="00014665" w:rsidRDefault="001A10E2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7E6DF5E" w14:textId="3FCCA765" w:rsidR="00AC2F05" w:rsidRPr="00014665" w:rsidRDefault="00B90274" w:rsidP="003D2A73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64EB" w14:textId="77777777" w:rsidR="002B7960" w:rsidRDefault="002B7960" w:rsidP="003C2E23">
      <w:pPr>
        <w:spacing w:before="0"/>
      </w:pPr>
      <w:r>
        <w:separator/>
      </w:r>
    </w:p>
  </w:endnote>
  <w:endnote w:type="continuationSeparator" w:id="0">
    <w:p w14:paraId="05D6A9C1" w14:textId="77777777" w:rsidR="002B7960" w:rsidRDefault="002B796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6DD0" w14:textId="77777777" w:rsidR="00AA10F6" w:rsidRDefault="00AA10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A60E" w14:textId="77777777" w:rsidR="00AA10F6" w:rsidRDefault="00AA1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A9FA" w14:textId="77777777" w:rsidR="002B7960" w:rsidRDefault="002B7960" w:rsidP="003C2E23">
      <w:pPr>
        <w:spacing w:before="0"/>
      </w:pPr>
      <w:r>
        <w:separator/>
      </w:r>
    </w:p>
  </w:footnote>
  <w:footnote w:type="continuationSeparator" w:id="0">
    <w:p w14:paraId="7E882A59" w14:textId="77777777" w:rsidR="002B7960" w:rsidRDefault="002B796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A3B8" w14:textId="77777777" w:rsidR="00AA10F6" w:rsidRDefault="00AA10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8DC4" w14:textId="3DA24843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 v k. ú.</w:t>
    </w:r>
    <w:r w:rsidR="00AA39A6">
      <w:rPr>
        <w:rFonts w:ascii="Arial" w:hAnsi="Arial" w:cs="Arial"/>
        <w:sz w:val="16"/>
        <w:szCs w:val="16"/>
      </w:rPr>
      <w:t xml:space="preserve"> </w:t>
    </w:r>
    <w:r w:rsidR="00FA49F1">
      <w:rPr>
        <w:rFonts w:ascii="Arial" w:hAnsi="Arial" w:cs="Arial"/>
        <w:sz w:val="16"/>
        <w:szCs w:val="16"/>
      </w:rPr>
      <w:t>Okrouhlé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20B8" w14:textId="59FA1D31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AA10F6">
      <w:rPr>
        <w:rFonts w:ascii="Arial" w:hAnsi="Arial" w:cs="Arial"/>
        <w:sz w:val="16"/>
        <w:szCs w:val="16"/>
      </w:rPr>
      <w:t xml:space="preserve">SPU </w:t>
    </w:r>
    <w:r w:rsidR="00AA10F6" w:rsidRPr="00AA10F6">
      <w:rPr>
        <w:rFonts w:ascii="Arial" w:hAnsi="Arial" w:cs="Arial"/>
        <w:sz w:val="16"/>
        <w:szCs w:val="16"/>
      </w:rPr>
      <w:t>136993/2021</w:t>
    </w:r>
    <w:r w:rsidRPr="00FF7DBF">
      <w:rPr>
        <w:rFonts w:ascii="Arial" w:hAnsi="Arial" w:cs="Arial"/>
        <w:sz w:val="16"/>
        <w:szCs w:val="16"/>
      </w:rPr>
      <w:tab/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4256D53C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 v k. ú.</w:t>
    </w:r>
    <w:r w:rsidR="00F27A47">
      <w:rPr>
        <w:rFonts w:ascii="Arial" w:hAnsi="Arial" w:cs="Arial"/>
        <w:sz w:val="16"/>
        <w:szCs w:val="16"/>
      </w:rPr>
      <w:t xml:space="preserve"> </w:t>
    </w:r>
    <w:r w:rsidR="00FA49F1">
      <w:rPr>
        <w:rFonts w:ascii="Arial" w:hAnsi="Arial" w:cs="Arial"/>
        <w:sz w:val="16"/>
        <w:szCs w:val="16"/>
      </w:rPr>
      <w:t>Okrouhlé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2"/>
  </w:num>
  <w:num w:numId="4">
    <w:abstractNumId w:val="22"/>
  </w:num>
  <w:num w:numId="5">
    <w:abstractNumId w:val="13"/>
  </w:num>
  <w:num w:numId="6">
    <w:abstractNumId w:val="34"/>
  </w:num>
  <w:num w:numId="7">
    <w:abstractNumId w:val="4"/>
  </w:num>
  <w:num w:numId="8">
    <w:abstractNumId w:val="5"/>
  </w:num>
  <w:num w:numId="9">
    <w:abstractNumId w:val="36"/>
  </w:num>
  <w:num w:numId="10">
    <w:abstractNumId w:val="48"/>
  </w:num>
  <w:num w:numId="11">
    <w:abstractNumId w:val="0"/>
  </w:num>
  <w:num w:numId="12">
    <w:abstractNumId w:val="39"/>
  </w:num>
  <w:num w:numId="13">
    <w:abstractNumId w:val="51"/>
  </w:num>
  <w:num w:numId="14">
    <w:abstractNumId w:val="9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>
    <w:abstractNumId w:val="29"/>
  </w:num>
  <w:num w:numId="17">
    <w:abstractNumId w:val="20"/>
  </w:num>
  <w:num w:numId="18">
    <w:abstractNumId w:val="49"/>
  </w:num>
  <w:num w:numId="19">
    <w:abstractNumId w:val="31"/>
  </w:num>
  <w:num w:numId="20">
    <w:abstractNumId w:val="24"/>
  </w:num>
  <w:num w:numId="21">
    <w:abstractNumId w:val="32"/>
  </w:num>
  <w:num w:numId="22">
    <w:abstractNumId w:val="26"/>
  </w:num>
  <w:num w:numId="23">
    <w:abstractNumId w:val="47"/>
  </w:num>
  <w:num w:numId="24">
    <w:abstractNumId w:val="52"/>
  </w:num>
  <w:num w:numId="25">
    <w:abstractNumId w:val="23"/>
  </w:num>
  <w:num w:numId="26">
    <w:abstractNumId w:val="3"/>
  </w:num>
  <w:num w:numId="27">
    <w:abstractNumId w:val="33"/>
  </w:num>
  <w:num w:numId="28">
    <w:abstractNumId w:val="7"/>
  </w:num>
  <w:num w:numId="29">
    <w:abstractNumId w:val="37"/>
  </w:num>
  <w:num w:numId="30">
    <w:abstractNumId w:val="12"/>
  </w:num>
  <w:num w:numId="31">
    <w:abstractNumId w:val="21"/>
  </w:num>
  <w:num w:numId="32">
    <w:abstractNumId w:val="44"/>
  </w:num>
  <w:num w:numId="33">
    <w:abstractNumId w:val="30"/>
  </w:num>
  <w:num w:numId="34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>
    <w:abstractNumId w:val="1"/>
  </w:num>
  <w:num w:numId="36">
    <w:abstractNumId w:val="19"/>
  </w:num>
  <w:num w:numId="37">
    <w:abstractNumId w:val="15"/>
  </w:num>
  <w:num w:numId="38">
    <w:abstractNumId w:val="43"/>
  </w:num>
  <w:num w:numId="39">
    <w:abstractNumId w:val="8"/>
  </w:num>
  <w:num w:numId="40">
    <w:abstractNumId w:val="45"/>
  </w:num>
  <w:num w:numId="41">
    <w:abstractNumId w:val="25"/>
  </w:num>
  <w:num w:numId="42">
    <w:abstractNumId w:val="18"/>
  </w:num>
  <w:num w:numId="43">
    <w:abstractNumId w:val="46"/>
  </w:num>
  <w:num w:numId="44">
    <w:abstractNumId w:val="11"/>
  </w:num>
  <w:num w:numId="45">
    <w:abstractNumId w:val="41"/>
  </w:num>
  <w:num w:numId="46">
    <w:abstractNumId w:val="50"/>
  </w:num>
  <w:num w:numId="47">
    <w:abstractNumId w:val="35"/>
  </w:num>
  <w:num w:numId="48">
    <w:abstractNumId w:val="6"/>
  </w:num>
  <w:num w:numId="49">
    <w:abstractNumId w:val="10"/>
  </w:num>
  <w:num w:numId="50">
    <w:abstractNumId w:val="19"/>
  </w:num>
  <w:num w:numId="5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40"/>
  </w:num>
  <w:num w:numId="55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>
    <w:abstractNumId w:val="16"/>
  </w:num>
  <w:num w:numId="57">
    <w:abstractNumId w:val="42"/>
  </w:num>
  <w:num w:numId="58">
    <w:abstractNumId w:val="27"/>
  </w:num>
  <w:num w:numId="59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>
    <w:abstractNumId w:val="53"/>
  </w:num>
  <w:num w:numId="62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87ED7"/>
    <w:rsid w:val="00191275"/>
    <w:rsid w:val="0019385C"/>
    <w:rsid w:val="00195BCD"/>
    <w:rsid w:val="001A10E2"/>
    <w:rsid w:val="001A2928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B7960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30E"/>
    <w:rsid w:val="00304C46"/>
    <w:rsid w:val="00311E5C"/>
    <w:rsid w:val="00316F18"/>
    <w:rsid w:val="0032234A"/>
    <w:rsid w:val="00327747"/>
    <w:rsid w:val="00340BE7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98A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26C53"/>
    <w:rsid w:val="0063482B"/>
    <w:rsid w:val="006422C8"/>
    <w:rsid w:val="00643337"/>
    <w:rsid w:val="00644DF0"/>
    <w:rsid w:val="00647B49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198C"/>
    <w:rsid w:val="007927EB"/>
    <w:rsid w:val="00794DBB"/>
    <w:rsid w:val="00797092"/>
    <w:rsid w:val="00797D0E"/>
    <w:rsid w:val="007A2DAA"/>
    <w:rsid w:val="007A3518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28FD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3BBC"/>
    <w:rsid w:val="008345B9"/>
    <w:rsid w:val="00857A74"/>
    <w:rsid w:val="00865147"/>
    <w:rsid w:val="0088061B"/>
    <w:rsid w:val="00886D4F"/>
    <w:rsid w:val="008927A9"/>
    <w:rsid w:val="00895114"/>
    <w:rsid w:val="00897473"/>
    <w:rsid w:val="008A1820"/>
    <w:rsid w:val="008B50BB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E429B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3DAB"/>
    <w:rsid w:val="00A87320"/>
    <w:rsid w:val="00A87509"/>
    <w:rsid w:val="00A96092"/>
    <w:rsid w:val="00A961A9"/>
    <w:rsid w:val="00AA00B5"/>
    <w:rsid w:val="00AA0AE0"/>
    <w:rsid w:val="00AA10F6"/>
    <w:rsid w:val="00AA39A6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569"/>
    <w:rsid w:val="00AF265D"/>
    <w:rsid w:val="00B0012F"/>
    <w:rsid w:val="00B2052C"/>
    <w:rsid w:val="00B24B48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0BA7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055D6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B0D"/>
    <w:rsid w:val="00D35738"/>
    <w:rsid w:val="00D42D02"/>
    <w:rsid w:val="00D44B76"/>
    <w:rsid w:val="00D6451F"/>
    <w:rsid w:val="00D75D18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59AC"/>
    <w:rsid w:val="00E17057"/>
    <w:rsid w:val="00E17BE9"/>
    <w:rsid w:val="00E2336F"/>
    <w:rsid w:val="00E23EA0"/>
    <w:rsid w:val="00E26C2C"/>
    <w:rsid w:val="00E432A0"/>
    <w:rsid w:val="00E46301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1575"/>
    <w:rsid w:val="00EA3780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A47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A49F1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3368"/>
  </w:style>
  <w:style w:type="character" w:customStyle="1" w:styleId="TextkomenteChar">
    <w:name w:val="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46" ma:contentTypeDescription="Vytvoří nový dokument" ma:contentTypeScope="" ma:versionID="021d0c614b8706eaba71f5125d584b8b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bd4ba3586cc7bc359250ee576788c5cc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HCUZCRXN6NH5-2055117681-4144</_dlc_DocId>
    <_dlc_DocIdUrl xmlns="a10cb3f4-6df0-432d-a88a-550b10af4063">
      <Url>https://spucr.sharepoint.com/sites/Portal/rd/_layouts/15/DocIdRedir.aspx?ID=HCUZCRXN6NH5-2055117681-4144</Url>
      <Description>HCUZCRXN6NH5-2055117681-4144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03C2-DC13-4B41-9568-002D937CB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purl.org/dc/terms/"/>
    <ds:schemaRef ds:uri="0e91f575-6fab-42fd-90b1-cf5076f1288e"/>
    <ds:schemaRef ds:uri="a10cb3f4-6df0-432d-a88a-550b10af4063"/>
    <ds:schemaRef ds:uri="85f4b5cc-4033-44c7-b405-f5eed34c8154"/>
    <ds:schemaRef ds:uri="96d89aea-7c17-4746-a528-e0c0b049a2f4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4932</Words>
  <Characters>29101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Haasová Ivana Bc. DiS.</cp:lastModifiedBy>
  <cp:revision>12</cp:revision>
  <cp:lastPrinted>2021-04-21T06:56:00Z</cp:lastPrinted>
  <dcterms:created xsi:type="dcterms:W3CDTF">2021-03-26T09:34:00Z</dcterms:created>
  <dcterms:modified xsi:type="dcterms:W3CDTF">2021-04-23T05:28:00Z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f5339448-a42f-4c29-9a10-7a160adcf0c4</vt:lpwstr>
  </property>
</Properties>
</file>