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CD" w:rsidRDefault="00493BCD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4pt;margin-top:28pt;width:0;height:257pt;z-index:-25165721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78pt;margin-top:29pt;width:0;height:256pt;z-index:-25165619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30" type="#_x0000_t32" style="position:absolute;margin-left:563pt;margin-top:28pt;width:0;height:257pt;z-index:-251655168;mso-position-horizontal-relative:margin;mso-position-vertical-relative:text" o:connectortype="straight" strokeweight="1pt">
            <w10:wrap anchorx="margin" anchory="page"/>
          </v:shape>
        </w:pict>
      </w:r>
    </w:p>
    <w:p w:rsidR="00493BCD" w:rsidRDefault="00493BCD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OB17 - 13</w:t>
      </w:r>
      <w:r>
        <w:rPr>
          <w:noProof/>
          <w:lang w:val="cs-CZ" w:eastAsia="cs-CZ"/>
        </w:rPr>
        <w:pict>
          <v:shape id="_x0000_s1031" type="#_x0000_t32" style="position:absolute;margin-left:279pt;margin-top:31pt;width:284pt;height:0;z-index:-25165414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OB1717-013</w:t>
      </w:r>
    </w:p>
    <w:p w:rsidR="00493BCD" w:rsidRDefault="00493BCD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493BCD" w:rsidRDefault="00493BCD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Comproject s.r.o.</w:t>
      </w:r>
    </w:p>
    <w:p w:rsidR="00493BCD" w:rsidRDefault="00493BCD">
      <w:pPr>
        <w:pStyle w:val="Row6"/>
      </w:pPr>
      <w:r>
        <w:tab/>
      </w:r>
      <w:r>
        <w:tab/>
      </w:r>
    </w:p>
    <w:p w:rsidR="00493BCD" w:rsidRDefault="00493BCD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Šmeralova 292/12</w:t>
      </w:r>
    </w:p>
    <w:p w:rsidR="00493BCD" w:rsidRDefault="00493BCD">
      <w:pPr>
        <w:pStyle w:val="Row8"/>
      </w:pPr>
      <w:r>
        <w:tab/>
      </w:r>
      <w:r>
        <w:rPr>
          <w:rStyle w:val="Text3"/>
          <w:position w:val="13"/>
        </w:rPr>
        <w:t>118 00  Praha 1</w:t>
      </w:r>
      <w:r>
        <w:tab/>
      </w:r>
      <w:r>
        <w:rPr>
          <w:rStyle w:val="Text5"/>
        </w:rPr>
        <w:t>170 00  Praha 7</w:t>
      </w:r>
    </w:p>
    <w:p w:rsidR="00493BCD" w:rsidRDefault="00493BCD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>Česká republika</w:t>
      </w:r>
    </w:p>
    <w:p w:rsidR="00493BCD" w:rsidRDefault="00493BCD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3"/>
        </w:rPr>
        <w:t>Nejsme plátci DPH !!!</w:t>
      </w:r>
      <w:r>
        <w:rPr>
          <w:noProof/>
          <w:lang w:val="cs-CZ" w:eastAsia="cs-CZ"/>
        </w:rPr>
        <w:pict>
          <v:shape id="_x0000_s1032" type="#_x0000_t32" style="position:absolute;margin-left:279pt;margin-top:20pt;width:284pt;height:0;z-index:-251653120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28494652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CZ28494652</w:t>
      </w:r>
      <w:r>
        <w:rPr>
          <w:noProof/>
          <w:lang w:val="cs-CZ" w:eastAsia="cs-CZ"/>
        </w:rPr>
        <w:pict>
          <v:shape id="_x0000_s1033" type="#_x0000_t32" style="position:absolute;margin-left:412pt;margin-top:20pt;width:0;height:30pt;z-index:-251652096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475pt;margin-top:20pt;width:0;height:30pt;z-index:-251651072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493BCD" w:rsidRDefault="00493BCD">
      <w:pPr>
        <w:pStyle w:val="Row11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76pt;margin-top:4pt;width:86pt;height:10pt;z-index:-251650048;mso-position-horizontal-relative:margin" stroked="f">
            <v:fill o:opacity2="0"/>
            <v:textbox inset="0,0,0,0">
              <w:txbxContent>
                <w:p w:rsidR="00493BCD" w:rsidRDefault="00493BC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960352017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36" type="#_x0000_t32" style="position:absolute;margin-left:279pt;margin-top:16pt;width:284pt;height:0;z-index:-25164902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37" type="#_x0000_t32" style="position:absolute;margin-left:5in;margin-top:2pt;width:0;height:29pt;z-index:-25164800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27.02.2017</w:t>
      </w:r>
      <w:r>
        <w:tab/>
      </w:r>
      <w:r>
        <w:rPr>
          <w:rStyle w:val="Text2"/>
          <w:position w:val="2"/>
        </w:rPr>
        <w:t>Číslo jednací</w:t>
      </w:r>
    </w:p>
    <w:p w:rsidR="00493BCD" w:rsidRDefault="00493BCD">
      <w:pPr>
        <w:pStyle w:val="Row12"/>
      </w:pPr>
      <w:r>
        <w:rPr>
          <w:noProof/>
          <w:lang w:val="cs-CZ" w:eastAsia="cs-CZ"/>
        </w:rPr>
        <w:pict>
          <v:rect id="_x0000_s1038" style="position:absolute;margin-left:279pt;margin-top:17pt;width:284pt;height:14pt;z-index:-25164697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279pt;margin-top:17pt;width:284pt;height:0;z-index:-251645952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493BCD" w:rsidRDefault="00493BCD">
      <w:pPr>
        <w:pStyle w:val="Row13"/>
      </w:pPr>
      <w:r>
        <w:rPr>
          <w:noProof/>
          <w:lang w:val="cs-CZ" w:eastAsia="cs-CZ"/>
        </w:rPr>
        <w:pict>
          <v:shape id="_x0000_s1040" type="#_x0000_t32" style="position:absolute;margin-left:279pt;margin-top:17pt;width:284pt;height:0;z-index:-2516449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41" type="#_x0000_t32" style="position:absolute;margin-left:5in;margin-top:18pt;width:0;height:59pt;z-index:-251643904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493BCD" w:rsidRDefault="00493BCD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79pt;margin-top:17pt;width:284pt;height:0;z-index:-251642880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493BCD" w:rsidRDefault="00493BCD">
      <w:pPr>
        <w:pStyle w:val="Row15"/>
      </w:pPr>
      <w:r>
        <w:rPr>
          <w:noProof/>
          <w:lang w:val="cs-CZ" w:eastAsia="cs-CZ"/>
        </w:rPr>
        <w:pict>
          <v:shape id="_x0000_s1043" type="#_x0000_t32" style="position:absolute;margin-left:279pt;margin-top:17pt;width:284pt;height:0;z-index:-25164185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493BCD" w:rsidRDefault="00493BCD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79pt;margin-top:17pt;width:284pt;height:0;z-index:-251640832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493BCD" w:rsidRDefault="00493BCD">
      <w:pPr>
        <w:pStyle w:val="Row16"/>
      </w:pPr>
      <w:r>
        <w:rPr>
          <w:noProof/>
          <w:lang w:val="cs-CZ" w:eastAsia="cs-CZ"/>
        </w:rPr>
        <w:pict>
          <v:shape id="_x0000_s1045" type="#_x0000_t32" style="position:absolute;margin-left:14pt;margin-top:18pt;width:0;height:213pt;z-index:-25163980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4pt;margin-top:18pt;width:550pt;height:0;z-index:-25163878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47" type="#_x0000_t32" style="position:absolute;margin-left:563pt;margin-top:18pt;width:0;height:212pt;z-index:-251637760;mso-position-horizontal-relative:margin;mso-position-vertical-relative:text" o:connectortype="straight" strokeweight="1pt">
            <w10:wrap anchorx="margin" anchory="page"/>
          </v:shape>
        </w:pict>
      </w:r>
    </w:p>
    <w:p w:rsidR="00493BCD" w:rsidRDefault="00493BCD">
      <w:pPr>
        <w:pStyle w:val="Row17"/>
      </w:pPr>
      <w:r>
        <w:tab/>
      </w:r>
      <w:r>
        <w:rPr>
          <w:rStyle w:val="Text3"/>
        </w:rPr>
        <w:t>Na základě požadavků ZÚ ČR a předložené cenové nabídky u Vás objednáváme vyhotovení realizační projektové dokumentace technického</w:t>
      </w:r>
    </w:p>
    <w:p w:rsidR="00493BCD" w:rsidRDefault="00493BCD">
      <w:pPr>
        <w:pStyle w:val="Row18"/>
      </w:pPr>
      <w:r>
        <w:tab/>
      </w:r>
      <w:r>
        <w:rPr>
          <w:rStyle w:val="Text3"/>
        </w:rPr>
        <w:t>zabezpečení na objektech ZÚ ČR v zahraničí takto:</w:t>
      </w:r>
    </w:p>
    <w:p w:rsidR="00493BCD" w:rsidRDefault="00493BCD">
      <w:pPr>
        <w:pStyle w:val="Row18"/>
      </w:pPr>
      <w:r>
        <w:tab/>
      </w:r>
    </w:p>
    <w:p w:rsidR="00493BCD" w:rsidRDefault="00493BCD">
      <w:pPr>
        <w:pStyle w:val="Row18"/>
      </w:pPr>
      <w:r>
        <w:tab/>
      </w:r>
      <w:r>
        <w:rPr>
          <w:rStyle w:val="Text3"/>
        </w:rPr>
        <w:t>1. PD na ZÚ Canberra    79.080,00 Kč termín dodání do15.6.2017</w:t>
      </w:r>
    </w:p>
    <w:p w:rsidR="00493BCD" w:rsidRDefault="00493BCD">
      <w:pPr>
        <w:pStyle w:val="Row18"/>
      </w:pPr>
      <w:r>
        <w:tab/>
      </w:r>
      <w:r>
        <w:rPr>
          <w:rStyle w:val="Text3"/>
        </w:rPr>
        <w:t>2. PD na ZÚ Washington  119.200,00 Kč termín dodání do15.8.2017</w:t>
      </w:r>
    </w:p>
    <w:p w:rsidR="00493BCD" w:rsidRDefault="00493BCD">
      <w:pPr>
        <w:pStyle w:val="Row18"/>
      </w:pPr>
      <w:r>
        <w:tab/>
      </w:r>
      <w:r>
        <w:rPr>
          <w:rStyle w:val="Text3"/>
        </w:rPr>
        <w:t>3. PD na ZÚ Moskva - CCTV   75.712,50 Kč termín dodání do 30.4.2017</w:t>
      </w:r>
    </w:p>
    <w:p w:rsidR="00493BCD" w:rsidRDefault="00493BCD">
      <w:pPr>
        <w:pStyle w:val="Row18"/>
      </w:pPr>
      <w:r>
        <w:tab/>
      </w:r>
      <w:r>
        <w:rPr>
          <w:rStyle w:val="Text3"/>
        </w:rPr>
        <w:t>4. PD na ZÚ Lusaca     79.280,00 Kč termín dodání do 30.3.2017</w:t>
      </w:r>
    </w:p>
    <w:p w:rsidR="00493BCD" w:rsidRDefault="00493BCD">
      <w:pPr>
        <w:pStyle w:val="Row18"/>
      </w:pPr>
      <w:r>
        <w:tab/>
      </w:r>
      <w:r>
        <w:rPr>
          <w:rStyle w:val="Text3"/>
        </w:rPr>
        <w:t>5. PD na ZÚ Soul     74.580,00 Kč termín dodání do 30.4.2017</w:t>
      </w:r>
    </w:p>
    <w:p w:rsidR="00493BCD" w:rsidRDefault="00493BCD">
      <w:pPr>
        <w:pStyle w:val="Row18"/>
      </w:pPr>
      <w:r>
        <w:tab/>
      </w:r>
    </w:p>
    <w:p w:rsidR="00493BCD" w:rsidRDefault="00493BCD">
      <w:pPr>
        <w:pStyle w:val="Row18"/>
      </w:pPr>
      <w:r>
        <w:tab/>
      </w:r>
    </w:p>
    <w:p w:rsidR="00493BCD" w:rsidRDefault="00493BCD">
      <w:pPr>
        <w:pStyle w:val="Row18"/>
      </w:pPr>
      <w:r>
        <w:tab/>
      </w:r>
      <w:r>
        <w:rPr>
          <w:rStyle w:val="Text3"/>
        </w:rPr>
        <w:t>Cena je cenou obvyklou a nepřesáhne celkovou částku 427.852,50 bez DPH.</w:t>
      </w:r>
    </w:p>
    <w:p w:rsidR="00493BCD" w:rsidRDefault="00493BCD">
      <w:pPr>
        <w:pStyle w:val="Row18"/>
      </w:pPr>
      <w:r>
        <w:tab/>
      </w:r>
    </w:p>
    <w:p w:rsidR="00493BCD" w:rsidRDefault="00493BCD">
      <w:pPr>
        <w:pStyle w:val="Row18"/>
      </w:pPr>
      <w:r>
        <w:tab/>
      </w:r>
      <w:r>
        <w:rPr>
          <w:rStyle w:val="Text3"/>
        </w:rPr>
        <w:t>V případě ZÚ Moskva budou mimořádné rozpočtové náklady (MRN), tj. dopravné, stravné, pojištění a ostatní náklady účtovány podle skutečně</w:t>
      </w:r>
    </w:p>
    <w:p w:rsidR="00493BCD" w:rsidRDefault="00493BCD">
      <w:pPr>
        <w:pStyle w:val="Row18"/>
      </w:pPr>
      <w:r>
        <w:tab/>
      </w:r>
      <w:r>
        <w:rPr>
          <w:rStyle w:val="Text3"/>
        </w:rPr>
        <w:t>vynaložených nákladů, které musí být doloženy doklady.</w:t>
      </w:r>
    </w:p>
    <w:p w:rsidR="00493BCD" w:rsidRDefault="00493BCD">
      <w:pPr>
        <w:pStyle w:val="Row18"/>
      </w:pPr>
      <w:r>
        <w:tab/>
      </w:r>
    </w:p>
    <w:p w:rsidR="00493BCD" w:rsidRDefault="00493BCD">
      <w:pPr>
        <w:pStyle w:val="Row18"/>
      </w:pPr>
      <w:r>
        <w:tab/>
      </w:r>
      <w:r>
        <w:rPr>
          <w:rStyle w:val="Text3"/>
        </w:rPr>
        <w:t>V souladu s ustanovením § 68 odst. 8 zákona č. 235/2004 Sb. o dani z přidané hodnoty, ve znění pozdějších předpisů, bude zakázka účtována bez</w:t>
      </w:r>
    </w:p>
    <w:p w:rsidR="00493BCD" w:rsidRDefault="00493BCD">
      <w:pPr>
        <w:pStyle w:val="Row18"/>
      </w:pPr>
      <w:r>
        <w:tab/>
      </w:r>
      <w:r>
        <w:rPr>
          <w:rStyle w:val="Text3"/>
        </w:rPr>
        <w:t>DPH.</w:t>
      </w:r>
    </w:p>
    <w:p w:rsidR="00493BCD" w:rsidRDefault="00493BCD">
      <w:pPr>
        <w:pStyle w:val="Row18"/>
      </w:pPr>
      <w:r>
        <w:tab/>
      </w:r>
    </w:p>
    <w:p w:rsidR="00493BCD" w:rsidRDefault="00493BCD">
      <w:pPr>
        <w:pStyle w:val="Row18"/>
      </w:pPr>
      <w:r>
        <w:tab/>
      </w:r>
      <w:r>
        <w:rPr>
          <w:rStyle w:val="Text3"/>
        </w:rPr>
        <w:t>Smluvní strany prohlašují, že skutečnosti uvedené v této objednávce a jejích případných následných dodatcích nepovažují za obchodní tajemství ve</w:t>
      </w:r>
    </w:p>
    <w:p w:rsidR="00493BCD" w:rsidRDefault="00493BCD">
      <w:pPr>
        <w:pStyle w:val="Row18"/>
      </w:pPr>
      <w:r>
        <w:tab/>
      </w:r>
      <w:r>
        <w:rPr>
          <w:rStyle w:val="Text3"/>
        </w:rPr>
        <w:t>smyslu ust. § 504 zák. č. 89/2012 Sb., Občanský zákoník, a udělují svolení k jejich zpřístupnění zejména ve smyslu zák. č. 106/1999 Sb., o</w:t>
      </w:r>
    </w:p>
    <w:p w:rsidR="00493BCD" w:rsidRDefault="00493BCD">
      <w:pPr>
        <w:pStyle w:val="Row18"/>
      </w:pPr>
      <w:r>
        <w:rPr>
          <w:noProof/>
          <w:lang w:val="cs-CZ" w:eastAsia="cs-CZ"/>
        </w:rPr>
        <w:pict>
          <v:shape id="_x0000_s1048" type="#_x0000_t32" style="position:absolute;margin-left:14pt;margin-top:14pt;width:550pt;height:0;z-index:-25163673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14pt;margin-top:14pt;width:0;height:98pt;z-index:-2516357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svobodném přístupu k informacím, v platném znění, a k jejich zveřejnění bez jakýchkoli připomínek.</w:t>
      </w:r>
      <w:r>
        <w:rPr>
          <w:noProof/>
          <w:lang w:val="cs-CZ" w:eastAsia="cs-CZ"/>
        </w:rPr>
        <w:pict>
          <v:shape id="_x0000_s1050" type="#_x0000_t32" style="position:absolute;margin-left:563pt;margin-top:14pt;width:0;height:98pt;z-index:-251634688;mso-position-horizontal-relative:margin;mso-position-vertical-relative:text" o:connectortype="straight" strokeweight="1pt">
            <w10:wrap anchorx="margin" anchory="page"/>
          </v:shape>
        </w:pict>
      </w:r>
    </w:p>
    <w:p w:rsidR="00493BCD" w:rsidRDefault="00493BCD">
      <w:pPr>
        <w:pStyle w:val="Row19"/>
      </w:pP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rPr>
          <w:noProof/>
          <w:lang w:val="cs-CZ" w:eastAsia="cs-CZ"/>
        </w:rPr>
        <w:pict>
          <v:shape id="_x0000_s1051" type="#_x0000_t32" style="position:absolute;margin-left:291pt;margin-top:22pt;width:269pt;height:0;z-index:-25163366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427 852.50</w:t>
      </w:r>
      <w:r>
        <w:tab/>
      </w:r>
      <w:r>
        <w:rPr>
          <w:rStyle w:val="Text2"/>
        </w:rPr>
        <w:t>Kč</w:t>
      </w:r>
    </w:p>
    <w:p w:rsidR="00493BCD" w:rsidRDefault="00493BCD">
      <w:pPr>
        <w:pStyle w:val="Row20"/>
      </w:pPr>
      <w:r>
        <w:tab/>
      </w:r>
    </w:p>
    <w:p w:rsidR="00493BCD" w:rsidRDefault="00493BCD">
      <w:pPr>
        <w:pStyle w:val="Row21"/>
      </w:pPr>
      <w:r>
        <w:tab/>
      </w:r>
    </w:p>
    <w:p w:rsidR="00493BCD" w:rsidRDefault="00493BCD">
      <w:pPr>
        <w:pStyle w:val="Row22"/>
      </w:pPr>
    </w:p>
    <w:p w:rsidR="00493BCD" w:rsidRDefault="00493BCD">
      <w:pPr>
        <w:pStyle w:val="Row22"/>
      </w:pPr>
    </w:p>
    <w:p w:rsidR="00493BCD" w:rsidRDefault="00493BCD">
      <w:pPr>
        <w:pStyle w:val="Row22"/>
      </w:pPr>
    </w:p>
    <w:p w:rsidR="00493BCD" w:rsidRDefault="00493BCD">
      <w:pPr>
        <w:pStyle w:val="Row22"/>
      </w:pPr>
    </w:p>
    <w:p w:rsidR="00493BCD" w:rsidRDefault="00493BCD">
      <w:pPr>
        <w:pStyle w:val="Row23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52" type="#_x0000_t32" style="position:absolute;margin-left:98pt;margin-top:9pt;width:458pt;height:0;z-index:-251632640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493BCD" w:rsidRDefault="00493BCD">
      <w:pPr>
        <w:pStyle w:val="Row24"/>
      </w:pPr>
      <w:r>
        <w:rPr>
          <w:noProof/>
          <w:lang w:val="cs-CZ" w:eastAsia="cs-CZ"/>
        </w:rPr>
        <w:pict>
          <v:shape id="_x0000_s1053" type="#_x0000_t32" style="position:absolute;margin-left:14pt;margin-top:2pt;width:550pt;height:0;z-index:-251631616;mso-position-horizontal-relative:margin" o:connectortype="straight" strokeweight="1pt">
            <w10:wrap anchorx="margin" anchory="page"/>
          </v:shape>
        </w:pict>
      </w:r>
    </w:p>
    <w:sectPr w:rsidR="00493BCD" w:rsidSect="00000001">
      <w:headerReference w:type="default" r:id="rId6"/>
      <w:footerReference w:type="default" r:id="rId7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BCD" w:rsidRDefault="00493BCD" w:rsidP="00E56E65">
      <w:pPr>
        <w:spacing w:after="0" w:line="240" w:lineRule="auto"/>
      </w:pPr>
      <w:r>
        <w:separator/>
      </w:r>
    </w:p>
  </w:endnote>
  <w:endnote w:type="continuationSeparator" w:id="0">
    <w:p w:rsidR="00493BCD" w:rsidRDefault="00493BCD" w:rsidP="00E5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BCD" w:rsidRDefault="00493BCD">
    <w:pPr>
      <w:pStyle w:val="Row25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4pt;margin-top:-5pt;width:550pt;height:0;z-index:-25165619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OB1717-013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493BCD" w:rsidRDefault="00493BCD">
    <w:pPr>
      <w:pStyle w:val="Row2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BCD" w:rsidRDefault="00493BCD" w:rsidP="00E56E65">
      <w:pPr>
        <w:spacing w:after="0" w:line="240" w:lineRule="auto"/>
      </w:pPr>
      <w:r>
        <w:separator/>
      </w:r>
    </w:p>
  </w:footnote>
  <w:footnote w:type="continuationSeparator" w:id="0">
    <w:p w:rsidR="00493BCD" w:rsidRDefault="00493BCD" w:rsidP="00E5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BCD" w:rsidRDefault="00493BCD">
    <w:pPr>
      <w:pStyle w:val="Row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7EA"/>
    <w:rsid w:val="00000001"/>
    <w:rsid w:val="00324083"/>
    <w:rsid w:val="00493BCD"/>
    <w:rsid w:val="004C5AFD"/>
    <w:rsid w:val="009107EA"/>
    <w:rsid w:val="00E56E65"/>
    <w:rsid w:val="00FF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7EA"/>
    <w:rPr>
      <w:rFonts w:ascii="Tahoma" w:hAnsi="Tahoma" w:cs="Tahoma"/>
      <w:sz w:val="16"/>
      <w:szCs w:val="16"/>
      <w:lang w:eastAsia="en-US" w:bidi="ar-SA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customStyle="1" w:styleId="Row1">
    <w:name w:val="Row 1"/>
    <w:basedOn w:val="Normal"/>
    <w:uiPriority w:val="99"/>
    <w:rsid w:val="00E56E65"/>
    <w:pPr>
      <w:keepNext/>
      <w:spacing w:after="0" w:line="460" w:lineRule="exact"/>
    </w:pPr>
  </w:style>
  <w:style w:type="character" w:customStyle="1" w:styleId="Text1">
    <w:name w:val="Text 1"/>
    <w:basedOn w:val="DefaultParagraphFont"/>
    <w:uiPriority w:val="99"/>
    <w:rsid w:val="00E56E65"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al"/>
    <w:uiPriority w:val="99"/>
    <w:rsid w:val="00E56E65"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DefaultParagraphFont"/>
    <w:uiPriority w:val="99"/>
    <w:rsid w:val="00E56E65"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DefaultParagraphFont"/>
    <w:uiPriority w:val="99"/>
    <w:rsid w:val="00E56E65"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DefaultParagraphFont"/>
    <w:uiPriority w:val="99"/>
    <w:rsid w:val="00E56E65"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al"/>
    <w:uiPriority w:val="99"/>
    <w:rsid w:val="00E56E65"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al"/>
    <w:uiPriority w:val="99"/>
    <w:rsid w:val="00E56E65"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DefaultParagraphFont"/>
    <w:uiPriority w:val="99"/>
    <w:rsid w:val="00E56E65"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al"/>
    <w:uiPriority w:val="99"/>
    <w:rsid w:val="00E56E65"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al"/>
    <w:uiPriority w:val="99"/>
    <w:rsid w:val="00E56E65"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al"/>
    <w:uiPriority w:val="99"/>
    <w:rsid w:val="00E56E65"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al"/>
    <w:uiPriority w:val="99"/>
    <w:rsid w:val="00E56E65"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al"/>
    <w:uiPriority w:val="99"/>
    <w:rsid w:val="00E56E65"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al"/>
    <w:uiPriority w:val="99"/>
    <w:rsid w:val="00E56E65"/>
    <w:pPr>
      <w:keepNext/>
      <w:tabs>
        <w:tab w:val="left" w:pos="360"/>
        <w:tab w:val="left" w:pos="810"/>
        <w:tab w:val="left" w:pos="1995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al"/>
    <w:uiPriority w:val="99"/>
    <w:rsid w:val="00E56E65"/>
    <w:pPr>
      <w:keepNext/>
      <w:tabs>
        <w:tab w:val="left" w:pos="360"/>
        <w:tab w:val="left" w:pos="810"/>
        <w:tab w:val="left" w:pos="5670"/>
        <w:tab w:val="left" w:pos="727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al"/>
    <w:uiPriority w:val="99"/>
    <w:rsid w:val="00E56E65"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al"/>
    <w:uiPriority w:val="99"/>
    <w:rsid w:val="00E56E65"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al"/>
    <w:uiPriority w:val="99"/>
    <w:rsid w:val="00E56E65"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al"/>
    <w:uiPriority w:val="99"/>
    <w:rsid w:val="00E56E65"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al"/>
    <w:uiPriority w:val="99"/>
    <w:rsid w:val="00E56E65"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7">
    <w:name w:val="Row 17"/>
    <w:basedOn w:val="Normal"/>
    <w:uiPriority w:val="99"/>
    <w:rsid w:val="00E56E65"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al"/>
    <w:uiPriority w:val="99"/>
    <w:rsid w:val="00E56E65"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al"/>
    <w:uiPriority w:val="99"/>
    <w:rsid w:val="00E56E65"/>
    <w:pPr>
      <w:keepNext/>
      <w:tabs>
        <w:tab w:val="left" w:pos="360"/>
        <w:tab w:val="left" w:pos="5820"/>
        <w:tab w:val="right" w:pos="10710"/>
        <w:tab w:val="left" w:pos="10740"/>
      </w:tabs>
      <w:spacing w:before="180" w:after="0" w:line="200" w:lineRule="exact"/>
    </w:pPr>
  </w:style>
  <w:style w:type="paragraph" w:customStyle="1" w:styleId="Row20">
    <w:name w:val="Row 20"/>
    <w:basedOn w:val="Normal"/>
    <w:uiPriority w:val="99"/>
    <w:rsid w:val="00E56E65"/>
    <w:pPr>
      <w:keepNext/>
      <w:tabs>
        <w:tab w:val="left" w:pos="360"/>
      </w:tabs>
      <w:spacing w:before="60" w:after="0" w:line="180" w:lineRule="exact"/>
    </w:pPr>
  </w:style>
  <w:style w:type="paragraph" w:customStyle="1" w:styleId="Row21">
    <w:name w:val="Row 21"/>
    <w:basedOn w:val="Normal"/>
    <w:uiPriority w:val="99"/>
    <w:rsid w:val="00E56E65"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al"/>
    <w:uiPriority w:val="99"/>
    <w:rsid w:val="00E56E65"/>
    <w:pPr>
      <w:keepNext/>
      <w:spacing w:after="0" w:line="220" w:lineRule="exact"/>
    </w:pPr>
  </w:style>
  <w:style w:type="paragraph" w:customStyle="1" w:styleId="Row23">
    <w:name w:val="Row 23"/>
    <w:basedOn w:val="Normal"/>
    <w:uiPriority w:val="99"/>
    <w:rsid w:val="00E56E65"/>
    <w:pPr>
      <w:keepNext/>
      <w:tabs>
        <w:tab w:val="left" w:pos="360"/>
      </w:tabs>
      <w:spacing w:after="0" w:line="180" w:lineRule="exact"/>
    </w:pPr>
  </w:style>
  <w:style w:type="paragraph" w:customStyle="1" w:styleId="Row24">
    <w:name w:val="Row 24"/>
    <w:basedOn w:val="Normal"/>
    <w:uiPriority w:val="99"/>
    <w:rsid w:val="00E56E65"/>
    <w:pPr>
      <w:keepNext/>
      <w:spacing w:after="0" w:line="40" w:lineRule="exact"/>
    </w:pPr>
  </w:style>
  <w:style w:type="paragraph" w:customStyle="1" w:styleId="Row25">
    <w:name w:val="Row 25"/>
    <w:basedOn w:val="Normal"/>
    <w:uiPriority w:val="99"/>
    <w:rsid w:val="00E56E65"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277</Words>
  <Characters>1635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mpavlu</dc:creator>
  <cp:keywords/>
  <dc:description/>
  <cp:lastModifiedBy>martina pavlu</cp:lastModifiedBy>
  <cp:revision>2</cp:revision>
  <cp:lastPrinted>2017-03-09T05:52:00Z</cp:lastPrinted>
  <dcterms:created xsi:type="dcterms:W3CDTF">2017-03-09T05:52:00Z</dcterms:created>
  <dcterms:modified xsi:type="dcterms:W3CDTF">2017-03-09T05:53:00Z</dcterms:modified>
</cp:coreProperties>
</file>