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98" w:rsidRDefault="00034798" w:rsidP="0003479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34798" w:rsidRPr="00402A43" w:rsidRDefault="00034798" w:rsidP="00034798">
      <w:pPr>
        <w:spacing w:after="200" w:line="276" w:lineRule="auto"/>
        <w:rPr>
          <w:rFonts w:eastAsia="Calibri"/>
          <w:lang w:eastAsia="en-US"/>
        </w:rPr>
      </w:pPr>
    </w:p>
    <w:p w:rsidR="00034798" w:rsidRPr="00C9122B" w:rsidRDefault="00034798" w:rsidP="00034798">
      <w:pPr>
        <w:jc w:val="center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 N A  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DODÁNÍ </w:t>
      </w:r>
      <w:r w:rsidRPr="00C9122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:rsidR="00034798" w:rsidRDefault="00034798" w:rsidP="0003479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MATERIÁLU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:rsidR="00034798" w:rsidRDefault="00034798" w:rsidP="0003479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:rsidR="00034798" w:rsidRPr="000E453A" w:rsidRDefault="00034798" w:rsidP="00034798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>, ve znění pozdějších předpisů</w:t>
      </w:r>
    </w:p>
    <w:p w:rsidR="00034798" w:rsidRDefault="00034798" w:rsidP="00034798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:rsidR="00034798" w:rsidRDefault="00034798" w:rsidP="00034798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:rsidR="00034798" w:rsidRPr="004D521F" w:rsidRDefault="00034798" w:rsidP="00034798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  <w:lang w:eastAsia="x-none"/>
        </w:rPr>
      </w:pPr>
    </w:p>
    <w:p w:rsidR="00034798" w:rsidRDefault="00034798" w:rsidP="0003479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034798" w:rsidRDefault="00034798" w:rsidP="0003479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034798" w:rsidRDefault="00034798" w:rsidP="00034798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>ílová 164/36g, 639 00 Brno</w:t>
      </w:r>
    </w:p>
    <w:p w:rsidR="00034798" w:rsidRDefault="00034798" w:rsidP="0003479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Andrzejem </w:t>
      </w:r>
      <w:proofErr w:type="spellStart"/>
      <w:r>
        <w:rPr>
          <w:rFonts w:asciiTheme="minorHAnsi" w:hAnsiTheme="minorHAnsi"/>
          <w:b/>
        </w:rPr>
        <w:t>Bartośem</w:t>
      </w:r>
      <w:proofErr w:type="spellEnd"/>
      <w:r>
        <w:rPr>
          <w:rFonts w:asciiTheme="minorHAnsi" w:hAnsiTheme="minorHAnsi"/>
          <w:b/>
        </w:rPr>
        <w:t xml:space="preserve"> - </w:t>
      </w:r>
      <w:r>
        <w:rPr>
          <w:rFonts w:asciiTheme="minorHAnsi" w:hAnsiTheme="minorHAnsi"/>
          <w:bCs/>
        </w:rPr>
        <w:t>ředitelem</w:t>
      </w:r>
    </w:p>
    <w:p w:rsidR="00034798" w:rsidRDefault="00034798" w:rsidP="0003479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034798" w:rsidRDefault="00034798" w:rsidP="0003479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034798" w:rsidRDefault="00034798" w:rsidP="00034798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banka, a. s.</w:t>
      </w:r>
    </w:p>
    <w:p w:rsidR="00034798" w:rsidRDefault="00034798" w:rsidP="00034798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034798" w:rsidRDefault="00034798" w:rsidP="00034798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034798" w:rsidRDefault="00034798" w:rsidP="00034798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034798" w:rsidRDefault="00034798" w:rsidP="00034798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034798" w:rsidRDefault="00034798" w:rsidP="00034798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       </w:t>
      </w:r>
    </w:p>
    <w:p w:rsidR="00034798" w:rsidRPr="00071018" w:rsidRDefault="00034798" w:rsidP="00034798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Pr="00F6041E">
        <w:rPr>
          <w:rFonts w:asciiTheme="minorHAnsi" w:eastAsia="Calibri" w:hAnsiTheme="minorHAnsi" w:cs="Calibri"/>
          <w:b/>
          <w:bCs/>
          <w:snapToGrid w:val="0"/>
          <w:sz w:val="22"/>
          <w:szCs w:val="22"/>
          <w:lang w:eastAsia="en-US"/>
        </w:rPr>
        <w:t>CORROTECH MORAVA s.r.o.</w:t>
      </w:r>
      <w:r w:rsidRPr="00F6041E">
        <w:rPr>
          <w:rFonts w:asciiTheme="minorHAnsi" w:eastAsia="Calibri" w:hAnsiTheme="minorHAnsi" w:cs="Calibri"/>
          <w:b/>
          <w:bCs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034798" w:rsidRPr="004E0985" w:rsidRDefault="00034798" w:rsidP="00034798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            Na Zahrádkách 865, Tišnov 666 01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</w:t>
      </w:r>
    </w:p>
    <w:p w:rsidR="00034798" w:rsidRPr="00382810" w:rsidRDefault="00034798" w:rsidP="00034798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Jiří Pohanka</w:t>
      </w:r>
    </w:p>
    <w:p w:rsidR="00034798" w:rsidRPr="004E0985" w:rsidRDefault="00034798" w:rsidP="00034798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Krajský soud v Brně, oddíl C, vložka 110 420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034798" w:rsidRPr="004E0985" w:rsidRDefault="00034798" w:rsidP="00034798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07817606</w:t>
      </w:r>
    </w:p>
    <w:p w:rsidR="00034798" w:rsidRPr="004E0985" w:rsidRDefault="00034798" w:rsidP="00034798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CZ07817606</w:t>
      </w:r>
    </w:p>
    <w:p w:rsidR="00034798" w:rsidRDefault="00034798" w:rsidP="0003479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034798" w:rsidRDefault="00034798" w:rsidP="0003479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034798" w:rsidRDefault="00034798" w:rsidP="0003479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34798" w:rsidRDefault="00034798" w:rsidP="0003479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34798" w:rsidRDefault="00034798" w:rsidP="0003479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034798" w:rsidRDefault="00034798" w:rsidP="00034798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:rsidR="00034798" w:rsidRPr="00D202C7" w:rsidRDefault="00034798" w:rsidP="00034798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dodávka materiálu</w:t>
      </w:r>
      <w:r>
        <w:rPr>
          <w:rFonts w:ascii="Calibri" w:hAnsi="Calibri" w:cs="Calibri"/>
          <w:sz w:val="22"/>
          <w:szCs w:val="22"/>
        </w:rPr>
        <w:t xml:space="preserve"> v rámci 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určení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034798" w:rsidRDefault="00034798" w:rsidP="00034798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034798" w:rsidRDefault="00034798" w:rsidP="00034798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034798" w:rsidRPr="006917C2" w:rsidRDefault="00034798" w:rsidP="00034798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034798" w:rsidRDefault="00034798" w:rsidP="0003479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034798" w:rsidRDefault="00034798" w:rsidP="0003479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:rsidR="00034798" w:rsidRPr="002E0369" w:rsidRDefault="00034798" w:rsidP="00034798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lastRenderedPageBreak/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  <w:lang w:val="x-none" w:eastAsia="x-none"/>
        </w:rPr>
        <w:t>předmět koupě</w:t>
      </w:r>
      <w:r w:rsidRPr="00D53EB8"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do 6</w:t>
      </w:r>
      <w:r w:rsidRPr="00D53EB8">
        <w:rPr>
          <w:rFonts w:ascii="Calibri" w:hAnsi="Calibri" w:cs="Calibri"/>
          <w:sz w:val="22"/>
          <w:szCs w:val="22"/>
          <w:lang w:eastAsia="x-none"/>
        </w:rPr>
        <w:t>0 dnů od účinnosti smlouvy.</w:t>
      </w:r>
    </w:p>
    <w:p w:rsidR="00034798" w:rsidRPr="006917C2" w:rsidRDefault="00034798" w:rsidP="00034798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:rsidR="00034798" w:rsidRDefault="00034798" w:rsidP="0003479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034798" w:rsidRDefault="00034798" w:rsidP="00034798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:rsidR="00034798" w:rsidRPr="006917C2" w:rsidRDefault="00034798" w:rsidP="0003479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Pr="009D69B9">
        <w:rPr>
          <w:rFonts w:ascii="Calibri" w:hAnsi="Calibri" w:cs="Calibri"/>
          <w:color w:val="000000"/>
          <w:sz w:val="22"/>
          <w:szCs w:val="22"/>
        </w:rPr>
        <w:t xml:space="preserve">budova učeben na adrese </w:t>
      </w:r>
      <w:r w:rsidRPr="00474216">
        <w:rPr>
          <w:rFonts w:asciiTheme="minorHAnsi" w:hAnsiTheme="minorHAnsi" w:cstheme="minorHAnsi"/>
          <w:sz w:val="22"/>
          <w:szCs w:val="22"/>
          <w:lang w:eastAsia="de-DE"/>
        </w:rPr>
        <w:t>Jílová 164/36g, Brno 639 00</w:t>
      </w:r>
      <w:r w:rsidRPr="008E4468">
        <w:rPr>
          <w:rFonts w:ascii="Calibri" w:hAnsi="Calibri" w:cs="Calibri"/>
          <w:color w:val="000000"/>
          <w:sz w:val="22"/>
          <w:szCs w:val="22"/>
        </w:rPr>
        <w:t>.</w:t>
      </w:r>
    </w:p>
    <w:p w:rsidR="00034798" w:rsidRDefault="00034798" w:rsidP="00034798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034798" w:rsidRDefault="00034798" w:rsidP="00034798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034798" w:rsidRPr="001C6432" w:rsidRDefault="00034798" w:rsidP="00034798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1.</w:t>
      </w: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Celková kupní cena předmětu koupě 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je sjednána na částku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x-none"/>
        </w:rPr>
        <w:t>……………………..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 včetně DPH, přičemž</w:t>
      </w:r>
    </w:p>
    <w:p w:rsidR="00034798" w:rsidRDefault="00034798" w:rsidP="00034798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</w:t>
      </w:r>
    </w:p>
    <w:p w:rsidR="00034798" w:rsidRDefault="00034798" w:rsidP="00034798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034798" w:rsidRPr="008B574A" w:rsidRDefault="00034798" w:rsidP="00034798">
      <w:pPr>
        <w:tabs>
          <w:tab w:val="left" w:pos="709"/>
        </w:tabs>
        <w:spacing w:before="100" w:after="120"/>
        <w:ind w:left="567" w:hanging="360"/>
        <w:jc w:val="both"/>
        <w:rPr>
          <w:rFonts w:ascii="Calibri" w:hAnsi="Calibri" w:cs="Calibri"/>
          <w:sz w:val="22"/>
          <w:szCs w:val="22"/>
          <w:u w:val="single"/>
          <w:lang w:eastAsia="x-none"/>
        </w:rPr>
      </w:pPr>
      <w:r w:rsidRPr="008B574A">
        <w:rPr>
          <w:rFonts w:ascii="Calibri" w:hAnsi="Calibri" w:cs="Calibri"/>
          <w:sz w:val="22"/>
          <w:szCs w:val="22"/>
          <w:u w:val="single"/>
          <w:lang w:eastAsia="x-none"/>
        </w:rPr>
        <w:t>Kupní cena jednotlivých částí je:</w:t>
      </w: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1: Materiál pro elektro práce</w:t>
      </w:r>
      <w:r w:rsidRPr="005A52BE">
        <w:rPr>
          <w:rFonts w:ascii="Calibri" w:hAnsi="Calibri" w:cs="Calibri"/>
          <w:sz w:val="22"/>
          <w:szCs w:val="22"/>
          <w:lang w:eastAsia="de-DE"/>
        </w:rPr>
        <w:t xml:space="preserve"> </w:t>
      </w:r>
      <w:r>
        <w:rPr>
          <w:rFonts w:ascii="Calibri" w:hAnsi="Calibri" w:cs="Calibri"/>
          <w:sz w:val="22"/>
          <w:szCs w:val="22"/>
        </w:rPr>
        <w:t>……..</w:t>
      </w:r>
      <w:r w:rsidRPr="001C6432">
        <w:rPr>
          <w:rFonts w:ascii="Calibri" w:hAnsi="Calibri" w:cs="Calibri"/>
          <w:sz w:val="22"/>
          <w:szCs w:val="22"/>
        </w:rPr>
        <w:t>…………….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>sazba DPH činí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 xml:space="preserve">……….. </w:t>
      </w:r>
      <w:r>
        <w:rPr>
          <w:rFonts w:ascii="Calibri" w:hAnsi="Calibri" w:cs="Calibri"/>
          <w:sz w:val="22"/>
          <w:szCs w:val="22"/>
          <w:lang w:val="x-none" w:eastAsia="x-none"/>
        </w:rPr>
        <w:t>%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034798" w:rsidRDefault="00034798" w:rsidP="00034798">
      <w:pPr>
        <w:tabs>
          <w:tab w:val="left" w:pos="360"/>
        </w:tabs>
        <w:spacing w:before="100" w:after="120"/>
        <w:jc w:val="both"/>
        <w:rPr>
          <w:rFonts w:ascii="Calibri" w:hAnsi="Calibri" w:cs="Calibri"/>
          <w:sz w:val="22"/>
          <w:szCs w:val="22"/>
        </w:rPr>
      </w:pPr>
    </w:p>
    <w:p w:rsidR="00034798" w:rsidRPr="001C6432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2: Materiál pro hobby práce </w:t>
      </w:r>
      <w:r>
        <w:rPr>
          <w:rFonts w:ascii="Calibri" w:hAnsi="Calibri" w:cs="Calibri"/>
          <w:sz w:val="22"/>
          <w:szCs w:val="22"/>
        </w:rPr>
        <w:t>– keramika ……..</w:t>
      </w:r>
      <w:r w:rsidRPr="001C6432">
        <w:rPr>
          <w:rFonts w:ascii="Calibri" w:hAnsi="Calibri" w:cs="Calibri"/>
          <w:sz w:val="22"/>
          <w:szCs w:val="22"/>
        </w:rPr>
        <w:t>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034798" w:rsidRPr="001C6432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  <w:lang w:eastAsia="de-DE"/>
        </w:rPr>
        <w:t xml:space="preserve">Část 3: </w:t>
      </w:r>
      <w:r w:rsidRPr="005A52BE">
        <w:rPr>
          <w:rFonts w:ascii="Calibri" w:hAnsi="Calibri" w:cs="Calibri"/>
          <w:sz w:val="22"/>
          <w:szCs w:val="22"/>
        </w:rPr>
        <w:t>Materiál pro hobby práce – kreativní</w:t>
      </w:r>
      <w:r>
        <w:rPr>
          <w:rFonts w:ascii="Calibri" w:hAnsi="Calibri" w:cs="Calibri"/>
          <w:sz w:val="22"/>
          <w:szCs w:val="22"/>
        </w:rPr>
        <w:t xml:space="preserve"> ……..</w:t>
      </w:r>
      <w:r w:rsidRPr="001C6432">
        <w:rPr>
          <w:rFonts w:ascii="Calibri" w:hAnsi="Calibri" w:cs="Calibri"/>
          <w:sz w:val="22"/>
          <w:szCs w:val="22"/>
        </w:rPr>
        <w:t>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4: Materiál pro hobby práce – zpracování skla 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5: Materiál pro práci s kovem 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6: Materiál pro práci s kovem </w:t>
      </w:r>
      <w:r>
        <w:rPr>
          <w:rFonts w:ascii="Calibri" w:hAnsi="Calibri" w:cs="Calibri"/>
          <w:sz w:val="22"/>
          <w:szCs w:val="22"/>
        </w:rPr>
        <w:t>–</w:t>
      </w:r>
      <w:r w:rsidRPr="005A52BE">
        <w:rPr>
          <w:rFonts w:ascii="Calibri" w:hAnsi="Calibri" w:cs="Calibri"/>
          <w:sz w:val="22"/>
          <w:szCs w:val="22"/>
        </w:rPr>
        <w:t xml:space="preserve"> nářadí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7: Materiál spojovací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lastRenderedPageBreak/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8: Materiál pro malířské práce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E659BF">
        <w:rPr>
          <w:rFonts w:ascii="Calibri" w:hAnsi="Calibri" w:cs="Calibri"/>
          <w:b/>
          <w:bCs/>
          <w:sz w:val="22"/>
          <w:szCs w:val="22"/>
          <w:lang w:eastAsia="de-DE"/>
        </w:rPr>
        <w:t>73.490,56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60.736,-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21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12.754,56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9: Materiál pro instalatérské práce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10: Materiál pro 3D tisk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11: Materiál pro svařování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12: Materiál pro práci se dřevem – plotny HDF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574A">
        <w:rPr>
          <w:rFonts w:ascii="Calibri" w:hAnsi="Calibri" w:cs="Calibri"/>
          <w:sz w:val="22"/>
          <w:szCs w:val="22"/>
        </w:rPr>
        <w:t>Část 13: Materiál pro práci se dřevem – masiv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574A">
        <w:rPr>
          <w:rFonts w:ascii="Calibri" w:hAnsi="Calibri" w:cs="Calibri"/>
          <w:sz w:val="22"/>
          <w:szCs w:val="22"/>
        </w:rPr>
        <w:t>Část 14: Materiál pro práci se dřevem – lepidla, laky, tmely, brusivo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034798" w:rsidRPr="005A52BE" w:rsidRDefault="00034798" w:rsidP="00034798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574A">
        <w:rPr>
          <w:rFonts w:ascii="Calibri" w:hAnsi="Calibri" w:cs="Calibri"/>
          <w:sz w:val="22"/>
          <w:szCs w:val="22"/>
        </w:rPr>
        <w:t>Část 15: Materiál pro práci se dřevem – nářadí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034798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034798" w:rsidRDefault="00034798" w:rsidP="00034798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034798" w:rsidRPr="008B574A" w:rsidRDefault="00034798" w:rsidP="00034798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</w:p>
    <w:p w:rsidR="00034798" w:rsidRDefault="00034798" w:rsidP="00034798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6F0F36">
        <w:rPr>
          <w:rFonts w:ascii="Calibri" w:hAnsi="Calibri" w:cs="Calibri"/>
          <w:b/>
          <w:i/>
          <w:snapToGrid w:val="0"/>
          <w:sz w:val="22"/>
          <w:szCs w:val="22"/>
        </w:rPr>
        <w:t>:</w:t>
      </w:r>
      <w:r w:rsidRPr="006F0F36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6F0F36">
        <w:rPr>
          <w:rFonts w:ascii="Calibri" w:hAnsi="Calibri" w:cs="Calibri"/>
          <w:i/>
          <w:sz w:val="22"/>
          <w:szCs w:val="22"/>
        </w:rPr>
        <w:t xml:space="preserve">příslušný text doplní </w:t>
      </w:r>
      <w:r>
        <w:rPr>
          <w:rFonts w:ascii="Calibri" w:hAnsi="Calibri" w:cs="Calibri"/>
          <w:i/>
          <w:sz w:val="22"/>
          <w:szCs w:val="22"/>
        </w:rPr>
        <w:t>účastník</w:t>
      </w:r>
      <w:r w:rsidRPr="006F0F36">
        <w:rPr>
          <w:rFonts w:ascii="Calibri" w:hAnsi="Calibri" w:cs="Calibri"/>
          <w:i/>
          <w:sz w:val="22"/>
          <w:szCs w:val="22"/>
        </w:rPr>
        <w:t xml:space="preserve"> podle vlastní kalkulace</w:t>
      </w:r>
      <w:r>
        <w:rPr>
          <w:rFonts w:ascii="Calibri" w:hAnsi="Calibri" w:cs="Calibri"/>
          <w:i/>
          <w:sz w:val="22"/>
          <w:szCs w:val="22"/>
        </w:rPr>
        <w:t>. V případě, že je nabídka podávána pouze na některou část veřejné zakázky, účastník odstavec s částí zakázky, na kterou nabídku nepodal, vymaže.</w:t>
      </w:r>
      <w:r w:rsidRPr="006F0F3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  </w:t>
      </w:r>
    </w:p>
    <w:p w:rsidR="00034798" w:rsidRDefault="00034798" w:rsidP="00034798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D53EB8">
        <w:rPr>
          <w:rFonts w:ascii="Calibri" w:hAnsi="Calibri" w:cs="Calibri"/>
          <w:i/>
          <w:sz w:val="22"/>
          <w:szCs w:val="22"/>
        </w:rPr>
        <w:t>Při uzavření smlouvy bude uvedena cena jednotlivých částí, které byly v zadávacím řízení nejvýhodnější.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034798" w:rsidRDefault="00034798" w:rsidP="00034798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předmětu koupě včetně dopravy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</w:t>
      </w:r>
      <w:r w:rsidRPr="00762274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ouvy.</w:t>
      </w:r>
    </w:p>
    <w:p w:rsidR="00034798" w:rsidRDefault="00034798" w:rsidP="00034798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lastRenderedPageBreak/>
        <w:t>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034798" w:rsidRPr="006917C2" w:rsidRDefault="00034798" w:rsidP="00034798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a dopravu na místo určení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:rsidR="00034798" w:rsidRDefault="00034798" w:rsidP="00034798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034798" w:rsidRDefault="00034798" w:rsidP="00034798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:rsidR="00034798" w:rsidRDefault="00034798" w:rsidP="00034798">
      <w:pPr>
        <w:keepNext/>
        <w:numPr>
          <w:ilvl w:val="0"/>
          <w:numId w:val="6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034798" w:rsidRDefault="00034798" w:rsidP="00034798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Splatnost daňového dokladu – faktury je 30 dnů od jeho doručení kupujícímu. Za den doručení daňového dokladu - faktury se pokládá den uvedený na otisku doručovacího razítka podatelny kupujícího.</w:t>
      </w:r>
    </w:p>
    <w:p w:rsidR="00034798" w:rsidRPr="00FD45F5" w:rsidRDefault="00034798" w:rsidP="00034798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Dále musí faktura obsahovat  název a registrační číslo projektu: „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>Implementace KAP JMK II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, číslo projektu 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 xml:space="preserve"> CZ.02.3.68/0.0/0.0/19_078/0017177</w:t>
      </w:r>
      <w:r>
        <w:rPr>
          <w:rFonts w:asciiTheme="minorHAnsi" w:hAnsiTheme="minorHAnsi" w:cstheme="minorHAnsi"/>
          <w:spacing w:val="-4"/>
          <w:sz w:val="22"/>
          <w:szCs w:val="22"/>
        </w:rPr>
        <w:t>“.</w:t>
      </w:r>
    </w:p>
    <w:p w:rsidR="00034798" w:rsidRDefault="00034798" w:rsidP="00034798">
      <w:pPr>
        <w:numPr>
          <w:ilvl w:val="0"/>
          <w:numId w:val="6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034798" w:rsidRDefault="00034798" w:rsidP="00034798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034798" w:rsidRDefault="00034798" w:rsidP="00034798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034798" w:rsidRPr="006917C2" w:rsidRDefault="00034798" w:rsidP="00034798">
      <w:pPr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:rsidR="00034798" w:rsidRDefault="00034798" w:rsidP="0003479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034798" w:rsidRDefault="00034798" w:rsidP="00034798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034798" w:rsidRDefault="00034798" w:rsidP="00034798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034798" w:rsidRDefault="00034798" w:rsidP="00034798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034798" w:rsidRPr="006917C2" w:rsidRDefault="00034798" w:rsidP="00034798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034798" w:rsidRPr="001C6432" w:rsidRDefault="00034798" w:rsidP="0003479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:rsidR="00034798" w:rsidRPr="006752EC" w:rsidRDefault="00034798" w:rsidP="00034798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52EC">
        <w:rPr>
          <w:rFonts w:ascii="Calibri" w:hAnsi="Calibri" w:cs="Calibri"/>
          <w:b/>
          <w:bCs/>
          <w:sz w:val="22"/>
          <w:szCs w:val="22"/>
          <w:lang w:eastAsia="x-none"/>
        </w:rPr>
        <w:lastRenderedPageBreak/>
        <w:t>Podmínky spotřeby/použitelnosti</w:t>
      </w:r>
    </w:p>
    <w:p w:rsidR="00034798" w:rsidRPr="006752EC" w:rsidRDefault="00034798" w:rsidP="00034798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materiálu musí být v den dodání v délce min. ¾ celkové délky spotřeby/použitelnosti deklarované výrobcem.</w:t>
      </w:r>
    </w:p>
    <w:p w:rsidR="00034798" w:rsidRDefault="00034798" w:rsidP="00034798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034798" w:rsidRDefault="00034798" w:rsidP="00034798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:rsidR="00034798" w:rsidRDefault="00034798" w:rsidP="00034798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034798" w:rsidRDefault="00034798" w:rsidP="00034798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034798" w:rsidRDefault="00034798" w:rsidP="00034798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034798" w:rsidRDefault="00034798" w:rsidP="00034798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034798" w:rsidRPr="006917C2" w:rsidRDefault="00034798" w:rsidP="00034798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34798" w:rsidRDefault="00034798" w:rsidP="0003479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034798" w:rsidRDefault="00034798" w:rsidP="0003479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034798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034798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>
        <w:rPr>
          <w:rFonts w:ascii="Calibri" w:eastAsia="Calibri" w:hAnsi="Calibri" w:cs="Calibri"/>
          <w:sz w:val="22"/>
          <w:szCs w:val="22"/>
          <w:lang w:eastAsia="en-US"/>
        </w:rPr>
        <w:t>4.</w:t>
      </w:r>
    </w:p>
    <w:p w:rsidR="00034798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034798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034798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Nedílnou součástí smlouvy je příloha č. 1 – Seznam materiálu s cenou a technická specifikace.</w:t>
      </w:r>
    </w:p>
    <w:p w:rsidR="00034798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034798" w:rsidRPr="00127EC2" w:rsidRDefault="00034798" w:rsidP="00034798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 xml:space="preserve">. Smluvní strany se dohodly, že uveřejnění v registru smluv včetně uvedení </w:t>
      </w:r>
      <w:proofErr w:type="spellStart"/>
      <w:r w:rsidRPr="005B69D5">
        <w:rPr>
          <w:rFonts w:ascii="Calibri" w:hAnsi="Calibri"/>
          <w:sz w:val="22"/>
          <w:szCs w:val="22"/>
        </w:rPr>
        <w:t>metadat</w:t>
      </w:r>
      <w:proofErr w:type="spellEnd"/>
      <w:r w:rsidRPr="005B69D5">
        <w:rPr>
          <w:rFonts w:ascii="Calibri" w:hAnsi="Calibri"/>
          <w:sz w:val="22"/>
          <w:szCs w:val="22"/>
        </w:rPr>
        <w:t xml:space="preserve"> provede kupující.</w:t>
      </w:r>
    </w:p>
    <w:p w:rsidR="00034798" w:rsidRPr="001829EF" w:rsidRDefault="00034798" w:rsidP="00034798">
      <w:pPr>
        <w:numPr>
          <w:ilvl w:val="0"/>
          <w:numId w:val="4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034798" w:rsidTr="002448C7">
        <w:tc>
          <w:tcPr>
            <w:tcW w:w="5246" w:type="dxa"/>
            <w:shd w:val="clear" w:color="auto" w:fill="auto"/>
          </w:tcPr>
          <w:p w:rsidR="00034798" w:rsidRDefault="00034798" w:rsidP="002448C7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Brně dne  …………..</w:t>
            </w: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034798" w:rsidRDefault="00034798" w:rsidP="002448C7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……………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. 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…………..</w:t>
            </w: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34798" w:rsidTr="002448C7">
        <w:trPr>
          <w:trHeight w:val="794"/>
        </w:trPr>
        <w:tc>
          <w:tcPr>
            <w:tcW w:w="5246" w:type="dxa"/>
            <w:shd w:val="clear" w:color="auto" w:fill="auto"/>
          </w:tcPr>
          <w:p w:rsidR="00034798" w:rsidRDefault="00034798" w:rsidP="002448C7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:rsidR="00034798" w:rsidRDefault="00034798" w:rsidP="002448C7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034798" w:rsidRDefault="00034798" w:rsidP="002448C7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příspěvková organizace</w:t>
            </w:r>
          </w:p>
          <w:p w:rsidR="00034798" w:rsidRDefault="00034798" w:rsidP="002448C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034798" w:rsidRDefault="00034798" w:rsidP="002448C7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Prodávající</w:t>
            </w: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:rsidR="00034798" w:rsidRDefault="00034798" w:rsidP="002448C7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34798" w:rsidTr="002448C7">
        <w:tc>
          <w:tcPr>
            <w:tcW w:w="5246" w:type="dxa"/>
            <w:shd w:val="clear" w:color="auto" w:fill="auto"/>
          </w:tcPr>
          <w:p w:rsidR="00034798" w:rsidRDefault="00034798" w:rsidP="002448C7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034798" w:rsidRDefault="00034798" w:rsidP="002448C7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:rsidR="00034798" w:rsidRDefault="00034798" w:rsidP="00034798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034798" w:rsidRDefault="00034798" w:rsidP="0003479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Příloha č. 1 – Seznam </w:t>
      </w:r>
      <w:r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>materiálu s cenou a technická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specifikace</w:t>
      </w:r>
    </w:p>
    <w:p w:rsidR="009B2512" w:rsidRDefault="009B2512"/>
    <w:sectPr w:rsidR="009B2512" w:rsidSect="00431A5B">
      <w:headerReference w:type="default" r:id="rId7"/>
      <w:footerReference w:type="default" r:id="rId8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51DD">
      <w:r>
        <w:separator/>
      </w:r>
    </w:p>
  </w:endnote>
  <w:endnote w:type="continuationSeparator" w:id="0">
    <w:p w:rsidR="00000000" w:rsidRDefault="0070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7051DD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705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51DD">
      <w:r>
        <w:separator/>
      </w:r>
    </w:p>
  </w:footnote>
  <w:footnote w:type="continuationSeparator" w:id="0">
    <w:p w:rsidR="00000000" w:rsidRDefault="0070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034798" w:rsidP="00431A5B">
    <w:pPr>
      <w:pStyle w:val="Zhlav"/>
      <w:ind w:left="-426"/>
    </w:pPr>
    <w:r>
      <w:rPr>
        <w:noProof/>
      </w:rPr>
      <w:drawing>
        <wp:inline distT="0" distB="0" distL="0" distR="0" wp14:anchorId="3C7E27EF" wp14:editId="4ECEC913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98"/>
    <w:rsid w:val="00034798"/>
    <w:rsid w:val="007051DD"/>
    <w:rsid w:val="009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6F4"/>
  <w15:chartTrackingRefBased/>
  <w15:docId w15:val="{337614CC-63E9-4616-8182-EB94499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347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34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798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034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4798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034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2021-04-21T10:40:00Z</dcterms:created>
  <dcterms:modified xsi:type="dcterms:W3CDTF">2021-04-22T11:41:00Z</dcterms:modified>
</cp:coreProperties>
</file>