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98" w:rsidRDefault="00034798" w:rsidP="0003479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34798" w:rsidRPr="00402A43" w:rsidRDefault="00034798" w:rsidP="00034798">
      <w:pPr>
        <w:spacing w:after="200" w:line="276" w:lineRule="auto"/>
        <w:rPr>
          <w:rFonts w:eastAsia="Calibri"/>
          <w:lang w:eastAsia="en-US"/>
        </w:rPr>
      </w:pPr>
    </w:p>
    <w:p w:rsidR="00034798" w:rsidRPr="00C9122B" w:rsidRDefault="00034798" w:rsidP="00034798">
      <w:pPr>
        <w:jc w:val="center"/>
        <w:rPr>
          <w:rFonts w:ascii="Calibri" w:hAnsi="Calibri" w:cs="Calibri"/>
          <w:b/>
          <w:bCs/>
          <w:sz w:val="22"/>
          <w:szCs w:val="22"/>
          <w:lang w:eastAsia="x-none"/>
        </w:rPr>
      </w:pPr>
      <w:r>
        <w:rPr>
          <w:rFonts w:ascii="Calibri" w:hAnsi="Calibri" w:cs="Calibri"/>
          <w:b/>
          <w:bCs/>
          <w:sz w:val="22"/>
          <w:szCs w:val="22"/>
          <w:lang w:eastAsia="x-none"/>
        </w:rPr>
        <w:t xml:space="preserve">K U P N Í  </w:t>
      </w: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 S M L O U V A   N A   </w:t>
      </w:r>
      <w:r w:rsidRPr="00C9122B"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DODÁNÍ </w:t>
      </w:r>
      <w:r w:rsidRPr="00C9122B">
        <w:rPr>
          <w:rFonts w:ascii="Calibri" w:hAnsi="Calibri" w:cs="Calibri"/>
          <w:b/>
          <w:bCs/>
          <w:sz w:val="22"/>
          <w:szCs w:val="22"/>
          <w:lang w:eastAsia="x-none"/>
        </w:rPr>
        <w:t xml:space="preserve"> </w:t>
      </w:r>
    </w:p>
    <w:p w:rsidR="00034798" w:rsidRDefault="00034798" w:rsidP="00034798">
      <w:pPr>
        <w:jc w:val="center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eastAsia="x-none"/>
        </w:rPr>
        <w:t xml:space="preserve">MATERIÁLU </w:t>
      </w: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 </w:t>
      </w:r>
    </w:p>
    <w:p w:rsidR="00034798" w:rsidRDefault="00034798" w:rsidP="00034798">
      <w:pPr>
        <w:jc w:val="center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</w:p>
    <w:p w:rsidR="00034798" w:rsidRPr="000E453A" w:rsidRDefault="00034798" w:rsidP="00034798">
      <w:pPr>
        <w:tabs>
          <w:tab w:val="left" w:pos="708"/>
        </w:tabs>
        <w:spacing w:after="120" w:line="276" w:lineRule="auto"/>
        <w:jc w:val="center"/>
        <w:rPr>
          <w:rFonts w:ascii="Calibri" w:eastAsia="Calibri" w:hAnsi="Calibri" w:cs="Calibri"/>
          <w:iCs/>
          <w:sz w:val="20"/>
          <w:szCs w:val="20"/>
          <w:lang w:eastAsia="en-US"/>
        </w:rPr>
      </w:pPr>
      <w:r>
        <w:rPr>
          <w:rFonts w:ascii="Calibri" w:eastAsia="Calibri" w:hAnsi="Calibri" w:cs="Calibri"/>
          <w:iCs/>
          <w:sz w:val="20"/>
          <w:szCs w:val="20"/>
          <w:lang w:val="x-none" w:eastAsia="en-US"/>
        </w:rPr>
        <w:t xml:space="preserve">uzavřená podle </w:t>
      </w:r>
      <w:r>
        <w:rPr>
          <w:rFonts w:ascii="Calibri" w:eastAsia="Calibri" w:hAnsi="Calibri" w:cs="Calibri"/>
          <w:iCs/>
          <w:sz w:val="20"/>
          <w:szCs w:val="20"/>
          <w:lang w:eastAsia="en-US"/>
        </w:rPr>
        <w:t xml:space="preserve">ustanovení § 2079 a násl. </w:t>
      </w:r>
      <w:r>
        <w:rPr>
          <w:rFonts w:ascii="Calibri" w:eastAsia="Calibri" w:hAnsi="Calibri" w:cs="Calibri"/>
          <w:iCs/>
          <w:sz w:val="20"/>
          <w:szCs w:val="20"/>
          <w:lang w:val="x-none" w:eastAsia="en-US"/>
        </w:rPr>
        <w:t>zákona č. 89/2012 Sb., občanský zákoník</w:t>
      </w:r>
      <w:r>
        <w:rPr>
          <w:rFonts w:ascii="Calibri" w:eastAsia="Calibri" w:hAnsi="Calibri" w:cs="Calibri"/>
          <w:iCs/>
          <w:sz w:val="20"/>
          <w:szCs w:val="20"/>
          <w:lang w:eastAsia="en-US"/>
        </w:rPr>
        <w:t>, ve znění pozdějších předpisů</w:t>
      </w:r>
    </w:p>
    <w:p w:rsidR="00034798" w:rsidRDefault="00034798" w:rsidP="00034798">
      <w:pPr>
        <w:jc w:val="center"/>
        <w:outlineLvl w:val="6"/>
        <w:rPr>
          <w:rFonts w:ascii="Calibri" w:hAnsi="Calibri" w:cs="Calibri"/>
          <w:b/>
          <w:sz w:val="22"/>
          <w:szCs w:val="22"/>
          <w:lang w:val="x-none" w:eastAsia="en-US"/>
        </w:rPr>
      </w:pPr>
      <w:r>
        <w:rPr>
          <w:rFonts w:ascii="Calibri" w:hAnsi="Calibri" w:cs="Calibri"/>
          <w:b/>
          <w:sz w:val="22"/>
          <w:szCs w:val="22"/>
          <w:lang w:val="x-none" w:eastAsia="en-US"/>
        </w:rPr>
        <w:t>I.</w:t>
      </w:r>
    </w:p>
    <w:p w:rsidR="00034798" w:rsidRDefault="00034798" w:rsidP="00034798">
      <w:pPr>
        <w:jc w:val="center"/>
        <w:outlineLvl w:val="6"/>
        <w:rPr>
          <w:rFonts w:ascii="Calibri" w:hAnsi="Calibri" w:cs="Calibri"/>
          <w:b/>
          <w:sz w:val="22"/>
          <w:szCs w:val="22"/>
          <w:lang w:val="x-none" w:eastAsia="en-US"/>
        </w:rPr>
      </w:pPr>
      <w:r>
        <w:rPr>
          <w:rFonts w:ascii="Calibri" w:hAnsi="Calibri" w:cs="Calibri"/>
          <w:b/>
          <w:sz w:val="22"/>
          <w:szCs w:val="22"/>
          <w:lang w:val="x-none" w:eastAsia="en-US"/>
        </w:rPr>
        <w:t>Smluvní strany</w:t>
      </w:r>
    </w:p>
    <w:p w:rsidR="00034798" w:rsidRPr="004D521F" w:rsidRDefault="00034798" w:rsidP="00034798">
      <w:pPr>
        <w:tabs>
          <w:tab w:val="left" w:pos="1701"/>
          <w:tab w:val="left" w:pos="4678"/>
        </w:tabs>
        <w:rPr>
          <w:rFonts w:ascii="Calibri" w:hAnsi="Calibri" w:cs="Calibri"/>
          <w:b/>
          <w:sz w:val="10"/>
          <w:szCs w:val="22"/>
          <w:lang w:eastAsia="x-none"/>
        </w:rPr>
      </w:pPr>
    </w:p>
    <w:p w:rsidR="00034798" w:rsidRDefault="00034798" w:rsidP="00034798">
      <w:pPr>
        <w:tabs>
          <w:tab w:val="left" w:pos="1701"/>
          <w:tab w:val="left" w:pos="4678"/>
        </w:tabs>
        <w:rPr>
          <w:rFonts w:ascii="Calibri" w:hAnsi="Calibri" w:cs="Calibri"/>
          <w:b/>
          <w:sz w:val="22"/>
          <w:szCs w:val="22"/>
        </w:rPr>
      </w:pPr>
    </w:p>
    <w:p w:rsidR="00034798" w:rsidRDefault="00034798" w:rsidP="00034798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Název: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/>
          <w:b/>
        </w:rPr>
        <w:t>Střední škola polytechnická Brno, Jílová, příspěvková organizace</w:t>
      </w:r>
    </w:p>
    <w:p w:rsidR="00034798" w:rsidRDefault="00034798" w:rsidP="00034798">
      <w:pPr>
        <w:widowControl w:val="0"/>
        <w:tabs>
          <w:tab w:val="left" w:pos="3060"/>
        </w:tabs>
        <w:jc w:val="both"/>
        <w:rPr>
          <w:rFonts w:asciiTheme="minorHAnsi" w:hAnsiTheme="minorHAnsi"/>
        </w:rPr>
      </w:pPr>
      <w:r>
        <w:rPr>
          <w:rFonts w:asciiTheme="minorHAnsi" w:hAnsiTheme="minorHAnsi" w:cs="Calibri"/>
          <w:sz w:val="22"/>
          <w:szCs w:val="22"/>
        </w:rPr>
        <w:t>Sídlo:                                J</w:t>
      </w:r>
      <w:r>
        <w:rPr>
          <w:rFonts w:asciiTheme="minorHAnsi" w:hAnsiTheme="minorHAnsi"/>
        </w:rPr>
        <w:t>ílová 164/36g, 639 00 Brno</w:t>
      </w:r>
    </w:p>
    <w:p w:rsidR="00034798" w:rsidRDefault="00034798" w:rsidP="00034798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Zastoupený: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/>
          <w:b/>
        </w:rPr>
        <w:t xml:space="preserve">Ing. Andrzejem </w:t>
      </w:r>
      <w:proofErr w:type="spellStart"/>
      <w:r>
        <w:rPr>
          <w:rFonts w:asciiTheme="minorHAnsi" w:hAnsiTheme="minorHAnsi"/>
          <w:b/>
        </w:rPr>
        <w:t>Bartośem</w:t>
      </w:r>
      <w:proofErr w:type="spellEnd"/>
      <w:r>
        <w:rPr>
          <w:rFonts w:asciiTheme="minorHAnsi" w:hAnsiTheme="minorHAnsi"/>
          <w:b/>
        </w:rPr>
        <w:t xml:space="preserve"> - </w:t>
      </w:r>
      <w:r>
        <w:rPr>
          <w:rFonts w:asciiTheme="minorHAnsi" w:hAnsiTheme="minorHAnsi"/>
          <w:bCs/>
        </w:rPr>
        <w:t>ředitelem</w:t>
      </w:r>
    </w:p>
    <w:p w:rsidR="00034798" w:rsidRDefault="00034798" w:rsidP="00034798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IČ: 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00638013</w:t>
      </w:r>
    </w:p>
    <w:p w:rsidR="00034798" w:rsidRDefault="00034798" w:rsidP="00034798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DIČ: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CZ00630013</w:t>
      </w:r>
    </w:p>
    <w:p w:rsidR="00034798" w:rsidRDefault="00034798" w:rsidP="00034798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Bankovní spojení: </w:t>
      </w:r>
      <w:r>
        <w:rPr>
          <w:rFonts w:asciiTheme="minorHAnsi" w:hAnsiTheme="minorHAnsi" w:cs="Calibri"/>
          <w:sz w:val="22"/>
          <w:szCs w:val="22"/>
        </w:rPr>
        <w:tab/>
        <w:t>Komerční banka, a. s.</w:t>
      </w:r>
    </w:p>
    <w:p w:rsidR="00034798" w:rsidRDefault="00034798" w:rsidP="00034798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Číslo účtu: 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75139621/0100</w:t>
      </w:r>
    </w:p>
    <w:p w:rsidR="00034798" w:rsidRDefault="00034798" w:rsidP="00034798">
      <w:pPr>
        <w:tabs>
          <w:tab w:val="left" w:pos="1701"/>
          <w:tab w:val="left" w:pos="4678"/>
        </w:tabs>
        <w:rPr>
          <w:rFonts w:asciiTheme="minorHAnsi" w:hAnsiTheme="minorHAnsi" w:cs="Calibri"/>
          <w:sz w:val="22"/>
          <w:szCs w:val="22"/>
        </w:rPr>
      </w:pPr>
    </w:p>
    <w:p w:rsidR="00034798" w:rsidRDefault="00034798" w:rsidP="00034798">
      <w:pPr>
        <w:tabs>
          <w:tab w:val="left" w:pos="1701"/>
          <w:tab w:val="left" w:pos="4678"/>
        </w:tabs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(dále jen „kupující“)</w:t>
      </w:r>
    </w:p>
    <w:p w:rsidR="00034798" w:rsidRDefault="00034798" w:rsidP="00034798">
      <w:pPr>
        <w:tabs>
          <w:tab w:val="left" w:pos="1701"/>
          <w:tab w:val="left" w:pos="4678"/>
        </w:tabs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 </w:t>
      </w:r>
    </w:p>
    <w:p w:rsidR="00034798" w:rsidRDefault="00034798" w:rsidP="00034798">
      <w:pPr>
        <w:tabs>
          <w:tab w:val="left" w:pos="1701"/>
          <w:tab w:val="left" w:pos="4678"/>
        </w:tabs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A</w:t>
      </w:r>
      <w:r>
        <w:rPr>
          <w:rFonts w:asciiTheme="minorHAnsi" w:hAnsiTheme="minorHAnsi" w:cs="Calibri"/>
          <w:b/>
          <w:sz w:val="22"/>
          <w:szCs w:val="22"/>
        </w:rPr>
        <w:tab/>
        <w:t xml:space="preserve">          </w:t>
      </w:r>
    </w:p>
    <w:p w:rsidR="00034798" w:rsidRPr="00071018" w:rsidRDefault="00034798" w:rsidP="00034798">
      <w:pPr>
        <w:tabs>
          <w:tab w:val="left" w:pos="2127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Název:</w:t>
      </w: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  <w:r w:rsidRPr="00F6041E">
        <w:rPr>
          <w:rFonts w:asciiTheme="minorHAnsi" w:eastAsia="Calibri" w:hAnsiTheme="minorHAnsi" w:cs="Calibri"/>
          <w:b/>
          <w:bCs/>
          <w:snapToGrid w:val="0"/>
          <w:sz w:val="22"/>
          <w:szCs w:val="22"/>
          <w:lang w:eastAsia="en-US"/>
        </w:rPr>
        <w:t>CORROTECH MORAVA s.r.o.</w:t>
      </w:r>
      <w:r w:rsidRPr="00F6041E">
        <w:rPr>
          <w:rFonts w:asciiTheme="minorHAnsi" w:eastAsia="Calibri" w:hAnsiTheme="minorHAnsi" w:cs="Calibri"/>
          <w:b/>
          <w:bCs/>
          <w:snapToGrid w:val="0"/>
          <w:sz w:val="22"/>
          <w:szCs w:val="22"/>
          <w:lang w:eastAsia="en-US"/>
        </w:rPr>
        <w:tab/>
      </w: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   </w:t>
      </w: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</w:p>
    <w:p w:rsidR="00034798" w:rsidRPr="004E0985" w:rsidRDefault="00034798" w:rsidP="00034798">
      <w:pP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Se sídlem: 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                        Na Zahrádkách 865, Tišnov 666 01</w:t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    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  <w:t xml:space="preserve"> </w:t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 </w:t>
      </w:r>
    </w:p>
    <w:p w:rsidR="00034798" w:rsidRPr="00382810" w:rsidRDefault="00034798" w:rsidP="00034798">
      <w:pP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Jednající: 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  <w:t xml:space="preserve"> Jiří Pohanka</w:t>
      </w:r>
    </w:p>
    <w:p w:rsidR="00034798" w:rsidRPr="004E0985" w:rsidRDefault="00034798" w:rsidP="00034798">
      <w:pP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Zapsaný: 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  <w:t xml:space="preserve">               Krajský soud v Brně, oddíl C, vložka 110 420</w:t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  <w:t xml:space="preserve">                                                </w:t>
      </w:r>
    </w:p>
    <w:p w:rsidR="00034798" w:rsidRPr="004E0985" w:rsidRDefault="00034798" w:rsidP="00034798">
      <w:pP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IČ:</w:t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  <w:t xml:space="preserve"> 07817606</w:t>
      </w:r>
    </w:p>
    <w:p w:rsidR="00034798" w:rsidRPr="004E0985" w:rsidRDefault="00034798" w:rsidP="00034798">
      <w:pP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DIČ: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  <w:t xml:space="preserve"> CZ07817606</w:t>
      </w:r>
    </w:p>
    <w:p w:rsidR="00034798" w:rsidRDefault="00034798" w:rsidP="00034798">
      <w:pPr>
        <w:tabs>
          <w:tab w:val="left" w:pos="1701"/>
          <w:tab w:val="left" w:pos="4678"/>
        </w:tabs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0" w:name="_GoBack"/>
      <w:bookmarkEnd w:id="0"/>
    </w:p>
    <w:p w:rsidR="00034798" w:rsidRDefault="00034798" w:rsidP="00034798">
      <w:pPr>
        <w:tabs>
          <w:tab w:val="left" w:pos="1701"/>
          <w:tab w:val="left" w:pos="4678"/>
        </w:tabs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(dále jen „prodávající“)</w:t>
      </w:r>
    </w:p>
    <w:p w:rsidR="00034798" w:rsidRDefault="00034798" w:rsidP="00034798">
      <w:pPr>
        <w:tabs>
          <w:tab w:val="left" w:pos="1701"/>
          <w:tab w:val="left" w:pos="4678"/>
        </w:tabs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34798" w:rsidRDefault="00034798" w:rsidP="00034798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34798" w:rsidRDefault="00034798" w:rsidP="00034798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II.</w:t>
      </w:r>
    </w:p>
    <w:p w:rsidR="00034798" w:rsidRDefault="00034798" w:rsidP="00034798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sz w:val="22"/>
          <w:szCs w:val="22"/>
          <w:lang w:val="x-none" w:eastAsia="en-US"/>
        </w:rPr>
      </w:pPr>
      <w:r>
        <w:rPr>
          <w:rFonts w:ascii="Calibri" w:hAnsi="Calibri" w:cs="Calibri"/>
          <w:b/>
          <w:sz w:val="22"/>
          <w:szCs w:val="22"/>
          <w:lang w:val="x-none" w:eastAsia="en-US"/>
        </w:rPr>
        <w:t>Účel a předmět smlouvy</w:t>
      </w:r>
    </w:p>
    <w:p w:rsidR="00034798" w:rsidRPr="00D202C7" w:rsidRDefault="00034798" w:rsidP="00034798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C6432">
        <w:rPr>
          <w:rFonts w:ascii="Calibri" w:eastAsia="Calibri" w:hAnsi="Calibri" w:cs="Calibri"/>
          <w:bCs/>
          <w:sz w:val="22"/>
          <w:szCs w:val="22"/>
          <w:lang w:eastAsia="en-US"/>
        </w:rPr>
        <w:t>Účelem této smlouvy je</w:t>
      </w:r>
      <w:r w:rsidRPr="001C643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dodávka materiálu</w:t>
      </w:r>
      <w:r>
        <w:rPr>
          <w:rFonts w:ascii="Calibri" w:hAnsi="Calibri" w:cs="Calibri"/>
          <w:sz w:val="22"/>
          <w:szCs w:val="22"/>
        </w:rPr>
        <w:t xml:space="preserve"> v rámci </w:t>
      </w:r>
      <w:r w:rsidRPr="0058214A">
        <w:rPr>
          <w:rFonts w:asciiTheme="minorHAnsi" w:hAnsiTheme="minorHAnsi" w:cstheme="minorHAnsi"/>
          <w:spacing w:val="-4"/>
          <w:sz w:val="22"/>
          <w:szCs w:val="22"/>
        </w:rPr>
        <w:t>„Implementace KAP JMK II“, s registračním číslem CZ.02.3.68/0.0/0.0/19_078/0017177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. </w:t>
      </w:r>
      <w:r w:rsidRPr="00D202C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D202C7">
        <w:rPr>
          <w:rFonts w:ascii="Calibri" w:eastAsia="Calibri" w:hAnsi="Calibri" w:cs="Calibri"/>
          <w:sz w:val="22"/>
          <w:szCs w:val="22"/>
          <w:lang w:eastAsia="en-US"/>
        </w:rPr>
        <w:t xml:space="preserve">Předmětem této smlouvy je prodej a koupě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materiálu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podle </w:t>
      </w:r>
      <w:r w:rsidRPr="00D202C7">
        <w:rPr>
          <w:rFonts w:ascii="Calibri" w:eastAsia="Calibri" w:hAnsi="Calibri" w:cs="Calibri"/>
          <w:sz w:val="22"/>
          <w:szCs w:val="22"/>
          <w:lang w:eastAsia="en-US"/>
        </w:rPr>
        <w:t>parametrů uvedených v Seznamu a technické specifikaci dle přílohy č. 1 této smlouvy, (dále jen „předmět koupě“), a to pro potřeby kupujícího.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762274">
        <w:rPr>
          <w:rFonts w:ascii="Calibri" w:eastAsia="Calibri" w:hAnsi="Calibri" w:cs="Calibri"/>
          <w:sz w:val="22"/>
          <w:szCs w:val="22"/>
          <w:lang w:eastAsia="en-US"/>
        </w:rPr>
        <w:t>Součástí předmětu plnění je i dodávka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na </w:t>
      </w:r>
      <w:r w:rsidRPr="00762274">
        <w:rPr>
          <w:rFonts w:ascii="Calibri" w:eastAsia="Calibri" w:hAnsi="Calibri" w:cs="Calibri"/>
          <w:sz w:val="22"/>
          <w:szCs w:val="22"/>
          <w:lang w:eastAsia="en-US"/>
        </w:rPr>
        <w:t>míst</w:t>
      </w:r>
      <w:r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762274">
        <w:rPr>
          <w:rFonts w:ascii="Calibri" w:eastAsia="Calibri" w:hAnsi="Calibri" w:cs="Calibri"/>
          <w:sz w:val="22"/>
          <w:szCs w:val="22"/>
          <w:lang w:eastAsia="en-US"/>
        </w:rPr>
        <w:t xml:space="preserve"> určení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034798" w:rsidRDefault="00034798" w:rsidP="00034798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Prodávající se zavazuje za dále sjednanou cenu dodat a převést vlastnické právo k předmětu koupě na kupujícího. </w:t>
      </w:r>
    </w:p>
    <w:p w:rsidR="00034798" w:rsidRDefault="00034798" w:rsidP="00034798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Kupující se zavazuje předmět koupě převzít a zaplatit prodávajícímu kupní cenu. </w:t>
      </w:r>
    </w:p>
    <w:p w:rsidR="00034798" w:rsidRPr="006917C2" w:rsidRDefault="00034798" w:rsidP="00034798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Prodávající prohlašuje, že je oprávněným k přijetí všech závazků vyplývajících z této smlouvy.</w:t>
      </w:r>
    </w:p>
    <w:p w:rsidR="00034798" w:rsidRDefault="00034798" w:rsidP="00034798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III.</w:t>
      </w:r>
    </w:p>
    <w:p w:rsidR="00034798" w:rsidRDefault="00034798" w:rsidP="00034798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Doba plnění</w:t>
      </w:r>
    </w:p>
    <w:p w:rsidR="00034798" w:rsidRPr="002E0369" w:rsidRDefault="00034798" w:rsidP="00034798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lastRenderedPageBreak/>
        <w:t xml:space="preserve">Prodávající se zavazuje dodat kupujícímu </w:t>
      </w:r>
      <w:r w:rsidRPr="00D53EB8">
        <w:rPr>
          <w:rFonts w:ascii="Calibri" w:hAnsi="Calibri" w:cs="Calibri"/>
          <w:sz w:val="22"/>
          <w:szCs w:val="22"/>
          <w:lang w:val="x-none" w:eastAsia="x-none"/>
        </w:rPr>
        <w:t>předmět koupě</w:t>
      </w:r>
      <w:r w:rsidRPr="00D53EB8">
        <w:rPr>
          <w:rFonts w:ascii="Calibri" w:hAnsi="Calibri" w:cs="Calibri"/>
          <w:sz w:val="22"/>
          <w:szCs w:val="22"/>
          <w:lang w:eastAsia="x-none"/>
        </w:rPr>
        <w:t xml:space="preserve"> </w:t>
      </w:r>
      <w:r>
        <w:rPr>
          <w:rFonts w:ascii="Calibri" w:hAnsi="Calibri" w:cs="Calibri"/>
          <w:sz w:val="22"/>
          <w:szCs w:val="22"/>
          <w:lang w:eastAsia="x-none"/>
        </w:rPr>
        <w:t>do 6</w:t>
      </w:r>
      <w:r w:rsidRPr="00D53EB8">
        <w:rPr>
          <w:rFonts w:ascii="Calibri" w:hAnsi="Calibri" w:cs="Calibri"/>
          <w:sz w:val="22"/>
          <w:szCs w:val="22"/>
          <w:lang w:eastAsia="x-none"/>
        </w:rPr>
        <w:t>0 dnů od účinnosti smlouvy.</w:t>
      </w:r>
    </w:p>
    <w:p w:rsidR="00034798" w:rsidRPr="006917C2" w:rsidRDefault="00034798" w:rsidP="00034798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 xml:space="preserve">Prodávající nejpozději </w:t>
      </w:r>
      <w:r>
        <w:rPr>
          <w:rFonts w:ascii="Calibri" w:hAnsi="Calibri" w:cs="Calibri"/>
          <w:sz w:val="22"/>
          <w:szCs w:val="22"/>
          <w:lang w:eastAsia="x-none"/>
        </w:rPr>
        <w:t>3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pracovní dn</w:t>
      </w:r>
      <w:r>
        <w:rPr>
          <w:rFonts w:ascii="Calibri" w:hAnsi="Calibri" w:cs="Calibri"/>
          <w:sz w:val="22"/>
          <w:szCs w:val="22"/>
          <w:lang w:eastAsia="x-none"/>
        </w:rPr>
        <w:t>y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přede dnem, kdy</w:t>
      </w:r>
      <w:r>
        <w:rPr>
          <w:rFonts w:ascii="Calibri" w:hAnsi="Calibri" w:cs="Calibri"/>
          <w:sz w:val="22"/>
          <w:szCs w:val="22"/>
          <w:lang w:eastAsia="x-none"/>
        </w:rPr>
        <w:t xml:space="preserve"> </w:t>
      </w:r>
      <w:r>
        <w:rPr>
          <w:rFonts w:ascii="Calibri" w:hAnsi="Calibri" w:cs="Calibri"/>
          <w:sz w:val="22"/>
          <w:szCs w:val="22"/>
          <w:lang w:val="x-none" w:eastAsia="x-none"/>
        </w:rPr>
        <w:t>předmět koupě dod</w:t>
      </w:r>
      <w:r>
        <w:rPr>
          <w:rFonts w:ascii="Calibri" w:hAnsi="Calibri" w:cs="Calibri"/>
          <w:sz w:val="22"/>
          <w:szCs w:val="22"/>
          <w:lang w:eastAsia="x-none"/>
        </w:rPr>
        <w:t>á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kupujícímu, oznámí kupujícímu tuto skutečnost a dohodne s ním technické podrobnosti dodávky.</w:t>
      </w:r>
    </w:p>
    <w:p w:rsidR="00034798" w:rsidRDefault="00034798" w:rsidP="00034798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IV.</w:t>
      </w:r>
    </w:p>
    <w:p w:rsidR="00034798" w:rsidRDefault="00034798" w:rsidP="00034798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>Místo plnění</w:t>
      </w:r>
    </w:p>
    <w:p w:rsidR="00034798" w:rsidRPr="006917C2" w:rsidRDefault="00034798" w:rsidP="00034798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Místem plnění je </w:t>
      </w:r>
      <w:r w:rsidRPr="009D69B9">
        <w:rPr>
          <w:rFonts w:ascii="Calibri" w:hAnsi="Calibri" w:cs="Calibri"/>
          <w:color w:val="000000"/>
          <w:sz w:val="22"/>
          <w:szCs w:val="22"/>
        </w:rPr>
        <w:t xml:space="preserve">budova učeben na adrese </w:t>
      </w:r>
      <w:r w:rsidRPr="00474216">
        <w:rPr>
          <w:rFonts w:asciiTheme="minorHAnsi" w:hAnsiTheme="minorHAnsi" w:cstheme="minorHAnsi"/>
          <w:sz w:val="22"/>
          <w:szCs w:val="22"/>
          <w:lang w:eastAsia="de-DE"/>
        </w:rPr>
        <w:t>Jílová 164/36g, Brno 639 00</w:t>
      </w:r>
      <w:r w:rsidRPr="008E4468">
        <w:rPr>
          <w:rFonts w:ascii="Calibri" w:hAnsi="Calibri" w:cs="Calibri"/>
          <w:color w:val="000000"/>
          <w:sz w:val="22"/>
          <w:szCs w:val="22"/>
        </w:rPr>
        <w:t>.</w:t>
      </w:r>
    </w:p>
    <w:p w:rsidR="00034798" w:rsidRDefault="00034798" w:rsidP="00034798">
      <w:pPr>
        <w:tabs>
          <w:tab w:val="left" w:pos="360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V.</w:t>
      </w:r>
    </w:p>
    <w:p w:rsidR="00034798" w:rsidRDefault="00034798" w:rsidP="00034798">
      <w:pPr>
        <w:tabs>
          <w:tab w:val="left" w:pos="360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Kupní cena</w:t>
      </w:r>
    </w:p>
    <w:p w:rsidR="00034798" w:rsidRPr="001C6432" w:rsidRDefault="00034798" w:rsidP="00034798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>1.</w:t>
      </w: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Celková kupní cena předmětu koupě </w:t>
      </w:r>
      <w:r>
        <w:rPr>
          <w:rFonts w:ascii="Calibri" w:hAnsi="Calibri" w:cs="Calibri"/>
          <w:sz w:val="22"/>
          <w:szCs w:val="22"/>
          <w:lang w:eastAsia="x-none"/>
        </w:rPr>
        <w:t xml:space="preserve"> </w:t>
      </w:r>
      <w:r>
        <w:rPr>
          <w:rFonts w:ascii="Calibri" w:hAnsi="Calibri" w:cs="Calibri"/>
          <w:sz w:val="22"/>
          <w:szCs w:val="22"/>
          <w:lang w:val="x-none" w:eastAsia="x-none"/>
        </w:rPr>
        <w:t>je sjednána na částku</w:t>
      </w:r>
      <w:r>
        <w:rPr>
          <w:rFonts w:ascii="Calibri" w:hAnsi="Calibri" w:cs="Calibri"/>
          <w:sz w:val="22"/>
          <w:szCs w:val="22"/>
          <w:lang w:eastAsia="x-none"/>
        </w:rPr>
        <w:t xml:space="preserve"> </w:t>
      </w:r>
      <w:r>
        <w:rPr>
          <w:rFonts w:ascii="Calibri" w:hAnsi="Calibri" w:cs="Calibri"/>
          <w:b/>
          <w:sz w:val="22"/>
          <w:szCs w:val="22"/>
          <w:lang w:eastAsia="x-none"/>
        </w:rPr>
        <w:t>……………………..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 včetně DPH, přičemž</w:t>
      </w:r>
    </w:p>
    <w:p w:rsidR="00034798" w:rsidRDefault="00034798" w:rsidP="00034798">
      <w:pPr>
        <w:tabs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</w:t>
      </w:r>
    </w:p>
    <w:p w:rsidR="00034798" w:rsidRDefault="00034798" w:rsidP="00034798">
      <w:pPr>
        <w:tabs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sazba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……….. </w:t>
      </w:r>
      <w:r>
        <w:rPr>
          <w:rFonts w:ascii="Calibri" w:hAnsi="Calibri" w:cs="Calibri"/>
          <w:sz w:val="22"/>
          <w:szCs w:val="22"/>
          <w:lang w:val="x-none" w:eastAsia="x-none"/>
        </w:rPr>
        <w:t>%</w:t>
      </w:r>
    </w:p>
    <w:p w:rsidR="00034798" w:rsidRDefault="00034798" w:rsidP="00034798">
      <w:pPr>
        <w:tabs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výše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Kč.</w:t>
      </w:r>
    </w:p>
    <w:p w:rsidR="00034798" w:rsidRPr="008B574A" w:rsidRDefault="00034798" w:rsidP="00034798">
      <w:pPr>
        <w:tabs>
          <w:tab w:val="left" w:pos="709"/>
        </w:tabs>
        <w:spacing w:before="100" w:after="120"/>
        <w:ind w:left="567" w:hanging="360"/>
        <w:jc w:val="both"/>
        <w:rPr>
          <w:rFonts w:ascii="Calibri" w:hAnsi="Calibri" w:cs="Calibri"/>
          <w:sz w:val="22"/>
          <w:szCs w:val="22"/>
          <w:u w:val="single"/>
          <w:lang w:eastAsia="x-none"/>
        </w:rPr>
      </w:pPr>
      <w:r w:rsidRPr="008B574A">
        <w:rPr>
          <w:rFonts w:ascii="Calibri" w:hAnsi="Calibri" w:cs="Calibri"/>
          <w:sz w:val="22"/>
          <w:szCs w:val="22"/>
          <w:u w:val="single"/>
          <w:lang w:eastAsia="x-none"/>
        </w:rPr>
        <w:t>Kupní cena jednotlivých částí je:</w:t>
      </w:r>
    </w:p>
    <w:p w:rsidR="00034798" w:rsidRPr="005A52BE" w:rsidRDefault="00034798" w:rsidP="00034798">
      <w:pPr>
        <w:jc w:val="both"/>
        <w:rPr>
          <w:rFonts w:ascii="Calibri" w:hAnsi="Calibri" w:cs="Calibri"/>
          <w:sz w:val="22"/>
          <w:szCs w:val="22"/>
          <w:lang w:eastAsia="de-DE"/>
        </w:rPr>
      </w:pPr>
      <w:r w:rsidRPr="005A52BE">
        <w:rPr>
          <w:rFonts w:ascii="Calibri" w:hAnsi="Calibri" w:cs="Calibri"/>
          <w:sz w:val="22"/>
          <w:szCs w:val="22"/>
        </w:rPr>
        <w:t>Část 1: Materiál pro elektro práce</w:t>
      </w:r>
      <w:r w:rsidRPr="005A52BE">
        <w:rPr>
          <w:rFonts w:ascii="Calibri" w:hAnsi="Calibri" w:cs="Calibri"/>
          <w:sz w:val="22"/>
          <w:szCs w:val="22"/>
          <w:lang w:eastAsia="de-DE"/>
        </w:rPr>
        <w:t xml:space="preserve"> </w:t>
      </w:r>
      <w:r>
        <w:rPr>
          <w:rFonts w:ascii="Calibri" w:hAnsi="Calibri" w:cs="Calibri"/>
          <w:sz w:val="22"/>
          <w:szCs w:val="22"/>
        </w:rPr>
        <w:t>……..</w:t>
      </w:r>
      <w:r w:rsidRPr="001C6432">
        <w:rPr>
          <w:rFonts w:ascii="Calibri" w:hAnsi="Calibri" w:cs="Calibri"/>
          <w:sz w:val="22"/>
          <w:szCs w:val="22"/>
        </w:rPr>
        <w:t>…………….</w:t>
      </w:r>
      <w:r w:rsidRPr="005A52BE">
        <w:rPr>
          <w:rFonts w:ascii="Calibri" w:hAnsi="Calibri" w:cs="Calibri"/>
          <w:sz w:val="22"/>
          <w:szCs w:val="22"/>
        </w:rPr>
        <w:t xml:space="preserve"> Kč včetně DPH, přičemž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>sazba DPH činí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  <w:r>
        <w:rPr>
          <w:rFonts w:ascii="Calibri" w:hAnsi="Calibri" w:cs="Calibri"/>
          <w:sz w:val="22"/>
          <w:szCs w:val="22"/>
          <w:lang w:eastAsia="x-none"/>
        </w:rPr>
        <w:t xml:space="preserve">……….. </w:t>
      </w:r>
      <w:r>
        <w:rPr>
          <w:rFonts w:ascii="Calibri" w:hAnsi="Calibri" w:cs="Calibri"/>
          <w:sz w:val="22"/>
          <w:szCs w:val="22"/>
          <w:lang w:val="x-none" w:eastAsia="x-none"/>
        </w:rPr>
        <w:t>%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výše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Kč.</w:t>
      </w:r>
    </w:p>
    <w:p w:rsidR="00034798" w:rsidRDefault="00034798" w:rsidP="00034798">
      <w:pPr>
        <w:tabs>
          <w:tab w:val="left" w:pos="360"/>
        </w:tabs>
        <w:spacing w:before="100" w:after="120"/>
        <w:jc w:val="both"/>
        <w:rPr>
          <w:rFonts w:ascii="Calibri" w:hAnsi="Calibri" w:cs="Calibri"/>
          <w:sz w:val="22"/>
          <w:szCs w:val="22"/>
        </w:rPr>
      </w:pPr>
    </w:p>
    <w:p w:rsidR="00034798" w:rsidRPr="001C6432" w:rsidRDefault="00034798" w:rsidP="00034798">
      <w:pPr>
        <w:jc w:val="both"/>
        <w:rPr>
          <w:rFonts w:ascii="Calibri" w:hAnsi="Calibri" w:cs="Calibri"/>
          <w:sz w:val="22"/>
          <w:szCs w:val="22"/>
          <w:lang w:eastAsia="de-DE"/>
        </w:rPr>
      </w:pPr>
      <w:r w:rsidRPr="005A52BE">
        <w:rPr>
          <w:rFonts w:ascii="Calibri" w:hAnsi="Calibri" w:cs="Calibri"/>
          <w:sz w:val="22"/>
          <w:szCs w:val="22"/>
        </w:rPr>
        <w:t xml:space="preserve">Část 2: Materiál pro hobby práce </w:t>
      </w:r>
      <w:r>
        <w:rPr>
          <w:rFonts w:ascii="Calibri" w:hAnsi="Calibri" w:cs="Calibri"/>
          <w:sz w:val="22"/>
          <w:szCs w:val="22"/>
        </w:rPr>
        <w:t>– keramika ……..</w:t>
      </w:r>
      <w:r w:rsidRPr="001C6432">
        <w:rPr>
          <w:rFonts w:ascii="Calibri" w:hAnsi="Calibri" w:cs="Calibri"/>
          <w:sz w:val="22"/>
          <w:szCs w:val="22"/>
        </w:rPr>
        <w:t>……………. Kč včetně DPH, přičemž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sazba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……….. </w:t>
      </w:r>
      <w:r>
        <w:rPr>
          <w:rFonts w:ascii="Calibri" w:hAnsi="Calibri" w:cs="Calibri"/>
          <w:sz w:val="22"/>
          <w:szCs w:val="22"/>
          <w:lang w:val="x-none" w:eastAsia="x-none"/>
        </w:rPr>
        <w:t>%,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výše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Kč.</w:t>
      </w:r>
    </w:p>
    <w:p w:rsidR="00034798" w:rsidRPr="001C6432" w:rsidRDefault="00034798" w:rsidP="00034798">
      <w:pPr>
        <w:jc w:val="both"/>
        <w:rPr>
          <w:rFonts w:ascii="Calibri" w:hAnsi="Calibri" w:cs="Calibri"/>
          <w:sz w:val="22"/>
          <w:szCs w:val="22"/>
          <w:lang w:eastAsia="de-DE"/>
        </w:rPr>
      </w:pPr>
      <w:r w:rsidRPr="005A52BE">
        <w:rPr>
          <w:rFonts w:ascii="Calibri" w:hAnsi="Calibri" w:cs="Calibri"/>
          <w:sz w:val="22"/>
          <w:szCs w:val="22"/>
          <w:lang w:eastAsia="de-DE"/>
        </w:rPr>
        <w:t xml:space="preserve">Část 3: </w:t>
      </w:r>
      <w:r w:rsidRPr="005A52BE">
        <w:rPr>
          <w:rFonts w:ascii="Calibri" w:hAnsi="Calibri" w:cs="Calibri"/>
          <w:sz w:val="22"/>
          <w:szCs w:val="22"/>
        </w:rPr>
        <w:t>Materiál pro hobby práce – kreativní</w:t>
      </w:r>
      <w:r>
        <w:rPr>
          <w:rFonts w:ascii="Calibri" w:hAnsi="Calibri" w:cs="Calibri"/>
          <w:sz w:val="22"/>
          <w:szCs w:val="22"/>
        </w:rPr>
        <w:t xml:space="preserve"> ……..</w:t>
      </w:r>
      <w:r w:rsidRPr="001C6432">
        <w:rPr>
          <w:rFonts w:ascii="Calibri" w:hAnsi="Calibri" w:cs="Calibri"/>
          <w:sz w:val="22"/>
          <w:szCs w:val="22"/>
        </w:rPr>
        <w:t>……………. Kč včetně DPH, přičemž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sazba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……….. </w:t>
      </w:r>
      <w:r>
        <w:rPr>
          <w:rFonts w:ascii="Calibri" w:hAnsi="Calibri" w:cs="Calibri"/>
          <w:sz w:val="22"/>
          <w:szCs w:val="22"/>
          <w:lang w:val="x-none" w:eastAsia="x-none"/>
        </w:rPr>
        <w:t>%,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výše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034798" w:rsidRPr="005A52BE" w:rsidRDefault="00034798" w:rsidP="00034798">
      <w:pPr>
        <w:jc w:val="both"/>
        <w:rPr>
          <w:rFonts w:ascii="Calibri" w:hAnsi="Calibri" w:cs="Calibri"/>
          <w:sz w:val="22"/>
          <w:szCs w:val="22"/>
          <w:lang w:eastAsia="de-DE"/>
        </w:rPr>
      </w:pPr>
      <w:r w:rsidRPr="005A52BE">
        <w:rPr>
          <w:rFonts w:ascii="Calibri" w:hAnsi="Calibri" w:cs="Calibri"/>
          <w:sz w:val="22"/>
          <w:szCs w:val="22"/>
        </w:rPr>
        <w:t>Část 4: Materiál pro hobby práce – zpracování skla ……..……………. Kč včetně DPH, přičemž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sazba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……….. </w:t>
      </w:r>
      <w:r>
        <w:rPr>
          <w:rFonts w:ascii="Calibri" w:hAnsi="Calibri" w:cs="Calibri"/>
          <w:sz w:val="22"/>
          <w:szCs w:val="22"/>
          <w:lang w:val="x-none" w:eastAsia="x-none"/>
        </w:rPr>
        <w:t>%,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výše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</w:t>
      </w:r>
    </w:p>
    <w:p w:rsidR="00034798" w:rsidRDefault="00034798" w:rsidP="00034798">
      <w:pPr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034798" w:rsidRPr="005A52BE" w:rsidRDefault="00034798" w:rsidP="00034798">
      <w:pPr>
        <w:jc w:val="both"/>
        <w:rPr>
          <w:rFonts w:ascii="Calibri" w:hAnsi="Calibri" w:cs="Calibri"/>
          <w:sz w:val="22"/>
          <w:szCs w:val="22"/>
          <w:lang w:eastAsia="de-DE"/>
        </w:rPr>
      </w:pPr>
      <w:r w:rsidRPr="005A52BE">
        <w:rPr>
          <w:rFonts w:ascii="Calibri" w:hAnsi="Calibri" w:cs="Calibri"/>
          <w:sz w:val="22"/>
          <w:szCs w:val="22"/>
        </w:rPr>
        <w:t>Část 5: Materiál pro práci s kovem ……..……………. Kč včetně DPH, přičemž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sazba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……….. </w:t>
      </w:r>
      <w:r>
        <w:rPr>
          <w:rFonts w:ascii="Calibri" w:hAnsi="Calibri" w:cs="Calibri"/>
          <w:sz w:val="22"/>
          <w:szCs w:val="22"/>
          <w:lang w:val="x-none" w:eastAsia="x-none"/>
        </w:rPr>
        <w:t>%,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výše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034798" w:rsidRPr="005A52BE" w:rsidRDefault="00034798" w:rsidP="00034798">
      <w:pPr>
        <w:jc w:val="both"/>
        <w:rPr>
          <w:rFonts w:ascii="Calibri" w:hAnsi="Calibri" w:cs="Calibri"/>
          <w:sz w:val="22"/>
          <w:szCs w:val="22"/>
          <w:lang w:eastAsia="de-DE"/>
        </w:rPr>
      </w:pPr>
      <w:r w:rsidRPr="005A52BE">
        <w:rPr>
          <w:rFonts w:ascii="Calibri" w:hAnsi="Calibri" w:cs="Calibri"/>
          <w:sz w:val="22"/>
          <w:szCs w:val="22"/>
        </w:rPr>
        <w:t xml:space="preserve">Část 6: Materiál pro práci s kovem </w:t>
      </w:r>
      <w:r>
        <w:rPr>
          <w:rFonts w:ascii="Calibri" w:hAnsi="Calibri" w:cs="Calibri"/>
          <w:sz w:val="22"/>
          <w:szCs w:val="22"/>
        </w:rPr>
        <w:t>–</w:t>
      </w:r>
      <w:r w:rsidRPr="005A52BE">
        <w:rPr>
          <w:rFonts w:ascii="Calibri" w:hAnsi="Calibri" w:cs="Calibri"/>
          <w:sz w:val="22"/>
          <w:szCs w:val="22"/>
        </w:rPr>
        <w:t xml:space="preserve"> nářadí</w:t>
      </w:r>
      <w:r>
        <w:rPr>
          <w:rFonts w:ascii="Calibri" w:hAnsi="Calibri" w:cs="Calibri"/>
          <w:sz w:val="22"/>
          <w:szCs w:val="22"/>
          <w:lang w:eastAsia="de-DE"/>
        </w:rPr>
        <w:t xml:space="preserve"> </w:t>
      </w:r>
      <w:r w:rsidRPr="005A52BE">
        <w:rPr>
          <w:rFonts w:ascii="Calibri" w:hAnsi="Calibri" w:cs="Calibri"/>
          <w:sz w:val="22"/>
          <w:szCs w:val="22"/>
        </w:rPr>
        <w:t>……..……………. Kč včetně DPH, přičemž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sazba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……….. </w:t>
      </w:r>
      <w:r>
        <w:rPr>
          <w:rFonts w:ascii="Calibri" w:hAnsi="Calibri" w:cs="Calibri"/>
          <w:sz w:val="22"/>
          <w:szCs w:val="22"/>
          <w:lang w:val="x-none" w:eastAsia="x-none"/>
        </w:rPr>
        <w:t>%,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výše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034798" w:rsidRPr="005A52BE" w:rsidRDefault="00034798" w:rsidP="00034798">
      <w:pPr>
        <w:jc w:val="both"/>
        <w:rPr>
          <w:rFonts w:ascii="Calibri" w:hAnsi="Calibri" w:cs="Calibri"/>
          <w:sz w:val="22"/>
          <w:szCs w:val="22"/>
          <w:lang w:eastAsia="de-DE"/>
        </w:rPr>
      </w:pPr>
      <w:r w:rsidRPr="005A52BE">
        <w:rPr>
          <w:rFonts w:ascii="Calibri" w:hAnsi="Calibri" w:cs="Calibri"/>
          <w:sz w:val="22"/>
          <w:szCs w:val="22"/>
        </w:rPr>
        <w:t>Část 7: Materiál spojovací</w:t>
      </w:r>
      <w:r>
        <w:rPr>
          <w:rFonts w:ascii="Calibri" w:hAnsi="Calibri" w:cs="Calibri"/>
          <w:sz w:val="22"/>
          <w:szCs w:val="22"/>
          <w:lang w:eastAsia="de-DE"/>
        </w:rPr>
        <w:t xml:space="preserve"> </w:t>
      </w:r>
      <w:r w:rsidRPr="005A52BE">
        <w:rPr>
          <w:rFonts w:ascii="Calibri" w:hAnsi="Calibri" w:cs="Calibri"/>
          <w:sz w:val="22"/>
          <w:szCs w:val="22"/>
        </w:rPr>
        <w:t>……..……………. Kč včetně DPH, přičemž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sazba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……….. </w:t>
      </w:r>
      <w:r>
        <w:rPr>
          <w:rFonts w:ascii="Calibri" w:hAnsi="Calibri" w:cs="Calibri"/>
          <w:sz w:val="22"/>
          <w:szCs w:val="22"/>
          <w:lang w:val="x-none" w:eastAsia="x-none"/>
        </w:rPr>
        <w:t>%,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lastRenderedPageBreak/>
        <w:tab/>
        <w:t xml:space="preserve">výše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034798" w:rsidRPr="005A52BE" w:rsidRDefault="00034798" w:rsidP="00034798">
      <w:pPr>
        <w:jc w:val="both"/>
        <w:rPr>
          <w:rFonts w:ascii="Calibri" w:hAnsi="Calibri" w:cs="Calibri"/>
          <w:sz w:val="22"/>
          <w:szCs w:val="22"/>
          <w:lang w:eastAsia="de-DE"/>
        </w:rPr>
      </w:pPr>
      <w:r w:rsidRPr="005A52BE">
        <w:rPr>
          <w:rFonts w:ascii="Calibri" w:hAnsi="Calibri" w:cs="Calibri"/>
          <w:sz w:val="22"/>
          <w:szCs w:val="22"/>
        </w:rPr>
        <w:t>Část 8: Materiál pro malířské práce</w:t>
      </w:r>
      <w:r>
        <w:rPr>
          <w:rFonts w:ascii="Calibri" w:hAnsi="Calibri" w:cs="Calibri"/>
          <w:sz w:val="22"/>
          <w:szCs w:val="22"/>
          <w:lang w:eastAsia="de-DE"/>
        </w:rPr>
        <w:t xml:space="preserve"> </w:t>
      </w:r>
      <w:r w:rsidRPr="00E659BF">
        <w:rPr>
          <w:rFonts w:ascii="Calibri" w:hAnsi="Calibri" w:cs="Calibri"/>
          <w:b/>
          <w:bCs/>
          <w:sz w:val="22"/>
          <w:szCs w:val="22"/>
          <w:lang w:eastAsia="de-DE"/>
        </w:rPr>
        <w:t>73.490,56</w:t>
      </w:r>
      <w:r w:rsidRPr="005A52BE">
        <w:rPr>
          <w:rFonts w:ascii="Calibri" w:hAnsi="Calibri" w:cs="Calibri"/>
          <w:sz w:val="22"/>
          <w:szCs w:val="22"/>
        </w:rPr>
        <w:t xml:space="preserve"> Kč včetně DPH, přičemž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60.736,-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sazba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21 </w:t>
      </w:r>
      <w:r>
        <w:rPr>
          <w:rFonts w:ascii="Calibri" w:hAnsi="Calibri" w:cs="Calibri"/>
          <w:sz w:val="22"/>
          <w:szCs w:val="22"/>
          <w:lang w:val="x-none" w:eastAsia="x-none"/>
        </w:rPr>
        <w:t>%,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výše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  12.754,56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034798" w:rsidRPr="005A52BE" w:rsidRDefault="00034798" w:rsidP="00034798">
      <w:pPr>
        <w:jc w:val="both"/>
        <w:rPr>
          <w:rFonts w:ascii="Calibri" w:hAnsi="Calibri" w:cs="Calibri"/>
          <w:sz w:val="22"/>
          <w:szCs w:val="22"/>
          <w:lang w:eastAsia="de-DE"/>
        </w:rPr>
      </w:pPr>
      <w:r w:rsidRPr="005A52BE">
        <w:rPr>
          <w:rFonts w:ascii="Calibri" w:hAnsi="Calibri" w:cs="Calibri"/>
          <w:sz w:val="22"/>
          <w:szCs w:val="22"/>
        </w:rPr>
        <w:t>Část 9: Materiál pro instalatérské práce</w:t>
      </w:r>
      <w:r>
        <w:rPr>
          <w:rFonts w:ascii="Calibri" w:hAnsi="Calibri" w:cs="Calibri"/>
          <w:sz w:val="22"/>
          <w:szCs w:val="22"/>
          <w:lang w:eastAsia="de-DE"/>
        </w:rPr>
        <w:t xml:space="preserve"> </w:t>
      </w:r>
      <w:r w:rsidRPr="005A52BE">
        <w:rPr>
          <w:rFonts w:ascii="Calibri" w:hAnsi="Calibri" w:cs="Calibri"/>
          <w:sz w:val="22"/>
          <w:szCs w:val="22"/>
        </w:rPr>
        <w:t>……..……………. Kč včetně DPH, přičemž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sazba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……….. </w:t>
      </w:r>
      <w:r>
        <w:rPr>
          <w:rFonts w:ascii="Calibri" w:hAnsi="Calibri" w:cs="Calibri"/>
          <w:sz w:val="22"/>
          <w:szCs w:val="22"/>
          <w:lang w:val="x-none" w:eastAsia="x-none"/>
        </w:rPr>
        <w:t>%,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výše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034798" w:rsidRPr="005A52BE" w:rsidRDefault="00034798" w:rsidP="00034798">
      <w:pPr>
        <w:jc w:val="both"/>
        <w:rPr>
          <w:rFonts w:ascii="Calibri" w:hAnsi="Calibri" w:cs="Calibri"/>
          <w:sz w:val="22"/>
          <w:szCs w:val="22"/>
          <w:lang w:eastAsia="de-DE"/>
        </w:rPr>
      </w:pPr>
      <w:r w:rsidRPr="005A52BE">
        <w:rPr>
          <w:rFonts w:ascii="Calibri" w:hAnsi="Calibri" w:cs="Calibri"/>
          <w:sz w:val="22"/>
          <w:szCs w:val="22"/>
        </w:rPr>
        <w:t>Část 10: Materiál pro 3D tisk</w:t>
      </w:r>
      <w:r>
        <w:rPr>
          <w:rFonts w:ascii="Calibri" w:hAnsi="Calibri" w:cs="Calibri"/>
          <w:sz w:val="22"/>
          <w:szCs w:val="22"/>
        </w:rPr>
        <w:t xml:space="preserve"> </w:t>
      </w:r>
      <w:r w:rsidRPr="005A52BE">
        <w:rPr>
          <w:rFonts w:ascii="Calibri" w:hAnsi="Calibri" w:cs="Calibri"/>
          <w:sz w:val="22"/>
          <w:szCs w:val="22"/>
        </w:rPr>
        <w:t>……..……………. Kč včetně DPH, přičemž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sazba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……….. </w:t>
      </w:r>
      <w:r>
        <w:rPr>
          <w:rFonts w:ascii="Calibri" w:hAnsi="Calibri" w:cs="Calibri"/>
          <w:sz w:val="22"/>
          <w:szCs w:val="22"/>
          <w:lang w:val="x-none" w:eastAsia="x-none"/>
        </w:rPr>
        <w:t>%,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výše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034798" w:rsidRPr="005A52BE" w:rsidRDefault="00034798" w:rsidP="00034798">
      <w:pPr>
        <w:jc w:val="both"/>
        <w:rPr>
          <w:rFonts w:ascii="Calibri" w:hAnsi="Calibri" w:cs="Calibri"/>
          <w:sz w:val="22"/>
          <w:szCs w:val="22"/>
          <w:lang w:eastAsia="de-DE"/>
        </w:rPr>
      </w:pPr>
      <w:r w:rsidRPr="005A52BE">
        <w:rPr>
          <w:rFonts w:ascii="Calibri" w:hAnsi="Calibri" w:cs="Calibri"/>
          <w:sz w:val="22"/>
          <w:szCs w:val="22"/>
        </w:rPr>
        <w:t>Část 11: Materiál pro svařování</w:t>
      </w:r>
      <w:r>
        <w:rPr>
          <w:rFonts w:ascii="Calibri" w:hAnsi="Calibri" w:cs="Calibri"/>
          <w:sz w:val="22"/>
          <w:szCs w:val="22"/>
        </w:rPr>
        <w:t xml:space="preserve"> </w:t>
      </w:r>
      <w:r w:rsidRPr="005A52BE">
        <w:rPr>
          <w:rFonts w:ascii="Calibri" w:hAnsi="Calibri" w:cs="Calibri"/>
          <w:sz w:val="22"/>
          <w:szCs w:val="22"/>
        </w:rPr>
        <w:t>……..……………. Kč včetně DPH, přičemž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sazba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……….. </w:t>
      </w:r>
      <w:r>
        <w:rPr>
          <w:rFonts w:ascii="Calibri" w:hAnsi="Calibri" w:cs="Calibri"/>
          <w:sz w:val="22"/>
          <w:szCs w:val="22"/>
          <w:lang w:val="x-none" w:eastAsia="x-none"/>
        </w:rPr>
        <w:t>%,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výše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034798" w:rsidRPr="005A52BE" w:rsidRDefault="00034798" w:rsidP="00034798">
      <w:pPr>
        <w:jc w:val="both"/>
        <w:rPr>
          <w:rFonts w:ascii="Calibri" w:hAnsi="Calibri" w:cs="Calibri"/>
          <w:sz w:val="22"/>
          <w:szCs w:val="22"/>
          <w:lang w:eastAsia="de-DE"/>
        </w:rPr>
      </w:pPr>
      <w:r w:rsidRPr="005A52BE">
        <w:rPr>
          <w:rFonts w:ascii="Calibri" w:hAnsi="Calibri" w:cs="Calibri"/>
          <w:sz w:val="22"/>
          <w:szCs w:val="22"/>
        </w:rPr>
        <w:t>Část 12: Materiál pro práci se dřevem – plotny HDF</w:t>
      </w:r>
      <w:r>
        <w:rPr>
          <w:rFonts w:ascii="Calibri" w:hAnsi="Calibri" w:cs="Calibri"/>
          <w:sz w:val="22"/>
          <w:szCs w:val="22"/>
        </w:rPr>
        <w:t xml:space="preserve"> </w:t>
      </w:r>
      <w:r w:rsidRPr="005A52BE">
        <w:rPr>
          <w:rFonts w:ascii="Calibri" w:hAnsi="Calibri" w:cs="Calibri"/>
          <w:sz w:val="22"/>
          <w:szCs w:val="22"/>
        </w:rPr>
        <w:t>……..……………. Kč včetně DPH, přičemž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sazba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……….. </w:t>
      </w:r>
      <w:r>
        <w:rPr>
          <w:rFonts w:ascii="Calibri" w:hAnsi="Calibri" w:cs="Calibri"/>
          <w:sz w:val="22"/>
          <w:szCs w:val="22"/>
          <w:lang w:val="x-none" w:eastAsia="x-none"/>
        </w:rPr>
        <w:t>%,</w:t>
      </w:r>
    </w:p>
    <w:p w:rsidR="00034798" w:rsidRDefault="00034798" w:rsidP="00034798">
      <w:pPr>
        <w:spacing w:after="100"/>
        <w:ind w:firstLine="567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 xml:space="preserve">výše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</w:t>
      </w:r>
      <w:r w:rsidRPr="00A71D88">
        <w:rPr>
          <w:rFonts w:ascii="Calibri" w:hAnsi="Calibri" w:cs="Calibri"/>
          <w:b/>
          <w:i/>
          <w:sz w:val="22"/>
          <w:szCs w:val="22"/>
        </w:rPr>
        <w:t xml:space="preserve"> </w:t>
      </w:r>
    </w:p>
    <w:p w:rsidR="00034798" w:rsidRPr="005A52BE" w:rsidRDefault="00034798" w:rsidP="00034798">
      <w:pPr>
        <w:jc w:val="both"/>
        <w:rPr>
          <w:rFonts w:ascii="Calibri" w:hAnsi="Calibri" w:cs="Calibri"/>
          <w:sz w:val="22"/>
          <w:szCs w:val="22"/>
          <w:lang w:eastAsia="de-DE"/>
        </w:rPr>
      </w:pPr>
      <w:r w:rsidRPr="008B574A">
        <w:rPr>
          <w:rFonts w:ascii="Calibri" w:hAnsi="Calibri" w:cs="Calibri"/>
          <w:sz w:val="22"/>
          <w:szCs w:val="22"/>
        </w:rPr>
        <w:t>Část 13: Materiál pro práci se dřevem – masiv</w:t>
      </w:r>
      <w:r>
        <w:rPr>
          <w:rFonts w:ascii="Calibri" w:hAnsi="Calibri" w:cs="Calibri"/>
          <w:sz w:val="22"/>
          <w:szCs w:val="22"/>
        </w:rPr>
        <w:t xml:space="preserve"> </w:t>
      </w:r>
      <w:r w:rsidRPr="005A52BE">
        <w:rPr>
          <w:rFonts w:ascii="Calibri" w:hAnsi="Calibri" w:cs="Calibri"/>
          <w:sz w:val="22"/>
          <w:szCs w:val="22"/>
        </w:rPr>
        <w:t>……..……………. Kč včetně DPH, přičemž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sazba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……….. </w:t>
      </w:r>
      <w:r>
        <w:rPr>
          <w:rFonts w:ascii="Calibri" w:hAnsi="Calibri" w:cs="Calibri"/>
          <w:sz w:val="22"/>
          <w:szCs w:val="22"/>
          <w:lang w:val="x-none" w:eastAsia="x-none"/>
        </w:rPr>
        <w:t>%,</w:t>
      </w:r>
    </w:p>
    <w:p w:rsidR="00034798" w:rsidRDefault="00034798" w:rsidP="00034798">
      <w:pPr>
        <w:spacing w:after="100"/>
        <w:ind w:firstLine="567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 xml:space="preserve">výše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</w:t>
      </w:r>
      <w:r w:rsidRPr="00A71D88">
        <w:rPr>
          <w:rFonts w:ascii="Calibri" w:hAnsi="Calibri" w:cs="Calibri"/>
          <w:b/>
          <w:i/>
          <w:sz w:val="22"/>
          <w:szCs w:val="22"/>
        </w:rPr>
        <w:t xml:space="preserve"> </w:t>
      </w:r>
    </w:p>
    <w:p w:rsidR="00034798" w:rsidRPr="005A52BE" w:rsidRDefault="00034798" w:rsidP="00034798">
      <w:pPr>
        <w:jc w:val="both"/>
        <w:rPr>
          <w:rFonts w:ascii="Calibri" w:hAnsi="Calibri" w:cs="Calibri"/>
          <w:sz w:val="22"/>
          <w:szCs w:val="22"/>
          <w:lang w:eastAsia="de-DE"/>
        </w:rPr>
      </w:pPr>
      <w:r w:rsidRPr="008B574A">
        <w:rPr>
          <w:rFonts w:ascii="Calibri" w:hAnsi="Calibri" w:cs="Calibri"/>
          <w:sz w:val="22"/>
          <w:szCs w:val="22"/>
        </w:rPr>
        <w:t>Část 14: Materiál pro práci se dřevem – lepidla, laky, tmely, brusivo</w:t>
      </w:r>
      <w:r>
        <w:rPr>
          <w:rFonts w:ascii="Calibri" w:hAnsi="Calibri" w:cs="Calibri"/>
          <w:sz w:val="22"/>
          <w:szCs w:val="22"/>
          <w:lang w:eastAsia="de-DE"/>
        </w:rPr>
        <w:t xml:space="preserve"> </w:t>
      </w:r>
      <w:r w:rsidRPr="005A52BE">
        <w:rPr>
          <w:rFonts w:ascii="Calibri" w:hAnsi="Calibri" w:cs="Calibri"/>
          <w:sz w:val="22"/>
          <w:szCs w:val="22"/>
        </w:rPr>
        <w:t>……..……………. Kč včetně DPH, přičemž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sazba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……….. </w:t>
      </w:r>
      <w:r>
        <w:rPr>
          <w:rFonts w:ascii="Calibri" w:hAnsi="Calibri" w:cs="Calibri"/>
          <w:sz w:val="22"/>
          <w:szCs w:val="22"/>
          <w:lang w:val="x-none" w:eastAsia="x-none"/>
        </w:rPr>
        <w:t>%,</w:t>
      </w:r>
    </w:p>
    <w:p w:rsidR="00034798" w:rsidRDefault="00034798" w:rsidP="00034798">
      <w:pPr>
        <w:spacing w:after="100"/>
        <w:ind w:firstLine="567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 xml:space="preserve">výše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</w:t>
      </w:r>
      <w:r w:rsidRPr="00A71D88">
        <w:rPr>
          <w:rFonts w:ascii="Calibri" w:hAnsi="Calibri" w:cs="Calibri"/>
          <w:b/>
          <w:i/>
          <w:sz w:val="22"/>
          <w:szCs w:val="22"/>
        </w:rPr>
        <w:t xml:space="preserve"> </w:t>
      </w:r>
    </w:p>
    <w:p w:rsidR="00034798" w:rsidRPr="005A52BE" w:rsidRDefault="00034798" w:rsidP="00034798">
      <w:pPr>
        <w:jc w:val="both"/>
        <w:rPr>
          <w:rFonts w:ascii="Calibri" w:hAnsi="Calibri" w:cs="Calibri"/>
          <w:sz w:val="22"/>
          <w:szCs w:val="22"/>
          <w:lang w:eastAsia="de-DE"/>
        </w:rPr>
      </w:pPr>
      <w:r w:rsidRPr="008B574A">
        <w:rPr>
          <w:rFonts w:ascii="Calibri" w:hAnsi="Calibri" w:cs="Calibri"/>
          <w:sz w:val="22"/>
          <w:szCs w:val="22"/>
        </w:rPr>
        <w:t>Část 15: Materiál pro práci se dřevem – nářadí</w:t>
      </w:r>
      <w:r>
        <w:rPr>
          <w:rFonts w:ascii="Calibri" w:hAnsi="Calibri" w:cs="Calibri"/>
          <w:sz w:val="22"/>
          <w:szCs w:val="22"/>
          <w:lang w:eastAsia="de-DE"/>
        </w:rPr>
        <w:t xml:space="preserve"> </w:t>
      </w:r>
      <w:r w:rsidRPr="005A52BE">
        <w:rPr>
          <w:rFonts w:ascii="Calibri" w:hAnsi="Calibri" w:cs="Calibri"/>
          <w:sz w:val="22"/>
          <w:szCs w:val="22"/>
        </w:rPr>
        <w:t>……..……………. Kč včetně DPH, přičemž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Kč,</w:t>
      </w:r>
    </w:p>
    <w:p w:rsidR="00034798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sazba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……….. </w:t>
      </w:r>
      <w:r>
        <w:rPr>
          <w:rFonts w:ascii="Calibri" w:hAnsi="Calibri" w:cs="Calibri"/>
          <w:sz w:val="22"/>
          <w:szCs w:val="22"/>
          <w:lang w:val="x-none" w:eastAsia="x-none"/>
        </w:rPr>
        <w:t>%,</w:t>
      </w:r>
    </w:p>
    <w:p w:rsidR="00034798" w:rsidRDefault="00034798" w:rsidP="00034798">
      <w:pPr>
        <w:spacing w:after="100"/>
        <w:ind w:firstLine="567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 xml:space="preserve">výše DPH činí </w:t>
      </w:r>
      <w:r>
        <w:rPr>
          <w:rFonts w:ascii="Calibri" w:hAnsi="Calibri" w:cs="Calibri"/>
          <w:sz w:val="22"/>
          <w:szCs w:val="22"/>
          <w:lang w:eastAsia="x-none"/>
        </w:rPr>
        <w:t xml:space="preserve">                  …………………….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Kč</w:t>
      </w:r>
      <w:r w:rsidRPr="00A71D88">
        <w:rPr>
          <w:rFonts w:ascii="Calibri" w:hAnsi="Calibri" w:cs="Calibri"/>
          <w:b/>
          <w:i/>
          <w:sz w:val="22"/>
          <w:szCs w:val="22"/>
        </w:rPr>
        <w:t xml:space="preserve"> </w:t>
      </w:r>
    </w:p>
    <w:p w:rsidR="00034798" w:rsidRPr="008B574A" w:rsidRDefault="00034798" w:rsidP="00034798">
      <w:pPr>
        <w:tabs>
          <w:tab w:val="left" w:pos="567"/>
          <w:tab w:val="left" w:pos="709"/>
        </w:tabs>
        <w:ind w:left="567" w:hanging="360"/>
        <w:jc w:val="both"/>
        <w:rPr>
          <w:rFonts w:ascii="Calibri" w:hAnsi="Calibri" w:cs="Calibri"/>
          <w:sz w:val="22"/>
          <w:szCs w:val="22"/>
        </w:rPr>
      </w:pPr>
    </w:p>
    <w:p w:rsidR="00034798" w:rsidRDefault="00034798" w:rsidP="00034798">
      <w:pPr>
        <w:spacing w:after="100"/>
        <w:jc w:val="both"/>
        <w:rPr>
          <w:rFonts w:ascii="Calibri" w:hAnsi="Calibri" w:cs="Calibri"/>
          <w:i/>
          <w:sz w:val="22"/>
          <w:szCs w:val="22"/>
        </w:rPr>
      </w:pPr>
      <w:r w:rsidRPr="00A71D88">
        <w:rPr>
          <w:rFonts w:ascii="Calibri" w:hAnsi="Calibri" w:cs="Calibri"/>
          <w:b/>
          <w:i/>
          <w:sz w:val="22"/>
          <w:szCs w:val="22"/>
        </w:rPr>
        <w:t xml:space="preserve">POKYNY PRO </w:t>
      </w:r>
      <w:r>
        <w:rPr>
          <w:rFonts w:ascii="Calibri" w:hAnsi="Calibri" w:cs="Calibri"/>
          <w:b/>
          <w:i/>
          <w:sz w:val="22"/>
          <w:szCs w:val="22"/>
        </w:rPr>
        <w:t>ÚČASTNÍKY</w:t>
      </w:r>
      <w:r w:rsidRPr="006F0F36">
        <w:rPr>
          <w:rFonts w:ascii="Calibri" w:hAnsi="Calibri" w:cs="Calibri"/>
          <w:b/>
          <w:i/>
          <w:snapToGrid w:val="0"/>
          <w:sz w:val="22"/>
          <w:szCs w:val="22"/>
        </w:rPr>
        <w:t>:</w:t>
      </w:r>
      <w:r w:rsidRPr="006F0F36">
        <w:rPr>
          <w:rFonts w:ascii="Calibri" w:hAnsi="Calibri" w:cs="Calibri"/>
          <w:i/>
          <w:snapToGrid w:val="0"/>
          <w:sz w:val="22"/>
          <w:szCs w:val="22"/>
        </w:rPr>
        <w:t xml:space="preserve"> </w:t>
      </w:r>
      <w:r w:rsidRPr="006F0F36">
        <w:rPr>
          <w:rFonts w:ascii="Calibri" w:hAnsi="Calibri" w:cs="Calibri"/>
          <w:i/>
          <w:sz w:val="22"/>
          <w:szCs w:val="22"/>
        </w:rPr>
        <w:t xml:space="preserve">příslušný text doplní </w:t>
      </w:r>
      <w:r>
        <w:rPr>
          <w:rFonts w:ascii="Calibri" w:hAnsi="Calibri" w:cs="Calibri"/>
          <w:i/>
          <w:sz w:val="22"/>
          <w:szCs w:val="22"/>
        </w:rPr>
        <w:t>účastník</w:t>
      </w:r>
      <w:r w:rsidRPr="006F0F36">
        <w:rPr>
          <w:rFonts w:ascii="Calibri" w:hAnsi="Calibri" w:cs="Calibri"/>
          <w:i/>
          <w:sz w:val="22"/>
          <w:szCs w:val="22"/>
        </w:rPr>
        <w:t xml:space="preserve"> podle vlastní kalkulace</w:t>
      </w:r>
      <w:r>
        <w:rPr>
          <w:rFonts w:ascii="Calibri" w:hAnsi="Calibri" w:cs="Calibri"/>
          <w:i/>
          <w:sz w:val="22"/>
          <w:szCs w:val="22"/>
        </w:rPr>
        <w:t>. V případě, že je nabídka podávána pouze na některou část veřejné zakázky, účastník odstavec s částí zakázky, na kterou nabídku nepodal, vymaže.</w:t>
      </w:r>
      <w:r w:rsidRPr="006F0F36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 xml:space="preserve">  </w:t>
      </w:r>
    </w:p>
    <w:p w:rsidR="00034798" w:rsidRDefault="00034798" w:rsidP="00034798">
      <w:pPr>
        <w:spacing w:after="100"/>
        <w:jc w:val="both"/>
        <w:rPr>
          <w:rFonts w:ascii="Calibri" w:hAnsi="Calibri" w:cs="Calibri"/>
          <w:i/>
          <w:sz w:val="22"/>
          <w:szCs w:val="22"/>
        </w:rPr>
      </w:pPr>
      <w:r w:rsidRPr="00D53EB8">
        <w:rPr>
          <w:rFonts w:ascii="Calibri" w:hAnsi="Calibri" w:cs="Calibri"/>
          <w:i/>
          <w:sz w:val="22"/>
          <w:szCs w:val="22"/>
        </w:rPr>
        <w:t>Při uzavření smlouvy bude uvedena cena jednotlivých částí, které byly v zadávacím řízení nejvýhodnější.</w:t>
      </w:r>
      <w:r>
        <w:rPr>
          <w:rFonts w:ascii="Calibri" w:hAnsi="Calibri" w:cs="Calibri"/>
          <w:i/>
          <w:sz w:val="22"/>
          <w:szCs w:val="22"/>
        </w:rPr>
        <w:t xml:space="preserve"> </w:t>
      </w:r>
    </w:p>
    <w:p w:rsidR="00034798" w:rsidRDefault="00034798" w:rsidP="00034798">
      <w:pPr>
        <w:widowControl w:val="0"/>
        <w:tabs>
          <w:tab w:val="left" w:pos="426"/>
        </w:tabs>
        <w:suppressAutoHyphens/>
        <w:spacing w:after="100"/>
        <w:ind w:left="360" w:hanging="36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</w:pP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>2.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ab/>
        <w:t xml:space="preserve">Kupní ceny jednotlivých prvků </w:t>
      </w:r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>předmětu koupě včetně dopravy na místo určení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 xml:space="preserve"> jsou uvedeny </w:t>
      </w:r>
      <w:r w:rsidRPr="00762274"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>v příloze č. 1 této sml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>ouvy.</w:t>
      </w:r>
    </w:p>
    <w:p w:rsidR="00034798" w:rsidRDefault="00034798" w:rsidP="00034798">
      <w:pPr>
        <w:widowControl w:val="0"/>
        <w:tabs>
          <w:tab w:val="left" w:pos="426"/>
        </w:tabs>
        <w:suppressAutoHyphens/>
        <w:spacing w:after="100"/>
        <w:ind w:left="360" w:hanging="36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</w:pP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>3.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ab/>
        <w:t xml:space="preserve">Celková kupní cena sjednaná dle odst. 1. tohoto článku </w:t>
      </w:r>
      <w:r>
        <w:rPr>
          <w:rFonts w:ascii="Calibri" w:hAnsi="Calibri" w:cs="Calibri"/>
          <w:color w:val="000000"/>
          <w:sz w:val="22"/>
          <w:szCs w:val="22"/>
          <w:lang w:val="x-none" w:eastAsia="x-none"/>
        </w:rPr>
        <w:t>je cenou nejvýše přípustnou,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 xml:space="preserve"> kterou je 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lastRenderedPageBreak/>
        <w:t>možno překročit pouze v případě zvýšení sazby DPH</w:t>
      </w:r>
      <w:r>
        <w:rPr>
          <w:rFonts w:ascii="Calibri" w:hAnsi="Calibri" w:cs="Calibri"/>
          <w:color w:val="000000"/>
          <w:sz w:val="22"/>
          <w:szCs w:val="22"/>
          <w:lang w:val="x-none" w:eastAsia="x-none"/>
        </w:rPr>
        <w:t>,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 xml:space="preserve"> a to o částku odpovídající zvýšení DPH.</w:t>
      </w:r>
    </w:p>
    <w:p w:rsidR="00034798" w:rsidRPr="006917C2" w:rsidRDefault="00034798" w:rsidP="00034798">
      <w:pPr>
        <w:widowControl w:val="0"/>
        <w:tabs>
          <w:tab w:val="left" w:pos="360"/>
        </w:tabs>
        <w:suppressAutoHyphens/>
        <w:spacing w:after="100"/>
        <w:ind w:left="360" w:hanging="360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eastAsia="x-none"/>
        </w:rPr>
      </w:pP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 xml:space="preserve">4. 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ab/>
        <w:t>Celková kupní cena sjednaná dle odst. 1</w:t>
      </w:r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>.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 xml:space="preserve"> tohoto článku </w:t>
      </w:r>
      <w:r>
        <w:rPr>
          <w:rFonts w:ascii="Calibri" w:hAnsi="Calibri" w:cs="Calibri"/>
          <w:color w:val="000000"/>
          <w:sz w:val="22"/>
          <w:szCs w:val="22"/>
          <w:lang w:val="x-none" w:eastAsia="x-none"/>
        </w:rPr>
        <w:t>zahrnuje veškeré náklady prodávajícího ke splnění jeho závazků z této smlouvy</w:t>
      </w:r>
      <w:r>
        <w:rPr>
          <w:rFonts w:ascii="Calibri" w:hAnsi="Calibri" w:cs="Calibri"/>
          <w:color w:val="000000"/>
          <w:sz w:val="22"/>
          <w:szCs w:val="22"/>
          <w:lang w:eastAsia="x-none"/>
        </w:rPr>
        <w:t xml:space="preserve"> a dopravu na místo určení</w:t>
      </w:r>
      <w:r>
        <w:rPr>
          <w:rFonts w:ascii="Calibri" w:hAnsi="Calibri" w:cs="Calibri"/>
          <w:color w:val="000000"/>
          <w:sz w:val="22"/>
          <w:szCs w:val="22"/>
          <w:lang w:val="x-none" w:eastAsia="x-none"/>
        </w:rPr>
        <w:t>.</w:t>
      </w:r>
    </w:p>
    <w:p w:rsidR="00034798" w:rsidRDefault="00034798" w:rsidP="00034798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VI.</w:t>
      </w:r>
    </w:p>
    <w:p w:rsidR="00034798" w:rsidRDefault="00034798" w:rsidP="00034798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>Platební podmínky</w:t>
      </w:r>
    </w:p>
    <w:p w:rsidR="00034798" w:rsidRDefault="00034798" w:rsidP="00034798">
      <w:pPr>
        <w:keepNext/>
        <w:numPr>
          <w:ilvl w:val="0"/>
          <w:numId w:val="6"/>
        </w:numPr>
        <w:tabs>
          <w:tab w:val="left" w:pos="0"/>
        </w:tabs>
        <w:spacing w:after="100" w:line="276" w:lineRule="auto"/>
        <w:ind w:left="360"/>
        <w:jc w:val="both"/>
        <w:outlineLvl w:val="0"/>
        <w:rPr>
          <w:rFonts w:ascii="Calibri" w:hAnsi="Calibri" w:cs="Calibri"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Cs/>
          <w:sz w:val="22"/>
          <w:szCs w:val="22"/>
          <w:lang w:val="x-none" w:eastAsia="x-none"/>
        </w:rPr>
        <w:t xml:space="preserve">Celková kupní cena předmětu koupě bude kupujícím </w:t>
      </w:r>
      <w:r>
        <w:rPr>
          <w:rFonts w:ascii="Calibri" w:hAnsi="Calibri" w:cs="Calibri"/>
          <w:bCs/>
          <w:sz w:val="22"/>
          <w:szCs w:val="22"/>
          <w:lang w:eastAsia="x-none"/>
        </w:rPr>
        <w:t>u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>hrazena p</w:t>
      </w:r>
      <w:r>
        <w:rPr>
          <w:rFonts w:ascii="Calibri" w:hAnsi="Calibri" w:cs="Calibri"/>
          <w:bCs/>
          <w:sz w:val="22"/>
          <w:szCs w:val="22"/>
          <w:lang w:eastAsia="x-none"/>
        </w:rPr>
        <w:t>o dodání zboží na místo určení.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 xml:space="preserve"> Podkladem pro zaplacen</w:t>
      </w:r>
      <w:r>
        <w:rPr>
          <w:rFonts w:ascii="Calibri" w:hAnsi="Calibri" w:cs="Calibri"/>
          <w:bCs/>
          <w:sz w:val="22"/>
          <w:szCs w:val="22"/>
          <w:lang w:eastAsia="x-none"/>
        </w:rPr>
        <w:t>í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 xml:space="preserve"> celkové kupní ceny je potvrzený dodací list a daňový doklad </w:t>
      </w: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– 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 xml:space="preserve">faktura, který je prodávající oprávněn vystavit po předání a převzetí </w:t>
      </w: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>předmětu koupě</w:t>
      </w:r>
      <w:r>
        <w:rPr>
          <w:rFonts w:ascii="Calibri" w:hAnsi="Calibri" w:cs="Calibri"/>
          <w:bCs/>
          <w:sz w:val="22"/>
          <w:szCs w:val="22"/>
          <w:lang w:eastAsia="x-none"/>
        </w:rPr>
        <w:t>.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 xml:space="preserve"> Podkladem pro vystavení daňového dokladu </w:t>
      </w: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– 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>faktury je dodací list dle čl. VII. odst. 2. této smlouvy.</w:t>
      </w:r>
    </w:p>
    <w:p w:rsidR="00034798" w:rsidRDefault="00034798" w:rsidP="00034798">
      <w:pPr>
        <w:numPr>
          <w:ilvl w:val="0"/>
          <w:numId w:val="6"/>
        </w:numPr>
        <w:spacing w:after="1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Splatnost daňového dokladu – faktury je 30 dnů od jeho doručení kupujícímu. Za den doručení daňového dokladu - faktury se pokládá den uvedený na otisku doručovacího razítka podatelny kupujícího.</w:t>
      </w:r>
    </w:p>
    <w:p w:rsidR="00034798" w:rsidRPr="00FD45F5" w:rsidRDefault="00034798" w:rsidP="00034798">
      <w:pPr>
        <w:numPr>
          <w:ilvl w:val="0"/>
          <w:numId w:val="6"/>
        </w:numPr>
        <w:spacing w:after="1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 Dále musí faktura obsahovat  název a registrační číslo projektu: „</w:t>
      </w:r>
      <w:r w:rsidRPr="0058214A">
        <w:rPr>
          <w:rFonts w:asciiTheme="minorHAnsi" w:hAnsiTheme="minorHAnsi" w:cstheme="minorHAnsi"/>
          <w:spacing w:val="-4"/>
          <w:sz w:val="22"/>
          <w:szCs w:val="22"/>
        </w:rPr>
        <w:t>Implementace KAP JMK II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, číslo projektu </w:t>
      </w:r>
      <w:r w:rsidRPr="0058214A">
        <w:rPr>
          <w:rFonts w:asciiTheme="minorHAnsi" w:hAnsiTheme="minorHAnsi" w:cstheme="minorHAnsi"/>
          <w:spacing w:val="-4"/>
          <w:sz w:val="22"/>
          <w:szCs w:val="22"/>
        </w:rPr>
        <w:t xml:space="preserve"> CZ.02.3.68/0.0/0.0/19_078/0017177</w:t>
      </w:r>
      <w:r>
        <w:rPr>
          <w:rFonts w:asciiTheme="minorHAnsi" w:hAnsiTheme="minorHAnsi" w:cstheme="minorHAnsi"/>
          <w:spacing w:val="-4"/>
          <w:sz w:val="22"/>
          <w:szCs w:val="22"/>
        </w:rPr>
        <w:t>“.</w:t>
      </w:r>
    </w:p>
    <w:p w:rsidR="00034798" w:rsidRDefault="00034798" w:rsidP="00034798">
      <w:pPr>
        <w:numPr>
          <w:ilvl w:val="0"/>
          <w:numId w:val="6"/>
        </w:numPr>
        <w:tabs>
          <w:tab w:val="left" w:pos="284"/>
        </w:tabs>
        <w:spacing w:after="100" w:line="276" w:lineRule="auto"/>
        <w:ind w:left="284" w:hanging="284"/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  Prodávající prohlašuje, že</w:t>
      </w:r>
    </w:p>
    <w:p w:rsidR="00034798" w:rsidRDefault="00034798" w:rsidP="00034798">
      <w:pPr>
        <w:numPr>
          <w:ilvl w:val="0"/>
          <w:numId w:val="7"/>
        </w:numPr>
        <w:spacing w:line="276" w:lineRule="auto"/>
        <w:ind w:left="714" w:hanging="357"/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lang w:eastAsia="en-US"/>
        </w:rPr>
        <w:t>nemá v úmyslu nezaplatit daň z přidané hodnoty u zdanitelného plnění podle této smlouvy (dále jen „daň“),</w:t>
      </w:r>
    </w:p>
    <w:p w:rsidR="00034798" w:rsidRDefault="00034798" w:rsidP="00034798">
      <w:pPr>
        <w:numPr>
          <w:ilvl w:val="0"/>
          <w:numId w:val="7"/>
        </w:numPr>
        <w:spacing w:line="276" w:lineRule="auto"/>
        <w:ind w:left="714" w:hanging="357"/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lang w:eastAsia="en-US"/>
        </w:rPr>
        <w:t>nejsou mu známy skutečnosti nasvědčující tomu, že se dostane do postavení, kdy nemůže daň zaplatit a ani se ke dni podpisu této smlouvy v takovém postavení nenachází,</w:t>
      </w:r>
    </w:p>
    <w:p w:rsidR="00034798" w:rsidRPr="006917C2" w:rsidRDefault="00034798" w:rsidP="00034798">
      <w:pPr>
        <w:numPr>
          <w:ilvl w:val="0"/>
          <w:numId w:val="7"/>
        </w:numPr>
        <w:spacing w:after="200" w:line="276" w:lineRule="auto"/>
        <w:ind w:left="714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lang w:eastAsia="en-US"/>
        </w:rPr>
        <w:t>nezkrátí daň nebo nevyláká daňovou výhodu.</w:t>
      </w:r>
    </w:p>
    <w:p w:rsidR="00034798" w:rsidRDefault="00034798" w:rsidP="00034798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VII.</w:t>
      </w:r>
    </w:p>
    <w:p w:rsidR="00034798" w:rsidRDefault="00034798" w:rsidP="00034798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Předání a převzetí předmětu koupě </w:t>
      </w:r>
    </w:p>
    <w:p w:rsidR="00034798" w:rsidRDefault="00034798" w:rsidP="00034798">
      <w:pPr>
        <w:numPr>
          <w:ilvl w:val="0"/>
          <w:numId w:val="3"/>
        </w:numPr>
        <w:spacing w:after="10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Závazek prodávajícího dodat předmět koupě kupujícího je splněn dodáním předmětu koupě  do místa plnění v termínu dle čl. III. této smlouvy a to vše bez vad.</w:t>
      </w:r>
    </w:p>
    <w:p w:rsidR="00034798" w:rsidRDefault="00034798" w:rsidP="00034798">
      <w:pPr>
        <w:numPr>
          <w:ilvl w:val="0"/>
          <w:numId w:val="3"/>
        </w:numPr>
        <w:spacing w:after="100" w:line="276" w:lineRule="auto"/>
        <w:ind w:left="426"/>
        <w:jc w:val="both"/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Při předání a převzetí předmětu koupě vyhotoví prodávající dodací list s uvedením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:rsidR="00034798" w:rsidRPr="006917C2" w:rsidRDefault="00034798" w:rsidP="00034798">
      <w:pPr>
        <w:numPr>
          <w:ilvl w:val="0"/>
          <w:numId w:val="3"/>
        </w:numPr>
        <w:spacing w:after="10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Předáním dodacího listu a jeho převzetím a podepsáním zástupcem kupujícího se má za to, že je řádně splněn závazek prodávajícího dodat kupujícímu předmět koupě dle této smlouvy a prodávajícímu vzniká právo na zaplacení kupní ceny za dodávku předmětu koupě </w:t>
      </w:r>
      <w:r w:rsidRPr="001C6432">
        <w:rPr>
          <w:rFonts w:ascii="Calibri" w:eastAsia="Calibri" w:hAnsi="Calibri" w:cs="Calibri"/>
          <w:sz w:val="22"/>
          <w:szCs w:val="22"/>
          <w:lang w:eastAsia="en-US"/>
        </w:rPr>
        <w:t>dle čl. V. této smlouvy.</w:t>
      </w:r>
    </w:p>
    <w:p w:rsidR="00034798" w:rsidRPr="001C6432" w:rsidRDefault="00034798" w:rsidP="00034798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1C6432">
        <w:rPr>
          <w:rFonts w:ascii="Calibri" w:eastAsia="Calibri" w:hAnsi="Calibri" w:cs="Calibri"/>
          <w:b/>
          <w:sz w:val="22"/>
          <w:szCs w:val="22"/>
          <w:lang w:eastAsia="en-US"/>
        </w:rPr>
        <w:t>VIII.</w:t>
      </w:r>
    </w:p>
    <w:p w:rsidR="00034798" w:rsidRPr="006752EC" w:rsidRDefault="00034798" w:rsidP="00034798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eastAsia="x-none"/>
        </w:rPr>
      </w:pPr>
      <w:r w:rsidRPr="006752EC">
        <w:rPr>
          <w:rFonts w:ascii="Calibri" w:hAnsi="Calibri" w:cs="Calibri"/>
          <w:b/>
          <w:bCs/>
          <w:sz w:val="22"/>
          <w:szCs w:val="22"/>
          <w:lang w:eastAsia="x-none"/>
        </w:rPr>
        <w:lastRenderedPageBreak/>
        <w:t>Podmínky spotřeby/použitelnosti</w:t>
      </w:r>
    </w:p>
    <w:p w:rsidR="00034798" w:rsidRPr="006752EC" w:rsidRDefault="00034798" w:rsidP="00034798">
      <w:pPr>
        <w:pStyle w:val="Odstavecseseznamem"/>
        <w:numPr>
          <w:ilvl w:val="3"/>
          <w:numId w:val="3"/>
        </w:numPr>
        <w:tabs>
          <w:tab w:val="left" w:pos="284"/>
        </w:tabs>
        <w:spacing w:after="200"/>
        <w:ind w:left="284" w:hanging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752EC">
        <w:rPr>
          <w:rFonts w:ascii="Calibri" w:hAnsi="Calibri" w:cs="Calibri"/>
          <w:sz w:val="22"/>
          <w:szCs w:val="22"/>
          <w:lang w:eastAsia="de-DE"/>
        </w:rPr>
        <w:t>Minimální zbývající doba spotřeby/použitelnosti dodaného materiálu musí být v den dodání v délce min. ¾ celkové délky spotřeby/použitelnosti deklarované výrobcem.</w:t>
      </w:r>
    </w:p>
    <w:p w:rsidR="00034798" w:rsidRDefault="00034798" w:rsidP="00034798">
      <w:pPr>
        <w:tabs>
          <w:tab w:val="left" w:pos="426"/>
        </w:tabs>
        <w:jc w:val="center"/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IX.</w:t>
      </w:r>
    </w:p>
    <w:p w:rsidR="00034798" w:rsidRDefault="00034798" w:rsidP="00034798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>Sankce, odstoupení od smlouvy</w:t>
      </w:r>
    </w:p>
    <w:p w:rsidR="00034798" w:rsidRDefault="00034798" w:rsidP="00034798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Nesplní-li prodávající svůj závazek řádně a včas</w:t>
      </w:r>
      <w:r>
        <w:rPr>
          <w:rFonts w:ascii="Calibri" w:eastAsia="Calibri" w:hAnsi="Calibri" w:cs="Calibri"/>
          <w:color w:val="00FF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dodat předmět koupě nebo jeho část stanovenou objednávkou kupujícího, je kupující oprávněn požadovat na prodávajícím zaplacení smluvní pokuty ve výši 0,05 % z ceny díla</w:t>
      </w:r>
      <w:r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za každý jednotlivý den trvání prodlení prodávajícího, a to až do doby dodání předmětu koupě nebo do okamžiku zániku závazku prodávajícího dodat kupujícímu předmět koupě v důsledku odstoupení kupujícího od této smlouvy. </w:t>
      </w:r>
    </w:p>
    <w:p w:rsidR="00034798" w:rsidRDefault="00034798" w:rsidP="00034798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:rsidR="00034798" w:rsidRDefault="00034798" w:rsidP="00034798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:rsidR="00034798" w:rsidRDefault="00034798" w:rsidP="00034798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:rsidR="00034798" w:rsidRPr="006917C2" w:rsidRDefault="00034798" w:rsidP="00034798">
      <w:pPr>
        <w:spacing w:after="1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034798" w:rsidRDefault="00034798" w:rsidP="00034798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X.</w:t>
      </w:r>
    </w:p>
    <w:p w:rsidR="00034798" w:rsidRDefault="00034798" w:rsidP="00034798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Ostatní ujednání</w:t>
      </w:r>
    </w:p>
    <w:p w:rsidR="00034798" w:rsidRDefault="00034798" w:rsidP="00034798">
      <w:pPr>
        <w:numPr>
          <w:ilvl w:val="0"/>
          <w:numId w:val="4"/>
        </w:numPr>
        <w:spacing w:after="1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Práva a povinnosti smluvních stran výslovně touto smlouvou neupravené se řídí příslušnými ustanoveními zákona č. 89/2012 Sb., občanský zákoník, ve znění pozdějších předpisů.</w:t>
      </w:r>
    </w:p>
    <w:p w:rsidR="00034798" w:rsidRDefault="00034798" w:rsidP="00034798">
      <w:pPr>
        <w:numPr>
          <w:ilvl w:val="0"/>
          <w:numId w:val="4"/>
        </w:numPr>
        <w:spacing w:after="1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Prodávající se zavazuje uchovávat originální dokumenty </w:t>
      </w:r>
      <w:r w:rsidRPr="00C66172">
        <w:rPr>
          <w:rFonts w:ascii="Calibri" w:eastAsia="Calibri" w:hAnsi="Calibri" w:cs="Calibri"/>
          <w:sz w:val="22"/>
          <w:szCs w:val="22"/>
          <w:lang w:eastAsia="en-US"/>
        </w:rPr>
        <w:t>do 31. 12. 203</w:t>
      </w:r>
      <w:r>
        <w:rPr>
          <w:rFonts w:ascii="Calibri" w:eastAsia="Calibri" w:hAnsi="Calibri" w:cs="Calibri"/>
          <w:sz w:val="22"/>
          <w:szCs w:val="22"/>
          <w:lang w:eastAsia="en-US"/>
        </w:rPr>
        <w:t>4.</w:t>
      </w:r>
    </w:p>
    <w:p w:rsidR="00034798" w:rsidRDefault="00034798" w:rsidP="00034798">
      <w:pPr>
        <w:numPr>
          <w:ilvl w:val="0"/>
          <w:numId w:val="4"/>
        </w:numPr>
        <w:spacing w:after="1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 č. 106/1999 Sb., o svobodném přístupu k informacím, ve znění pozdějších předpisů).</w:t>
      </w:r>
    </w:p>
    <w:p w:rsidR="00034798" w:rsidRDefault="00034798" w:rsidP="00034798">
      <w:pPr>
        <w:numPr>
          <w:ilvl w:val="0"/>
          <w:numId w:val="4"/>
        </w:numPr>
        <w:spacing w:after="1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Smlouva je vyhotovena ve dvou stejnopisech, z nichž každý má platnost originálu. Jedno vyhotovení smlouvy obdrží kupující, jedno vyhotovení obdrží prodávající.</w:t>
      </w:r>
    </w:p>
    <w:p w:rsidR="00034798" w:rsidRDefault="00034798" w:rsidP="00034798">
      <w:pPr>
        <w:numPr>
          <w:ilvl w:val="0"/>
          <w:numId w:val="4"/>
        </w:numPr>
        <w:spacing w:after="1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Nedílnou součástí smlouvy je příloha č. 1 – Seznam materiálu s cenou a technická specifikace.</w:t>
      </w:r>
    </w:p>
    <w:p w:rsidR="00034798" w:rsidRDefault="00034798" w:rsidP="00034798">
      <w:pPr>
        <w:numPr>
          <w:ilvl w:val="0"/>
          <w:numId w:val="4"/>
        </w:numPr>
        <w:spacing w:after="1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  <w:sz w:val="22"/>
          <w:szCs w:val="22"/>
        </w:rPr>
        <w:t>zástupci obou smluvních stran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034798" w:rsidRPr="00127EC2" w:rsidRDefault="00034798" w:rsidP="00034798">
      <w:pPr>
        <w:numPr>
          <w:ilvl w:val="0"/>
          <w:numId w:val="4"/>
        </w:numPr>
        <w:spacing w:after="1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B69D5">
        <w:rPr>
          <w:rFonts w:ascii="Calibri" w:hAnsi="Calibri"/>
          <w:sz w:val="22"/>
          <w:szCs w:val="22"/>
        </w:rPr>
        <w:t>Tato smlouva</w:t>
      </w:r>
      <w:r>
        <w:rPr>
          <w:rFonts w:ascii="Calibri" w:hAnsi="Calibri"/>
          <w:sz w:val="22"/>
          <w:szCs w:val="22"/>
        </w:rPr>
        <w:t xml:space="preserve"> nabývá účinnosti zveřejněním v registru smluv</w:t>
      </w:r>
      <w:r w:rsidRPr="005B69D5">
        <w:rPr>
          <w:rFonts w:ascii="Calibri" w:hAnsi="Calibri"/>
          <w:sz w:val="22"/>
          <w:szCs w:val="22"/>
        </w:rPr>
        <w:t xml:space="preserve"> dle zákona č. 340/2015 Sb., o zvláštních podmínkách účinnosti některých smluv, uveřejňování těchto smluv a o registru smluv (zákon o registru smluv)</w:t>
      </w:r>
      <w:r>
        <w:rPr>
          <w:rFonts w:ascii="Calibri" w:hAnsi="Calibri"/>
          <w:sz w:val="22"/>
          <w:szCs w:val="22"/>
        </w:rPr>
        <w:t>, ve znění pozdějších předpisů</w:t>
      </w:r>
      <w:r w:rsidRPr="005B69D5">
        <w:rPr>
          <w:rFonts w:ascii="Calibri" w:hAnsi="Calibri"/>
          <w:sz w:val="22"/>
          <w:szCs w:val="22"/>
        </w:rPr>
        <w:t xml:space="preserve">. Smluvní strany se dohodly, že uveřejnění v registru smluv včetně uvedení </w:t>
      </w:r>
      <w:proofErr w:type="spellStart"/>
      <w:r w:rsidRPr="005B69D5">
        <w:rPr>
          <w:rFonts w:ascii="Calibri" w:hAnsi="Calibri"/>
          <w:sz w:val="22"/>
          <w:szCs w:val="22"/>
        </w:rPr>
        <w:t>metadat</w:t>
      </w:r>
      <w:proofErr w:type="spellEnd"/>
      <w:r w:rsidRPr="005B69D5">
        <w:rPr>
          <w:rFonts w:ascii="Calibri" w:hAnsi="Calibri"/>
          <w:sz w:val="22"/>
          <w:szCs w:val="22"/>
        </w:rPr>
        <w:t xml:space="preserve"> provede kupující.</w:t>
      </w:r>
    </w:p>
    <w:p w:rsidR="00034798" w:rsidRPr="001829EF" w:rsidRDefault="00034798" w:rsidP="00034798">
      <w:pPr>
        <w:numPr>
          <w:ilvl w:val="0"/>
          <w:numId w:val="4"/>
        </w:numPr>
        <w:spacing w:after="100" w:line="276" w:lineRule="auto"/>
        <w:ind w:left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829EF">
        <w:rPr>
          <w:rFonts w:ascii="Calibri" w:eastAsia="Calibri" w:hAnsi="Calibri" w:cs="Calibri"/>
          <w:sz w:val="22"/>
          <w:szCs w:val="22"/>
          <w:lang w:eastAsia="en-US"/>
        </w:rPr>
        <w:t xml:space="preserve"> Smluvní strany se s obsahem smlouvy seznámily a souhlasí s ním. </w:t>
      </w:r>
    </w:p>
    <w:tbl>
      <w:tblPr>
        <w:tblpPr w:leftFromText="141" w:rightFromText="141" w:vertAnchor="text" w:horzAnchor="margin" w:tblpY="283"/>
        <w:tblW w:w="9781" w:type="dxa"/>
        <w:tblLook w:val="0000" w:firstRow="0" w:lastRow="0" w:firstColumn="0" w:lastColumn="0" w:noHBand="0" w:noVBand="0"/>
      </w:tblPr>
      <w:tblGrid>
        <w:gridCol w:w="5246"/>
        <w:gridCol w:w="4535"/>
      </w:tblGrid>
      <w:tr w:rsidR="00034798" w:rsidTr="002448C7">
        <w:tc>
          <w:tcPr>
            <w:tcW w:w="5246" w:type="dxa"/>
            <w:shd w:val="clear" w:color="auto" w:fill="auto"/>
          </w:tcPr>
          <w:p w:rsidR="00034798" w:rsidRDefault="00034798" w:rsidP="002448C7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V Brně dne  …………..</w:t>
            </w:r>
          </w:p>
          <w:p w:rsidR="00034798" w:rsidRDefault="00034798" w:rsidP="002448C7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034798" w:rsidRDefault="00034798" w:rsidP="002448C7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:rsidR="00034798" w:rsidRDefault="00034798" w:rsidP="002448C7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V ……………</w:t>
            </w:r>
            <w:proofErr w:type="gramStart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…</w:t>
            </w:r>
            <w:proofErr w:type="gramEnd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.  </w:t>
            </w:r>
            <w:proofErr w:type="gramStart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dne</w:t>
            </w:r>
            <w:proofErr w:type="gramEnd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…………..</w:t>
            </w:r>
          </w:p>
          <w:p w:rsidR="00034798" w:rsidRDefault="00034798" w:rsidP="002448C7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34798" w:rsidTr="002448C7">
        <w:trPr>
          <w:trHeight w:val="794"/>
        </w:trPr>
        <w:tc>
          <w:tcPr>
            <w:tcW w:w="5246" w:type="dxa"/>
            <w:shd w:val="clear" w:color="auto" w:fill="auto"/>
          </w:tcPr>
          <w:p w:rsidR="00034798" w:rsidRDefault="00034798" w:rsidP="002448C7">
            <w:pPr>
              <w:tabs>
                <w:tab w:val="left" w:pos="360"/>
              </w:tabs>
              <w:spacing w:line="276" w:lineRule="auto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:rsidR="00034798" w:rsidRDefault="00034798" w:rsidP="002448C7">
            <w:pPr>
              <w:tabs>
                <w:tab w:val="left" w:pos="426"/>
              </w:tabs>
              <w:spacing w:after="200" w:line="276" w:lineRule="auto"/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         Kupující</w:t>
            </w:r>
          </w:p>
          <w:p w:rsidR="00034798" w:rsidRDefault="00034798" w:rsidP="002448C7">
            <w:pPr>
              <w:tabs>
                <w:tab w:val="left" w:pos="426"/>
              </w:tabs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Střední škola polytechnická Brno, Jílová,</w:t>
            </w:r>
          </w:p>
          <w:p w:rsidR="00034798" w:rsidRDefault="00034798" w:rsidP="002448C7">
            <w:pPr>
              <w:tabs>
                <w:tab w:val="left" w:pos="426"/>
              </w:tabs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příspěvková organizace</w:t>
            </w:r>
          </w:p>
          <w:p w:rsidR="00034798" w:rsidRDefault="00034798" w:rsidP="002448C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Ing. Andrzej Bartoś, ředitel</w:t>
            </w:r>
          </w:p>
        </w:tc>
        <w:tc>
          <w:tcPr>
            <w:tcW w:w="4535" w:type="dxa"/>
            <w:shd w:val="clear" w:color="auto" w:fill="auto"/>
          </w:tcPr>
          <w:p w:rsidR="00034798" w:rsidRDefault="00034798" w:rsidP="002448C7">
            <w:pPr>
              <w:tabs>
                <w:tab w:val="left" w:pos="360"/>
              </w:tabs>
              <w:spacing w:line="276" w:lineRule="auto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:rsidR="00034798" w:rsidRDefault="00034798" w:rsidP="002448C7">
            <w:pPr>
              <w:tabs>
                <w:tab w:val="left" w:pos="426"/>
              </w:tabs>
              <w:spacing w:after="200" w:line="276" w:lineRule="auto"/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         Prodávající</w:t>
            </w:r>
          </w:p>
          <w:p w:rsidR="00034798" w:rsidRDefault="00034798" w:rsidP="002448C7">
            <w:pPr>
              <w:tabs>
                <w:tab w:val="left" w:pos="426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</w:t>
            </w:r>
          </w:p>
          <w:p w:rsidR="00034798" w:rsidRDefault="00034798" w:rsidP="002448C7">
            <w:pPr>
              <w:tabs>
                <w:tab w:val="left" w:pos="426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34798" w:rsidTr="002448C7">
        <w:tc>
          <w:tcPr>
            <w:tcW w:w="5246" w:type="dxa"/>
            <w:shd w:val="clear" w:color="auto" w:fill="auto"/>
          </w:tcPr>
          <w:p w:rsidR="00034798" w:rsidRDefault="00034798" w:rsidP="002448C7">
            <w:pPr>
              <w:tabs>
                <w:tab w:val="left" w:pos="360"/>
              </w:tabs>
              <w:spacing w:after="200" w:line="276" w:lineRule="auto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:rsidR="00034798" w:rsidRDefault="00034798" w:rsidP="002448C7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</w:p>
        </w:tc>
      </w:tr>
    </w:tbl>
    <w:p w:rsidR="00034798" w:rsidRDefault="00034798" w:rsidP="00034798">
      <w:pPr>
        <w:tabs>
          <w:tab w:val="left" w:pos="2410"/>
        </w:tabs>
        <w:spacing w:after="200" w:line="276" w:lineRule="auto"/>
        <w:jc w:val="both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:rsidR="00034798" w:rsidRDefault="00034798" w:rsidP="00034798">
      <w:pPr>
        <w:tabs>
          <w:tab w:val="left" w:pos="2410"/>
        </w:tabs>
        <w:spacing w:after="200" w:line="276" w:lineRule="auto"/>
        <w:ind w:left="2127" w:hanging="2127"/>
        <w:jc w:val="both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Příloha č. 1 – Seznam </w:t>
      </w:r>
      <w:r w:rsidRPr="00D53EB8">
        <w:rPr>
          <w:rFonts w:ascii="Calibri" w:eastAsia="Calibri" w:hAnsi="Calibri" w:cs="Calibri"/>
          <w:b/>
          <w:i/>
          <w:sz w:val="22"/>
          <w:szCs w:val="22"/>
          <w:lang w:eastAsia="en-US"/>
        </w:rPr>
        <w:t>materiálu s cenou a technická</w:t>
      </w:r>
      <w:r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 specifikace</w:t>
      </w:r>
    </w:p>
    <w:p w:rsidR="009B2512" w:rsidRDefault="009B2512"/>
    <w:sectPr w:rsidR="009B2512" w:rsidSect="00431A5B">
      <w:headerReference w:type="default" r:id="rId7"/>
      <w:footerReference w:type="default" r:id="rId8"/>
      <w:pgSz w:w="11906" w:h="16838"/>
      <w:pgMar w:top="1958" w:right="1417" w:bottom="1417" w:left="1417" w:header="709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51DD">
      <w:r>
        <w:separator/>
      </w:r>
    </w:p>
  </w:endnote>
  <w:endnote w:type="continuationSeparator" w:id="0">
    <w:p w:rsidR="00000000" w:rsidRDefault="0070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F8" w:rsidRDefault="007051DD">
    <w:pPr>
      <w:tabs>
        <w:tab w:val="center" w:pos="4536"/>
        <w:tab w:val="right" w:pos="9072"/>
      </w:tabs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</w:p>
  <w:p w:rsidR="008D5CF8" w:rsidRDefault="007051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51DD">
      <w:r>
        <w:separator/>
      </w:r>
    </w:p>
  </w:footnote>
  <w:footnote w:type="continuationSeparator" w:id="0">
    <w:p w:rsidR="00000000" w:rsidRDefault="0070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5B" w:rsidRDefault="00034798" w:rsidP="00431A5B">
    <w:pPr>
      <w:pStyle w:val="Zhlav"/>
      <w:ind w:left="-426"/>
    </w:pPr>
    <w:r>
      <w:rPr>
        <w:noProof/>
      </w:rPr>
      <w:drawing>
        <wp:inline distT="0" distB="0" distL="0" distR="0" wp14:anchorId="3C7E27EF" wp14:editId="4ECEC913">
          <wp:extent cx="5753100" cy="600075"/>
          <wp:effectExtent l="0" t="0" r="0" b="9525"/>
          <wp:docPr id="1" name="Obrázek 1" descr="Nový logolink projekt BAREVN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ový logolink projekt BAREVN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ED113F8"/>
    <w:multiLevelType w:val="multilevel"/>
    <w:tmpl w:val="1036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98"/>
    <w:rsid w:val="00034798"/>
    <w:rsid w:val="007051DD"/>
    <w:rsid w:val="009B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06F4"/>
  <w15:chartTrackingRefBased/>
  <w15:docId w15:val="{337614CC-63E9-4616-8182-EB944991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347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347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798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uiPriority w:val="99"/>
    <w:semiHidden/>
    <w:rsid w:val="000347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4798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uiPriority w:val="99"/>
    <w:semiHidden/>
    <w:rsid w:val="000347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34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1783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Machalová Zuzana</cp:lastModifiedBy>
  <cp:revision>2</cp:revision>
  <dcterms:created xsi:type="dcterms:W3CDTF">2021-04-21T10:40:00Z</dcterms:created>
  <dcterms:modified xsi:type="dcterms:W3CDTF">2021-04-22T11:41:00Z</dcterms:modified>
</cp:coreProperties>
</file>