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B2B7" w14:textId="77777777" w:rsidR="007842B2" w:rsidRDefault="00514848" w:rsidP="00232030">
      <w:pPr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  <w:noProof/>
        </w:rPr>
        <w:drawing>
          <wp:anchor distT="0" distB="0" distL="114300" distR="114300" simplePos="0" relativeHeight="251657728" behindDoc="1" locked="0" layoutInCell="1" allowOverlap="1" wp14:anchorId="7B69363E" wp14:editId="0E52E1D6">
            <wp:simplePos x="0" y="0"/>
            <wp:positionH relativeFrom="column">
              <wp:posOffset>1740535</wp:posOffset>
            </wp:positionH>
            <wp:positionV relativeFrom="paragraph">
              <wp:posOffset>2660650</wp:posOffset>
            </wp:positionV>
            <wp:extent cx="2124710" cy="914400"/>
            <wp:effectExtent l="0" t="0" r="8890" b="0"/>
            <wp:wrapNone/>
            <wp:docPr id="3" name="obrázek 2" descr="landing_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ing_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2FF0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75FDBD9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25EA60B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414AE5E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487212BB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5B456DD1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192DB9F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4A001D6E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0175E76C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33BC146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46726642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DC9D06D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324DAAAF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6899C12E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6D94F818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06FEB0A0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73CA9FFF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3F68EA7B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36F83971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6BC065D6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4F0FAF0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7B9F210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3881FD7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383A2E48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B0E5C52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60F8794C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37524BB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6B2EEBDD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021B755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7270A45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665D06AE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9D61BCD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45F5521A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6F5B85FC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25300CE2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3F6B0927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084AE8D9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3CD391D7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B8ECA1D" w14:textId="77777777" w:rsidR="001F1B3E" w:rsidRDefault="00B90A4A" w:rsidP="00AE7293">
      <w:pPr>
        <w:rPr>
          <w:rFonts w:ascii="Calibri" w:hAnsi="Calibri"/>
          <w:color w:val="8C6C42"/>
          <w:sz w:val="28"/>
          <w:szCs w:val="28"/>
        </w:rPr>
      </w:pPr>
      <w:r>
        <w:rPr>
          <w:rFonts w:ascii="Calibri" w:hAnsi="Calibri"/>
          <w:color w:val="8C6C42"/>
          <w:sz w:val="28"/>
          <w:szCs w:val="28"/>
        </w:rPr>
        <w:t>S</w:t>
      </w:r>
      <w:r w:rsidR="001F1B3E">
        <w:rPr>
          <w:rFonts w:ascii="Calibri" w:hAnsi="Calibri"/>
          <w:color w:val="8C6C42"/>
          <w:sz w:val="28"/>
          <w:szCs w:val="28"/>
        </w:rPr>
        <w:t xml:space="preserve">MLOUVA O </w:t>
      </w:r>
      <w:r w:rsidR="00AD4A29">
        <w:rPr>
          <w:rFonts w:ascii="Calibri" w:hAnsi="Calibri"/>
          <w:color w:val="8C6C42"/>
          <w:sz w:val="28"/>
          <w:szCs w:val="28"/>
        </w:rPr>
        <w:t>DÍLO</w:t>
      </w:r>
    </w:p>
    <w:p w14:paraId="4FEC6851" w14:textId="77777777" w:rsidR="005B6C5A" w:rsidRPr="006343CB" w:rsidRDefault="002615F5" w:rsidP="005B6C5A">
      <w:pPr>
        <w:rPr>
          <w:rFonts w:ascii="Calibri" w:hAnsi="Calibri"/>
          <w:b/>
          <w:color w:val="8C6C42"/>
          <w:sz w:val="28"/>
          <w:szCs w:val="28"/>
        </w:rPr>
      </w:pPr>
      <w:r w:rsidRPr="006343CB">
        <w:rPr>
          <w:rFonts w:ascii="Calibri" w:hAnsi="Calibri"/>
          <w:b/>
          <w:color w:val="8C6C42"/>
          <w:sz w:val="28"/>
          <w:szCs w:val="28"/>
        </w:rPr>
        <w:t>FundPlan pro m</w:t>
      </w:r>
      <w:r w:rsidR="00FA6D9D" w:rsidRPr="006343CB">
        <w:rPr>
          <w:rFonts w:ascii="Calibri" w:hAnsi="Calibri"/>
          <w:b/>
          <w:color w:val="8C6C42"/>
          <w:sz w:val="28"/>
          <w:szCs w:val="28"/>
        </w:rPr>
        <w:t xml:space="preserve">ěsto </w:t>
      </w:r>
      <w:r w:rsidRPr="006343CB">
        <w:rPr>
          <w:rFonts w:ascii="Calibri" w:hAnsi="Calibri"/>
          <w:b/>
          <w:color w:val="8C6C42"/>
          <w:sz w:val="28"/>
          <w:szCs w:val="28"/>
        </w:rPr>
        <w:t>Český Těšín</w:t>
      </w:r>
    </w:p>
    <w:p w14:paraId="3B6AC497" w14:textId="77777777" w:rsidR="007842B2" w:rsidRDefault="007842B2" w:rsidP="00AE7293">
      <w:pPr>
        <w:rPr>
          <w:rFonts w:ascii="Calibri" w:hAnsi="Calibri"/>
          <w:b/>
          <w:smallCaps/>
        </w:rPr>
      </w:pPr>
    </w:p>
    <w:p w14:paraId="0A04B48B" w14:textId="77777777" w:rsidR="002615F5" w:rsidRDefault="002615F5" w:rsidP="00AE7293">
      <w:pPr>
        <w:rPr>
          <w:rFonts w:ascii="Calibri" w:hAnsi="Calibri"/>
          <w:b/>
          <w:smallCaps/>
        </w:rPr>
      </w:pPr>
    </w:p>
    <w:p w14:paraId="718EEA3F" w14:textId="77777777" w:rsidR="00232030" w:rsidRPr="00C84088" w:rsidRDefault="00232030" w:rsidP="00496F4D">
      <w:pPr>
        <w:spacing w:line="247" w:lineRule="auto"/>
        <w:jc w:val="center"/>
        <w:rPr>
          <w:rFonts w:ascii="Calibri Light" w:hAnsi="Calibri Light"/>
          <w:b/>
          <w:smallCaps/>
          <w:sz w:val="32"/>
          <w:szCs w:val="32"/>
        </w:rPr>
      </w:pPr>
      <w:r w:rsidRPr="00C84088">
        <w:rPr>
          <w:rFonts w:ascii="Calibri Light" w:hAnsi="Calibri Light"/>
          <w:b/>
          <w:smallCaps/>
          <w:sz w:val="32"/>
          <w:szCs w:val="32"/>
        </w:rPr>
        <w:lastRenderedPageBreak/>
        <w:t xml:space="preserve">smlouva o </w:t>
      </w:r>
      <w:r w:rsidR="00A05DB6">
        <w:rPr>
          <w:rFonts w:ascii="Calibri Light" w:hAnsi="Calibri Light"/>
          <w:b/>
          <w:smallCaps/>
          <w:sz w:val="32"/>
          <w:szCs w:val="32"/>
        </w:rPr>
        <w:t>DÍLO</w:t>
      </w:r>
    </w:p>
    <w:p w14:paraId="12BD641B" w14:textId="77777777" w:rsidR="0083140F" w:rsidRPr="00C84088" w:rsidRDefault="0083140F" w:rsidP="00496F4D">
      <w:pPr>
        <w:spacing w:line="247" w:lineRule="auto"/>
        <w:rPr>
          <w:rFonts w:ascii="Calibri Light" w:hAnsi="Calibri Light"/>
          <w:b/>
          <w:smallCaps/>
          <w:sz w:val="32"/>
          <w:szCs w:val="32"/>
        </w:rPr>
      </w:pPr>
    </w:p>
    <w:p w14:paraId="06B624F9" w14:textId="77777777" w:rsidR="00232030" w:rsidRPr="00C84088" w:rsidRDefault="00232030" w:rsidP="00496F4D">
      <w:pPr>
        <w:spacing w:line="247" w:lineRule="auto"/>
        <w:rPr>
          <w:rFonts w:ascii="Calibri Light" w:hAnsi="Calibri Light"/>
          <w:b/>
          <w:caps/>
          <w:color w:val="8C6C42"/>
          <w:sz w:val="22"/>
          <w:szCs w:val="22"/>
        </w:rPr>
      </w:pPr>
      <w:r w:rsidRPr="00C84088">
        <w:rPr>
          <w:rFonts w:ascii="Calibri Light" w:hAnsi="Calibri Light"/>
          <w:b/>
          <w:caps/>
          <w:color w:val="8C6C42"/>
          <w:sz w:val="22"/>
          <w:szCs w:val="22"/>
        </w:rPr>
        <w:t>Strany smlouvy</w:t>
      </w:r>
    </w:p>
    <w:p w14:paraId="14B50AAC" w14:textId="77777777" w:rsidR="00232030" w:rsidRPr="00C84088" w:rsidRDefault="00232030" w:rsidP="00496F4D">
      <w:pPr>
        <w:spacing w:line="247" w:lineRule="auto"/>
        <w:rPr>
          <w:rFonts w:ascii="Calibri Light" w:hAnsi="Calibri Light"/>
          <w:b/>
          <w:sz w:val="20"/>
          <w:szCs w:val="20"/>
        </w:rPr>
      </w:pPr>
    </w:p>
    <w:p w14:paraId="00673464" w14:textId="77777777" w:rsidR="00D0794D" w:rsidRPr="00A34B0E" w:rsidRDefault="00D0794D" w:rsidP="00496F4D">
      <w:pPr>
        <w:numPr>
          <w:ilvl w:val="0"/>
          <w:numId w:val="7"/>
        </w:numPr>
        <w:spacing w:line="247" w:lineRule="auto"/>
        <w:rPr>
          <w:rFonts w:ascii="Calibri Light" w:hAnsi="Calibri Light" w:cs="Arial"/>
          <w:b/>
          <w:sz w:val="20"/>
          <w:szCs w:val="20"/>
        </w:rPr>
      </w:pPr>
    </w:p>
    <w:p w14:paraId="125193E2" w14:textId="77777777" w:rsidR="0083140F" w:rsidRPr="006343CB" w:rsidRDefault="00FA6D9D" w:rsidP="00496F4D">
      <w:pPr>
        <w:pStyle w:val="Zkladntext"/>
        <w:tabs>
          <w:tab w:val="left" w:pos="1695"/>
          <w:tab w:val="left" w:pos="2436"/>
        </w:tabs>
        <w:spacing w:after="0" w:line="247" w:lineRule="auto"/>
        <w:rPr>
          <w:rFonts w:ascii="Calibri Light" w:hAnsi="Calibri Light" w:cs="Arial"/>
          <w:b/>
          <w:sz w:val="20"/>
          <w:szCs w:val="20"/>
        </w:rPr>
      </w:pPr>
      <w:r w:rsidRPr="006343CB">
        <w:rPr>
          <w:rFonts w:ascii="Calibri Light" w:hAnsi="Calibri Light" w:cs="Arial"/>
          <w:b/>
          <w:bCs/>
          <w:sz w:val="20"/>
          <w:szCs w:val="20"/>
        </w:rPr>
        <w:t xml:space="preserve">Město </w:t>
      </w:r>
      <w:r w:rsidR="002615F5" w:rsidRPr="006343CB">
        <w:rPr>
          <w:rFonts w:ascii="Calibri Light" w:hAnsi="Calibri Light" w:cs="Arial"/>
          <w:b/>
          <w:bCs/>
          <w:sz w:val="20"/>
          <w:szCs w:val="20"/>
        </w:rPr>
        <w:t>Český Těšín</w:t>
      </w:r>
    </w:p>
    <w:p w14:paraId="5EA2F761" w14:textId="3E24FF10" w:rsidR="0031297F" w:rsidRDefault="006150EF" w:rsidP="00496F4D">
      <w:pPr>
        <w:pStyle w:val="Zkladntext"/>
        <w:tabs>
          <w:tab w:val="left" w:pos="1695"/>
          <w:tab w:val="left" w:pos="2436"/>
        </w:tabs>
        <w:spacing w:after="0" w:line="247" w:lineRule="auto"/>
        <w:rPr>
          <w:rFonts w:ascii="Calibri Light" w:hAnsi="Calibri Light" w:cs="Arial"/>
          <w:bCs/>
          <w:color w:val="000000"/>
          <w:sz w:val="20"/>
          <w:szCs w:val="20"/>
        </w:rPr>
      </w:pPr>
      <w:r w:rsidRPr="006343CB">
        <w:rPr>
          <w:rFonts w:ascii="Calibri Light" w:hAnsi="Calibri Light" w:cs="Arial"/>
          <w:bCs/>
          <w:color w:val="000000"/>
          <w:sz w:val="20"/>
          <w:szCs w:val="20"/>
        </w:rPr>
        <w:t>se sídlem:</w:t>
      </w:r>
      <w:r w:rsidR="00A34B0E" w:rsidRPr="006343CB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="00A34B0E" w:rsidRPr="006343CB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="000458EA" w:rsidRPr="006343CB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="00DC05EF">
        <w:rPr>
          <w:rFonts w:ascii="Calibri Light" w:hAnsi="Calibri Light" w:cs="Arial"/>
          <w:bCs/>
          <w:color w:val="000000"/>
          <w:sz w:val="20"/>
          <w:szCs w:val="20"/>
        </w:rPr>
        <w:t>n</w:t>
      </w:r>
      <w:r w:rsidR="002615F5" w:rsidRPr="006343CB">
        <w:rPr>
          <w:rFonts w:ascii="Calibri Light" w:hAnsi="Calibri Light" w:cs="Arial"/>
          <w:bCs/>
          <w:color w:val="000000"/>
          <w:sz w:val="20"/>
          <w:szCs w:val="20"/>
        </w:rPr>
        <w:t>áměstí ČSA 1/1, 737 01 Český Těšín</w:t>
      </w:r>
    </w:p>
    <w:p w14:paraId="2CF927E0" w14:textId="77777777" w:rsidR="0031297F" w:rsidRPr="00C84088" w:rsidRDefault="0031297F" w:rsidP="00496F4D">
      <w:pPr>
        <w:pStyle w:val="Zkladntext"/>
        <w:tabs>
          <w:tab w:val="left" w:pos="1695"/>
          <w:tab w:val="left" w:pos="2436"/>
        </w:tabs>
        <w:spacing w:after="0" w:line="247" w:lineRule="auto"/>
        <w:rPr>
          <w:rFonts w:ascii="Calibri Light" w:hAnsi="Calibri Light" w:cs="Arial"/>
          <w:bCs/>
          <w:color w:val="000000"/>
          <w:sz w:val="20"/>
          <w:szCs w:val="20"/>
        </w:rPr>
      </w:pPr>
      <w:r w:rsidRPr="00C84088">
        <w:rPr>
          <w:rFonts w:ascii="Calibri Light" w:hAnsi="Calibri Light" w:cs="Arial"/>
          <w:bCs/>
          <w:color w:val="000000"/>
          <w:sz w:val="20"/>
          <w:szCs w:val="20"/>
        </w:rPr>
        <w:t>zastupující osoba:</w:t>
      </w:r>
      <w:r w:rsidRPr="00C84088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Pr="00C84088">
        <w:rPr>
          <w:rFonts w:ascii="Calibri Light" w:hAnsi="Calibri Light" w:cs="Arial"/>
          <w:bCs/>
          <w:color w:val="000000"/>
          <w:sz w:val="20"/>
          <w:szCs w:val="20"/>
        </w:rPr>
        <w:tab/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  <w:t>Mgr. Gabriela Hřebačková, starostka města</w:t>
      </w:r>
    </w:p>
    <w:p w14:paraId="6D7B8E0B" w14:textId="77777777" w:rsidR="006150EF" w:rsidRPr="006343CB" w:rsidRDefault="006150EF" w:rsidP="00496F4D">
      <w:pPr>
        <w:pStyle w:val="Zkladntext"/>
        <w:tabs>
          <w:tab w:val="left" w:pos="1695"/>
          <w:tab w:val="left" w:pos="2436"/>
        </w:tabs>
        <w:spacing w:after="0" w:line="247" w:lineRule="auto"/>
        <w:rPr>
          <w:rFonts w:ascii="Calibri Light" w:hAnsi="Calibri Light" w:cs="Arial"/>
          <w:bCs/>
          <w:color w:val="000000"/>
          <w:sz w:val="20"/>
          <w:szCs w:val="20"/>
        </w:rPr>
      </w:pPr>
      <w:r w:rsidRPr="006343CB">
        <w:rPr>
          <w:rFonts w:ascii="Calibri Light" w:hAnsi="Calibri Light" w:cs="Arial"/>
          <w:bCs/>
          <w:color w:val="000000"/>
          <w:sz w:val="20"/>
          <w:szCs w:val="20"/>
        </w:rPr>
        <w:t>IČ:</w:t>
      </w:r>
      <w:r w:rsidRPr="006343CB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Pr="006343CB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="000458EA" w:rsidRPr="006343CB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="00FA6D9D" w:rsidRPr="006343CB">
        <w:rPr>
          <w:rFonts w:ascii="Calibri Light" w:hAnsi="Calibri Light" w:cs="Arial"/>
          <w:bCs/>
          <w:color w:val="000000"/>
          <w:sz w:val="20"/>
          <w:szCs w:val="20"/>
        </w:rPr>
        <w:t>00297</w:t>
      </w:r>
      <w:r w:rsidR="002615F5" w:rsidRPr="006343CB">
        <w:rPr>
          <w:rFonts w:ascii="Calibri Light" w:hAnsi="Calibri Light" w:cs="Arial"/>
          <w:bCs/>
          <w:color w:val="000000"/>
          <w:sz w:val="20"/>
          <w:szCs w:val="20"/>
        </w:rPr>
        <w:t>437</w:t>
      </w:r>
    </w:p>
    <w:p w14:paraId="38053BC0" w14:textId="77777777" w:rsidR="006150EF" w:rsidRPr="00C84088" w:rsidRDefault="0031297F" w:rsidP="00496F4D">
      <w:pPr>
        <w:pStyle w:val="Zkladntext"/>
        <w:tabs>
          <w:tab w:val="left" w:pos="1695"/>
          <w:tab w:val="left" w:pos="2436"/>
        </w:tabs>
        <w:spacing w:after="0" w:line="247" w:lineRule="auto"/>
        <w:rPr>
          <w:rFonts w:ascii="Calibri Light" w:hAnsi="Calibri Light" w:cs="Arial"/>
          <w:bCs/>
          <w:color w:val="000000"/>
          <w:sz w:val="20"/>
          <w:szCs w:val="20"/>
          <w:highlight w:val="yellow"/>
        </w:rPr>
      </w:pPr>
      <w:r>
        <w:rPr>
          <w:rFonts w:ascii="Calibri Light" w:hAnsi="Calibri Light" w:cs="Arial"/>
          <w:bCs/>
          <w:color w:val="000000"/>
          <w:sz w:val="20"/>
          <w:szCs w:val="20"/>
        </w:rPr>
        <w:t>DIČ:</w:t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  <w:t>CZ00297437</w:t>
      </w:r>
      <w:r w:rsidR="00A34B0E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="000458EA">
        <w:rPr>
          <w:rFonts w:ascii="Calibri Light" w:hAnsi="Calibri Light" w:cs="Arial"/>
          <w:bCs/>
          <w:color w:val="000000"/>
          <w:sz w:val="20"/>
          <w:szCs w:val="20"/>
        </w:rPr>
        <w:tab/>
      </w:r>
    </w:p>
    <w:p w14:paraId="3BD2030D" w14:textId="77777777" w:rsidR="001139EB" w:rsidRPr="0031297F" w:rsidRDefault="001139EB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  <w:r w:rsidRPr="0031297F">
        <w:rPr>
          <w:rFonts w:ascii="Calibri Light" w:hAnsi="Calibri Light" w:cs="Arial"/>
          <w:sz w:val="20"/>
          <w:szCs w:val="20"/>
        </w:rPr>
        <w:t>Bankovní spojení:</w:t>
      </w:r>
      <w:r w:rsidRPr="0031297F">
        <w:rPr>
          <w:rFonts w:ascii="Calibri Light" w:hAnsi="Calibri Light" w:cs="Arial"/>
          <w:sz w:val="20"/>
          <w:szCs w:val="20"/>
        </w:rPr>
        <w:tab/>
      </w:r>
      <w:r w:rsidRPr="0031297F">
        <w:rPr>
          <w:rFonts w:ascii="Calibri Light" w:hAnsi="Calibri Light" w:cs="Arial"/>
          <w:sz w:val="20"/>
          <w:szCs w:val="20"/>
        </w:rPr>
        <w:tab/>
      </w:r>
      <w:r w:rsidRPr="0031297F">
        <w:rPr>
          <w:rFonts w:ascii="Calibri Light" w:hAnsi="Calibri Light" w:cs="Arial"/>
          <w:sz w:val="20"/>
          <w:szCs w:val="20"/>
        </w:rPr>
        <w:tab/>
      </w:r>
      <w:r w:rsidR="00122B07" w:rsidRPr="0031297F">
        <w:rPr>
          <w:rFonts w:ascii="Calibri Light" w:hAnsi="Calibri Light" w:cs="Arial"/>
          <w:sz w:val="20"/>
          <w:szCs w:val="20"/>
        </w:rPr>
        <w:t>Komerční banka, a.s.</w:t>
      </w:r>
    </w:p>
    <w:p w14:paraId="02CBDC73" w14:textId="77777777" w:rsidR="001139EB" w:rsidRPr="007A3C83" w:rsidRDefault="001139EB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  <w:r w:rsidRPr="0031297F">
        <w:rPr>
          <w:rFonts w:ascii="Calibri Light" w:hAnsi="Calibri Light" w:cs="Arial"/>
          <w:sz w:val="20"/>
          <w:szCs w:val="20"/>
        </w:rPr>
        <w:t>Číslo účtu:</w:t>
      </w:r>
      <w:r w:rsidRPr="0031297F">
        <w:rPr>
          <w:rFonts w:ascii="Calibri Light" w:hAnsi="Calibri Light" w:cs="Arial"/>
          <w:sz w:val="20"/>
          <w:szCs w:val="20"/>
        </w:rPr>
        <w:tab/>
      </w:r>
      <w:r w:rsidRPr="0031297F">
        <w:rPr>
          <w:rFonts w:ascii="Calibri Light" w:hAnsi="Calibri Light" w:cs="Arial"/>
          <w:sz w:val="20"/>
          <w:szCs w:val="20"/>
        </w:rPr>
        <w:tab/>
      </w:r>
      <w:r w:rsidRPr="0031297F">
        <w:rPr>
          <w:rFonts w:ascii="Calibri Light" w:hAnsi="Calibri Light" w:cs="Arial"/>
          <w:sz w:val="20"/>
          <w:szCs w:val="20"/>
        </w:rPr>
        <w:tab/>
      </w:r>
      <w:r w:rsidR="0031297F" w:rsidRPr="0031297F">
        <w:rPr>
          <w:rFonts w:ascii="Calibri Light" w:hAnsi="Calibri Light" w:cs="Arial"/>
          <w:sz w:val="20"/>
          <w:szCs w:val="20"/>
        </w:rPr>
        <w:t>86-6000360257/0100</w:t>
      </w:r>
    </w:p>
    <w:p w14:paraId="61D4C945" w14:textId="77777777" w:rsidR="0083140F" w:rsidRPr="00C84088" w:rsidRDefault="0083140F" w:rsidP="00496F4D">
      <w:pPr>
        <w:pStyle w:val="Zkladntext"/>
        <w:tabs>
          <w:tab w:val="left" w:pos="1695"/>
          <w:tab w:val="left" w:pos="2436"/>
        </w:tabs>
        <w:spacing w:after="0" w:line="247" w:lineRule="auto"/>
        <w:rPr>
          <w:rFonts w:ascii="Calibri Light" w:hAnsi="Calibri Light" w:cs="Arial"/>
          <w:color w:val="FF0000"/>
          <w:sz w:val="20"/>
          <w:szCs w:val="20"/>
        </w:rPr>
      </w:pPr>
    </w:p>
    <w:p w14:paraId="3B3A3D54" w14:textId="77777777" w:rsidR="007842B2" w:rsidRPr="00C84088" w:rsidRDefault="007842B2" w:rsidP="00496F4D">
      <w:pPr>
        <w:spacing w:line="247" w:lineRule="auto"/>
        <w:rPr>
          <w:rFonts w:ascii="Calibri Light" w:hAnsi="Calibri Light" w:cs="Arial"/>
          <w:b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 xml:space="preserve">jako </w:t>
      </w:r>
      <w:r w:rsidR="00FB3F82">
        <w:rPr>
          <w:rFonts w:ascii="Calibri Light" w:hAnsi="Calibri Light" w:cs="Arial"/>
          <w:b/>
          <w:sz w:val="20"/>
          <w:szCs w:val="20"/>
        </w:rPr>
        <w:t>objednatel</w:t>
      </w:r>
    </w:p>
    <w:p w14:paraId="444F8127" w14:textId="77777777" w:rsidR="005B6C5A" w:rsidRPr="00C84088" w:rsidRDefault="005B6C5A" w:rsidP="00496F4D">
      <w:pPr>
        <w:spacing w:line="247" w:lineRule="auto"/>
        <w:rPr>
          <w:rFonts w:ascii="Calibri Light" w:hAnsi="Calibri Light" w:cs="Arial"/>
          <w:b/>
          <w:sz w:val="20"/>
          <w:szCs w:val="20"/>
        </w:rPr>
      </w:pPr>
    </w:p>
    <w:p w14:paraId="391A9381" w14:textId="77777777" w:rsidR="007842B2" w:rsidRPr="00C84088" w:rsidRDefault="007842B2" w:rsidP="00496F4D">
      <w:pPr>
        <w:spacing w:line="247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C84088">
        <w:rPr>
          <w:rFonts w:ascii="Calibri Light" w:hAnsi="Calibri Light" w:cs="Arial"/>
          <w:b/>
          <w:sz w:val="20"/>
          <w:szCs w:val="20"/>
        </w:rPr>
        <w:t>a</w:t>
      </w:r>
    </w:p>
    <w:p w14:paraId="4B9989A3" w14:textId="77777777" w:rsidR="00D0794D" w:rsidRPr="00C84088" w:rsidRDefault="00D0794D" w:rsidP="00496F4D">
      <w:pPr>
        <w:numPr>
          <w:ilvl w:val="0"/>
          <w:numId w:val="7"/>
        </w:numPr>
        <w:spacing w:line="247" w:lineRule="auto"/>
        <w:rPr>
          <w:rFonts w:ascii="Calibri Light" w:hAnsi="Calibri Light" w:cs="Arial"/>
          <w:b/>
          <w:sz w:val="20"/>
          <w:szCs w:val="20"/>
        </w:rPr>
      </w:pPr>
    </w:p>
    <w:p w14:paraId="5C4220E2" w14:textId="77777777" w:rsidR="007842B2" w:rsidRPr="00C84088" w:rsidRDefault="007842B2" w:rsidP="00496F4D">
      <w:pPr>
        <w:spacing w:line="247" w:lineRule="auto"/>
        <w:rPr>
          <w:rFonts w:ascii="Calibri Light" w:hAnsi="Calibri Light" w:cs="Arial"/>
          <w:b/>
          <w:sz w:val="20"/>
          <w:szCs w:val="20"/>
        </w:rPr>
      </w:pPr>
      <w:r w:rsidRPr="00C84088">
        <w:rPr>
          <w:rFonts w:ascii="Calibri Light" w:hAnsi="Calibri Light" w:cs="Arial"/>
          <w:b/>
          <w:sz w:val="20"/>
          <w:szCs w:val="20"/>
        </w:rPr>
        <w:t>BeePartner a.s.</w:t>
      </w:r>
    </w:p>
    <w:p w14:paraId="6FF462CD" w14:textId="77777777" w:rsidR="007842B2" w:rsidRDefault="0083140F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s</w:t>
      </w:r>
      <w:r w:rsidR="007842B2" w:rsidRPr="00C84088">
        <w:rPr>
          <w:rFonts w:ascii="Calibri Light" w:hAnsi="Calibri Light" w:cs="Arial"/>
          <w:sz w:val="20"/>
          <w:szCs w:val="20"/>
        </w:rPr>
        <w:t>e sídlem</w:t>
      </w:r>
      <w:r w:rsidRPr="00C84088">
        <w:rPr>
          <w:rFonts w:ascii="Calibri Light" w:hAnsi="Calibri Light" w:cs="Arial"/>
          <w:sz w:val="20"/>
          <w:szCs w:val="20"/>
        </w:rPr>
        <w:t>:</w:t>
      </w:r>
      <w:r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ab/>
      </w:r>
      <w:r w:rsidR="007842B2" w:rsidRPr="00C84088">
        <w:rPr>
          <w:rFonts w:ascii="Calibri Light" w:hAnsi="Calibri Light" w:cs="Arial"/>
          <w:sz w:val="20"/>
          <w:szCs w:val="20"/>
        </w:rPr>
        <w:t>nám. Svobody 527, Lyžbice, 739 61 Třinec</w:t>
      </w:r>
    </w:p>
    <w:p w14:paraId="0D7F5779" w14:textId="77777777" w:rsidR="0079756E" w:rsidRPr="0031297F" w:rsidRDefault="0031297F" w:rsidP="00496F4D">
      <w:pPr>
        <w:pStyle w:val="Nadpis1"/>
        <w:spacing w:before="0" w:after="0" w:line="247" w:lineRule="auto"/>
        <w:rPr>
          <w:rFonts w:ascii="Calibri Light" w:hAnsi="Calibri Light" w:cs="Arial"/>
          <w:b w:val="0"/>
          <w:sz w:val="20"/>
          <w:szCs w:val="20"/>
        </w:rPr>
      </w:pPr>
      <w:r w:rsidRPr="00C84088">
        <w:rPr>
          <w:rFonts w:ascii="Calibri Light" w:hAnsi="Calibri Light" w:cs="Arial"/>
          <w:b w:val="0"/>
          <w:sz w:val="20"/>
          <w:szCs w:val="20"/>
        </w:rPr>
        <w:t xml:space="preserve">zastupující osoba: </w:t>
      </w:r>
      <w:r w:rsidRPr="00C84088">
        <w:rPr>
          <w:rFonts w:ascii="Calibri Light" w:hAnsi="Calibri Light" w:cs="Arial"/>
          <w:b w:val="0"/>
          <w:sz w:val="20"/>
          <w:szCs w:val="20"/>
        </w:rPr>
        <w:tab/>
      </w:r>
      <w:r w:rsidRPr="00C84088">
        <w:rPr>
          <w:rFonts w:ascii="Calibri Light" w:hAnsi="Calibri Light" w:cs="Arial"/>
          <w:b w:val="0"/>
          <w:sz w:val="20"/>
          <w:szCs w:val="20"/>
        </w:rPr>
        <w:tab/>
      </w:r>
      <w:r>
        <w:rPr>
          <w:rFonts w:ascii="Calibri Light" w:hAnsi="Calibri Light" w:cs="Arial"/>
          <w:b w:val="0"/>
          <w:sz w:val="20"/>
          <w:szCs w:val="20"/>
        </w:rPr>
        <w:t xml:space="preserve">Ing. </w:t>
      </w:r>
      <w:r w:rsidRPr="00C84088">
        <w:rPr>
          <w:rFonts w:ascii="Calibri Light" w:hAnsi="Calibri Light" w:cs="Arial"/>
          <w:b w:val="0"/>
          <w:sz w:val="20"/>
          <w:szCs w:val="20"/>
        </w:rPr>
        <w:t>David Sventek,</w:t>
      </w:r>
      <w:r>
        <w:rPr>
          <w:rFonts w:ascii="Calibri Light" w:hAnsi="Calibri Light" w:cs="Arial"/>
          <w:b w:val="0"/>
          <w:sz w:val="20"/>
          <w:szCs w:val="20"/>
        </w:rPr>
        <w:t xml:space="preserve"> MBA, předseda správní rady</w:t>
      </w:r>
      <w:r w:rsidR="0079756E">
        <w:rPr>
          <w:rFonts w:ascii="Calibri Light" w:hAnsi="Calibri Light" w:cs="Arial"/>
          <w:sz w:val="20"/>
          <w:szCs w:val="20"/>
        </w:rPr>
        <w:tab/>
      </w:r>
    </w:p>
    <w:p w14:paraId="694B8051" w14:textId="77777777" w:rsidR="007842B2" w:rsidRPr="00C84088" w:rsidRDefault="007842B2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IČ:</w:t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 xml:space="preserve"> </w:t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Calibri"/>
          <w:sz w:val="20"/>
          <w:szCs w:val="20"/>
        </w:rPr>
        <w:t>03589277</w:t>
      </w:r>
    </w:p>
    <w:p w14:paraId="10868895" w14:textId="77777777" w:rsidR="007842B2" w:rsidRDefault="007842B2" w:rsidP="00496F4D">
      <w:pPr>
        <w:spacing w:line="247" w:lineRule="auto"/>
        <w:rPr>
          <w:rFonts w:ascii="Calibri Light" w:hAnsi="Calibri Light" w:cs="Calibri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DIČ:</w:t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>CZ</w:t>
      </w:r>
      <w:r w:rsidRPr="00C84088">
        <w:rPr>
          <w:rFonts w:ascii="Calibri Light" w:hAnsi="Calibri Light" w:cs="Calibri"/>
          <w:sz w:val="20"/>
          <w:szCs w:val="20"/>
        </w:rPr>
        <w:t>03589277</w:t>
      </w:r>
    </w:p>
    <w:p w14:paraId="143277DA" w14:textId="2174D6AD" w:rsidR="0031297F" w:rsidRPr="00C84088" w:rsidRDefault="0031297F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Zap</w:t>
      </w:r>
      <w:r w:rsidRPr="00C84088">
        <w:rPr>
          <w:rFonts w:ascii="Calibri Light" w:hAnsi="Calibri Light" w:cs="Arial"/>
          <w:sz w:val="20"/>
          <w:szCs w:val="20"/>
        </w:rPr>
        <w:t>saná v</w:t>
      </w:r>
      <w:r>
        <w:rPr>
          <w:rFonts w:ascii="Calibri Light" w:hAnsi="Calibri Light" w:cs="Arial"/>
          <w:sz w:val="20"/>
          <w:szCs w:val="20"/>
        </w:rPr>
        <w:t xml:space="preserve"> obchodním rejstříku </w:t>
      </w:r>
      <w:r w:rsidRPr="00C84088">
        <w:rPr>
          <w:rFonts w:ascii="Calibri Light" w:hAnsi="Calibri Light" w:cs="Arial"/>
          <w:sz w:val="20"/>
          <w:szCs w:val="20"/>
        </w:rPr>
        <w:t>vedeném K</w:t>
      </w:r>
      <w:r>
        <w:rPr>
          <w:rFonts w:ascii="Calibri Light" w:hAnsi="Calibri Light" w:cs="Arial"/>
          <w:sz w:val="20"/>
          <w:szCs w:val="20"/>
        </w:rPr>
        <w:t>rajským soudem v O</w:t>
      </w:r>
      <w:r w:rsidRPr="00C84088">
        <w:rPr>
          <w:rFonts w:ascii="Calibri Light" w:hAnsi="Calibri Light" w:cs="Arial"/>
          <w:sz w:val="20"/>
          <w:szCs w:val="20"/>
        </w:rPr>
        <w:t>strav</w:t>
      </w:r>
      <w:r>
        <w:rPr>
          <w:rFonts w:ascii="Calibri Light" w:hAnsi="Calibri Light" w:cs="Arial"/>
          <w:sz w:val="20"/>
          <w:szCs w:val="20"/>
        </w:rPr>
        <w:t>ě</w:t>
      </w:r>
      <w:r w:rsidRPr="00C84088">
        <w:rPr>
          <w:rFonts w:ascii="Calibri Light" w:hAnsi="Calibri Light" w:cs="Arial"/>
          <w:sz w:val="20"/>
          <w:szCs w:val="20"/>
        </w:rPr>
        <w:t>, oddíl B, vložka 10621</w:t>
      </w:r>
    </w:p>
    <w:p w14:paraId="6F2C90C1" w14:textId="77777777" w:rsidR="001139EB" w:rsidRPr="007A3C83" w:rsidRDefault="001139EB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  <w:r w:rsidRPr="007A3C83">
        <w:rPr>
          <w:rFonts w:ascii="Calibri Light" w:hAnsi="Calibri Light" w:cs="Arial"/>
          <w:sz w:val="20"/>
          <w:szCs w:val="20"/>
        </w:rPr>
        <w:t>Bankovní spojení:</w:t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 w:rsidR="002615F5">
        <w:rPr>
          <w:rFonts w:ascii="Calibri Light" w:hAnsi="Calibri Light" w:cs="Arial"/>
          <w:sz w:val="20"/>
          <w:szCs w:val="20"/>
        </w:rPr>
        <w:t>Komerční banka, a.s.</w:t>
      </w:r>
    </w:p>
    <w:p w14:paraId="1BBA1C8C" w14:textId="77777777" w:rsidR="001139EB" w:rsidRPr="007A3C83" w:rsidRDefault="001139EB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  <w:r w:rsidRPr="007A3C83">
        <w:rPr>
          <w:rFonts w:ascii="Calibri Light" w:hAnsi="Calibri Light" w:cs="Arial"/>
          <w:sz w:val="20"/>
          <w:szCs w:val="20"/>
        </w:rPr>
        <w:t>Číslo účtu:</w:t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  <w:t>107-8970230217/0100</w:t>
      </w:r>
    </w:p>
    <w:p w14:paraId="4DE5F802" w14:textId="77777777" w:rsidR="007842B2" w:rsidRDefault="007842B2" w:rsidP="00496F4D">
      <w:pPr>
        <w:spacing w:line="247" w:lineRule="auto"/>
        <w:rPr>
          <w:rFonts w:ascii="Calibri Light" w:hAnsi="Calibri Light" w:cs="Arial"/>
          <w:sz w:val="20"/>
          <w:szCs w:val="20"/>
        </w:rPr>
      </w:pPr>
    </w:p>
    <w:p w14:paraId="0A6833B4" w14:textId="77777777" w:rsidR="007842B2" w:rsidRPr="00C84088" w:rsidRDefault="007842B2" w:rsidP="00496F4D">
      <w:pPr>
        <w:spacing w:line="247" w:lineRule="auto"/>
        <w:rPr>
          <w:rFonts w:ascii="Calibri Light" w:hAnsi="Calibri Light" w:cs="Arial"/>
          <w:b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jako</w:t>
      </w:r>
      <w:r w:rsidRPr="00C84088">
        <w:rPr>
          <w:rFonts w:ascii="Calibri Light" w:hAnsi="Calibri Light" w:cs="Arial"/>
          <w:b/>
          <w:sz w:val="20"/>
          <w:szCs w:val="20"/>
        </w:rPr>
        <w:t xml:space="preserve"> </w:t>
      </w:r>
      <w:r w:rsidR="00FB3F82">
        <w:rPr>
          <w:rFonts w:ascii="Calibri Light" w:hAnsi="Calibri Light" w:cs="Arial"/>
          <w:b/>
          <w:sz w:val="20"/>
          <w:szCs w:val="20"/>
        </w:rPr>
        <w:t>zhotovitel</w:t>
      </w:r>
      <w:r w:rsidR="00416DC5" w:rsidRPr="00C84088">
        <w:rPr>
          <w:rFonts w:ascii="Calibri Light" w:hAnsi="Calibri Light" w:cs="Arial"/>
          <w:b/>
          <w:sz w:val="20"/>
          <w:szCs w:val="20"/>
        </w:rPr>
        <w:t xml:space="preserve"> </w:t>
      </w:r>
    </w:p>
    <w:p w14:paraId="5A944519" w14:textId="77777777" w:rsidR="00D9212A" w:rsidRPr="00C84088" w:rsidRDefault="00D9212A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052BBF94" w14:textId="2C59EA85" w:rsidR="0083140F" w:rsidRPr="00C84088" w:rsidRDefault="0083140F" w:rsidP="00496F4D">
      <w:pPr>
        <w:spacing w:line="247" w:lineRule="auto"/>
        <w:jc w:val="both"/>
        <w:rPr>
          <w:rFonts w:ascii="Calibri Light" w:hAnsi="Calibri Light" w:cs="Arial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uzavírají</w:t>
      </w:r>
      <w:r w:rsidR="00687836">
        <w:rPr>
          <w:rFonts w:ascii="Calibri Light" w:hAnsi="Calibri Light" w:cs="Arial"/>
          <w:sz w:val="20"/>
          <w:szCs w:val="20"/>
        </w:rPr>
        <w:t xml:space="preserve"> dle § 2586 a násl. </w:t>
      </w:r>
      <w:r w:rsidR="00DC05EF">
        <w:rPr>
          <w:rFonts w:ascii="Calibri Light" w:hAnsi="Calibri Light" w:cs="Arial"/>
          <w:sz w:val="20"/>
          <w:szCs w:val="20"/>
        </w:rPr>
        <w:t>z</w:t>
      </w:r>
      <w:r w:rsidR="00687836">
        <w:rPr>
          <w:rFonts w:ascii="Calibri Light" w:hAnsi="Calibri Light" w:cs="Arial"/>
          <w:sz w:val="20"/>
          <w:szCs w:val="20"/>
        </w:rPr>
        <w:t>ákona č. 89/2012 Sb., občanský zákoník</w:t>
      </w:r>
      <w:r w:rsidR="00ED78B7">
        <w:rPr>
          <w:rFonts w:ascii="Calibri Light" w:hAnsi="Calibri Light" w:cs="Arial"/>
          <w:sz w:val="20"/>
          <w:szCs w:val="20"/>
        </w:rPr>
        <w:t>, ve znění pozdějších předpisů</w:t>
      </w:r>
      <w:r w:rsidR="00687836">
        <w:rPr>
          <w:rFonts w:ascii="Calibri Light" w:hAnsi="Calibri Light" w:cs="Arial"/>
          <w:sz w:val="20"/>
          <w:szCs w:val="20"/>
        </w:rPr>
        <w:t xml:space="preserve"> (dále jen „občanský zákoník“) </w:t>
      </w:r>
      <w:r w:rsidRPr="00C84088">
        <w:rPr>
          <w:rFonts w:ascii="Calibri Light" w:hAnsi="Calibri Light" w:cs="Arial"/>
          <w:sz w:val="20"/>
          <w:szCs w:val="20"/>
        </w:rPr>
        <w:t>níže uvedeného dne, měsíce a roku</w:t>
      </w:r>
      <w:r w:rsidR="00EE11A0">
        <w:rPr>
          <w:rFonts w:ascii="Calibri Light" w:hAnsi="Calibri Light" w:cs="Arial"/>
          <w:sz w:val="20"/>
          <w:szCs w:val="20"/>
        </w:rPr>
        <w:t xml:space="preserve"> </w:t>
      </w:r>
      <w:r w:rsidR="00687836">
        <w:rPr>
          <w:rFonts w:ascii="Calibri Light" w:hAnsi="Calibri Light" w:cs="Arial"/>
          <w:sz w:val="20"/>
          <w:szCs w:val="20"/>
        </w:rPr>
        <w:t xml:space="preserve">tuto smlouvu </w:t>
      </w:r>
      <w:r w:rsidR="00541DEC" w:rsidRPr="00C84088">
        <w:rPr>
          <w:rFonts w:ascii="Calibri Light" w:hAnsi="Calibri Light" w:cs="Arial"/>
          <w:sz w:val="20"/>
          <w:szCs w:val="20"/>
        </w:rPr>
        <w:t>(dále jen „smlouva“)</w:t>
      </w:r>
      <w:r w:rsidRPr="00C84088">
        <w:rPr>
          <w:rFonts w:ascii="Calibri Light" w:hAnsi="Calibri Light" w:cs="Arial"/>
          <w:sz w:val="20"/>
          <w:szCs w:val="20"/>
        </w:rPr>
        <w:t xml:space="preserve">. Záležitosti neupravené touto smlouvou se řídí </w:t>
      </w:r>
      <w:r w:rsidR="00687836">
        <w:rPr>
          <w:rFonts w:ascii="Calibri Light" w:hAnsi="Calibri Light" w:cs="Arial"/>
          <w:sz w:val="20"/>
          <w:szCs w:val="20"/>
        </w:rPr>
        <w:t>příslušnými ustanoveními občanského zákoníku.</w:t>
      </w:r>
    </w:p>
    <w:p w14:paraId="7A614F07" w14:textId="77777777" w:rsidR="00AE7293" w:rsidRPr="00C84088" w:rsidRDefault="00AE7293" w:rsidP="00496F4D">
      <w:pPr>
        <w:widowControl w:val="0"/>
        <w:tabs>
          <w:tab w:val="left" w:pos="720"/>
        </w:tabs>
        <w:spacing w:line="247" w:lineRule="auto"/>
        <w:ind w:right="566"/>
        <w:jc w:val="both"/>
        <w:rPr>
          <w:rFonts w:ascii="Calibri Light" w:hAnsi="Calibri Light" w:cs="Arial"/>
          <w:color w:val="000000"/>
          <w:sz w:val="20"/>
          <w:szCs w:val="20"/>
        </w:rPr>
      </w:pPr>
    </w:p>
    <w:p w14:paraId="0221BD94" w14:textId="77777777" w:rsidR="0083140F" w:rsidRPr="00C84088" w:rsidRDefault="0083140F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>1.</w:t>
      </w: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PŘEDMĚT SMLOUVY</w:t>
      </w:r>
    </w:p>
    <w:p w14:paraId="637277F5" w14:textId="77777777" w:rsidR="0083140F" w:rsidRPr="00C84088" w:rsidRDefault="0083140F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3970DDC1" w14:textId="77777777" w:rsidR="0083140F" w:rsidRPr="00AD63A8" w:rsidRDefault="005D73BB" w:rsidP="00496F4D">
      <w:pPr>
        <w:pStyle w:val="Odstavecseseznamem"/>
        <w:numPr>
          <w:ilvl w:val="1"/>
          <w:numId w:val="12"/>
        </w:numPr>
        <w:spacing w:line="247" w:lineRule="auto"/>
        <w:jc w:val="both"/>
        <w:rPr>
          <w:rFonts w:ascii="Calibri Light" w:hAnsi="Calibri Light"/>
          <w:sz w:val="20"/>
          <w:szCs w:val="20"/>
        </w:rPr>
      </w:pPr>
      <w:r w:rsidRPr="00AD63A8">
        <w:rPr>
          <w:rFonts w:ascii="Calibri Light" w:hAnsi="Calibri Light"/>
          <w:sz w:val="20"/>
          <w:szCs w:val="20"/>
        </w:rPr>
        <w:t>Předmětem této smlouvy je</w:t>
      </w:r>
      <w:r w:rsidR="00AD63A8">
        <w:rPr>
          <w:rFonts w:ascii="Calibri Light" w:hAnsi="Calibri Light"/>
          <w:sz w:val="20"/>
          <w:szCs w:val="20"/>
        </w:rPr>
        <w:t xml:space="preserve"> závazek </w:t>
      </w:r>
      <w:r w:rsidR="00FB3F82">
        <w:rPr>
          <w:rFonts w:ascii="Calibri Light" w:hAnsi="Calibri Light"/>
          <w:sz w:val="20"/>
          <w:szCs w:val="20"/>
        </w:rPr>
        <w:t xml:space="preserve">zhotovitele zpracovat </w:t>
      </w:r>
      <w:r w:rsidR="00AD63A8">
        <w:rPr>
          <w:rFonts w:ascii="Calibri Light" w:hAnsi="Calibri Light"/>
          <w:sz w:val="20"/>
          <w:szCs w:val="20"/>
        </w:rPr>
        <w:t>na svůj náklad a na své nebezpečí</w:t>
      </w:r>
      <w:r w:rsidR="00800065">
        <w:rPr>
          <w:rFonts w:ascii="Calibri Light" w:hAnsi="Calibri Light"/>
          <w:sz w:val="20"/>
          <w:szCs w:val="20"/>
        </w:rPr>
        <w:t xml:space="preserve">, a předat řádně, včas a ve sjednané kvalitě dílo specifikované v článku </w:t>
      </w:r>
      <w:r w:rsidR="00BF5FC7">
        <w:rPr>
          <w:rFonts w:ascii="Calibri Light" w:hAnsi="Calibri Light"/>
          <w:sz w:val="20"/>
          <w:szCs w:val="20"/>
        </w:rPr>
        <w:t xml:space="preserve">2. této smlouvy (dále jen „dílo“). Předmětem smlouvy </w:t>
      </w:r>
      <w:r w:rsidR="00266D1B">
        <w:rPr>
          <w:rFonts w:ascii="Calibri Light" w:hAnsi="Calibri Light"/>
          <w:sz w:val="20"/>
          <w:szCs w:val="20"/>
        </w:rPr>
        <w:t>je rovněž závazek objednatele zaplatit zhotoviteli za řádně a včas zhotovené a předané dílo sjednanou cenu</w:t>
      </w:r>
      <w:r w:rsidR="009909E5">
        <w:rPr>
          <w:rFonts w:ascii="Calibri Light" w:hAnsi="Calibri Light"/>
          <w:sz w:val="20"/>
          <w:szCs w:val="20"/>
        </w:rPr>
        <w:t>.</w:t>
      </w:r>
    </w:p>
    <w:p w14:paraId="39F8073C" w14:textId="77777777" w:rsidR="00AD63A8" w:rsidRPr="00AD63A8" w:rsidRDefault="00AD63A8" w:rsidP="00496F4D">
      <w:pPr>
        <w:pStyle w:val="Odstavecseseznamem"/>
        <w:spacing w:line="247" w:lineRule="auto"/>
        <w:ind w:left="703"/>
        <w:jc w:val="both"/>
        <w:rPr>
          <w:rFonts w:ascii="Calibri Light" w:hAnsi="Calibri Light"/>
          <w:sz w:val="20"/>
          <w:szCs w:val="20"/>
        </w:rPr>
      </w:pPr>
    </w:p>
    <w:p w14:paraId="7B3A65A1" w14:textId="77777777" w:rsidR="0083140F" w:rsidRPr="00C84088" w:rsidRDefault="0083140F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  <w:r w:rsidRPr="00C84088">
        <w:rPr>
          <w:rFonts w:ascii="Calibri Light" w:hAnsi="Calibri Light"/>
          <w:sz w:val="20"/>
          <w:szCs w:val="20"/>
        </w:rPr>
        <w:t>1.2</w:t>
      </w:r>
      <w:r w:rsidRPr="00C84088">
        <w:rPr>
          <w:rFonts w:ascii="Calibri Light" w:hAnsi="Calibri Light"/>
          <w:sz w:val="20"/>
          <w:szCs w:val="20"/>
        </w:rPr>
        <w:tab/>
      </w:r>
      <w:r w:rsidR="00FB3F82">
        <w:rPr>
          <w:rFonts w:ascii="Calibri Light" w:hAnsi="Calibri Light"/>
          <w:sz w:val="20"/>
          <w:szCs w:val="20"/>
        </w:rPr>
        <w:t>Objednatel</w:t>
      </w:r>
      <w:r w:rsidRPr="00C84088">
        <w:rPr>
          <w:rFonts w:ascii="Calibri Light" w:hAnsi="Calibri Light"/>
          <w:sz w:val="20"/>
          <w:szCs w:val="20"/>
        </w:rPr>
        <w:t xml:space="preserve"> se zavazuje v souladu s touto smlouvou </w:t>
      </w:r>
      <w:r w:rsidR="006A77C6">
        <w:rPr>
          <w:rFonts w:ascii="Calibri Light" w:hAnsi="Calibri Light"/>
          <w:sz w:val="20"/>
          <w:szCs w:val="20"/>
        </w:rPr>
        <w:t>dílo</w:t>
      </w:r>
      <w:r w:rsidRPr="00C84088">
        <w:rPr>
          <w:rFonts w:ascii="Calibri Light" w:hAnsi="Calibri Light"/>
          <w:sz w:val="20"/>
          <w:szCs w:val="20"/>
        </w:rPr>
        <w:t xml:space="preserve"> v rozsahu dle čl. 2 této smlouvy poskytovat </w:t>
      </w:r>
      <w:r w:rsidR="00FB3F82">
        <w:rPr>
          <w:rFonts w:ascii="Calibri Light" w:hAnsi="Calibri Light"/>
          <w:sz w:val="20"/>
          <w:szCs w:val="20"/>
        </w:rPr>
        <w:t>zhotoviteli</w:t>
      </w:r>
      <w:r w:rsidRPr="00C84088">
        <w:rPr>
          <w:rFonts w:ascii="Calibri Light" w:hAnsi="Calibri Light"/>
          <w:sz w:val="20"/>
          <w:szCs w:val="20"/>
        </w:rPr>
        <w:t xml:space="preserve"> svou součinnost</w:t>
      </w:r>
      <w:r w:rsidR="000779BD" w:rsidRPr="00C84088">
        <w:rPr>
          <w:rFonts w:ascii="Calibri Light" w:hAnsi="Calibri Light"/>
          <w:sz w:val="20"/>
          <w:szCs w:val="20"/>
        </w:rPr>
        <w:t>,</w:t>
      </w:r>
      <w:r w:rsidR="00416DC5" w:rsidRPr="00C84088">
        <w:rPr>
          <w:rFonts w:ascii="Calibri Light" w:hAnsi="Calibri Light"/>
          <w:sz w:val="20"/>
          <w:szCs w:val="20"/>
        </w:rPr>
        <w:t xml:space="preserve"> zejména</w:t>
      </w:r>
      <w:r w:rsidR="001D0FDD" w:rsidRPr="00C84088">
        <w:rPr>
          <w:rFonts w:ascii="Calibri Light" w:hAnsi="Calibri Light"/>
          <w:sz w:val="20"/>
          <w:szCs w:val="20"/>
        </w:rPr>
        <w:t xml:space="preserve"> v předání všech potřebných podkladů a informací</w:t>
      </w:r>
      <w:r w:rsidR="000779BD" w:rsidRPr="00C84088">
        <w:rPr>
          <w:rFonts w:ascii="Calibri Light" w:hAnsi="Calibri Light"/>
          <w:sz w:val="20"/>
          <w:szCs w:val="20"/>
        </w:rPr>
        <w:t>,</w:t>
      </w:r>
      <w:r w:rsidRPr="00C84088">
        <w:rPr>
          <w:rFonts w:ascii="Calibri Light" w:hAnsi="Calibri Light"/>
          <w:sz w:val="20"/>
          <w:szCs w:val="20"/>
        </w:rPr>
        <w:t xml:space="preserve"> nezbytnou pro řádné </w:t>
      </w:r>
      <w:r w:rsidR="00DF4805">
        <w:rPr>
          <w:rFonts w:ascii="Calibri Light" w:hAnsi="Calibri Light"/>
          <w:sz w:val="20"/>
          <w:szCs w:val="20"/>
        </w:rPr>
        <w:t>provádění díla</w:t>
      </w:r>
      <w:r w:rsidRPr="00C84088">
        <w:rPr>
          <w:rFonts w:ascii="Calibri Light" w:hAnsi="Calibri Light"/>
          <w:sz w:val="20"/>
          <w:szCs w:val="20"/>
        </w:rPr>
        <w:t xml:space="preserve"> a za poskyt</w:t>
      </w:r>
      <w:r w:rsidR="00FB3F82">
        <w:rPr>
          <w:rFonts w:ascii="Calibri Light" w:hAnsi="Calibri Light"/>
          <w:sz w:val="20"/>
          <w:szCs w:val="20"/>
        </w:rPr>
        <w:t>nuté</w:t>
      </w:r>
      <w:r w:rsidRPr="00C84088">
        <w:rPr>
          <w:rFonts w:ascii="Calibri Light" w:hAnsi="Calibri Light"/>
          <w:sz w:val="20"/>
          <w:szCs w:val="20"/>
        </w:rPr>
        <w:t xml:space="preserve"> </w:t>
      </w:r>
      <w:r w:rsidR="00315E7C">
        <w:rPr>
          <w:rFonts w:ascii="Calibri Light" w:hAnsi="Calibri Light"/>
          <w:sz w:val="20"/>
          <w:szCs w:val="20"/>
        </w:rPr>
        <w:t>dílo</w:t>
      </w:r>
      <w:r w:rsidRPr="00C84088">
        <w:rPr>
          <w:rFonts w:ascii="Calibri Light" w:hAnsi="Calibri Light"/>
          <w:sz w:val="20"/>
          <w:szCs w:val="20"/>
        </w:rPr>
        <w:t xml:space="preserve"> </w:t>
      </w:r>
      <w:r w:rsidR="00FB3F82">
        <w:rPr>
          <w:rFonts w:ascii="Calibri Light" w:hAnsi="Calibri Light"/>
          <w:sz w:val="20"/>
          <w:szCs w:val="20"/>
        </w:rPr>
        <w:t>zhotoviteli za</w:t>
      </w:r>
      <w:r w:rsidRPr="00C84088">
        <w:rPr>
          <w:rFonts w:ascii="Calibri Light" w:hAnsi="Calibri Light"/>
          <w:sz w:val="20"/>
          <w:szCs w:val="20"/>
        </w:rPr>
        <w:t>platit sjednanou odměnu případně i náhradu nákladů, bude-li takto sjednáno dále touto smlouvou.</w:t>
      </w:r>
    </w:p>
    <w:p w14:paraId="0A59D3B8" w14:textId="77777777" w:rsidR="0083140F" w:rsidRDefault="0083140F" w:rsidP="00496F4D">
      <w:pPr>
        <w:spacing w:line="247" w:lineRule="auto"/>
        <w:rPr>
          <w:rFonts w:ascii="Calibri Light" w:hAnsi="Calibri Light"/>
          <w:sz w:val="22"/>
        </w:rPr>
      </w:pPr>
    </w:p>
    <w:p w14:paraId="331BE1A2" w14:textId="77777777" w:rsidR="0083140F" w:rsidRPr="00C84088" w:rsidRDefault="0083140F" w:rsidP="00496F4D">
      <w:pPr>
        <w:spacing w:line="247" w:lineRule="auto"/>
        <w:jc w:val="both"/>
        <w:rPr>
          <w:rFonts w:ascii="Calibri Light" w:hAnsi="Calibri Light"/>
          <w:b/>
          <w:caps/>
          <w:color w:val="8C6C42"/>
          <w:sz w:val="20"/>
          <w:szCs w:val="20"/>
        </w:rPr>
      </w:pP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>2.</w:t>
      </w: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Rozsah služeb</w:t>
      </w:r>
    </w:p>
    <w:p w14:paraId="4FABC8A3" w14:textId="77777777" w:rsidR="0083140F" w:rsidRPr="00C84088" w:rsidRDefault="0083140F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</w:p>
    <w:p w14:paraId="0C3CE551" w14:textId="08E8FFA6" w:rsidR="002D4FA4" w:rsidRDefault="00435E3E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</w:t>
      </w:r>
      <w:r w:rsidR="00315E7C">
        <w:rPr>
          <w:rFonts w:ascii="Calibri Light" w:hAnsi="Calibri Light"/>
          <w:sz w:val="20"/>
        </w:rPr>
        <w:t>1</w:t>
      </w:r>
      <w:r w:rsidR="0083140F" w:rsidRPr="00C84088">
        <w:rPr>
          <w:rFonts w:ascii="Calibri Light" w:hAnsi="Calibri Light"/>
          <w:sz w:val="20"/>
        </w:rPr>
        <w:tab/>
      </w:r>
      <w:r w:rsidR="00315E7C">
        <w:rPr>
          <w:rFonts w:ascii="Calibri Light" w:hAnsi="Calibri Light"/>
          <w:sz w:val="20"/>
        </w:rPr>
        <w:t>Předmětem díla</w:t>
      </w:r>
      <w:r w:rsidR="00A05DB6">
        <w:rPr>
          <w:rFonts w:ascii="Calibri Light" w:hAnsi="Calibri Light"/>
          <w:sz w:val="20"/>
        </w:rPr>
        <w:t xml:space="preserve"> je </w:t>
      </w:r>
      <w:r w:rsidR="00FB3F82">
        <w:rPr>
          <w:rFonts w:ascii="Calibri Light" w:hAnsi="Calibri Light"/>
          <w:sz w:val="20"/>
        </w:rPr>
        <w:t>zpracování dokumentu</w:t>
      </w:r>
      <w:r w:rsidR="005F593E">
        <w:rPr>
          <w:rFonts w:ascii="Calibri Light" w:hAnsi="Calibri Light"/>
          <w:sz w:val="20"/>
        </w:rPr>
        <w:t xml:space="preserve"> FundPlan</w:t>
      </w:r>
      <w:r w:rsidR="00FB3F82">
        <w:rPr>
          <w:rFonts w:ascii="Calibri Light" w:hAnsi="Calibri Light"/>
          <w:sz w:val="20"/>
        </w:rPr>
        <w:t>, který bude obsahovat</w:t>
      </w:r>
      <w:r w:rsidR="00DC05EF">
        <w:rPr>
          <w:rFonts w:ascii="Calibri Light" w:hAnsi="Calibri Light"/>
          <w:sz w:val="20"/>
        </w:rPr>
        <w:t xml:space="preserve"> </w:t>
      </w:r>
      <w:r w:rsidR="005F593E">
        <w:rPr>
          <w:rFonts w:ascii="Calibri Light" w:hAnsi="Calibri Light"/>
          <w:sz w:val="20"/>
        </w:rPr>
        <w:t>možnosti dotačního financování pro</w:t>
      </w:r>
      <w:r w:rsidR="00DC05EF">
        <w:rPr>
          <w:rFonts w:ascii="Calibri Light" w:hAnsi="Calibri Light"/>
          <w:sz w:val="20"/>
        </w:rPr>
        <w:t xml:space="preserve"> objednatelem</w:t>
      </w:r>
      <w:r w:rsidR="005F593E">
        <w:rPr>
          <w:rFonts w:ascii="Calibri Light" w:hAnsi="Calibri Light"/>
          <w:sz w:val="20"/>
        </w:rPr>
        <w:t xml:space="preserve"> určený seznam</w:t>
      </w:r>
      <w:r w:rsidR="002D4FA4">
        <w:rPr>
          <w:rFonts w:ascii="Calibri Light" w:hAnsi="Calibri Light"/>
          <w:sz w:val="20"/>
        </w:rPr>
        <w:t xml:space="preserve"> max </w:t>
      </w:r>
      <w:r w:rsidR="00EE11A0">
        <w:rPr>
          <w:rFonts w:ascii="Calibri Light" w:hAnsi="Calibri Light"/>
          <w:sz w:val="20"/>
        </w:rPr>
        <w:t xml:space="preserve">25 </w:t>
      </w:r>
      <w:r w:rsidR="005F593E">
        <w:rPr>
          <w:rFonts w:ascii="Calibri Light" w:hAnsi="Calibri Light"/>
          <w:sz w:val="20"/>
        </w:rPr>
        <w:t>prioritních záměrů,</w:t>
      </w:r>
      <w:r w:rsidR="002D4FA4">
        <w:rPr>
          <w:rFonts w:ascii="Calibri Light" w:hAnsi="Calibri Light"/>
          <w:sz w:val="20"/>
        </w:rPr>
        <w:t xml:space="preserve"> přičemž realizace díla bude zahrnovat:</w:t>
      </w:r>
    </w:p>
    <w:p w14:paraId="17360E93" w14:textId="77777777" w:rsidR="002D4FA4" w:rsidRPr="002E006F" w:rsidRDefault="002D4FA4" w:rsidP="00496F4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247" w:lineRule="auto"/>
        <w:ind w:hanging="11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="Calibri Light" w:hAnsi="Calibri Light"/>
          <w:sz w:val="20"/>
        </w:rPr>
        <w:lastRenderedPageBreak/>
        <w:t>v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>stupní prezentac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i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workshop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0FD9CF15" w14:textId="77777777" w:rsidR="002D4FA4" w:rsidRPr="002E006F" w:rsidRDefault="002D4FA4" w:rsidP="00496F4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247" w:lineRule="auto"/>
        <w:ind w:hanging="11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n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>ávrh struktury FundPlanu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31EA1C84" w14:textId="77777777" w:rsidR="002D4FA4" w:rsidRPr="002E006F" w:rsidRDefault="002D4FA4" w:rsidP="00496F4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247" w:lineRule="auto"/>
        <w:ind w:hanging="11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pře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dložení seznamu </w:t>
      </w:r>
      <w:r w:rsidRPr="008D362C">
        <w:rPr>
          <w:rFonts w:asciiTheme="majorHAnsi" w:hAnsiTheme="majorHAnsi" w:cstheme="majorHAnsi"/>
          <w:color w:val="000000" w:themeColor="text1"/>
          <w:sz w:val="20"/>
          <w:szCs w:val="20"/>
        </w:rPr>
        <w:t>projektů ze strany města: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7D54BD28" w14:textId="77777777" w:rsidR="002D4FA4" w:rsidRPr="002E006F" w:rsidRDefault="002D4FA4" w:rsidP="00496F4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247" w:lineRule="auto"/>
        <w:ind w:hanging="11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i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>nspirativní workshop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36E99321" w14:textId="77777777" w:rsidR="002D4FA4" w:rsidRPr="002E006F" w:rsidRDefault="002D4FA4" w:rsidP="00496F4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247" w:lineRule="auto"/>
        <w:ind w:hanging="11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o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>devzdání finální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ho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FundPlanu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2E00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39BE2C89" w14:textId="77777777" w:rsidR="002D4FA4" w:rsidRDefault="002D4FA4" w:rsidP="00496F4D">
      <w:pPr>
        <w:spacing w:line="247" w:lineRule="auto"/>
        <w:ind w:left="709" w:hanging="11"/>
        <w:jc w:val="both"/>
        <w:rPr>
          <w:rFonts w:ascii="Calibri Light" w:hAnsi="Calibri Light"/>
          <w:sz w:val="20"/>
        </w:rPr>
      </w:pPr>
    </w:p>
    <w:p w14:paraId="4FBF4B8D" w14:textId="1D373B84" w:rsidR="0083140F" w:rsidRDefault="002D4FA4" w:rsidP="00496F4D">
      <w:pPr>
        <w:spacing w:line="247" w:lineRule="auto"/>
        <w:ind w:left="709" w:hanging="1"/>
        <w:jc w:val="both"/>
        <w:rPr>
          <w:rFonts w:ascii="Calibri Light" w:hAnsi="Calibri Light"/>
          <w:sz w:val="20"/>
        </w:rPr>
      </w:pPr>
      <w:r w:rsidRPr="008D362C">
        <w:rPr>
          <w:rFonts w:ascii="Calibri Light" w:hAnsi="Calibri Light"/>
          <w:sz w:val="20"/>
        </w:rPr>
        <w:t>Po</w:t>
      </w:r>
      <w:r w:rsidR="005F593E" w:rsidRPr="008D362C">
        <w:rPr>
          <w:rFonts w:ascii="Calibri Light" w:hAnsi="Calibri Light"/>
          <w:sz w:val="20"/>
        </w:rPr>
        <w:t>drobný postup zpracování díla je uveden v nabídce zhotovitele ze dne 24.</w:t>
      </w:r>
      <w:r w:rsidR="0057597C">
        <w:rPr>
          <w:rFonts w:ascii="Calibri Light" w:hAnsi="Calibri Light"/>
          <w:sz w:val="20"/>
        </w:rPr>
        <w:t>0</w:t>
      </w:r>
      <w:r w:rsidR="005F593E" w:rsidRPr="008D362C">
        <w:rPr>
          <w:rFonts w:ascii="Calibri Light" w:hAnsi="Calibri Light"/>
          <w:sz w:val="20"/>
        </w:rPr>
        <w:t>2.2021, která je nedílnou součástí této smlouvy.</w:t>
      </w:r>
      <w:r w:rsidR="005F593E">
        <w:rPr>
          <w:rFonts w:ascii="Calibri Light" w:hAnsi="Calibri Light"/>
          <w:sz w:val="20"/>
        </w:rPr>
        <w:t xml:space="preserve"> </w:t>
      </w:r>
    </w:p>
    <w:p w14:paraId="78C23A82" w14:textId="77777777" w:rsidR="0083140F" w:rsidRPr="00C84088" w:rsidRDefault="0083140F" w:rsidP="00496F4D">
      <w:pPr>
        <w:spacing w:line="247" w:lineRule="auto"/>
        <w:rPr>
          <w:rFonts w:ascii="Calibri Light" w:hAnsi="Calibri Light"/>
          <w:sz w:val="20"/>
        </w:rPr>
      </w:pPr>
    </w:p>
    <w:p w14:paraId="4E4B88B5" w14:textId="77777777" w:rsidR="006E607C" w:rsidRDefault="00435E3E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  <w:r w:rsidRPr="00A34B0E">
        <w:rPr>
          <w:rFonts w:ascii="Calibri Light" w:hAnsi="Calibri Light"/>
          <w:sz w:val="20"/>
        </w:rPr>
        <w:t>2</w:t>
      </w:r>
      <w:r w:rsidR="0083140F" w:rsidRPr="00A34B0E">
        <w:rPr>
          <w:rFonts w:ascii="Calibri Light" w:hAnsi="Calibri Light"/>
          <w:sz w:val="20"/>
        </w:rPr>
        <w:t>.</w:t>
      </w:r>
      <w:r w:rsidR="008D5463">
        <w:rPr>
          <w:rFonts w:ascii="Calibri Light" w:hAnsi="Calibri Light"/>
          <w:sz w:val="20"/>
        </w:rPr>
        <w:t>2</w:t>
      </w:r>
      <w:r w:rsidR="008D5463">
        <w:rPr>
          <w:rFonts w:ascii="Calibri Light" w:hAnsi="Calibri Light"/>
          <w:sz w:val="20"/>
        </w:rPr>
        <w:tab/>
      </w:r>
      <w:r w:rsidR="002A369A">
        <w:rPr>
          <w:rFonts w:ascii="Calibri Light" w:hAnsi="Calibri Light"/>
          <w:sz w:val="20"/>
        </w:rPr>
        <w:t>Zhotovitel</w:t>
      </w:r>
      <w:r w:rsidR="00E77EF4">
        <w:rPr>
          <w:rFonts w:ascii="Calibri Light" w:hAnsi="Calibri Light"/>
          <w:sz w:val="20"/>
        </w:rPr>
        <w:t xml:space="preserve"> je při </w:t>
      </w:r>
      <w:r w:rsidR="002A369A">
        <w:rPr>
          <w:rFonts w:ascii="Calibri Light" w:hAnsi="Calibri Light"/>
          <w:sz w:val="20"/>
        </w:rPr>
        <w:t>zpracování</w:t>
      </w:r>
      <w:r w:rsidR="00E77EF4">
        <w:rPr>
          <w:rFonts w:ascii="Calibri Light" w:hAnsi="Calibri Light"/>
          <w:sz w:val="20"/>
        </w:rPr>
        <w:t xml:space="preserve"> díla povinen postupovat s odbornou péčí, podle svých nejlepších znalostí a schopno</w:t>
      </w:r>
      <w:r w:rsidR="00132CC8">
        <w:rPr>
          <w:rFonts w:ascii="Calibri Light" w:hAnsi="Calibri Light"/>
          <w:sz w:val="20"/>
        </w:rPr>
        <w:t>s</w:t>
      </w:r>
      <w:r w:rsidR="00E77EF4">
        <w:rPr>
          <w:rFonts w:ascii="Calibri Light" w:hAnsi="Calibri Light"/>
          <w:sz w:val="20"/>
        </w:rPr>
        <w:t>tí, při</w:t>
      </w:r>
      <w:r w:rsidR="00132CC8">
        <w:rPr>
          <w:rFonts w:ascii="Calibri Light" w:hAnsi="Calibri Light"/>
          <w:sz w:val="20"/>
        </w:rPr>
        <w:t>čemž je při své činnosti povinen chránit zájmy a dobré jméno objednatele a postupovat v souladu s jeho pokyny</w:t>
      </w:r>
      <w:r w:rsidR="006E607C" w:rsidRPr="00C84088">
        <w:rPr>
          <w:rFonts w:ascii="Calibri Light" w:hAnsi="Calibri Light"/>
          <w:sz w:val="20"/>
        </w:rPr>
        <w:t xml:space="preserve">. </w:t>
      </w:r>
      <w:r w:rsidR="00D518B2">
        <w:rPr>
          <w:rFonts w:ascii="Calibri Light" w:hAnsi="Calibri Light"/>
          <w:sz w:val="20"/>
        </w:rPr>
        <w:t xml:space="preserve">V případě </w:t>
      </w:r>
      <w:r w:rsidR="009A3E2E">
        <w:rPr>
          <w:rFonts w:ascii="Calibri Light" w:hAnsi="Calibri Light"/>
          <w:sz w:val="20"/>
        </w:rPr>
        <w:t>nevhodných pokynů</w:t>
      </w:r>
      <w:r w:rsidR="009F7F82">
        <w:rPr>
          <w:rFonts w:ascii="Calibri Light" w:hAnsi="Calibri Light"/>
          <w:sz w:val="20"/>
        </w:rPr>
        <w:t xml:space="preserve"> objednatele je </w:t>
      </w:r>
      <w:r w:rsidR="000E43E0">
        <w:rPr>
          <w:rFonts w:ascii="Calibri Light" w:hAnsi="Calibri Light"/>
          <w:sz w:val="20"/>
        </w:rPr>
        <w:t>zhotovitel</w:t>
      </w:r>
      <w:r w:rsidR="009F7F82">
        <w:rPr>
          <w:rFonts w:ascii="Calibri Light" w:hAnsi="Calibri Light"/>
          <w:sz w:val="20"/>
        </w:rPr>
        <w:t xml:space="preserve"> povinen na nevhodnost </w:t>
      </w:r>
      <w:r w:rsidR="00EE002F">
        <w:rPr>
          <w:rFonts w:ascii="Calibri Light" w:hAnsi="Calibri Light"/>
          <w:sz w:val="20"/>
        </w:rPr>
        <w:t>těchto pokynů objednatele písemně upozornit, v opačn</w:t>
      </w:r>
      <w:r w:rsidR="00464605">
        <w:rPr>
          <w:rFonts w:ascii="Calibri Light" w:hAnsi="Calibri Light"/>
          <w:sz w:val="20"/>
        </w:rPr>
        <w:t>é</w:t>
      </w:r>
      <w:r w:rsidR="00EE002F">
        <w:rPr>
          <w:rFonts w:ascii="Calibri Light" w:hAnsi="Calibri Light"/>
          <w:sz w:val="20"/>
        </w:rPr>
        <w:t>m případě nese</w:t>
      </w:r>
      <w:r w:rsidR="000E43E0">
        <w:rPr>
          <w:rFonts w:ascii="Calibri Light" w:hAnsi="Calibri Light"/>
          <w:sz w:val="20"/>
        </w:rPr>
        <w:t xml:space="preserve"> zhotovitel</w:t>
      </w:r>
      <w:r w:rsidR="00EE002F">
        <w:rPr>
          <w:rFonts w:ascii="Calibri Light" w:hAnsi="Calibri Light"/>
          <w:sz w:val="20"/>
        </w:rPr>
        <w:t xml:space="preserve"> zejm</w:t>
      </w:r>
      <w:r w:rsidR="00464605">
        <w:rPr>
          <w:rFonts w:ascii="Calibri Light" w:hAnsi="Calibri Light"/>
          <w:sz w:val="20"/>
        </w:rPr>
        <w:t>éna odpovědnost za vady a za škodu</w:t>
      </w:r>
      <w:r w:rsidR="00136312">
        <w:rPr>
          <w:rFonts w:ascii="Calibri Light" w:hAnsi="Calibri Light"/>
          <w:sz w:val="20"/>
        </w:rPr>
        <w:t xml:space="preserve">, které v důsledků nevhodných pokynů objednatele vznikly objednateli a/nebo </w:t>
      </w:r>
      <w:r w:rsidR="000E43E0">
        <w:rPr>
          <w:rFonts w:ascii="Calibri Light" w:hAnsi="Calibri Light"/>
          <w:sz w:val="20"/>
        </w:rPr>
        <w:t>zhotoviteli</w:t>
      </w:r>
      <w:r w:rsidR="00136312">
        <w:rPr>
          <w:rFonts w:ascii="Calibri Light" w:hAnsi="Calibri Light"/>
          <w:sz w:val="20"/>
        </w:rPr>
        <w:t xml:space="preserve"> a/nebo třetím osobám</w:t>
      </w:r>
      <w:r w:rsidR="00773F93">
        <w:rPr>
          <w:rFonts w:ascii="Calibri Light" w:hAnsi="Calibri Light"/>
          <w:sz w:val="20"/>
        </w:rPr>
        <w:t>.</w:t>
      </w:r>
    </w:p>
    <w:p w14:paraId="42C86EC8" w14:textId="77777777" w:rsidR="00F86576" w:rsidRDefault="00F86576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</w:p>
    <w:p w14:paraId="1E4EBF22" w14:textId="77777777" w:rsidR="00F86576" w:rsidRDefault="00F86576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2.3</w:t>
      </w:r>
      <w:r>
        <w:rPr>
          <w:rFonts w:ascii="Calibri Light" w:hAnsi="Calibri Light"/>
          <w:sz w:val="20"/>
        </w:rPr>
        <w:tab/>
      </w:r>
      <w:r w:rsidR="002A3B87">
        <w:rPr>
          <w:rFonts w:ascii="Calibri Light" w:hAnsi="Calibri Light"/>
          <w:sz w:val="20"/>
        </w:rPr>
        <w:t xml:space="preserve">Výsledek činnosti, jenž je předmětem díla nebo jeho části dle této smlouvy, není </w:t>
      </w:r>
      <w:r w:rsidR="000E43E0">
        <w:rPr>
          <w:rFonts w:ascii="Calibri Light" w:hAnsi="Calibri Light"/>
          <w:sz w:val="20"/>
        </w:rPr>
        <w:t>zhotovitel</w:t>
      </w:r>
      <w:r w:rsidR="00BE1388">
        <w:rPr>
          <w:rFonts w:ascii="Calibri Light" w:hAnsi="Calibri Light"/>
          <w:sz w:val="20"/>
        </w:rPr>
        <w:t xml:space="preserve"> oprávněn bez souhlasu </w:t>
      </w:r>
      <w:r w:rsidR="00F35EDF">
        <w:rPr>
          <w:rFonts w:ascii="Calibri Light" w:hAnsi="Calibri Light"/>
          <w:sz w:val="20"/>
        </w:rPr>
        <w:t xml:space="preserve">objednatele </w:t>
      </w:r>
      <w:r w:rsidR="00BE1388">
        <w:rPr>
          <w:rFonts w:ascii="Calibri Light" w:hAnsi="Calibri Light"/>
          <w:sz w:val="20"/>
        </w:rPr>
        <w:t>poskytnout třetím osobám.</w:t>
      </w:r>
    </w:p>
    <w:p w14:paraId="4E0731F9" w14:textId="77777777" w:rsidR="00BE1388" w:rsidRDefault="00BE1388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</w:p>
    <w:p w14:paraId="05150742" w14:textId="77777777" w:rsidR="00BE1388" w:rsidRDefault="00BE1388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2.4</w:t>
      </w:r>
      <w:r>
        <w:rPr>
          <w:rFonts w:ascii="Calibri Light" w:hAnsi="Calibri Light"/>
          <w:sz w:val="20"/>
        </w:rPr>
        <w:tab/>
      </w:r>
      <w:r w:rsidR="000E43E0">
        <w:rPr>
          <w:rFonts w:ascii="Calibri Light" w:hAnsi="Calibri Light"/>
          <w:sz w:val="20"/>
        </w:rPr>
        <w:t>Zhotovitel</w:t>
      </w:r>
      <w:r w:rsidR="00CD62BE">
        <w:rPr>
          <w:rFonts w:ascii="Calibri Light" w:hAnsi="Calibri Light"/>
          <w:sz w:val="20"/>
        </w:rPr>
        <w:t xml:space="preserve"> je povinen za</w:t>
      </w:r>
      <w:r w:rsidR="000E43E0">
        <w:rPr>
          <w:rFonts w:ascii="Calibri Light" w:hAnsi="Calibri Light"/>
          <w:sz w:val="20"/>
        </w:rPr>
        <w:t>hájit</w:t>
      </w:r>
      <w:r w:rsidR="00CD62BE">
        <w:rPr>
          <w:rFonts w:ascii="Calibri Light" w:hAnsi="Calibri Light"/>
          <w:sz w:val="20"/>
        </w:rPr>
        <w:t xml:space="preserve"> práce na díle ihned po uzavření této smlouvy.</w:t>
      </w:r>
    </w:p>
    <w:p w14:paraId="12C434BD" w14:textId="77777777" w:rsidR="00CD62BE" w:rsidRDefault="00CD62BE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</w:p>
    <w:p w14:paraId="0C27EE43" w14:textId="0B55A353" w:rsidR="00CD62BE" w:rsidRPr="00C84088" w:rsidRDefault="00CD62BE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2.5</w:t>
      </w:r>
      <w:r w:rsidR="001F31C6">
        <w:rPr>
          <w:rFonts w:ascii="Calibri Light" w:hAnsi="Calibri Light"/>
          <w:sz w:val="20"/>
        </w:rPr>
        <w:tab/>
      </w:r>
      <w:r w:rsidR="000E43E0">
        <w:rPr>
          <w:rFonts w:ascii="Calibri Light" w:hAnsi="Calibri Light"/>
          <w:sz w:val="20"/>
        </w:rPr>
        <w:t>Zhotovitel</w:t>
      </w:r>
      <w:r w:rsidR="001F31C6">
        <w:rPr>
          <w:rFonts w:ascii="Calibri Light" w:hAnsi="Calibri Light"/>
          <w:sz w:val="20"/>
        </w:rPr>
        <w:t xml:space="preserve"> se zavazuje dílo zrealizovat a předat objednateli nejpozději do</w:t>
      </w:r>
      <w:r w:rsidR="0057597C">
        <w:rPr>
          <w:rFonts w:ascii="Calibri Light" w:hAnsi="Calibri Light"/>
          <w:sz w:val="20"/>
        </w:rPr>
        <w:t xml:space="preserve"> 15.07.2021.</w:t>
      </w:r>
      <w:r w:rsidR="002D4FA4">
        <w:rPr>
          <w:rFonts w:ascii="Calibri Light" w:hAnsi="Calibri Light"/>
          <w:sz w:val="20"/>
        </w:rPr>
        <w:t xml:space="preserve"> </w:t>
      </w:r>
    </w:p>
    <w:p w14:paraId="72EC2B45" w14:textId="77777777" w:rsidR="0083140F" w:rsidRDefault="0083140F" w:rsidP="00496F4D">
      <w:pPr>
        <w:tabs>
          <w:tab w:val="num" w:pos="1418"/>
        </w:tabs>
        <w:spacing w:line="247" w:lineRule="auto"/>
        <w:jc w:val="both"/>
        <w:rPr>
          <w:rFonts w:ascii="Calibri Light" w:hAnsi="Calibri Light"/>
          <w:sz w:val="20"/>
        </w:rPr>
      </w:pPr>
    </w:p>
    <w:p w14:paraId="6944F957" w14:textId="77777777" w:rsidR="00974F95" w:rsidRDefault="00974F95" w:rsidP="00496F4D">
      <w:pPr>
        <w:tabs>
          <w:tab w:val="num" w:pos="0"/>
        </w:tabs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2.6</w:t>
      </w:r>
      <w:r>
        <w:rPr>
          <w:rFonts w:ascii="Calibri Light" w:hAnsi="Calibri Light"/>
          <w:sz w:val="20"/>
        </w:rPr>
        <w:tab/>
        <w:t xml:space="preserve">Dílo bude objednateli předáno </w:t>
      </w:r>
      <w:r w:rsidR="000E43E0">
        <w:rPr>
          <w:rFonts w:ascii="Calibri Light" w:hAnsi="Calibri Light"/>
          <w:sz w:val="20"/>
        </w:rPr>
        <w:t xml:space="preserve">3x </w:t>
      </w:r>
      <w:r>
        <w:rPr>
          <w:rFonts w:ascii="Calibri Light" w:hAnsi="Calibri Light"/>
          <w:sz w:val="20"/>
        </w:rPr>
        <w:t>v</w:t>
      </w:r>
      <w:r w:rsidR="000E43E0">
        <w:rPr>
          <w:rFonts w:ascii="Calibri Light" w:hAnsi="Calibri Light"/>
          <w:sz w:val="20"/>
        </w:rPr>
        <w:t> tištěné formě</w:t>
      </w:r>
      <w:r>
        <w:rPr>
          <w:rFonts w:ascii="Calibri Light" w:hAnsi="Calibri Light"/>
          <w:sz w:val="20"/>
        </w:rPr>
        <w:t xml:space="preserve"> a </w:t>
      </w:r>
      <w:r w:rsidR="00CD563F">
        <w:rPr>
          <w:rFonts w:ascii="Calibri Light" w:hAnsi="Calibri Light"/>
          <w:sz w:val="20"/>
        </w:rPr>
        <w:t xml:space="preserve">elektronickém formátu </w:t>
      </w:r>
      <w:r w:rsidR="00CD563F" w:rsidRPr="00CD563F">
        <w:rPr>
          <w:rFonts w:ascii="Calibri Light" w:hAnsi="Calibri Light"/>
          <w:b/>
          <w:sz w:val="20"/>
        </w:rPr>
        <w:t>*.pdf</w:t>
      </w:r>
      <w:r w:rsidR="00CD563F">
        <w:rPr>
          <w:rFonts w:ascii="Calibri Light" w:hAnsi="Calibri Light"/>
          <w:b/>
          <w:sz w:val="20"/>
        </w:rPr>
        <w:t xml:space="preserve"> </w:t>
      </w:r>
      <w:r w:rsidR="00CD563F">
        <w:rPr>
          <w:rFonts w:ascii="Calibri Light" w:hAnsi="Calibri Light"/>
          <w:sz w:val="20"/>
        </w:rPr>
        <w:t>na elek</w:t>
      </w:r>
      <w:r w:rsidR="00400605">
        <w:rPr>
          <w:rFonts w:ascii="Calibri Light" w:hAnsi="Calibri Light"/>
          <w:sz w:val="20"/>
        </w:rPr>
        <w:t>tronickém nosiči.</w:t>
      </w:r>
    </w:p>
    <w:p w14:paraId="161E6170" w14:textId="77777777" w:rsidR="00400605" w:rsidRDefault="00400605" w:rsidP="00496F4D">
      <w:pPr>
        <w:tabs>
          <w:tab w:val="num" w:pos="0"/>
        </w:tabs>
        <w:spacing w:line="247" w:lineRule="auto"/>
        <w:jc w:val="both"/>
        <w:rPr>
          <w:rFonts w:ascii="Calibri Light" w:hAnsi="Calibri Light"/>
          <w:sz w:val="20"/>
        </w:rPr>
      </w:pPr>
    </w:p>
    <w:p w14:paraId="268CCF92" w14:textId="77777777" w:rsidR="00400605" w:rsidRDefault="00400605" w:rsidP="00496F4D">
      <w:pPr>
        <w:tabs>
          <w:tab w:val="num" w:pos="0"/>
        </w:tabs>
        <w:spacing w:line="247" w:lineRule="auto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2.7</w:t>
      </w:r>
      <w:r>
        <w:rPr>
          <w:rFonts w:ascii="Calibri Light" w:hAnsi="Calibri Light"/>
          <w:sz w:val="20"/>
        </w:rPr>
        <w:tab/>
        <w:t>Místem předání díla je sídlo objednatele.</w:t>
      </w:r>
    </w:p>
    <w:p w14:paraId="0303CB44" w14:textId="77777777" w:rsidR="00400605" w:rsidRDefault="00400605" w:rsidP="00496F4D">
      <w:pPr>
        <w:tabs>
          <w:tab w:val="num" w:pos="0"/>
        </w:tabs>
        <w:spacing w:line="247" w:lineRule="auto"/>
        <w:jc w:val="both"/>
        <w:rPr>
          <w:rFonts w:ascii="Calibri Light" w:hAnsi="Calibri Light"/>
          <w:sz w:val="20"/>
        </w:rPr>
      </w:pPr>
    </w:p>
    <w:p w14:paraId="43999E29" w14:textId="77777777" w:rsidR="009D62FC" w:rsidRDefault="00400605" w:rsidP="00496F4D">
      <w:pPr>
        <w:tabs>
          <w:tab w:val="num" w:pos="0"/>
        </w:tabs>
        <w:spacing w:line="247" w:lineRule="auto"/>
        <w:ind w:left="708" w:hanging="708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2.8</w:t>
      </w:r>
      <w:r>
        <w:rPr>
          <w:rFonts w:ascii="Calibri Light" w:hAnsi="Calibri Light"/>
          <w:sz w:val="20"/>
        </w:rPr>
        <w:tab/>
      </w:r>
      <w:r w:rsidR="00606501">
        <w:rPr>
          <w:rFonts w:ascii="Calibri Light" w:hAnsi="Calibri Light"/>
          <w:sz w:val="20"/>
        </w:rPr>
        <w:t xml:space="preserve">O předání a převzetí díla bude </w:t>
      </w:r>
      <w:r w:rsidR="000E43E0">
        <w:rPr>
          <w:rFonts w:ascii="Calibri Light" w:hAnsi="Calibri Light"/>
          <w:sz w:val="20"/>
        </w:rPr>
        <w:t>zhotovitelem</w:t>
      </w:r>
      <w:r w:rsidR="00606501">
        <w:rPr>
          <w:rFonts w:ascii="Calibri Light" w:hAnsi="Calibri Light"/>
          <w:sz w:val="20"/>
        </w:rPr>
        <w:t xml:space="preserve"> vyhotoven protokol o předání a převzetí díla</w:t>
      </w:r>
      <w:r w:rsidR="00AE2F31">
        <w:rPr>
          <w:rFonts w:ascii="Calibri Light" w:hAnsi="Calibri Light"/>
          <w:sz w:val="20"/>
        </w:rPr>
        <w:t xml:space="preserve"> (dále jen „protokol“) ve dvou vyhotoveních. Protokol bude podepsán</w:t>
      </w:r>
      <w:r w:rsidR="00723DBC">
        <w:rPr>
          <w:rFonts w:ascii="Calibri Light" w:hAnsi="Calibri Light"/>
          <w:sz w:val="20"/>
        </w:rPr>
        <w:t xml:space="preserve"> oběma smluvními stranami a každá ze smluvních stran obdrží po jednom vyhotovení protokolu.</w:t>
      </w:r>
    </w:p>
    <w:p w14:paraId="7755560C" w14:textId="77777777" w:rsidR="00723DBC" w:rsidRDefault="00723DBC" w:rsidP="00496F4D">
      <w:pPr>
        <w:tabs>
          <w:tab w:val="num" w:pos="0"/>
        </w:tabs>
        <w:spacing w:line="247" w:lineRule="auto"/>
        <w:ind w:left="708" w:hanging="708"/>
        <w:jc w:val="both"/>
        <w:rPr>
          <w:rFonts w:ascii="Calibri Light" w:hAnsi="Calibri Light"/>
          <w:sz w:val="20"/>
        </w:rPr>
      </w:pPr>
    </w:p>
    <w:p w14:paraId="1FD30252" w14:textId="77777777" w:rsidR="00723DBC" w:rsidRDefault="00723DBC" w:rsidP="00496F4D">
      <w:pPr>
        <w:tabs>
          <w:tab w:val="num" w:pos="0"/>
        </w:tabs>
        <w:spacing w:line="247" w:lineRule="auto"/>
        <w:ind w:left="708" w:hanging="708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2.9</w:t>
      </w:r>
      <w:r>
        <w:rPr>
          <w:rFonts w:ascii="Calibri Light" w:hAnsi="Calibri Light"/>
          <w:sz w:val="20"/>
        </w:rPr>
        <w:tab/>
      </w:r>
      <w:r w:rsidR="001603E7">
        <w:rPr>
          <w:rFonts w:ascii="Calibri Light" w:hAnsi="Calibri Light"/>
          <w:sz w:val="20"/>
        </w:rPr>
        <w:t xml:space="preserve">Objednatel je oprávněn odmítnout převzetí díla, pokud dílo nebude zhotoveno </w:t>
      </w:r>
      <w:r w:rsidR="001709D9">
        <w:rPr>
          <w:rFonts w:ascii="Calibri Light" w:hAnsi="Calibri Light"/>
          <w:sz w:val="20"/>
        </w:rPr>
        <w:t xml:space="preserve">řádně v souladu s touto smlouvou a ve sjednané kvalitě, přičemž v takovém případě objednatel důvody odmítnutí převzetí díla písemně </w:t>
      </w:r>
      <w:r w:rsidR="00E128BF">
        <w:rPr>
          <w:rFonts w:ascii="Calibri Light" w:hAnsi="Calibri Light"/>
          <w:sz w:val="20"/>
        </w:rPr>
        <w:t>zhotoviteli sdělí, a to nejpozději do 5 pracovních dnů od původního termínu předání díla. Na následné předání díla se použijí výše uvedená ustanovení tohoto článku.</w:t>
      </w:r>
    </w:p>
    <w:p w14:paraId="7D0CD648" w14:textId="77777777" w:rsidR="008B7ADF" w:rsidRDefault="008B7ADF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708587D5" w14:textId="77777777" w:rsidR="0056721E" w:rsidRPr="00C84088" w:rsidRDefault="000065B3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3</w:t>
      </w:r>
      <w:r w:rsidR="0056721E" w:rsidRPr="00C84088">
        <w:rPr>
          <w:rFonts w:ascii="Calibri Light" w:hAnsi="Calibri Light"/>
          <w:b/>
          <w:caps/>
          <w:color w:val="8C6C42"/>
          <w:sz w:val="20"/>
          <w:szCs w:val="20"/>
        </w:rPr>
        <w:t xml:space="preserve">. </w:t>
      </w:r>
      <w:r w:rsidR="0056721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</w:r>
      <w:r w:rsidR="008F1416">
        <w:rPr>
          <w:rFonts w:ascii="Calibri Light" w:hAnsi="Calibri Light"/>
          <w:b/>
          <w:caps/>
          <w:color w:val="8C6C42"/>
          <w:sz w:val="20"/>
          <w:szCs w:val="20"/>
        </w:rPr>
        <w:t>VLASTNICKÉ PRÁVO K</w:t>
      </w:r>
      <w:r w:rsidR="00AE07AE">
        <w:rPr>
          <w:rFonts w:ascii="Calibri Light" w:hAnsi="Calibri Light"/>
          <w:b/>
          <w:caps/>
          <w:color w:val="8C6C42"/>
          <w:sz w:val="20"/>
          <w:szCs w:val="20"/>
        </w:rPr>
        <w:t> </w:t>
      </w:r>
      <w:r w:rsidR="008F1416">
        <w:rPr>
          <w:rFonts w:ascii="Calibri Light" w:hAnsi="Calibri Light"/>
          <w:b/>
          <w:caps/>
          <w:color w:val="8C6C42"/>
          <w:sz w:val="20"/>
          <w:szCs w:val="20"/>
        </w:rPr>
        <w:t>ZHOTOV</w:t>
      </w:r>
      <w:r w:rsidR="00AE07AE">
        <w:rPr>
          <w:rFonts w:ascii="Calibri Light" w:hAnsi="Calibri Light"/>
          <w:b/>
          <w:caps/>
          <w:color w:val="8C6C42"/>
          <w:sz w:val="20"/>
          <w:szCs w:val="20"/>
        </w:rPr>
        <w:t>OVANÉ VĚCI A NEBEZPEČÍ ŠKODY NA NÍ</w:t>
      </w:r>
    </w:p>
    <w:p w14:paraId="4DB8E400" w14:textId="77777777" w:rsidR="0083140F" w:rsidRPr="0017731C" w:rsidRDefault="0083140F" w:rsidP="00496F4D">
      <w:pPr>
        <w:spacing w:line="247" w:lineRule="auto"/>
        <w:rPr>
          <w:rFonts w:ascii="Calibri Light" w:hAnsi="Calibri Light"/>
          <w:b/>
          <w:caps/>
          <w:color w:val="FF0000"/>
          <w:sz w:val="20"/>
          <w:szCs w:val="20"/>
        </w:rPr>
      </w:pPr>
    </w:p>
    <w:p w14:paraId="490FA3F3" w14:textId="77777777" w:rsidR="0083140F" w:rsidRPr="00C84088" w:rsidRDefault="000065B3" w:rsidP="00496F4D">
      <w:pPr>
        <w:spacing w:line="247" w:lineRule="auto"/>
        <w:ind w:left="709" w:hanging="751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 xml:space="preserve"> 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.1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ab/>
      </w:r>
      <w:r w:rsidR="00AE07AE">
        <w:rPr>
          <w:rFonts w:ascii="Calibri Light" w:hAnsi="Calibri Light"/>
          <w:snapToGrid w:val="0"/>
          <w:sz w:val="20"/>
          <w:szCs w:val="20"/>
        </w:rPr>
        <w:t>Vlastnické právo ke zhotovované věci přechází na objednatele dnem předání a převzetí díla.</w:t>
      </w:r>
    </w:p>
    <w:p w14:paraId="781173D8" w14:textId="77777777" w:rsidR="000065B3" w:rsidRDefault="000065B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50962C1D" w14:textId="77777777" w:rsidR="0083140F" w:rsidRPr="00C84088" w:rsidRDefault="000065B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.2</w:t>
      </w:r>
      <w:r w:rsidR="0083140F" w:rsidRPr="00C84088">
        <w:rPr>
          <w:rFonts w:ascii="Calibri Light" w:hAnsi="Calibri Light"/>
          <w:b/>
          <w:snapToGrid w:val="0"/>
          <w:sz w:val="20"/>
          <w:szCs w:val="20"/>
        </w:rPr>
        <w:tab/>
      </w:r>
      <w:r w:rsidR="00AE07AE">
        <w:rPr>
          <w:rFonts w:ascii="Calibri Light" w:hAnsi="Calibri Light"/>
          <w:snapToGrid w:val="0"/>
          <w:sz w:val="20"/>
          <w:szCs w:val="20"/>
        </w:rPr>
        <w:t>Nebezpečí škody na věci přechází na objednatele dnem předání a převzetí díla.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 </w:t>
      </w:r>
    </w:p>
    <w:p w14:paraId="2C273E1C" w14:textId="77777777" w:rsidR="00496F4D" w:rsidRDefault="00496F4D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78868F63" w14:textId="77777777" w:rsidR="005775D6" w:rsidRPr="00C84088" w:rsidRDefault="006379E3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4</w:t>
      </w:r>
      <w:r w:rsidR="005775D6" w:rsidRPr="00C84088">
        <w:rPr>
          <w:rFonts w:ascii="Calibri Light" w:hAnsi="Calibri Light"/>
          <w:b/>
          <w:caps/>
          <w:color w:val="8C6C42"/>
          <w:sz w:val="20"/>
          <w:szCs w:val="20"/>
        </w:rPr>
        <w:t xml:space="preserve"> </w:t>
      </w:r>
      <w:r w:rsidR="005775D6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</w:r>
      <w:r w:rsidR="00D31A0D" w:rsidRPr="00C84088">
        <w:rPr>
          <w:rFonts w:ascii="Calibri Light" w:hAnsi="Calibri Light"/>
          <w:b/>
          <w:caps/>
          <w:color w:val="8C6C42"/>
          <w:sz w:val="20"/>
          <w:szCs w:val="20"/>
        </w:rPr>
        <w:t xml:space="preserve">spolupůsobení a podklady </w:t>
      </w:r>
      <w:r w:rsidR="000E43E0">
        <w:rPr>
          <w:rFonts w:ascii="Calibri Light" w:hAnsi="Calibri Light"/>
          <w:b/>
          <w:caps/>
          <w:color w:val="8C6C42"/>
          <w:sz w:val="20"/>
          <w:szCs w:val="20"/>
        </w:rPr>
        <w:t>OBJEDNATELE</w:t>
      </w:r>
    </w:p>
    <w:p w14:paraId="5D37B349" w14:textId="77777777" w:rsidR="005775D6" w:rsidRPr="00C84088" w:rsidRDefault="005775D6" w:rsidP="00496F4D">
      <w:pPr>
        <w:spacing w:line="247" w:lineRule="auto"/>
        <w:ind w:left="709" w:hanging="751"/>
        <w:jc w:val="both"/>
        <w:rPr>
          <w:rFonts w:ascii="Calibri Light" w:hAnsi="Calibri Light"/>
          <w:snapToGrid w:val="0"/>
          <w:sz w:val="20"/>
          <w:szCs w:val="20"/>
        </w:rPr>
      </w:pPr>
    </w:p>
    <w:p w14:paraId="3CE5EE22" w14:textId="77777777" w:rsidR="00D31A0D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4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>.1</w:t>
      </w:r>
      <w:r w:rsidR="00D31A0D" w:rsidRPr="00C84088">
        <w:rPr>
          <w:rFonts w:ascii="Calibri Light" w:hAnsi="Calibri Light"/>
          <w:b/>
          <w:snapToGrid w:val="0"/>
          <w:sz w:val="20"/>
          <w:szCs w:val="20"/>
        </w:rPr>
        <w:tab/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V rámci spolupůsobení se </w:t>
      </w:r>
      <w:r w:rsidR="000E43E0">
        <w:rPr>
          <w:rFonts w:ascii="Calibri Light" w:hAnsi="Calibri Light"/>
          <w:snapToGrid w:val="0"/>
          <w:sz w:val="20"/>
          <w:szCs w:val="20"/>
        </w:rPr>
        <w:t>objednatel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zavazuje, že v rozsahu nezbytně nutném na vyzvání, poskytne </w:t>
      </w:r>
      <w:r w:rsidR="000E43E0">
        <w:rPr>
          <w:rFonts w:ascii="Calibri Light" w:hAnsi="Calibri Light"/>
          <w:snapToGrid w:val="0"/>
          <w:sz w:val="20"/>
          <w:szCs w:val="20"/>
        </w:rPr>
        <w:t>zhotoviteli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spolupráci při zajištění podkladů, doplňujících údajů, upřesnění, vyjádření, rozhodnutí a stanovisek, jejichž potřeba vznikne v průběhu plnění této smlouvy. Toto spolupůsobení poskytne </w:t>
      </w:r>
      <w:r w:rsidR="000E43E0">
        <w:rPr>
          <w:rFonts w:ascii="Calibri Light" w:hAnsi="Calibri Light"/>
          <w:snapToGrid w:val="0"/>
          <w:sz w:val="20"/>
          <w:szCs w:val="20"/>
        </w:rPr>
        <w:t>objednatel zhotoviteli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nejpozději ve lhůtě 3 pracovních dnů od jeho vyžádání. Zvláštní lhůtu dohodnou strany v případě, kdy se bude jednat o spolupůsobení, které nemůže </w:t>
      </w:r>
      <w:r w:rsidR="000E43E0">
        <w:rPr>
          <w:rFonts w:ascii="Calibri Light" w:hAnsi="Calibri Light"/>
          <w:snapToGrid w:val="0"/>
          <w:sz w:val="20"/>
          <w:szCs w:val="20"/>
        </w:rPr>
        <w:t>zhotovitel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zabezpečit vlastními silami. </w:t>
      </w:r>
    </w:p>
    <w:p w14:paraId="5BED566E" w14:textId="77777777" w:rsidR="00D31A0D" w:rsidRPr="00C84088" w:rsidRDefault="00D31A0D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3B19B020" w14:textId="77777777" w:rsidR="0070481E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4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>.2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ab/>
      </w:r>
      <w:r w:rsidR="000E43E0">
        <w:rPr>
          <w:rFonts w:ascii="Calibri Light" w:hAnsi="Calibri Light"/>
          <w:snapToGrid w:val="0"/>
          <w:sz w:val="20"/>
          <w:szCs w:val="20"/>
        </w:rPr>
        <w:t>Objednatel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je povinen předat včas </w:t>
      </w:r>
      <w:r w:rsidR="000E43E0">
        <w:rPr>
          <w:rFonts w:ascii="Calibri Light" w:hAnsi="Calibri Light"/>
          <w:snapToGrid w:val="0"/>
          <w:sz w:val="20"/>
          <w:szCs w:val="20"/>
        </w:rPr>
        <w:t>zhotoviteli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úplné, pravdivé a přehledné informace a podklady, jež jsou nezbytně nutné k věcnému plnění ze smlouvy, pokud z jejich povahy nevyplývá, že je má zajistit </w:t>
      </w:r>
      <w:r w:rsidR="000E43E0">
        <w:rPr>
          <w:rFonts w:ascii="Calibri Light" w:hAnsi="Calibri Light"/>
          <w:snapToGrid w:val="0"/>
          <w:sz w:val="20"/>
          <w:szCs w:val="20"/>
        </w:rPr>
        <w:t>zhotovitel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v rámci svého plnění. </w:t>
      </w:r>
    </w:p>
    <w:p w14:paraId="63868042" w14:textId="77777777" w:rsidR="002935F0" w:rsidRDefault="002935F0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39F34C81" w14:textId="77777777" w:rsidR="00435E3E" w:rsidRPr="00C84088" w:rsidRDefault="006379E3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5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MLČENLIVOST</w:t>
      </w:r>
    </w:p>
    <w:p w14:paraId="45CAB340" w14:textId="77777777" w:rsidR="00435E3E" w:rsidRPr="00C84088" w:rsidRDefault="00435E3E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0C4B758C" w14:textId="4E599B1B" w:rsidR="00435E3E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.1</w:t>
      </w:r>
      <w:r w:rsidR="00435E3E" w:rsidRPr="00C84088">
        <w:rPr>
          <w:rFonts w:ascii="Calibri Light" w:hAnsi="Calibri Light"/>
          <w:sz w:val="20"/>
          <w:szCs w:val="20"/>
        </w:rPr>
        <w:tab/>
      </w:r>
      <w:r w:rsidR="000E43E0">
        <w:rPr>
          <w:rFonts w:ascii="Calibri Light" w:hAnsi="Calibri Light"/>
          <w:sz w:val="20"/>
          <w:szCs w:val="20"/>
        </w:rPr>
        <w:t xml:space="preserve">Zhotovitel </w:t>
      </w:r>
      <w:r w:rsidR="00435E3E" w:rsidRPr="00C84088">
        <w:rPr>
          <w:rFonts w:ascii="Calibri Light" w:hAnsi="Calibri Light"/>
          <w:sz w:val="20"/>
          <w:szCs w:val="20"/>
        </w:rPr>
        <w:t xml:space="preserve">je oprávněn, bude-li to v souladu s právními předpisy, uvádět </w:t>
      </w:r>
      <w:r w:rsidR="000E43E0">
        <w:rPr>
          <w:rFonts w:ascii="Calibri Light" w:hAnsi="Calibri Light"/>
          <w:sz w:val="20"/>
          <w:szCs w:val="20"/>
        </w:rPr>
        <w:t>objednatele</w:t>
      </w:r>
      <w:r w:rsidR="00435E3E" w:rsidRPr="00C84088">
        <w:rPr>
          <w:rFonts w:ascii="Calibri Light" w:hAnsi="Calibri Light"/>
          <w:sz w:val="20"/>
          <w:szCs w:val="20"/>
        </w:rPr>
        <w:t xml:space="preserve">, jako osobu, které </w:t>
      </w:r>
      <w:r w:rsidR="00EE11A0">
        <w:rPr>
          <w:rFonts w:ascii="Calibri Light" w:hAnsi="Calibri Light"/>
          <w:sz w:val="20"/>
          <w:szCs w:val="20"/>
        </w:rPr>
        <w:t>byly poskytnuty</w:t>
      </w:r>
      <w:r w:rsidR="000E43E0">
        <w:rPr>
          <w:rFonts w:ascii="Calibri Light" w:hAnsi="Calibri Light"/>
          <w:sz w:val="20"/>
          <w:szCs w:val="20"/>
        </w:rPr>
        <w:t xml:space="preserve"> služby dle této smlouvy.</w:t>
      </w:r>
    </w:p>
    <w:p w14:paraId="45E9206D" w14:textId="77777777" w:rsidR="0055303A" w:rsidRPr="00C84088" w:rsidRDefault="0055303A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</w:p>
    <w:p w14:paraId="284AE528" w14:textId="5F458EED" w:rsidR="004D38CE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.2</w:t>
      </w:r>
      <w:r w:rsidR="00435E3E" w:rsidRPr="00C84088">
        <w:rPr>
          <w:rFonts w:ascii="Calibri Light" w:hAnsi="Calibri Light"/>
          <w:sz w:val="20"/>
          <w:szCs w:val="20"/>
        </w:rPr>
        <w:tab/>
        <w:t>Nestanoví-li právní předpis nebo tato smlouva jinak, je</w:t>
      </w:r>
      <w:r w:rsidR="004129E5" w:rsidRPr="00C84088">
        <w:rPr>
          <w:rFonts w:ascii="Calibri Light" w:hAnsi="Calibri Light"/>
          <w:sz w:val="20"/>
          <w:szCs w:val="20"/>
        </w:rPr>
        <w:t xml:space="preserve"> </w:t>
      </w:r>
      <w:r w:rsidR="000E43E0">
        <w:rPr>
          <w:rFonts w:ascii="Calibri Light" w:hAnsi="Calibri Light"/>
          <w:sz w:val="20"/>
          <w:szCs w:val="20"/>
        </w:rPr>
        <w:t>zhotovitel</w:t>
      </w:r>
      <w:r w:rsidR="00435E3E" w:rsidRPr="00C84088">
        <w:rPr>
          <w:rFonts w:ascii="Calibri Light" w:hAnsi="Calibri Light"/>
          <w:sz w:val="20"/>
          <w:szCs w:val="20"/>
        </w:rPr>
        <w:t xml:space="preserve"> povinen zachovávat mlčenlivost o všech skutečnostech, o nichž se dozvěděl v souvislosti s</w:t>
      </w:r>
      <w:r w:rsidR="000E43E0">
        <w:rPr>
          <w:rFonts w:ascii="Calibri Light" w:hAnsi="Calibri Light"/>
          <w:sz w:val="20"/>
          <w:szCs w:val="20"/>
        </w:rPr>
        <w:t> realizací díla</w:t>
      </w:r>
      <w:r w:rsidR="00435E3E" w:rsidRPr="00C84088">
        <w:rPr>
          <w:rFonts w:ascii="Calibri Light" w:hAnsi="Calibri Light"/>
          <w:sz w:val="20"/>
          <w:szCs w:val="20"/>
        </w:rPr>
        <w:t>.</w:t>
      </w:r>
      <w:r w:rsidR="004D38CE" w:rsidRPr="00C84088">
        <w:rPr>
          <w:rFonts w:ascii="Calibri Light" w:hAnsi="Calibri Light"/>
          <w:sz w:val="20"/>
          <w:szCs w:val="20"/>
        </w:rPr>
        <w:t xml:space="preserve"> Tato povinnost se netýká potřebných součinností se subdodavateli </w:t>
      </w:r>
      <w:r w:rsidR="000E43E0">
        <w:rPr>
          <w:rFonts w:ascii="Calibri Light" w:hAnsi="Calibri Light"/>
          <w:sz w:val="20"/>
          <w:szCs w:val="20"/>
        </w:rPr>
        <w:t>zhotovitele</w:t>
      </w:r>
      <w:r w:rsidR="00B24B2C" w:rsidRPr="00C84088">
        <w:rPr>
          <w:rFonts w:ascii="Calibri Light" w:hAnsi="Calibri Light"/>
          <w:sz w:val="20"/>
          <w:szCs w:val="20"/>
        </w:rPr>
        <w:t>.</w:t>
      </w:r>
    </w:p>
    <w:p w14:paraId="0A88F6CA" w14:textId="77777777" w:rsidR="0057597C" w:rsidRPr="00C84088" w:rsidRDefault="0057597C" w:rsidP="0057597C">
      <w:pPr>
        <w:spacing w:line="247" w:lineRule="auto"/>
        <w:jc w:val="both"/>
        <w:rPr>
          <w:rFonts w:ascii="Calibri Light" w:hAnsi="Calibri Light"/>
          <w:sz w:val="20"/>
          <w:szCs w:val="20"/>
        </w:rPr>
      </w:pPr>
    </w:p>
    <w:p w14:paraId="5C45FFEE" w14:textId="18C0A69D" w:rsidR="004D38CE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D38CE" w:rsidRPr="00C84088">
        <w:rPr>
          <w:rFonts w:ascii="Calibri Light" w:hAnsi="Calibri Light"/>
          <w:sz w:val="20"/>
          <w:szCs w:val="20"/>
        </w:rPr>
        <w:t>.3</w:t>
      </w:r>
      <w:r w:rsidR="004D38CE" w:rsidRPr="00C84088">
        <w:rPr>
          <w:rFonts w:ascii="Calibri Light" w:hAnsi="Calibri Light"/>
          <w:sz w:val="20"/>
          <w:szCs w:val="20"/>
        </w:rPr>
        <w:tab/>
      </w:r>
      <w:r w:rsidR="000E43E0">
        <w:rPr>
          <w:rFonts w:ascii="Calibri Light" w:hAnsi="Calibri Light"/>
          <w:sz w:val="20"/>
          <w:szCs w:val="20"/>
        </w:rPr>
        <w:t>Zhotovitel</w:t>
      </w:r>
      <w:r w:rsidR="004D38CE" w:rsidRPr="00C84088">
        <w:rPr>
          <w:rFonts w:ascii="Calibri Light" w:hAnsi="Calibri Light"/>
          <w:sz w:val="20"/>
          <w:szCs w:val="20"/>
        </w:rPr>
        <w:t xml:space="preserve"> je povinen zachovávat mlčenlivost o všech údajích, které jsou obsaženy v projektových, technických, realizačních a jiných podkladech či dokumentacích nebo o jiných skutečnostech, se kterými přijde při plnění ze smlouvy do styku. Tato povinnost se netýká potřebných součinností se subdodavateli </w:t>
      </w:r>
      <w:r w:rsidR="000E43E0">
        <w:rPr>
          <w:rFonts w:ascii="Calibri Light" w:hAnsi="Calibri Light"/>
          <w:sz w:val="20"/>
          <w:szCs w:val="20"/>
        </w:rPr>
        <w:t>zhotovitele.</w:t>
      </w:r>
      <w:r w:rsidR="008D6C1C" w:rsidRPr="008D6C1C">
        <w:rPr>
          <w:rFonts w:ascii="Calibri Light" w:hAnsi="Calibri Light"/>
          <w:sz w:val="20"/>
          <w:szCs w:val="20"/>
        </w:rPr>
        <w:t xml:space="preserve"> V takovém případě je však zhotovitel povinen zajistit, aby jeho subdodavatel zachoval povinnost mlčenlivosti o všech skutečnostech předaných ze strany zhotovitele za účelem plnění této smlouvy.</w:t>
      </w:r>
      <w:bookmarkStart w:id="0" w:name="_GoBack"/>
      <w:bookmarkEnd w:id="0"/>
    </w:p>
    <w:p w14:paraId="0478237C" w14:textId="77777777" w:rsidR="00435E3E" w:rsidRPr="00C84088" w:rsidRDefault="00435E3E" w:rsidP="00496F4D">
      <w:pPr>
        <w:spacing w:line="247" w:lineRule="auto"/>
        <w:jc w:val="both"/>
        <w:rPr>
          <w:rFonts w:ascii="Calibri Light" w:hAnsi="Calibri Light"/>
          <w:sz w:val="20"/>
          <w:szCs w:val="20"/>
        </w:rPr>
      </w:pPr>
    </w:p>
    <w:p w14:paraId="0FF5ED3E" w14:textId="06C6EB2D" w:rsidR="00435E3E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</w:t>
      </w:r>
      <w:r w:rsidR="00D34CB6" w:rsidRPr="00C84088">
        <w:rPr>
          <w:rFonts w:ascii="Calibri Light" w:hAnsi="Calibri Light"/>
          <w:sz w:val="20"/>
          <w:szCs w:val="20"/>
        </w:rPr>
        <w:t>4</w:t>
      </w:r>
      <w:r w:rsidR="00435E3E" w:rsidRPr="00C84088">
        <w:rPr>
          <w:rFonts w:ascii="Calibri Light" w:hAnsi="Calibri Light"/>
          <w:sz w:val="20"/>
          <w:szCs w:val="20"/>
        </w:rPr>
        <w:tab/>
      </w:r>
      <w:r w:rsidR="000E43E0">
        <w:rPr>
          <w:rFonts w:ascii="Calibri Light" w:hAnsi="Calibri Light"/>
          <w:sz w:val="20"/>
          <w:szCs w:val="20"/>
        </w:rPr>
        <w:t>Objednatel</w:t>
      </w:r>
      <w:r w:rsidR="00435E3E" w:rsidRPr="00C84088">
        <w:rPr>
          <w:rFonts w:ascii="Calibri Light" w:hAnsi="Calibri Light"/>
          <w:sz w:val="20"/>
          <w:szCs w:val="20"/>
        </w:rPr>
        <w:t xml:space="preserve"> je povinen zachovávat mlčenlivost o </w:t>
      </w:r>
      <w:r w:rsidR="00EE11A0">
        <w:rPr>
          <w:rFonts w:ascii="Calibri Light" w:hAnsi="Calibri Light"/>
          <w:sz w:val="20"/>
          <w:szCs w:val="20"/>
        </w:rPr>
        <w:t>skutečnostech,</w:t>
      </w:r>
      <w:r w:rsidR="00435E3E" w:rsidRPr="00C84088">
        <w:rPr>
          <w:rFonts w:ascii="Calibri Light" w:hAnsi="Calibri Light"/>
          <w:sz w:val="20"/>
          <w:szCs w:val="20"/>
        </w:rPr>
        <w:t xml:space="preserve"> o nichž se dozvěděl o</w:t>
      </w:r>
      <w:r w:rsidR="000E43E0">
        <w:rPr>
          <w:rFonts w:ascii="Calibri Light" w:hAnsi="Calibri Light"/>
          <w:sz w:val="20"/>
          <w:szCs w:val="20"/>
        </w:rPr>
        <w:t xml:space="preserve"> zhotoviteli</w:t>
      </w:r>
      <w:r w:rsidR="00435E3E" w:rsidRPr="00C84088">
        <w:rPr>
          <w:rFonts w:ascii="Calibri Light" w:hAnsi="Calibri Light"/>
          <w:sz w:val="20"/>
          <w:szCs w:val="20"/>
        </w:rPr>
        <w:t xml:space="preserve"> v souvislosti s</w:t>
      </w:r>
      <w:r w:rsidR="000E43E0">
        <w:rPr>
          <w:rFonts w:ascii="Calibri Light" w:hAnsi="Calibri Light"/>
          <w:sz w:val="20"/>
          <w:szCs w:val="20"/>
        </w:rPr>
        <w:t> realizací díla</w:t>
      </w:r>
      <w:r w:rsidR="00435E3E" w:rsidRPr="00C84088">
        <w:rPr>
          <w:rFonts w:ascii="Calibri Light" w:hAnsi="Calibri Light"/>
          <w:sz w:val="20"/>
          <w:szCs w:val="20"/>
        </w:rPr>
        <w:t>.</w:t>
      </w:r>
    </w:p>
    <w:p w14:paraId="689B28E8" w14:textId="77777777" w:rsidR="00435E3E" w:rsidRPr="00C84088" w:rsidRDefault="00435E3E" w:rsidP="00496F4D">
      <w:pPr>
        <w:spacing w:line="247" w:lineRule="auto"/>
        <w:jc w:val="both"/>
        <w:rPr>
          <w:rFonts w:ascii="Calibri Light" w:hAnsi="Calibri Light"/>
          <w:sz w:val="20"/>
          <w:szCs w:val="20"/>
        </w:rPr>
      </w:pPr>
    </w:p>
    <w:p w14:paraId="237D2DC4" w14:textId="77777777" w:rsidR="00435E3E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</w:t>
      </w:r>
      <w:r w:rsidR="00D34CB6" w:rsidRPr="00C84088"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 xml:space="preserve">    </w:t>
      </w:r>
      <w:r w:rsidR="00435E3E" w:rsidRPr="00C84088">
        <w:rPr>
          <w:rFonts w:ascii="Calibri Light" w:hAnsi="Calibri Light"/>
          <w:sz w:val="20"/>
          <w:szCs w:val="20"/>
        </w:rPr>
        <w:tab/>
      </w:r>
      <w:r w:rsidR="00435E3E" w:rsidRPr="00C84088">
        <w:rPr>
          <w:rFonts w:ascii="Calibri Light" w:hAnsi="Calibri Light"/>
          <w:snapToGrid w:val="0"/>
          <w:sz w:val="20"/>
          <w:szCs w:val="20"/>
        </w:rPr>
        <w:t>Nebude-li dohodnuto jinak,</w:t>
      </w:r>
      <w:r w:rsidR="002B426A">
        <w:rPr>
          <w:rFonts w:ascii="Calibri Light" w:hAnsi="Calibri Light"/>
          <w:snapToGrid w:val="0"/>
          <w:sz w:val="20"/>
          <w:szCs w:val="20"/>
        </w:rPr>
        <w:t xml:space="preserve"> objednatel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není oprávněn použít písemnost</w:t>
      </w:r>
      <w:r w:rsidR="002935F0">
        <w:rPr>
          <w:rFonts w:ascii="Calibri Light" w:hAnsi="Calibri Light"/>
          <w:snapToGrid w:val="0"/>
          <w:sz w:val="20"/>
          <w:szCs w:val="20"/>
        </w:rPr>
        <w:t>i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, předané mu </w:t>
      </w:r>
      <w:r w:rsidR="002B426A">
        <w:rPr>
          <w:rFonts w:ascii="Calibri Light" w:hAnsi="Calibri Light"/>
          <w:snapToGrid w:val="0"/>
          <w:sz w:val="20"/>
          <w:szCs w:val="20"/>
        </w:rPr>
        <w:t>zhotovitelem,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k jiným účelům, než ke kterým jsou určeny, zejména není oprávněn je bez předchozího souhlasu </w:t>
      </w:r>
      <w:r w:rsidR="002B426A">
        <w:rPr>
          <w:rFonts w:ascii="Calibri Light" w:hAnsi="Calibri Light"/>
          <w:snapToGrid w:val="0"/>
          <w:sz w:val="20"/>
          <w:szCs w:val="20"/>
        </w:rPr>
        <w:t>zhotovitele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použít jako vzory pro své jiné úkony či úkony třetích osob nebo třetím osobám toto jejich použití umožnit.</w:t>
      </w:r>
    </w:p>
    <w:p w14:paraId="145177BF" w14:textId="77777777" w:rsidR="00435E3E" w:rsidRDefault="00435E3E" w:rsidP="00496F4D">
      <w:pPr>
        <w:spacing w:line="247" w:lineRule="auto"/>
        <w:rPr>
          <w:rFonts w:ascii="Calibri Light" w:hAnsi="Calibri Light"/>
          <w:sz w:val="20"/>
          <w:szCs w:val="20"/>
        </w:rPr>
      </w:pPr>
    </w:p>
    <w:p w14:paraId="146B8F10" w14:textId="77777777" w:rsidR="0083140F" w:rsidRPr="00C84088" w:rsidRDefault="006379E3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6</w:t>
      </w:r>
      <w:r w:rsidR="0083140F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83140F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ODMĚNA A NÁHRADA NÁKLADŮ</w:t>
      </w:r>
    </w:p>
    <w:p w14:paraId="7D5C26E2" w14:textId="77777777" w:rsidR="0083140F" w:rsidRPr="00C84088" w:rsidRDefault="0083140F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534CB6A5" w14:textId="52B36759" w:rsidR="00F44803" w:rsidRPr="000C169C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83140F" w:rsidRPr="00C84088">
        <w:rPr>
          <w:rFonts w:ascii="Calibri Light" w:hAnsi="Calibri Light"/>
          <w:sz w:val="20"/>
        </w:rPr>
        <w:t>.1</w:t>
      </w:r>
      <w:r w:rsidR="0083140F" w:rsidRPr="00C84088">
        <w:rPr>
          <w:rFonts w:ascii="Calibri Light" w:hAnsi="Calibri Light"/>
          <w:sz w:val="20"/>
        </w:rPr>
        <w:tab/>
        <w:t xml:space="preserve">Odměnu za </w:t>
      </w:r>
      <w:r w:rsidR="002B426A">
        <w:rPr>
          <w:rFonts w:ascii="Calibri Light" w:hAnsi="Calibri Light"/>
          <w:sz w:val="20"/>
        </w:rPr>
        <w:t>dílo</w:t>
      </w:r>
      <w:r w:rsidR="0083140F" w:rsidRPr="00C84088">
        <w:rPr>
          <w:rFonts w:ascii="Calibri Light" w:hAnsi="Calibri Light"/>
          <w:sz w:val="20"/>
        </w:rPr>
        <w:t xml:space="preserve"> </w:t>
      </w:r>
      <w:r w:rsidR="002B426A">
        <w:rPr>
          <w:rFonts w:ascii="Calibri Light" w:hAnsi="Calibri Light"/>
          <w:sz w:val="20"/>
        </w:rPr>
        <w:t xml:space="preserve">v rozsahu dle čl. 2 této smlouvy </w:t>
      </w:r>
      <w:r w:rsidR="0083140F" w:rsidRPr="00C84088">
        <w:rPr>
          <w:rFonts w:ascii="Calibri Light" w:hAnsi="Calibri Light"/>
          <w:sz w:val="20"/>
        </w:rPr>
        <w:t xml:space="preserve">si </w:t>
      </w:r>
      <w:r w:rsidR="002B426A">
        <w:rPr>
          <w:rFonts w:ascii="Calibri Light" w:hAnsi="Calibri Light"/>
          <w:sz w:val="20"/>
        </w:rPr>
        <w:t xml:space="preserve">strany smlouvy sjednávají ve výši </w:t>
      </w:r>
      <w:r w:rsidR="0083140F" w:rsidRPr="00385A74">
        <w:rPr>
          <w:rFonts w:ascii="Calibri Light" w:hAnsi="Calibri Light"/>
          <w:sz w:val="20"/>
        </w:rPr>
        <w:t xml:space="preserve"> </w:t>
      </w:r>
      <w:r w:rsidR="00EE11A0">
        <w:rPr>
          <w:rFonts w:ascii="Calibri Light" w:hAnsi="Calibri Light"/>
          <w:sz w:val="20"/>
        </w:rPr>
        <w:t>126 000,- Kč</w:t>
      </w:r>
      <w:r w:rsidR="00EE707D" w:rsidRPr="000C169C">
        <w:rPr>
          <w:rFonts w:ascii="Calibri Light" w:hAnsi="Calibri Light"/>
          <w:sz w:val="20"/>
        </w:rPr>
        <w:t xml:space="preserve">, slovy </w:t>
      </w:r>
      <w:r w:rsidR="00EE11A0">
        <w:rPr>
          <w:rFonts w:ascii="Calibri Light" w:hAnsi="Calibri Light"/>
          <w:sz w:val="20"/>
        </w:rPr>
        <w:t>Jednostodvacetšesttisíc korun.</w:t>
      </w:r>
    </w:p>
    <w:p w14:paraId="4107AC3C" w14:textId="77777777" w:rsidR="0083140F" w:rsidRPr="00385A74" w:rsidRDefault="0083140F" w:rsidP="00496F4D">
      <w:pPr>
        <w:spacing w:line="247" w:lineRule="auto"/>
        <w:ind w:left="1418" w:hanging="709"/>
        <w:jc w:val="both"/>
        <w:rPr>
          <w:rFonts w:ascii="Calibri Light" w:hAnsi="Calibri Light"/>
          <w:sz w:val="20"/>
        </w:rPr>
      </w:pPr>
    </w:p>
    <w:p w14:paraId="5E6760E6" w14:textId="77777777" w:rsidR="0083140F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405FAF" w:rsidRPr="00C84088">
        <w:rPr>
          <w:rFonts w:ascii="Calibri Light" w:hAnsi="Calibri Light"/>
          <w:sz w:val="20"/>
        </w:rPr>
        <w:t>.2</w:t>
      </w:r>
      <w:r w:rsidR="0083140F" w:rsidRPr="00C84088">
        <w:rPr>
          <w:rFonts w:ascii="Calibri Light" w:hAnsi="Calibri Light"/>
          <w:sz w:val="20"/>
        </w:rPr>
        <w:tab/>
        <w:t>Odměn</w:t>
      </w:r>
      <w:r w:rsidR="001B5B88">
        <w:rPr>
          <w:rFonts w:ascii="Calibri Light" w:hAnsi="Calibri Light"/>
          <w:sz w:val="20"/>
        </w:rPr>
        <w:t>a</w:t>
      </w:r>
      <w:r w:rsidR="0083140F" w:rsidRPr="00C84088">
        <w:rPr>
          <w:rFonts w:ascii="Calibri Light" w:hAnsi="Calibri Light"/>
          <w:sz w:val="20"/>
        </w:rPr>
        <w:t xml:space="preserve"> j</w:t>
      </w:r>
      <w:r w:rsidR="001B5B88">
        <w:rPr>
          <w:rFonts w:ascii="Calibri Light" w:hAnsi="Calibri Light"/>
          <w:sz w:val="20"/>
        </w:rPr>
        <w:t>e</w:t>
      </w:r>
      <w:r w:rsidR="0083140F" w:rsidRPr="00C84088">
        <w:rPr>
          <w:rFonts w:ascii="Calibri Light" w:hAnsi="Calibri Light"/>
          <w:sz w:val="20"/>
        </w:rPr>
        <w:t xml:space="preserve"> v čl.</w:t>
      </w:r>
      <w:r>
        <w:rPr>
          <w:rFonts w:ascii="Calibri Light" w:hAnsi="Calibri Light"/>
          <w:sz w:val="20"/>
        </w:rPr>
        <w:t xml:space="preserve"> 6</w:t>
      </w:r>
      <w:r w:rsidR="0083140F" w:rsidRPr="00C84088">
        <w:rPr>
          <w:rFonts w:ascii="Calibri Light" w:hAnsi="Calibri Light"/>
          <w:sz w:val="20"/>
        </w:rPr>
        <w:t>.1 této smlouvy uveden</w:t>
      </w:r>
      <w:r w:rsidR="001B5B88">
        <w:rPr>
          <w:rFonts w:ascii="Calibri Light" w:hAnsi="Calibri Light"/>
          <w:sz w:val="20"/>
        </w:rPr>
        <w:t>a</w:t>
      </w:r>
      <w:r w:rsidR="0083140F" w:rsidRPr="00C84088">
        <w:rPr>
          <w:rFonts w:ascii="Calibri Light" w:hAnsi="Calibri Light"/>
          <w:sz w:val="20"/>
        </w:rPr>
        <w:t xml:space="preserve"> v</w:t>
      </w:r>
      <w:r w:rsidR="00960EAC">
        <w:rPr>
          <w:rFonts w:ascii="Calibri Light" w:hAnsi="Calibri Light"/>
          <w:sz w:val="20"/>
        </w:rPr>
        <w:t>e</w:t>
      </w:r>
      <w:r w:rsidR="0083140F" w:rsidRPr="00C84088">
        <w:rPr>
          <w:rFonts w:ascii="Calibri Light" w:hAnsi="Calibri Light"/>
          <w:sz w:val="20"/>
        </w:rPr>
        <w:t xml:space="preserve"> výši bez daně z přidané hodnoty; </w:t>
      </w:r>
      <w:r w:rsidR="002B426A">
        <w:rPr>
          <w:rFonts w:ascii="Calibri Light" w:hAnsi="Calibri Light"/>
          <w:sz w:val="20"/>
        </w:rPr>
        <w:t>objednatel</w:t>
      </w:r>
      <w:r w:rsidR="0083140F" w:rsidRPr="00C84088">
        <w:rPr>
          <w:rFonts w:ascii="Calibri Light" w:hAnsi="Calibri Light"/>
          <w:sz w:val="20"/>
        </w:rPr>
        <w:t xml:space="preserve"> je povinen je zaplatit vždy po jejich zvýšení o tuto daň určenou v souladu s právními předpisy.</w:t>
      </w:r>
    </w:p>
    <w:p w14:paraId="3EFD2EFF" w14:textId="77777777" w:rsidR="00435E3E" w:rsidRPr="00C84088" w:rsidRDefault="00435E3E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</w:p>
    <w:p w14:paraId="1200C581" w14:textId="77777777" w:rsidR="00435E3E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6</w:t>
      </w:r>
      <w:r w:rsidR="00435E3E" w:rsidRPr="00C84088">
        <w:rPr>
          <w:rFonts w:ascii="Calibri Light" w:hAnsi="Calibri Light"/>
          <w:sz w:val="20"/>
          <w:szCs w:val="20"/>
        </w:rPr>
        <w:t>.</w:t>
      </w:r>
      <w:r w:rsidR="00AE7293" w:rsidRPr="00C84088">
        <w:rPr>
          <w:rFonts w:ascii="Calibri Light" w:hAnsi="Calibri Light"/>
          <w:sz w:val="20"/>
          <w:szCs w:val="20"/>
        </w:rPr>
        <w:t>3</w:t>
      </w:r>
      <w:r w:rsidR="00435E3E" w:rsidRPr="00C84088">
        <w:rPr>
          <w:rFonts w:ascii="Calibri Light" w:hAnsi="Calibri Light"/>
          <w:sz w:val="20"/>
          <w:szCs w:val="20"/>
        </w:rPr>
        <w:tab/>
      </w:r>
      <w:r w:rsidR="00AE7293" w:rsidRPr="00C84088">
        <w:rPr>
          <w:rFonts w:ascii="Calibri Light" w:hAnsi="Calibri Light"/>
          <w:sz w:val="20"/>
          <w:szCs w:val="20"/>
        </w:rPr>
        <w:t>Odměn</w:t>
      </w:r>
      <w:r w:rsidR="00960EAC">
        <w:rPr>
          <w:rFonts w:ascii="Calibri Light" w:hAnsi="Calibri Light"/>
          <w:sz w:val="20"/>
          <w:szCs w:val="20"/>
        </w:rPr>
        <w:t>a</w:t>
      </w:r>
      <w:r w:rsidR="00AE7293" w:rsidRPr="00C84088">
        <w:rPr>
          <w:rFonts w:ascii="Calibri Light" w:hAnsi="Calibri Light"/>
          <w:sz w:val="20"/>
          <w:szCs w:val="20"/>
        </w:rPr>
        <w:t xml:space="preserve"> dle článku </w:t>
      </w:r>
      <w:r>
        <w:rPr>
          <w:rFonts w:ascii="Calibri Light" w:hAnsi="Calibri Light"/>
          <w:sz w:val="20"/>
          <w:szCs w:val="20"/>
        </w:rPr>
        <w:t>6</w:t>
      </w:r>
      <w:r w:rsidR="00AE7293" w:rsidRPr="00C84088">
        <w:rPr>
          <w:rFonts w:ascii="Calibri Light" w:hAnsi="Calibri Light"/>
          <w:sz w:val="20"/>
          <w:szCs w:val="20"/>
        </w:rPr>
        <w:t xml:space="preserve">.1 této smlouvy </w:t>
      </w:r>
      <w:r w:rsidR="00435E3E" w:rsidRPr="00C84088">
        <w:rPr>
          <w:rFonts w:ascii="Calibri Light" w:hAnsi="Calibri Light"/>
          <w:sz w:val="20"/>
          <w:szCs w:val="20"/>
        </w:rPr>
        <w:t>v sobě zahrnuj</w:t>
      </w:r>
      <w:r w:rsidR="00960EAC">
        <w:rPr>
          <w:rFonts w:ascii="Calibri Light" w:hAnsi="Calibri Light"/>
          <w:sz w:val="20"/>
          <w:szCs w:val="20"/>
        </w:rPr>
        <w:t>e</w:t>
      </w:r>
      <w:r w:rsidR="00435E3E" w:rsidRPr="00C84088">
        <w:rPr>
          <w:rFonts w:ascii="Calibri Light" w:hAnsi="Calibri Light"/>
          <w:sz w:val="20"/>
          <w:szCs w:val="20"/>
        </w:rPr>
        <w:t xml:space="preserve"> veškeré náklady </w:t>
      </w:r>
      <w:r w:rsidR="002B426A">
        <w:rPr>
          <w:rFonts w:ascii="Calibri Light" w:hAnsi="Calibri Light"/>
          <w:sz w:val="20"/>
          <w:szCs w:val="20"/>
        </w:rPr>
        <w:t>zhotovitele</w:t>
      </w:r>
      <w:r w:rsidR="00435E3E" w:rsidRPr="00C84088">
        <w:rPr>
          <w:rFonts w:ascii="Calibri Light" w:hAnsi="Calibri Light"/>
          <w:sz w:val="20"/>
          <w:szCs w:val="20"/>
        </w:rPr>
        <w:t xml:space="preserve"> související s</w:t>
      </w:r>
      <w:r w:rsidR="002B426A">
        <w:rPr>
          <w:rFonts w:ascii="Calibri Light" w:hAnsi="Calibri Light"/>
          <w:sz w:val="20"/>
          <w:szCs w:val="20"/>
        </w:rPr>
        <w:t> realizací díla</w:t>
      </w:r>
      <w:r w:rsidR="00435E3E" w:rsidRPr="00C84088">
        <w:rPr>
          <w:rFonts w:ascii="Calibri Light" w:hAnsi="Calibri Light"/>
          <w:sz w:val="20"/>
          <w:szCs w:val="20"/>
        </w:rPr>
        <w:t xml:space="preserve"> (např. náhrady cestovních výdajů, hovorné, administrativní náklady, poštovné apod.), nebude-li stranami této smlouvy sjednáno jinak.</w:t>
      </w:r>
    </w:p>
    <w:p w14:paraId="42A5A9AC" w14:textId="77777777" w:rsidR="007E05AB" w:rsidRPr="00C84088" w:rsidRDefault="007E05AB" w:rsidP="00496F4D">
      <w:pPr>
        <w:spacing w:line="247" w:lineRule="auto"/>
        <w:jc w:val="both"/>
        <w:rPr>
          <w:rFonts w:ascii="Calibri Light" w:hAnsi="Calibri Light"/>
          <w:sz w:val="20"/>
          <w:szCs w:val="20"/>
        </w:rPr>
      </w:pPr>
    </w:p>
    <w:p w14:paraId="686B1415" w14:textId="77777777" w:rsidR="00941BBD" w:rsidRDefault="006379E3" w:rsidP="00496F4D">
      <w:pPr>
        <w:spacing w:line="247" w:lineRule="auto"/>
        <w:ind w:left="705" w:hanging="705"/>
        <w:jc w:val="both"/>
        <w:rPr>
          <w:rFonts w:asciiTheme="majorHAnsi" w:hAnsiTheme="majorHAnsi"/>
          <w:sz w:val="20"/>
        </w:rPr>
      </w:pPr>
      <w:r>
        <w:rPr>
          <w:rFonts w:ascii="Calibri Light" w:hAnsi="Calibri Light"/>
          <w:sz w:val="20"/>
        </w:rPr>
        <w:t>6</w:t>
      </w:r>
      <w:r w:rsidR="0083140F" w:rsidRPr="00C84088">
        <w:rPr>
          <w:rFonts w:ascii="Calibri Light" w:hAnsi="Calibri Light"/>
          <w:sz w:val="20"/>
        </w:rPr>
        <w:t>.</w:t>
      </w:r>
      <w:r w:rsidR="00AE7293" w:rsidRPr="00C84088">
        <w:rPr>
          <w:rFonts w:ascii="Calibri Light" w:hAnsi="Calibri Light"/>
          <w:sz w:val="20"/>
        </w:rPr>
        <w:t>4</w:t>
      </w:r>
      <w:r w:rsidR="0083140F" w:rsidRPr="00C84088">
        <w:rPr>
          <w:rFonts w:ascii="Calibri Light" w:hAnsi="Calibri Light"/>
          <w:sz w:val="20"/>
        </w:rPr>
        <w:tab/>
        <w:t>Podkladem k fakturaci odměn</w:t>
      </w:r>
      <w:r w:rsidR="00FE13D1">
        <w:rPr>
          <w:rFonts w:ascii="Calibri Light" w:hAnsi="Calibri Light"/>
          <w:sz w:val="20"/>
        </w:rPr>
        <w:t>y</w:t>
      </w:r>
      <w:r w:rsidR="0083140F" w:rsidRPr="00C84088">
        <w:rPr>
          <w:rFonts w:ascii="Calibri Light" w:hAnsi="Calibri Light"/>
          <w:sz w:val="20"/>
        </w:rPr>
        <w:t xml:space="preserve"> podle této smlouvy za </w:t>
      </w:r>
      <w:r w:rsidR="00FE13D1">
        <w:rPr>
          <w:rFonts w:ascii="Calibri Light" w:hAnsi="Calibri Light"/>
          <w:sz w:val="20"/>
        </w:rPr>
        <w:t>dílo</w:t>
      </w:r>
      <w:r w:rsidR="0083140F" w:rsidRPr="00640BAC">
        <w:rPr>
          <w:rFonts w:asciiTheme="majorHAnsi" w:hAnsiTheme="majorHAnsi"/>
          <w:sz w:val="20"/>
        </w:rPr>
        <w:t xml:space="preserve"> bude předávací protokol</w:t>
      </w:r>
      <w:r w:rsidR="005B1476" w:rsidRPr="00640BAC">
        <w:rPr>
          <w:rFonts w:asciiTheme="majorHAnsi" w:hAnsiTheme="majorHAnsi"/>
          <w:sz w:val="20"/>
        </w:rPr>
        <w:t xml:space="preserve"> </w:t>
      </w:r>
      <w:r w:rsidR="0083140F" w:rsidRPr="00640BAC">
        <w:rPr>
          <w:rFonts w:asciiTheme="majorHAnsi" w:hAnsiTheme="majorHAnsi"/>
          <w:sz w:val="20"/>
        </w:rPr>
        <w:t>potvrzený oběma smluvními stranami. Odměn</w:t>
      </w:r>
      <w:r w:rsidR="00FE13D1">
        <w:rPr>
          <w:rFonts w:asciiTheme="majorHAnsi" w:hAnsiTheme="majorHAnsi"/>
          <w:sz w:val="20"/>
        </w:rPr>
        <w:t>a</w:t>
      </w:r>
      <w:r w:rsidR="0083140F" w:rsidRPr="00640BAC">
        <w:rPr>
          <w:rFonts w:asciiTheme="majorHAnsi" w:hAnsiTheme="majorHAnsi"/>
          <w:sz w:val="20"/>
        </w:rPr>
        <w:t xml:space="preserve"> j</w:t>
      </w:r>
      <w:r w:rsidR="00FE13D1">
        <w:rPr>
          <w:rFonts w:asciiTheme="majorHAnsi" w:hAnsiTheme="majorHAnsi"/>
          <w:sz w:val="20"/>
        </w:rPr>
        <w:t>e</w:t>
      </w:r>
      <w:r w:rsidR="0083140F" w:rsidRPr="00640BAC">
        <w:rPr>
          <w:rFonts w:asciiTheme="majorHAnsi" w:hAnsiTheme="majorHAnsi"/>
          <w:sz w:val="20"/>
        </w:rPr>
        <w:t xml:space="preserve"> splatn</w:t>
      </w:r>
      <w:r w:rsidR="00FE13D1">
        <w:rPr>
          <w:rFonts w:asciiTheme="majorHAnsi" w:hAnsiTheme="majorHAnsi"/>
          <w:sz w:val="20"/>
        </w:rPr>
        <w:t>á</w:t>
      </w:r>
      <w:r w:rsidR="0083140F" w:rsidRPr="00640BAC">
        <w:rPr>
          <w:rFonts w:asciiTheme="majorHAnsi" w:hAnsiTheme="majorHAnsi"/>
          <w:sz w:val="20"/>
        </w:rPr>
        <w:t xml:space="preserve"> do </w:t>
      </w:r>
      <w:r w:rsidR="007E05AB" w:rsidRPr="00640BAC">
        <w:rPr>
          <w:rFonts w:asciiTheme="majorHAnsi" w:hAnsiTheme="majorHAnsi"/>
          <w:sz w:val="20"/>
        </w:rPr>
        <w:t>15</w:t>
      </w:r>
      <w:r w:rsidR="0083140F" w:rsidRPr="00640BAC">
        <w:rPr>
          <w:rFonts w:asciiTheme="majorHAnsi" w:hAnsiTheme="majorHAnsi"/>
          <w:sz w:val="20"/>
        </w:rPr>
        <w:t xml:space="preserve"> dnů ode dne </w:t>
      </w:r>
      <w:r w:rsidR="007170E9">
        <w:rPr>
          <w:rFonts w:asciiTheme="majorHAnsi" w:hAnsiTheme="majorHAnsi"/>
          <w:sz w:val="20"/>
        </w:rPr>
        <w:t xml:space="preserve">vystavení řádné </w:t>
      </w:r>
      <w:r w:rsidR="0083140F" w:rsidRPr="00640BAC">
        <w:rPr>
          <w:rFonts w:asciiTheme="majorHAnsi" w:hAnsiTheme="majorHAnsi"/>
          <w:sz w:val="20"/>
        </w:rPr>
        <w:t xml:space="preserve">faktury </w:t>
      </w:r>
      <w:r w:rsidR="002B426A">
        <w:rPr>
          <w:rFonts w:asciiTheme="majorHAnsi" w:hAnsiTheme="majorHAnsi"/>
          <w:sz w:val="20"/>
        </w:rPr>
        <w:t>objednateli.</w:t>
      </w:r>
    </w:p>
    <w:p w14:paraId="6EEE5958" w14:textId="77777777" w:rsidR="000C169C" w:rsidRDefault="000C169C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48E67E81" w14:textId="50BA9E10" w:rsidR="00F10DD3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941BBD">
        <w:rPr>
          <w:rFonts w:ascii="Calibri Light" w:hAnsi="Calibri Light"/>
          <w:sz w:val="20"/>
        </w:rPr>
        <w:t>.5</w:t>
      </w:r>
      <w:r w:rsidR="00941BBD">
        <w:rPr>
          <w:rFonts w:ascii="Calibri Light" w:hAnsi="Calibri Light"/>
          <w:sz w:val="20"/>
        </w:rPr>
        <w:tab/>
        <w:t>Faktur</w:t>
      </w:r>
      <w:r w:rsidR="002B426A">
        <w:rPr>
          <w:rFonts w:ascii="Calibri Light" w:hAnsi="Calibri Light"/>
          <w:sz w:val="20"/>
        </w:rPr>
        <w:t>a</w:t>
      </w:r>
      <w:r w:rsidR="00941BBD">
        <w:rPr>
          <w:rFonts w:ascii="Calibri Light" w:hAnsi="Calibri Light"/>
          <w:sz w:val="20"/>
        </w:rPr>
        <w:t xml:space="preserve"> vystav</w:t>
      </w:r>
      <w:r w:rsidR="002B426A">
        <w:rPr>
          <w:rFonts w:ascii="Calibri Light" w:hAnsi="Calibri Light"/>
          <w:sz w:val="20"/>
        </w:rPr>
        <w:t>ená</w:t>
      </w:r>
      <w:r w:rsidR="00941BBD">
        <w:rPr>
          <w:rFonts w:ascii="Calibri Light" w:hAnsi="Calibri Light"/>
          <w:sz w:val="20"/>
        </w:rPr>
        <w:t xml:space="preserve"> </w:t>
      </w:r>
      <w:r w:rsidR="002B426A">
        <w:rPr>
          <w:rFonts w:ascii="Calibri Light" w:hAnsi="Calibri Light"/>
          <w:sz w:val="20"/>
        </w:rPr>
        <w:t>zhotovitelem</w:t>
      </w:r>
      <w:r w:rsidR="00941BBD">
        <w:rPr>
          <w:rFonts w:ascii="Calibri Light" w:hAnsi="Calibri Light"/>
          <w:sz w:val="20"/>
        </w:rPr>
        <w:t xml:space="preserve"> bud</w:t>
      </w:r>
      <w:r w:rsidR="002B426A">
        <w:rPr>
          <w:rFonts w:ascii="Calibri Light" w:hAnsi="Calibri Light"/>
          <w:sz w:val="20"/>
        </w:rPr>
        <w:t>e</w:t>
      </w:r>
      <w:r w:rsidR="00941BBD">
        <w:rPr>
          <w:rFonts w:ascii="Calibri Light" w:hAnsi="Calibri Light"/>
          <w:sz w:val="20"/>
        </w:rPr>
        <w:t xml:space="preserve"> obsahovat veškeré z</w:t>
      </w:r>
      <w:r w:rsidR="00A43816">
        <w:rPr>
          <w:rFonts w:ascii="Calibri Light" w:hAnsi="Calibri Light"/>
          <w:sz w:val="20"/>
        </w:rPr>
        <w:t>á</w:t>
      </w:r>
      <w:r w:rsidR="00941BBD">
        <w:rPr>
          <w:rFonts w:ascii="Calibri Light" w:hAnsi="Calibri Light"/>
          <w:sz w:val="20"/>
        </w:rPr>
        <w:t>konné náležitosti daňového dokladu podle zákona č</w:t>
      </w:r>
      <w:r w:rsidR="00AE109F">
        <w:rPr>
          <w:rFonts w:ascii="Calibri Light" w:hAnsi="Calibri Light"/>
          <w:sz w:val="20"/>
        </w:rPr>
        <w:t>.</w:t>
      </w:r>
      <w:r w:rsidR="00941BBD">
        <w:rPr>
          <w:rFonts w:ascii="Calibri Light" w:hAnsi="Calibri Light"/>
          <w:sz w:val="20"/>
        </w:rPr>
        <w:t xml:space="preserve"> 235/2004 Sb., o </w:t>
      </w:r>
      <w:r w:rsidR="00CA6922">
        <w:rPr>
          <w:rFonts w:ascii="Calibri Light" w:hAnsi="Calibri Light"/>
          <w:sz w:val="20"/>
        </w:rPr>
        <w:t>dani z přidané hodnoty, ve znění pozdějších předpisů</w:t>
      </w:r>
      <w:r w:rsidR="00941BBD">
        <w:rPr>
          <w:rFonts w:ascii="Calibri Light" w:hAnsi="Calibri Light"/>
          <w:sz w:val="20"/>
        </w:rPr>
        <w:t>. Pokud faktura (daňový doklad</w:t>
      </w:r>
      <w:r w:rsidR="00CA6922">
        <w:rPr>
          <w:rFonts w:ascii="Calibri Light" w:hAnsi="Calibri Light"/>
          <w:sz w:val="20"/>
        </w:rPr>
        <w:t>)</w:t>
      </w:r>
      <w:r w:rsidR="00941BBD">
        <w:rPr>
          <w:rFonts w:ascii="Calibri Light" w:hAnsi="Calibri Light"/>
          <w:sz w:val="20"/>
        </w:rPr>
        <w:t xml:space="preserve"> nebude o</w:t>
      </w:r>
      <w:r w:rsidR="00A66F3A">
        <w:rPr>
          <w:rFonts w:ascii="Calibri Light" w:hAnsi="Calibri Light"/>
          <w:sz w:val="20"/>
        </w:rPr>
        <w:t>b</w:t>
      </w:r>
      <w:r w:rsidR="00941BBD">
        <w:rPr>
          <w:rFonts w:ascii="Calibri Light" w:hAnsi="Calibri Light"/>
          <w:sz w:val="20"/>
        </w:rPr>
        <w:t xml:space="preserve">sahovat </w:t>
      </w:r>
      <w:r w:rsidR="00CA6922">
        <w:rPr>
          <w:rFonts w:ascii="Calibri Light" w:hAnsi="Calibri Light"/>
          <w:sz w:val="20"/>
        </w:rPr>
        <w:t>veškeré zákonem stanovené náležitosti, je</w:t>
      </w:r>
      <w:r w:rsidR="002B426A">
        <w:rPr>
          <w:rFonts w:ascii="Calibri Light" w:hAnsi="Calibri Light"/>
          <w:sz w:val="20"/>
        </w:rPr>
        <w:t xml:space="preserve"> objednatel</w:t>
      </w:r>
      <w:r w:rsidR="00CA6922">
        <w:rPr>
          <w:rFonts w:ascii="Calibri Light" w:hAnsi="Calibri Light"/>
          <w:sz w:val="20"/>
        </w:rPr>
        <w:t xml:space="preserve"> oprávněn neprodleně, nejpozději však do 10 pracovních dnů ode dne doručení faktury, vrátit fakturu </w:t>
      </w:r>
      <w:r w:rsidR="002B426A">
        <w:rPr>
          <w:rFonts w:ascii="Calibri Light" w:hAnsi="Calibri Light"/>
          <w:sz w:val="20"/>
        </w:rPr>
        <w:t>zhotoviteli</w:t>
      </w:r>
      <w:r w:rsidR="00CA6922">
        <w:rPr>
          <w:rFonts w:ascii="Calibri Light" w:hAnsi="Calibri Light"/>
          <w:sz w:val="20"/>
        </w:rPr>
        <w:t xml:space="preserve"> k opravě s tím, že doručením </w:t>
      </w:r>
      <w:r w:rsidR="002B426A">
        <w:rPr>
          <w:rFonts w:ascii="Calibri Light" w:hAnsi="Calibri Light"/>
          <w:sz w:val="20"/>
        </w:rPr>
        <w:t>objednateli</w:t>
      </w:r>
      <w:r w:rsidR="00CA6922">
        <w:rPr>
          <w:rFonts w:ascii="Calibri Light" w:hAnsi="Calibri Light"/>
          <w:sz w:val="20"/>
        </w:rPr>
        <w:t xml:space="preserve"> takto opravené faktury běží nová lhůta splatnosti původní délky. </w:t>
      </w:r>
      <w:r w:rsidR="00F10DD3" w:rsidRPr="00C84088">
        <w:rPr>
          <w:rFonts w:ascii="Calibri Light" w:hAnsi="Calibri Light"/>
          <w:sz w:val="20"/>
        </w:rPr>
        <w:t xml:space="preserve"> </w:t>
      </w:r>
    </w:p>
    <w:p w14:paraId="4D8FE651" w14:textId="77777777" w:rsidR="00F10DD3" w:rsidRPr="00C84088" w:rsidRDefault="00F10DD3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248387E5" w14:textId="77777777" w:rsidR="00CA6922" w:rsidRPr="00C84088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lastRenderedPageBreak/>
        <w:t>6</w:t>
      </w:r>
      <w:r w:rsidR="00CA6922">
        <w:rPr>
          <w:rFonts w:ascii="Calibri Light" w:hAnsi="Calibri Light"/>
          <w:sz w:val="20"/>
        </w:rPr>
        <w:t>.</w:t>
      </w:r>
      <w:r w:rsidR="00FE13D1">
        <w:rPr>
          <w:rFonts w:ascii="Calibri Light" w:hAnsi="Calibri Light"/>
          <w:sz w:val="20"/>
        </w:rPr>
        <w:t>6</w:t>
      </w:r>
      <w:r w:rsidR="00CA6922">
        <w:rPr>
          <w:rFonts w:ascii="Calibri Light" w:hAnsi="Calibri Light"/>
          <w:sz w:val="20"/>
        </w:rPr>
        <w:t xml:space="preserve"> </w:t>
      </w:r>
      <w:r w:rsidR="00CA6922">
        <w:rPr>
          <w:rFonts w:ascii="Calibri Light" w:hAnsi="Calibri Light"/>
          <w:sz w:val="20"/>
        </w:rPr>
        <w:tab/>
      </w:r>
      <w:r w:rsidR="002B426A">
        <w:rPr>
          <w:rFonts w:ascii="Calibri Light" w:hAnsi="Calibri Light"/>
          <w:sz w:val="20"/>
        </w:rPr>
        <w:t>Zhotovitel</w:t>
      </w:r>
      <w:r w:rsidR="00CA6922">
        <w:rPr>
          <w:rFonts w:ascii="Calibri Light" w:hAnsi="Calibri Light"/>
          <w:sz w:val="20"/>
        </w:rPr>
        <w:t xml:space="preserve"> prohlašuje a potvrzuje, že k datu podpisu této smlouvy není nespolehlivým plátcem ve smyslu § 106a zákona č. 235/2004 Sb., o dani z přidané hodnoty, ve znění pozdějších předpisů, a současně není v postavení a ani nijak nehrozí, že v době do splatnosti peněžitých plnění </w:t>
      </w:r>
      <w:r w:rsidR="002B426A">
        <w:rPr>
          <w:rFonts w:ascii="Calibri Light" w:hAnsi="Calibri Light"/>
          <w:sz w:val="20"/>
        </w:rPr>
        <w:t>objednatele</w:t>
      </w:r>
      <w:r w:rsidR="00CA6922">
        <w:rPr>
          <w:rFonts w:ascii="Calibri Light" w:hAnsi="Calibri Light"/>
          <w:sz w:val="20"/>
        </w:rPr>
        <w:t xml:space="preserve"> podle této smlouvy bude v postavení, kdy nemůže plnit své daňové povinnosti z hlediska DPH vůči svému správci daně. </w:t>
      </w:r>
    </w:p>
    <w:p w14:paraId="65012731" w14:textId="77777777" w:rsidR="005B1476" w:rsidRPr="00C84088" w:rsidRDefault="005B1476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78497C2E" w14:textId="77777777" w:rsidR="00F10DD3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5B1476" w:rsidRPr="00C84088">
        <w:rPr>
          <w:rFonts w:ascii="Calibri Light" w:hAnsi="Calibri Light"/>
          <w:sz w:val="20"/>
        </w:rPr>
        <w:t>.</w:t>
      </w:r>
      <w:r w:rsidR="00FE13D1">
        <w:rPr>
          <w:rFonts w:ascii="Calibri Light" w:hAnsi="Calibri Light"/>
          <w:sz w:val="20"/>
        </w:rPr>
        <w:t>7</w:t>
      </w:r>
      <w:r w:rsidR="00F10DD3">
        <w:rPr>
          <w:rFonts w:ascii="Calibri Light" w:hAnsi="Calibri Light"/>
          <w:sz w:val="20"/>
        </w:rPr>
        <w:tab/>
      </w:r>
      <w:r w:rsidR="002B426A">
        <w:rPr>
          <w:rFonts w:ascii="Calibri Light" w:hAnsi="Calibri Light"/>
          <w:sz w:val="20"/>
        </w:rPr>
        <w:t>Zhotovitel</w:t>
      </w:r>
      <w:r w:rsidR="00F10DD3">
        <w:rPr>
          <w:rFonts w:ascii="Calibri Light" w:hAnsi="Calibri Light"/>
          <w:sz w:val="20"/>
        </w:rPr>
        <w:t xml:space="preserve"> je povinen na faktuře (daňovém dokladu) uvést bankovní účet, na který má být cena plnění a k ní příslušná DPH </w:t>
      </w:r>
      <w:r w:rsidR="009E4983">
        <w:rPr>
          <w:rFonts w:ascii="Calibri Light" w:hAnsi="Calibri Light"/>
          <w:sz w:val="20"/>
        </w:rPr>
        <w:t>objednatelem</w:t>
      </w:r>
      <w:r w:rsidR="00F10DD3">
        <w:rPr>
          <w:rFonts w:ascii="Calibri Light" w:hAnsi="Calibri Light"/>
          <w:sz w:val="20"/>
        </w:rPr>
        <w:t xml:space="preserve"> uhrazena, přičemž tento bankovní účet </w:t>
      </w:r>
      <w:r w:rsidR="009E4983">
        <w:rPr>
          <w:rFonts w:ascii="Calibri Light" w:hAnsi="Calibri Light"/>
          <w:sz w:val="20"/>
        </w:rPr>
        <w:t>zhotovitele</w:t>
      </w:r>
      <w:r w:rsidR="00F10DD3">
        <w:rPr>
          <w:rFonts w:ascii="Calibri Light" w:hAnsi="Calibri Light"/>
          <w:sz w:val="20"/>
        </w:rPr>
        <w:t xml:space="preserve"> bude bankovním účtem zveřejněným správcem daně způsobem umožňujícím dálkový přístup ve smyslu ustanovení §109 odst. 2 písm. c) zákona č. 235/2004 Sb., o dani z přidané hodnoty, ve znění pozdějších předpisů, (dále jen „zveřejněný účet“). Změna zveřejněného účtu je možná pouze na základě písemného oznámení, doručeného </w:t>
      </w:r>
      <w:r w:rsidR="009E4983">
        <w:rPr>
          <w:rFonts w:ascii="Calibri Light" w:hAnsi="Calibri Light"/>
          <w:sz w:val="20"/>
        </w:rPr>
        <w:t>objednateli</w:t>
      </w:r>
      <w:r w:rsidR="00F10DD3">
        <w:rPr>
          <w:rFonts w:ascii="Calibri Light" w:hAnsi="Calibri Light"/>
          <w:sz w:val="20"/>
        </w:rPr>
        <w:t xml:space="preserve"> a podepsaného statutárním zástupcem</w:t>
      </w:r>
      <w:r w:rsidR="009E4983">
        <w:rPr>
          <w:rFonts w:ascii="Calibri Light" w:hAnsi="Calibri Light"/>
          <w:sz w:val="20"/>
        </w:rPr>
        <w:t xml:space="preserve"> zhotovitele</w:t>
      </w:r>
      <w:r w:rsidR="00F10DD3">
        <w:rPr>
          <w:rFonts w:ascii="Calibri Light" w:hAnsi="Calibri Light"/>
          <w:sz w:val="20"/>
        </w:rPr>
        <w:t xml:space="preserve"> nebo jinou osobou, statutárním zástupcem k tomu zmocněnou.</w:t>
      </w:r>
    </w:p>
    <w:p w14:paraId="362DFACE" w14:textId="77777777" w:rsidR="00F10DD3" w:rsidRDefault="00F10DD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1CFB81B0" w14:textId="77777777" w:rsidR="00F10DD3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F10DD3">
        <w:rPr>
          <w:rFonts w:ascii="Calibri Light" w:hAnsi="Calibri Light"/>
          <w:sz w:val="20"/>
        </w:rPr>
        <w:t>.</w:t>
      </w:r>
      <w:r w:rsidR="00FE13D1">
        <w:rPr>
          <w:rFonts w:ascii="Calibri Light" w:hAnsi="Calibri Light"/>
          <w:sz w:val="20"/>
        </w:rPr>
        <w:t>8</w:t>
      </w:r>
      <w:r w:rsidR="00F10DD3">
        <w:rPr>
          <w:rFonts w:ascii="Calibri Light" w:hAnsi="Calibri Light"/>
          <w:sz w:val="20"/>
        </w:rPr>
        <w:tab/>
        <w:t xml:space="preserve">Nebude-li bankovní účet </w:t>
      </w:r>
      <w:r w:rsidR="009E4983">
        <w:rPr>
          <w:rFonts w:ascii="Calibri Light" w:hAnsi="Calibri Light"/>
          <w:sz w:val="20"/>
        </w:rPr>
        <w:t>zhotovitele</w:t>
      </w:r>
      <w:r w:rsidR="00F10DD3">
        <w:rPr>
          <w:rFonts w:ascii="Calibri Light" w:hAnsi="Calibri Light"/>
          <w:sz w:val="20"/>
        </w:rPr>
        <w:t xml:space="preserve">, uvedený na faktuře, zveřejněným účtem, je </w:t>
      </w:r>
      <w:r w:rsidR="009E4983">
        <w:rPr>
          <w:rFonts w:ascii="Calibri Light" w:hAnsi="Calibri Light"/>
          <w:sz w:val="20"/>
        </w:rPr>
        <w:t>objednatel</w:t>
      </w:r>
      <w:r w:rsidR="00F10DD3">
        <w:rPr>
          <w:rFonts w:ascii="Calibri Light" w:hAnsi="Calibri Light"/>
          <w:sz w:val="20"/>
        </w:rPr>
        <w:t xml:space="preserve"> oprávněn neprodleně, nejpozději však do 10 pracovních dnů ode dne doručení faktury, vrátit fakturu </w:t>
      </w:r>
      <w:r w:rsidR="009E4983">
        <w:rPr>
          <w:rFonts w:ascii="Calibri Light" w:hAnsi="Calibri Light"/>
          <w:sz w:val="20"/>
        </w:rPr>
        <w:t>zhotoviteli</w:t>
      </w:r>
      <w:r w:rsidR="00F10DD3">
        <w:rPr>
          <w:rFonts w:ascii="Calibri Light" w:hAnsi="Calibri Light"/>
          <w:sz w:val="20"/>
        </w:rPr>
        <w:t xml:space="preserve"> zpět k opravě – doplnění zveřejněného účtu s tím, že doručením </w:t>
      </w:r>
      <w:r w:rsidR="009E4983">
        <w:rPr>
          <w:rFonts w:ascii="Calibri Light" w:hAnsi="Calibri Light"/>
          <w:sz w:val="20"/>
        </w:rPr>
        <w:t>objednateli</w:t>
      </w:r>
      <w:r w:rsidR="00F10DD3">
        <w:rPr>
          <w:rFonts w:ascii="Calibri Light" w:hAnsi="Calibri Light"/>
          <w:sz w:val="20"/>
        </w:rPr>
        <w:t xml:space="preserve"> opravené faktury uvádějící zveřejněný účet, běží nová lhůta splatnosti původní délky.</w:t>
      </w:r>
    </w:p>
    <w:p w14:paraId="77AAF009" w14:textId="77777777" w:rsidR="00F10DD3" w:rsidRDefault="00F10DD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73C784D3" w14:textId="77777777" w:rsidR="00A66F3A" w:rsidRDefault="006379E3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F10DD3">
        <w:rPr>
          <w:rFonts w:ascii="Calibri Light" w:hAnsi="Calibri Light"/>
          <w:sz w:val="20"/>
        </w:rPr>
        <w:t>.</w:t>
      </w:r>
      <w:r w:rsidR="00FE13D1">
        <w:rPr>
          <w:rFonts w:ascii="Calibri Light" w:hAnsi="Calibri Light"/>
          <w:sz w:val="20"/>
        </w:rPr>
        <w:t>9</w:t>
      </w:r>
      <w:r w:rsidR="00F10DD3">
        <w:rPr>
          <w:rFonts w:ascii="Calibri Light" w:hAnsi="Calibri Light"/>
          <w:sz w:val="20"/>
        </w:rPr>
        <w:tab/>
        <w:t>V případě,</w:t>
      </w:r>
      <w:r w:rsidR="00A66F3A">
        <w:rPr>
          <w:rFonts w:ascii="Calibri Light" w:hAnsi="Calibri Light"/>
          <w:sz w:val="20"/>
        </w:rPr>
        <w:t xml:space="preserve"> že </w:t>
      </w:r>
      <w:r w:rsidR="00F10DD3">
        <w:rPr>
          <w:rFonts w:ascii="Calibri Light" w:hAnsi="Calibri Light"/>
          <w:sz w:val="20"/>
        </w:rPr>
        <w:t xml:space="preserve">bankovní účet </w:t>
      </w:r>
      <w:r w:rsidR="009E4983">
        <w:rPr>
          <w:rFonts w:ascii="Calibri Light" w:hAnsi="Calibri Light"/>
          <w:sz w:val="20"/>
        </w:rPr>
        <w:t>zhotovitele</w:t>
      </w:r>
      <w:r w:rsidR="00A66F3A">
        <w:rPr>
          <w:rFonts w:ascii="Calibri Light" w:hAnsi="Calibri Light"/>
          <w:sz w:val="20"/>
        </w:rPr>
        <w:t xml:space="preserve"> uvedený na faktuře, není či nebude v okamžiku uskutečnění platby zveřejněným účtem, nebo v okamžiku uskutečnění zdanitelného plnění bude správcem daně způsobem umožňujícím dálkový přístup zveřejněna skutečnost, že</w:t>
      </w:r>
      <w:r w:rsidR="009E4983">
        <w:rPr>
          <w:rFonts w:ascii="Calibri Light" w:hAnsi="Calibri Light"/>
          <w:sz w:val="20"/>
        </w:rPr>
        <w:t xml:space="preserve"> zhotovitel</w:t>
      </w:r>
      <w:r w:rsidR="00A66F3A">
        <w:rPr>
          <w:rFonts w:ascii="Calibri Light" w:hAnsi="Calibri Light"/>
          <w:sz w:val="20"/>
        </w:rPr>
        <w:t xml:space="preserve"> je nespolehlivým plátcem, je </w:t>
      </w:r>
      <w:r w:rsidR="009E4983">
        <w:rPr>
          <w:rFonts w:ascii="Calibri Light" w:hAnsi="Calibri Light"/>
          <w:sz w:val="20"/>
        </w:rPr>
        <w:t>objednatel</w:t>
      </w:r>
      <w:r w:rsidR="00A66F3A">
        <w:rPr>
          <w:rFonts w:ascii="Calibri Light" w:hAnsi="Calibri Light"/>
          <w:sz w:val="20"/>
        </w:rPr>
        <w:t xml:space="preserve"> oprávněn uhradit cenu plnění v její výši bez DPH s tím, že je zároveň oprávněn DPH, příslušnou k této platbě, uhradit za </w:t>
      </w:r>
      <w:r w:rsidR="009E4983">
        <w:rPr>
          <w:rFonts w:ascii="Calibri Light" w:hAnsi="Calibri Light"/>
          <w:sz w:val="20"/>
        </w:rPr>
        <w:t>zhotovitele</w:t>
      </w:r>
      <w:r w:rsidR="00A66F3A">
        <w:rPr>
          <w:rFonts w:ascii="Calibri Light" w:hAnsi="Calibri Light"/>
          <w:sz w:val="20"/>
        </w:rPr>
        <w:t xml:space="preserve"> formou tzv. zvláštního způsobu zajištění daně ve smyslu ustanovení § 109a zákona č. 235/2004 Sb., o dani z přidané hodnoty, ve znění pozdějších předpisů.</w:t>
      </w:r>
    </w:p>
    <w:p w14:paraId="483F80B9" w14:textId="77777777" w:rsidR="005B1476" w:rsidRDefault="005B1476" w:rsidP="00496F4D">
      <w:pPr>
        <w:spacing w:line="247" w:lineRule="auto"/>
        <w:ind w:left="705" w:hanging="705"/>
        <w:jc w:val="both"/>
        <w:rPr>
          <w:rFonts w:ascii="Calibri Light" w:hAnsi="Calibri Light"/>
          <w:b/>
          <w:caps/>
          <w:color w:val="8C6C42"/>
          <w:sz w:val="20"/>
          <w:szCs w:val="20"/>
        </w:rPr>
      </w:pPr>
      <w:r w:rsidRPr="00C84088">
        <w:rPr>
          <w:rFonts w:ascii="Calibri Light" w:hAnsi="Calibri Light"/>
          <w:sz w:val="20"/>
        </w:rPr>
        <w:tab/>
      </w:r>
    </w:p>
    <w:p w14:paraId="473A0C9A" w14:textId="77777777" w:rsidR="00847F97" w:rsidRPr="00C84088" w:rsidRDefault="006379E3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7</w:t>
      </w:r>
      <w:r w:rsidR="00847F97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847F97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Odpovědnost za vady, záruka</w:t>
      </w:r>
    </w:p>
    <w:p w14:paraId="19025028" w14:textId="77777777" w:rsidR="00847F97" w:rsidRPr="00C84088" w:rsidRDefault="00847F97" w:rsidP="00496F4D">
      <w:pPr>
        <w:spacing w:line="247" w:lineRule="auto"/>
        <w:jc w:val="both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08C9CAB4" w14:textId="77777777" w:rsidR="00847F97" w:rsidRPr="00C84088" w:rsidRDefault="006D1448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.1</w:t>
      </w:r>
      <w:r w:rsidR="00847F97" w:rsidRPr="00C84088">
        <w:rPr>
          <w:rFonts w:ascii="Calibri Light" w:hAnsi="Calibri Light"/>
          <w:sz w:val="20"/>
        </w:rPr>
        <w:tab/>
      </w:r>
      <w:r w:rsidR="007726DD">
        <w:rPr>
          <w:rFonts w:ascii="Calibri Light" w:hAnsi="Calibri Light"/>
          <w:sz w:val="20"/>
        </w:rPr>
        <w:t>Zhotovitel</w:t>
      </w:r>
      <w:r w:rsidR="00847F97" w:rsidRPr="00C84088">
        <w:rPr>
          <w:rFonts w:ascii="Calibri Light" w:hAnsi="Calibri Light"/>
          <w:sz w:val="20"/>
        </w:rPr>
        <w:t xml:space="preserve"> odpovídá za to, že záležitosti</w:t>
      </w:r>
      <w:r w:rsidR="007726DD">
        <w:rPr>
          <w:rFonts w:ascii="Calibri Light" w:hAnsi="Calibri Light"/>
          <w:sz w:val="20"/>
        </w:rPr>
        <w:t xml:space="preserve"> objednatele</w:t>
      </w:r>
      <w:r w:rsidR="00987404" w:rsidRPr="00C84088">
        <w:rPr>
          <w:rFonts w:ascii="Calibri Light" w:hAnsi="Calibri Light"/>
          <w:sz w:val="20"/>
        </w:rPr>
        <w:t xml:space="preserve"> </w:t>
      </w:r>
      <w:r w:rsidR="00847F97" w:rsidRPr="00C84088">
        <w:rPr>
          <w:rFonts w:ascii="Calibri Light" w:hAnsi="Calibri Light"/>
          <w:sz w:val="20"/>
        </w:rPr>
        <w:t xml:space="preserve">ujednané touto smlouvou jsou zabezpečené dle této smlouvy a v souladu s účinnými právními předpisy. </w:t>
      </w:r>
    </w:p>
    <w:p w14:paraId="40720966" w14:textId="77777777" w:rsidR="00847F97" w:rsidRPr="00C84088" w:rsidRDefault="00847F97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71DF55C2" w14:textId="77777777" w:rsidR="00847F97" w:rsidRPr="00C84088" w:rsidRDefault="006D1448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.2</w:t>
      </w:r>
      <w:r w:rsidR="00847F97" w:rsidRPr="00C84088">
        <w:rPr>
          <w:rFonts w:ascii="Calibri Light" w:hAnsi="Calibri Light"/>
          <w:sz w:val="20"/>
        </w:rPr>
        <w:tab/>
      </w:r>
      <w:r w:rsidR="007726DD">
        <w:rPr>
          <w:rFonts w:ascii="Calibri Light" w:hAnsi="Calibri Light"/>
          <w:sz w:val="20"/>
        </w:rPr>
        <w:t>Zhotovitel</w:t>
      </w:r>
      <w:r w:rsidR="00847F97" w:rsidRPr="00C84088">
        <w:rPr>
          <w:rFonts w:ascii="Calibri Light" w:hAnsi="Calibri Light"/>
          <w:sz w:val="20"/>
        </w:rPr>
        <w:t xml:space="preserve"> je povinen řídit se pokyny </w:t>
      </w:r>
      <w:r w:rsidR="007726DD">
        <w:rPr>
          <w:rFonts w:ascii="Calibri Light" w:hAnsi="Calibri Light"/>
          <w:sz w:val="20"/>
        </w:rPr>
        <w:t>objednatele</w:t>
      </w:r>
      <w:r w:rsidR="00847F97" w:rsidRPr="00C84088">
        <w:rPr>
          <w:rFonts w:ascii="Calibri Light" w:hAnsi="Calibri Light"/>
          <w:sz w:val="20"/>
        </w:rPr>
        <w:t xml:space="preserve">. </w:t>
      </w:r>
      <w:r w:rsidR="007726DD">
        <w:rPr>
          <w:rFonts w:ascii="Calibri Light" w:hAnsi="Calibri Light"/>
          <w:sz w:val="20"/>
        </w:rPr>
        <w:t>Zhotovitel</w:t>
      </w:r>
      <w:r w:rsidR="00847F97" w:rsidRPr="00C84088">
        <w:rPr>
          <w:rFonts w:ascii="Calibri Light" w:hAnsi="Calibri Light"/>
          <w:sz w:val="20"/>
        </w:rPr>
        <w:t xml:space="preserve"> je povinen </w:t>
      </w:r>
      <w:r w:rsidR="007726DD">
        <w:rPr>
          <w:rFonts w:ascii="Calibri Light" w:hAnsi="Calibri Light"/>
          <w:sz w:val="20"/>
        </w:rPr>
        <w:t>objednatele</w:t>
      </w:r>
      <w:r w:rsidR="00847F97" w:rsidRPr="00C84088">
        <w:rPr>
          <w:rFonts w:ascii="Calibri Light" w:hAnsi="Calibri Light"/>
          <w:sz w:val="20"/>
        </w:rPr>
        <w:t xml:space="preserve"> upozornit na nevhodnost jeho pokynů a je oprávněn přerušit plnění smlouvy do písemného sdělení </w:t>
      </w:r>
      <w:r w:rsidR="007726DD">
        <w:rPr>
          <w:rFonts w:ascii="Calibri Light" w:hAnsi="Calibri Light"/>
          <w:sz w:val="20"/>
        </w:rPr>
        <w:t>objednatele,</w:t>
      </w:r>
      <w:r w:rsidR="00847F97" w:rsidRPr="00C84088">
        <w:rPr>
          <w:rFonts w:ascii="Calibri Light" w:hAnsi="Calibri Light"/>
          <w:sz w:val="20"/>
        </w:rPr>
        <w:t xml:space="preserve"> zda na těchto pokynech trvá. Pokud</w:t>
      </w:r>
      <w:r w:rsidR="007726DD">
        <w:rPr>
          <w:rFonts w:ascii="Calibri Light" w:hAnsi="Calibri Light"/>
          <w:sz w:val="20"/>
        </w:rPr>
        <w:t xml:space="preserve"> objednatel</w:t>
      </w:r>
      <w:r w:rsidR="00847F97" w:rsidRPr="00C84088">
        <w:rPr>
          <w:rFonts w:ascii="Calibri Light" w:hAnsi="Calibri Light"/>
          <w:sz w:val="20"/>
        </w:rPr>
        <w:t xml:space="preserve"> setrvá na pokynech, u kterých byl upozorněn </w:t>
      </w:r>
      <w:r w:rsidR="007726DD">
        <w:rPr>
          <w:rFonts w:ascii="Calibri Light" w:hAnsi="Calibri Light"/>
          <w:sz w:val="20"/>
        </w:rPr>
        <w:t>zhotovitelem</w:t>
      </w:r>
      <w:r w:rsidR="00847F97" w:rsidRPr="00C84088">
        <w:rPr>
          <w:rFonts w:ascii="Calibri Light" w:hAnsi="Calibri Light"/>
          <w:sz w:val="20"/>
        </w:rPr>
        <w:t xml:space="preserve"> na jejich nevhodnost, neodpovídá </w:t>
      </w:r>
      <w:r w:rsidR="007726DD">
        <w:rPr>
          <w:rFonts w:ascii="Calibri Light" w:hAnsi="Calibri Light"/>
          <w:sz w:val="20"/>
        </w:rPr>
        <w:t xml:space="preserve">zhotovitel </w:t>
      </w:r>
      <w:r w:rsidR="00847F97" w:rsidRPr="00C84088">
        <w:rPr>
          <w:rFonts w:ascii="Calibri Light" w:hAnsi="Calibri Light"/>
          <w:sz w:val="20"/>
        </w:rPr>
        <w:t xml:space="preserve">za vady </w:t>
      </w:r>
      <w:r w:rsidR="007726DD">
        <w:rPr>
          <w:rFonts w:ascii="Calibri Light" w:hAnsi="Calibri Light"/>
          <w:sz w:val="20"/>
        </w:rPr>
        <w:t>díla</w:t>
      </w:r>
      <w:r w:rsidR="00847F97" w:rsidRPr="00C84088">
        <w:rPr>
          <w:rFonts w:ascii="Calibri Light" w:hAnsi="Calibri Light"/>
          <w:sz w:val="20"/>
        </w:rPr>
        <w:t xml:space="preserve"> způsobené použitím nevhodných pokynů </w:t>
      </w:r>
      <w:r w:rsidR="007726DD">
        <w:rPr>
          <w:rFonts w:ascii="Calibri Light" w:hAnsi="Calibri Light"/>
          <w:sz w:val="20"/>
        </w:rPr>
        <w:t>objednatele</w:t>
      </w:r>
      <w:r w:rsidR="00847F97" w:rsidRPr="00C84088">
        <w:rPr>
          <w:rFonts w:ascii="Calibri Light" w:hAnsi="Calibri Light"/>
          <w:sz w:val="20"/>
        </w:rPr>
        <w:t xml:space="preserve"> event. má právo od uzavřené smlouvy odstoupit.</w:t>
      </w:r>
    </w:p>
    <w:p w14:paraId="1FE9ED2A" w14:textId="77777777" w:rsidR="00847F97" w:rsidRPr="00C84088" w:rsidRDefault="00847F97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6C3C1722" w14:textId="77777777" w:rsidR="00847F97" w:rsidRPr="00C84088" w:rsidRDefault="006D1448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.3</w:t>
      </w:r>
      <w:r w:rsidR="00847F97" w:rsidRPr="00C84088">
        <w:rPr>
          <w:rFonts w:ascii="Calibri Light" w:hAnsi="Calibri Light"/>
          <w:sz w:val="20"/>
        </w:rPr>
        <w:tab/>
      </w:r>
      <w:r w:rsidR="007726DD">
        <w:rPr>
          <w:rFonts w:ascii="Calibri Light" w:hAnsi="Calibri Light"/>
          <w:sz w:val="20"/>
        </w:rPr>
        <w:t>Zhotovitel</w:t>
      </w:r>
      <w:r w:rsidR="00847F97" w:rsidRPr="00C84088">
        <w:rPr>
          <w:rFonts w:ascii="Calibri Light" w:hAnsi="Calibri Light"/>
          <w:sz w:val="20"/>
        </w:rPr>
        <w:t xml:space="preserve"> neodpovídá za vady, které byly způsobené použitím podkladů převzatých od </w:t>
      </w:r>
      <w:r w:rsidR="007726DD">
        <w:rPr>
          <w:rFonts w:ascii="Calibri Light" w:hAnsi="Calibri Light"/>
          <w:sz w:val="20"/>
        </w:rPr>
        <w:t>objednatele</w:t>
      </w:r>
      <w:r w:rsidR="00847F97" w:rsidRPr="00C84088">
        <w:rPr>
          <w:rFonts w:ascii="Calibri Light" w:hAnsi="Calibri Light"/>
          <w:sz w:val="20"/>
        </w:rPr>
        <w:t xml:space="preserve">, a </w:t>
      </w:r>
      <w:r w:rsidR="007726DD">
        <w:rPr>
          <w:rFonts w:ascii="Calibri Light" w:hAnsi="Calibri Light"/>
          <w:sz w:val="20"/>
        </w:rPr>
        <w:t>zhotovitel</w:t>
      </w:r>
      <w:r w:rsidR="00847F97" w:rsidRPr="00C84088">
        <w:rPr>
          <w:rFonts w:ascii="Calibri Light" w:hAnsi="Calibri Light"/>
          <w:sz w:val="20"/>
        </w:rPr>
        <w:t xml:space="preserve"> nemohl zjistit jejich nevhodnost, případně na ni upozornil </w:t>
      </w:r>
      <w:r w:rsidR="007726DD">
        <w:rPr>
          <w:rFonts w:ascii="Calibri Light" w:hAnsi="Calibri Light"/>
          <w:sz w:val="20"/>
        </w:rPr>
        <w:t>objednatele</w:t>
      </w:r>
      <w:r w:rsidR="00847F97" w:rsidRPr="00C84088">
        <w:rPr>
          <w:rFonts w:ascii="Calibri Light" w:hAnsi="Calibri Light"/>
          <w:sz w:val="20"/>
        </w:rPr>
        <w:t>, ale ten na jejich použití trval.</w:t>
      </w:r>
    </w:p>
    <w:p w14:paraId="58505A01" w14:textId="77777777" w:rsidR="00847F97" w:rsidRPr="00C84088" w:rsidRDefault="00847F97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1D99AC83" w14:textId="77777777" w:rsidR="00847F97" w:rsidRPr="00C84088" w:rsidRDefault="006D1448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.4</w:t>
      </w:r>
      <w:r w:rsidR="00847F97" w:rsidRPr="00C84088">
        <w:rPr>
          <w:rFonts w:ascii="Calibri Light" w:hAnsi="Calibri Light"/>
          <w:sz w:val="20"/>
        </w:rPr>
        <w:tab/>
      </w:r>
      <w:r w:rsidR="007726DD">
        <w:rPr>
          <w:rFonts w:ascii="Calibri Light" w:hAnsi="Calibri Light"/>
          <w:sz w:val="20"/>
        </w:rPr>
        <w:t>Objednatel</w:t>
      </w:r>
      <w:r w:rsidR="00847F97" w:rsidRPr="00C84088">
        <w:rPr>
          <w:rFonts w:ascii="Calibri Light" w:hAnsi="Calibri Light"/>
          <w:sz w:val="20"/>
        </w:rPr>
        <w:t xml:space="preserve"> má právo na neodkladné a bezplatné odstranění opodstatněně reklamovaného nedostatku či vady plnění. Možnost jiného ujednání se tímto nevylučuje.</w:t>
      </w:r>
    </w:p>
    <w:p w14:paraId="2B7BD065" w14:textId="77777777" w:rsidR="00847F97" w:rsidRPr="00C84088" w:rsidRDefault="00847F97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47F66C03" w14:textId="77777777" w:rsidR="00D9457E" w:rsidRPr="00C84088" w:rsidRDefault="006D1448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7.5</w:t>
      </w:r>
      <w:r w:rsidR="001421E9">
        <w:rPr>
          <w:rFonts w:ascii="Calibri Light" w:hAnsi="Calibri Light"/>
          <w:sz w:val="20"/>
        </w:rPr>
        <w:t xml:space="preserve"> </w:t>
      </w:r>
      <w:r w:rsidR="001421E9">
        <w:rPr>
          <w:rFonts w:ascii="Calibri Light" w:hAnsi="Calibri Light"/>
          <w:sz w:val="20"/>
        </w:rPr>
        <w:tab/>
      </w:r>
      <w:r w:rsidR="00847F97" w:rsidRPr="00C84088">
        <w:rPr>
          <w:rFonts w:ascii="Calibri Light" w:hAnsi="Calibri Light"/>
          <w:sz w:val="20"/>
        </w:rPr>
        <w:t xml:space="preserve">Nezaplatí-li </w:t>
      </w:r>
      <w:r w:rsidR="007726DD">
        <w:rPr>
          <w:rFonts w:ascii="Calibri Light" w:hAnsi="Calibri Light"/>
          <w:sz w:val="20"/>
        </w:rPr>
        <w:t>objednatel zhotoviteli</w:t>
      </w:r>
      <w:r w:rsidR="00847F97" w:rsidRPr="00C84088">
        <w:rPr>
          <w:rFonts w:ascii="Calibri Light" w:hAnsi="Calibri Light"/>
          <w:sz w:val="20"/>
        </w:rPr>
        <w:t xml:space="preserve"> včas a řádně fakturu, je povinen mu uhradit na výzvu úrok z prodlení ve sjednané výši 0,05 % z</w:t>
      </w:r>
      <w:r w:rsidR="002935F0">
        <w:rPr>
          <w:rFonts w:ascii="Calibri Light" w:hAnsi="Calibri Light"/>
          <w:sz w:val="20"/>
        </w:rPr>
        <w:t xml:space="preserve"> částky, s jejíž úhradou je </w:t>
      </w:r>
      <w:r w:rsidR="007726DD">
        <w:rPr>
          <w:rFonts w:ascii="Calibri Light" w:hAnsi="Calibri Light"/>
          <w:sz w:val="20"/>
        </w:rPr>
        <w:t>objednatel</w:t>
      </w:r>
      <w:r w:rsidR="002935F0">
        <w:rPr>
          <w:rFonts w:ascii="Calibri Light" w:hAnsi="Calibri Light"/>
          <w:sz w:val="20"/>
        </w:rPr>
        <w:t xml:space="preserve"> v prodlení, a to </w:t>
      </w:r>
      <w:r w:rsidR="00847F97" w:rsidRPr="00C84088">
        <w:rPr>
          <w:rFonts w:ascii="Calibri Light" w:hAnsi="Calibri Light"/>
          <w:sz w:val="20"/>
        </w:rPr>
        <w:t>za každý započatý den prodlení.</w:t>
      </w:r>
      <w:r w:rsidR="00D9457E" w:rsidRPr="00D9457E">
        <w:rPr>
          <w:rFonts w:ascii="Calibri Light" w:hAnsi="Calibri Light"/>
          <w:sz w:val="20"/>
        </w:rPr>
        <w:t xml:space="preserve"> </w:t>
      </w:r>
    </w:p>
    <w:p w14:paraId="539A8734" w14:textId="77777777" w:rsidR="00D9457E" w:rsidRPr="00C84088" w:rsidRDefault="00D9457E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6A41C71B" w14:textId="77777777" w:rsidR="00D9457E" w:rsidRDefault="00D9457E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7.6 </w:t>
      </w:r>
      <w:r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>Ne</w:t>
      </w:r>
      <w:r>
        <w:rPr>
          <w:rFonts w:ascii="Calibri Light" w:hAnsi="Calibri Light"/>
          <w:sz w:val="20"/>
        </w:rPr>
        <w:t>předá-li zhotovitel objednateli</w:t>
      </w:r>
      <w:r w:rsidRPr="00C84088">
        <w:rPr>
          <w:rFonts w:ascii="Calibri Light" w:hAnsi="Calibri Light"/>
          <w:sz w:val="20"/>
        </w:rPr>
        <w:t xml:space="preserve"> včas a řádně </w:t>
      </w:r>
      <w:r w:rsidR="003B17D3">
        <w:rPr>
          <w:rFonts w:ascii="Calibri Light" w:hAnsi="Calibri Light"/>
          <w:sz w:val="20"/>
        </w:rPr>
        <w:t>provede</w:t>
      </w:r>
      <w:r>
        <w:rPr>
          <w:rFonts w:ascii="Calibri Light" w:hAnsi="Calibri Light"/>
          <w:sz w:val="20"/>
        </w:rPr>
        <w:t>né dílo</w:t>
      </w:r>
      <w:r w:rsidRPr="00C84088">
        <w:rPr>
          <w:rFonts w:ascii="Calibri Light" w:hAnsi="Calibri Light"/>
          <w:sz w:val="20"/>
        </w:rPr>
        <w:t>, je povinen mu uhradit na výzvu úrok z prodlení ve sjednané výši 0,05 % z</w:t>
      </w:r>
      <w:r>
        <w:rPr>
          <w:rFonts w:ascii="Calibri Light" w:hAnsi="Calibri Light"/>
          <w:sz w:val="20"/>
        </w:rPr>
        <w:t> ceny díl</w:t>
      </w:r>
      <w:r w:rsidR="003B17D3"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z w:val="20"/>
        </w:rPr>
        <w:t xml:space="preserve">, a to </w:t>
      </w:r>
      <w:r w:rsidRPr="00C84088">
        <w:rPr>
          <w:rFonts w:ascii="Calibri Light" w:hAnsi="Calibri Light"/>
          <w:sz w:val="20"/>
        </w:rPr>
        <w:t>za každý započatý den prodlení.</w:t>
      </w:r>
    </w:p>
    <w:p w14:paraId="78804241" w14:textId="77777777" w:rsidR="001421E9" w:rsidRDefault="001421E9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6B7AA395" w14:textId="77777777" w:rsidR="00847F97" w:rsidRDefault="006D1448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lastRenderedPageBreak/>
        <w:t>7.</w:t>
      </w:r>
      <w:r w:rsidR="00D9457E"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ab/>
      </w:r>
      <w:r w:rsidR="007726DD">
        <w:rPr>
          <w:rFonts w:ascii="Calibri Light" w:hAnsi="Calibri Light"/>
          <w:sz w:val="20"/>
        </w:rPr>
        <w:t>Zhotovitel</w:t>
      </w:r>
      <w:r w:rsidR="00847F97" w:rsidRPr="00C84088">
        <w:rPr>
          <w:rFonts w:ascii="Calibri Light" w:hAnsi="Calibri Light"/>
          <w:sz w:val="20"/>
        </w:rPr>
        <w:t xml:space="preserve"> čestně prohlašuje, že v době podpisu této smlouvy není podjat ve smyslu zákona. Pokud by v průběhu zadání nastaly nové skutečnosti ve vztahu k podjatosti, zavazuje se</w:t>
      </w:r>
      <w:r w:rsidR="007726DD">
        <w:rPr>
          <w:rFonts w:ascii="Calibri Light" w:hAnsi="Calibri Light"/>
          <w:sz w:val="20"/>
        </w:rPr>
        <w:t xml:space="preserve"> zhotovitel</w:t>
      </w:r>
      <w:r w:rsidR="00847F97" w:rsidRPr="00C84088">
        <w:rPr>
          <w:rFonts w:ascii="Calibri Light" w:hAnsi="Calibri Light"/>
          <w:sz w:val="20"/>
        </w:rPr>
        <w:t xml:space="preserve"> oznámit takové skutečnosti ihned</w:t>
      </w:r>
      <w:r w:rsidR="007726DD">
        <w:rPr>
          <w:rFonts w:ascii="Calibri Light" w:hAnsi="Calibri Light"/>
          <w:sz w:val="20"/>
        </w:rPr>
        <w:t xml:space="preserve"> objednateli</w:t>
      </w:r>
      <w:r w:rsidR="00847F97" w:rsidRPr="00C84088">
        <w:rPr>
          <w:rFonts w:ascii="Calibri Light" w:hAnsi="Calibri Light"/>
          <w:sz w:val="20"/>
        </w:rPr>
        <w:t>. Pokud tak neučiní, má se za to, že žádné změny nenastaly.</w:t>
      </w:r>
    </w:p>
    <w:p w14:paraId="5AE28197" w14:textId="77777777" w:rsidR="00A05DB6" w:rsidRDefault="00A05DB6" w:rsidP="00496F4D">
      <w:pPr>
        <w:spacing w:line="247" w:lineRule="auto"/>
        <w:ind w:left="705" w:hanging="705"/>
        <w:jc w:val="both"/>
        <w:rPr>
          <w:rFonts w:ascii="Calibri Light" w:hAnsi="Calibri Light"/>
          <w:sz w:val="20"/>
        </w:rPr>
      </w:pPr>
    </w:p>
    <w:p w14:paraId="3E925E70" w14:textId="77777777" w:rsidR="00DC0620" w:rsidRPr="00C84088" w:rsidRDefault="006D1448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8</w:t>
      </w:r>
      <w:r w:rsidR="00DC0620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DC0620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</w:r>
      <w:r w:rsidR="002935F0">
        <w:rPr>
          <w:rFonts w:ascii="Calibri Light" w:hAnsi="Calibri Light"/>
          <w:b/>
          <w:caps/>
          <w:color w:val="8C6C42"/>
          <w:sz w:val="20"/>
          <w:szCs w:val="20"/>
        </w:rPr>
        <w:t>TRVÁNÍ SMLOUVY,</w:t>
      </w:r>
      <w:r w:rsidR="00DC0620" w:rsidRPr="00C84088">
        <w:rPr>
          <w:rFonts w:ascii="Calibri Light" w:hAnsi="Calibri Light"/>
          <w:b/>
          <w:caps/>
          <w:color w:val="8C6C42"/>
          <w:sz w:val="20"/>
          <w:szCs w:val="20"/>
        </w:rPr>
        <w:t xml:space="preserve"> změna závazku</w:t>
      </w:r>
    </w:p>
    <w:p w14:paraId="103DCDB3" w14:textId="77777777" w:rsidR="00DC0620" w:rsidRPr="00C84088" w:rsidRDefault="00DC0620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2E090BCB" w14:textId="7EAAB87A" w:rsidR="006343CB" w:rsidRPr="00316C12" w:rsidRDefault="006343CB" w:rsidP="00496F4D">
      <w:pPr>
        <w:pStyle w:val="Odstavecseseznamem"/>
        <w:numPr>
          <w:ilvl w:val="1"/>
          <w:numId w:val="19"/>
        </w:numPr>
        <w:spacing w:line="247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FC0852">
        <w:rPr>
          <w:rFonts w:asciiTheme="majorHAnsi" w:hAnsiTheme="majorHAnsi" w:cstheme="majorHAnsi"/>
          <w:sz w:val="20"/>
          <w:szCs w:val="20"/>
        </w:rPr>
        <w:t>Smlouva se uzavírá na dobu určitou</w:t>
      </w:r>
      <w:r w:rsidR="00260D49" w:rsidRPr="00FC0852">
        <w:rPr>
          <w:rFonts w:asciiTheme="majorHAnsi" w:hAnsiTheme="majorHAnsi" w:cstheme="majorHAnsi"/>
          <w:sz w:val="20"/>
          <w:szCs w:val="20"/>
        </w:rPr>
        <w:t xml:space="preserve"> </w:t>
      </w:r>
      <w:r w:rsidR="0057597C" w:rsidRPr="00FC0852">
        <w:rPr>
          <w:rFonts w:asciiTheme="majorHAnsi" w:hAnsiTheme="majorHAnsi" w:cstheme="majorHAnsi"/>
          <w:sz w:val="20"/>
          <w:szCs w:val="20"/>
        </w:rPr>
        <w:t xml:space="preserve">do 31.08.2021. </w:t>
      </w:r>
      <w:r w:rsidRPr="00B36D11">
        <w:rPr>
          <w:rFonts w:asciiTheme="majorHAnsi" w:hAnsiTheme="majorHAnsi" w:cstheme="majorHAnsi"/>
          <w:sz w:val="20"/>
          <w:szCs w:val="20"/>
        </w:rPr>
        <w:t>S</w:t>
      </w:r>
      <w:r w:rsidRPr="00316C12">
        <w:rPr>
          <w:rFonts w:asciiTheme="majorHAnsi" w:hAnsiTheme="majorHAnsi" w:cstheme="majorHAnsi"/>
          <w:sz w:val="20"/>
          <w:szCs w:val="20"/>
        </w:rPr>
        <w:t>mlouva nabývá platnosti dnem uzavření, potvrzeným podpisy</w:t>
      </w:r>
      <w:r w:rsidR="0057597C">
        <w:rPr>
          <w:rFonts w:asciiTheme="majorHAnsi" w:hAnsiTheme="majorHAnsi" w:cstheme="majorHAnsi"/>
          <w:sz w:val="20"/>
          <w:szCs w:val="20"/>
        </w:rPr>
        <w:t xml:space="preserve"> </w:t>
      </w:r>
      <w:r w:rsidRPr="00316C12">
        <w:rPr>
          <w:rFonts w:asciiTheme="majorHAnsi" w:hAnsiTheme="majorHAnsi" w:cstheme="majorHAnsi"/>
          <w:sz w:val="20"/>
          <w:szCs w:val="20"/>
        </w:rPr>
        <w:t xml:space="preserve">oprávněných zástupců </w:t>
      </w:r>
      <w:r w:rsidR="0028126C">
        <w:rPr>
          <w:rFonts w:asciiTheme="majorHAnsi" w:hAnsiTheme="majorHAnsi" w:cstheme="majorHAnsi"/>
          <w:sz w:val="20"/>
          <w:szCs w:val="20"/>
        </w:rPr>
        <w:t xml:space="preserve">smluvních stran </w:t>
      </w:r>
      <w:r w:rsidRPr="00316C12">
        <w:rPr>
          <w:rFonts w:asciiTheme="majorHAnsi" w:hAnsiTheme="majorHAnsi" w:cstheme="majorHAnsi"/>
          <w:sz w:val="20"/>
          <w:szCs w:val="20"/>
        </w:rPr>
        <w:t>a účinnosti jejím uveřejněním v registru smluv.</w:t>
      </w:r>
    </w:p>
    <w:p w14:paraId="2C163454" w14:textId="77777777" w:rsidR="006343CB" w:rsidRPr="00316C12" w:rsidRDefault="006343CB" w:rsidP="00496F4D">
      <w:pPr>
        <w:pStyle w:val="Odstavecseseznamem"/>
        <w:spacing w:line="247" w:lineRule="auto"/>
        <w:ind w:left="709"/>
        <w:rPr>
          <w:rFonts w:asciiTheme="majorHAnsi" w:hAnsiTheme="majorHAnsi" w:cstheme="majorHAnsi"/>
          <w:sz w:val="20"/>
          <w:szCs w:val="20"/>
        </w:rPr>
      </w:pPr>
    </w:p>
    <w:p w14:paraId="6AE23C3A" w14:textId="30A4B8AE" w:rsidR="006343CB" w:rsidRDefault="006343CB" w:rsidP="00496F4D">
      <w:pPr>
        <w:pStyle w:val="Odstavecseseznamem"/>
        <w:numPr>
          <w:ilvl w:val="1"/>
          <w:numId w:val="19"/>
        </w:numPr>
        <w:spacing w:line="247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316C12">
        <w:rPr>
          <w:rFonts w:asciiTheme="majorHAnsi" w:hAnsiTheme="majorHAnsi" w:cstheme="majorHAnsi"/>
          <w:sz w:val="20"/>
          <w:szCs w:val="20"/>
        </w:rPr>
        <w:t>Smluvní strany se dohodly, že tato smlouva, její případné dodatky či další dokumenty vyplývající dle zákona č.</w:t>
      </w:r>
      <w:r w:rsidR="0028126C">
        <w:rPr>
          <w:rFonts w:asciiTheme="majorHAnsi" w:hAnsiTheme="majorHAnsi" w:cstheme="majorHAnsi"/>
          <w:sz w:val="20"/>
          <w:szCs w:val="20"/>
        </w:rPr>
        <w:t xml:space="preserve"> </w:t>
      </w:r>
      <w:r w:rsidRPr="00316C12">
        <w:rPr>
          <w:rFonts w:asciiTheme="majorHAnsi" w:hAnsiTheme="majorHAnsi" w:cstheme="majorHAnsi"/>
          <w:sz w:val="20"/>
          <w:szCs w:val="20"/>
        </w:rPr>
        <w:t>340/2015 Sb., zvláštních podmínkách účinnosti některých smluv, uveřejňování těchto smluv a o registru smluv (zákon o registru smluv) bude uveřejněna v registru smluv, a to v celém jejím rozsahu, neboť obsahuje-li informace či metadata, které se dle zákona o registru smluv obecně neuveřejňují nebo které mají či mohou být vyloučeny, smluvní strany výslovně souhlasí s tím, aby tato smlouva byla uveřejněna jako celek včetně takových informací a metadat (osobních údajů apod.). Uveřejnění této smlouvy v registru smluv zajistí bez zbytečného odkladu po jejím uzavření</w:t>
      </w:r>
      <w:r>
        <w:rPr>
          <w:rFonts w:asciiTheme="majorHAnsi" w:hAnsiTheme="majorHAnsi" w:cstheme="majorHAnsi"/>
          <w:sz w:val="20"/>
          <w:szCs w:val="20"/>
        </w:rPr>
        <w:t xml:space="preserve"> objednatel</w:t>
      </w:r>
      <w:r w:rsidRPr="00316C12">
        <w:rPr>
          <w:rFonts w:asciiTheme="majorHAnsi" w:hAnsiTheme="majorHAnsi" w:cstheme="majorHAnsi"/>
          <w:sz w:val="20"/>
          <w:szCs w:val="20"/>
        </w:rPr>
        <w:t>. Strana uveřejňující smlouvu se zavazuje splnit podmínky pro to, aby správce registru smluv zaslal potvrzení o uveřejnění smlouvy také druhé smluvní straně.</w:t>
      </w:r>
    </w:p>
    <w:p w14:paraId="042D6261" w14:textId="77777777" w:rsidR="006343CB" w:rsidRPr="006343CB" w:rsidRDefault="006343CB" w:rsidP="00496F4D">
      <w:pPr>
        <w:pStyle w:val="Odstavecseseznamem"/>
        <w:spacing w:line="247" w:lineRule="auto"/>
        <w:rPr>
          <w:rFonts w:asciiTheme="majorHAnsi" w:hAnsiTheme="majorHAnsi" w:cstheme="majorHAnsi"/>
          <w:sz w:val="20"/>
          <w:szCs w:val="20"/>
        </w:rPr>
      </w:pPr>
    </w:p>
    <w:p w14:paraId="5C23C687" w14:textId="77777777" w:rsidR="002935F0" w:rsidRDefault="002935F0" w:rsidP="00496F4D">
      <w:pPr>
        <w:pStyle w:val="BodyText23"/>
        <w:numPr>
          <w:ilvl w:val="1"/>
          <w:numId w:val="19"/>
        </w:numPr>
        <w:spacing w:line="247" w:lineRule="auto"/>
        <w:ind w:left="709" w:hanging="709"/>
        <w:jc w:val="both"/>
        <w:rPr>
          <w:rFonts w:asciiTheme="majorHAnsi" w:hAnsiTheme="majorHAnsi" w:cs="Arial"/>
        </w:rPr>
      </w:pPr>
      <w:r w:rsidRPr="00AC5CE1">
        <w:rPr>
          <w:rFonts w:asciiTheme="majorHAnsi" w:hAnsiTheme="majorHAnsi" w:cs="Arial"/>
        </w:rPr>
        <w:t>Každá ze smluvních stran je oprávněná od této smlouvy písemně odstoupit s účinností od okamžiku doručení písemného oznámení o odstoupení od této smlouvy</w:t>
      </w:r>
      <w:r>
        <w:rPr>
          <w:rFonts w:asciiTheme="majorHAnsi" w:hAnsiTheme="majorHAnsi" w:cs="Arial"/>
        </w:rPr>
        <w:t>.</w:t>
      </w:r>
    </w:p>
    <w:p w14:paraId="63841816" w14:textId="77777777" w:rsidR="0031297F" w:rsidRDefault="0031297F" w:rsidP="00496F4D">
      <w:pPr>
        <w:pStyle w:val="BodyText23"/>
        <w:spacing w:line="247" w:lineRule="auto"/>
        <w:ind w:left="709" w:hanging="709"/>
        <w:jc w:val="both"/>
        <w:rPr>
          <w:rFonts w:asciiTheme="majorHAnsi" w:hAnsiTheme="majorHAnsi" w:cs="Arial"/>
        </w:rPr>
      </w:pPr>
    </w:p>
    <w:p w14:paraId="5D9CE52C" w14:textId="77777777" w:rsidR="002935F0" w:rsidRDefault="002935F0" w:rsidP="00496F4D">
      <w:pPr>
        <w:pStyle w:val="BodyText23"/>
        <w:numPr>
          <w:ilvl w:val="1"/>
          <w:numId w:val="19"/>
        </w:numPr>
        <w:spacing w:line="247" w:lineRule="auto"/>
        <w:ind w:left="709" w:hanging="709"/>
        <w:jc w:val="both"/>
        <w:rPr>
          <w:rFonts w:ascii="Calibri Light" w:hAnsi="Calibri Light"/>
        </w:rPr>
      </w:pPr>
      <w:r w:rsidRPr="00AC5CE1">
        <w:rPr>
          <w:rFonts w:asciiTheme="majorHAnsi" w:hAnsiTheme="majorHAnsi" w:cs="Arial"/>
        </w:rPr>
        <w:t>Odstoupením od této smlouvy není dotčena účinnost kteréhokoliv ustanovení smlouvy, jež má výslovně či ve svých následcích vstoupit v účinnost při nebo po ukončení této smlouvy.</w:t>
      </w:r>
      <w:r w:rsidRPr="00C84088">
        <w:rPr>
          <w:rFonts w:ascii="Calibri Light" w:hAnsi="Calibri Light"/>
        </w:rPr>
        <w:t xml:space="preserve"> </w:t>
      </w:r>
    </w:p>
    <w:p w14:paraId="6710B960" w14:textId="77777777" w:rsidR="0031297F" w:rsidRDefault="0031297F" w:rsidP="00496F4D">
      <w:pPr>
        <w:pStyle w:val="Odstavecseseznamem"/>
        <w:spacing w:line="247" w:lineRule="auto"/>
        <w:ind w:left="709" w:hanging="709"/>
        <w:rPr>
          <w:rFonts w:ascii="Calibri Light" w:hAnsi="Calibri Light"/>
        </w:rPr>
      </w:pPr>
    </w:p>
    <w:p w14:paraId="07A48367" w14:textId="77777777" w:rsidR="002935F0" w:rsidRPr="0031297F" w:rsidRDefault="0087698E" w:rsidP="00496F4D">
      <w:pPr>
        <w:pStyle w:val="Odstavecseseznamem"/>
        <w:numPr>
          <w:ilvl w:val="1"/>
          <w:numId w:val="19"/>
        </w:num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  <w:r w:rsidRPr="0031297F">
        <w:rPr>
          <w:rFonts w:ascii="Calibri Light" w:hAnsi="Calibri Light"/>
          <w:sz w:val="20"/>
        </w:rPr>
        <w:t>Objednatel</w:t>
      </w:r>
      <w:r w:rsidR="002935F0" w:rsidRPr="0031297F">
        <w:rPr>
          <w:rFonts w:ascii="Calibri Light" w:hAnsi="Calibri Light"/>
          <w:sz w:val="20"/>
        </w:rPr>
        <w:t xml:space="preserve"> se zavazuje, že přistoupí na změnu závazku v případech, kdy se po uzavření smlouvy změní výchozí podklady rozhodné pro uzavření této smlouvy nebo uplatní nové požadavky na </w:t>
      </w:r>
      <w:r w:rsidRPr="0031297F">
        <w:rPr>
          <w:rFonts w:ascii="Calibri Light" w:hAnsi="Calibri Light"/>
          <w:sz w:val="20"/>
        </w:rPr>
        <w:t>zhotovitele</w:t>
      </w:r>
      <w:r w:rsidR="002935F0" w:rsidRPr="0031297F">
        <w:rPr>
          <w:rFonts w:ascii="Calibri Light" w:hAnsi="Calibri Light"/>
          <w:sz w:val="20"/>
        </w:rPr>
        <w:t>.</w:t>
      </w:r>
    </w:p>
    <w:p w14:paraId="4D51ACA2" w14:textId="77777777" w:rsidR="0031297F" w:rsidRPr="0031297F" w:rsidRDefault="0031297F" w:rsidP="00496F4D">
      <w:pPr>
        <w:pStyle w:val="Odstavecseseznamem"/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</w:p>
    <w:p w14:paraId="51588EC1" w14:textId="77777777" w:rsidR="002935F0" w:rsidRPr="00C84088" w:rsidRDefault="002935F0" w:rsidP="00496F4D">
      <w:pPr>
        <w:spacing w:line="247" w:lineRule="auto"/>
        <w:ind w:left="709" w:hanging="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8</w:t>
      </w:r>
      <w:r w:rsidRPr="00C84088">
        <w:rPr>
          <w:rFonts w:ascii="Calibri Light" w:hAnsi="Calibri Light"/>
          <w:sz w:val="20"/>
        </w:rPr>
        <w:t>.</w:t>
      </w:r>
      <w:r w:rsidR="00FE24CF">
        <w:rPr>
          <w:rFonts w:ascii="Calibri Light" w:hAnsi="Calibri Light"/>
          <w:sz w:val="20"/>
        </w:rPr>
        <w:t>6</w:t>
      </w:r>
      <w:r w:rsidRPr="00C84088">
        <w:rPr>
          <w:rFonts w:ascii="Calibri Light" w:hAnsi="Calibri Light"/>
          <w:sz w:val="20"/>
        </w:rPr>
        <w:tab/>
        <w:t xml:space="preserve">K případným návrhům dodatků k této smlouvě se strany zavazují vyjádřit písemně ve lhůtě 10 dnů od odeslání dodatku druhé smluvní straně. Po tuto dobu je tímto návrhem vázána strana, která ho podala. </w:t>
      </w:r>
    </w:p>
    <w:p w14:paraId="4D695C07" w14:textId="77777777" w:rsidR="00A05DB6" w:rsidRDefault="00A05DB6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5DFC512E" w14:textId="77777777" w:rsidR="00435E3E" w:rsidRPr="00C84088" w:rsidRDefault="006D1448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9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JEDNÁNÍ ZA SMLUVNÍ STRANY</w:t>
      </w:r>
    </w:p>
    <w:p w14:paraId="33C34D58" w14:textId="77777777" w:rsidR="0083140F" w:rsidRPr="00C84088" w:rsidRDefault="0083140F" w:rsidP="00496F4D">
      <w:pPr>
        <w:spacing w:line="247" w:lineRule="auto"/>
        <w:ind w:firstLine="708"/>
        <w:jc w:val="both"/>
        <w:rPr>
          <w:rFonts w:ascii="Calibri Light" w:hAnsi="Calibri Light"/>
          <w:sz w:val="20"/>
        </w:rPr>
      </w:pPr>
    </w:p>
    <w:p w14:paraId="667AF791" w14:textId="77777777" w:rsidR="0083140F" w:rsidRPr="00C84088" w:rsidRDefault="006D1448" w:rsidP="00496F4D">
      <w:pPr>
        <w:spacing w:line="247" w:lineRule="auto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9</w:t>
      </w:r>
      <w:r w:rsidR="0083140F" w:rsidRPr="00C84088">
        <w:rPr>
          <w:rFonts w:ascii="Calibri Light" w:hAnsi="Calibri Light"/>
          <w:sz w:val="20"/>
        </w:rPr>
        <w:t>.</w:t>
      </w:r>
      <w:r w:rsidR="00AE7293" w:rsidRPr="00C84088">
        <w:rPr>
          <w:rFonts w:ascii="Calibri Light" w:hAnsi="Calibri Light"/>
          <w:sz w:val="20"/>
        </w:rPr>
        <w:t>1</w:t>
      </w:r>
      <w:r w:rsidR="0083140F" w:rsidRPr="00C84088">
        <w:rPr>
          <w:rFonts w:ascii="Calibri Light" w:hAnsi="Calibri Light"/>
          <w:sz w:val="20"/>
        </w:rPr>
        <w:tab/>
        <w:t xml:space="preserve">V záležitostech podle této smlouvy jsou oprávněni jednat </w:t>
      </w:r>
    </w:p>
    <w:p w14:paraId="16786446" w14:textId="77777777" w:rsidR="0083140F" w:rsidRPr="00C84088" w:rsidRDefault="0083140F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23AB88CE" w14:textId="77777777" w:rsidR="00D7616C" w:rsidRPr="00901C58" w:rsidRDefault="00D7616C" w:rsidP="00496F4D">
      <w:pPr>
        <w:spacing w:line="247" w:lineRule="auto"/>
        <w:ind w:left="1134" w:hanging="425"/>
        <w:jc w:val="both"/>
        <w:rPr>
          <w:rFonts w:ascii="Calibri Light" w:hAnsi="Calibri Light"/>
          <w:sz w:val="20"/>
        </w:rPr>
      </w:pPr>
      <w:r w:rsidRPr="00901C58">
        <w:rPr>
          <w:rFonts w:ascii="Calibri Light" w:hAnsi="Calibri Light"/>
          <w:sz w:val="20"/>
        </w:rPr>
        <w:t>9.1.1.</w:t>
      </w:r>
      <w:r w:rsidRPr="00901C58">
        <w:rPr>
          <w:rFonts w:ascii="Calibri Light" w:hAnsi="Calibri Light"/>
          <w:sz w:val="20"/>
        </w:rPr>
        <w:tab/>
        <w:t xml:space="preserve">Za </w:t>
      </w:r>
      <w:r w:rsidR="001B514A">
        <w:rPr>
          <w:rFonts w:ascii="Calibri Light" w:hAnsi="Calibri Light"/>
          <w:sz w:val="20"/>
        </w:rPr>
        <w:t>objednatele</w:t>
      </w:r>
      <w:r w:rsidRPr="00901C58">
        <w:rPr>
          <w:rFonts w:ascii="Calibri Light" w:hAnsi="Calibri Light"/>
          <w:sz w:val="20"/>
        </w:rPr>
        <w:t xml:space="preserve">: </w:t>
      </w:r>
      <w:r w:rsidRPr="00901C58">
        <w:rPr>
          <w:rFonts w:ascii="Calibri Light" w:hAnsi="Calibri Light"/>
          <w:sz w:val="20"/>
        </w:rPr>
        <w:tab/>
      </w:r>
      <w:r w:rsidRPr="00901C58">
        <w:rPr>
          <w:rFonts w:ascii="Calibri Light" w:hAnsi="Calibri Light"/>
          <w:sz w:val="20"/>
        </w:rPr>
        <w:tab/>
      </w:r>
      <w:r w:rsidRPr="00901C58">
        <w:rPr>
          <w:rFonts w:ascii="Calibri Light" w:hAnsi="Calibri Light"/>
          <w:sz w:val="20"/>
        </w:rPr>
        <w:tab/>
      </w:r>
    </w:p>
    <w:p w14:paraId="06AC033B" w14:textId="76742278" w:rsidR="00D7616C" w:rsidRPr="00901C58" w:rsidRDefault="00D7616C" w:rsidP="00496F4D">
      <w:pPr>
        <w:spacing w:line="247" w:lineRule="auto"/>
        <w:ind w:left="3686" w:hanging="2268"/>
        <w:rPr>
          <w:rFonts w:ascii="Calibri Light" w:hAnsi="Calibri Light"/>
          <w:sz w:val="22"/>
        </w:rPr>
      </w:pPr>
      <w:r w:rsidRPr="00901C58">
        <w:rPr>
          <w:rFonts w:ascii="Calibri Light" w:hAnsi="Calibri Light"/>
          <w:sz w:val="20"/>
        </w:rPr>
        <w:t>Adresa pro doručování:</w:t>
      </w:r>
      <w:r w:rsidRPr="00901C58">
        <w:rPr>
          <w:rFonts w:ascii="Calibri Light" w:hAnsi="Calibri Light"/>
          <w:sz w:val="20"/>
        </w:rPr>
        <w:tab/>
      </w:r>
      <w:r w:rsidR="0028126C">
        <w:rPr>
          <w:rFonts w:ascii="Calibri Light" w:hAnsi="Calibri Light"/>
          <w:sz w:val="20"/>
        </w:rPr>
        <w:t>n</w:t>
      </w:r>
      <w:r w:rsidR="000C169C">
        <w:rPr>
          <w:rFonts w:ascii="Calibri Light" w:hAnsi="Calibri Light"/>
          <w:sz w:val="20"/>
        </w:rPr>
        <w:t>áměstí ČSA 1/1, 737 01 Český Těšín</w:t>
      </w:r>
      <w:r w:rsidR="00C46098" w:rsidRPr="00626349" w:rsidDel="00C46098">
        <w:rPr>
          <w:rFonts w:ascii="Calibri Light" w:hAnsi="Calibri Light"/>
          <w:sz w:val="20"/>
        </w:rPr>
        <w:t xml:space="preserve"> </w:t>
      </w:r>
    </w:p>
    <w:p w14:paraId="1004B159" w14:textId="071C4161" w:rsidR="00D7616C" w:rsidRPr="00EE11A0" w:rsidRDefault="00D7616C" w:rsidP="00496F4D">
      <w:pPr>
        <w:tabs>
          <w:tab w:val="left" w:pos="2880"/>
        </w:tabs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  <w:r w:rsidRPr="00901C58">
        <w:rPr>
          <w:rFonts w:ascii="Calibri Light" w:hAnsi="Calibri Light"/>
          <w:sz w:val="20"/>
        </w:rPr>
        <w:t>E-mailová adresa:</w:t>
      </w:r>
      <w:r w:rsidRPr="00901C58">
        <w:rPr>
          <w:rFonts w:ascii="Calibri Light" w:hAnsi="Calibri Light"/>
          <w:sz w:val="20"/>
        </w:rPr>
        <w:tab/>
      </w:r>
      <w:r w:rsidRPr="00901C58">
        <w:rPr>
          <w:rFonts w:ascii="Calibri Light" w:hAnsi="Calibri Light"/>
          <w:sz w:val="20"/>
        </w:rPr>
        <w:tab/>
      </w:r>
      <w:r w:rsidR="00EE11A0">
        <w:rPr>
          <w:rFonts w:ascii="Calibri Light" w:hAnsi="Calibri Light"/>
          <w:sz w:val="20"/>
        </w:rPr>
        <w:t>petruskova</w:t>
      </w:r>
      <w:r w:rsidR="00EE11A0">
        <w:rPr>
          <w:rFonts w:ascii="Calibri Light" w:hAnsi="Calibri Light" w:cs="Calibri Light"/>
          <w:sz w:val="20"/>
        </w:rPr>
        <w:t>@</w:t>
      </w:r>
      <w:r w:rsidR="00EE11A0">
        <w:rPr>
          <w:rFonts w:ascii="Calibri Light" w:hAnsi="Calibri Light"/>
          <w:sz w:val="20"/>
        </w:rPr>
        <w:t>tesin.cz</w:t>
      </w:r>
      <w:r w:rsidR="000C169C" w:rsidRPr="00EE11A0">
        <w:rPr>
          <w:rFonts w:ascii="Calibri Light" w:hAnsi="Calibri Light"/>
          <w:sz w:val="20"/>
        </w:rPr>
        <w:t>.</w:t>
      </w:r>
    </w:p>
    <w:p w14:paraId="1F145EAD" w14:textId="1BA153E6" w:rsidR="00D7616C" w:rsidRPr="00EE11A0" w:rsidRDefault="00D7616C" w:rsidP="00496F4D">
      <w:pPr>
        <w:tabs>
          <w:tab w:val="left" w:pos="2880"/>
        </w:tabs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  <w:r w:rsidRPr="00EE11A0">
        <w:rPr>
          <w:rFonts w:ascii="Calibri Light" w:hAnsi="Calibri Light"/>
          <w:sz w:val="20"/>
        </w:rPr>
        <w:t>Kontaktní osoba:</w:t>
      </w:r>
      <w:r w:rsidRPr="00EE11A0">
        <w:rPr>
          <w:rFonts w:ascii="Calibri Light" w:hAnsi="Calibri Light"/>
          <w:sz w:val="20"/>
        </w:rPr>
        <w:tab/>
      </w:r>
      <w:r w:rsidRPr="00EE11A0">
        <w:rPr>
          <w:rFonts w:ascii="Calibri Light" w:hAnsi="Calibri Light"/>
          <w:sz w:val="20"/>
        </w:rPr>
        <w:tab/>
      </w:r>
      <w:r w:rsidR="00EE11A0">
        <w:rPr>
          <w:rFonts w:ascii="Calibri Light" w:hAnsi="Calibri Light"/>
          <w:sz w:val="20"/>
        </w:rPr>
        <w:t>Ing. Hana Petrušková</w:t>
      </w:r>
    </w:p>
    <w:p w14:paraId="6B80E74A" w14:textId="56298742" w:rsidR="00D7616C" w:rsidRPr="00901C58" w:rsidRDefault="00D7616C" w:rsidP="00496F4D">
      <w:pPr>
        <w:spacing w:line="247" w:lineRule="auto"/>
        <w:ind w:left="3686" w:hanging="2268"/>
        <w:rPr>
          <w:rFonts w:ascii="Calibri Light" w:hAnsi="Calibri Light"/>
          <w:sz w:val="20"/>
        </w:rPr>
      </w:pPr>
      <w:r w:rsidRPr="00EE11A0">
        <w:rPr>
          <w:rFonts w:ascii="Calibri Light" w:hAnsi="Calibri Light"/>
          <w:sz w:val="20"/>
        </w:rPr>
        <w:t xml:space="preserve">Tel. č. </w:t>
      </w:r>
      <w:r w:rsidRPr="00EE11A0">
        <w:rPr>
          <w:rFonts w:ascii="Calibri Light" w:hAnsi="Calibri Light"/>
          <w:sz w:val="20"/>
        </w:rPr>
        <w:tab/>
      </w:r>
      <w:r w:rsidR="00EF663F">
        <w:rPr>
          <w:rFonts w:ascii="Calibri Light" w:hAnsi="Calibri Light"/>
          <w:sz w:val="20"/>
        </w:rPr>
        <w:t xml:space="preserve">00420 </w:t>
      </w:r>
      <w:r w:rsidR="00EE11A0">
        <w:rPr>
          <w:rFonts w:ascii="Calibri Light" w:hAnsi="Calibri Light"/>
          <w:sz w:val="20"/>
        </w:rPr>
        <w:t>553 035 200</w:t>
      </w:r>
      <w:r w:rsidR="000C169C" w:rsidRPr="00EE11A0">
        <w:rPr>
          <w:rFonts w:ascii="Calibri Light" w:hAnsi="Calibri Light"/>
          <w:sz w:val="20"/>
        </w:rPr>
        <w:t>.</w:t>
      </w:r>
    </w:p>
    <w:p w14:paraId="4B35F6EC" w14:textId="77777777" w:rsidR="0083140F" w:rsidRPr="0055784B" w:rsidRDefault="0083140F" w:rsidP="00496F4D">
      <w:pPr>
        <w:tabs>
          <w:tab w:val="left" w:pos="2880"/>
        </w:tabs>
        <w:spacing w:line="247" w:lineRule="auto"/>
        <w:ind w:left="1134" w:hanging="425"/>
        <w:jc w:val="both"/>
        <w:rPr>
          <w:rFonts w:ascii="Calibri Light" w:hAnsi="Calibri Light"/>
          <w:color w:val="FF0000"/>
          <w:sz w:val="20"/>
        </w:rPr>
      </w:pPr>
    </w:p>
    <w:p w14:paraId="704E8B15" w14:textId="77777777" w:rsidR="0083140F" w:rsidRPr="00C84088" w:rsidRDefault="006D1448" w:rsidP="00496F4D">
      <w:pPr>
        <w:spacing w:line="247" w:lineRule="auto"/>
        <w:ind w:left="1134" w:hanging="42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9</w:t>
      </w:r>
      <w:r w:rsidR="0083140F" w:rsidRPr="00C84088">
        <w:rPr>
          <w:rFonts w:ascii="Calibri Light" w:hAnsi="Calibri Light"/>
          <w:sz w:val="20"/>
        </w:rPr>
        <w:t>.</w:t>
      </w:r>
      <w:r w:rsidR="00AE7293" w:rsidRPr="00C84088">
        <w:rPr>
          <w:rFonts w:ascii="Calibri Light" w:hAnsi="Calibri Light"/>
          <w:sz w:val="20"/>
        </w:rPr>
        <w:t>1</w:t>
      </w:r>
      <w:r w:rsidR="0083140F" w:rsidRPr="00C84088">
        <w:rPr>
          <w:rFonts w:ascii="Calibri Light" w:hAnsi="Calibri Light"/>
          <w:sz w:val="20"/>
        </w:rPr>
        <w:t>.2.</w:t>
      </w:r>
      <w:r w:rsidR="0083140F" w:rsidRPr="00C84088">
        <w:rPr>
          <w:rFonts w:ascii="Calibri Light" w:hAnsi="Calibri Light"/>
          <w:sz w:val="20"/>
        </w:rPr>
        <w:tab/>
        <w:t xml:space="preserve">Za </w:t>
      </w:r>
      <w:r w:rsidR="001B514A">
        <w:rPr>
          <w:rFonts w:ascii="Calibri Light" w:hAnsi="Calibri Light"/>
          <w:sz w:val="20"/>
        </w:rPr>
        <w:t>zhotovitele</w:t>
      </w:r>
      <w:r w:rsidR="0083140F" w:rsidRPr="00C84088">
        <w:rPr>
          <w:rFonts w:ascii="Calibri Light" w:hAnsi="Calibri Light"/>
          <w:sz w:val="20"/>
        </w:rPr>
        <w:t>:</w:t>
      </w:r>
    </w:p>
    <w:p w14:paraId="103A8C2F" w14:textId="77777777" w:rsidR="0083140F" w:rsidRPr="00C84088" w:rsidRDefault="0083140F" w:rsidP="00496F4D">
      <w:pPr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Adresa pro doručování:</w:t>
      </w:r>
      <w:r w:rsidRPr="00C84088">
        <w:rPr>
          <w:rFonts w:ascii="Calibri Light" w:hAnsi="Calibri Light"/>
          <w:sz w:val="20"/>
        </w:rPr>
        <w:tab/>
        <w:t>nám Svobody 527, 739 61</w:t>
      </w:r>
      <w:r w:rsidR="00DC0620" w:rsidRPr="00C84088">
        <w:rPr>
          <w:rFonts w:ascii="Calibri Light" w:hAnsi="Calibri Light"/>
          <w:sz w:val="20"/>
        </w:rPr>
        <w:t xml:space="preserve"> </w:t>
      </w:r>
      <w:r w:rsidRPr="00C84088">
        <w:rPr>
          <w:rFonts w:ascii="Calibri Light" w:hAnsi="Calibri Light"/>
          <w:sz w:val="20"/>
        </w:rPr>
        <w:t>Třinec</w:t>
      </w:r>
    </w:p>
    <w:p w14:paraId="243E212A" w14:textId="0ECE9B9A" w:rsidR="00292AA5" w:rsidRDefault="0083140F" w:rsidP="00496F4D">
      <w:pPr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e-mailová adresa:</w:t>
      </w:r>
      <w:r w:rsidRPr="00C84088">
        <w:rPr>
          <w:rFonts w:ascii="Calibri Light" w:hAnsi="Calibri Light"/>
          <w:sz w:val="20"/>
        </w:rPr>
        <w:tab/>
      </w:r>
      <w:hyperlink r:id="rId12" w:history="1">
        <w:r w:rsidR="00292AA5" w:rsidRPr="00715676">
          <w:rPr>
            <w:rStyle w:val="Hypertextovodkaz"/>
            <w:rFonts w:ascii="Calibri Light" w:hAnsi="Calibri Light"/>
            <w:sz w:val="20"/>
          </w:rPr>
          <w:t>banot@beepartner.cz</w:t>
        </w:r>
      </w:hyperlink>
    </w:p>
    <w:p w14:paraId="4B03E2D3" w14:textId="6E42A225" w:rsidR="0083140F" w:rsidRPr="00385A74" w:rsidRDefault="0097074F" w:rsidP="00496F4D">
      <w:pPr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Kontaktní osoba:</w:t>
      </w:r>
      <w:r w:rsidRPr="00C84088">
        <w:rPr>
          <w:rFonts w:ascii="Calibri Light" w:hAnsi="Calibri Light"/>
          <w:sz w:val="20"/>
        </w:rPr>
        <w:tab/>
      </w:r>
      <w:r w:rsidR="00292AA5">
        <w:rPr>
          <w:rFonts w:ascii="Calibri Light" w:hAnsi="Calibri Light"/>
          <w:sz w:val="20"/>
        </w:rPr>
        <w:t>Michal Banot</w:t>
      </w:r>
    </w:p>
    <w:p w14:paraId="6F219CD4" w14:textId="4790B219" w:rsidR="0083140F" w:rsidRDefault="006C2F29" w:rsidP="00496F4D">
      <w:pPr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  <w:r w:rsidRPr="00385A74">
        <w:rPr>
          <w:rFonts w:ascii="Calibri Light" w:hAnsi="Calibri Light"/>
          <w:sz w:val="20"/>
        </w:rPr>
        <w:t xml:space="preserve">Tel. č. </w:t>
      </w:r>
      <w:r w:rsidRPr="00385A74">
        <w:rPr>
          <w:rFonts w:ascii="Calibri Light" w:hAnsi="Calibri Light"/>
          <w:sz w:val="20"/>
        </w:rPr>
        <w:tab/>
      </w:r>
      <w:r w:rsidR="00292AA5">
        <w:rPr>
          <w:rFonts w:ascii="Calibri Light" w:hAnsi="Calibri Light"/>
          <w:sz w:val="20"/>
        </w:rPr>
        <w:t>00420 603 982</w:t>
      </w:r>
      <w:r w:rsidR="0057597C">
        <w:rPr>
          <w:rFonts w:ascii="Calibri Light" w:hAnsi="Calibri Light"/>
          <w:sz w:val="20"/>
        </w:rPr>
        <w:t> </w:t>
      </w:r>
      <w:r w:rsidR="00292AA5">
        <w:rPr>
          <w:rFonts w:ascii="Calibri Light" w:hAnsi="Calibri Light"/>
          <w:sz w:val="20"/>
        </w:rPr>
        <w:t>229</w:t>
      </w:r>
      <w:r w:rsidRPr="00385A74">
        <w:rPr>
          <w:rFonts w:ascii="Calibri Light" w:hAnsi="Calibri Light"/>
          <w:sz w:val="20"/>
        </w:rPr>
        <w:t xml:space="preserve"> </w:t>
      </w:r>
    </w:p>
    <w:p w14:paraId="3A55FD40" w14:textId="77777777" w:rsidR="0057597C" w:rsidRDefault="0057597C" w:rsidP="00496F4D">
      <w:pPr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</w:p>
    <w:p w14:paraId="0FE15FC9" w14:textId="77777777" w:rsidR="0057597C" w:rsidRDefault="0057597C" w:rsidP="00496F4D">
      <w:pPr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</w:p>
    <w:p w14:paraId="54246C33" w14:textId="77777777" w:rsidR="0057597C" w:rsidRPr="00385A74" w:rsidRDefault="0057597C" w:rsidP="00496F4D">
      <w:pPr>
        <w:spacing w:line="247" w:lineRule="auto"/>
        <w:ind w:left="3686" w:hanging="2268"/>
        <w:jc w:val="both"/>
        <w:rPr>
          <w:rFonts w:ascii="Calibri Light" w:hAnsi="Calibri Light"/>
          <w:sz w:val="20"/>
        </w:rPr>
      </w:pPr>
    </w:p>
    <w:p w14:paraId="778A6B98" w14:textId="77777777" w:rsidR="0083140F" w:rsidRPr="00C84088" w:rsidRDefault="0083140F" w:rsidP="00496F4D">
      <w:pPr>
        <w:spacing w:line="247" w:lineRule="auto"/>
        <w:jc w:val="center"/>
        <w:rPr>
          <w:rFonts w:ascii="Calibri Light" w:hAnsi="Calibri Light"/>
          <w:sz w:val="20"/>
        </w:rPr>
      </w:pPr>
    </w:p>
    <w:p w14:paraId="144EACB8" w14:textId="77777777" w:rsidR="00435E3E" w:rsidRPr="00C84088" w:rsidRDefault="006D1448" w:rsidP="00496F4D">
      <w:pPr>
        <w:spacing w:line="247" w:lineRule="auto"/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lastRenderedPageBreak/>
        <w:t>10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ZÁVĚREČNÁ USTANOVENÍ</w:t>
      </w:r>
    </w:p>
    <w:p w14:paraId="2944C41F" w14:textId="77777777" w:rsidR="00435E3E" w:rsidRPr="00C84088" w:rsidRDefault="00435E3E" w:rsidP="00496F4D">
      <w:pPr>
        <w:spacing w:line="247" w:lineRule="auto"/>
        <w:rPr>
          <w:rFonts w:ascii="Calibri Light" w:hAnsi="Calibri Light"/>
          <w:b/>
          <w:snapToGrid w:val="0"/>
          <w:sz w:val="18"/>
        </w:rPr>
      </w:pPr>
      <w:r w:rsidRPr="00C84088">
        <w:rPr>
          <w:rFonts w:ascii="Calibri Light" w:hAnsi="Calibri Light"/>
          <w:sz w:val="20"/>
          <w:szCs w:val="20"/>
        </w:rPr>
        <w:t xml:space="preserve"> </w:t>
      </w:r>
    </w:p>
    <w:p w14:paraId="4E24925B" w14:textId="1328BEE0" w:rsidR="00435E3E" w:rsidRPr="00C84088" w:rsidRDefault="00435E3E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b/>
          <w:snapToGrid w:val="0"/>
          <w:sz w:val="20"/>
          <w:szCs w:val="20"/>
        </w:rPr>
        <w:tab/>
      </w:r>
    </w:p>
    <w:p w14:paraId="6C0F96A1" w14:textId="1D2F64EE" w:rsidR="00435E3E" w:rsidRPr="00C84088" w:rsidRDefault="00B36D11" w:rsidP="00FC0852">
      <w:pPr>
        <w:spacing w:line="247" w:lineRule="auto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 xml:space="preserve">10.1 </w:t>
      </w:r>
      <w:r>
        <w:rPr>
          <w:rFonts w:ascii="Calibri Light" w:hAnsi="Calibri Light"/>
          <w:snapToGrid w:val="0"/>
          <w:sz w:val="20"/>
          <w:szCs w:val="20"/>
        </w:rPr>
        <w:tab/>
      </w:r>
      <w:r w:rsidR="00DC0620" w:rsidRPr="00C84088">
        <w:rPr>
          <w:rFonts w:ascii="Calibri Light" w:hAnsi="Calibri Light"/>
          <w:snapToGrid w:val="0"/>
          <w:sz w:val="20"/>
          <w:szCs w:val="20"/>
        </w:rPr>
        <w:t xml:space="preserve">Tuto smlouvu lze měnit pouze písemnými dodatky. </w:t>
      </w:r>
    </w:p>
    <w:p w14:paraId="2D129C12" w14:textId="77777777" w:rsidR="00435E3E" w:rsidRPr="00C84088" w:rsidRDefault="00435E3E" w:rsidP="00496F4D">
      <w:pPr>
        <w:spacing w:line="247" w:lineRule="auto"/>
        <w:jc w:val="both"/>
        <w:rPr>
          <w:rFonts w:ascii="Calibri Light" w:hAnsi="Calibri Light"/>
          <w:snapToGrid w:val="0"/>
          <w:sz w:val="20"/>
          <w:szCs w:val="20"/>
        </w:rPr>
      </w:pPr>
    </w:p>
    <w:p w14:paraId="3DFA2280" w14:textId="3A03292C" w:rsidR="00435E3E" w:rsidRPr="00C84088" w:rsidRDefault="009E0B5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.</w:t>
      </w:r>
      <w:r w:rsidR="00B36D11">
        <w:rPr>
          <w:rFonts w:ascii="Calibri Light" w:hAnsi="Calibri Light"/>
          <w:snapToGrid w:val="0"/>
          <w:sz w:val="20"/>
          <w:szCs w:val="20"/>
        </w:rPr>
        <w:t>2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ab/>
        <w:t xml:space="preserve">Není-li v této smlouvě sjednáno jinak, platí pro vztahy mezi jejími smluvními stranami příslušná ustanovení </w:t>
      </w:r>
      <w:r w:rsidR="00ED78B7">
        <w:rPr>
          <w:rFonts w:ascii="Calibri Light" w:hAnsi="Calibri Light"/>
          <w:snapToGrid w:val="0"/>
          <w:sz w:val="20"/>
          <w:szCs w:val="20"/>
        </w:rPr>
        <w:t>občanského zákoníku.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</w:t>
      </w:r>
    </w:p>
    <w:p w14:paraId="400A58AC" w14:textId="77777777" w:rsidR="00DC0620" w:rsidRPr="00C84088" w:rsidRDefault="00DC0620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67F8A5F5" w14:textId="264F4691" w:rsidR="00DC0620" w:rsidRPr="00C84088" w:rsidRDefault="009E0B5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DC0620" w:rsidRPr="00C84088">
        <w:rPr>
          <w:rFonts w:ascii="Calibri Light" w:hAnsi="Calibri Light"/>
          <w:snapToGrid w:val="0"/>
          <w:sz w:val="20"/>
          <w:szCs w:val="20"/>
        </w:rPr>
        <w:t>.</w:t>
      </w:r>
      <w:r w:rsidR="00B36D11">
        <w:rPr>
          <w:rFonts w:ascii="Calibri Light" w:hAnsi="Calibri Light"/>
          <w:snapToGrid w:val="0"/>
          <w:sz w:val="20"/>
          <w:szCs w:val="20"/>
        </w:rPr>
        <w:t>3</w:t>
      </w:r>
      <w:r w:rsidR="00DC0620" w:rsidRPr="00C84088">
        <w:rPr>
          <w:rFonts w:ascii="Calibri Light" w:hAnsi="Calibri Light"/>
          <w:snapToGrid w:val="0"/>
          <w:sz w:val="20"/>
          <w:szCs w:val="20"/>
        </w:rPr>
        <w:tab/>
        <w:t>Smluvní strany se zavazují řešit všechny spory, které by v budoucnu mohly vzniknout z plnění na základě této smlouvy, především smírnou cestou.</w:t>
      </w:r>
    </w:p>
    <w:p w14:paraId="4903A249" w14:textId="77777777" w:rsidR="008A77B0" w:rsidRPr="00C84088" w:rsidRDefault="008A77B0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2B75B525" w14:textId="4A52EA63" w:rsidR="008A77B0" w:rsidRPr="00C84088" w:rsidRDefault="009E0B5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>.</w:t>
      </w:r>
      <w:r w:rsidR="00B36D11">
        <w:rPr>
          <w:rFonts w:ascii="Calibri Light" w:hAnsi="Calibri Light"/>
          <w:snapToGrid w:val="0"/>
          <w:sz w:val="20"/>
          <w:szCs w:val="20"/>
        </w:rPr>
        <w:t>4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ab/>
      </w:r>
      <w:r w:rsidR="001B514A">
        <w:rPr>
          <w:rFonts w:ascii="Calibri Light" w:hAnsi="Calibri Light"/>
          <w:snapToGrid w:val="0"/>
          <w:sz w:val="20"/>
          <w:szCs w:val="20"/>
        </w:rPr>
        <w:t>Zhotovitel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 xml:space="preserve"> dává </w:t>
      </w:r>
      <w:r w:rsidR="001B514A">
        <w:rPr>
          <w:rFonts w:ascii="Calibri Light" w:hAnsi="Calibri Light"/>
          <w:snapToGrid w:val="0"/>
          <w:sz w:val="20"/>
          <w:szCs w:val="20"/>
        </w:rPr>
        <w:t>objednateli s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>ouhlas k tomu, aby smluvní podmínky byly zveřejněny v rozsahu a za podmínek vyplývajících z příslušných právních předpisů (zejména ze zákona č. 106/1999 Sb., o svobodném přís</w:t>
      </w:r>
      <w:r w:rsidR="00910579" w:rsidRPr="00C84088">
        <w:rPr>
          <w:rFonts w:ascii="Calibri Light" w:hAnsi="Calibri Light"/>
          <w:snapToGrid w:val="0"/>
          <w:sz w:val="20"/>
          <w:szCs w:val="20"/>
        </w:rPr>
        <w:t>t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 xml:space="preserve">upu k informacím, v platném znění). </w:t>
      </w:r>
    </w:p>
    <w:p w14:paraId="5DB31220" w14:textId="77777777" w:rsidR="00435E3E" w:rsidRPr="00C84088" w:rsidRDefault="00435E3E" w:rsidP="00496F4D">
      <w:pPr>
        <w:spacing w:line="247" w:lineRule="auto"/>
        <w:jc w:val="both"/>
        <w:rPr>
          <w:rFonts w:ascii="Calibri Light" w:hAnsi="Calibri Light"/>
          <w:snapToGrid w:val="0"/>
          <w:sz w:val="20"/>
          <w:szCs w:val="20"/>
        </w:rPr>
      </w:pPr>
    </w:p>
    <w:p w14:paraId="39CB2C9E" w14:textId="504D93A5" w:rsidR="00435E3E" w:rsidRPr="00A05DB6" w:rsidRDefault="006D1448" w:rsidP="00496F4D">
      <w:pPr>
        <w:spacing w:line="247" w:lineRule="auto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10</w:t>
      </w:r>
      <w:r w:rsidR="009E0B53" w:rsidRPr="00C84088">
        <w:rPr>
          <w:rFonts w:ascii="Calibri Light" w:hAnsi="Calibri Light"/>
          <w:snapToGrid w:val="0"/>
          <w:sz w:val="20"/>
          <w:szCs w:val="20"/>
        </w:rPr>
        <w:t>.</w:t>
      </w:r>
      <w:r w:rsidR="00B36D11">
        <w:rPr>
          <w:rFonts w:ascii="Calibri Light" w:hAnsi="Calibri Light"/>
          <w:snapToGrid w:val="0"/>
          <w:sz w:val="20"/>
          <w:szCs w:val="20"/>
        </w:rPr>
        <w:t>5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ab/>
      </w:r>
      <w:r w:rsidR="00435E3E" w:rsidRPr="00A05DB6">
        <w:rPr>
          <w:rFonts w:ascii="Calibri Light" w:hAnsi="Calibri Light"/>
          <w:snapToGrid w:val="0"/>
          <w:sz w:val="20"/>
          <w:szCs w:val="20"/>
        </w:rPr>
        <w:t xml:space="preserve">Tato smlouva je uzavřena ve dvou vyhotoveních, z nichž po jednom náleží každé ze smluvních stran.  </w:t>
      </w:r>
    </w:p>
    <w:p w14:paraId="427B7ED1" w14:textId="77777777" w:rsidR="00435E3E" w:rsidRPr="00A05DB6" w:rsidRDefault="00435E3E" w:rsidP="00496F4D">
      <w:pPr>
        <w:spacing w:line="247" w:lineRule="auto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6BCF477" w14:textId="69F6BD44" w:rsidR="00435E3E" w:rsidRPr="00A05DB6" w:rsidRDefault="009E0B53" w:rsidP="00496F4D">
      <w:pPr>
        <w:spacing w:line="247" w:lineRule="auto"/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A05DB6">
        <w:rPr>
          <w:rFonts w:ascii="Calibri Light" w:hAnsi="Calibri Light"/>
          <w:snapToGrid w:val="0"/>
          <w:sz w:val="20"/>
          <w:szCs w:val="20"/>
        </w:rPr>
        <w:t>1</w:t>
      </w:r>
      <w:r w:rsidR="006D1448" w:rsidRPr="00A05DB6">
        <w:rPr>
          <w:rFonts w:ascii="Calibri Light" w:hAnsi="Calibri Light"/>
          <w:snapToGrid w:val="0"/>
          <w:sz w:val="20"/>
          <w:szCs w:val="20"/>
        </w:rPr>
        <w:t>0</w:t>
      </w:r>
      <w:r w:rsidRPr="00A05DB6">
        <w:rPr>
          <w:rFonts w:ascii="Calibri Light" w:hAnsi="Calibri Light"/>
          <w:snapToGrid w:val="0"/>
          <w:sz w:val="20"/>
          <w:szCs w:val="20"/>
        </w:rPr>
        <w:t>.</w:t>
      </w:r>
      <w:r w:rsidR="00B36D11">
        <w:rPr>
          <w:rFonts w:ascii="Calibri Light" w:hAnsi="Calibri Light"/>
          <w:snapToGrid w:val="0"/>
          <w:sz w:val="20"/>
          <w:szCs w:val="20"/>
        </w:rPr>
        <w:t>6</w:t>
      </w:r>
      <w:r w:rsidR="00435E3E" w:rsidRPr="00A05DB6">
        <w:rPr>
          <w:rFonts w:ascii="Calibri Light" w:hAnsi="Calibri Light"/>
          <w:snapToGrid w:val="0"/>
          <w:sz w:val="20"/>
          <w:szCs w:val="20"/>
        </w:rPr>
        <w:tab/>
        <w:t xml:space="preserve">Smluvní strany shodně prohlašují, že jsou si vědomy právních důsledků touto </w:t>
      </w:r>
      <w:r w:rsidR="001B514A" w:rsidRPr="00A05DB6">
        <w:rPr>
          <w:rFonts w:ascii="Calibri Light" w:hAnsi="Calibri Light"/>
          <w:snapToGrid w:val="0"/>
          <w:sz w:val="20"/>
          <w:szCs w:val="20"/>
        </w:rPr>
        <w:t>s</w:t>
      </w:r>
      <w:r w:rsidR="00435E3E" w:rsidRPr="00A05DB6">
        <w:rPr>
          <w:rFonts w:ascii="Calibri Light" w:hAnsi="Calibri Light"/>
          <w:snapToGrid w:val="0"/>
          <w:sz w:val="20"/>
          <w:szCs w:val="20"/>
        </w:rPr>
        <w:t>mlouvou vyvolaných, souhlasí se všemi jejímu ustanoveními a na důkaz své pravé a svobodné vůle připojují vlastnoruční podpisy svých oprávněných zástupců.</w:t>
      </w:r>
    </w:p>
    <w:p w14:paraId="69FB3938" w14:textId="77777777" w:rsidR="0083140F" w:rsidRPr="00626349" w:rsidRDefault="0083140F" w:rsidP="00496F4D">
      <w:pPr>
        <w:spacing w:line="247" w:lineRule="auto"/>
        <w:jc w:val="both"/>
        <w:rPr>
          <w:rFonts w:ascii="Calibri Light" w:hAnsi="Calibri Light"/>
          <w:snapToGrid w:val="0"/>
          <w:sz w:val="20"/>
          <w:szCs w:val="20"/>
        </w:rPr>
      </w:pPr>
    </w:p>
    <w:p w14:paraId="65CEF7D4" w14:textId="4B261155" w:rsidR="00AD4A29" w:rsidRPr="00626349" w:rsidRDefault="00D835E6" w:rsidP="00496F4D">
      <w:pPr>
        <w:spacing w:line="247" w:lineRule="auto"/>
        <w:ind w:left="703" w:hanging="703"/>
        <w:jc w:val="both"/>
        <w:rPr>
          <w:rFonts w:ascii="Calibri Light" w:hAnsi="Calibri Light"/>
          <w:snapToGrid w:val="0"/>
          <w:sz w:val="20"/>
          <w:szCs w:val="20"/>
        </w:rPr>
      </w:pPr>
      <w:r w:rsidRPr="00626349">
        <w:rPr>
          <w:rFonts w:ascii="Calibri Light" w:hAnsi="Calibri Light"/>
          <w:snapToGrid w:val="0"/>
          <w:sz w:val="20"/>
          <w:szCs w:val="20"/>
        </w:rPr>
        <w:t>10.</w:t>
      </w:r>
      <w:r w:rsidR="00B36D11">
        <w:rPr>
          <w:rFonts w:ascii="Calibri Light" w:hAnsi="Calibri Light"/>
          <w:snapToGrid w:val="0"/>
          <w:sz w:val="20"/>
          <w:szCs w:val="20"/>
        </w:rPr>
        <w:t>7</w:t>
      </w:r>
      <w:r w:rsidRPr="00626349">
        <w:rPr>
          <w:rFonts w:ascii="Calibri Light" w:hAnsi="Calibri Light"/>
          <w:snapToGrid w:val="0"/>
          <w:sz w:val="20"/>
          <w:szCs w:val="20"/>
        </w:rPr>
        <w:tab/>
      </w:r>
      <w:r w:rsidRPr="00EB6F38">
        <w:rPr>
          <w:rFonts w:ascii="Calibri Light" w:hAnsi="Calibri Light"/>
          <w:snapToGrid w:val="0"/>
          <w:sz w:val="20"/>
          <w:szCs w:val="20"/>
        </w:rPr>
        <w:t>Uzavřením této smlouvy uděluje objednatel výslovný souhlas s uvedením údajů o své osobě k referenčním účelům v referenčních materiálech a na referenčním listu zhotovitele, který může být dále využit v propagačních materiálech. Údaji zveřejňovanými v referenčních materiálech a na referenčním listu se rozumí zejména obchodní firma, případně i obchodní značka či název, který Klient užívá pro účely podnikání, logo, IČO, předmět podnikání, místo podnikání, umístění provozoven, statutární zástupci, kontaktní osoby, fotodokumentace či další veřejně dostupné údaje o objednateli, přičemž všechny tyto údaje budou uvedeny v těchto materiálech zhotovitele bezplatně. Souhlas je objednatel oprávněn kdykoliv odvolat, a to písemnou formou na adresu sídla zhotovitele.</w:t>
      </w:r>
    </w:p>
    <w:p w14:paraId="50065BBA" w14:textId="77777777" w:rsidR="00AD4A29" w:rsidRPr="00A05DB6" w:rsidRDefault="00AD4A29" w:rsidP="00496F4D">
      <w:pPr>
        <w:spacing w:line="247" w:lineRule="auto"/>
        <w:jc w:val="both"/>
        <w:rPr>
          <w:rFonts w:asciiTheme="majorHAnsi" w:hAnsiTheme="majorHAnsi" w:cstheme="majorHAnsi"/>
          <w:snapToGrid w:val="0"/>
          <w:sz w:val="20"/>
          <w:szCs w:val="20"/>
        </w:rPr>
      </w:pPr>
    </w:p>
    <w:p w14:paraId="716D2016" w14:textId="77777777" w:rsidR="0083140F" w:rsidRPr="00A05DB6" w:rsidRDefault="0083140F" w:rsidP="00496F4D">
      <w:pPr>
        <w:spacing w:line="247" w:lineRule="auto"/>
        <w:jc w:val="both"/>
        <w:rPr>
          <w:rFonts w:ascii="Calibri Light" w:hAnsi="Calibri Light"/>
          <w:sz w:val="20"/>
          <w:szCs w:val="20"/>
        </w:rPr>
      </w:pPr>
    </w:p>
    <w:p w14:paraId="0274E9F3" w14:textId="77777777" w:rsidR="00C30E8A" w:rsidRDefault="00C30E8A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5A3FCFCA" w14:textId="77777777" w:rsidR="0097074F" w:rsidRPr="00C84088" w:rsidRDefault="0097074F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5D136149" w14:textId="77777777" w:rsidR="0083140F" w:rsidRPr="00C84088" w:rsidRDefault="0097074F" w:rsidP="00496F4D">
      <w:pPr>
        <w:spacing w:line="247" w:lineRule="auto"/>
        <w:ind w:firstLine="705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V</w:t>
      </w:r>
      <w:r w:rsidR="000C169C">
        <w:rPr>
          <w:rFonts w:ascii="Calibri Light" w:hAnsi="Calibri Light"/>
          <w:sz w:val="20"/>
        </w:rPr>
        <w:t xml:space="preserve"> Českém Těšíně </w:t>
      </w:r>
      <w:r w:rsidR="0083140F" w:rsidRPr="00C84088">
        <w:rPr>
          <w:rFonts w:ascii="Calibri Light" w:hAnsi="Calibri Light"/>
          <w:sz w:val="20"/>
        </w:rPr>
        <w:t>dne ……………………………….</w:t>
      </w:r>
      <w:r w:rsidR="0083140F" w:rsidRPr="00C84088">
        <w:rPr>
          <w:rFonts w:ascii="Calibri Light" w:hAnsi="Calibri Light"/>
          <w:sz w:val="20"/>
        </w:rPr>
        <w:tab/>
      </w:r>
      <w:r w:rsidR="0083140F" w:rsidRPr="00C84088">
        <w:rPr>
          <w:rFonts w:ascii="Calibri Light" w:hAnsi="Calibri Light"/>
          <w:sz w:val="20"/>
        </w:rPr>
        <w:tab/>
      </w:r>
      <w:r w:rsidR="0083140F" w:rsidRPr="00C84088">
        <w:rPr>
          <w:rFonts w:ascii="Calibri Light" w:hAnsi="Calibri Light"/>
          <w:sz w:val="20"/>
        </w:rPr>
        <w:tab/>
        <w:t>V Třinci dne ……………………………….</w:t>
      </w:r>
    </w:p>
    <w:p w14:paraId="4B880363" w14:textId="77777777" w:rsidR="0083140F" w:rsidRPr="00C84088" w:rsidRDefault="0083140F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3BF6CCF3" w14:textId="77777777" w:rsidR="00AE7293" w:rsidRPr="00C84088" w:rsidRDefault="00AE7293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062153E8" w14:textId="77777777" w:rsidR="006B1DAC" w:rsidRPr="00C84088" w:rsidRDefault="006B1DAC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479CA5A6" w14:textId="77777777" w:rsidR="0083140F" w:rsidRPr="00C84088" w:rsidRDefault="0083140F" w:rsidP="00496F4D">
      <w:pPr>
        <w:spacing w:line="247" w:lineRule="auto"/>
        <w:ind w:firstLine="705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 xml:space="preserve">Za </w:t>
      </w:r>
      <w:r w:rsidR="00C42AF2">
        <w:rPr>
          <w:rFonts w:ascii="Calibri Light" w:hAnsi="Calibri Light"/>
          <w:sz w:val="20"/>
        </w:rPr>
        <w:t>objednatele</w:t>
      </w:r>
      <w:r w:rsidRPr="00C84088">
        <w:rPr>
          <w:rFonts w:ascii="Calibri Light" w:hAnsi="Calibri Light"/>
          <w:sz w:val="20"/>
        </w:rPr>
        <w:t>:</w:t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  <w:t xml:space="preserve">Za </w:t>
      </w:r>
      <w:r w:rsidR="00C42AF2">
        <w:rPr>
          <w:rFonts w:ascii="Calibri Light" w:hAnsi="Calibri Light"/>
          <w:sz w:val="20"/>
        </w:rPr>
        <w:t>zhotovitele</w:t>
      </w:r>
      <w:r w:rsidRPr="00C84088">
        <w:rPr>
          <w:rFonts w:ascii="Calibri Light" w:hAnsi="Calibri Light"/>
          <w:sz w:val="20"/>
        </w:rPr>
        <w:t>:</w:t>
      </w:r>
    </w:p>
    <w:p w14:paraId="5F8BBE40" w14:textId="77777777" w:rsidR="0083140F" w:rsidRPr="00C84088" w:rsidRDefault="0083140F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0F0E7B23" w14:textId="77777777" w:rsidR="006B1DAC" w:rsidRPr="00C84088" w:rsidRDefault="006B1DAC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3996B80B" w14:textId="77777777" w:rsidR="0083140F" w:rsidRPr="00C84088" w:rsidRDefault="0083140F" w:rsidP="00496F4D">
      <w:pPr>
        <w:spacing w:line="247" w:lineRule="auto"/>
        <w:jc w:val="both"/>
        <w:rPr>
          <w:rFonts w:ascii="Calibri Light" w:hAnsi="Calibri Light"/>
          <w:sz w:val="20"/>
        </w:rPr>
      </w:pPr>
    </w:p>
    <w:p w14:paraId="661F5F07" w14:textId="77777777" w:rsidR="0083140F" w:rsidRPr="00C84088" w:rsidRDefault="00496F4D" w:rsidP="00496F4D">
      <w:pPr>
        <w:tabs>
          <w:tab w:val="center" w:pos="1260"/>
          <w:tab w:val="center" w:pos="6300"/>
        </w:tabs>
        <w:spacing w:line="247" w:lineRule="auto"/>
        <w:jc w:val="both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ab/>
        <w:t xml:space="preserve">               </w:t>
      </w:r>
      <w:r w:rsidR="0083140F" w:rsidRPr="00C84088">
        <w:rPr>
          <w:rFonts w:ascii="Calibri Light" w:hAnsi="Calibri Light"/>
          <w:b/>
          <w:sz w:val="20"/>
        </w:rPr>
        <w:t>………………………………...</w:t>
      </w:r>
      <w:r w:rsidR="0083140F" w:rsidRPr="00C84088">
        <w:rPr>
          <w:rFonts w:ascii="Calibri Light" w:hAnsi="Calibri Light"/>
          <w:b/>
          <w:sz w:val="20"/>
        </w:rPr>
        <w:tab/>
      </w:r>
      <w:r w:rsidR="00E539E9">
        <w:rPr>
          <w:rFonts w:ascii="Calibri Light" w:hAnsi="Calibri Light"/>
          <w:b/>
          <w:sz w:val="20"/>
        </w:rPr>
        <w:t xml:space="preserve">  </w:t>
      </w:r>
      <w:r>
        <w:rPr>
          <w:rFonts w:ascii="Calibri Light" w:hAnsi="Calibri Light"/>
          <w:b/>
          <w:sz w:val="20"/>
        </w:rPr>
        <w:t xml:space="preserve">                   </w:t>
      </w:r>
      <w:r w:rsidR="00E539E9">
        <w:rPr>
          <w:rFonts w:ascii="Calibri Light" w:hAnsi="Calibri Light"/>
          <w:b/>
          <w:sz w:val="20"/>
        </w:rPr>
        <w:t xml:space="preserve">   </w:t>
      </w:r>
      <w:r w:rsidR="0083140F" w:rsidRPr="00C84088">
        <w:rPr>
          <w:rFonts w:ascii="Calibri Light" w:hAnsi="Calibri Light"/>
          <w:b/>
          <w:sz w:val="20"/>
        </w:rPr>
        <w:t xml:space="preserve">……………..…………………    </w:t>
      </w:r>
      <w:r w:rsidR="0097074F" w:rsidRPr="00C84088">
        <w:rPr>
          <w:rFonts w:ascii="Calibri Light" w:hAnsi="Calibri Light"/>
          <w:b/>
          <w:sz w:val="20"/>
        </w:rPr>
        <w:t xml:space="preserve">  </w:t>
      </w:r>
    </w:p>
    <w:p w14:paraId="5C8D71FF" w14:textId="77777777" w:rsidR="0083140F" w:rsidRPr="00C84088" w:rsidRDefault="00496F4D" w:rsidP="00496F4D">
      <w:pPr>
        <w:tabs>
          <w:tab w:val="center" w:pos="1260"/>
          <w:tab w:val="center" w:pos="6300"/>
        </w:tabs>
        <w:spacing w:line="247" w:lineRule="auto"/>
        <w:jc w:val="both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ab/>
      </w:r>
      <w:r w:rsidR="006B1DAC" w:rsidRPr="00C84088">
        <w:rPr>
          <w:rFonts w:ascii="Calibri Light" w:hAnsi="Calibri Light"/>
          <w:b/>
          <w:sz w:val="20"/>
        </w:rPr>
        <w:t xml:space="preserve"> </w:t>
      </w:r>
      <w:r>
        <w:rPr>
          <w:rFonts w:ascii="Calibri Light" w:hAnsi="Calibri Light"/>
          <w:b/>
          <w:sz w:val="20"/>
        </w:rPr>
        <w:t xml:space="preserve">         </w:t>
      </w:r>
      <w:r w:rsidR="0097074F" w:rsidRPr="00C84088">
        <w:rPr>
          <w:rFonts w:ascii="Calibri Light" w:hAnsi="Calibri Light"/>
          <w:b/>
          <w:sz w:val="20"/>
        </w:rPr>
        <w:t xml:space="preserve"> </w:t>
      </w:r>
      <w:r w:rsidR="00E539E9">
        <w:rPr>
          <w:rFonts w:ascii="Calibri Light" w:hAnsi="Calibri Light"/>
          <w:b/>
          <w:sz w:val="20"/>
        </w:rPr>
        <w:t xml:space="preserve"> </w:t>
      </w:r>
      <w:r w:rsidR="000C169C">
        <w:rPr>
          <w:rFonts w:ascii="Calibri Light" w:hAnsi="Calibri Light"/>
          <w:b/>
          <w:sz w:val="20"/>
        </w:rPr>
        <w:t xml:space="preserve">Mgr. </w:t>
      </w:r>
      <w:r w:rsidR="006343CB">
        <w:rPr>
          <w:rFonts w:ascii="Calibri Light" w:hAnsi="Calibri Light"/>
          <w:b/>
          <w:sz w:val="20"/>
        </w:rPr>
        <w:t>Gabriela</w:t>
      </w:r>
      <w:r w:rsidR="000C169C">
        <w:rPr>
          <w:rFonts w:ascii="Calibri Light" w:hAnsi="Calibri Light"/>
          <w:b/>
          <w:sz w:val="20"/>
        </w:rPr>
        <w:t xml:space="preserve"> Hřebačková</w:t>
      </w:r>
      <w:r w:rsidR="00E539E9">
        <w:rPr>
          <w:rFonts w:ascii="Calibri Light" w:hAnsi="Calibri Light"/>
          <w:b/>
          <w:sz w:val="20"/>
        </w:rPr>
        <w:t xml:space="preserve"> </w:t>
      </w:r>
      <w:r w:rsidR="0083140F" w:rsidRPr="00C84088">
        <w:rPr>
          <w:rFonts w:ascii="Calibri Light" w:hAnsi="Calibri Light"/>
          <w:b/>
          <w:sz w:val="20"/>
        </w:rPr>
        <w:tab/>
      </w:r>
      <w:r w:rsidR="00E539E9">
        <w:rPr>
          <w:rFonts w:ascii="Calibri Light" w:hAnsi="Calibri Light"/>
          <w:b/>
          <w:sz w:val="20"/>
        </w:rPr>
        <w:t xml:space="preserve">  </w:t>
      </w:r>
      <w:r w:rsidR="000C169C">
        <w:rPr>
          <w:rFonts w:ascii="Calibri Light" w:hAnsi="Calibri Light"/>
          <w:b/>
          <w:sz w:val="20"/>
        </w:rPr>
        <w:t xml:space="preserve">  </w:t>
      </w:r>
      <w:r>
        <w:rPr>
          <w:rFonts w:ascii="Calibri Light" w:hAnsi="Calibri Light"/>
          <w:b/>
          <w:sz w:val="20"/>
        </w:rPr>
        <w:t xml:space="preserve">                 </w:t>
      </w:r>
      <w:r w:rsidR="000C169C">
        <w:rPr>
          <w:rFonts w:ascii="Calibri Light" w:hAnsi="Calibri Light"/>
          <w:b/>
          <w:sz w:val="20"/>
        </w:rPr>
        <w:t xml:space="preserve">  </w:t>
      </w:r>
      <w:r w:rsidR="00C42AF2">
        <w:rPr>
          <w:rFonts w:ascii="Calibri Light" w:hAnsi="Calibri Light"/>
          <w:b/>
          <w:sz w:val="20"/>
        </w:rPr>
        <w:t xml:space="preserve"> Ing.</w:t>
      </w:r>
      <w:r w:rsidR="00E539E9">
        <w:rPr>
          <w:rFonts w:ascii="Calibri Light" w:hAnsi="Calibri Light"/>
          <w:b/>
          <w:sz w:val="20"/>
        </w:rPr>
        <w:t xml:space="preserve"> </w:t>
      </w:r>
      <w:r w:rsidR="0083140F" w:rsidRPr="00C84088">
        <w:rPr>
          <w:rFonts w:ascii="Calibri Light" w:hAnsi="Calibri Light"/>
          <w:b/>
          <w:sz w:val="20"/>
        </w:rPr>
        <w:t xml:space="preserve"> David Sventek</w:t>
      </w:r>
      <w:r w:rsidR="00C42AF2">
        <w:rPr>
          <w:rFonts w:ascii="Calibri Light" w:hAnsi="Calibri Light"/>
          <w:b/>
          <w:sz w:val="20"/>
        </w:rPr>
        <w:t>, MBA</w:t>
      </w:r>
    </w:p>
    <w:p w14:paraId="395B3767" w14:textId="77777777" w:rsidR="006B1DAC" w:rsidRDefault="00D176D3" w:rsidP="00496F4D">
      <w:pPr>
        <w:tabs>
          <w:tab w:val="center" w:pos="1260"/>
          <w:tab w:val="center" w:pos="6300"/>
        </w:tabs>
        <w:spacing w:line="247" w:lineRule="auto"/>
        <w:jc w:val="both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 xml:space="preserve">     </w:t>
      </w:r>
      <w:r w:rsidR="00E539E9">
        <w:rPr>
          <w:rFonts w:ascii="Calibri Light" w:hAnsi="Calibri Light"/>
          <w:b/>
          <w:sz w:val="20"/>
        </w:rPr>
        <w:t xml:space="preserve">  </w:t>
      </w:r>
      <w:r>
        <w:rPr>
          <w:rFonts w:ascii="Calibri Light" w:hAnsi="Calibri Light"/>
          <w:b/>
          <w:sz w:val="20"/>
        </w:rPr>
        <w:t xml:space="preserve"> </w:t>
      </w:r>
      <w:r w:rsidR="00496F4D">
        <w:rPr>
          <w:rFonts w:ascii="Calibri Light" w:hAnsi="Calibri Light"/>
          <w:b/>
          <w:sz w:val="20"/>
        </w:rPr>
        <w:t xml:space="preserve">        </w:t>
      </w:r>
      <w:r>
        <w:rPr>
          <w:rFonts w:ascii="Calibri Light" w:hAnsi="Calibri Light"/>
          <w:b/>
          <w:sz w:val="20"/>
        </w:rPr>
        <w:t xml:space="preserve"> </w:t>
      </w:r>
      <w:r w:rsidR="000C169C">
        <w:rPr>
          <w:rFonts w:ascii="Calibri Light" w:hAnsi="Calibri Light"/>
          <w:b/>
          <w:sz w:val="20"/>
        </w:rPr>
        <w:t>starostka města</w:t>
      </w:r>
      <w:r>
        <w:rPr>
          <w:rFonts w:ascii="Calibri Light" w:hAnsi="Calibri Light"/>
          <w:b/>
          <w:sz w:val="20"/>
        </w:rPr>
        <w:tab/>
        <w:t xml:space="preserve">     </w:t>
      </w:r>
      <w:r w:rsidR="00496F4D">
        <w:rPr>
          <w:rFonts w:ascii="Calibri Light" w:hAnsi="Calibri Light"/>
          <w:b/>
          <w:sz w:val="20"/>
        </w:rPr>
        <w:t xml:space="preserve">                </w:t>
      </w:r>
      <w:r>
        <w:rPr>
          <w:rFonts w:ascii="Calibri Light" w:hAnsi="Calibri Light"/>
          <w:b/>
          <w:sz w:val="20"/>
        </w:rPr>
        <w:t xml:space="preserve">  </w:t>
      </w:r>
      <w:r w:rsidR="000C169C">
        <w:rPr>
          <w:rFonts w:ascii="Calibri Light" w:hAnsi="Calibri Light"/>
          <w:b/>
          <w:sz w:val="20"/>
        </w:rPr>
        <w:t>předseda správní rady</w:t>
      </w:r>
    </w:p>
    <w:p w14:paraId="7116DADA" w14:textId="77777777" w:rsidR="008D362C" w:rsidRDefault="008D362C" w:rsidP="00496F4D">
      <w:pPr>
        <w:tabs>
          <w:tab w:val="center" w:pos="1260"/>
          <w:tab w:val="center" w:pos="6300"/>
        </w:tabs>
        <w:spacing w:line="247" w:lineRule="auto"/>
        <w:jc w:val="both"/>
        <w:rPr>
          <w:rFonts w:ascii="Calibri Light" w:hAnsi="Calibri Light"/>
          <w:b/>
          <w:sz w:val="20"/>
        </w:rPr>
      </w:pPr>
    </w:p>
    <w:p w14:paraId="14D6D888" w14:textId="77777777" w:rsidR="008D362C" w:rsidRDefault="008D362C" w:rsidP="00496F4D">
      <w:pPr>
        <w:tabs>
          <w:tab w:val="center" w:pos="1260"/>
          <w:tab w:val="center" w:pos="6300"/>
        </w:tabs>
        <w:spacing w:line="247" w:lineRule="auto"/>
        <w:jc w:val="both"/>
        <w:rPr>
          <w:rFonts w:ascii="Calibri Light" w:hAnsi="Calibri Light"/>
          <w:b/>
          <w:sz w:val="20"/>
        </w:rPr>
      </w:pPr>
    </w:p>
    <w:p w14:paraId="113D8C49" w14:textId="6495B531" w:rsidR="008D362C" w:rsidRDefault="008D362C" w:rsidP="00496F4D">
      <w:pPr>
        <w:tabs>
          <w:tab w:val="center" w:pos="1260"/>
          <w:tab w:val="center" w:pos="6300"/>
        </w:tabs>
        <w:spacing w:line="247" w:lineRule="auto"/>
        <w:jc w:val="both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>Příloha:</w:t>
      </w:r>
    </w:p>
    <w:p w14:paraId="68EF0F31" w14:textId="0CCE9D00" w:rsidR="008D362C" w:rsidRPr="008D362C" w:rsidRDefault="008D362C" w:rsidP="00496F4D">
      <w:pPr>
        <w:tabs>
          <w:tab w:val="center" w:pos="1260"/>
          <w:tab w:val="center" w:pos="6300"/>
        </w:tabs>
        <w:spacing w:line="247" w:lineRule="auto"/>
        <w:jc w:val="both"/>
        <w:rPr>
          <w:rFonts w:ascii="Calibri Light" w:hAnsi="Calibri Light"/>
          <w:sz w:val="20"/>
          <w:szCs w:val="20"/>
        </w:rPr>
      </w:pPr>
      <w:r w:rsidRPr="008D362C">
        <w:rPr>
          <w:rFonts w:ascii="Calibri Light" w:hAnsi="Calibri Light"/>
          <w:sz w:val="20"/>
        </w:rPr>
        <w:t>nabídka zhotovitele ze dne 24.</w:t>
      </w:r>
      <w:r w:rsidR="00B36D11">
        <w:rPr>
          <w:rFonts w:ascii="Calibri Light" w:hAnsi="Calibri Light"/>
          <w:sz w:val="20"/>
        </w:rPr>
        <w:t>0</w:t>
      </w:r>
      <w:r w:rsidRPr="008D362C">
        <w:rPr>
          <w:rFonts w:ascii="Calibri Light" w:hAnsi="Calibri Light"/>
          <w:sz w:val="20"/>
        </w:rPr>
        <w:t>2.2021</w:t>
      </w:r>
    </w:p>
    <w:sectPr w:rsidR="008D362C" w:rsidRPr="008D362C" w:rsidSect="00C07B99">
      <w:headerReference w:type="default" r:id="rId13"/>
      <w:footerReference w:type="default" r:id="rId14"/>
      <w:pgSz w:w="11906" w:h="16838" w:code="9"/>
      <w:pgMar w:top="2552" w:right="1418" w:bottom="1418" w:left="1418" w:header="0" w:footer="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563FD2" w15:done="0"/>
  <w15:commentEx w15:paraId="01D97AD2" w15:done="0"/>
  <w15:commentEx w15:paraId="0420AEDE" w15:done="0"/>
  <w15:commentEx w15:paraId="703871B8" w15:done="0"/>
  <w15:commentEx w15:paraId="69649944" w15:done="0"/>
  <w15:commentEx w15:paraId="6C398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8535" w14:textId="77777777" w:rsidR="00345CCF" w:rsidRDefault="00345CCF">
      <w:r>
        <w:separator/>
      </w:r>
    </w:p>
  </w:endnote>
  <w:endnote w:type="continuationSeparator" w:id="0">
    <w:p w14:paraId="12F1F6BA" w14:textId="77777777" w:rsidR="00345CCF" w:rsidRDefault="0034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666"/>
      <w:docPartObj>
        <w:docPartGallery w:val="Page Numbers (Bottom of Page)"/>
        <w:docPartUnique/>
      </w:docPartObj>
    </w:sdtPr>
    <w:sdtEndPr/>
    <w:sdtContent>
      <w:p w14:paraId="6E8C2AD6" w14:textId="77777777" w:rsidR="00847F97" w:rsidRDefault="00144473">
        <w:pPr>
          <w:pStyle w:val="Zpat"/>
          <w:jc w:val="right"/>
        </w:pPr>
        <w:r w:rsidRPr="00C07B99">
          <w:rPr>
            <w:rFonts w:asciiTheme="minorHAnsi" w:hAnsiTheme="minorHAnsi"/>
            <w:sz w:val="18"/>
            <w:szCs w:val="18"/>
          </w:rPr>
          <w:fldChar w:fldCharType="begin"/>
        </w:r>
        <w:r w:rsidR="00847F97" w:rsidRPr="00C07B99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07B99">
          <w:rPr>
            <w:rFonts w:asciiTheme="minorHAnsi" w:hAnsiTheme="minorHAnsi"/>
            <w:sz w:val="18"/>
            <w:szCs w:val="18"/>
          </w:rPr>
          <w:fldChar w:fldCharType="separate"/>
        </w:r>
        <w:r w:rsidR="00FC0852">
          <w:rPr>
            <w:rFonts w:asciiTheme="minorHAnsi" w:hAnsiTheme="minorHAnsi"/>
            <w:noProof/>
            <w:sz w:val="18"/>
            <w:szCs w:val="18"/>
          </w:rPr>
          <w:t>7</w:t>
        </w:r>
        <w:r w:rsidRPr="00C07B9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12544FE7" w14:textId="77777777" w:rsidR="00847F97" w:rsidRDefault="00847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9236A" w14:textId="77777777" w:rsidR="00345CCF" w:rsidRDefault="00345CCF">
      <w:r>
        <w:separator/>
      </w:r>
    </w:p>
  </w:footnote>
  <w:footnote w:type="continuationSeparator" w:id="0">
    <w:p w14:paraId="38BAAFD6" w14:textId="77777777" w:rsidR="00345CCF" w:rsidRDefault="0034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7E5A" w14:textId="5F94D3C4" w:rsidR="00847F97" w:rsidRDefault="00A9620F" w:rsidP="000C06D3">
    <w:r>
      <w:rPr>
        <w:noProof/>
      </w:rPr>
      <mc:AlternateContent>
        <mc:Choice Requires="wpg">
          <w:drawing>
            <wp:inline distT="0" distB="0" distL="0" distR="0" wp14:anchorId="580B6E44" wp14:editId="1679F410">
              <wp:extent cx="2286000" cy="571500"/>
              <wp:effectExtent l="0" t="0" r="0" b="0"/>
              <wp:docPr id="1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286000" cy="571500"/>
                        <a:chOff x="6523" y="1489"/>
                        <a:chExt cx="2880" cy="720"/>
                      </a:xfrm>
                    </wpg:grpSpPr>
                    <wps:wsp>
                      <wps:cNvPr id="2" name="AutoShape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6523" y="1489"/>
                          <a:ext cx="28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5555C6F4" id="Group 5" o:spid="_x0000_s1026" style="width:180pt;height:45pt;mso-position-horizontal-relative:char;mso-position-vertical-relative:line" coordorigin="6523,1489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">
              <o:lock v:ext="edit" aspectratio="t"/>
              <v:rect id="AutoShape 4" o:spid="_x0000_s1027" style="position:absolute;left:6523;top:1489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w10:anchorlock/>
            </v:group>
          </w:pict>
        </mc:Fallback>
      </mc:AlternateContent>
    </w:r>
  </w:p>
  <w:p w14:paraId="1FC62D65" w14:textId="77777777" w:rsidR="00847F97" w:rsidRDefault="00847F97" w:rsidP="000C06D3">
    <w:r>
      <w:rPr>
        <w:noProof/>
      </w:rPr>
      <w:drawing>
        <wp:anchor distT="0" distB="0" distL="114300" distR="114300" simplePos="0" relativeHeight="251658240" behindDoc="1" locked="0" layoutInCell="1" allowOverlap="1" wp14:anchorId="049E1E78" wp14:editId="41039572">
          <wp:simplePos x="0" y="0"/>
          <wp:positionH relativeFrom="column">
            <wp:posOffset>-120015</wp:posOffset>
          </wp:positionH>
          <wp:positionV relativeFrom="paragraph">
            <wp:posOffset>307975</wp:posOffset>
          </wp:positionV>
          <wp:extent cx="442595" cy="375285"/>
          <wp:effectExtent l="0" t="0" r="0" b="5715"/>
          <wp:wrapNone/>
          <wp:docPr id="41" name="Picture 41" descr="Description: Macintosh HD:Users:Silvie_2:Desktop: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escription: Macintosh HD:Users:Silvie_2:Desktop: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C2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96D96"/>
    <w:multiLevelType w:val="hybridMultilevel"/>
    <w:tmpl w:val="4E4E6BD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F438CF48">
      <w:numFmt w:val="bullet"/>
      <w:lvlText w:val="-"/>
      <w:lvlJc w:val="left"/>
      <w:pPr>
        <w:ind w:left="2145" w:hanging="360"/>
      </w:pPr>
      <w:rPr>
        <w:rFonts w:ascii="Cambria" w:eastAsia="Times New Roman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675909"/>
    <w:multiLevelType w:val="multilevel"/>
    <w:tmpl w:val="D54AF2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B43EE3"/>
    <w:multiLevelType w:val="hybridMultilevel"/>
    <w:tmpl w:val="78A02C34"/>
    <w:lvl w:ilvl="0" w:tplc="CAE8E352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A4B52E7"/>
    <w:multiLevelType w:val="hybridMultilevel"/>
    <w:tmpl w:val="113EDC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E8121E"/>
    <w:multiLevelType w:val="multilevel"/>
    <w:tmpl w:val="A4D06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B60CB"/>
    <w:multiLevelType w:val="multilevel"/>
    <w:tmpl w:val="2B8E5E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1A961A9"/>
    <w:multiLevelType w:val="hybridMultilevel"/>
    <w:tmpl w:val="C39AA7B0"/>
    <w:lvl w:ilvl="0" w:tplc="045A4F7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356E7D94"/>
    <w:multiLevelType w:val="hybridMultilevel"/>
    <w:tmpl w:val="C1EC180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287CC9"/>
    <w:multiLevelType w:val="multilevel"/>
    <w:tmpl w:val="148EE9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50421A"/>
    <w:multiLevelType w:val="hybridMultilevel"/>
    <w:tmpl w:val="5B9AAF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43DB"/>
    <w:multiLevelType w:val="hybridMultilevel"/>
    <w:tmpl w:val="D5A01424"/>
    <w:lvl w:ilvl="0" w:tplc="488E06DC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6B37"/>
    <w:multiLevelType w:val="multilevel"/>
    <w:tmpl w:val="FB7C54B0"/>
    <w:lvl w:ilvl="0">
      <w:start w:val="1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9E95848"/>
    <w:multiLevelType w:val="hybridMultilevel"/>
    <w:tmpl w:val="30E63F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E1C4D"/>
    <w:multiLevelType w:val="hybridMultilevel"/>
    <w:tmpl w:val="E766E0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3213F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333AE"/>
    <w:multiLevelType w:val="hybridMultilevel"/>
    <w:tmpl w:val="BCA467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D363C"/>
    <w:multiLevelType w:val="hybridMultilevel"/>
    <w:tmpl w:val="628AB95E"/>
    <w:lvl w:ilvl="0" w:tplc="B8DEC800">
      <w:numFmt w:val="bullet"/>
      <w:lvlText w:val="-"/>
      <w:lvlJc w:val="left"/>
      <w:pPr>
        <w:ind w:left="1729" w:hanging="360"/>
      </w:pPr>
      <w:rPr>
        <w:rFonts w:ascii="Calibri Light" w:eastAsia="Times New Roman" w:hAnsi="Calibri Light" w:cs="Calibri Ligh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8">
    <w:nsid w:val="76F6130A"/>
    <w:multiLevelType w:val="hybridMultilevel"/>
    <w:tmpl w:val="48E86B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18"/>
  </w:num>
  <w:num w:numId="14">
    <w:abstractNumId w:val="9"/>
  </w:num>
  <w:num w:numId="15">
    <w:abstractNumId w:val="6"/>
  </w:num>
  <w:num w:numId="16">
    <w:abstractNumId w:val="2"/>
  </w:num>
  <w:num w:numId="17">
    <w:abstractNumId w:val="12"/>
  </w:num>
  <w:num w:numId="18">
    <w:abstractNumId w:val="17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ngin Pavel">
    <w15:presenceInfo w15:providerId="AD" w15:userId="S-1-5-21-3931194991-3509322414-3996318285-4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7d7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8F"/>
    <w:rsid w:val="000065B3"/>
    <w:rsid w:val="00013FA3"/>
    <w:rsid w:val="000163E4"/>
    <w:rsid w:val="0002221C"/>
    <w:rsid w:val="00030543"/>
    <w:rsid w:val="00037F74"/>
    <w:rsid w:val="000458EA"/>
    <w:rsid w:val="0004718A"/>
    <w:rsid w:val="000601D0"/>
    <w:rsid w:val="000612F4"/>
    <w:rsid w:val="0006366B"/>
    <w:rsid w:val="000643F7"/>
    <w:rsid w:val="000751CB"/>
    <w:rsid w:val="00076BAE"/>
    <w:rsid w:val="000779BD"/>
    <w:rsid w:val="00081DC7"/>
    <w:rsid w:val="000839D5"/>
    <w:rsid w:val="000A1DB7"/>
    <w:rsid w:val="000A241B"/>
    <w:rsid w:val="000B444A"/>
    <w:rsid w:val="000B570F"/>
    <w:rsid w:val="000B694C"/>
    <w:rsid w:val="000B6BCB"/>
    <w:rsid w:val="000B7E86"/>
    <w:rsid w:val="000C06D3"/>
    <w:rsid w:val="000C1531"/>
    <w:rsid w:val="000C169C"/>
    <w:rsid w:val="000C57B8"/>
    <w:rsid w:val="000D2ADB"/>
    <w:rsid w:val="000E2AE7"/>
    <w:rsid w:val="000E30B2"/>
    <w:rsid w:val="000E43E0"/>
    <w:rsid w:val="000E509E"/>
    <w:rsid w:val="000E54F6"/>
    <w:rsid w:val="000E5552"/>
    <w:rsid w:val="000E6CA2"/>
    <w:rsid w:val="000F0D09"/>
    <w:rsid w:val="000F392C"/>
    <w:rsid w:val="000F3FA4"/>
    <w:rsid w:val="000F56B7"/>
    <w:rsid w:val="001036DA"/>
    <w:rsid w:val="001139EB"/>
    <w:rsid w:val="00122B07"/>
    <w:rsid w:val="0012320B"/>
    <w:rsid w:val="00132CC8"/>
    <w:rsid w:val="001357D0"/>
    <w:rsid w:val="00136312"/>
    <w:rsid w:val="0013722A"/>
    <w:rsid w:val="001421E9"/>
    <w:rsid w:val="00142C3C"/>
    <w:rsid w:val="00144473"/>
    <w:rsid w:val="00152593"/>
    <w:rsid w:val="001536A8"/>
    <w:rsid w:val="00157852"/>
    <w:rsid w:val="001603E7"/>
    <w:rsid w:val="00160C54"/>
    <w:rsid w:val="001709D9"/>
    <w:rsid w:val="00172A46"/>
    <w:rsid w:val="001738DE"/>
    <w:rsid w:val="0017731C"/>
    <w:rsid w:val="001852DB"/>
    <w:rsid w:val="00185E09"/>
    <w:rsid w:val="00190928"/>
    <w:rsid w:val="0019364B"/>
    <w:rsid w:val="001A1406"/>
    <w:rsid w:val="001A3863"/>
    <w:rsid w:val="001A75FD"/>
    <w:rsid w:val="001B2A31"/>
    <w:rsid w:val="001B3A8F"/>
    <w:rsid w:val="001B514A"/>
    <w:rsid w:val="001B5B88"/>
    <w:rsid w:val="001C2172"/>
    <w:rsid w:val="001C262E"/>
    <w:rsid w:val="001C3D5F"/>
    <w:rsid w:val="001D0FDD"/>
    <w:rsid w:val="001D2EDA"/>
    <w:rsid w:val="001E211D"/>
    <w:rsid w:val="001E4A36"/>
    <w:rsid w:val="001E50A4"/>
    <w:rsid w:val="001E6CCB"/>
    <w:rsid w:val="001F1631"/>
    <w:rsid w:val="001F1B3E"/>
    <w:rsid w:val="001F31C6"/>
    <w:rsid w:val="00203007"/>
    <w:rsid w:val="00215FEF"/>
    <w:rsid w:val="00223742"/>
    <w:rsid w:val="002254C1"/>
    <w:rsid w:val="0022692C"/>
    <w:rsid w:val="00232030"/>
    <w:rsid w:val="00260D49"/>
    <w:rsid w:val="002615F5"/>
    <w:rsid w:val="00265D69"/>
    <w:rsid w:val="00266D1B"/>
    <w:rsid w:val="0026721D"/>
    <w:rsid w:val="00270627"/>
    <w:rsid w:val="0028126C"/>
    <w:rsid w:val="00282AA7"/>
    <w:rsid w:val="002837A8"/>
    <w:rsid w:val="00292AA5"/>
    <w:rsid w:val="002935F0"/>
    <w:rsid w:val="0029683E"/>
    <w:rsid w:val="002A369A"/>
    <w:rsid w:val="002A3B87"/>
    <w:rsid w:val="002A59BB"/>
    <w:rsid w:val="002B3FFD"/>
    <w:rsid w:val="002B426A"/>
    <w:rsid w:val="002C2C2A"/>
    <w:rsid w:val="002C49B1"/>
    <w:rsid w:val="002D4FA4"/>
    <w:rsid w:val="002E4A80"/>
    <w:rsid w:val="002E50EA"/>
    <w:rsid w:val="002F2F4B"/>
    <w:rsid w:val="002F30C1"/>
    <w:rsid w:val="00310C1D"/>
    <w:rsid w:val="00311685"/>
    <w:rsid w:val="0031297F"/>
    <w:rsid w:val="00313761"/>
    <w:rsid w:val="00315E7C"/>
    <w:rsid w:val="0031664B"/>
    <w:rsid w:val="00343FA4"/>
    <w:rsid w:val="00345CCF"/>
    <w:rsid w:val="00350206"/>
    <w:rsid w:val="003604D2"/>
    <w:rsid w:val="00374D5E"/>
    <w:rsid w:val="00383026"/>
    <w:rsid w:val="00385A74"/>
    <w:rsid w:val="003A0442"/>
    <w:rsid w:val="003A11F5"/>
    <w:rsid w:val="003B17D3"/>
    <w:rsid w:val="003B46DB"/>
    <w:rsid w:val="003E1EDF"/>
    <w:rsid w:val="003F546D"/>
    <w:rsid w:val="00400605"/>
    <w:rsid w:val="00405FAF"/>
    <w:rsid w:val="00406D96"/>
    <w:rsid w:val="00412593"/>
    <w:rsid w:val="004129E5"/>
    <w:rsid w:val="00416DC5"/>
    <w:rsid w:val="00427D75"/>
    <w:rsid w:val="00430CCC"/>
    <w:rsid w:val="00435E3E"/>
    <w:rsid w:val="00441844"/>
    <w:rsid w:val="0044219D"/>
    <w:rsid w:val="0045491F"/>
    <w:rsid w:val="00461BB9"/>
    <w:rsid w:val="00464605"/>
    <w:rsid w:val="00473345"/>
    <w:rsid w:val="00476ABC"/>
    <w:rsid w:val="00491100"/>
    <w:rsid w:val="00496F4D"/>
    <w:rsid w:val="004A2A81"/>
    <w:rsid w:val="004A6423"/>
    <w:rsid w:val="004B4715"/>
    <w:rsid w:val="004B5EB9"/>
    <w:rsid w:val="004C15BF"/>
    <w:rsid w:val="004D38CE"/>
    <w:rsid w:val="004D7696"/>
    <w:rsid w:val="0050498C"/>
    <w:rsid w:val="00506A76"/>
    <w:rsid w:val="00506FDB"/>
    <w:rsid w:val="00514848"/>
    <w:rsid w:val="0051528A"/>
    <w:rsid w:val="00523919"/>
    <w:rsid w:val="00541DEC"/>
    <w:rsid w:val="005437A3"/>
    <w:rsid w:val="00546F36"/>
    <w:rsid w:val="00550ED6"/>
    <w:rsid w:val="0055303A"/>
    <w:rsid w:val="0055784B"/>
    <w:rsid w:val="00566D59"/>
    <w:rsid w:val="0056721E"/>
    <w:rsid w:val="0057597C"/>
    <w:rsid w:val="005775D6"/>
    <w:rsid w:val="00581F0B"/>
    <w:rsid w:val="005945D0"/>
    <w:rsid w:val="005A590F"/>
    <w:rsid w:val="005A64EB"/>
    <w:rsid w:val="005B1476"/>
    <w:rsid w:val="005B6C5A"/>
    <w:rsid w:val="005C1022"/>
    <w:rsid w:val="005C5207"/>
    <w:rsid w:val="005D4C75"/>
    <w:rsid w:val="005D73BB"/>
    <w:rsid w:val="005F113F"/>
    <w:rsid w:val="005F24A0"/>
    <w:rsid w:val="005F593E"/>
    <w:rsid w:val="00606501"/>
    <w:rsid w:val="006150EF"/>
    <w:rsid w:val="00623E36"/>
    <w:rsid w:val="00626349"/>
    <w:rsid w:val="006343CB"/>
    <w:rsid w:val="00634D02"/>
    <w:rsid w:val="006379E3"/>
    <w:rsid w:val="00637E90"/>
    <w:rsid w:val="00640BAC"/>
    <w:rsid w:val="006466BF"/>
    <w:rsid w:val="006515AD"/>
    <w:rsid w:val="00652EB1"/>
    <w:rsid w:val="006633E3"/>
    <w:rsid w:val="0066348B"/>
    <w:rsid w:val="0066566C"/>
    <w:rsid w:val="00665B38"/>
    <w:rsid w:val="00672D5C"/>
    <w:rsid w:val="006762C9"/>
    <w:rsid w:val="00683725"/>
    <w:rsid w:val="00687836"/>
    <w:rsid w:val="00687CBB"/>
    <w:rsid w:val="00696E6B"/>
    <w:rsid w:val="006A4C5C"/>
    <w:rsid w:val="006A77C6"/>
    <w:rsid w:val="006B0A7D"/>
    <w:rsid w:val="006B1DAC"/>
    <w:rsid w:val="006B43A1"/>
    <w:rsid w:val="006C2F29"/>
    <w:rsid w:val="006C48B8"/>
    <w:rsid w:val="006D00C0"/>
    <w:rsid w:val="006D1448"/>
    <w:rsid w:val="006E4976"/>
    <w:rsid w:val="006E607C"/>
    <w:rsid w:val="006F1E0D"/>
    <w:rsid w:val="0070098B"/>
    <w:rsid w:val="0070481E"/>
    <w:rsid w:val="00705556"/>
    <w:rsid w:val="0070602A"/>
    <w:rsid w:val="007168F6"/>
    <w:rsid w:val="007170E9"/>
    <w:rsid w:val="00723DBC"/>
    <w:rsid w:val="007248F4"/>
    <w:rsid w:val="00735C1B"/>
    <w:rsid w:val="0073756D"/>
    <w:rsid w:val="00746AFB"/>
    <w:rsid w:val="0075286B"/>
    <w:rsid w:val="007663A4"/>
    <w:rsid w:val="0076640A"/>
    <w:rsid w:val="007726DD"/>
    <w:rsid w:val="00773F93"/>
    <w:rsid w:val="00783368"/>
    <w:rsid w:val="007842B2"/>
    <w:rsid w:val="00784A27"/>
    <w:rsid w:val="00787854"/>
    <w:rsid w:val="0079756E"/>
    <w:rsid w:val="007A2F3F"/>
    <w:rsid w:val="007A42EB"/>
    <w:rsid w:val="007A6477"/>
    <w:rsid w:val="007B10C9"/>
    <w:rsid w:val="007B220F"/>
    <w:rsid w:val="007B6287"/>
    <w:rsid w:val="007B77E4"/>
    <w:rsid w:val="007D4106"/>
    <w:rsid w:val="007E05AB"/>
    <w:rsid w:val="007E0A6D"/>
    <w:rsid w:val="007E17F3"/>
    <w:rsid w:val="007E7A46"/>
    <w:rsid w:val="007F3A19"/>
    <w:rsid w:val="00800065"/>
    <w:rsid w:val="00802EFB"/>
    <w:rsid w:val="00814D55"/>
    <w:rsid w:val="00816C46"/>
    <w:rsid w:val="0082092B"/>
    <w:rsid w:val="0083140F"/>
    <w:rsid w:val="00835A40"/>
    <w:rsid w:val="0084426B"/>
    <w:rsid w:val="00847F97"/>
    <w:rsid w:val="0085027C"/>
    <w:rsid w:val="008618A7"/>
    <w:rsid w:val="008634C3"/>
    <w:rsid w:val="0087110C"/>
    <w:rsid w:val="00871A46"/>
    <w:rsid w:val="00872D03"/>
    <w:rsid w:val="00874473"/>
    <w:rsid w:val="0087698E"/>
    <w:rsid w:val="008775EB"/>
    <w:rsid w:val="008928DF"/>
    <w:rsid w:val="00896D94"/>
    <w:rsid w:val="008A4BC8"/>
    <w:rsid w:val="008A77B0"/>
    <w:rsid w:val="008B7ADF"/>
    <w:rsid w:val="008D362C"/>
    <w:rsid w:val="008D4AC6"/>
    <w:rsid w:val="008D5463"/>
    <w:rsid w:val="008D6C1C"/>
    <w:rsid w:val="008E09B9"/>
    <w:rsid w:val="008E289D"/>
    <w:rsid w:val="008E329E"/>
    <w:rsid w:val="008E50A9"/>
    <w:rsid w:val="008E7154"/>
    <w:rsid w:val="008F1416"/>
    <w:rsid w:val="008F55B2"/>
    <w:rsid w:val="008F6119"/>
    <w:rsid w:val="00910579"/>
    <w:rsid w:val="009129DB"/>
    <w:rsid w:val="0092174A"/>
    <w:rsid w:val="00927A8E"/>
    <w:rsid w:val="0093209F"/>
    <w:rsid w:val="00934D31"/>
    <w:rsid w:val="00941BBD"/>
    <w:rsid w:val="00943A85"/>
    <w:rsid w:val="009502D7"/>
    <w:rsid w:val="00954E11"/>
    <w:rsid w:val="00960EAC"/>
    <w:rsid w:val="00964974"/>
    <w:rsid w:val="009673CB"/>
    <w:rsid w:val="0097074F"/>
    <w:rsid w:val="009716B8"/>
    <w:rsid w:val="00974F95"/>
    <w:rsid w:val="00987404"/>
    <w:rsid w:val="009909E5"/>
    <w:rsid w:val="009A1237"/>
    <w:rsid w:val="009A174B"/>
    <w:rsid w:val="009A3E2E"/>
    <w:rsid w:val="009A64AE"/>
    <w:rsid w:val="009A6818"/>
    <w:rsid w:val="009A69DC"/>
    <w:rsid w:val="009B63FB"/>
    <w:rsid w:val="009D62FC"/>
    <w:rsid w:val="009D79A0"/>
    <w:rsid w:val="009E0B53"/>
    <w:rsid w:val="009E4983"/>
    <w:rsid w:val="009F0666"/>
    <w:rsid w:val="009F28D9"/>
    <w:rsid w:val="009F7F82"/>
    <w:rsid w:val="00A021DD"/>
    <w:rsid w:val="00A03EEC"/>
    <w:rsid w:val="00A05DB6"/>
    <w:rsid w:val="00A077EC"/>
    <w:rsid w:val="00A07E7B"/>
    <w:rsid w:val="00A14461"/>
    <w:rsid w:val="00A241D3"/>
    <w:rsid w:val="00A31E3C"/>
    <w:rsid w:val="00A33161"/>
    <w:rsid w:val="00A34B0E"/>
    <w:rsid w:val="00A4313B"/>
    <w:rsid w:val="00A43816"/>
    <w:rsid w:val="00A57226"/>
    <w:rsid w:val="00A57AAB"/>
    <w:rsid w:val="00A6067B"/>
    <w:rsid w:val="00A66F3A"/>
    <w:rsid w:val="00A73687"/>
    <w:rsid w:val="00A94CF1"/>
    <w:rsid w:val="00A9620F"/>
    <w:rsid w:val="00AA5281"/>
    <w:rsid w:val="00AB0DE5"/>
    <w:rsid w:val="00AB5EE3"/>
    <w:rsid w:val="00AC5633"/>
    <w:rsid w:val="00AD3276"/>
    <w:rsid w:val="00AD4A29"/>
    <w:rsid w:val="00AD63A8"/>
    <w:rsid w:val="00AD7F0B"/>
    <w:rsid w:val="00AE07AE"/>
    <w:rsid w:val="00AE109F"/>
    <w:rsid w:val="00AE2F31"/>
    <w:rsid w:val="00AE4E80"/>
    <w:rsid w:val="00AE7293"/>
    <w:rsid w:val="00AF6461"/>
    <w:rsid w:val="00AF72E8"/>
    <w:rsid w:val="00B06A9F"/>
    <w:rsid w:val="00B117FE"/>
    <w:rsid w:val="00B20001"/>
    <w:rsid w:val="00B22C7E"/>
    <w:rsid w:val="00B24440"/>
    <w:rsid w:val="00B24B2C"/>
    <w:rsid w:val="00B30E99"/>
    <w:rsid w:val="00B32626"/>
    <w:rsid w:val="00B34105"/>
    <w:rsid w:val="00B36D11"/>
    <w:rsid w:val="00B37456"/>
    <w:rsid w:val="00B376FD"/>
    <w:rsid w:val="00B468B2"/>
    <w:rsid w:val="00B640BE"/>
    <w:rsid w:val="00B6747F"/>
    <w:rsid w:val="00B734FD"/>
    <w:rsid w:val="00B80B24"/>
    <w:rsid w:val="00B81D29"/>
    <w:rsid w:val="00B83C59"/>
    <w:rsid w:val="00B8406E"/>
    <w:rsid w:val="00B90A4A"/>
    <w:rsid w:val="00B93236"/>
    <w:rsid w:val="00BC4799"/>
    <w:rsid w:val="00BC4D58"/>
    <w:rsid w:val="00BD78FE"/>
    <w:rsid w:val="00BE0208"/>
    <w:rsid w:val="00BE0E7E"/>
    <w:rsid w:val="00BE1388"/>
    <w:rsid w:val="00BE49C0"/>
    <w:rsid w:val="00BF33C2"/>
    <w:rsid w:val="00BF5FC7"/>
    <w:rsid w:val="00BF6461"/>
    <w:rsid w:val="00C07B99"/>
    <w:rsid w:val="00C101F5"/>
    <w:rsid w:val="00C25953"/>
    <w:rsid w:val="00C30E8A"/>
    <w:rsid w:val="00C32249"/>
    <w:rsid w:val="00C33DFB"/>
    <w:rsid w:val="00C4032D"/>
    <w:rsid w:val="00C42AF2"/>
    <w:rsid w:val="00C46098"/>
    <w:rsid w:val="00C54699"/>
    <w:rsid w:val="00C63333"/>
    <w:rsid w:val="00C640FF"/>
    <w:rsid w:val="00C66BC9"/>
    <w:rsid w:val="00C83B9E"/>
    <w:rsid w:val="00C84088"/>
    <w:rsid w:val="00CA6922"/>
    <w:rsid w:val="00CB1D30"/>
    <w:rsid w:val="00CB1FCB"/>
    <w:rsid w:val="00CB29E8"/>
    <w:rsid w:val="00CB39D9"/>
    <w:rsid w:val="00CD563F"/>
    <w:rsid w:val="00CD62BE"/>
    <w:rsid w:val="00CD655E"/>
    <w:rsid w:val="00CE68F4"/>
    <w:rsid w:val="00CF5733"/>
    <w:rsid w:val="00D01D45"/>
    <w:rsid w:val="00D0794D"/>
    <w:rsid w:val="00D176D3"/>
    <w:rsid w:val="00D3060C"/>
    <w:rsid w:val="00D31A0D"/>
    <w:rsid w:val="00D34530"/>
    <w:rsid w:val="00D34CB6"/>
    <w:rsid w:val="00D518B2"/>
    <w:rsid w:val="00D52406"/>
    <w:rsid w:val="00D6213D"/>
    <w:rsid w:val="00D75BB3"/>
    <w:rsid w:val="00D7616C"/>
    <w:rsid w:val="00D80AB6"/>
    <w:rsid w:val="00D835E6"/>
    <w:rsid w:val="00D90220"/>
    <w:rsid w:val="00D902A0"/>
    <w:rsid w:val="00D912AA"/>
    <w:rsid w:val="00D9212A"/>
    <w:rsid w:val="00D9457E"/>
    <w:rsid w:val="00DB28E7"/>
    <w:rsid w:val="00DB6F91"/>
    <w:rsid w:val="00DC05EF"/>
    <w:rsid w:val="00DC0620"/>
    <w:rsid w:val="00DD2244"/>
    <w:rsid w:val="00DD244A"/>
    <w:rsid w:val="00DF3BAB"/>
    <w:rsid w:val="00DF4805"/>
    <w:rsid w:val="00DF71A2"/>
    <w:rsid w:val="00E128BF"/>
    <w:rsid w:val="00E1353E"/>
    <w:rsid w:val="00E325E1"/>
    <w:rsid w:val="00E51911"/>
    <w:rsid w:val="00E539E9"/>
    <w:rsid w:val="00E653A8"/>
    <w:rsid w:val="00E703BE"/>
    <w:rsid w:val="00E77EF4"/>
    <w:rsid w:val="00E803BB"/>
    <w:rsid w:val="00E80FD0"/>
    <w:rsid w:val="00E813C0"/>
    <w:rsid w:val="00E81820"/>
    <w:rsid w:val="00E81889"/>
    <w:rsid w:val="00E96094"/>
    <w:rsid w:val="00EA0483"/>
    <w:rsid w:val="00EA204A"/>
    <w:rsid w:val="00EA2D4F"/>
    <w:rsid w:val="00EB042D"/>
    <w:rsid w:val="00EB6F38"/>
    <w:rsid w:val="00EC10B5"/>
    <w:rsid w:val="00ED1F2A"/>
    <w:rsid w:val="00ED78B7"/>
    <w:rsid w:val="00EE002F"/>
    <w:rsid w:val="00EE11A0"/>
    <w:rsid w:val="00EE240C"/>
    <w:rsid w:val="00EE707D"/>
    <w:rsid w:val="00EF36FD"/>
    <w:rsid w:val="00EF663F"/>
    <w:rsid w:val="00F001B0"/>
    <w:rsid w:val="00F10DD3"/>
    <w:rsid w:val="00F11091"/>
    <w:rsid w:val="00F121EF"/>
    <w:rsid w:val="00F137A3"/>
    <w:rsid w:val="00F26A7C"/>
    <w:rsid w:val="00F35EDF"/>
    <w:rsid w:val="00F41AA5"/>
    <w:rsid w:val="00F44803"/>
    <w:rsid w:val="00F45A26"/>
    <w:rsid w:val="00F45A48"/>
    <w:rsid w:val="00F46100"/>
    <w:rsid w:val="00F536CB"/>
    <w:rsid w:val="00F57F34"/>
    <w:rsid w:val="00F86576"/>
    <w:rsid w:val="00F87C5E"/>
    <w:rsid w:val="00F92DF0"/>
    <w:rsid w:val="00F94621"/>
    <w:rsid w:val="00FA1B20"/>
    <w:rsid w:val="00FA3669"/>
    <w:rsid w:val="00FA61F6"/>
    <w:rsid w:val="00FA6D9D"/>
    <w:rsid w:val="00FB3F82"/>
    <w:rsid w:val="00FC0852"/>
    <w:rsid w:val="00FC42A1"/>
    <w:rsid w:val="00FD238E"/>
    <w:rsid w:val="00FD4E7F"/>
    <w:rsid w:val="00FE13D1"/>
    <w:rsid w:val="00FE1AF0"/>
    <w:rsid w:val="00FE24CF"/>
    <w:rsid w:val="00FE49E3"/>
    <w:rsid w:val="00FF36F6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7d7d7"/>
    </o:shapedefaults>
    <o:shapelayout v:ext="edit">
      <o:idmap v:ext="edit" data="1"/>
    </o:shapelayout>
  </w:shapeDefaults>
  <w:decimalSymbol w:val=","/>
  <w:listSeparator w:val=";"/>
  <w14:docId w14:val="4080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2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4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0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06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C06D3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A123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117FE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B117FE"/>
    <w:rPr>
      <w:rFonts w:ascii="Courier New" w:eastAsia="Calibri" w:hAnsi="Courier New" w:cs="Courier New"/>
    </w:rPr>
  </w:style>
  <w:style w:type="character" w:styleId="Sledovanodkaz">
    <w:name w:val="FollowedHyperlink"/>
    <w:rsid w:val="008D4AC6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232030"/>
    <w:pPr>
      <w:ind w:left="720"/>
      <w:contextualSpacing/>
    </w:pPr>
    <w:rPr>
      <w:rFonts w:ascii="Calibri" w:hAnsi="Calibri"/>
      <w:lang w:eastAsia="en-US"/>
    </w:rPr>
  </w:style>
  <w:style w:type="character" w:customStyle="1" w:styleId="Nadpis1Char">
    <w:name w:val="Nadpis 1 Char"/>
    <w:link w:val="Nadpis1"/>
    <w:rsid w:val="007842B2"/>
    <w:rPr>
      <w:rFonts w:ascii="Cambria" w:hAnsi="Cambria"/>
      <w:b/>
      <w:bCs/>
      <w:kern w:val="32"/>
      <w:sz w:val="32"/>
      <w:szCs w:val="32"/>
    </w:rPr>
  </w:style>
  <w:style w:type="character" w:customStyle="1" w:styleId="nowrap">
    <w:name w:val="nowrap"/>
    <w:basedOn w:val="Standardnpsmoodstavce"/>
    <w:rsid w:val="00D0794D"/>
  </w:style>
  <w:style w:type="paragraph" w:styleId="Zkladntext2">
    <w:name w:val="Body Text 2"/>
    <w:basedOn w:val="Normln"/>
    <w:link w:val="Zkladntext2Char"/>
    <w:rsid w:val="006633E3"/>
    <w:pPr>
      <w:snapToGrid w:val="0"/>
      <w:spacing w:before="120"/>
      <w:jc w:val="center"/>
    </w:pPr>
    <w:rPr>
      <w:b/>
      <w:szCs w:val="20"/>
    </w:rPr>
  </w:style>
  <w:style w:type="character" w:customStyle="1" w:styleId="Zkladntext2Char">
    <w:name w:val="Základní text 2 Char"/>
    <w:link w:val="Zkladntext2"/>
    <w:rsid w:val="006633E3"/>
    <w:rPr>
      <w:b/>
      <w:sz w:val="24"/>
    </w:rPr>
  </w:style>
  <w:style w:type="character" w:customStyle="1" w:styleId="Nadpis4Char">
    <w:name w:val="Nadpis 4 Char"/>
    <w:link w:val="Nadpis4"/>
    <w:semiHidden/>
    <w:rsid w:val="006B0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C07B99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8314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314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140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35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5A4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185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3B46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46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46D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46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46DB"/>
    <w:rPr>
      <w:b/>
      <w:bCs/>
    </w:rPr>
  </w:style>
  <w:style w:type="paragraph" w:customStyle="1" w:styleId="BodyText23">
    <w:name w:val="Body Text 23"/>
    <w:basedOn w:val="Normln"/>
    <w:rsid w:val="002935F0"/>
    <w:pPr>
      <w:overflowPunct w:val="0"/>
      <w:autoSpaceDE w:val="0"/>
      <w:autoSpaceDN w:val="0"/>
      <w:adjustRightInd w:val="0"/>
      <w:ind w:left="720" w:hanging="720"/>
      <w:textAlignment w:val="baseline"/>
    </w:pPr>
    <w:rPr>
      <w:sz w:val="20"/>
      <w:szCs w:val="20"/>
    </w:rPr>
  </w:style>
  <w:style w:type="paragraph" w:customStyle="1" w:styleId="xmsonormal">
    <w:name w:val="x_msonormal"/>
    <w:basedOn w:val="Normln"/>
    <w:rsid w:val="002D4FA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A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2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4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0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06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C06D3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A123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117FE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B117FE"/>
    <w:rPr>
      <w:rFonts w:ascii="Courier New" w:eastAsia="Calibri" w:hAnsi="Courier New" w:cs="Courier New"/>
    </w:rPr>
  </w:style>
  <w:style w:type="character" w:styleId="Sledovanodkaz">
    <w:name w:val="FollowedHyperlink"/>
    <w:rsid w:val="008D4AC6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232030"/>
    <w:pPr>
      <w:ind w:left="720"/>
      <w:contextualSpacing/>
    </w:pPr>
    <w:rPr>
      <w:rFonts w:ascii="Calibri" w:hAnsi="Calibri"/>
      <w:lang w:eastAsia="en-US"/>
    </w:rPr>
  </w:style>
  <w:style w:type="character" w:customStyle="1" w:styleId="Nadpis1Char">
    <w:name w:val="Nadpis 1 Char"/>
    <w:link w:val="Nadpis1"/>
    <w:rsid w:val="007842B2"/>
    <w:rPr>
      <w:rFonts w:ascii="Cambria" w:hAnsi="Cambria"/>
      <w:b/>
      <w:bCs/>
      <w:kern w:val="32"/>
      <w:sz w:val="32"/>
      <w:szCs w:val="32"/>
    </w:rPr>
  </w:style>
  <w:style w:type="character" w:customStyle="1" w:styleId="nowrap">
    <w:name w:val="nowrap"/>
    <w:basedOn w:val="Standardnpsmoodstavce"/>
    <w:rsid w:val="00D0794D"/>
  </w:style>
  <w:style w:type="paragraph" w:styleId="Zkladntext2">
    <w:name w:val="Body Text 2"/>
    <w:basedOn w:val="Normln"/>
    <w:link w:val="Zkladntext2Char"/>
    <w:rsid w:val="006633E3"/>
    <w:pPr>
      <w:snapToGrid w:val="0"/>
      <w:spacing w:before="120"/>
      <w:jc w:val="center"/>
    </w:pPr>
    <w:rPr>
      <w:b/>
      <w:szCs w:val="20"/>
    </w:rPr>
  </w:style>
  <w:style w:type="character" w:customStyle="1" w:styleId="Zkladntext2Char">
    <w:name w:val="Základní text 2 Char"/>
    <w:link w:val="Zkladntext2"/>
    <w:rsid w:val="006633E3"/>
    <w:rPr>
      <w:b/>
      <w:sz w:val="24"/>
    </w:rPr>
  </w:style>
  <w:style w:type="character" w:customStyle="1" w:styleId="Nadpis4Char">
    <w:name w:val="Nadpis 4 Char"/>
    <w:link w:val="Nadpis4"/>
    <w:semiHidden/>
    <w:rsid w:val="006B0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C07B99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8314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314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140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35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5A4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185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3B46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46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46D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46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46DB"/>
    <w:rPr>
      <w:b/>
      <w:bCs/>
    </w:rPr>
  </w:style>
  <w:style w:type="paragraph" w:customStyle="1" w:styleId="BodyText23">
    <w:name w:val="Body Text 23"/>
    <w:basedOn w:val="Normln"/>
    <w:rsid w:val="002935F0"/>
    <w:pPr>
      <w:overflowPunct w:val="0"/>
      <w:autoSpaceDE w:val="0"/>
      <w:autoSpaceDN w:val="0"/>
      <w:adjustRightInd w:val="0"/>
      <w:ind w:left="720" w:hanging="720"/>
      <w:textAlignment w:val="baseline"/>
    </w:pPr>
    <w:rPr>
      <w:sz w:val="20"/>
      <w:szCs w:val="20"/>
    </w:rPr>
  </w:style>
  <w:style w:type="paragraph" w:customStyle="1" w:styleId="xmsonormal">
    <w:name w:val="x_msonormal"/>
    <w:basedOn w:val="Normln"/>
    <w:rsid w:val="002D4FA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not@beepartne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7851B2FD4FC40BE04355A82769DCB" ma:contentTypeVersion="2" ma:contentTypeDescription="Vytvoří nový dokument" ma:contentTypeScope="" ma:versionID="97ed33e1735a20cf74358a5056f46133">
  <xsd:schema xmlns:xsd="http://www.w3.org/2001/XMLSchema" xmlns:xs="http://www.w3.org/2001/XMLSchema" xmlns:p="http://schemas.microsoft.com/office/2006/metadata/properties" xmlns:ns2="55644c87-6d95-43fe-ba1b-c62515541f45" targetNamespace="http://schemas.microsoft.com/office/2006/metadata/properties" ma:root="true" ma:fieldsID="7148c3128634804769cb6ddfda566436" ns2:_="">
    <xsd:import namespace="55644c87-6d95-43fe-ba1b-c62515541f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44c87-6d95-43fe-ba1b-c62515541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523CB-CECF-4C7E-BF63-0CB43082E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ABB9A-BC1B-4456-A198-7B267136C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44c87-6d95-43fe-ba1b-c62515541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4B766-22FD-4D7E-9041-2F0D63877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2296</Words>
  <Characters>13549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RRRSM úřad Regionální rady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sobek</dc:creator>
  <cp:lastModifiedBy>Borská Petra</cp:lastModifiedBy>
  <cp:revision>3</cp:revision>
  <cp:lastPrinted>2021-04-09T08:21:00Z</cp:lastPrinted>
  <dcterms:created xsi:type="dcterms:W3CDTF">2021-04-22T08:45:00Z</dcterms:created>
  <dcterms:modified xsi:type="dcterms:W3CDTF">2021-04-22T08:51:00Z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0x0101004417851B2FD4FC40BE04355A82769DCB</vt:lpwstr>
  </property>
</Properties>
</file>