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0932">
      <w:pPr>
        <w:pStyle w:val="Zkladntext"/>
        <w:kinsoku w:val="0"/>
        <w:overflowPunct w:val="0"/>
        <w:ind w:left="355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62600" cy="3683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013D">
      <w:pPr>
        <w:pStyle w:val="Zkladn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CF013D">
      <w:pPr>
        <w:pStyle w:val="Zkladn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CF013D">
      <w:pPr>
        <w:pStyle w:val="Zkladn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BC0932">
      <w:pPr>
        <w:pStyle w:val="Zkladn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160020</wp:posOffset>
                </wp:positionV>
                <wp:extent cx="5897880" cy="7639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763905"/>
                        </a:xfrm>
                        <a:prstGeom prst="rect">
                          <a:avLst/>
                        </a:prstGeom>
                        <a:noFill/>
                        <a:ln w="2743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F013D">
                            <w:pPr>
                              <w:pStyle w:val="Zkladn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F013D">
                            <w:pPr>
                              <w:pStyle w:val="Zkladntext"/>
                              <w:kinsoku w:val="0"/>
                              <w:overflowPunct w:val="0"/>
                              <w:spacing w:line="274" w:lineRule="exact"/>
                              <w:ind w:left="2006" w:right="2009"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Příloha ZD č. 1 – Specifikace předmětu plnění</w:t>
                            </w:r>
                          </w:p>
                          <w:p w:rsidR="00000000" w:rsidRDefault="00CF013D">
                            <w:pPr>
                              <w:pStyle w:val="Zkladntext"/>
                              <w:kinsoku w:val="0"/>
                              <w:overflowPunct w:val="0"/>
                              <w:spacing w:line="205" w:lineRule="exact"/>
                              <w:ind w:left="2006" w:right="2007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(závazný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dokument)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5pt;margin-top:12.6pt;width:464.4pt;height:60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" o:allowincell="f" filled="f" strokeweight=".76197mm">
                <v:textbox inset="0,0,0,0">
                  <w:txbxContent>
                    <w:p w:rsidR="00000000" w:rsidRDefault="00CF013D">
                      <w:pPr>
                        <w:pStyle w:val="Zkladn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0000" w:rsidRDefault="00CF013D">
                      <w:pPr>
                        <w:pStyle w:val="Zkladntext"/>
                        <w:kinsoku w:val="0"/>
                        <w:overflowPunct w:val="0"/>
                        <w:spacing w:line="274" w:lineRule="exact"/>
                        <w:ind w:left="2006" w:right="2009"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Příloha ZD č. 1 – Specifikace předmětu plnění</w:t>
                      </w:r>
                    </w:p>
                    <w:p w:rsidR="00000000" w:rsidRDefault="00CF013D">
                      <w:pPr>
                        <w:pStyle w:val="Zkladntext"/>
                        <w:kinsoku w:val="0"/>
                        <w:overflowPunct w:val="0"/>
                        <w:spacing w:line="205" w:lineRule="exact"/>
                        <w:ind w:left="2006" w:right="2007"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(závazný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dokument)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6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7"/>
        </w:trPr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 veřejné zakázky:</w:t>
            </w:r>
          </w:p>
        </w:tc>
        <w:tc>
          <w:tcPr>
            <w:tcW w:w="6628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Zadavatel č. 1: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2"/>
              <w:ind w:right="9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Název: Střední průmyslová škola a Obchodní akademie, Bruntál, příspěvková organizace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</w:t>
            </w:r>
            <w:r>
              <w:rPr>
                <w:b/>
                <w:bCs/>
                <w:sz w:val="18"/>
                <w:szCs w:val="18"/>
              </w:rPr>
              <w:t>dlo: Kavalcova 814/1, 792 01 Bruntál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IČ: 00601322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(Subjekt odpovědný za zadavatelskou činnost)</w:t>
            </w:r>
          </w:p>
          <w:p w:rsidR="00000000" w:rsidRDefault="00CF013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spacing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Zadavatel č. 2: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Název: Powiat Prudnicki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2"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Sídlo: ul. Kościuszki 76, 48-200 Prudnik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REGON (IČ): 531412600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NIP (DIČ): 755-19-17-146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Organizační složka zadavatele č</w:t>
            </w:r>
            <w:r>
              <w:rPr>
                <w:b/>
                <w:bCs/>
                <w:sz w:val="18"/>
                <w:szCs w:val="18"/>
              </w:rPr>
              <w:t>. 2, která bude zodpovědná za realizaci předmětu veřejné zakázky: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1"/>
              <w:ind w:right="4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Název: Centrum Kształcenia Zawodowego i Ustawicznego w Prudniku Sídlo: ul. Podgórna 5, 48-200 Prudnik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REGON (IČ): 161547908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NIP (DIČ): 755-19-17-146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CF013D">
            <w:pPr>
              <w:pStyle w:val="TableParagraph"/>
              <w:kinsoku w:val="0"/>
              <w:overflowPunct w:val="0"/>
              <w:ind w:right="6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Výše uvedený zadavatel č. 1 a zadavatel </w:t>
            </w:r>
            <w:r>
              <w:rPr>
                <w:b/>
                <w:bCs/>
                <w:sz w:val="18"/>
                <w:szCs w:val="18"/>
              </w:rPr>
              <w:t>č. 2 se dohodli, na základě ustanovení § 7 odst. 1 zákona č. 134/2016 Sb., o zadávání veřejných zakázek (dále jen „Zákon“), zadat zakázku „Technika bez hranic“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1" w:line="192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společně.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66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before="8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veřejné zakázky:</w:t>
            </w:r>
          </w:p>
        </w:tc>
        <w:tc>
          <w:tcPr>
            <w:tcW w:w="6628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1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Technika bez hranic</w:t>
            </w:r>
          </w:p>
        </w:tc>
      </w:tr>
    </w:tbl>
    <w:p w:rsidR="00000000" w:rsidRDefault="00CF013D">
      <w:pPr>
        <w:pStyle w:val="Zkladn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9"/>
          <w:szCs w:val="9"/>
        </w:rPr>
      </w:pPr>
    </w:p>
    <w:p w:rsidR="00000000" w:rsidRDefault="00CF013D">
      <w:pPr>
        <w:pStyle w:val="Nadpis3"/>
        <w:kinsoku w:val="0"/>
        <w:overflowPunct w:val="0"/>
        <w:spacing w:before="94"/>
        <w:ind w:left="238" w:firstLine="0"/>
        <w:jc w:val="both"/>
      </w:pPr>
      <w:r>
        <w:t>Zdůvodnění společného zadání</w:t>
      </w:r>
    </w:p>
    <w:p w:rsidR="00000000" w:rsidRDefault="00CF013D">
      <w:pPr>
        <w:pStyle w:val="Zkladntext"/>
        <w:kinsoku w:val="0"/>
        <w:overflowPunct w:val="0"/>
        <w:spacing w:before="4"/>
        <w:ind w:left="238" w:right="254" w:firstLine="0"/>
        <w:jc w:val="both"/>
      </w:pPr>
      <w:r>
        <w:t>Smyslem společného zadání zakázky je dosažení společných vzdělávacích cílů definovaných v projektu Technika bez hranic. Pro dosažení společných vzdělávacích cílů je nutné, aby dodavatel dodal identické plnění Zadavateli č. 1 a Zadavateli č. 2. Pouze za spl</w:t>
      </w:r>
      <w:r>
        <w:t>nění těchto podmínek je možné vybudovat systém společného vzdělávání       v oblasti Průmysl</w:t>
      </w:r>
      <w:r>
        <w:rPr>
          <w:spacing w:val="-3"/>
        </w:rPr>
        <w:t xml:space="preserve"> </w:t>
      </w:r>
      <w:r>
        <w:t>4.0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kinsoku w:val="0"/>
        <w:overflowPunct w:val="0"/>
        <w:ind w:left="238" w:firstLine="0"/>
        <w:jc w:val="both"/>
      </w:pPr>
      <w:r>
        <w:t>Předmětem plnění</w:t>
      </w:r>
    </w:p>
    <w:p w:rsidR="00000000" w:rsidRDefault="00CF013D">
      <w:pPr>
        <w:pStyle w:val="Zkladntext"/>
        <w:kinsoku w:val="0"/>
        <w:overflowPunct w:val="0"/>
        <w:spacing w:before="7"/>
        <w:ind w:left="238" w:right="257" w:firstLine="0"/>
        <w:jc w:val="both"/>
      </w:pPr>
      <w:r>
        <w:t>Zadavatelé zadávají z výše uvedených důvodů zakázku společně s tím, že každý bude mít na své plnění uzavřenou samostatnou smlouvu. Vítězný uc</w:t>
      </w:r>
      <w:r>
        <w:t>hazeč tedy bude uplatňovat plnění ke každému ze zadavatelů samostatně.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964"/>
        <w:gridCol w:w="1125"/>
        <w:gridCol w:w="1140"/>
        <w:gridCol w:w="10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1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4964" w:type="dxa"/>
            <w:vMerge w:val="restart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1856" w:right="18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1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2236" w:type="dxa"/>
            <w:gridSpan w:val="2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ind w:left="679" w:right="245" w:hanging="35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za jednotlivé zadavatele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Zkladntext"/>
              <w:kinsoku w:val="0"/>
              <w:overflowPunct w:val="0"/>
              <w:spacing w:before="10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Zkladntext"/>
              <w:kinsoku w:val="0"/>
              <w:overflowPunct w:val="0"/>
              <w:spacing w:before="10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Zkladntext"/>
              <w:kinsoku w:val="0"/>
              <w:overflowPunct w:val="0"/>
              <w:spacing w:before="10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1" w:lineRule="exact"/>
              <w:ind w:left="151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194" w:lineRule="exact"/>
              <w:ind w:left="15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č. 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1" w:lineRule="exact"/>
              <w:ind w:left="130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194" w:lineRule="exact"/>
              <w:ind w:left="130" w:right="6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č.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ind w:left="122" w:right="6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pro 2 pedagogy 4 dny - tvůrce vzdělávacího programu - Praha (cena včetně</w:t>
            </w:r>
            <w:r>
              <w:rPr>
                <w:sz w:val="18"/>
                <w:szCs w:val="18"/>
              </w:rPr>
              <w:t xml:space="preserve">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Odborná exkurze pro 2 pedagogy 2 dny – tvůrce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6" w:line="206" w:lineRule="exact"/>
              <w:ind w:left="122" w:right="5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vzdělávacího programu – Německo – Stuttgart (cena včetně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pro 2 pedagogy 3 dny – tvůrce vzdělávacího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6" w:line="206" w:lineRule="exact"/>
              <w:ind w:left="122" w:right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programu – Trnavská Univerzita v Trnavě</w:t>
            </w:r>
            <w:r>
              <w:rPr>
                <w:sz w:val="18"/>
                <w:szCs w:val="18"/>
              </w:rPr>
              <w:t xml:space="preserve"> (cena včetně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skupina 15-ti žáků na 4 dny kvalifikace v Průmyslu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207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4.0 - Praha (cena včetně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4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000000" w:rsidRDefault="00CF013D">
      <w:pPr>
        <w:rPr>
          <w:sz w:val="17"/>
          <w:szCs w:val="17"/>
        </w:rPr>
        <w:sectPr w:rsidR="00000000">
          <w:type w:val="continuous"/>
          <w:pgSz w:w="11910" w:h="16840"/>
          <w:pgMar w:top="640" w:right="1160" w:bottom="280" w:left="1180" w:header="708" w:footer="708" w:gutter="0"/>
          <w:cols w:space="708"/>
          <w:noEndnote/>
        </w:sect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964"/>
        <w:gridCol w:w="1125"/>
        <w:gridCol w:w="1140"/>
        <w:gridCol w:w="10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before="1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964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before="1" w:line="207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Odborná exkurze v továrně s aplikací technologií Průmyslu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4" w:line="206" w:lineRule="exact"/>
              <w:ind w:left="122" w:righ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skupina 15-ti žáků na 2 dny Německo - Stuttgart (cena včetně ubytování, stravy)</w:t>
            </w:r>
          </w:p>
        </w:tc>
        <w:tc>
          <w:tcPr>
            <w:tcW w:w="1125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before="1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before="1"/>
              <w:ind w:left="4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skupina 15-ti žáků na 3 dny kvalifikace v Průmyslu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before="6" w:line="206" w:lineRule="exact"/>
              <w:ind w:left="122"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4.0 - Trnavská Univerzita v Trnav</w:t>
            </w:r>
            <w:r>
              <w:rPr>
                <w:sz w:val="18"/>
                <w:szCs w:val="18"/>
              </w:rPr>
              <w:t>ě (cena včetně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4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Překlad výukových materiálů (z AJ/NJ do ČJ a PL)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3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ind w:left="122" w:right="5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Výrobní linka verze 1 (MES, rozšířená realita, RFID a digitální paměť produktů)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ind w:left="122"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Výrobní linka verze 2 (Kompaktní výukový systém Prů</w:t>
            </w:r>
            <w:r>
              <w:rPr>
                <w:sz w:val="18"/>
                <w:szCs w:val="18"/>
              </w:rPr>
              <w:t>myslu 4.0. Zahrnuje všechny technologie a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komponenty potřebné pro komunikaci a osvojení si hloubkové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znalosti</w:t>
            </w:r>
          </w:p>
          <w:p w:rsidR="00000000" w:rsidRDefault="00CF013D">
            <w:pPr>
              <w:pStyle w:val="TableParagraph"/>
              <w:kinsoku w:val="0"/>
              <w:overflowPunct w:val="0"/>
              <w:spacing w:line="187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průmyslu 4.0)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335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before="3" w:line="206" w:lineRule="exact"/>
              <w:ind w:left="122" w:righ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systém pro virtuální realitu rozšíření výrobní linky verze 2 (položka 9).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CF013D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9"/>
          <w:szCs w:val="9"/>
        </w:rPr>
      </w:pPr>
    </w:p>
    <w:p w:rsidR="00000000" w:rsidRDefault="00CF013D">
      <w:pPr>
        <w:pStyle w:val="Nadpis3"/>
        <w:kinsoku w:val="0"/>
        <w:overflowPunct w:val="0"/>
        <w:spacing w:before="94" w:line="207" w:lineRule="exact"/>
        <w:ind w:left="238" w:firstLine="0"/>
        <w:jc w:val="both"/>
      </w:pPr>
      <w:r>
        <w:t>Požadavky na zpracování</w:t>
      </w:r>
      <w:r>
        <w:t xml:space="preserve"> a popis nabídky</w:t>
      </w:r>
    </w:p>
    <w:p w:rsidR="00000000" w:rsidRDefault="00CF013D">
      <w:pPr>
        <w:pStyle w:val="Zkladntext"/>
        <w:kinsoku w:val="0"/>
        <w:overflowPunct w:val="0"/>
        <w:ind w:left="238" w:right="253" w:firstLine="0"/>
        <w:jc w:val="both"/>
        <w:rPr>
          <w:b/>
          <w:bCs/>
        </w:rPr>
      </w:pPr>
      <w:r>
        <w:rPr>
          <w:b/>
          <w:bCs/>
        </w:rPr>
        <w:t>Uchazeč ve své nabídce uvede u každé z položek popis svého řešení, včetně obchodních názvů (položky 8, 9, 10), a to v rámci přílohy č. 8 – Čestné prohlášení o souladu nabízeného plnění se specifikací předmětu plnění (závazný dokument).</w:t>
      </w:r>
    </w:p>
    <w:p w:rsidR="00000000" w:rsidRDefault="00CF013D">
      <w:pPr>
        <w:pStyle w:val="Zkladntext"/>
        <w:kinsoku w:val="0"/>
        <w:overflowPunct w:val="0"/>
        <w:ind w:left="0" w:firstLine="0"/>
        <w:rPr>
          <w:b/>
          <w:bCs/>
        </w:rPr>
      </w:pPr>
    </w:p>
    <w:p w:rsidR="00000000" w:rsidRDefault="00CF013D">
      <w:pPr>
        <w:pStyle w:val="Zkladntext"/>
        <w:kinsoku w:val="0"/>
        <w:overflowPunct w:val="0"/>
        <w:ind w:left="238" w:right="258" w:firstLine="0"/>
        <w:jc w:val="both"/>
        <w:rPr>
          <w:b/>
          <w:bCs/>
        </w:rPr>
      </w:pPr>
      <w:r>
        <w:rPr>
          <w:b/>
          <w:bCs/>
        </w:rPr>
        <w:t>Ní</w:t>
      </w:r>
      <w:r>
        <w:rPr>
          <w:b/>
          <w:bCs/>
        </w:rPr>
        <w:t>že uvedené parametry jsou z pohledu zadavatele stanoveny jako minimální. Dodavatel může nabídnout  i technologicky vyspělejší řešení, které bude splňovat minimálně níže uvedené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parametry.</w:t>
      </w:r>
    </w:p>
    <w:p w:rsidR="00000000" w:rsidRDefault="00CF013D">
      <w:pPr>
        <w:pStyle w:val="Zkladntext"/>
        <w:kinsoku w:val="0"/>
        <w:overflowPunct w:val="0"/>
        <w:ind w:left="0" w:firstLine="0"/>
        <w:rPr>
          <w:b/>
          <w:bCs/>
        </w:rPr>
      </w:pPr>
    </w:p>
    <w:p w:rsidR="00000000" w:rsidRDefault="00CF013D">
      <w:pPr>
        <w:pStyle w:val="Zkladntext"/>
        <w:kinsoku w:val="0"/>
        <w:overflowPunct w:val="0"/>
        <w:ind w:left="238" w:right="251" w:firstLine="0"/>
        <w:jc w:val="both"/>
        <w:rPr>
          <w:b/>
          <w:bCs/>
        </w:rPr>
      </w:pPr>
      <w:r>
        <w:rPr>
          <w:b/>
          <w:bCs/>
        </w:rPr>
        <w:t xml:space="preserve">Je-li v zadávací dokumentaci nebo jejich přílohách uveden odkaz na </w:t>
      </w:r>
      <w:r>
        <w:rPr>
          <w:b/>
          <w:bCs/>
        </w:rPr>
        <w:t>konkrétní výrobek, materiál, technologii případně na obchodní firmu, má se za to, že se jedná o vymezení minimálních požadovaných standardů výrobku, technologie či materiálu. V tomto případě je dodavatel oprávněn v nabídce uvést i jiné, kvalitativně a tech</w:t>
      </w:r>
      <w:r>
        <w:rPr>
          <w:b/>
          <w:bCs/>
        </w:rPr>
        <w:t>nicky obdobné řešení, které splňuje minimálně požadované standardy a odpovídá uvedeným parametrům. Je-li v zadávací dokumentaci nebo jejich přílohách snad definován konkrétní výrobce, jeho zástupce, či výrobek nebo technologie, má se pouze za to, že je tím</w:t>
      </w:r>
      <w:r>
        <w:rPr>
          <w:b/>
          <w:bCs/>
        </w:rPr>
        <w:t xml:space="preserve"> definován </w:t>
      </w:r>
      <w:r>
        <w:rPr>
          <w:b/>
          <w:bCs/>
          <w:spacing w:val="-4"/>
        </w:rPr>
        <w:t>požadovaný</w:t>
      </w:r>
      <w:r>
        <w:rPr>
          <w:b/>
          <w:bCs/>
          <w:spacing w:val="-4"/>
        </w:rPr>
        <w:t>́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standard dodávky a v samotné nabídce může být zcela, či částečně nahrazen i výrobkem jiným, srovnatelným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apod.</w:t>
      </w:r>
    </w:p>
    <w:p w:rsidR="00000000" w:rsidRDefault="00CF013D">
      <w:pPr>
        <w:pStyle w:val="Zkladntext"/>
        <w:kinsoku w:val="0"/>
        <w:overflowPunct w:val="0"/>
        <w:ind w:left="0" w:firstLine="0"/>
        <w:rPr>
          <w:b/>
          <w:bCs/>
        </w:rPr>
      </w:pPr>
    </w:p>
    <w:p w:rsidR="00000000" w:rsidRDefault="00CF013D">
      <w:pPr>
        <w:pStyle w:val="Zkladntext"/>
        <w:kinsoku w:val="0"/>
        <w:overflowPunct w:val="0"/>
        <w:ind w:left="238" w:firstLine="0"/>
        <w:rPr>
          <w:b/>
          <w:bCs/>
        </w:rPr>
      </w:pPr>
      <w:r>
        <w:rPr>
          <w:b/>
          <w:bCs/>
        </w:rPr>
        <w:t>Společné požadavky na plnění položek 1. až 3.</w:t>
      </w:r>
    </w:p>
    <w:p w:rsidR="00000000" w:rsidRDefault="00CF013D">
      <w:pPr>
        <w:pStyle w:val="Zkladntext"/>
        <w:kinsoku w:val="0"/>
        <w:overflowPunct w:val="0"/>
        <w:spacing w:before="5"/>
        <w:ind w:left="238" w:right="289" w:firstLine="0"/>
      </w:pPr>
      <w:r>
        <w:t>Zadavatel požaduje u výše uvedených položek 1. až</w:t>
      </w:r>
      <w:r>
        <w:t xml:space="preserve"> 6. zajistit ze strany uchazeče ubytování a stravu. Ubytování je vždy zajištěno v následujícím standardu: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67"/>
        </w:tabs>
        <w:kinsoku w:val="0"/>
        <w:overflowPunct w:val="0"/>
        <w:ind w:left="666" w:hanging="429"/>
        <w:rPr>
          <w:sz w:val="18"/>
          <w:szCs w:val="18"/>
        </w:rPr>
      </w:pPr>
      <w:r>
        <w:rPr>
          <w:sz w:val="18"/>
          <w:szCs w:val="18"/>
        </w:rPr>
        <w:t>Ubytování ve dvou případně jednolůžkových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pokojích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67"/>
        </w:tabs>
        <w:kinsoku w:val="0"/>
        <w:overflowPunct w:val="0"/>
        <w:spacing w:line="240" w:lineRule="auto"/>
        <w:ind w:right="4933" w:firstLine="0"/>
        <w:rPr>
          <w:sz w:val="18"/>
          <w:szCs w:val="18"/>
        </w:rPr>
      </w:pPr>
      <w:r>
        <w:rPr>
          <w:sz w:val="18"/>
          <w:szCs w:val="18"/>
        </w:rPr>
        <w:t>Na pokoji je sociální zázemí (sprcha, záchod) Uchazeč zajistí celodenní stravu v rozsahu plné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penze</w:t>
      </w:r>
      <w:r>
        <w:rPr>
          <w:sz w:val="18"/>
          <w:szCs w:val="18"/>
        </w:rPr>
        <w:t>.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kinsoku w:val="0"/>
        <w:overflowPunct w:val="0"/>
        <w:ind w:left="238" w:firstLine="0"/>
      </w:pPr>
      <w:r>
        <w:t>Společné požadavky na plnění položek 4. až 6.</w:t>
      </w:r>
    </w:p>
    <w:p w:rsidR="00000000" w:rsidRDefault="00CF013D">
      <w:pPr>
        <w:pStyle w:val="Zkladntext"/>
        <w:kinsoku w:val="0"/>
        <w:overflowPunct w:val="0"/>
        <w:spacing w:before="4"/>
        <w:ind w:left="238" w:right="289" w:firstLine="0"/>
      </w:pPr>
      <w:r>
        <w:t>Zadavatel požaduje u výše uvedených položek 1. až 6. zajistit ze strany uchazeče ubytování a stravu. Ubytování je vždy zajištěno vždy v následujícím standardu: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right="4710" w:firstLine="4"/>
        <w:rPr>
          <w:sz w:val="18"/>
          <w:szCs w:val="18"/>
        </w:rPr>
      </w:pPr>
      <w:r>
        <w:rPr>
          <w:sz w:val="18"/>
          <w:szCs w:val="18"/>
        </w:rPr>
        <w:t>Ubytování ve dvou případně jednolůžkových pokoj</w:t>
      </w:r>
      <w:r>
        <w:rPr>
          <w:sz w:val="18"/>
          <w:szCs w:val="18"/>
        </w:rPr>
        <w:t>ích Uchazeč zajistí celodenní stravu v rozsahu plné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penze.</w:t>
      </w:r>
    </w:p>
    <w:p w:rsidR="00000000" w:rsidRDefault="00CF013D">
      <w:pPr>
        <w:pStyle w:val="Zkladntext"/>
        <w:kinsoku w:val="0"/>
        <w:overflowPunct w:val="0"/>
        <w:ind w:left="238" w:firstLine="0"/>
      </w:pPr>
      <w:r>
        <w:t>Uchazeč zajistí dále ubytování a celodenní stravu pro doprovod žáků na své náklady pro každých 15 žáků.</w:t>
      </w:r>
    </w:p>
    <w:p w:rsidR="00000000" w:rsidRDefault="00CF013D">
      <w:pPr>
        <w:pStyle w:val="Zkladn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kinsoku w:val="0"/>
        <w:overflowPunct w:val="0"/>
        <w:ind w:left="238" w:firstLine="0"/>
        <w:jc w:val="both"/>
      </w:pPr>
      <w:r>
        <w:t>Společné požadavky na plnění položek 8. a 9.</w:t>
      </w:r>
    </w:p>
    <w:p w:rsidR="00000000" w:rsidRDefault="00CF013D">
      <w:pPr>
        <w:pStyle w:val="Zkladntext"/>
        <w:kinsoku w:val="0"/>
        <w:overflowPunct w:val="0"/>
        <w:spacing w:before="4"/>
        <w:ind w:left="238" w:right="253" w:firstLine="0"/>
        <w:jc w:val="both"/>
      </w:pPr>
      <w:r>
        <w:t>Zadavatel požaduje jako součást plnění</w:t>
      </w:r>
      <w:r>
        <w:t xml:space="preserve"> dodat vzdělávací materiály, které pokrývají rozsah vzdělávání pro oblast Průmysl 4.0 a navazují na a konkrétně pracují s dodanými technologiemi a vybavením v uvedených položkách. Předpokládaný tematický rozsah pokrývá minimálně následující výčet: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 w:line="240" w:lineRule="auto"/>
        <w:ind w:left="598" w:hanging="361"/>
        <w:rPr>
          <w:sz w:val="18"/>
          <w:szCs w:val="18"/>
        </w:rPr>
      </w:pPr>
      <w:r>
        <w:rPr>
          <w:sz w:val="18"/>
          <w:szCs w:val="18"/>
        </w:rPr>
        <w:t>core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z w:val="18"/>
          <w:szCs w:val="18"/>
        </w:rPr>
        <w:t>ments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/>
        <w:ind w:left="598" w:hanging="361"/>
        <w:rPr>
          <w:sz w:val="18"/>
          <w:szCs w:val="18"/>
        </w:rPr>
      </w:pPr>
      <w:r>
        <w:rPr>
          <w:sz w:val="18"/>
          <w:szCs w:val="18"/>
        </w:rPr>
        <w:t>industry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terms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augmented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reality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automation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pyramid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big data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cloud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condition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monitoring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CP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system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Digital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images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ERP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Horizontal/vertical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integration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M2M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communication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/>
        <w:ind w:left="598" w:hanging="361"/>
        <w:rPr>
          <w:sz w:val="18"/>
          <w:szCs w:val="18"/>
        </w:rPr>
      </w:pPr>
      <w:r>
        <w:rPr>
          <w:sz w:val="18"/>
          <w:szCs w:val="18"/>
        </w:rPr>
        <w:t>Human – robot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cooperation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MES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  <w:sectPr w:rsidR="00000000">
          <w:footerReference w:type="default" r:id="rId8"/>
          <w:pgSz w:w="11910" w:h="16840"/>
          <w:pgMar w:top="1400" w:right="1160" w:bottom="900" w:left="1180" w:header="0" w:footer="707" w:gutter="0"/>
          <w:pgNumType w:start="2"/>
          <w:cols w:space="708"/>
          <w:noEndnote/>
        </w:sectPr>
      </w:pP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79" w:line="220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lastRenderedPageBreak/>
        <w:t>OPS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RFID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Scada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Smart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factory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Smart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Maintenance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Worker assistance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systems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ind w:right="1419"/>
        <w:rPr>
          <w:u w:val="none"/>
        </w:rPr>
      </w:pPr>
      <w:r>
        <w:rPr>
          <w:u w:val="thick"/>
        </w:rPr>
        <w:lastRenderedPageBreak/>
        <w:t>Položka č. 1 – Školení pro 2 pedagogy 4 dny (CZ)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firstLine="0"/>
      </w:pPr>
      <w:r>
        <w:t>Školení proběhne po dobu 4 dnů ve školicím středisku, které musí být vybaveno patřičnými prvky a komponenty.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11"/>
        </w:numPr>
        <w:tabs>
          <w:tab w:val="left" w:pos="604"/>
        </w:tabs>
        <w:kinsoku w:val="0"/>
        <w:overflowPunct w:val="0"/>
        <w:spacing w:before="1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Vlastnosti a ú</w:t>
      </w:r>
      <w:r>
        <w:rPr>
          <w:sz w:val="18"/>
          <w:szCs w:val="18"/>
        </w:rPr>
        <w:t>prava stlačeného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Bezpečnost práce a elektrických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Popis a principy, schématické značení pneumatických prvků, funkční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diagram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Základy elektrotechniky – označování, základní výrazy a vztahy v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elektropneumatické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Pneu motory, typy ventilů, pneu</w:t>
      </w:r>
      <w:r>
        <w:rPr>
          <w:sz w:val="18"/>
          <w:szCs w:val="18"/>
        </w:rPr>
        <w:t>matické výkonové členy, reléové řízení 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Maznice, kapacity, filtry,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tlumiče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zapojení (schémata dle ISO 1219), návrhy schémat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zapojení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Sekvenční řízení, tvorba schémat zapojení (orientované grafy, logika a sekvenční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logika)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řešení obvodů – kom</w:t>
      </w:r>
      <w:r>
        <w:rPr>
          <w:sz w:val="18"/>
          <w:szCs w:val="18"/>
        </w:rPr>
        <w:t>paktní,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modulární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20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Vytvoření I složitějších řídících systémů, doplňující ovládací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funkce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Pochopení rozsáhlých schémat zapojení, hledání a odstranění závad, analýza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chyb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řízení pneumatických systémů, zvláštní prvky, metody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návrhu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11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Preventivní údrž</w:t>
      </w:r>
      <w:r>
        <w:rPr>
          <w:sz w:val="18"/>
          <w:szCs w:val="18"/>
        </w:rPr>
        <w:t>ba, opotřebení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prvků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Řešení praktických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úloh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Novinky 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trendy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Kyberfyzikální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továrna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Bezpečnost práce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provozu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Konfigurace, řešení, simulace linky,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Návrh, konfigurace, programování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obsluha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Dopravní mechanismy, pohony, programování, návrh,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simulace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Robotická jednotka, programování, ovládání,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11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Průmysl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Principy, možnosti, využití, digitalizace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Chytrá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Big Data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Digitální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dvojče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11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5"/>
        <w:ind w:left="603" w:hanging="361"/>
        <w:rPr>
          <w:sz w:val="18"/>
          <w:szCs w:val="18"/>
        </w:rPr>
      </w:pPr>
      <w:r>
        <w:rPr>
          <w:sz w:val="18"/>
          <w:szCs w:val="18"/>
        </w:rPr>
        <w:t>Průmyslová manipulace – návrh a konstrukce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manipulátoru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Elektromechanické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pohony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ind w:left="238" w:right="5079" w:firstLine="0"/>
      </w:pPr>
      <w:r>
        <w:t>Dodavatel na své náklady zajistí ubytování na 3 noci. Dále zajistí stravu v rozsahu 4 dnů.</w:t>
      </w:r>
    </w:p>
    <w:p w:rsidR="00000000" w:rsidRDefault="00CF013D">
      <w:pPr>
        <w:pStyle w:val="Zkladntext"/>
        <w:kinsoku w:val="0"/>
        <w:overflowPunct w:val="0"/>
        <w:spacing w:before="1"/>
        <w:ind w:left="238" w:right="5019" w:firstLine="0"/>
      </w:pPr>
      <w:r>
        <w:t>Školení proběhne společně pro oba partnery projektu. Za každého z partnerů se zúčastní 2 zástupci.</w:t>
      </w:r>
    </w:p>
    <w:p w:rsidR="00000000" w:rsidRDefault="00CF013D">
      <w:pPr>
        <w:pStyle w:val="Zkladntext"/>
        <w:kinsoku w:val="0"/>
        <w:overflowPunct w:val="0"/>
        <w:spacing w:before="1"/>
        <w:ind w:left="238" w:right="5019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ind w:right="1420"/>
        <w:rPr>
          <w:u w:val="none"/>
        </w:rPr>
      </w:pPr>
      <w:r>
        <w:rPr>
          <w:u w:val="thick"/>
        </w:rPr>
        <w:lastRenderedPageBreak/>
        <w:t xml:space="preserve">Položka č. 2 – </w:t>
      </w:r>
      <w:r>
        <w:rPr>
          <w:u w:val="thick"/>
        </w:rPr>
        <w:t>Odborná exkurze pro 2 pedagogy 2 dny (DE)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firstLine="0"/>
      </w:pPr>
      <w:r>
        <w:t>Návštěva průmyslového podniku, kde budou k vidění praktické ukázky principů Industry 4.0. Musí se jednat o celosvětově působící firmu z oblasti průmyslové automatizace.</w:t>
      </w:r>
    </w:p>
    <w:p w:rsidR="00000000" w:rsidRDefault="00CF013D">
      <w:pPr>
        <w:pStyle w:val="Zkladntext"/>
        <w:kinsoku w:val="0"/>
        <w:overflowPunct w:val="0"/>
        <w:spacing w:before="43" w:line="416" w:lineRule="exact"/>
        <w:ind w:left="238" w:right="1278" w:firstLine="0"/>
      </w:pPr>
      <w:r>
        <w:t>Exkurze musí trvat minimálně 4 hodiny a k vi</w:t>
      </w:r>
      <w:r>
        <w:t>dění musí být celý výrobní proces konkrétního produktu. Předvedení celého výrobního procesu.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173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Štíhlá výroba, výroba „Just 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time“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Digitalizace celého výrobního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procesu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Dashboard, cloudové zpracování informací, Big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Digitální dvojče celé výrobní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linky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Smart maintenance, chytrá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Prediktivní a preventivní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20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Komunikace mezi výrobními linkami i mezi celými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továrnami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Přenos informací pomocí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RFID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Rozšířená a virtuální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realita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Automatizace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Robotizace výroby a strojové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vidění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ind w:left="238" w:right="957" w:firstLine="0"/>
      </w:pPr>
      <w:r>
        <w:t>Použití všech tě</w:t>
      </w:r>
      <w:r>
        <w:t>chto pojmů a názorná ukázka jejich využívání na konkrétních principech na výrobní lince. Dodavatel na své náklady zajistí na ubytování na 1 noc.</w:t>
      </w:r>
    </w:p>
    <w:p w:rsidR="00000000" w:rsidRDefault="00CF013D">
      <w:pPr>
        <w:pStyle w:val="Zkladntext"/>
        <w:kinsoku w:val="0"/>
        <w:overflowPunct w:val="0"/>
        <w:spacing w:before="1" w:line="207" w:lineRule="exact"/>
        <w:ind w:left="238" w:firstLine="0"/>
      </w:pPr>
      <w:r>
        <w:t>Dále zajistí stravu v rozsahu 2 dnů.</w:t>
      </w:r>
    </w:p>
    <w:p w:rsidR="00000000" w:rsidRDefault="00CF013D">
      <w:pPr>
        <w:pStyle w:val="Zkladntext"/>
        <w:kinsoku w:val="0"/>
        <w:overflowPunct w:val="0"/>
        <w:ind w:left="238" w:right="5019" w:firstLine="0"/>
      </w:pPr>
      <w:r>
        <w:t>Školení proběhne společně pro oba partnery projektu. Za každého z partnerů</w:t>
      </w:r>
      <w:r>
        <w:t xml:space="preserve"> se zúčastní 2 zástupci.</w:t>
      </w:r>
    </w:p>
    <w:p w:rsidR="00000000" w:rsidRDefault="00CF013D">
      <w:pPr>
        <w:pStyle w:val="Zkladntext"/>
        <w:kinsoku w:val="0"/>
        <w:overflowPunct w:val="0"/>
        <w:ind w:left="238" w:right="5019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ind w:right="1419"/>
        <w:rPr>
          <w:u w:val="none"/>
        </w:rPr>
      </w:pPr>
      <w:r>
        <w:rPr>
          <w:u w:val="thick"/>
        </w:rPr>
        <w:lastRenderedPageBreak/>
        <w:t>Položka č. 3 – Školení pro 2 pedagogy 3 dny (SK)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firstLine="0"/>
      </w:pPr>
      <w:r>
        <w:t>Školení na zahraniční univerzitě.</w:t>
      </w:r>
    </w:p>
    <w:p w:rsidR="00000000" w:rsidRDefault="00CF013D">
      <w:pPr>
        <w:pStyle w:val="Zkladntext"/>
        <w:kinsoku w:val="0"/>
        <w:overflowPunct w:val="0"/>
        <w:spacing w:before="1"/>
        <w:ind w:left="238" w:firstLine="0"/>
      </w:pPr>
      <w:r>
        <w:t>Školicí prostory musí být vybaveny potřebným vybavením a prvky, splňující osnovy školení.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10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Industry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Preventivní</w:t>
      </w:r>
      <w:r>
        <w:rPr>
          <w:sz w:val="18"/>
          <w:szCs w:val="18"/>
        </w:rPr>
        <w:t xml:space="preserve"> a prediktivní údržba na výrobní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lince</w:t>
      </w:r>
    </w:p>
    <w:p w:rsidR="00000000" w:rsidRDefault="00CF013D">
      <w:pPr>
        <w:pStyle w:val="Zkladn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10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5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Hledání chyb a odstraňování poruchových stavů na výrobní lince dle principů Industry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10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Zpracování a vyhodnocování výrobních dat, použití cloudových řešení 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Dashbordů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10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Programování výrobního procesu na</w:t>
      </w:r>
      <w:r>
        <w:rPr>
          <w:sz w:val="18"/>
          <w:szCs w:val="18"/>
        </w:rPr>
        <w:t xml:space="preserve"> kyber-fyzikální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továrně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ind w:left="238" w:right="4829" w:firstLine="0"/>
      </w:pPr>
      <w:r>
        <w:t>Dodavatel na své náklady zajistí na ubytování na 3 noci. Dále zajistí stravu v rozsahu 3 dnů.</w:t>
      </w:r>
    </w:p>
    <w:p w:rsidR="00000000" w:rsidRDefault="00CF013D">
      <w:pPr>
        <w:pStyle w:val="Zkladntext"/>
        <w:kinsoku w:val="0"/>
        <w:overflowPunct w:val="0"/>
        <w:spacing w:before="2"/>
        <w:ind w:left="238" w:right="5019" w:firstLine="0"/>
      </w:pPr>
      <w:r>
        <w:t>Školení proběhne společně pro oba partnery projektu. Za každého z partnerů se zúčastní 2 zástupci.</w:t>
      </w:r>
    </w:p>
    <w:p w:rsidR="00000000" w:rsidRDefault="00CF013D">
      <w:pPr>
        <w:pStyle w:val="Zkladntext"/>
        <w:kinsoku w:val="0"/>
        <w:overflowPunct w:val="0"/>
        <w:spacing w:before="2"/>
        <w:ind w:left="238" w:right="5019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ind w:left="3652" w:right="1303" w:hanging="2355"/>
        <w:jc w:val="left"/>
        <w:rPr>
          <w:u w:val="none"/>
        </w:rPr>
      </w:pPr>
      <w:r>
        <w:rPr>
          <w:u w:val="thick"/>
        </w:rPr>
        <w:lastRenderedPageBreak/>
        <w:t>Položka č</w:t>
      </w:r>
      <w:r>
        <w:rPr>
          <w:u w:val="thick"/>
        </w:rPr>
        <w:t>. 4 – Školení skupina 15-ti žáků na 4 dny kvalifikace</w:t>
      </w:r>
      <w:r>
        <w:rPr>
          <w:u w:val="none"/>
        </w:rPr>
        <w:t xml:space="preserve"> </w:t>
      </w:r>
      <w:r>
        <w:rPr>
          <w:u w:val="thick"/>
        </w:rPr>
        <w:t>v Průmyslu 4.0 (CZ)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firstLine="0"/>
      </w:pPr>
      <w:r>
        <w:t>Školení proběhne po dobu 4 dnů ve školicím středisku, které musí být vybaveno patřičnými prvky a komponenty.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9"/>
        </w:numPr>
        <w:tabs>
          <w:tab w:val="left" w:pos="604"/>
        </w:tabs>
        <w:kinsoku w:val="0"/>
        <w:overflowPunct w:val="0"/>
        <w:spacing w:before="1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Vlastnosti a úprava stlačeného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Bezpečnost práce a elektrick</w:t>
      </w:r>
      <w:r>
        <w:rPr>
          <w:sz w:val="18"/>
          <w:szCs w:val="18"/>
        </w:rPr>
        <w:t>ých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Popis a principy, schématické značení pneumatických prvků, funkční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diagram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Základy elektrotechniky – označování, základní výrazy a vztahy v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elektropneumatické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Pneu motory, typy ventilů, pneumatické výkonové členy, reléové řízení 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Maznice, kapacity, filtry,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tlumiče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zapojení (schémata dle ISO 1219), návrhy schémat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zapojení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Sekvenční řízení, tvorba schémat zapojení (orientované grafy, logika a sekvenční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logika)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řešení obvodů – kompaktní,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modulární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Vytvoření I složitějších ří</w:t>
      </w:r>
      <w:r>
        <w:rPr>
          <w:sz w:val="18"/>
          <w:szCs w:val="18"/>
        </w:rPr>
        <w:t>dících systémů, doplňující ovládací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funkce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Pochopení rozsáhlých schémat zapojení, hledání a odstranění závad, analýza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chyb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řízení pneumatických systémů, zvláštní prvky, metody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návrhu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9"/>
        </w:numPr>
        <w:tabs>
          <w:tab w:val="left" w:pos="604"/>
        </w:tabs>
        <w:kinsoku w:val="0"/>
        <w:overflowPunct w:val="0"/>
        <w:spacing w:before="1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Preventivní údržba, opotřebení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prvků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Řešení praktických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úloh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Novinky 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trendy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Kyberfyzikální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továrna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Bezpečnost práce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provozu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Konfigurace, řešení, simulace linky,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Návrh, konfigurace, programování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obsluha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Dopravní mechanismy, pohony, programování, návrh,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simulace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Robotická jednotka, programování, ovlád</w:t>
      </w:r>
      <w:r>
        <w:rPr>
          <w:sz w:val="18"/>
          <w:szCs w:val="18"/>
        </w:rPr>
        <w:t>ání,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9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Průmysl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Principy, možnosti, využití, digitalizace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Chytrá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Big Data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Digitální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dvojče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9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Průmyslová manipulace – návrh a konstrukce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manipulátoru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Elektromechanické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pohony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ind w:left="238" w:right="1078" w:firstLine="0"/>
      </w:pPr>
      <w:r>
        <w:t>Každého výjezdu se zúčastní</w:t>
      </w:r>
      <w:r>
        <w:t xml:space="preserve"> celkem cca 15 žáků za Partnera 1 (CZ) a cca 15 žáků za Partnera 2 (PL). Celkový počet žáků však nepřesáhne 30.</w:t>
      </w:r>
    </w:p>
    <w:p w:rsidR="00000000" w:rsidRDefault="00CF013D">
      <w:pPr>
        <w:pStyle w:val="Zkladntext"/>
        <w:kinsoku w:val="0"/>
        <w:overflowPunct w:val="0"/>
        <w:spacing w:before="2"/>
        <w:ind w:left="238" w:right="2778" w:firstLine="0"/>
      </w:pPr>
      <w:r>
        <w:t>Je možné, že z organizačních důvodů budou skupiny žáků z CZ a PL různě velké. Dodavatel na své náklady zajistí ubytování na 3 dny.</w:t>
      </w:r>
    </w:p>
    <w:p w:rsidR="00000000" w:rsidRDefault="00CF013D">
      <w:pPr>
        <w:pStyle w:val="Zkladntext"/>
        <w:kinsoku w:val="0"/>
        <w:overflowPunct w:val="0"/>
        <w:spacing w:line="206" w:lineRule="exact"/>
        <w:ind w:left="238" w:firstLine="0"/>
      </w:pPr>
      <w:r>
        <w:t xml:space="preserve">Dále zajistí </w:t>
      </w:r>
      <w:r>
        <w:t>stravu v rozsahu 4 dnů.</w:t>
      </w:r>
    </w:p>
    <w:p w:rsidR="00000000" w:rsidRDefault="00CF013D">
      <w:pPr>
        <w:pStyle w:val="Zkladntext"/>
        <w:kinsoku w:val="0"/>
        <w:overflowPunct w:val="0"/>
        <w:spacing w:before="2"/>
        <w:ind w:left="238" w:firstLine="0"/>
      </w:pPr>
      <w:r>
        <w:t>Školení proběhne společně pro oba partnery projektu.</w:t>
      </w:r>
    </w:p>
    <w:p w:rsidR="00000000" w:rsidRDefault="00CF013D">
      <w:pPr>
        <w:pStyle w:val="Zkladntext"/>
        <w:kinsoku w:val="0"/>
        <w:overflowPunct w:val="0"/>
        <w:spacing w:before="2"/>
        <w:ind w:left="238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ind w:left="2939" w:right="383" w:hanging="2562"/>
        <w:jc w:val="left"/>
        <w:rPr>
          <w:u w:val="none"/>
        </w:rPr>
      </w:pPr>
      <w:r>
        <w:rPr>
          <w:u w:val="thick"/>
        </w:rPr>
        <w:lastRenderedPageBreak/>
        <w:t>Položka č. 5 – Odborná exkurze v továrně s aplikací technologií Průmyslu 4.0</w:t>
      </w:r>
      <w:r>
        <w:rPr>
          <w:u w:val="none"/>
        </w:rPr>
        <w:t xml:space="preserve"> </w:t>
      </w:r>
      <w:r>
        <w:rPr>
          <w:u w:val="thick"/>
        </w:rPr>
        <w:t>skupina 15-ti žáků na 2 dny (DE)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firstLine="0"/>
      </w:pPr>
      <w:r>
        <w:t>Návštěva průmyslové</w:t>
      </w:r>
      <w:r>
        <w:t>ho podniku, kde budou k vidění praktické ukázky principů Industry 4.0. Musí se jednat o celosvětově působící firmu z oblasti průmyslové automatizace.</w:t>
      </w:r>
    </w:p>
    <w:p w:rsidR="00000000" w:rsidRDefault="00CF013D">
      <w:pPr>
        <w:pStyle w:val="Zkladntext"/>
        <w:kinsoku w:val="0"/>
        <w:overflowPunct w:val="0"/>
        <w:spacing w:before="43" w:line="416" w:lineRule="exact"/>
        <w:ind w:left="238" w:right="1278" w:firstLine="0"/>
      </w:pPr>
      <w:r>
        <w:t>Exkurze musí trvat minimálně 4 hodiny a k vidění musí být celý výrobní proces konkrétního produktu. Předve</w:t>
      </w:r>
      <w:r>
        <w:t>dení celého výrobního procesu.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173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Štíhlá výroba, výroba „Just 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time“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Digitalizace celého výrobního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procesu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Dashboard, cloudové zpracování informací, Big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Digitální dvojče celé výrobní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linky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Smart maintenance, chytrá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Prediktivní a preventivní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údrž</w:t>
      </w:r>
      <w:r>
        <w:rPr>
          <w:sz w:val="18"/>
          <w:szCs w:val="18"/>
        </w:rPr>
        <w:t>ba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Komunikace mezi výrobními linkami i mezi celými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továrnami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Přenos informací pomocí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RFID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Rozšířená a virtuální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realita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Automatizace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Robotizace výroby a strojové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vidění</w:t>
      </w:r>
    </w:p>
    <w:p w:rsidR="00000000" w:rsidRDefault="00CF013D">
      <w:pPr>
        <w:pStyle w:val="Zkladn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spacing w:before="1"/>
        <w:ind w:left="238" w:right="957" w:firstLine="0"/>
      </w:pPr>
      <w:r>
        <w:t>Použití všech těchto pojmů a názorná ukázka jejich využívání na konkrétní</w:t>
      </w:r>
      <w:r>
        <w:t>ch principech na výrobní lince. Každého výjezdu se zúčastní celkem cca 15 žáků za Partnera 1 (CZ) a cca 15 žáků za Partnera 2 (PL). Celkový počet žáků však nepřesáhne 30.</w:t>
      </w:r>
    </w:p>
    <w:p w:rsidR="00000000" w:rsidRDefault="00CF013D">
      <w:pPr>
        <w:pStyle w:val="Zkladntext"/>
        <w:kinsoku w:val="0"/>
        <w:overflowPunct w:val="0"/>
        <w:ind w:left="238" w:right="2778" w:firstLine="0"/>
      </w:pPr>
      <w:r>
        <w:t>Je možné, že z organizačních důvodů budou skupiny žáků z CZ a PL různě velké. Dodavat</w:t>
      </w:r>
      <w:r>
        <w:t>el na své náklady zajistí na ubytování na 1 den.</w:t>
      </w:r>
    </w:p>
    <w:p w:rsidR="00000000" w:rsidRDefault="00CF013D">
      <w:pPr>
        <w:pStyle w:val="Zkladntext"/>
        <w:kinsoku w:val="0"/>
        <w:overflowPunct w:val="0"/>
        <w:spacing w:line="206" w:lineRule="exact"/>
        <w:ind w:left="238" w:firstLine="0"/>
      </w:pPr>
      <w:r>
        <w:t>Dále zajistí stravu v rozsahu 2 dnů.</w:t>
      </w:r>
    </w:p>
    <w:p w:rsidR="00000000" w:rsidRDefault="00CF013D">
      <w:pPr>
        <w:pStyle w:val="Zkladntext"/>
        <w:kinsoku w:val="0"/>
        <w:overflowPunct w:val="0"/>
        <w:spacing w:before="2"/>
        <w:ind w:left="238" w:firstLine="0"/>
      </w:pPr>
      <w:r>
        <w:t>Školení proběhne společně pro oba partnery projektu.</w:t>
      </w:r>
    </w:p>
    <w:p w:rsidR="00000000" w:rsidRDefault="00CF013D">
      <w:pPr>
        <w:pStyle w:val="Zkladntext"/>
        <w:kinsoku w:val="0"/>
        <w:overflowPunct w:val="0"/>
        <w:spacing w:before="2"/>
        <w:ind w:left="238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ind w:left="2831" w:right="351" w:hanging="2490"/>
        <w:jc w:val="left"/>
        <w:rPr>
          <w:u w:val="none"/>
        </w:rPr>
      </w:pPr>
      <w:r>
        <w:rPr>
          <w:u w:val="thick"/>
        </w:rPr>
        <w:lastRenderedPageBreak/>
        <w:t>Položka č. 6 – Školení skupina 15-ti žáků na 3 dny kvalifikace v Průmyslu 4.0 -</w:t>
      </w:r>
      <w:r>
        <w:rPr>
          <w:u w:val="none"/>
        </w:rPr>
        <w:t xml:space="preserve"> </w:t>
      </w:r>
      <w:r>
        <w:rPr>
          <w:u w:val="thick"/>
        </w:rPr>
        <w:t>Trnavská</w:t>
      </w:r>
      <w:r>
        <w:rPr>
          <w:u w:val="thick"/>
        </w:rPr>
        <w:t xml:space="preserve"> Univerzita v Trnavě (SK)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firstLine="0"/>
      </w:pPr>
      <w:r>
        <w:t>Školení na zahraniční univerzitě.</w:t>
      </w:r>
    </w:p>
    <w:p w:rsidR="00000000" w:rsidRDefault="00CF013D">
      <w:pPr>
        <w:pStyle w:val="Zkladntext"/>
        <w:kinsoku w:val="0"/>
        <w:overflowPunct w:val="0"/>
        <w:spacing w:before="1"/>
        <w:ind w:left="238" w:firstLine="0"/>
      </w:pPr>
      <w:r>
        <w:t>Školicí prostory musí být vybaveny potřebným vybavením a prvky, splňující osnovy školení.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8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Industry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Preventivní a prediktivní údržba na výrobní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lince</w:t>
      </w:r>
    </w:p>
    <w:p w:rsidR="00000000" w:rsidRDefault="00CF013D">
      <w:pPr>
        <w:pStyle w:val="Zkladn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8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5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Hledání chyb a ostraňování poru</w:t>
      </w:r>
      <w:r>
        <w:rPr>
          <w:sz w:val="18"/>
          <w:szCs w:val="18"/>
        </w:rPr>
        <w:t>chových stavů na výrobní lince dle principů Industry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8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Zpracování a vyhodnocování výrobních dat, použití cloudových řešení 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Dashbordů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3"/>
        <w:numPr>
          <w:ilvl w:val="0"/>
          <w:numId w:val="8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Programování výrobního procesu na kyber-fyzikální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továrně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ind w:left="238" w:right="1078" w:firstLine="0"/>
      </w:pPr>
      <w:r>
        <w:t xml:space="preserve">Každého výjezdu se zúčastní celkem cca 15 žáků za </w:t>
      </w:r>
      <w:r>
        <w:t>Partnera 1 (CZ) a cca 15 žáků za Partnera 2 (PL). Celkový počet žáků však nepřesáhne 30.</w:t>
      </w:r>
    </w:p>
    <w:p w:rsidR="00000000" w:rsidRDefault="00CF013D">
      <w:pPr>
        <w:pStyle w:val="Zkladntext"/>
        <w:kinsoku w:val="0"/>
        <w:overflowPunct w:val="0"/>
        <w:spacing w:before="2"/>
        <w:ind w:left="238" w:right="2778" w:firstLine="0"/>
      </w:pPr>
      <w:r>
        <w:t>Je možné, že z organizačních důvodů budou skupiny žáků z CZ a PL různě velké. Dodavatel na své náklady zajistí na ubytování na 3 dny.</w:t>
      </w:r>
    </w:p>
    <w:p w:rsidR="00000000" w:rsidRDefault="00CF013D">
      <w:pPr>
        <w:pStyle w:val="Zkladntext"/>
        <w:kinsoku w:val="0"/>
        <w:overflowPunct w:val="0"/>
        <w:spacing w:line="206" w:lineRule="exact"/>
        <w:ind w:left="238" w:firstLine="0"/>
      </w:pPr>
      <w:r>
        <w:t>Dále zajistí</w:t>
      </w:r>
      <w:r>
        <w:t xml:space="preserve"> stravu v rozsahu 3 dnů.</w:t>
      </w:r>
    </w:p>
    <w:p w:rsidR="00000000" w:rsidRDefault="00CF013D">
      <w:pPr>
        <w:pStyle w:val="Zkladntext"/>
        <w:kinsoku w:val="0"/>
        <w:overflowPunct w:val="0"/>
        <w:spacing w:before="1"/>
        <w:ind w:left="238" w:firstLine="0"/>
      </w:pPr>
      <w:r>
        <w:t>Školení proběhne společně pro oba partnery projektu.</w:t>
      </w:r>
    </w:p>
    <w:p w:rsidR="00000000" w:rsidRDefault="00CF013D">
      <w:pPr>
        <w:pStyle w:val="Zkladntext"/>
        <w:kinsoku w:val="0"/>
        <w:overflowPunct w:val="0"/>
        <w:spacing w:before="1"/>
        <w:ind w:left="238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ind w:left="1098" w:right="0"/>
        <w:jc w:val="left"/>
        <w:rPr>
          <w:u w:val="none"/>
        </w:rPr>
      </w:pPr>
      <w:r>
        <w:rPr>
          <w:u w:val="thick"/>
        </w:rPr>
        <w:lastRenderedPageBreak/>
        <w:t>Položka č. 7 – Překlad výukových materiálů (z AJ/NJ do ČJ a PL)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firstLine="0"/>
      </w:pPr>
      <w:r>
        <w:t xml:space="preserve">Zadavatel požaduje pro každého z partnerů zajistit překlad do českého a polského jazyka </w:t>
      </w:r>
      <w:r>
        <w:t>dodaných vzdělávacích materiálů uvedených v položkách č. 8. a položkách č. 9.</w:t>
      </w:r>
    </w:p>
    <w:p w:rsidR="00000000" w:rsidRDefault="00CF013D">
      <w:pPr>
        <w:pStyle w:val="Zkladntext"/>
        <w:kinsoku w:val="0"/>
        <w:overflowPunct w:val="0"/>
        <w:ind w:left="0" w:firstLine="0"/>
      </w:pPr>
    </w:p>
    <w:p w:rsidR="00000000" w:rsidRDefault="00CF013D">
      <w:pPr>
        <w:pStyle w:val="Zkladntext"/>
        <w:kinsoku w:val="0"/>
        <w:overflowPunct w:val="0"/>
        <w:spacing w:line="207" w:lineRule="exact"/>
        <w:ind w:left="238" w:firstLine="0"/>
      </w:pPr>
      <w:r>
        <w:t>Rozsah předkladu je vymezen tematicky následovně: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20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core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elements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/>
        <w:ind w:left="598" w:hanging="361"/>
        <w:rPr>
          <w:sz w:val="18"/>
          <w:szCs w:val="18"/>
        </w:rPr>
      </w:pPr>
      <w:r>
        <w:rPr>
          <w:sz w:val="18"/>
          <w:szCs w:val="18"/>
        </w:rPr>
        <w:t>industry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terms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augmented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reality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automation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pyramid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big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cloud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condition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monitoring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CP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system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20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Digital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images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ERP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Horizontal/vertical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integration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M2M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communication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Human – robot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cooperation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MES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OPS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/>
        <w:ind w:left="598" w:hanging="361"/>
        <w:rPr>
          <w:sz w:val="18"/>
          <w:szCs w:val="18"/>
        </w:rPr>
      </w:pPr>
      <w:r>
        <w:rPr>
          <w:sz w:val="18"/>
          <w:szCs w:val="18"/>
        </w:rPr>
        <w:t>RFID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Scada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Smart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factory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Smart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Maintenance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Worker assistance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systems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ind w:right="1418"/>
        <w:rPr>
          <w:u w:val="none"/>
        </w:rPr>
      </w:pPr>
      <w:r>
        <w:rPr>
          <w:u w:val="thick"/>
        </w:rPr>
        <w:lastRenderedPageBreak/>
        <w:t>Položka č. 8 – Výrobní linka verze 1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right="254" w:firstLine="0"/>
        <w:jc w:val="both"/>
      </w:pPr>
      <w:r>
        <w:t>Výrobní linka bude složena z nejm</w:t>
      </w:r>
      <w:r>
        <w:t>éně šesti nezávislých modulů, osazených průmyslovými řídicími počítači (PLC) s vlastním zdrojem, operátorským panelem a bezpečnostním ovládáním elektrické energie (zapínání, bezpečnostní tlačítko nouzového stopu). Každé pracoviště (modul) bude schopno fung</w:t>
      </w:r>
      <w:r>
        <w:t>ovat autonomně bez ostatních pracovišť, ale bude zároveň připraveno a nakonfigurováno pro spolupráci s ostatními pracovišti v této sestavě. Pořadí pracovišť v celém systému bude možné libovolně zaměnit.</w:t>
      </w:r>
    </w:p>
    <w:p w:rsidR="00000000" w:rsidRDefault="00CF013D">
      <w:pPr>
        <w:pStyle w:val="Zkladntext"/>
        <w:kinsoku w:val="0"/>
        <w:overflowPunct w:val="0"/>
        <w:spacing w:before="2"/>
        <w:ind w:left="238" w:right="262" w:firstLine="0"/>
        <w:jc w:val="both"/>
      </w:pPr>
      <w:r>
        <w:t>Jednotlivé moduly (pracoviště) budou na pojízdných ro</w:t>
      </w:r>
      <w:r>
        <w:t>bustních vozících a bude možné je vzájemně propojit. Transport palet s výrobky a polotovary bude ve všech modulech zajištěn dopravníkem s pohybem ve dvou směrech, který bude dopravovat nosiče palet do dalších pracovních stanic (pracovních pozic).</w:t>
      </w:r>
    </w:p>
    <w:p w:rsidR="00000000" w:rsidRDefault="00CF013D">
      <w:pPr>
        <w:pStyle w:val="Zkladntext"/>
        <w:kinsoku w:val="0"/>
        <w:overflowPunct w:val="0"/>
        <w:ind w:left="238" w:right="257" w:firstLine="0"/>
        <w:jc w:val="both"/>
      </w:pPr>
      <w:r>
        <w:t>Sestava b</w:t>
      </w:r>
      <w:r>
        <w:t>ude obsahovat moduly lineárních dopravníků, které budou spojeny s aplikačními moduly výrobní operace. Každý modul bude osazen jinou výrobní operací.</w:t>
      </w:r>
    </w:p>
    <w:p w:rsidR="00000000" w:rsidRDefault="00CF013D">
      <w:pPr>
        <w:pStyle w:val="Zkladntext"/>
        <w:kinsoku w:val="0"/>
        <w:overflowPunct w:val="0"/>
        <w:ind w:left="238" w:right="258" w:firstLine="0"/>
        <w:jc w:val="both"/>
      </w:pPr>
      <w:r>
        <w:t>Každá paleta bude vybavena RFID štítkem pro uložení informace o parametrech výrobku. Řízení dopravy jednotl</w:t>
      </w:r>
      <w:r>
        <w:t>ivých palet s výrobky do jednotlivých pracovních stanic bude realizováno na základě technologie RFID. Stanice provádějící jednotlivé operace budou reagovat na data z RFID a podle nich vykonají příslušnou výrobní operaci.</w:t>
      </w:r>
    </w:p>
    <w:p w:rsidR="00000000" w:rsidRDefault="00CF013D">
      <w:pPr>
        <w:pStyle w:val="Zkladntext"/>
        <w:kinsoku w:val="0"/>
        <w:overflowPunct w:val="0"/>
        <w:spacing w:line="207" w:lineRule="exact"/>
        <w:ind w:left="238" w:firstLine="0"/>
        <w:jc w:val="both"/>
      </w:pPr>
      <w:r>
        <w:t>Součástí dodávky bude i sada dílů (</w:t>
      </w:r>
      <w:r>
        <w:t>polotovarů) určených pro montáž.</w:t>
      </w:r>
    </w:p>
    <w:p w:rsidR="00000000" w:rsidRDefault="00CF013D">
      <w:pPr>
        <w:pStyle w:val="Zkladntext"/>
        <w:kinsoku w:val="0"/>
        <w:overflowPunct w:val="0"/>
        <w:ind w:left="238" w:right="262" w:firstLine="0"/>
        <w:jc w:val="both"/>
      </w:pPr>
      <w:r>
        <w:t>Zařízení musí být v maximální možné míře sestaveno z průmyslových komponent, aby byli studenti co nejlépe připraveni na práci v moderních výrobních provozech navržených podle konceptu Industry 4.0.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0"/>
          <w:numId w:val="7"/>
        </w:numPr>
        <w:tabs>
          <w:tab w:val="left" w:pos="671"/>
        </w:tabs>
        <w:kinsoku w:val="0"/>
        <w:overflowPunct w:val="0"/>
        <w:spacing w:before="1" w:line="229" w:lineRule="exact"/>
        <w:ind w:hanging="433"/>
        <w:jc w:val="both"/>
        <w:rPr>
          <w:u w:val="none"/>
        </w:rPr>
      </w:pPr>
      <w:r>
        <w:rPr>
          <w:u w:val="thick"/>
        </w:rPr>
        <w:t>Součásti</w:t>
      </w:r>
      <w:r>
        <w:rPr>
          <w:spacing w:val="-7"/>
          <w:u w:val="thick"/>
        </w:rPr>
        <w:t xml:space="preserve"> </w:t>
      </w:r>
      <w:r>
        <w:rPr>
          <w:u w:val="thick"/>
        </w:rPr>
        <w:t>linky</w:t>
      </w:r>
    </w:p>
    <w:p w:rsidR="00000000" w:rsidRDefault="00CF013D">
      <w:pPr>
        <w:pStyle w:val="Odstavecseseznamem"/>
        <w:numPr>
          <w:ilvl w:val="1"/>
          <w:numId w:val="7"/>
        </w:numPr>
        <w:tabs>
          <w:tab w:val="left" w:pos="667"/>
        </w:tabs>
        <w:kinsoku w:val="0"/>
        <w:overflowPunct w:val="0"/>
        <w:spacing w:line="228" w:lineRule="exact"/>
        <w:ind w:hanging="42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Obecný</w:t>
      </w:r>
      <w:r>
        <w:rPr>
          <w:b/>
          <w:bCs/>
          <w:spacing w:val="-7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popis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52"/>
        </w:tabs>
        <w:kinsoku w:val="0"/>
        <w:overflowPunct w:val="0"/>
        <w:spacing w:line="206" w:lineRule="exact"/>
        <w:ind w:left="1251" w:hanging="43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Modul dopravníku – lineární, 6</w:t>
      </w:r>
      <w:r>
        <w:rPr>
          <w:b/>
          <w:bCs/>
          <w:spacing w:val="-2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ks</w:t>
      </w:r>
    </w:p>
    <w:p w:rsidR="00000000" w:rsidRDefault="00CF013D">
      <w:pPr>
        <w:pStyle w:val="Zkladntext"/>
        <w:kinsoku w:val="0"/>
        <w:overflowPunct w:val="0"/>
        <w:spacing w:before="6"/>
        <w:ind w:left="1232" w:right="257" w:firstLine="0"/>
        <w:jc w:val="both"/>
      </w:pPr>
      <w:r>
        <w:t>Modul bude obsahovat lineární dopravníkový pás. Každý dopravníkový pás bude mít vlastní řídící panel. Každý z obou dopravníků bude řízen svým vlastním PLC rozšířeným o operátorský panel. Modul bude umožňovat umístění</w:t>
      </w:r>
      <w:r>
        <w:t xml:space="preserve"> aplikačního výrobního modulu.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326" w:hanging="425"/>
        <w:rPr>
          <w:sz w:val="18"/>
          <w:szCs w:val="18"/>
        </w:rPr>
      </w:pPr>
      <w:r>
        <w:rPr>
          <w:sz w:val="18"/>
          <w:szCs w:val="18"/>
        </w:rPr>
        <w:t>Každý z dopravníků bude řízen/ovládán svým vlastním PLC a bude mít svůj vlastní operátorský panel.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Požadovaná šířka dopravníku: minimálně 70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mm.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Požadovaná délka dopravníku: 600 - 800 mm.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556" w:hanging="425"/>
        <w:rPr>
          <w:sz w:val="18"/>
          <w:szCs w:val="18"/>
        </w:rPr>
      </w:pPr>
      <w:r>
        <w:rPr>
          <w:sz w:val="18"/>
          <w:szCs w:val="18"/>
        </w:rPr>
        <w:t xml:space="preserve">Na modul budou umístitelné aplikační </w:t>
      </w:r>
      <w:r>
        <w:rPr>
          <w:sz w:val="18"/>
          <w:szCs w:val="18"/>
        </w:rPr>
        <w:t>moduly, na každý dopravník bude možné osadit jeden aplikační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modul.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377" w:hanging="425"/>
        <w:rPr>
          <w:sz w:val="18"/>
          <w:szCs w:val="18"/>
        </w:rPr>
      </w:pPr>
      <w:r>
        <w:rPr>
          <w:sz w:val="18"/>
          <w:szCs w:val="18"/>
        </w:rPr>
        <w:t>Modul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bude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umožňovat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řízení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nebo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ovládání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aplikačního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modulu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pomocí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toho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dopravníku na kterém bude daný aplikační modul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osazen.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Polotovary a produkty budou dopravovány v horizontálním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směru.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Senzory pro detekci vozíku na obou koncích dopravníku a v pracovní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Čtyři indukční senzory pro kontrolu přítomnosti palety/vozíku v montážní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Řízená zarážka pro zastavení vozíku v pracovní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Senzory pro čtení RFID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I/O-link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Obousměrný pohon dopravníku řízený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regulátorem.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Elektronické sledování pohybu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dopravníku.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Rozhraní pro komunikaci s předchozím a následujícím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modulem.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Rozhraní pro komunikaci s připojeným pracovištěm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Min. 7“ dotykový operá</w:t>
      </w:r>
      <w:r>
        <w:rPr>
          <w:sz w:val="18"/>
          <w:szCs w:val="18"/>
        </w:rPr>
        <w:t>torský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panel</w:t>
      </w:r>
    </w:p>
    <w:p w:rsidR="00000000" w:rsidRDefault="00CF013D">
      <w:pPr>
        <w:pStyle w:val="Zkladn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zásobníku, 2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ks</w:t>
      </w:r>
    </w:p>
    <w:p w:rsidR="00000000" w:rsidRDefault="00CF013D">
      <w:pPr>
        <w:pStyle w:val="Zkladntext"/>
        <w:kinsoku w:val="0"/>
        <w:overflowPunct w:val="0"/>
        <w:spacing w:before="5"/>
        <w:ind w:left="1232" w:right="252" w:firstLine="0"/>
        <w:jc w:val="both"/>
      </w:pPr>
      <w:r>
        <w:t>Aplikační modul bude umožňovat umístění zásob montážních dílů do vertikálního sloupce, odkud budou přenášeny po jednotlivých dílech na paletu/vozík. Aplikační modul bude umístitelný na modul lineárních dopravní</w:t>
      </w:r>
      <w:r>
        <w:t>ků.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before="1"/>
        <w:ind w:left="1592" w:hanging="361"/>
        <w:rPr>
          <w:sz w:val="18"/>
          <w:szCs w:val="18"/>
        </w:rPr>
      </w:pPr>
      <w:r>
        <w:rPr>
          <w:sz w:val="18"/>
          <w:szCs w:val="18"/>
        </w:rPr>
        <w:t>Gravitační zásobník s kapacitou nejméně 10 ks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polotovaru.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ind w:left="1592" w:hanging="361"/>
        <w:rPr>
          <w:sz w:val="18"/>
          <w:szCs w:val="18"/>
        </w:rPr>
      </w:pPr>
      <w:r>
        <w:rPr>
          <w:sz w:val="18"/>
          <w:szCs w:val="18"/>
        </w:rPr>
        <w:t>Pneumatický dávkovač/separátor montážních dílů (spodní nebo vrchní kryt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výrobku)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ind w:left="1592" w:hanging="361"/>
        <w:rPr>
          <w:sz w:val="18"/>
          <w:szCs w:val="18"/>
        </w:rPr>
      </w:pPr>
      <w:r>
        <w:rPr>
          <w:sz w:val="18"/>
          <w:szCs w:val="18"/>
        </w:rPr>
        <w:t>Vkládání polotovaru na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paletu.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683" w:hanging="360"/>
        <w:rPr>
          <w:sz w:val="18"/>
          <w:szCs w:val="18"/>
        </w:rPr>
      </w:pPr>
      <w:r>
        <w:rPr>
          <w:sz w:val="18"/>
          <w:szCs w:val="18"/>
        </w:rPr>
        <w:t>Aplikační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modul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být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schopen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komunikovat/předávat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signály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ovládajícím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lineární dopravník na který bude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umístěn.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1078" w:hanging="360"/>
        <w:rPr>
          <w:sz w:val="18"/>
          <w:szCs w:val="18"/>
        </w:rPr>
      </w:pPr>
      <w:r>
        <w:rPr>
          <w:sz w:val="18"/>
          <w:szCs w:val="18"/>
        </w:rPr>
        <w:t>Aplikační modul bude možné demontovat z lineárního dopravníku a použít samostatně s externím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řízením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20" w:lineRule="exact"/>
        <w:ind w:left="1592" w:hanging="361"/>
        <w:rPr>
          <w:sz w:val="18"/>
          <w:szCs w:val="18"/>
        </w:rPr>
      </w:pPr>
      <w:r>
        <w:rPr>
          <w:sz w:val="18"/>
          <w:szCs w:val="18"/>
        </w:rPr>
        <w:t>Rozhraní pro komunikaci s připojeným modulem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196"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pneumatického lisu s fluidní</w:t>
      </w:r>
      <w:r>
        <w:rPr>
          <w:b/>
          <w:bCs/>
          <w:sz w:val="18"/>
          <w:szCs w:val="18"/>
          <w:u w:val="single"/>
        </w:rPr>
        <w:t>m svalem,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1ks</w:t>
      </w:r>
    </w:p>
    <w:p w:rsidR="00000000" w:rsidRDefault="00CF013D">
      <w:pPr>
        <w:pStyle w:val="Zkladntext"/>
        <w:kinsoku w:val="0"/>
        <w:overflowPunct w:val="0"/>
        <w:spacing w:before="7"/>
        <w:ind w:left="1232" w:right="256" w:firstLine="0"/>
        <w:jc w:val="both"/>
      </w:pPr>
      <w:r>
        <w:t>Aplikační modul bude spojovat přední a zadní část výrobku do jedno celku pomocí technologické operace lisování. Aplikační modul bude umožňovat regulaci lisovací síly. Aplikační modul bude umístitelný na modul lineárního dopravníků.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Jeden nebo více paralelních fluidních svalů jako zdroj lisovací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síly.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jc w:val="both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before="79" w:line="220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lastRenderedPageBreak/>
        <w:t>Analogové měření okamžité lisovací síly 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vizualizací.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Samostatný průmyslový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regulátor.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Možnost plynulé regulace lisovací síly, rychlosti a zdvihu manuálně i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z w:val="18"/>
          <w:szCs w:val="18"/>
        </w:rPr>
        <w:t>ktronicky.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610" w:hanging="425"/>
        <w:rPr>
          <w:sz w:val="18"/>
          <w:szCs w:val="18"/>
        </w:rPr>
      </w:pPr>
      <w:r>
        <w:rPr>
          <w:sz w:val="18"/>
          <w:szCs w:val="18"/>
        </w:rPr>
        <w:t>Aplikační modul musí být schopen komunikovat/předávat signály s PLC ovládajícím lineární dopravník na který bude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umístěn.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1013" w:hanging="425"/>
        <w:rPr>
          <w:sz w:val="18"/>
          <w:szCs w:val="18"/>
        </w:rPr>
      </w:pPr>
      <w:r>
        <w:rPr>
          <w:sz w:val="18"/>
          <w:szCs w:val="18"/>
        </w:rPr>
        <w:t>Aplikační modul bude možné demontovat z lineárního dopravníku a použít samostatně s externím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řízením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20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Rozhraní pro komunikac</w:t>
      </w:r>
      <w:r>
        <w:rPr>
          <w:sz w:val="18"/>
          <w:szCs w:val="18"/>
        </w:rPr>
        <w:t>i s připojeným modulem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197"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vrtání, 1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ks</w:t>
      </w:r>
    </w:p>
    <w:p w:rsidR="00000000" w:rsidRDefault="00CF013D">
      <w:pPr>
        <w:pStyle w:val="Zkladntext"/>
        <w:kinsoku w:val="0"/>
        <w:overflowPunct w:val="0"/>
        <w:spacing w:before="7"/>
        <w:ind w:left="1232" w:right="261" w:firstLine="0"/>
        <w:jc w:val="both"/>
      </w:pPr>
      <w:r>
        <w:t>Aplikační modul bude simulovat technologickou operaci víceosého vrtání otvorů do tělesa výrobku nebo jeho polotovarů. Aplikační modul bude vybaven vlastním PLC. Aplikační modul bude</w:t>
      </w:r>
      <w:r>
        <w:t xml:space="preserve"> umístitelný na modul lineárního dopravníku.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ind w:left="1592" w:hanging="361"/>
        <w:jc w:val="both"/>
        <w:rPr>
          <w:sz w:val="18"/>
          <w:szCs w:val="18"/>
        </w:rPr>
      </w:pPr>
      <w:r>
        <w:rPr>
          <w:sz w:val="18"/>
          <w:szCs w:val="18"/>
        </w:rPr>
        <w:t>Počet vřeten alespoň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1008" w:hanging="360"/>
        <w:rPr>
          <w:sz w:val="18"/>
          <w:szCs w:val="18"/>
        </w:rPr>
      </w:pPr>
      <w:r>
        <w:rPr>
          <w:sz w:val="18"/>
          <w:szCs w:val="18"/>
        </w:rPr>
        <w:t>Posuv vřeten řízený alespoň ve dvou osách – ve svislé a ve vodorovné kolmo k pohybu dopravníku. Posuv obou vřeten může být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spřažený.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604" w:hanging="360"/>
        <w:rPr>
          <w:sz w:val="18"/>
          <w:szCs w:val="18"/>
        </w:rPr>
      </w:pPr>
      <w:r>
        <w:rPr>
          <w:sz w:val="18"/>
          <w:szCs w:val="18"/>
        </w:rPr>
        <w:t>Aplikační modul musí být vybaven samostatným průmyslov</w:t>
      </w:r>
      <w:r>
        <w:rPr>
          <w:sz w:val="18"/>
          <w:szCs w:val="18"/>
        </w:rPr>
        <w:t>ým řídicím systémem schopným pracovat v režimu nezávislého provozu, v režimu hybridního provozu s nadřízeným řídicím systémem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(PLC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základního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modulu)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režimu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přímého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ovládání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základního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modulu.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513" w:hanging="360"/>
        <w:rPr>
          <w:sz w:val="18"/>
          <w:szCs w:val="18"/>
        </w:rPr>
      </w:pPr>
      <w:r>
        <w:rPr>
          <w:sz w:val="18"/>
          <w:szCs w:val="18"/>
        </w:rPr>
        <w:t>Aplikační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bude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vybaven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webovým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rozhraním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sledování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stavu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systému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vzdálenou správu.</w:t>
      </w:r>
    </w:p>
    <w:p w:rsidR="00000000" w:rsidRDefault="00CF013D">
      <w:pPr>
        <w:pStyle w:val="Zkladn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výstupní, 1</w:t>
      </w:r>
      <w:r>
        <w:rPr>
          <w:b/>
          <w:bCs/>
          <w:spacing w:val="-1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ks</w:t>
      </w:r>
    </w:p>
    <w:p w:rsidR="00000000" w:rsidRDefault="00CF013D">
      <w:pPr>
        <w:pStyle w:val="Zkladntext"/>
        <w:kinsoku w:val="0"/>
        <w:overflowPunct w:val="0"/>
        <w:spacing w:before="4"/>
        <w:ind w:left="1232" w:right="257" w:firstLine="0"/>
        <w:jc w:val="both"/>
      </w:pPr>
      <w:r>
        <w:t>Aplikační modul bude sloužit k manipulaci s kompletními výrobky. Modul bude obsahovat dvouosý manipulátor a dvě odkládací plochy. Aplikační modul bude umístitelný na modul lineární</w:t>
      </w:r>
      <w:r>
        <w:t>ho dopravníku.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before="1" w:line="240" w:lineRule="auto"/>
        <w:ind w:left="1592" w:right="676" w:hanging="360"/>
        <w:rPr>
          <w:sz w:val="18"/>
          <w:szCs w:val="18"/>
        </w:rPr>
      </w:pPr>
      <w:r>
        <w:rPr>
          <w:sz w:val="18"/>
          <w:szCs w:val="18"/>
        </w:rPr>
        <w:t>Aplikační modul musí být schopen komunikovat/předávat signály s PLC ovládajícím lineární dopravník na který bude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umístěn.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1078" w:hanging="360"/>
        <w:rPr>
          <w:sz w:val="18"/>
          <w:szCs w:val="18"/>
        </w:rPr>
      </w:pPr>
      <w:r>
        <w:rPr>
          <w:sz w:val="18"/>
          <w:szCs w:val="18"/>
        </w:rPr>
        <w:t>Aplikační modul bude možné demontovat z lineárního dopravníku a použít samostatně s externím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řízením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20" w:lineRule="exact"/>
        <w:ind w:left="1592" w:hanging="361"/>
        <w:rPr>
          <w:sz w:val="18"/>
          <w:szCs w:val="18"/>
        </w:rPr>
      </w:pPr>
      <w:r>
        <w:rPr>
          <w:sz w:val="18"/>
          <w:szCs w:val="18"/>
        </w:rPr>
        <w:t>Rozhraní</w:t>
      </w:r>
      <w:r>
        <w:rPr>
          <w:sz w:val="18"/>
          <w:szCs w:val="18"/>
        </w:rPr>
        <w:t xml:space="preserve"> pro komunikaci s připojeným modulem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947"/>
        </w:tabs>
        <w:kinsoku w:val="0"/>
        <w:overflowPunct w:val="0"/>
        <w:spacing w:before="196" w:line="240" w:lineRule="auto"/>
        <w:ind w:left="946" w:hanging="142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měření,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1ks</w:t>
      </w:r>
    </w:p>
    <w:p w:rsidR="00000000" w:rsidRDefault="00CF013D">
      <w:pPr>
        <w:pStyle w:val="Zkladntext"/>
        <w:kinsoku w:val="0"/>
        <w:overflowPunct w:val="0"/>
        <w:spacing w:before="7"/>
        <w:ind w:left="1232" w:right="289" w:firstLine="0"/>
      </w:pPr>
      <w:r>
        <w:t>Aplikační modul bude sloužit ke kontrole/měření výrobků. Modul bude obsahovat dva laserové senzory, upevněné na nastavitelných držácích.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18" w:lineRule="exact"/>
        <w:ind w:left="1592" w:hanging="361"/>
        <w:rPr>
          <w:sz w:val="18"/>
          <w:szCs w:val="18"/>
        </w:rPr>
      </w:pPr>
      <w:r>
        <w:rPr>
          <w:sz w:val="18"/>
          <w:szCs w:val="18"/>
        </w:rPr>
        <w:t>Analogové měření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výrobku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ind w:left="1592" w:hanging="361"/>
        <w:rPr>
          <w:sz w:val="18"/>
          <w:szCs w:val="18"/>
        </w:rPr>
      </w:pPr>
      <w:r>
        <w:rPr>
          <w:sz w:val="18"/>
          <w:szCs w:val="18"/>
        </w:rPr>
        <w:t>Tříbar</w:t>
      </w:r>
      <w:r>
        <w:rPr>
          <w:sz w:val="18"/>
          <w:szCs w:val="18"/>
        </w:rPr>
        <w:t>evný výstražný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maják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before="1" w:line="240" w:lineRule="auto"/>
        <w:ind w:left="1592" w:right="677" w:hanging="360"/>
        <w:rPr>
          <w:sz w:val="18"/>
          <w:szCs w:val="18"/>
        </w:rPr>
      </w:pPr>
      <w:r>
        <w:rPr>
          <w:sz w:val="18"/>
          <w:szCs w:val="18"/>
        </w:rPr>
        <w:t>Aplikační modul musí být schopen komunikovat/předávat signály s PLC ovládajícím lineární dopravník na který bude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umístěn.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37" w:lineRule="auto"/>
        <w:ind w:left="1592" w:right="1078" w:hanging="360"/>
        <w:rPr>
          <w:sz w:val="18"/>
          <w:szCs w:val="18"/>
        </w:rPr>
      </w:pPr>
      <w:r>
        <w:rPr>
          <w:sz w:val="18"/>
          <w:szCs w:val="18"/>
        </w:rPr>
        <w:t>Aplikační modul bude možné demontovat z lineárního dopravníku a použít samostatně s externím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řízením</w:t>
      </w:r>
    </w:p>
    <w:p w:rsidR="00000000" w:rsidRDefault="00CF013D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before="1"/>
        <w:ind w:left="1592" w:hanging="361"/>
        <w:rPr>
          <w:sz w:val="18"/>
          <w:szCs w:val="18"/>
        </w:rPr>
      </w:pPr>
      <w:r>
        <w:rPr>
          <w:sz w:val="18"/>
          <w:szCs w:val="18"/>
        </w:rPr>
        <w:t>Rozhraní</w:t>
      </w:r>
      <w:r>
        <w:rPr>
          <w:sz w:val="18"/>
          <w:szCs w:val="18"/>
        </w:rPr>
        <w:t xml:space="preserve"> pro komunikaci s připojeným modulem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CF013D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spacing w:line="228" w:lineRule="exact"/>
        <w:ind w:left="814" w:hanging="577"/>
        <w:rPr>
          <w:color w:val="000000"/>
          <w:u w:val="none"/>
        </w:rPr>
      </w:pPr>
      <w:r>
        <w:rPr>
          <w:u w:val="thick"/>
        </w:rPr>
        <w:t>Doplňky</w:t>
      </w:r>
    </w:p>
    <w:p w:rsidR="00000000" w:rsidRDefault="00CF013D">
      <w:pPr>
        <w:pStyle w:val="Odstavecseseznamem"/>
        <w:numPr>
          <w:ilvl w:val="2"/>
          <w:numId w:val="6"/>
        </w:numPr>
        <w:tabs>
          <w:tab w:val="left" w:pos="806"/>
        </w:tabs>
        <w:kinsoku w:val="0"/>
        <w:overflowPunct w:val="0"/>
        <w:spacing w:line="240" w:lineRule="auto"/>
        <w:ind w:hanging="5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Vstupní materiály a jiné polotovary pro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manipulaci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166"/>
        </w:tabs>
        <w:kinsoku w:val="0"/>
        <w:overflowPunct w:val="0"/>
        <w:spacing w:before="3"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Nosič palet (vozík) s RFID tagem, minimálně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8ks</w:t>
      </w:r>
    </w:p>
    <w:p w:rsidR="00000000" w:rsidRDefault="00CF013D">
      <w:pPr>
        <w:pStyle w:val="Zkladntext"/>
        <w:kinsoku w:val="0"/>
        <w:overflowPunct w:val="0"/>
        <w:ind w:left="1165" w:firstLine="0"/>
      </w:pPr>
      <w:r>
        <w:t>Každý paletový vozík bude vybaven RFID štítkem pro uložení informace o parametrech vý</w:t>
      </w:r>
      <w:r>
        <w:t>robku a uživatelsky nastavitelný systém na indukčním principu s délkou alespoň 4 bity.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166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Paleta, minimálně 6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ks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166"/>
        </w:tabs>
        <w:kinsoku w:val="0"/>
        <w:overflowPunct w:val="0"/>
        <w:spacing w:before="1" w:line="240" w:lineRule="auto"/>
        <w:ind w:hanging="361"/>
        <w:rPr>
          <w:sz w:val="18"/>
          <w:szCs w:val="18"/>
        </w:rPr>
      </w:pPr>
      <w:r>
        <w:rPr>
          <w:sz w:val="18"/>
          <w:szCs w:val="18"/>
        </w:rPr>
        <w:t>Model – spodní díl, minimálně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12ks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166"/>
        </w:tabs>
        <w:kinsoku w:val="0"/>
        <w:overflowPunct w:val="0"/>
        <w:spacing w:line="240" w:lineRule="auto"/>
        <w:ind w:hanging="361"/>
        <w:rPr>
          <w:sz w:val="18"/>
          <w:szCs w:val="18"/>
        </w:rPr>
      </w:pPr>
      <w:r>
        <w:rPr>
          <w:sz w:val="18"/>
          <w:szCs w:val="18"/>
        </w:rPr>
        <w:t>Model – vrchní díl, minimálně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12ks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6"/>
        </w:numPr>
        <w:tabs>
          <w:tab w:val="left" w:pos="806"/>
        </w:tabs>
        <w:kinsoku w:val="0"/>
        <w:overflowPunct w:val="0"/>
        <w:ind w:hanging="568"/>
        <w:rPr>
          <w:u w:val="none"/>
        </w:rPr>
      </w:pPr>
      <w:r>
        <w:rPr>
          <w:u w:val="thick"/>
        </w:rPr>
        <w:t>Další</w:t>
      </w:r>
      <w:r>
        <w:rPr>
          <w:spacing w:val="-2"/>
          <w:u w:val="thick"/>
        </w:rPr>
        <w:t xml:space="preserve"> </w:t>
      </w:r>
      <w:r>
        <w:rPr>
          <w:u w:val="thick"/>
        </w:rPr>
        <w:t>doplňky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before="2" w:line="207" w:lineRule="exact"/>
        <w:ind w:left="1232" w:hanging="428"/>
        <w:rPr>
          <w:sz w:val="18"/>
          <w:szCs w:val="18"/>
        </w:rPr>
      </w:pPr>
      <w:r>
        <w:rPr>
          <w:sz w:val="18"/>
          <w:szCs w:val="18"/>
        </w:rPr>
        <w:t>Nezbytná kabeláž k propojení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modulů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07" w:lineRule="exact"/>
        <w:ind w:left="1232" w:hanging="428"/>
        <w:rPr>
          <w:sz w:val="18"/>
          <w:szCs w:val="18"/>
        </w:rPr>
      </w:pPr>
      <w:r>
        <w:rPr>
          <w:sz w:val="18"/>
          <w:szCs w:val="18"/>
        </w:rPr>
        <w:t>Napájecí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kabely</w:t>
      </w:r>
    </w:p>
    <w:p w:rsidR="00000000" w:rsidRDefault="00CF013D">
      <w:pPr>
        <w:pStyle w:val="Zkladn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6"/>
        </w:numPr>
        <w:tabs>
          <w:tab w:val="left" w:pos="806"/>
        </w:tabs>
        <w:kinsoku w:val="0"/>
        <w:overflowPunct w:val="0"/>
        <w:ind w:hanging="568"/>
        <w:jc w:val="both"/>
        <w:rPr>
          <w:u w:val="none"/>
        </w:rPr>
      </w:pPr>
      <w:r>
        <w:rPr>
          <w:u w:val="thick"/>
        </w:rPr>
        <w:t>S výrobn</w:t>
      </w:r>
      <w:r>
        <w:rPr>
          <w:u w:val="thick"/>
        </w:rPr>
        <w:t>í linkou bude dodán počítač PC, počítač bude</w:t>
      </w:r>
      <w:r>
        <w:rPr>
          <w:spacing w:val="-12"/>
          <w:u w:val="thick"/>
        </w:rPr>
        <w:t xml:space="preserve"> </w:t>
      </w:r>
      <w:r>
        <w:rPr>
          <w:u w:val="thick"/>
        </w:rPr>
        <w:t>vybaven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before="2" w:line="207" w:lineRule="exact"/>
        <w:ind w:left="1232" w:hanging="426"/>
        <w:jc w:val="both"/>
        <w:rPr>
          <w:sz w:val="18"/>
          <w:szCs w:val="18"/>
        </w:rPr>
      </w:pPr>
      <w:r>
        <w:rPr>
          <w:sz w:val="18"/>
          <w:szCs w:val="18"/>
        </w:rPr>
        <w:t>Software MES, 1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ks.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40" w:lineRule="auto"/>
        <w:ind w:left="1232" w:right="255" w:hanging="425"/>
        <w:jc w:val="both"/>
        <w:rPr>
          <w:sz w:val="18"/>
          <w:szCs w:val="18"/>
        </w:rPr>
      </w:pPr>
      <w:r>
        <w:rPr>
          <w:sz w:val="18"/>
          <w:szCs w:val="18"/>
        </w:rPr>
        <w:t>Software pro vytváření, programování a používání 3D simulačních modelů pro manipulační techniku, který umožňuje vytváření a spouštění 3D real-timových simulací, 3D modelování, umí</w:t>
      </w:r>
      <w:r>
        <w:rPr>
          <w:sz w:val="18"/>
          <w:szCs w:val="18"/>
        </w:rPr>
        <w:t xml:space="preserve"> importovat z formátu IGES, STEP, STL a VRML, umí exportovat do formátů DXF, STEP, STL a VRLM a bude kompatibilní s průmyslovým robotem – bude možné jej ovládat, programovat, zobrazovat. Bude možné programovat z něj nejrozšířenější roboty, a proto bude obs</w:t>
      </w:r>
      <w:r>
        <w:rPr>
          <w:sz w:val="18"/>
          <w:szCs w:val="18"/>
        </w:rPr>
        <w:t>ahovat programovací jazyky IRL, MRL, MELFA BASIC, KRL ABB RAPID a V+. Dále umí komunikovat pomocí standardu OPC. Musí obsahovat možnost vložení 3D modelu lidské obsluhy s minimálně 25 stupni volnosti. V manuálním režimu bude umožňovat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krokování.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40" w:lineRule="auto"/>
        <w:ind w:left="1232" w:hanging="426"/>
        <w:jc w:val="both"/>
        <w:rPr>
          <w:sz w:val="18"/>
          <w:szCs w:val="18"/>
        </w:rPr>
      </w:pPr>
      <w:r>
        <w:rPr>
          <w:sz w:val="18"/>
          <w:szCs w:val="18"/>
        </w:rPr>
        <w:t>Demonstrač</w:t>
      </w:r>
      <w:r>
        <w:rPr>
          <w:sz w:val="18"/>
          <w:szCs w:val="18"/>
        </w:rPr>
        <w:t>ní konfigurace umožňující provoz celé linky jako celku a demonstrující její</w:t>
      </w:r>
      <w:r>
        <w:rPr>
          <w:spacing w:val="-26"/>
          <w:sz w:val="18"/>
          <w:szCs w:val="18"/>
        </w:rPr>
        <w:t xml:space="preserve"> </w:t>
      </w:r>
      <w:r>
        <w:rPr>
          <w:sz w:val="18"/>
          <w:szCs w:val="18"/>
        </w:rPr>
        <w:t>možnosti.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40" w:lineRule="auto"/>
        <w:ind w:left="1232" w:hanging="426"/>
        <w:jc w:val="both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before="79" w:line="240" w:lineRule="auto"/>
        <w:ind w:left="1232" w:hanging="426"/>
        <w:rPr>
          <w:sz w:val="18"/>
          <w:szCs w:val="18"/>
        </w:rPr>
      </w:pPr>
      <w:r>
        <w:rPr>
          <w:sz w:val="18"/>
          <w:szCs w:val="18"/>
        </w:rPr>
        <w:lastRenderedPageBreak/>
        <w:t>Software pro programování PLC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automatů</w:t>
      </w:r>
    </w:p>
    <w:p w:rsidR="00000000" w:rsidRDefault="00CF013D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06" w:lineRule="exact"/>
        <w:ind w:left="1232" w:hanging="426"/>
        <w:rPr>
          <w:sz w:val="18"/>
          <w:szCs w:val="18"/>
        </w:rPr>
      </w:pPr>
      <w:r>
        <w:rPr>
          <w:sz w:val="18"/>
          <w:szCs w:val="18"/>
        </w:rPr>
        <w:t>Výukový software pro výuku a simulaci pneumatiky a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elektropneumatiky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20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Možnost simulace navržených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obvodů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40" w:lineRule="auto"/>
        <w:ind w:right="264"/>
        <w:rPr>
          <w:sz w:val="18"/>
          <w:szCs w:val="18"/>
        </w:rPr>
      </w:pPr>
      <w:r>
        <w:rPr>
          <w:sz w:val="18"/>
          <w:szCs w:val="18"/>
        </w:rPr>
        <w:t>si</w:t>
      </w:r>
      <w:r>
        <w:rPr>
          <w:sz w:val="18"/>
          <w:szCs w:val="18"/>
        </w:rPr>
        <w:t>mulace PID regulátorů s reálnou konfigurací všech P, I, D složek. Možnost použít jedno i dvou kanálový generátor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pulzů.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17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Možnost expertního režimu pro lektora a standartního pro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studenty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Testování v reálném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čase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Reálné parametry komponent s možností vlastní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konfigurace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Rychlost simulace až do min.10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kHz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Simulované osciloskopy frekvence do min. 100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kHz.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before="1"/>
        <w:ind w:hanging="426"/>
        <w:rPr>
          <w:sz w:val="18"/>
          <w:szCs w:val="18"/>
        </w:rPr>
      </w:pPr>
      <w:r>
        <w:rPr>
          <w:sz w:val="18"/>
          <w:szCs w:val="18"/>
        </w:rPr>
        <w:t>Možnost řízení reálných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systémů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40" w:lineRule="auto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Bohatá knihovna prvků pro všechny úrovně výcviku pneumatiky a hydrauliky, včetně řídicí techniky a proporcionální</w:t>
      </w:r>
      <w:r>
        <w:rPr>
          <w:sz w:val="18"/>
          <w:szCs w:val="18"/>
        </w:rPr>
        <w:t xml:space="preserve"> technologie, pohony v pneumatice, vakuová technologie, senzory v pneumatice, bezpečnost v pneumatických systémech, mobilní hydraulika, elektrotechnika, elektronika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18" w:lineRule="exact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symboly dle norem DIN ISO 1219 nebo DIN EN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81346-2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Simulované hodnoty lze zobrazit v reálné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čase</w:t>
      </w:r>
    </w:p>
    <w:p w:rsidR="00000000" w:rsidRDefault="00CF013D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40" w:lineRule="auto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Včetně výukových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materiálů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1"/>
          <w:numId w:val="7"/>
        </w:numPr>
        <w:tabs>
          <w:tab w:val="left" w:pos="806"/>
        </w:tabs>
        <w:kinsoku w:val="0"/>
        <w:overflowPunct w:val="0"/>
        <w:spacing w:before="1"/>
        <w:ind w:left="805" w:hanging="568"/>
        <w:rPr>
          <w:color w:val="000000"/>
          <w:u w:val="none"/>
        </w:rPr>
      </w:pPr>
      <w:r>
        <w:rPr>
          <w:u w:val="thick"/>
        </w:rPr>
        <w:t>Minimální technické</w:t>
      </w:r>
      <w:r>
        <w:rPr>
          <w:spacing w:val="-4"/>
          <w:u w:val="thick"/>
        </w:rPr>
        <w:t xml:space="preserve"> </w:t>
      </w:r>
      <w:r>
        <w:rPr>
          <w:u w:val="thick"/>
        </w:rPr>
        <w:t>parametry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2" w:line="207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Nominální napájecí napětí: 1fázové ~ 230 V, 50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Hz.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06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Provozní tlak pro pneumatickou část: 6-8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bar.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07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Standardizované rozměry pneumatických přípojů: primárně 6 mm, případně 8 nebo 10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mm.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2" w:line="240" w:lineRule="auto"/>
        <w:ind w:right="263"/>
        <w:rPr>
          <w:color w:val="000000"/>
          <w:sz w:val="18"/>
          <w:szCs w:val="18"/>
        </w:rPr>
      </w:pPr>
      <w:r>
        <w:rPr>
          <w:sz w:val="18"/>
          <w:szCs w:val="18"/>
        </w:rPr>
        <w:t>Každý</w:t>
      </w:r>
      <w:r>
        <w:rPr>
          <w:sz w:val="18"/>
          <w:szCs w:val="18"/>
        </w:rPr>
        <w:t xml:space="preserve"> modul s výjimkou aplikačních modulů bude vybaven vlastním interním zdrojem provozního stejnosměrného napětí 24 V a interface pro síťovou komunikaci pomocí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Ethernetu.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06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Komunikační a databázová řešení kompatibilní s produkty společnosti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Microsoft.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199"/>
        </w:tabs>
        <w:kinsoku w:val="0"/>
        <w:overflowPunct w:val="0"/>
        <w:spacing w:line="207" w:lineRule="exact"/>
        <w:ind w:left="1198" w:hanging="394"/>
        <w:rPr>
          <w:color w:val="000000"/>
          <w:sz w:val="18"/>
          <w:szCs w:val="18"/>
        </w:rPr>
      </w:pPr>
      <w:r>
        <w:rPr>
          <w:sz w:val="18"/>
          <w:szCs w:val="18"/>
        </w:rPr>
        <w:t>Každý modu</w:t>
      </w:r>
      <w:r>
        <w:rPr>
          <w:sz w:val="18"/>
          <w:szCs w:val="18"/>
        </w:rPr>
        <w:t>l bude schopen pracovat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autonomně.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2" w:line="240" w:lineRule="auto"/>
        <w:ind w:right="262"/>
        <w:rPr>
          <w:color w:val="000000"/>
          <w:sz w:val="18"/>
          <w:szCs w:val="18"/>
        </w:rPr>
      </w:pPr>
      <w:r>
        <w:rPr>
          <w:sz w:val="18"/>
          <w:szCs w:val="18"/>
        </w:rPr>
        <w:t>Všechny moduly budou propojitelné do výrobní linky, pořadí modulů (pracovišť) v rámci výrobní linky musí být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zaměnitelné.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40" w:lineRule="auto"/>
        <w:ind w:right="262"/>
        <w:rPr>
          <w:color w:val="000000"/>
          <w:sz w:val="18"/>
          <w:szCs w:val="18"/>
        </w:rPr>
      </w:pPr>
      <w:r>
        <w:rPr>
          <w:sz w:val="18"/>
          <w:szCs w:val="18"/>
        </w:rPr>
        <w:t>Moduly (s výjimkou aplikačních modulů) budou vybaveny kolečky umožňující přemístění modulu bez nutn</w:t>
      </w:r>
      <w:r>
        <w:rPr>
          <w:sz w:val="18"/>
          <w:szCs w:val="18"/>
        </w:rPr>
        <w:t>osti použít jakýkoliv pomocný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nástroj.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199"/>
        </w:tabs>
        <w:kinsoku w:val="0"/>
        <w:overflowPunct w:val="0"/>
        <w:spacing w:line="207" w:lineRule="exact"/>
        <w:ind w:left="1198" w:hanging="394"/>
        <w:rPr>
          <w:color w:val="000000"/>
          <w:sz w:val="18"/>
          <w:szCs w:val="18"/>
        </w:rPr>
      </w:pPr>
      <w:r>
        <w:rPr>
          <w:sz w:val="18"/>
          <w:szCs w:val="18"/>
        </w:rPr>
        <w:t>Moduly (s výjimkou aplikačních modulů) budou vybaveny snímači RFID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CF013D">
      <w:pPr>
        <w:pStyle w:val="Odstavecseseznamem"/>
        <w:numPr>
          <w:ilvl w:val="2"/>
          <w:numId w:val="7"/>
        </w:numPr>
        <w:tabs>
          <w:tab w:val="left" w:pos="1199"/>
        </w:tabs>
        <w:kinsoku w:val="0"/>
        <w:overflowPunct w:val="0"/>
        <w:spacing w:line="240" w:lineRule="auto"/>
        <w:ind w:right="25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Zařízení musí být v maximální možné míře sestaveno z průmyslových komponentů, a tedy schopné provozu 16 hodin denně po dobu min. 5-ti let. Zaří</w:t>
      </w:r>
      <w:r>
        <w:rPr>
          <w:sz w:val="18"/>
          <w:szCs w:val="18"/>
        </w:rPr>
        <w:t>zení musí být dimenzováno na manipulaci/montáž dílů o hmotnosti min. 1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kg.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1"/>
          <w:numId w:val="7"/>
        </w:numPr>
        <w:tabs>
          <w:tab w:val="left" w:pos="806"/>
        </w:tabs>
        <w:kinsoku w:val="0"/>
        <w:overflowPunct w:val="0"/>
        <w:ind w:left="805" w:hanging="568"/>
        <w:rPr>
          <w:color w:val="000000"/>
          <w:u w:val="none"/>
        </w:rPr>
      </w:pPr>
      <w:r>
        <w:rPr>
          <w:u w:val="thick"/>
        </w:rPr>
        <w:t>Bezpečnostní</w:t>
      </w:r>
      <w:r>
        <w:rPr>
          <w:spacing w:val="-2"/>
          <w:u w:val="thick"/>
        </w:rPr>
        <w:t xml:space="preserve"> </w:t>
      </w:r>
      <w:r>
        <w:rPr>
          <w:u w:val="thick"/>
        </w:rPr>
        <w:t>požadavky</w:t>
      </w:r>
    </w:p>
    <w:p w:rsidR="00000000" w:rsidRDefault="00CF013D">
      <w:pPr>
        <w:pStyle w:val="Zkladntext"/>
        <w:kinsoku w:val="0"/>
        <w:overflowPunct w:val="0"/>
        <w:ind w:left="0" w:firstLine="0"/>
        <w:rPr>
          <w:b/>
          <w:bCs/>
          <w:sz w:val="10"/>
          <w:szCs w:val="10"/>
        </w:rPr>
      </w:pPr>
    </w:p>
    <w:p w:rsidR="00000000" w:rsidRDefault="00CF013D">
      <w:pPr>
        <w:pStyle w:val="Zkladntext"/>
        <w:kinsoku w:val="0"/>
        <w:overflowPunct w:val="0"/>
        <w:spacing w:before="94" w:line="207" w:lineRule="exact"/>
        <w:ind w:left="805" w:firstLine="0"/>
        <w:jc w:val="both"/>
      </w:pPr>
      <w:r>
        <w:t>Pracoviště bude obsahovat mechanickou ochranu elektrických částí proti doteku.</w:t>
      </w:r>
    </w:p>
    <w:p w:rsidR="00000000" w:rsidRDefault="00CF013D">
      <w:pPr>
        <w:pStyle w:val="Zkladntext"/>
        <w:kinsoku w:val="0"/>
        <w:overflowPunct w:val="0"/>
        <w:ind w:left="805" w:right="250" w:firstLine="0"/>
        <w:jc w:val="both"/>
      </w:pPr>
      <w:r>
        <w:t>Bezpečnostní kryty zařízení (včetně elektroinstalačních) budou z výukových dů</w:t>
      </w:r>
      <w:r>
        <w:t>vodů průhledné (nebude-li to v rozporu s požadavky na bezpečnost). Otevření bude možné pouze s využitím bezpečnostního klíče.</w:t>
      </w:r>
    </w:p>
    <w:p w:rsidR="00000000" w:rsidRDefault="00CF013D">
      <w:pPr>
        <w:pStyle w:val="Zkladntext"/>
        <w:kinsoku w:val="0"/>
        <w:overflowPunct w:val="0"/>
        <w:spacing w:before="1"/>
        <w:ind w:left="805" w:right="263" w:firstLine="0"/>
        <w:jc w:val="both"/>
      </w:pPr>
      <w:r>
        <w:t xml:space="preserve">Zařízení musí splňovat takové bezpečnostní normy a parametry, aby umožňovalo práci studentů pouze s poučením o bezpečnosti práce, </w:t>
      </w:r>
      <w:r>
        <w:t>ale nevyžadovalo splnění specifických podmínek podle vyhlášky č. 50/1978 Sb.</w:t>
      </w:r>
    </w:p>
    <w:p w:rsidR="00000000" w:rsidRDefault="00CF013D">
      <w:pPr>
        <w:pStyle w:val="Zkladntext"/>
        <w:kinsoku w:val="0"/>
        <w:overflowPunct w:val="0"/>
        <w:spacing w:line="205" w:lineRule="exact"/>
        <w:ind w:left="805" w:firstLine="0"/>
        <w:jc w:val="both"/>
      </w:pPr>
      <w:r>
        <w:t>Zařízení splňuje bezpečnostní normy dle CE, podle evropské směrnice 2006/42/ES.</w:t>
      </w:r>
    </w:p>
    <w:p w:rsidR="00000000" w:rsidRDefault="00CF013D">
      <w:pPr>
        <w:pStyle w:val="Zkladn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ind w:left="814" w:hanging="577"/>
        <w:jc w:val="both"/>
        <w:rPr>
          <w:color w:val="000000"/>
          <w:u w:val="none"/>
        </w:rPr>
      </w:pPr>
      <w:r>
        <w:rPr>
          <w:u w:val="thick"/>
        </w:rPr>
        <w:t>Záruční</w:t>
      </w:r>
      <w:r>
        <w:rPr>
          <w:spacing w:val="-2"/>
          <w:u w:val="thick"/>
        </w:rPr>
        <w:t xml:space="preserve"> </w:t>
      </w:r>
      <w:r>
        <w:rPr>
          <w:u w:val="thick"/>
        </w:rPr>
        <w:t>podmínky</w:t>
      </w:r>
    </w:p>
    <w:p w:rsidR="00000000" w:rsidRDefault="00CF013D">
      <w:pPr>
        <w:pStyle w:val="Zkladntext"/>
        <w:kinsoku w:val="0"/>
        <w:overflowPunct w:val="0"/>
        <w:spacing w:before="2"/>
        <w:ind w:left="817" w:firstLine="0"/>
        <w:jc w:val="both"/>
      </w:pPr>
      <w:r>
        <w:t>Na veškeré komponenty bude poskytnuta záruční lhůta minimálně 36 měsíců.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Odstavecseseznamem"/>
        <w:numPr>
          <w:ilvl w:val="1"/>
          <w:numId w:val="7"/>
        </w:numPr>
        <w:tabs>
          <w:tab w:val="left" w:pos="818"/>
        </w:tabs>
        <w:kinsoku w:val="0"/>
        <w:overflowPunct w:val="0"/>
        <w:spacing w:line="240" w:lineRule="auto"/>
        <w:ind w:left="817" w:hanging="58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Pozáruč</w:t>
      </w:r>
      <w:r>
        <w:rPr>
          <w:b/>
          <w:bCs/>
          <w:sz w:val="18"/>
          <w:szCs w:val="18"/>
          <w:u w:val="single"/>
        </w:rPr>
        <w:t>ní</w:t>
      </w:r>
      <w:r>
        <w:rPr>
          <w:b/>
          <w:bCs/>
          <w:spacing w:val="-1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podmínky</w:t>
      </w:r>
    </w:p>
    <w:p w:rsidR="00000000" w:rsidRDefault="00CF013D">
      <w:pPr>
        <w:pStyle w:val="Zkladntext"/>
        <w:kinsoku w:val="0"/>
        <w:overflowPunct w:val="0"/>
        <w:spacing w:before="5"/>
        <w:ind w:left="817" w:right="252" w:firstLine="0"/>
        <w:jc w:val="both"/>
      </w:pPr>
      <w:r>
        <w:t>Zadavateli bude poskytnut bezplatný preventivní servis v délce 60 měsíců (servisní kontrola 1x ročně v místě kupujícího) a výměna drobných opotřebitelné a náhradní dílů dle potřeby (v objemu max. 5.000 EURO za dobu 60 měsíců od termínu dodání p</w:t>
      </w:r>
      <w:r>
        <w:t>ředmětu koupě).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ind w:left="814" w:hanging="577"/>
        <w:rPr>
          <w:color w:val="000000"/>
          <w:u w:val="none"/>
        </w:rPr>
      </w:pPr>
      <w:r>
        <w:rPr>
          <w:u w:val="thick"/>
        </w:rPr>
        <w:t>Uvedení do provozu a</w:t>
      </w:r>
      <w:r>
        <w:rPr>
          <w:spacing w:val="-4"/>
          <w:u w:val="thick"/>
        </w:rPr>
        <w:t xml:space="preserve"> </w:t>
      </w:r>
      <w:r>
        <w:rPr>
          <w:u w:val="thick"/>
        </w:rPr>
        <w:t>zaškolení</w:t>
      </w:r>
    </w:p>
    <w:p w:rsidR="00000000" w:rsidRDefault="00CF013D">
      <w:pPr>
        <w:pStyle w:val="Zkladntext"/>
        <w:kinsoku w:val="0"/>
        <w:overflowPunct w:val="0"/>
        <w:spacing w:before="3"/>
        <w:ind w:left="817" w:right="253" w:firstLine="0"/>
        <w:jc w:val="both"/>
      </w:pPr>
      <w:r>
        <w:t>Montáž a zaškolení pověřené obsluhy bude provedeno na místě určeném zadavatelem minimální délce 5 dnů (40 hodin).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ind w:left="814" w:hanging="577"/>
        <w:rPr>
          <w:color w:val="000000"/>
          <w:u w:val="none"/>
        </w:rPr>
      </w:pPr>
      <w:r>
        <w:rPr>
          <w:u w:val="thick"/>
        </w:rPr>
        <w:t>Kompletní</w:t>
      </w:r>
      <w:r>
        <w:rPr>
          <w:spacing w:val="-2"/>
          <w:u w:val="thick"/>
        </w:rPr>
        <w:t xml:space="preserve"> </w:t>
      </w:r>
      <w:r>
        <w:rPr>
          <w:u w:val="thick"/>
        </w:rPr>
        <w:t>instalace</w:t>
      </w: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before="2"/>
        <w:rPr>
          <w:sz w:val="18"/>
          <w:szCs w:val="18"/>
        </w:rPr>
      </w:pPr>
      <w:r>
        <w:rPr>
          <w:sz w:val="18"/>
          <w:szCs w:val="18"/>
        </w:rPr>
        <w:t>doprava všech zařízení v dopravních obalech na místo určení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školy</w:t>
      </w: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transport všech zařízení do příslušné učebny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školy</w:t>
      </w: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vybalení všech zařízení z dopravního ochranného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obalu</w:t>
      </w: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úklid dopravních ochranných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obalů</w:t>
      </w: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instalace, oživení a ověření funkčnosti všech dodaných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dle časových možností zadavatele dohodnout termíny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z w:val="18"/>
          <w:szCs w:val="18"/>
        </w:rPr>
        <w:t>oškolení</w:t>
      </w: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before="79" w:line="22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podmínka realizace všech školení nejpozději do 12 měsíců od dodání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CF013D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rozsah proškolení viz. ŠKOLENÍ AUTOMATIZACE od základů A PRŮMYSL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4.0.docx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ind w:left="814" w:hanging="577"/>
        <w:rPr>
          <w:color w:val="000000"/>
          <w:u w:val="none"/>
        </w:rPr>
      </w:pPr>
      <w:r>
        <w:rPr>
          <w:u w:val="thick"/>
        </w:rPr>
        <w:t>Vzdělávací</w:t>
      </w:r>
      <w:r>
        <w:rPr>
          <w:spacing w:val="-2"/>
          <w:u w:val="thick"/>
        </w:rPr>
        <w:t xml:space="preserve"> </w:t>
      </w:r>
      <w:r>
        <w:rPr>
          <w:u w:val="thick"/>
        </w:rPr>
        <w:t>obsah</w:t>
      </w:r>
    </w:p>
    <w:p w:rsidR="00000000" w:rsidRDefault="00CF013D">
      <w:pPr>
        <w:pStyle w:val="Zkladntext"/>
        <w:kinsoku w:val="0"/>
        <w:overflowPunct w:val="0"/>
        <w:spacing w:before="2"/>
        <w:ind w:left="817" w:firstLine="0"/>
      </w:pPr>
      <w:r>
        <w:t>Dodavatel se zavazuje dodat jako součást dodávky zaří</w:t>
      </w:r>
      <w:r>
        <w:t>zení kompletní vzdělávací materiály, které jsou definovány jako ucelený vzdělávací obsah, pokrývající výuku na střední škole.</w:t>
      </w:r>
    </w:p>
    <w:p w:rsidR="00000000" w:rsidRDefault="00CF013D">
      <w:pPr>
        <w:pStyle w:val="Zkladntext"/>
        <w:kinsoku w:val="0"/>
        <w:overflowPunct w:val="0"/>
        <w:spacing w:before="1"/>
        <w:ind w:left="817" w:firstLine="0"/>
      </w:pPr>
      <w:r>
        <w:t>Zadavatel preferuje vzdělávací obsah v elektronické podobě.</w:t>
      </w:r>
    </w:p>
    <w:p w:rsidR="00000000" w:rsidRDefault="00CF013D">
      <w:pPr>
        <w:pStyle w:val="Zkladntext"/>
        <w:kinsoku w:val="0"/>
        <w:overflowPunct w:val="0"/>
        <w:spacing w:before="1"/>
        <w:ind w:left="817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rPr>
          <w:u w:val="none"/>
        </w:rPr>
      </w:pPr>
      <w:r>
        <w:rPr>
          <w:u w:val="thick"/>
        </w:rPr>
        <w:lastRenderedPageBreak/>
        <w:t>Specifikace položky č. 9 - Výrobní linka verz</w:t>
      </w:r>
      <w:r>
        <w:rPr>
          <w:u w:val="thick"/>
        </w:rPr>
        <w:t>e 2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b/>
          <w:bCs/>
          <w:sz w:val="9"/>
          <w:szCs w:val="9"/>
        </w:rPr>
      </w:pPr>
    </w:p>
    <w:p w:rsidR="00000000" w:rsidRDefault="00CF013D">
      <w:pPr>
        <w:pStyle w:val="Zkladntext"/>
        <w:kinsoku w:val="0"/>
        <w:overflowPunct w:val="0"/>
        <w:spacing w:before="94"/>
        <w:ind w:left="238" w:right="259" w:firstLine="0"/>
        <w:jc w:val="both"/>
      </w:pPr>
      <w:r>
        <w:t>S vlastním zdrojem a bezpečnostním ovládáním elektrické energie (zapínání, bezpečnostní tlačítko nouzového stopu). Každé pracoviště (modul) bude schopno fungovat autonomně bez ostatních pracovišť, ale bude zároveň připraveno a nakonfigurová</w:t>
      </w:r>
      <w:r>
        <w:t>no pro spolupráci s ostatními pracovišti v této sestavě.</w:t>
      </w:r>
    </w:p>
    <w:p w:rsidR="00000000" w:rsidRDefault="00CF013D">
      <w:pPr>
        <w:pStyle w:val="Zkladntext"/>
        <w:kinsoku w:val="0"/>
        <w:overflowPunct w:val="0"/>
        <w:spacing w:before="1"/>
        <w:ind w:left="238" w:right="266" w:firstLine="0"/>
        <w:jc w:val="both"/>
      </w:pPr>
      <w:r>
        <w:t>V případ zapojení modulů do souvislé výrobní linky bude chod celého systému řízen a monitorován pomocí softwaru MES.</w:t>
      </w:r>
    </w:p>
    <w:p w:rsidR="00000000" w:rsidRDefault="00CF013D">
      <w:pPr>
        <w:pStyle w:val="Zkladntext"/>
        <w:kinsoku w:val="0"/>
        <w:overflowPunct w:val="0"/>
        <w:ind w:left="238" w:right="252" w:firstLine="0"/>
        <w:jc w:val="both"/>
      </w:pPr>
      <w:r>
        <w:t>Součástí systému musí být řídící PC s MES vybavené monitorem pevně uchyceným k jed</w:t>
      </w:r>
      <w:r>
        <w:t>nomu z modulů. Jednotlivé moduly budou s řídícím PC komunikovat pomocí PROFINET.</w:t>
      </w:r>
    </w:p>
    <w:p w:rsidR="00000000" w:rsidRDefault="00CF013D">
      <w:pPr>
        <w:pStyle w:val="Zkladntext"/>
        <w:kinsoku w:val="0"/>
        <w:overflowPunct w:val="0"/>
        <w:ind w:left="238" w:right="252" w:firstLine="0"/>
        <w:jc w:val="both"/>
      </w:pPr>
      <w:r>
        <w:t>Jednotlivé moduly (pracoviště) budou na pojízdných robustních vozících a bude možné je vzájemně propojit. Transport obrobků bude ve všech modulech zajištěn dopravní</w:t>
      </w:r>
      <w:r>
        <w:t>kem s pohybem ve dvou směrech, který bude dopravovat obrobky do dalších pracovních stanic (pracovních pozic).</w:t>
      </w:r>
    </w:p>
    <w:p w:rsidR="00000000" w:rsidRDefault="00CF013D">
      <w:pPr>
        <w:pStyle w:val="Zkladntext"/>
        <w:kinsoku w:val="0"/>
        <w:overflowPunct w:val="0"/>
        <w:ind w:left="0" w:firstLine="0"/>
      </w:pPr>
    </w:p>
    <w:p w:rsidR="00000000" w:rsidRDefault="00CF013D">
      <w:pPr>
        <w:pStyle w:val="Zkladntext"/>
        <w:kinsoku w:val="0"/>
        <w:overflowPunct w:val="0"/>
        <w:ind w:left="238" w:right="254" w:firstLine="0"/>
        <w:jc w:val="both"/>
      </w:pPr>
      <w:r>
        <w:t>Každý obrobek bude vybavena RFID štítkem pro uložení informace o parametrech výrobku. Řízení dopravy obrobků do jednotlivých pracovních stanic bu</w:t>
      </w:r>
      <w:r>
        <w:t>de realizováno na základě technologie RFID. Stanice provádějící jednotlivé operace budou reagovat na data z RFID a podle nich vykonají příslušnou výrobní operaci.</w:t>
      </w:r>
    </w:p>
    <w:p w:rsidR="00000000" w:rsidRDefault="00CF013D">
      <w:pPr>
        <w:pStyle w:val="Zkladntext"/>
        <w:kinsoku w:val="0"/>
        <w:overflowPunct w:val="0"/>
        <w:spacing w:line="205" w:lineRule="exact"/>
        <w:ind w:left="238" w:firstLine="0"/>
        <w:jc w:val="both"/>
      </w:pPr>
      <w:r>
        <w:t>Součástí dodávky bude i sada obrobků (plášť, víčko a vklad s RFID štítkem) určených pro montá</w:t>
      </w:r>
      <w:r>
        <w:t>ž.</w:t>
      </w:r>
    </w:p>
    <w:p w:rsidR="00000000" w:rsidRDefault="00CF013D">
      <w:pPr>
        <w:pStyle w:val="Zkladntext"/>
        <w:kinsoku w:val="0"/>
        <w:overflowPunct w:val="0"/>
        <w:spacing w:before="2"/>
        <w:ind w:left="238" w:right="264" w:firstLine="0"/>
        <w:jc w:val="both"/>
      </w:pPr>
      <w:r>
        <w:t>Zařízení musí být v maximální možné míře sestaveno z průmyslových komponent, aby byli studenti co nejlépe připraveni na práci v moderních výrobních provozech navržených podle konceptu Industry 4.0.</w:t>
      </w:r>
    </w:p>
    <w:p w:rsidR="00000000" w:rsidRDefault="00CF013D">
      <w:pPr>
        <w:pStyle w:val="Zkladn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0"/>
          <w:numId w:val="4"/>
        </w:numPr>
        <w:tabs>
          <w:tab w:val="left" w:pos="599"/>
        </w:tabs>
        <w:kinsoku w:val="0"/>
        <w:overflowPunct w:val="0"/>
        <w:ind w:hanging="361"/>
        <w:jc w:val="both"/>
        <w:rPr>
          <w:u w:val="none"/>
        </w:rPr>
      </w:pPr>
      <w:r>
        <w:rPr>
          <w:u w:val="thick"/>
        </w:rPr>
        <w:t>Součásti</w:t>
      </w:r>
      <w:r>
        <w:rPr>
          <w:spacing w:val="1"/>
          <w:u w:val="thick"/>
        </w:rPr>
        <w:t xml:space="preserve"> </w:t>
      </w:r>
      <w:r>
        <w:rPr>
          <w:u w:val="thick"/>
        </w:rPr>
        <w:t>linky</w:t>
      </w:r>
    </w:p>
    <w:p w:rsidR="00000000" w:rsidRDefault="00CF013D">
      <w:pPr>
        <w:pStyle w:val="Odstavecseseznamem"/>
        <w:numPr>
          <w:ilvl w:val="1"/>
          <w:numId w:val="4"/>
        </w:numPr>
        <w:tabs>
          <w:tab w:val="left" w:pos="667"/>
        </w:tabs>
        <w:kinsoku w:val="0"/>
        <w:overflowPunct w:val="0"/>
        <w:spacing w:before="1" w:line="240" w:lineRule="auto"/>
        <w:ind w:hanging="4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Distribuční stanice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(modul)</w:t>
      </w:r>
    </w:p>
    <w:p w:rsidR="00000000" w:rsidRDefault="00CF013D">
      <w:pPr>
        <w:pStyle w:val="Zkladntext"/>
        <w:kinsoku w:val="0"/>
        <w:overflowPunct w:val="0"/>
        <w:spacing w:before="2"/>
        <w:ind w:left="666" w:right="252" w:firstLine="0"/>
        <w:jc w:val="both"/>
      </w:pPr>
      <w:r>
        <w:t xml:space="preserve">Modul bude </w:t>
      </w:r>
      <w:r>
        <w:t>obsahovat zásobník obrobků s podavačem, RFID čtecí/zapisovací hlavu a lineární dopravník. Modul bude možné použít samostatně nebo ve spolupráci s ostatními moduly pomocí MES.</w:t>
      </w:r>
    </w:p>
    <w:p w:rsidR="00000000" w:rsidRDefault="00CF013D">
      <w:pPr>
        <w:pStyle w:val="Zkladntext"/>
        <w:kinsoku w:val="0"/>
        <w:overflowPunct w:val="0"/>
        <w:spacing w:before="1"/>
        <w:ind w:left="666" w:right="264" w:firstLine="0"/>
        <w:jc w:val="both"/>
      </w:pPr>
      <w:r>
        <w:t>Pomocí podavače se vyskladní ze zásobníku obrobek na dopravník, následně se pomoc</w:t>
      </w:r>
      <w:r>
        <w:t>í RFID hlavy zapíše konfigurace výrobku na RFID štítek uvnitř obrobku. Nakonfigurovaný obrobek se pomocí dopravníku posune na následující modul.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40" w:lineRule="auto"/>
        <w:ind w:right="463"/>
        <w:rPr>
          <w:sz w:val="18"/>
          <w:szCs w:val="18"/>
        </w:rPr>
      </w:pPr>
      <w:r>
        <w:rPr>
          <w:sz w:val="18"/>
          <w:szCs w:val="18"/>
        </w:rPr>
        <w:t>Modul bude řízen/ovládán svým vlastním PLC a bude mít svůj vlastní ovládací panel ( total stop, start, reset,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z w:val="18"/>
          <w:szCs w:val="18"/>
        </w:rPr>
        <w:t>top)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Požadovaná šířka modulu: 300 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400mm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Požadovaná délka dopravníku: 650 -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800mm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Obrobky budou dopravovány v horizontálním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směru.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Senzory pro detekci obrobku na obou koncích dopravníku a v pracovní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Řízená zarážka pro zastavení obrobku v pracovní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Hlava pro čtení/zapisování  RFID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RFID brána pro PROFINET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komunikaci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Obousměrný pohon dopravníku řízený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regulátorem.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Elektronické sledování pohybu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dopravníku.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Rozhraní pro komunikaci s předchozím a následujícím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modulem.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Rozhraní pro komunikaci</w:t>
      </w:r>
      <w:r>
        <w:rPr>
          <w:sz w:val="18"/>
          <w:szCs w:val="18"/>
        </w:rPr>
        <w:t xml:space="preserve"> s připojeným pracovištěm dle standardu IEEE488 a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PROFINET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Jednotka pro úpravu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1"/>
          <w:numId w:val="4"/>
        </w:numPr>
        <w:tabs>
          <w:tab w:val="left" w:pos="667"/>
        </w:tabs>
        <w:kinsoku w:val="0"/>
        <w:overflowPunct w:val="0"/>
        <w:ind w:hanging="429"/>
        <w:jc w:val="both"/>
        <w:rPr>
          <w:u w:val="none"/>
        </w:rPr>
      </w:pPr>
      <w:r>
        <w:rPr>
          <w:u w:val="thick"/>
        </w:rPr>
        <w:t>Montážní stanice</w:t>
      </w:r>
      <w:r>
        <w:rPr>
          <w:spacing w:val="-4"/>
          <w:u w:val="thick"/>
        </w:rPr>
        <w:t xml:space="preserve"> </w:t>
      </w:r>
      <w:r>
        <w:rPr>
          <w:u w:val="thick"/>
        </w:rPr>
        <w:t>(modul)</w:t>
      </w:r>
    </w:p>
    <w:p w:rsidR="00000000" w:rsidRDefault="00CF013D">
      <w:pPr>
        <w:pStyle w:val="Zkladntext"/>
        <w:kinsoku w:val="0"/>
        <w:overflowPunct w:val="0"/>
        <w:spacing w:before="3"/>
        <w:ind w:left="666" w:right="253" w:firstLine="0"/>
        <w:jc w:val="both"/>
      </w:pPr>
      <w:r>
        <w:t>Modul bude obsahovat dvouosý lineární manipulátor s přísavkou, RFID čtecí/zapisovací hlavu a dva lineární dopravníky. Jeden z dopravníků</w:t>
      </w:r>
      <w:r>
        <w:t xml:space="preserve"> bude sloužit jako zásobník víček obrobků. Modul bude možné použít samostatně nebo ve spolupráci s ostatními moduly pomocí MES.</w:t>
      </w:r>
    </w:p>
    <w:p w:rsidR="00000000" w:rsidRDefault="00CF013D">
      <w:pPr>
        <w:pStyle w:val="Zkladntext"/>
        <w:kinsoku w:val="0"/>
        <w:overflowPunct w:val="0"/>
        <w:ind w:left="666" w:right="250" w:firstLine="0"/>
        <w:jc w:val="both"/>
      </w:pPr>
      <w:r>
        <w:t>Pomocí manipulátoru se přemístí víčko ze zásobníku na obrobek připravený na dopravníku v montážní pozici. Následně se pomocí RFI</w:t>
      </w:r>
      <w:r>
        <w:t>D hlavy zapíše konfigurace výrobku na RFID štítek uvnitř obrobku. Nakonfigurovaný obrobek se pomocí dopravníku posune na následující modul.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before="1" w:line="240" w:lineRule="auto"/>
        <w:ind w:right="565"/>
        <w:rPr>
          <w:sz w:val="18"/>
          <w:szCs w:val="18"/>
        </w:rPr>
      </w:pPr>
      <w:r>
        <w:rPr>
          <w:sz w:val="18"/>
          <w:szCs w:val="18"/>
        </w:rPr>
        <w:t>Modul bude řízen/ovládán svým vlastním PLC a bude mít svůj vlastní ovládací panel (total stop, start, reset,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stop)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ožadovaná šířka modulu: 300 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400mm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before="1"/>
        <w:rPr>
          <w:sz w:val="18"/>
          <w:szCs w:val="18"/>
        </w:rPr>
      </w:pPr>
      <w:r>
        <w:rPr>
          <w:sz w:val="18"/>
          <w:szCs w:val="18"/>
        </w:rPr>
        <w:t>Požadovaná délka dopravníku: 650 -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800mm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Obrobky budou dopravovány v horizontálním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směru.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Senzory pro detekci obrobku na obou koncích dopravníku a v pracovní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Řízená zarážka pro zastavení obrobku v pracovní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Hlava pro čtení/zapisování  RFID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RFID brána pro PROFINET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komunikaci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Obousměrný pohon dopravníku řízený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regulátorem.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Elektronické sledování pohybu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dopravníku.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Rozhraní pro komunikaci s předchozím a následujícím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modulem.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Rozhraní</w:t>
      </w:r>
      <w:r>
        <w:rPr>
          <w:sz w:val="18"/>
          <w:szCs w:val="18"/>
        </w:rPr>
        <w:t xml:space="preserve"> pro komunikaci s připojeným pracovištěm dle standardu IEEE488 a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PROFINET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Jednotka pro úpravu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40" w:lineRule="auto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2"/>
        <w:numPr>
          <w:ilvl w:val="1"/>
          <w:numId w:val="4"/>
        </w:numPr>
        <w:tabs>
          <w:tab w:val="left" w:pos="667"/>
        </w:tabs>
        <w:kinsoku w:val="0"/>
        <w:overflowPunct w:val="0"/>
        <w:spacing w:before="77"/>
        <w:ind w:hanging="429"/>
        <w:jc w:val="both"/>
        <w:rPr>
          <w:u w:val="none"/>
        </w:rPr>
      </w:pPr>
      <w:r>
        <w:rPr>
          <w:u w:val="thick"/>
        </w:rPr>
        <w:lastRenderedPageBreak/>
        <w:t>Třídící stanice</w:t>
      </w:r>
      <w:r>
        <w:rPr>
          <w:spacing w:val="-1"/>
          <w:u w:val="thick"/>
        </w:rPr>
        <w:t xml:space="preserve"> </w:t>
      </w:r>
      <w:r>
        <w:rPr>
          <w:u w:val="thick"/>
        </w:rPr>
        <w:t>(modul)</w:t>
      </w:r>
    </w:p>
    <w:p w:rsidR="00000000" w:rsidRDefault="00CF013D">
      <w:pPr>
        <w:pStyle w:val="Zkladntext"/>
        <w:kinsoku w:val="0"/>
        <w:overflowPunct w:val="0"/>
        <w:spacing w:before="3"/>
        <w:ind w:left="666" w:right="254" w:firstLine="0"/>
        <w:jc w:val="both"/>
      </w:pPr>
      <w:r>
        <w:t>Modul bude obsahovat sadu senzorů (rozpoznávací modul) pro rozpoznání barvy a typu materiálu, RFID čtecí/</w:t>
      </w:r>
      <w:r>
        <w:t>zapisovací hlavu, lineární dopravník a tři kluzné plochy pro třídění obrobků. Modul bude možné použít samostatně nebo ve spolupráci s ostatními moduly pomocí MES.</w:t>
      </w:r>
    </w:p>
    <w:p w:rsidR="00000000" w:rsidRDefault="00CF013D">
      <w:pPr>
        <w:pStyle w:val="Zkladntext"/>
        <w:kinsoku w:val="0"/>
        <w:overflowPunct w:val="0"/>
        <w:ind w:left="666" w:right="255" w:firstLine="0"/>
        <w:jc w:val="both"/>
      </w:pPr>
      <w:r>
        <w:t>Pomocí senzorů na začátku dopravníku stanice rozpozná typ obrobku a posune obrobek do montážn</w:t>
      </w:r>
      <w:r>
        <w:t>í pozice. Následně se pomocí RFID hlavy přečte konfigurace obrobku a roztřídí se do jedné ze tří pozic.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40" w:lineRule="auto"/>
        <w:ind w:right="519"/>
        <w:rPr>
          <w:sz w:val="18"/>
          <w:szCs w:val="18"/>
        </w:rPr>
      </w:pPr>
      <w:r>
        <w:rPr>
          <w:sz w:val="18"/>
          <w:szCs w:val="18"/>
        </w:rPr>
        <w:t>Modul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bude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řízen/ovládán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svým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vlastním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bude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mít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svůj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vlastní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ovládací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panel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total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stop,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start, reset,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stop)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Požadovaná šířka modulu: 300 – 400mm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Požadovaná délka dopravníku: 650 -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800mm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Obrobky budou dopravovány v horizontálním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směru.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Modul pro rozpoznání barvy a typu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materiálu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Senzory pro detekci obrobku na obou koncích dopravníku a v pracovní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Řízené zarážky pro zastavení obrobku v jedné</w:t>
      </w:r>
      <w:r>
        <w:rPr>
          <w:sz w:val="18"/>
          <w:szCs w:val="18"/>
        </w:rPr>
        <w:t xml:space="preserve"> ze tří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pozic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Hlava pro čtení/zapisování RFID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RFID brána pro PROFINET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komunikaci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Obousměrný pohon dopravníku řízený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regulátorem.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Elektronické sledování pohybu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dopravníku.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Rozhraní pro komunikaci s předchozím a následujícím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modulem.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Rozhraní</w:t>
      </w:r>
      <w:r>
        <w:rPr>
          <w:sz w:val="18"/>
          <w:szCs w:val="18"/>
        </w:rPr>
        <w:t xml:space="preserve"> pro komunikaci s připojeným pracovištěm dle standardu IEEE488 a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PROFINET</w:t>
      </w:r>
    </w:p>
    <w:p w:rsidR="00000000" w:rsidRDefault="00CF013D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Jednotka pro úpravu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1"/>
          <w:numId w:val="4"/>
        </w:numPr>
        <w:tabs>
          <w:tab w:val="left" w:pos="667"/>
        </w:tabs>
        <w:kinsoku w:val="0"/>
        <w:overflowPunct w:val="0"/>
        <w:ind w:hanging="429"/>
        <w:rPr>
          <w:u w:val="none"/>
        </w:rPr>
      </w:pPr>
      <w:r>
        <w:rPr>
          <w:u w:val="thick"/>
        </w:rPr>
        <w:t>Doplňky</w:t>
      </w:r>
    </w:p>
    <w:p w:rsidR="00000000" w:rsidRDefault="00CF013D">
      <w:pPr>
        <w:pStyle w:val="Odstavecseseznamem"/>
        <w:numPr>
          <w:ilvl w:val="2"/>
          <w:numId w:val="3"/>
        </w:numPr>
        <w:tabs>
          <w:tab w:val="left" w:pos="947"/>
        </w:tabs>
        <w:kinsoku w:val="0"/>
        <w:overflowPunct w:val="0"/>
        <w:spacing w:before="1" w:line="240" w:lineRule="auto"/>
        <w:ind w:hanging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Vstupní materiály a jiné polotovary pro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manipulaci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2"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Vnější plášť obrobku, minimálně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5ks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Vklad s RFID štítkem, minimálně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5ks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2" w:line="240" w:lineRule="auto"/>
        <w:ind w:hanging="361"/>
        <w:rPr>
          <w:sz w:val="18"/>
          <w:szCs w:val="18"/>
        </w:rPr>
      </w:pPr>
      <w:r>
        <w:rPr>
          <w:sz w:val="18"/>
          <w:szCs w:val="18"/>
        </w:rPr>
        <w:t>Víčko obrobku, minimál</w:t>
      </w:r>
      <w:r>
        <w:rPr>
          <w:sz w:val="18"/>
          <w:szCs w:val="18"/>
        </w:rPr>
        <w:t>ně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5ks</w:t>
      </w:r>
    </w:p>
    <w:p w:rsidR="00000000" w:rsidRDefault="00CF013D">
      <w:pPr>
        <w:pStyle w:val="Zkladn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rPr>
          <w:u w:val="none"/>
        </w:rPr>
      </w:pPr>
      <w:r>
        <w:rPr>
          <w:u w:val="thick"/>
        </w:rPr>
        <w:t>Další</w:t>
      </w:r>
      <w:r>
        <w:rPr>
          <w:spacing w:val="-2"/>
          <w:u w:val="thick"/>
        </w:rPr>
        <w:t xml:space="preserve"> </w:t>
      </w:r>
      <w:r>
        <w:rPr>
          <w:u w:val="thick"/>
        </w:rPr>
        <w:t>doplňky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72"/>
        </w:tabs>
        <w:kinsoku w:val="0"/>
        <w:overflowPunct w:val="0"/>
        <w:spacing w:before="3" w:line="207" w:lineRule="exact"/>
        <w:ind w:left="1371" w:hanging="426"/>
        <w:rPr>
          <w:sz w:val="18"/>
          <w:szCs w:val="18"/>
        </w:rPr>
      </w:pPr>
      <w:r>
        <w:rPr>
          <w:sz w:val="18"/>
          <w:szCs w:val="18"/>
        </w:rPr>
        <w:t>Napájecí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kabely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72"/>
        </w:tabs>
        <w:kinsoku w:val="0"/>
        <w:overflowPunct w:val="0"/>
        <w:spacing w:line="207" w:lineRule="exact"/>
        <w:ind w:left="1371" w:hanging="426"/>
        <w:rPr>
          <w:sz w:val="18"/>
          <w:szCs w:val="18"/>
        </w:rPr>
      </w:pPr>
      <w:r>
        <w:rPr>
          <w:sz w:val="18"/>
          <w:szCs w:val="18"/>
        </w:rPr>
        <w:t>Nezbytná kabeláž k propojení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modulů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jc w:val="both"/>
        <w:rPr>
          <w:u w:val="none"/>
        </w:rPr>
      </w:pPr>
      <w:r>
        <w:rPr>
          <w:u w:val="thick"/>
        </w:rPr>
        <w:t>S výrobní linkou bude dodán počítač PC, počítač bude</w:t>
      </w:r>
      <w:r>
        <w:rPr>
          <w:spacing w:val="-12"/>
          <w:u w:val="thick"/>
        </w:rPr>
        <w:t xml:space="preserve"> </w:t>
      </w:r>
      <w:r>
        <w:rPr>
          <w:u w:val="thick"/>
        </w:rPr>
        <w:t>vybaven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3" w:line="207" w:lineRule="exact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Software MES, pro monitorování a řízení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Monitor s pevným uchycením na jeden z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modulů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40" w:lineRule="auto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Software pro vytváření</w:t>
      </w:r>
      <w:r>
        <w:rPr>
          <w:sz w:val="18"/>
          <w:szCs w:val="18"/>
        </w:rPr>
        <w:t>, programování a používání 3D simulačních modelů pro manipulační techniku, který umožňuje vytváření a spouštění 3D real-timových simulací, 3D modelování, umí importovat z formátu IGES, STEP, STL a VRML, umí exportovat do formátů DXF, STEP, STL a VRLM a bud</w:t>
      </w:r>
      <w:r>
        <w:rPr>
          <w:sz w:val="18"/>
          <w:szCs w:val="18"/>
        </w:rPr>
        <w:t>e kompatibilní s průmyslovým robotem– bude možné jej ovládat, programovat, zobrazovat. Bude možné programovat z něj nejrozšířenější roboty, a proto bude obsahovat programovací jazyky IRL, MRL, MELFA BASIC, KRL ABB RAPID a V+. Dále umí komunikovat pomocí st</w:t>
      </w:r>
      <w:r>
        <w:rPr>
          <w:sz w:val="18"/>
          <w:szCs w:val="18"/>
        </w:rPr>
        <w:t>andardu OPC. Musí obsahovat možnost vložení 3D modelu lidské obsluhy s minimálně 25 stupni volnosti. V manuálním režimu bude umožňovat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krokování.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Demonstrační konfigurace umožňující provoz celé linky jako celku a demonstrující její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možnosti.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Software pro programování PLC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automatů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Výukový software pro výuku a simulaci pneumatiky a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elektropneumatiky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before="2"/>
        <w:ind w:hanging="287"/>
        <w:rPr>
          <w:sz w:val="18"/>
          <w:szCs w:val="18"/>
        </w:rPr>
      </w:pPr>
      <w:r>
        <w:rPr>
          <w:sz w:val="18"/>
          <w:szCs w:val="18"/>
        </w:rPr>
        <w:t>Možnost simulace navržených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obvodů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40" w:lineRule="auto"/>
        <w:ind w:right="264"/>
        <w:rPr>
          <w:sz w:val="18"/>
          <w:szCs w:val="18"/>
        </w:rPr>
      </w:pPr>
      <w:r>
        <w:rPr>
          <w:sz w:val="18"/>
          <w:szCs w:val="18"/>
        </w:rPr>
        <w:t>simulace PID regulátorů s reálnou konfigurací všech P, I, D složek. Možnost použít jedno i dvou kanálový generáto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pulzů.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18" w:lineRule="exact"/>
        <w:ind w:hanging="287"/>
        <w:rPr>
          <w:sz w:val="18"/>
          <w:szCs w:val="18"/>
        </w:rPr>
      </w:pPr>
      <w:r>
        <w:rPr>
          <w:sz w:val="18"/>
          <w:szCs w:val="18"/>
        </w:rPr>
        <w:t>Možnost expertního režimu pro lektora a standartního pro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studenty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Testování v reálném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čase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18" w:lineRule="exact"/>
        <w:ind w:hanging="287"/>
        <w:rPr>
          <w:sz w:val="18"/>
          <w:szCs w:val="18"/>
        </w:rPr>
      </w:pPr>
      <w:r>
        <w:rPr>
          <w:sz w:val="18"/>
          <w:szCs w:val="18"/>
        </w:rPr>
        <w:t>Reálné parametry komponent s možností vlastní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konfigurace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Rychlost simulace až do min.10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kHz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708"/>
        </w:tabs>
        <w:kinsoku w:val="0"/>
        <w:overflowPunct w:val="0"/>
        <w:ind w:left="1707" w:hanging="337"/>
        <w:rPr>
          <w:sz w:val="18"/>
          <w:szCs w:val="18"/>
        </w:rPr>
      </w:pPr>
      <w:r>
        <w:rPr>
          <w:sz w:val="18"/>
          <w:szCs w:val="18"/>
        </w:rPr>
        <w:t>Simulované osciloskopy frekvence do min. 100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kHz.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18" w:lineRule="exact"/>
        <w:ind w:hanging="287"/>
        <w:rPr>
          <w:sz w:val="18"/>
          <w:szCs w:val="18"/>
        </w:rPr>
      </w:pPr>
      <w:r>
        <w:rPr>
          <w:sz w:val="18"/>
          <w:szCs w:val="18"/>
        </w:rPr>
        <w:t>Možnost řízen</w:t>
      </w:r>
      <w:r>
        <w:rPr>
          <w:sz w:val="18"/>
          <w:szCs w:val="18"/>
        </w:rPr>
        <w:t>í reálných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systémů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40" w:lineRule="auto"/>
        <w:ind w:right="2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Bohatá knihovna prvků pro všechny úrovně výcviku pneumatiky a hydrauliky, včetně řídicí techniky a proporcionální technologie, pohony v pneumatice, vakuová technologie, senzory v pneumatice, bezpečnost v pneumatických systémech, mobilní </w:t>
      </w:r>
      <w:r>
        <w:rPr>
          <w:sz w:val="18"/>
          <w:szCs w:val="18"/>
        </w:rPr>
        <w:t>hydraulika, elektrotechnika, elektronika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symboly dle norem DIN ISO 1219 nebo DIN EN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81346-2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Simulované hodnoty lze zobrazit v reálném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čase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Včetně výukových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materiálů</w:t>
      </w:r>
    </w:p>
    <w:p w:rsidR="00000000" w:rsidRDefault="00CF013D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spacing w:before="77"/>
        <w:ind w:hanging="709"/>
        <w:rPr>
          <w:u w:val="none"/>
        </w:rPr>
      </w:pPr>
      <w:r>
        <w:rPr>
          <w:u w:val="thick"/>
        </w:rPr>
        <w:lastRenderedPageBreak/>
        <w:t>Minimální technické</w:t>
      </w:r>
      <w:r>
        <w:rPr>
          <w:spacing w:val="-4"/>
          <w:u w:val="thick"/>
        </w:rPr>
        <w:t xml:space="preserve"> </w:t>
      </w:r>
      <w:r>
        <w:rPr>
          <w:u w:val="thick"/>
        </w:rPr>
        <w:t>parametry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3"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 xml:space="preserve">Nominální napájecí napětí: 1fázové </w:t>
      </w:r>
      <w:r>
        <w:rPr>
          <w:sz w:val="18"/>
          <w:szCs w:val="18"/>
        </w:rPr>
        <w:t>~ 230 V, 50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Hz.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Provozní tlak pro pneumatickou část: 6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bar.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Standardizované rozměry pneumatických přípojů: primárně 6 mm, případně 8 nebo 10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mm.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Každý modul bude vybavený PLC automatem s integrovaným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zdrojem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1"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Komunikační a databázová řešení kompatibilní</w:t>
      </w:r>
      <w:r>
        <w:rPr>
          <w:sz w:val="18"/>
          <w:szCs w:val="18"/>
        </w:rPr>
        <w:t xml:space="preserve"> s produkty společnosti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Microsoft.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Každý modul bude schopen pracovat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autonomně.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40" w:lineRule="auto"/>
        <w:ind w:right="261"/>
        <w:rPr>
          <w:sz w:val="18"/>
          <w:szCs w:val="18"/>
        </w:rPr>
      </w:pPr>
      <w:r>
        <w:rPr>
          <w:sz w:val="18"/>
          <w:szCs w:val="18"/>
        </w:rPr>
        <w:t>Všechny moduly budou propojitelné do výrobní linky, pořadí modulů (pracovišť) v rámci výrobní linky musí být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zaměnitelné.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1" w:line="240" w:lineRule="auto"/>
        <w:ind w:right="251"/>
        <w:rPr>
          <w:sz w:val="18"/>
          <w:szCs w:val="18"/>
        </w:rPr>
      </w:pPr>
      <w:r>
        <w:rPr>
          <w:sz w:val="18"/>
          <w:szCs w:val="18"/>
        </w:rPr>
        <w:t>Moduly budou vybaveny kolečky umožňující přemístění mo</w:t>
      </w:r>
      <w:r>
        <w:rPr>
          <w:sz w:val="18"/>
          <w:szCs w:val="18"/>
        </w:rPr>
        <w:t>dulu bez nutnosti použít jakýkoliv pomocný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nástroj.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Moduly budou vybaveny snímači (hlavami) RFID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CF013D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40" w:lineRule="auto"/>
        <w:ind w:right="253"/>
        <w:rPr>
          <w:sz w:val="18"/>
          <w:szCs w:val="18"/>
        </w:rPr>
      </w:pPr>
      <w:r>
        <w:rPr>
          <w:sz w:val="18"/>
          <w:szCs w:val="18"/>
        </w:rPr>
        <w:t>Zařízení musí být v maximální možné míře sestaveno z průmyslových komponentů a tedy schopné provozu 16 hodin denně po dobu min. 5-ti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let.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jc w:val="both"/>
        <w:rPr>
          <w:u w:val="none"/>
        </w:rPr>
      </w:pPr>
      <w:r>
        <w:rPr>
          <w:u w:val="thick"/>
        </w:rPr>
        <w:t>Bezpečnostní</w:t>
      </w:r>
      <w:r>
        <w:rPr>
          <w:spacing w:val="-2"/>
          <w:u w:val="thick"/>
        </w:rPr>
        <w:t xml:space="preserve"> </w:t>
      </w:r>
      <w:r>
        <w:rPr>
          <w:u w:val="thick"/>
        </w:rPr>
        <w:t>p</w:t>
      </w:r>
      <w:r>
        <w:rPr>
          <w:u w:val="thick"/>
        </w:rPr>
        <w:t>ožadavky</w:t>
      </w:r>
    </w:p>
    <w:p w:rsidR="00000000" w:rsidRDefault="00CF013D">
      <w:pPr>
        <w:pStyle w:val="Odstavecseseznamem"/>
        <w:numPr>
          <w:ilvl w:val="0"/>
          <w:numId w:val="2"/>
        </w:numPr>
        <w:tabs>
          <w:tab w:val="left" w:pos="1307"/>
        </w:tabs>
        <w:kinsoku w:val="0"/>
        <w:overflowPunct w:val="0"/>
        <w:spacing w:before="3" w:line="220" w:lineRule="exact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Pracoviště bude obsahovat mechanickou ochranu elektrických částí proti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doteku</w:t>
      </w:r>
    </w:p>
    <w:p w:rsidR="00000000" w:rsidRDefault="00CF013D">
      <w:pPr>
        <w:pStyle w:val="Odstavecseseznamem"/>
        <w:numPr>
          <w:ilvl w:val="0"/>
          <w:numId w:val="2"/>
        </w:numPr>
        <w:tabs>
          <w:tab w:val="left" w:pos="1307"/>
        </w:tabs>
        <w:kinsoku w:val="0"/>
        <w:overflowPunct w:val="0"/>
        <w:spacing w:line="240" w:lineRule="auto"/>
        <w:ind w:right="263"/>
        <w:jc w:val="both"/>
        <w:rPr>
          <w:sz w:val="18"/>
          <w:szCs w:val="18"/>
        </w:rPr>
      </w:pPr>
      <w:r>
        <w:rPr>
          <w:sz w:val="18"/>
          <w:szCs w:val="18"/>
        </w:rPr>
        <w:t>Zařízení musí splňovat takové bezpečnostní normy a parametry, aby umožňovalo práci studentů pouze s poučením o bezpečnosti práce, ale nevyžadovalo splnění specifický</w:t>
      </w:r>
      <w:r>
        <w:rPr>
          <w:sz w:val="18"/>
          <w:szCs w:val="18"/>
        </w:rPr>
        <w:t>ch podmínek podle vyhlášky č. 50/1978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Sb.</w:t>
      </w:r>
    </w:p>
    <w:p w:rsidR="00000000" w:rsidRDefault="00CF013D">
      <w:pPr>
        <w:pStyle w:val="Odstavecseseznamem"/>
        <w:numPr>
          <w:ilvl w:val="0"/>
          <w:numId w:val="2"/>
        </w:numPr>
        <w:tabs>
          <w:tab w:val="left" w:pos="1307"/>
        </w:tabs>
        <w:kinsoku w:val="0"/>
        <w:overflowPunct w:val="0"/>
        <w:spacing w:line="220" w:lineRule="exact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Zařízení splňuje bezpečnostní normy dle CE, podle evropské směrnice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2006/42/ES.</w:t>
      </w:r>
    </w:p>
    <w:p w:rsidR="00000000" w:rsidRDefault="00CF013D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jc w:val="both"/>
        <w:rPr>
          <w:u w:val="none"/>
        </w:rPr>
      </w:pPr>
      <w:r>
        <w:rPr>
          <w:u w:val="thick"/>
        </w:rPr>
        <w:t>Záruční</w:t>
      </w:r>
      <w:r>
        <w:rPr>
          <w:spacing w:val="-2"/>
          <w:u w:val="thick"/>
        </w:rPr>
        <w:t xml:space="preserve"> </w:t>
      </w:r>
      <w:r>
        <w:rPr>
          <w:u w:val="thick"/>
        </w:rPr>
        <w:t>podmínky</w:t>
      </w:r>
    </w:p>
    <w:p w:rsidR="00000000" w:rsidRDefault="00CF013D">
      <w:pPr>
        <w:pStyle w:val="Zkladntext"/>
        <w:kinsoku w:val="0"/>
        <w:overflowPunct w:val="0"/>
        <w:spacing w:before="2"/>
        <w:ind w:left="946" w:firstLine="0"/>
      </w:pPr>
      <w:r>
        <w:t>Na veškeré komponenty bude poskytnuta záruční lhůta minimálně 36 měsíců.</w:t>
      </w:r>
    </w:p>
    <w:p w:rsidR="00000000" w:rsidRDefault="00CF013D">
      <w:pPr>
        <w:pStyle w:val="Zkladn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jc w:val="both"/>
        <w:rPr>
          <w:u w:val="none"/>
        </w:rPr>
      </w:pPr>
      <w:r>
        <w:rPr>
          <w:u w:val="thick"/>
        </w:rPr>
        <w:t>Pozáruční</w:t>
      </w:r>
      <w:r>
        <w:rPr>
          <w:spacing w:val="-2"/>
          <w:u w:val="thick"/>
        </w:rPr>
        <w:t xml:space="preserve"> </w:t>
      </w:r>
      <w:r>
        <w:rPr>
          <w:u w:val="thick"/>
        </w:rPr>
        <w:t>podmínky</w:t>
      </w:r>
    </w:p>
    <w:p w:rsidR="00000000" w:rsidRDefault="00CF013D">
      <w:pPr>
        <w:pStyle w:val="Zkladntext"/>
        <w:kinsoku w:val="0"/>
        <w:overflowPunct w:val="0"/>
        <w:spacing w:before="2"/>
        <w:ind w:left="946" w:firstLine="0"/>
      </w:pPr>
      <w:r>
        <w:t>Bezplatný preventivní</w:t>
      </w:r>
      <w:r>
        <w:t xml:space="preserve"> servis v délce 5 let (servisní kontrola 1xročně v místě odběratele) a drobné opotřebitelné a náhradní díly dle potřeby (v objemu max. 1.700 EURO za dobu 5 let od dodání).</w:t>
      </w:r>
    </w:p>
    <w:p w:rsidR="00000000" w:rsidRDefault="00CF013D">
      <w:pPr>
        <w:pStyle w:val="Zkladn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rPr>
          <w:u w:val="none"/>
        </w:rPr>
      </w:pPr>
      <w:r>
        <w:rPr>
          <w:u w:val="thick"/>
        </w:rPr>
        <w:t>Uvedení do provozu a</w:t>
      </w:r>
      <w:r>
        <w:rPr>
          <w:spacing w:val="-4"/>
          <w:u w:val="thick"/>
        </w:rPr>
        <w:t xml:space="preserve"> </w:t>
      </w:r>
      <w:r>
        <w:rPr>
          <w:u w:val="thick"/>
        </w:rPr>
        <w:t>zaškolení</w:t>
      </w:r>
    </w:p>
    <w:p w:rsidR="00000000" w:rsidRDefault="00CF013D">
      <w:pPr>
        <w:pStyle w:val="Zkladntext"/>
        <w:kinsoku w:val="0"/>
        <w:overflowPunct w:val="0"/>
        <w:spacing w:before="3"/>
        <w:ind w:left="946" w:right="289" w:firstLine="0"/>
      </w:pPr>
      <w:r>
        <w:t>Montáž a zaškolení pověřené</w:t>
      </w:r>
      <w:r>
        <w:t xml:space="preserve"> obsluhy bude provedeno na místě určeném zadavatelem minimální délce 2 dnů (16</w:t>
      </w:r>
      <w:r>
        <w:rPr>
          <w:spacing w:val="-3"/>
        </w:rPr>
        <w:t xml:space="preserve"> </w:t>
      </w:r>
      <w:r>
        <w:t>hodin).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rPr>
          <w:u w:val="none"/>
        </w:rPr>
      </w:pPr>
      <w:r>
        <w:rPr>
          <w:u w:val="thick"/>
        </w:rPr>
        <w:t>Kompletní</w:t>
      </w:r>
      <w:r>
        <w:rPr>
          <w:spacing w:val="-2"/>
          <w:u w:val="thick"/>
        </w:rPr>
        <w:t xml:space="preserve"> </w:t>
      </w:r>
      <w:r>
        <w:rPr>
          <w:u w:val="thick"/>
        </w:rPr>
        <w:t>instalace</w:t>
      </w:r>
    </w:p>
    <w:p w:rsidR="00000000" w:rsidRDefault="00CF013D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spacing w:before="2"/>
        <w:ind w:hanging="361"/>
        <w:rPr>
          <w:sz w:val="18"/>
          <w:szCs w:val="18"/>
        </w:rPr>
      </w:pPr>
      <w:r>
        <w:rPr>
          <w:sz w:val="18"/>
          <w:szCs w:val="18"/>
        </w:rPr>
        <w:t>doprava všech zařízení v dopravních obalech na místo určení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školy</w:t>
      </w:r>
    </w:p>
    <w:p w:rsidR="00000000" w:rsidRDefault="00CF013D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spacing w:line="218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transport všech zařízení do příslušné učebny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školy</w:t>
      </w:r>
    </w:p>
    <w:p w:rsidR="00000000" w:rsidRDefault="00CF013D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ind w:hanging="361"/>
        <w:rPr>
          <w:sz w:val="18"/>
          <w:szCs w:val="18"/>
        </w:rPr>
      </w:pPr>
      <w:r>
        <w:rPr>
          <w:sz w:val="18"/>
          <w:szCs w:val="18"/>
        </w:rPr>
        <w:t>vybalení všech zařízení z dopra</w:t>
      </w:r>
      <w:r>
        <w:rPr>
          <w:sz w:val="18"/>
          <w:szCs w:val="18"/>
        </w:rPr>
        <w:t>vního ochranného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obalu</w:t>
      </w:r>
    </w:p>
    <w:p w:rsidR="00000000" w:rsidRDefault="00CF013D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spacing w:before="1"/>
        <w:ind w:hanging="361"/>
        <w:rPr>
          <w:sz w:val="18"/>
          <w:szCs w:val="18"/>
        </w:rPr>
      </w:pPr>
      <w:r>
        <w:rPr>
          <w:sz w:val="18"/>
          <w:szCs w:val="18"/>
        </w:rPr>
        <w:t>úklid dopravních ochranných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obalů</w:t>
      </w:r>
    </w:p>
    <w:p w:rsidR="00000000" w:rsidRDefault="00CF013D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spacing w:line="218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instalace, oživení a ověření funkčnosti všech dodaných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CF013D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ind w:hanging="361"/>
        <w:rPr>
          <w:sz w:val="18"/>
          <w:szCs w:val="18"/>
        </w:rPr>
      </w:pPr>
      <w:r>
        <w:rPr>
          <w:sz w:val="18"/>
          <w:szCs w:val="18"/>
        </w:rPr>
        <w:t>dle časových možností zadavatele dohodnout termíny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proškolení</w:t>
      </w:r>
    </w:p>
    <w:p w:rsidR="00000000" w:rsidRDefault="00CF013D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ind w:hanging="361"/>
        <w:rPr>
          <w:sz w:val="18"/>
          <w:szCs w:val="18"/>
        </w:rPr>
      </w:pPr>
      <w:r>
        <w:rPr>
          <w:sz w:val="18"/>
          <w:szCs w:val="18"/>
        </w:rPr>
        <w:t>podmínka realizace všech školení nejpozději do 12 měsíců od dodání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zaříze</w:t>
      </w:r>
      <w:r>
        <w:rPr>
          <w:sz w:val="18"/>
          <w:szCs w:val="18"/>
        </w:rPr>
        <w:t>ní</w:t>
      </w:r>
    </w:p>
    <w:p w:rsidR="00000000" w:rsidRDefault="00CF013D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rozsah proškolení viz. ŠKOLENÍ AUTOMATIZACE od základů A PRŮMYSL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4.0.docx</w:t>
      </w:r>
    </w:p>
    <w:p w:rsidR="00000000" w:rsidRDefault="00CF013D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CF013D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rPr>
          <w:u w:val="none"/>
        </w:rPr>
      </w:pPr>
      <w:r>
        <w:rPr>
          <w:u w:val="thick"/>
        </w:rPr>
        <w:t>Vzdělávací</w:t>
      </w:r>
      <w:r>
        <w:rPr>
          <w:spacing w:val="-2"/>
          <w:u w:val="thick"/>
        </w:rPr>
        <w:t xml:space="preserve"> </w:t>
      </w:r>
      <w:r>
        <w:rPr>
          <w:u w:val="thick"/>
        </w:rPr>
        <w:t>obsah</w:t>
      </w:r>
    </w:p>
    <w:p w:rsidR="00000000" w:rsidRDefault="00CF013D">
      <w:pPr>
        <w:pStyle w:val="Zkladntext"/>
        <w:kinsoku w:val="0"/>
        <w:overflowPunct w:val="0"/>
        <w:spacing w:before="2"/>
        <w:ind w:left="946" w:firstLine="0"/>
      </w:pPr>
      <w:r>
        <w:t>Dodavatel se zavazuje dodat jako součást dodávky zařízení kompletní vzdělávací materiály, které jsou definovány jako ucelený vzdělávací obsah, pokrývající vý</w:t>
      </w:r>
      <w:r>
        <w:t>uku na střední škole.</w:t>
      </w:r>
    </w:p>
    <w:p w:rsidR="00000000" w:rsidRDefault="00CF013D">
      <w:pPr>
        <w:pStyle w:val="Zkladntext"/>
        <w:kinsoku w:val="0"/>
        <w:overflowPunct w:val="0"/>
        <w:spacing w:before="1"/>
        <w:ind w:left="946" w:firstLine="0"/>
      </w:pPr>
      <w:r>
        <w:t>Zadavatel preferuje vzdělávací obsah v elektronické podobě.</w:t>
      </w:r>
    </w:p>
    <w:p w:rsidR="00000000" w:rsidRDefault="00CF013D">
      <w:pPr>
        <w:pStyle w:val="Zkladntext"/>
        <w:kinsoku w:val="0"/>
        <w:overflowPunct w:val="0"/>
        <w:spacing w:before="1"/>
        <w:ind w:left="946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CF013D">
      <w:pPr>
        <w:pStyle w:val="Nadpis1"/>
        <w:kinsoku w:val="0"/>
        <w:overflowPunct w:val="0"/>
        <w:rPr>
          <w:u w:val="none"/>
        </w:rPr>
      </w:pPr>
      <w:r>
        <w:rPr>
          <w:u w:val="thick"/>
        </w:rPr>
        <w:lastRenderedPageBreak/>
        <w:t>Specifikace položky č. 10 - Výrobní linka verze 2</w:t>
      </w:r>
    </w:p>
    <w:p w:rsidR="00000000" w:rsidRDefault="00CF013D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CF013D">
      <w:pPr>
        <w:pStyle w:val="Zkladntext"/>
        <w:kinsoku w:val="0"/>
        <w:overflowPunct w:val="0"/>
        <w:spacing w:before="95"/>
        <w:ind w:left="238" w:firstLine="0"/>
      </w:pPr>
      <w:r>
        <w:t>Počet licencí: 21</w:t>
      </w:r>
    </w:p>
    <w:p w:rsidR="00000000" w:rsidRDefault="00CF013D">
      <w:pPr>
        <w:pStyle w:val="Zkladntext"/>
        <w:kinsoku w:val="0"/>
        <w:overflowPunct w:val="0"/>
        <w:spacing w:before="1"/>
        <w:ind w:left="0" w:firstLine="0"/>
      </w:pPr>
    </w:p>
    <w:p w:rsidR="00000000" w:rsidRDefault="00CF013D">
      <w:pPr>
        <w:pStyle w:val="Zkladntext"/>
        <w:kinsoku w:val="0"/>
        <w:overflowPunct w:val="0"/>
        <w:spacing w:line="207" w:lineRule="exact"/>
        <w:ind w:left="238" w:firstLine="0"/>
      </w:pPr>
      <w:r>
        <w:t>Programování robota/ simulace v jazycích: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Alespoň IRL, MRL, MELFA BASIC, KRL, R</w:t>
      </w:r>
      <w:r>
        <w:rPr>
          <w:sz w:val="18"/>
          <w:szCs w:val="18"/>
        </w:rPr>
        <w:t>apis,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V+</w:t>
      </w:r>
    </w:p>
    <w:p w:rsidR="00000000" w:rsidRDefault="00CF013D">
      <w:pPr>
        <w:pStyle w:val="Zkladntext"/>
        <w:kinsoku w:val="0"/>
        <w:overflowPunct w:val="0"/>
        <w:spacing w:line="219" w:lineRule="exact"/>
        <w:ind w:left="238" w:firstLine="0"/>
        <w:rPr>
          <w:rFonts w:ascii="Symbol" w:hAnsi="Symbol" w:cs="Symbol"/>
        </w:rPr>
      </w:pPr>
      <w:r>
        <w:rPr>
          <w:rFonts w:ascii="Symbol" w:hAnsi="Symbol" w:cs="Symbol"/>
        </w:rPr>
        <w:t></w:t>
      </w:r>
    </w:p>
    <w:p w:rsidR="00000000" w:rsidRDefault="00CF013D">
      <w:pPr>
        <w:pStyle w:val="Zkladntext"/>
        <w:kinsoku w:val="0"/>
        <w:overflowPunct w:val="0"/>
        <w:spacing w:line="207" w:lineRule="exact"/>
        <w:ind w:left="238" w:firstLine="0"/>
      </w:pPr>
      <w:r>
        <w:t>Software obsahuje: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Virtuální výukové prostředí pro mechatronické modulární systémy a pro PLC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programování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V knihovně modelů minimálně 25 připravených robotických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buněk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40" w:lineRule="auto"/>
        <w:ind w:left="598" w:right="266" w:hanging="360"/>
        <w:rPr>
          <w:sz w:val="18"/>
          <w:szCs w:val="18"/>
        </w:rPr>
      </w:pPr>
      <w:r>
        <w:rPr>
          <w:sz w:val="18"/>
          <w:szCs w:val="18"/>
        </w:rPr>
        <w:t>Knihovna dále obsahuje minimálně 30 procesních modelů vybraných stanic, různé</w:t>
      </w:r>
      <w:r>
        <w:rPr>
          <w:sz w:val="18"/>
          <w:szCs w:val="18"/>
        </w:rPr>
        <w:t xml:space="preserve"> dopravní systémy a automatizovaný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sklad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knihovna dodává četné výrobní, montážní, skladovací a měřící stanice pro nastavení do výrobní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linky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Asistence/ Nápověda (grafika,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animace)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spacing w:before="1"/>
        <w:ind w:left="238" w:firstLine="0"/>
      </w:pPr>
      <w:r>
        <w:t>3D Real time simulace: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40" w:lineRule="auto"/>
        <w:ind w:left="598" w:right="256" w:hanging="360"/>
        <w:rPr>
          <w:sz w:val="18"/>
          <w:szCs w:val="18"/>
        </w:rPr>
      </w:pPr>
      <w:r>
        <w:rPr>
          <w:sz w:val="18"/>
          <w:szCs w:val="18"/>
        </w:rPr>
        <w:t>3D simulace zahrnuje všechny nejdůležitější součásti</w:t>
      </w:r>
      <w:r>
        <w:rPr>
          <w:sz w:val="18"/>
          <w:szCs w:val="18"/>
        </w:rPr>
        <w:t xml:space="preserve"> a výrobní systém, z pružného toku materiálu k jednotlivým senzorům a využívá rozsáhlé funkce programovacího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software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spacing w:line="207" w:lineRule="exact"/>
        <w:ind w:left="238" w:firstLine="0"/>
        <w:jc w:val="both"/>
      </w:pPr>
      <w:r>
        <w:t>Simulace chyb:</w:t>
      </w:r>
    </w:p>
    <w:p w:rsidR="00000000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40" w:lineRule="auto"/>
        <w:ind w:left="598" w:right="263" w:hanging="360"/>
        <w:jc w:val="both"/>
        <w:rPr>
          <w:sz w:val="18"/>
          <w:szCs w:val="18"/>
        </w:rPr>
      </w:pPr>
      <w:r>
        <w:rPr>
          <w:sz w:val="18"/>
          <w:szCs w:val="18"/>
        </w:rPr>
        <w:t>Heslem chráněná simulace poruch s řadou chybových scénářů, včetně poruchy nastavení senzorů. Nalezené a opravené</w:t>
      </w:r>
      <w:r>
        <w:rPr>
          <w:sz w:val="18"/>
          <w:szCs w:val="18"/>
        </w:rPr>
        <w:t xml:space="preserve"> chyby mohou být zaznamenány pro vyhodnocení výsledků. Bude tak možno navrhnout efektivní školení pro systematické uvedení do provozu a opravit závady v rámci simulačního</w:t>
      </w:r>
      <w:r>
        <w:rPr>
          <w:spacing w:val="-28"/>
          <w:sz w:val="18"/>
          <w:szCs w:val="18"/>
        </w:rPr>
        <w:t xml:space="preserve"> </w:t>
      </w:r>
      <w:r>
        <w:rPr>
          <w:sz w:val="18"/>
          <w:szCs w:val="18"/>
        </w:rPr>
        <w:t>prostředí</w:t>
      </w:r>
    </w:p>
    <w:p w:rsidR="00000000" w:rsidRDefault="00CF013D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CF013D">
      <w:pPr>
        <w:pStyle w:val="Zkladntext"/>
        <w:kinsoku w:val="0"/>
        <w:overflowPunct w:val="0"/>
        <w:spacing w:line="207" w:lineRule="exact"/>
        <w:ind w:left="238" w:firstLine="0"/>
      </w:pPr>
      <w:r>
        <w:t>Použití:</w:t>
      </w:r>
    </w:p>
    <w:p w:rsidR="00CF013D" w:rsidRDefault="00CF013D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40" w:lineRule="auto"/>
        <w:ind w:left="598" w:right="254" w:hanging="360"/>
        <w:rPr>
          <w:sz w:val="18"/>
          <w:szCs w:val="18"/>
        </w:rPr>
      </w:pPr>
      <w:r>
        <w:rPr>
          <w:sz w:val="18"/>
          <w:szCs w:val="18"/>
        </w:rPr>
        <w:t>Univerzální výukový nástroj, který umožní vzájemné propojení prac</w:t>
      </w:r>
      <w:r>
        <w:rPr>
          <w:sz w:val="18"/>
          <w:szCs w:val="18"/>
        </w:rPr>
        <w:t>ovního prostředí v prostředí 3D Real time simulace a vzájemnou spolupráci obou partnerů, tedy propojení výuky v 3D prostředí v reálném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čase.</w:t>
      </w:r>
    </w:p>
    <w:sectPr w:rsidR="00CF013D">
      <w:pgSz w:w="11910" w:h="16840"/>
      <w:pgMar w:top="1320" w:right="1160" w:bottom="900" w:left="1180" w:header="0" w:footer="70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3D" w:rsidRDefault="00CF013D">
      <w:r>
        <w:separator/>
      </w:r>
    </w:p>
  </w:endnote>
  <w:endnote w:type="continuationSeparator" w:id="0">
    <w:p w:rsidR="00CF013D" w:rsidRDefault="00CF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0932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3679825</wp:posOffset>
              </wp:positionH>
              <wp:positionV relativeFrom="page">
                <wp:posOffset>10103485</wp:posOffset>
              </wp:positionV>
              <wp:extent cx="2044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F013D">
                          <w:pPr>
                            <w:pStyle w:val="Zkladntext"/>
                            <w:kinsoku w:val="0"/>
                            <w:overflowPunct w:val="0"/>
                            <w:spacing w:before="14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DE3CFE">
                            <w:fldChar w:fldCharType="separate"/>
                          </w:r>
                          <w:r w:rsidR="00BC09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5pt;margin-top:795.55pt;width:16.1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d5qQ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" o:allowincell="f" filled="f" stroked="f">
              <v:textbox inset="0,0,0,0">
                <w:txbxContent>
                  <w:p w:rsidR="00000000" w:rsidRDefault="00CF013D">
                    <w:pPr>
                      <w:pStyle w:val="Zkladntext"/>
                      <w:kinsoku w:val="0"/>
                      <w:overflowPunct w:val="0"/>
                      <w:spacing w:before="14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 w:rsidR="00DE3CFE">
                      <w:fldChar w:fldCharType="separate"/>
                    </w:r>
                    <w:r w:rsidR="00BC09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3D" w:rsidRDefault="00CF013D">
      <w:r>
        <w:separator/>
      </w:r>
    </w:p>
  </w:footnote>
  <w:footnote w:type="continuationSeparator" w:id="0">
    <w:p w:rsidR="00CF013D" w:rsidRDefault="00CF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38" w:hanging="428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72" w:hanging="428"/>
      </w:pPr>
    </w:lvl>
    <w:lvl w:ilvl="2">
      <w:numFmt w:val="bullet"/>
      <w:lvlText w:val="•"/>
      <w:lvlJc w:val="left"/>
      <w:pPr>
        <w:ind w:left="2105" w:hanging="428"/>
      </w:pPr>
    </w:lvl>
    <w:lvl w:ilvl="3">
      <w:numFmt w:val="bullet"/>
      <w:lvlText w:val="•"/>
      <w:lvlJc w:val="left"/>
      <w:pPr>
        <w:ind w:left="3037" w:hanging="428"/>
      </w:pPr>
    </w:lvl>
    <w:lvl w:ilvl="4">
      <w:numFmt w:val="bullet"/>
      <w:lvlText w:val="•"/>
      <w:lvlJc w:val="left"/>
      <w:pPr>
        <w:ind w:left="3970" w:hanging="428"/>
      </w:pPr>
    </w:lvl>
    <w:lvl w:ilvl="5">
      <w:numFmt w:val="bullet"/>
      <w:lvlText w:val="•"/>
      <w:lvlJc w:val="left"/>
      <w:pPr>
        <w:ind w:left="4903" w:hanging="428"/>
      </w:pPr>
    </w:lvl>
    <w:lvl w:ilvl="6">
      <w:numFmt w:val="bullet"/>
      <w:lvlText w:val="•"/>
      <w:lvlJc w:val="left"/>
      <w:pPr>
        <w:ind w:left="5835" w:hanging="428"/>
      </w:pPr>
    </w:lvl>
    <w:lvl w:ilvl="7">
      <w:numFmt w:val="bullet"/>
      <w:lvlText w:val="•"/>
      <w:lvlJc w:val="left"/>
      <w:pPr>
        <w:ind w:left="6768" w:hanging="428"/>
      </w:pPr>
    </w:lvl>
    <w:lvl w:ilvl="8">
      <w:numFmt w:val="bullet"/>
      <w:lvlText w:val="•"/>
      <w:lvlJc w:val="left"/>
      <w:pPr>
        <w:ind w:left="7701" w:hanging="42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3" w:hanging="360"/>
      </w:pPr>
      <w:rPr>
        <w:rFonts w:ascii="Arial" w:hAnsi="Arial" w:cs="Arial"/>
        <w:b/>
        <w:bCs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186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03" w:hanging="360"/>
      </w:pPr>
      <w:rPr>
        <w:rFonts w:ascii="Arial" w:hAnsi="Arial" w:cs="Arial"/>
        <w:b/>
        <w:bCs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186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603" w:hanging="360"/>
      </w:pPr>
      <w:rPr>
        <w:rFonts w:ascii="Arial" w:hAnsi="Arial" w:cs="Arial"/>
        <w:b/>
        <w:bCs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186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03" w:hanging="360"/>
      </w:pPr>
      <w:rPr>
        <w:rFonts w:ascii="Arial" w:hAnsi="Arial" w:cs="Arial"/>
        <w:b/>
        <w:bCs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186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670" w:hanging="432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66" w:hanging="428"/>
      </w:pPr>
      <w:rPr>
        <w:b/>
        <w:bCs/>
        <w:spacing w:val="-1"/>
        <w:w w:val="99"/>
      </w:rPr>
    </w:lvl>
    <w:lvl w:ilvl="2">
      <w:start w:val="1"/>
      <w:numFmt w:val="lowerLetter"/>
      <w:lvlText w:val="%3)"/>
      <w:lvlJc w:val="left"/>
      <w:pPr>
        <w:ind w:left="1232" w:hanging="428"/>
      </w:pPr>
      <w:rPr>
        <w:b w:val="0"/>
        <w:bCs w:val="0"/>
        <w:spacing w:val="-2"/>
        <w:w w:val="100"/>
      </w:rPr>
    </w:lvl>
    <w:lvl w:ilvl="3">
      <w:numFmt w:val="bullet"/>
      <w:lvlText w:val=""/>
      <w:lvlJc w:val="left"/>
      <w:pPr>
        <w:ind w:left="1657" w:hanging="428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1600" w:hanging="428"/>
      </w:pPr>
    </w:lvl>
    <w:lvl w:ilvl="5">
      <w:numFmt w:val="bullet"/>
      <w:lvlText w:val="•"/>
      <w:lvlJc w:val="left"/>
      <w:pPr>
        <w:ind w:left="1660" w:hanging="428"/>
      </w:pPr>
    </w:lvl>
    <w:lvl w:ilvl="6">
      <w:numFmt w:val="bullet"/>
      <w:lvlText w:val="•"/>
      <w:lvlJc w:val="left"/>
      <w:pPr>
        <w:ind w:left="3241" w:hanging="428"/>
      </w:pPr>
    </w:lvl>
    <w:lvl w:ilvl="7">
      <w:numFmt w:val="bullet"/>
      <w:lvlText w:val="•"/>
      <w:lvlJc w:val="left"/>
      <w:pPr>
        <w:ind w:left="4822" w:hanging="428"/>
      </w:pPr>
    </w:lvl>
    <w:lvl w:ilvl="8">
      <w:numFmt w:val="bullet"/>
      <w:lvlText w:val="•"/>
      <w:lvlJc w:val="left"/>
      <w:pPr>
        <w:ind w:left="6403" w:hanging="42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805" w:hanging="567"/>
      </w:pPr>
    </w:lvl>
    <w:lvl w:ilvl="1">
      <w:start w:val="2"/>
      <w:numFmt w:val="decimal"/>
      <w:lvlText w:val="%1.%2"/>
      <w:lvlJc w:val="left"/>
      <w:pPr>
        <w:ind w:left="805" w:hanging="567"/>
      </w:pPr>
    </w:lvl>
    <w:lvl w:ilvl="2">
      <w:start w:val="1"/>
      <w:numFmt w:val="decimal"/>
      <w:lvlText w:val="%1.%2.%3"/>
      <w:lvlJc w:val="left"/>
      <w:pPr>
        <w:ind w:left="805" w:hanging="567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65" w:hanging="360"/>
      </w:pPr>
      <w:rPr>
        <w:rFonts w:ascii="Arial" w:hAnsi="Arial" w:cs="Arial"/>
        <w:b w:val="0"/>
        <w:bCs w:val="0"/>
        <w:spacing w:val="-2"/>
        <w:w w:val="100"/>
        <w:sz w:val="18"/>
        <w:szCs w:val="18"/>
      </w:rPr>
    </w:lvl>
    <w:lvl w:ilvl="4">
      <w:numFmt w:val="bullet"/>
      <w:lvlText w:val=""/>
      <w:lvlJc w:val="left"/>
      <w:pPr>
        <w:ind w:left="1657" w:hanging="425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5">
      <w:numFmt w:val="bullet"/>
      <w:lvlText w:val="•"/>
      <w:lvlJc w:val="left"/>
      <w:pPr>
        <w:ind w:left="3918" w:hanging="425"/>
      </w:pPr>
    </w:lvl>
    <w:lvl w:ilvl="6">
      <w:numFmt w:val="bullet"/>
      <w:lvlText w:val="•"/>
      <w:lvlJc w:val="left"/>
      <w:pPr>
        <w:ind w:left="5048" w:hanging="425"/>
      </w:pPr>
    </w:lvl>
    <w:lvl w:ilvl="7">
      <w:numFmt w:val="bullet"/>
      <w:lvlText w:val="•"/>
      <w:lvlJc w:val="left"/>
      <w:pPr>
        <w:ind w:left="6177" w:hanging="425"/>
      </w:pPr>
    </w:lvl>
    <w:lvl w:ilvl="8">
      <w:numFmt w:val="bullet"/>
      <w:lvlText w:val="•"/>
      <w:lvlJc w:val="left"/>
      <w:pPr>
        <w:ind w:left="7307" w:hanging="42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148" w:hanging="332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82" w:hanging="332"/>
      </w:pPr>
    </w:lvl>
    <w:lvl w:ilvl="2">
      <w:numFmt w:val="bullet"/>
      <w:lvlText w:val="•"/>
      <w:lvlJc w:val="left"/>
      <w:pPr>
        <w:ind w:left="2825" w:hanging="332"/>
      </w:pPr>
    </w:lvl>
    <w:lvl w:ilvl="3">
      <w:numFmt w:val="bullet"/>
      <w:lvlText w:val="•"/>
      <w:lvlJc w:val="left"/>
      <w:pPr>
        <w:ind w:left="3667" w:hanging="332"/>
      </w:pPr>
    </w:lvl>
    <w:lvl w:ilvl="4">
      <w:numFmt w:val="bullet"/>
      <w:lvlText w:val="•"/>
      <w:lvlJc w:val="left"/>
      <w:pPr>
        <w:ind w:left="4510" w:hanging="332"/>
      </w:pPr>
    </w:lvl>
    <w:lvl w:ilvl="5">
      <w:numFmt w:val="bullet"/>
      <w:lvlText w:val="•"/>
      <w:lvlJc w:val="left"/>
      <w:pPr>
        <w:ind w:left="5353" w:hanging="332"/>
      </w:pPr>
    </w:lvl>
    <w:lvl w:ilvl="6">
      <w:numFmt w:val="bullet"/>
      <w:lvlText w:val="•"/>
      <w:lvlJc w:val="left"/>
      <w:pPr>
        <w:ind w:left="6195" w:hanging="332"/>
      </w:pPr>
    </w:lvl>
    <w:lvl w:ilvl="7">
      <w:numFmt w:val="bullet"/>
      <w:lvlText w:val="•"/>
      <w:lvlJc w:val="left"/>
      <w:pPr>
        <w:ind w:left="7038" w:hanging="332"/>
      </w:pPr>
    </w:lvl>
    <w:lvl w:ilvl="8">
      <w:numFmt w:val="bullet"/>
      <w:lvlText w:val="•"/>
      <w:lvlJc w:val="left"/>
      <w:pPr>
        <w:ind w:left="7881" w:hanging="332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598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66" w:hanging="428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946" w:hanging="281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018" w:hanging="281"/>
      </w:pPr>
    </w:lvl>
    <w:lvl w:ilvl="4">
      <w:numFmt w:val="bullet"/>
      <w:lvlText w:val="•"/>
      <w:lvlJc w:val="left"/>
      <w:pPr>
        <w:ind w:left="3096" w:hanging="281"/>
      </w:pPr>
    </w:lvl>
    <w:lvl w:ilvl="5">
      <w:numFmt w:val="bullet"/>
      <w:lvlText w:val="•"/>
      <w:lvlJc w:val="left"/>
      <w:pPr>
        <w:ind w:left="4174" w:hanging="281"/>
      </w:pPr>
    </w:lvl>
    <w:lvl w:ilvl="6">
      <w:numFmt w:val="bullet"/>
      <w:lvlText w:val="•"/>
      <w:lvlJc w:val="left"/>
      <w:pPr>
        <w:ind w:left="5253" w:hanging="281"/>
      </w:pPr>
    </w:lvl>
    <w:lvl w:ilvl="7">
      <w:numFmt w:val="bullet"/>
      <w:lvlText w:val="•"/>
      <w:lvlJc w:val="left"/>
      <w:pPr>
        <w:ind w:left="6331" w:hanging="281"/>
      </w:pPr>
    </w:lvl>
    <w:lvl w:ilvl="8">
      <w:numFmt w:val="bullet"/>
      <w:lvlText w:val="•"/>
      <w:lvlJc w:val="left"/>
      <w:pPr>
        <w:ind w:left="7409" w:hanging="28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946" w:hanging="708"/>
      </w:pPr>
    </w:lvl>
    <w:lvl w:ilvl="1">
      <w:start w:val="4"/>
      <w:numFmt w:val="decimal"/>
      <w:lvlText w:val="%1.%2"/>
      <w:lvlJc w:val="left"/>
      <w:pPr>
        <w:ind w:left="946" w:hanging="708"/>
      </w:pPr>
    </w:lvl>
    <w:lvl w:ilvl="2">
      <w:start w:val="1"/>
      <w:numFmt w:val="decimal"/>
      <w:lvlText w:val="%1.%2.%3."/>
      <w:lvlJc w:val="left"/>
      <w:pPr>
        <w:ind w:left="946" w:hanging="708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06" w:hanging="360"/>
      </w:pPr>
      <w:rPr>
        <w:rFonts w:ascii="Arial" w:hAnsi="Arial" w:cs="Arial"/>
        <w:b w:val="0"/>
        <w:bCs w:val="0"/>
        <w:spacing w:val="-2"/>
        <w:w w:val="100"/>
        <w:sz w:val="18"/>
        <w:szCs w:val="18"/>
      </w:rPr>
    </w:lvl>
    <w:lvl w:ilvl="4">
      <w:numFmt w:val="bullet"/>
      <w:lvlText w:val=""/>
      <w:lvlJc w:val="left"/>
      <w:pPr>
        <w:ind w:left="1657" w:hanging="286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5">
      <w:numFmt w:val="bullet"/>
      <w:lvlText w:val="•"/>
      <w:lvlJc w:val="left"/>
      <w:pPr>
        <w:ind w:left="3918" w:hanging="286"/>
      </w:pPr>
    </w:lvl>
    <w:lvl w:ilvl="6">
      <w:numFmt w:val="bullet"/>
      <w:lvlText w:val="•"/>
      <w:lvlJc w:val="left"/>
      <w:pPr>
        <w:ind w:left="5048" w:hanging="286"/>
      </w:pPr>
    </w:lvl>
    <w:lvl w:ilvl="7">
      <w:numFmt w:val="bullet"/>
      <w:lvlText w:val="•"/>
      <w:lvlJc w:val="left"/>
      <w:pPr>
        <w:ind w:left="6177" w:hanging="286"/>
      </w:pPr>
    </w:lvl>
    <w:lvl w:ilvl="8">
      <w:numFmt w:val="bullet"/>
      <w:lvlText w:val="•"/>
      <w:lvlJc w:val="left"/>
      <w:pPr>
        <w:ind w:left="7307" w:hanging="28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1306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26" w:hanging="360"/>
      </w:pPr>
    </w:lvl>
    <w:lvl w:ilvl="2">
      <w:numFmt w:val="bullet"/>
      <w:lvlText w:val="•"/>
      <w:lvlJc w:val="left"/>
      <w:pPr>
        <w:ind w:left="295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606" w:hanging="360"/>
      </w:pPr>
    </w:lvl>
    <w:lvl w:ilvl="5">
      <w:numFmt w:val="bullet"/>
      <w:lvlText w:val="•"/>
      <w:lvlJc w:val="left"/>
      <w:pPr>
        <w:ind w:left="5433" w:hanging="360"/>
      </w:pPr>
    </w:lvl>
    <w:lvl w:ilvl="6">
      <w:numFmt w:val="bullet"/>
      <w:lvlText w:val="•"/>
      <w:lvlJc w:val="left"/>
      <w:pPr>
        <w:ind w:left="6259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7913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306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26" w:hanging="360"/>
      </w:pPr>
    </w:lvl>
    <w:lvl w:ilvl="2">
      <w:numFmt w:val="bullet"/>
      <w:lvlText w:val="•"/>
      <w:lvlJc w:val="left"/>
      <w:pPr>
        <w:ind w:left="295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606" w:hanging="360"/>
      </w:pPr>
    </w:lvl>
    <w:lvl w:ilvl="5">
      <w:numFmt w:val="bullet"/>
      <w:lvlText w:val="•"/>
      <w:lvlJc w:val="left"/>
      <w:pPr>
        <w:ind w:left="5433" w:hanging="360"/>
      </w:pPr>
    </w:lvl>
    <w:lvl w:ilvl="6">
      <w:numFmt w:val="bullet"/>
      <w:lvlText w:val="•"/>
      <w:lvlJc w:val="left"/>
      <w:pPr>
        <w:ind w:left="6259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7913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E"/>
    <w:rsid w:val="00BC0932"/>
    <w:rsid w:val="00CF013D"/>
    <w:rsid w:val="00D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55770E4-DD5D-4B2A-A908-C0E68360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78"/>
      <w:ind w:left="1400" w:right="1415"/>
      <w:jc w:val="center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946" w:hanging="709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603" w:hanging="361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603" w:hanging="361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line="219" w:lineRule="exact"/>
      <w:ind w:left="603" w:hanging="361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pPr>
      <w:ind w:left="1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5189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Snopková</dc:creator>
  <cp:keywords/>
  <dc:description/>
  <cp:lastModifiedBy>Renáta Kolářová</cp:lastModifiedBy>
  <cp:revision>2</cp:revision>
  <dcterms:created xsi:type="dcterms:W3CDTF">2021-04-22T07:37:00Z</dcterms:created>
  <dcterms:modified xsi:type="dcterms:W3CDTF">2021-04-22T07:37:00Z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