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5C" w:rsidRDefault="002A575C" w:rsidP="002A575C">
      <w:pPr>
        <w:pStyle w:val="Default"/>
      </w:pPr>
    </w:p>
    <w:p w:rsidR="004351D6" w:rsidRDefault="004351D6" w:rsidP="004351D6">
      <w:pPr>
        <w:pStyle w:val="Default"/>
        <w:jc w:val="center"/>
        <w:rPr>
          <w:b/>
          <w:bCs/>
          <w:sz w:val="28"/>
          <w:szCs w:val="28"/>
        </w:rPr>
      </w:pPr>
    </w:p>
    <w:p w:rsidR="002A575C" w:rsidRDefault="002A575C" w:rsidP="004351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SMLOUVA O REKLAMĚ A PROPAGACI</w:t>
      </w:r>
      <w:bookmarkStart w:id="0" w:name="_GoBack"/>
      <w:bookmarkEnd w:id="0"/>
    </w:p>
    <w:p w:rsidR="004351D6" w:rsidRDefault="004351D6" w:rsidP="002A575C">
      <w:pPr>
        <w:pStyle w:val="Default"/>
        <w:rPr>
          <w:b/>
          <w:bCs/>
          <w:sz w:val="22"/>
          <w:szCs w:val="22"/>
        </w:rPr>
      </w:pPr>
    </w:p>
    <w:p w:rsidR="004351D6" w:rsidRDefault="004351D6" w:rsidP="002A575C">
      <w:pPr>
        <w:pStyle w:val="Default"/>
        <w:rPr>
          <w:b/>
          <w:bCs/>
          <w:sz w:val="22"/>
          <w:szCs w:val="22"/>
        </w:rPr>
      </w:pPr>
    </w:p>
    <w:p w:rsidR="004351D6" w:rsidRDefault="004351D6" w:rsidP="002A575C">
      <w:pPr>
        <w:pStyle w:val="Default"/>
        <w:rPr>
          <w:b/>
          <w:bCs/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VM ENGINEERING s.r.o.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Nerudova 52, 431 51, Klášterec nad Ohří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Ing. Vladimírem Malým, jednatelem společnosti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28748131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CZ28748131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Komerční banka, a. s., pobočka 431 51, Klášterec nad Ohří, Polní 683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107-585900257/0100 </w:t>
      </w:r>
    </w:p>
    <w:p w:rsidR="002A575C" w:rsidRDefault="002A575C" w:rsidP="004351D6">
      <w:pPr>
        <w:pStyle w:val="Default"/>
        <w:spacing w:line="360" w:lineRule="auto"/>
        <w:rPr>
          <w:b/>
          <w:sz w:val="22"/>
          <w:szCs w:val="22"/>
        </w:rPr>
      </w:pPr>
      <w:r w:rsidRPr="004351D6">
        <w:rPr>
          <w:b/>
          <w:sz w:val="22"/>
          <w:szCs w:val="22"/>
        </w:rPr>
        <w:t xml:space="preserve">(dále jen „zadavatel“) </w:t>
      </w:r>
    </w:p>
    <w:p w:rsidR="004351D6" w:rsidRPr="004351D6" w:rsidRDefault="004351D6" w:rsidP="004351D6">
      <w:pPr>
        <w:pStyle w:val="Default"/>
        <w:spacing w:line="360" w:lineRule="auto"/>
        <w:rPr>
          <w:b/>
          <w:sz w:val="22"/>
          <w:szCs w:val="22"/>
        </w:rPr>
      </w:pPr>
    </w:p>
    <w:p w:rsidR="002A575C" w:rsidRDefault="004351D6" w:rsidP="004351D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4351D6" w:rsidRDefault="004351D6" w:rsidP="004351D6">
      <w:pPr>
        <w:pStyle w:val="Default"/>
        <w:jc w:val="center"/>
        <w:rPr>
          <w:sz w:val="22"/>
          <w:szCs w:val="22"/>
        </w:rPr>
      </w:pPr>
    </w:p>
    <w:p w:rsidR="004351D6" w:rsidRDefault="002A575C" w:rsidP="002A575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České vysoké učení technické v Praze </w:t>
      </w:r>
    </w:p>
    <w:p w:rsidR="002A575C" w:rsidRDefault="002A575C" w:rsidP="002A5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Jugoslávských partyzánů 1580/3, 160 00, Praha 6 </w:t>
      </w:r>
    </w:p>
    <w:p w:rsidR="004351D6" w:rsidRDefault="004351D6" w:rsidP="004351D6">
      <w:pPr>
        <w:pStyle w:val="Default"/>
        <w:spacing w:line="360" w:lineRule="auto"/>
        <w:rPr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Součást: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Fakulta elektrotechnická </w:t>
      </w:r>
    </w:p>
    <w:p w:rsidR="004351D6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Technická 2, 166 27, Praha 6 IČO: 68407700 DIČ: CZ68407700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prof. Mgr. Petrem Pátou, Ph.D., děkanem fakulty </w:t>
      </w:r>
    </w:p>
    <w:p w:rsidR="004351D6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4351D6">
        <w:rPr>
          <w:sz w:val="22"/>
          <w:szCs w:val="22"/>
        </w:rPr>
        <w:tab/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19-5504540257/0100, VS 49 110003 13923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4351D6">
        <w:rPr>
          <w:sz w:val="22"/>
          <w:szCs w:val="22"/>
        </w:rPr>
        <w:tab/>
      </w:r>
      <w:r>
        <w:rPr>
          <w:sz w:val="22"/>
          <w:szCs w:val="22"/>
        </w:rPr>
        <w:t xml:space="preserve">Komerční banka, a. s., pobočka 160 59, Praha 6, Dejvická 5 </w:t>
      </w:r>
    </w:p>
    <w:p w:rsidR="004351D6" w:rsidRDefault="004351D6" w:rsidP="004351D6">
      <w:pPr>
        <w:pStyle w:val="Default"/>
        <w:spacing w:line="360" w:lineRule="auto"/>
        <w:rPr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„poskytovatel“</w:t>
      </w:r>
      <w:r>
        <w:rPr>
          <w:sz w:val="22"/>
          <w:szCs w:val="22"/>
        </w:rPr>
        <w:t xml:space="preserve">) </w:t>
      </w:r>
    </w:p>
    <w:p w:rsidR="004351D6" w:rsidRDefault="004351D6" w:rsidP="004351D6">
      <w:pPr>
        <w:pStyle w:val="Default"/>
        <w:spacing w:line="360" w:lineRule="auto"/>
        <w:rPr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uzavírají v souladu s ustanovením § 1721-2054 Občanského zákoníku smlouvu:</w:t>
      </w:r>
    </w:p>
    <w:p w:rsidR="004351D6" w:rsidRDefault="004351D6" w:rsidP="002A575C">
      <w:pPr>
        <w:pStyle w:val="Default"/>
        <w:rPr>
          <w:b/>
          <w:bCs/>
          <w:sz w:val="22"/>
          <w:szCs w:val="22"/>
        </w:rPr>
      </w:pPr>
    </w:p>
    <w:p w:rsidR="004351D6" w:rsidRDefault="004351D6" w:rsidP="004351D6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</w:t>
      </w:r>
    </w:p>
    <w:p w:rsidR="002A575C" w:rsidRDefault="002A575C" w:rsidP="004351D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4351D6" w:rsidRDefault="004351D6" w:rsidP="004351D6">
      <w:pPr>
        <w:pStyle w:val="Default"/>
        <w:spacing w:line="360" w:lineRule="auto"/>
        <w:jc w:val="center"/>
        <w:rPr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Předmětem smlouvy je zajištění reklamy a propagace zadavatele poskytovatelem v průběhu projektů </w:t>
      </w:r>
      <w:proofErr w:type="spellStart"/>
      <w:r>
        <w:rPr>
          <w:b/>
          <w:bCs/>
          <w:sz w:val="22"/>
          <w:szCs w:val="22"/>
        </w:rPr>
        <w:t>Formula</w:t>
      </w:r>
      <w:proofErr w:type="spellEnd"/>
      <w:r>
        <w:rPr>
          <w:b/>
          <w:bCs/>
          <w:sz w:val="22"/>
          <w:szCs w:val="22"/>
        </w:rPr>
        <w:t xml:space="preserve"> Student Electric SAE </w:t>
      </w:r>
      <w:r>
        <w:rPr>
          <w:sz w:val="22"/>
          <w:szCs w:val="22"/>
        </w:rPr>
        <w:t xml:space="preserve">(dále jen „projekty“), a to způsobem uvedeným v Čl. II, odst. 1 smlouvy. Projekty budou probíhat </w:t>
      </w:r>
      <w:r>
        <w:rPr>
          <w:b/>
          <w:bCs/>
          <w:sz w:val="22"/>
          <w:szCs w:val="22"/>
        </w:rPr>
        <w:t xml:space="preserve">v době od </w:t>
      </w:r>
      <w:proofErr w:type="gramStart"/>
      <w:r>
        <w:rPr>
          <w:b/>
          <w:bCs/>
          <w:sz w:val="22"/>
          <w:szCs w:val="22"/>
        </w:rPr>
        <w:t>1.1.2021</w:t>
      </w:r>
      <w:proofErr w:type="gramEnd"/>
      <w:r>
        <w:rPr>
          <w:b/>
          <w:bCs/>
          <w:sz w:val="22"/>
          <w:szCs w:val="22"/>
        </w:rPr>
        <w:t xml:space="preserve"> do 31.12.2021.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Poskytovatel prohlašuje, že je oprávněn provádět reklamu a propagaci v rozsahu dle této smlouvy. </w:t>
      </w:r>
    </w:p>
    <w:p w:rsidR="002A575C" w:rsidRDefault="002A575C" w:rsidP="004351D6">
      <w:pPr>
        <w:pStyle w:val="Default"/>
        <w:pageBreakBefore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II</w:t>
      </w:r>
    </w:p>
    <w:p w:rsidR="002A575C" w:rsidRDefault="002A575C" w:rsidP="004351D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Závazky smluvních stran</w:t>
      </w:r>
    </w:p>
    <w:p w:rsidR="002A575C" w:rsidRDefault="002A575C" w:rsidP="004351D6">
      <w:pPr>
        <w:pStyle w:val="Default"/>
        <w:numPr>
          <w:ilvl w:val="0"/>
          <w:numId w:val="8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Poskytovatel se zavazuje: </w:t>
      </w:r>
    </w:p>
    <w:p w:rsidR="002A575C" w:rsidRDefault="002A575C" w:rsidP="003F1C34">
      <w:pPr>
        <w:pStyle w:val="Default"/>
        <w:numPr>
          <w:ilvl w:val="0"/>
          <w:numId w:val="7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prezentovat a propagovat společnost VM ENGINEERING s.r.o. a to v rámci projektu </w:t>
      </w:r>
      <w:proofErr w:type="spellStart"/>
      <w:r>
        <w:rPr>
          <w:sz w:val="22"/>
          <w:szCs w:val="22"/>
        </w:rPr>
        <w:t>Formula</w:t>
      </w:r>
      <w:proofErr w:type="spellEnd"/>
      <w:r>
        <w:rPr>
          <w:sz w:val="22"/>
          <w:szCs w:val="22"/>
        </w:rPr>
        <w:t xml:space="preserve"> Student Electric SAE na FEL ČVUT, v současné době vedeným jako </w:t>
      </w:r>
      <w:proofErr w:type="spellStart"/>
      <w:r>
        <w:rPr>
          <w:sz w:val="22"/>
          <w:szCs w:val="22"/>
        </w:rPr>
        <w:t>eForce</w:t>
      </w:r>
      <w:proofErr w:type="spellEnd"/>
      <w:r>
        <w:rPr>
          <w:sz w:val="22"/>
          <w:szCs w:val="22"/>
        </w:rPr>
        <w:t xml:space="preserve"> FEE Prague </w:t>
      </w:r>
      <w:proofErr w:type="spellStart"/>
      <w:r>
        <w:rPr>
          <w:sz w:val="22"/>
          <w:szCs w:val="22"/>
        </w:rPr>
        <w:t>Formula</w:t>
      </w:r>
      <w:proofErr w:type="spellEnd"/>
      <w:r>
        <w:rPr>
          <w:sz w:val="22"/>
          <w:szCs w:val="22"/>
        </w:rPr>
        <w:t xml:space="preserve">. </w:t>
      </w:r>
    </w:p>
    <w:p w:rsidR="002A575C" w:rsidRDefault="002A575C" w:rsidP="003F1C34">
      <w:pPr>
        <w:pStyle w:val="Default"/>
        <w:numPr>
          <w:ilvl w:val="0"/>
          <w:numId w:val="7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uvádět </w:t>
      </w:r>
      <w:r>
        <w:rPr>
          <w:i/>
          <w:iCs/>
          <w:sz w:val="22"/>
          <w:szCs w:val="22"/>
        </w:rPr>
        <w:t xml:space="preserve">VM ENGINEERING s.r.o. jako Významného partnera </w:t>
      </w:r>
      <w:r>
        <w:rPr>
          <w:sz w:val="22"/>
          <w:szCs w:val="22"/>
        </w:rPr>
        <w:t xml:space="preserve">projektu </w:t>
      </w:r>
      <w:proofErr w:type="spellStart"/>
      <w:r>
        <w:rPr>
          <w:sz w:val="22"/>
          <w:szCs w:val="22"/>
        </w:rPr>
        <w:t>Formula</w:t>
      </w:r>
      <w:proofErr w:type="spellEnd"/>
      <w:r>
        <w:rPr>
          <w:sz w:val="22"/>
          <w:szCs w:val="22"/>
        </w:rPr>
        <w:t xml:space="preserve"> Student Electric SAE ve svých tiskových materiálech. </w:t>
      </w:r>
    </w:p>
    <w:p w:rsidR="002A575C" w:rsidRDefault="002A575C" w:rsidP="003F1C34">
      <w:pPr>
        <w:pStyle w:val="Default"/>
        <w:numPr>
          <w:ilvl w:val="0"/>
          <w:numId w:val="7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umístit logo zadavatele v odpovídajícím rozsahu kategorii na monopostu DV.01, na internetových stránkách týmu </w:t>
      </w:r>
      <w:proofErr w:type="spellStart"/>
      <w:r>
        <w:rPr>
          <w:sz w:val="22"/>
          <w:szCs w:val="22"/>
        </w:rPr>
        <w:t>eForce</w:t>
      </w:r>
      <w:proofErr w:type="spellEnd"/>
      <w:r>
        <w:rPr>
          <w:sz w:val="22"/>
          <w:szCs w:val="22"/>
        </w:rPr>
        <w:t xml:space="preserve"> FEE Prague </w:t>
      </w:r>
      <w:proofErr w:type="spellStart"/>
      <w:r>
        <w:rPr>
          <w:sz w:val="22"/>
          <w:szCs w:val="22"/>
        </w:rPr>
        <w:t>Formula</w:t>
      </w:r>
      <w:proofErr w:type="spellEnd"/>
      <w:r>
        <w:rPr>
          <w:sz w:val="22"/>
          <w:szCs w:val="22"/>
        </w:rPr>
        <w:t xml:space="preserve">, na bannerech použitých při propagačních akcích týmu </w:t>
      </w:r>
      <w:proofErr w:type="spellStart"/>
      <w:r>
        <w:rPr>
          <w:sz w:val="22"/>
          <w:szCs w:val="22"/>
        </w:rPr>
        <w:t>eForce</w:t>
      </w:r>
      <w:proofErr w:type="spellEnd"/>
      <w:r>
        <w:rPr>
          <w:sz w:val="22"/>
          <w:szCs w:val="22"/>
        </w:rPr>
        <w:t xml:space="preserve"> FEE Prague </w:t>
      </w:r>
      <w:proofErr w:type="spellStart"/>
      <w:r>
        <w:rPr>
          <w:sz w:val="22"/>
          <w:szCs w:val="22"/>
        </w:rPr>
        <w:t>Formula</w:t>
      </w:r>
      <w:proofErr w:type="spellEnd"/>
      <w:r>
        <w:rPr>
          <w:sz w:val="22"/>
          <w:szCs w:val="22"/>
        </w:rPr>
        <w:t xml:space="preserve">, na banneru v prostorách FEL ČVUT. </w:t>
      </w:r>
    </w:p>
    <w:p w:rsidR="002A575C" w:rsidRDefault="002A575C" w:rsidP="003F1C34">
      <w:pPr>
        <w:pStyle w:val="Default"/>
        <w:numPr>
          <w:ilvl w:val="0"/>
          <w:numId w:val="7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předchozí domluvě poskytnout monoposty k prezentaci pro potřeby zadavatele, včetně doprovodu členů týmů </w:t>
      </w:r>
      <w:proofErr w:type="spellStart"/>
      <w:r>
        <w:rPr>
          <w:sz w:val="22"/>
          <w:szCs w:val="22"/>
        </w:rPr>
        <w:t>eForce</w:t>
      </w:r>
      <w:proofErr w:type="spellEnd"/>
      <w:r>
        <w:rPr>
          <w:sz w:val="22"/>
          <w:szCs w:val="22"/>
        </w:rPr>
        <w:t xml:space="preserve"> FEE Prague </w:t>
      </w:r>
      <w:proofErr w:type="spellStart"/>
      <w:r>
        <w:rPr>
          <w:sz w:val="22"/>
          <w:szCs w:val="22"/>
        </w:rPr>
        <w:t>Formula</w:t>
      </w:r>
      <w:proofErr w:type="spellEnd"/>
      <w:r>
        <w:rPr>
          <w:sz w:val="22"/>
          <w:szCs w:val="22"/>
        </w:rPr>
        <w:t xml:space="preserve"> a to především pro firemní akce, veletrhy apod. Zadavatel se v tomto případě zavazuje uhradit náklady spojené s akcí.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</w:p>
    <w:p w:rsidR="002A575C" w:rsidRDefault="002A575C" w:rsidP="004351D6">
      <w:pPr>
        <w:pStyle w:val="Default"/>
        <w:numPr>
          <w:ilvl w:val="0"/>
          <w:numId w:val="8"/>
        </w:numPr>
        <w:spacing w:line="360" w:lineRule="auto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Zadavatel: </w:t>
      </w:r>
    </w:p>
    <w:p w:rsidR="002A575C" w:rsidRDefault="002A575C" w:rsidP="003F1C34">
      <w:pPr>
        <w:pStyle w:val="Default"/>
        <w:numPr>
          <w:ilvl w:val="0"/>
          <w:numId w:val="9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se zavazuje dodat veškeré reklamní předměty a loga v požadovaném formátu, které si přeje, aby bylo používáno v souvislosti s předmětem plnění této </w:t>
      </w:r>
      <w:proofErr w:type="gramStart"/>
      <w:r>
        <w:rPr>
          <w:sz w:val="22"/>
          <w:szCs w:val="22"/>
        </w:rPr>
        <w:t>smlouvy a dále</w:t>
      </w:r>
      <w:proofErr w:type="gramEnd"/>
      <w:r>
        <w:rPr>
          <w:sz w:val="22"/>
          <w:szCs w:val="22"/>
        </w:rPr>
        <w:t xml:space="preserve"> se zavazuje poskytnout asistenci při aplikaci na projekty </w:t>
      </w:r>
    </w:p>
    <w:p w:rsidR="002A575C" w:rsidRDefault="002A575C" w:rsidP="003F1C34">
      <w:pPr>
        <w:pStyle w:val="Default"/>
        <w:numPr>
          <w:ilvl w:val="0"/>
          <w:numId w:val="9"/>
        </w:numPr>
        <w:spacing w:line="360" w:lineRule="auto"/>
        <w:ind w:left="567" w:hanging="567"/>
        <w:rPr>
          <w:sz w:val="22"/>
          <w:szCs w:val="22"/>
        </w:rPr>
      </w:pPr>
      <w:proofErr w:type="gramStart"/>
      <w:r>
        <w:rPr>
          <w:sz w:val="22"/>
          <w:szCs w:val="22"/>
        </w:rPr>
        <w:t>se zavazuje</w:t>
      </w:r>
      <w:proofErr w:type="gramEnd"/>
      <w:r>
        <w:rPr>
          <w:sz w:val="22"/>
          <w:szCs w:val="22"/>
        </w:rPr>
        <w:t xml:space="preserve"> poskytnout finanční podporu projektu v hodnotě 50 000,- Kč bez DPH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III</w:t>
      </w:r>
    </w:p>
    <w:p w:rsidR="002A575C" w:rsidRDefault="002A575C" w:rsidP="004351D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plnění a platební podmínky</w:t>
      </w:r>
    </w:p>
    <w:p w:rsidR="004351D6" w:rsidRDefault="004351D6" w:rsidP="004351D6">
      <w:pPr>
        <w:pStyle w:val="Default"/>
        <w:spacing w:line="360" w:lineRule="auto"/>
        <w:jc w:val="center"/>
        <w:rPr>
          <w:sz w:val="22"/>
          <w:szCs w:val="22"/>
        </w:rPr>
      </w:pPr>
    </w:p>
    <w:p w:rsidR="002A575C" w:rsidRDefault="002A575C" w:rsidP="003F1C34">
      <w:pPr>
        <w:pStyle w:val="Default"/>
        <w:numPr>
          <w:ilvl w:val="0"/>
          <w:numId w:val="10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Cena plnění se stanovuje dohodou smluvních stran v celkové výši 50 000,- Kč (slovy: padesát tisíc) bez DPH. K této ceně bude připočteno DPH dle platných předpisů. </w:t>
      </w:r>
    </w:p>
    <w:p w:rsidR="002A575C" w:rsidRDefault="002A575C" w:rsidP="003F1C34">
      <w:pPr>
        <w:pStyle w:val="Default"/>
        <w:numPr>
          <w:ilvl w:val="0"/>
          <w:numId w:val="10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Datum uskutečnění plnění je den vystavení daňového dokladu. </w:t>
      </w:r>
    </w:p>
    <w:p w:rsidR="002A575C" w:rsidRDefault="002A575C" w:rsidP="003F1C34">
      <w:pPr>
        <w:pStyle w:val="Default"/>
        <w:numPr>
          <w:ilvl w:val="0"/>
          <w:numId w:val="10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po podpisu smlouvy vystaví fakturu na částku 50 000,- Kč bez DPH s termínem splatnosti 120 dnů. </w:t>
      </w:r>
    </w:p>
    <w:p w:rsidR="002A575C" w:rsidRDefault="002A575C" w:rsidP="004351D6">
      <w:pPr>
        <w:pStyle w:val="Default"/>
        <w:spacing w:line="360" w:lineRule="auto"/>
        <w:rPr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IV</w:t>
      </w:r>
    </w:p>
    <w:p w:rsidR="002A575C" w:rsidRDefault="002A575C" w:rsidP="004351D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F1C34" w:rsidRDefault="003F1C34" w:rsidP="004351D6">
      <w:pPr>
        <w:pStyle w:val="Default"/>
        <w:spacing w:line="360" w:lineRule="auto"/>
        <w:jc w:val="center"/>
        <w:rPr>
          <w:sz w:val="22"/>
          <w:szCs w:val="22"/>
        </w:rPr>
      </w:pPr>
    </w:p>
    <w:p w:rsidR="002A575C" w:rsidRDefault="002A575C" w:rsidP="004351D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Tato smlouva se uzavírá na dobu určitou do </w:t>
      </w:r>
      <w:proofErr w:type="gramStart"/>
      <w:r>
        <w:rPr>
          <w:sz w:val="22"/>
          <w:szCs w:val="22"/>
        </w:rPr>
        <w:t>31.12. 2021</w:t>
      </w:r>
      <w:proofErr w:type="gramEnd"/>
    </w:p>
    <w:p w:rsidR="002A575C" w:rsidRDefault="002A575C" w:rsidP="003F1C34">
      <w:pPr>
        <w:pStyle w:val="Default"/>
        <w:pageBreakBefore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V</w:t>
      </w:r>
    </w:p>
    <w:p w:rsidR="002A575C" w:rsidRDefault="002A575C" w:rsidP="003F1C3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ustanovení</w:t>
      </w:r>
    </w:p>
    <w:p w:rsidR="003F1C34" w:rsidRDefault="003F1C34" w:rsidP="003F1C34">
      <w:pPr>
        <w:pStyle w:val="Default"/>
        <w:spacing w:line="360" w:lineRule="auto"/>
        <w:jc w:val="center"/>
        <w:rPr>
          <w:sz w:val="22"/>
          <w:szCs w:val="22"/>
        </w:rPr>
      </w:pPr>
    </w:p>
    <w:p w:rsidR="002A575C" w:rsidRDefault="002A575C" w:rsidP="003F1C34">
      <w:pPr>
        <w:pStyle w:val="Default"/>
        <w:numPr>
          <w:ilvl w:val="0"/>
          <w:numId w:val="11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Jakékoliv doplňky a změny mohou být učiněny pouze písemnou formou se souhlasem obou smluvních stran. </w:t>
      </w:r>
    </w:p>
    <w:p w:rsidR="002A575C" w:rsidRDefault="002A575C" w:rsidP="003F1C34">
      <w:pPr>
        <w:pStyle w:val="Default"/>
        <w:numPr>
          <w:ilvl w:val="0"/>
          <w:numId w:val="11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souhlasí s uveřejněním této smlouvy v registru smluv podle zákona č. 340/2015 Sb., o registru smluv. Toto uveřejnění je oprávněno zajistit ČVUT v Praze. Pro účely jejího uveřejnění nepovažují smluvní strany nic z obsahu této smlouvy ani z </w:t>
      </w:r>
      <w:proofErr w:type="spellStart"/>
      <w:r>
        <w:rPr>
          <w:sz w:val="22"/>
          <w:szCs w:val="22"/>
        </w:rPr>
        <w:t>metadat</w:t>
      </w:r>
      <w:proofErr w:type="spellEnd"/>
      <w:r>
        <w:rPr>
          <w:sz w:val="22"/>
          <w:szCs w:val="22"/>
        </w:rPr>
        <w:t xml:space="preserve"> k ní se vážících za vyloučené z uveřejnění. </w:t>
      </w:r>
    </w:p>
    <w:p w:rsidR="002A575C" w:rsidRDefault="002A575C" w:rsidP="003F1C34">
      <w:pPr>
        <w:pStyle w:val="Default"/>
        <w:numPr>
          <w:ilvl w:val="0"/>
          <w:numId w:val="11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 případě, že poskytovatel nesplní své závazky (nebo některý z nich) dle článku II, odst. 1 má zadavatel právo od této smlouvy odstoupit a má právo na navrácení ceny plnění. </w:t>
      </w:r>
    </w:p>
    <w:p w:rsidR="002A575C" w:rsidRDefault="002A575C" w:rsidP="003F1C34">
      <w:pPr>
        <w:pStyle w:val="Default"/>
        <w:numPr>
          <w:ilvl w:val="0"/>
          <w:numId w:val="11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po přečtení smlouvy prohlašují, že souhlasí s jejím obsahem, že tato smlouva byla sepsána na základě pravdivých údajů, jejich pravé a svobodné vůle a nebyla ujednána ani v tísni, ani za jinak jednostranně nevýhodných podmínek. </w:t>
      </w:r>
    </w:p>
    <w:p w:rsidR="002A575C" w:rsidRDefault="002A575C" w:rsidP="003F1C34">
      <w:pPr>
        <w:pStyle w:val="Default"/>
        <w:numPr>
          <w:ilvl w:val="0"/>
          <w:numId w:val="11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Právní vztahy touto smlouvou neupravené se řídí zákonem č. 89/2012 Sb., v platném znění. </w:t>
      </w:r>
    </w:p>
    <w:p w:rsidR="002A575C" w:rsidRDefault="002A575C" w:rsidP="003F1C34">
      <w:pPr>
        <w:pStyle w:val="Default"/>
        <w:numPr>
          <w:ilvl w:val="0"/>
          <w:numId w:val="11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Tato smlouva je vyhotovena ve dvou výtiscích s platností originálu, po jednom výtisku pro každou ze smluvních stran. </w:t>
      </w:r>
    </w:p>
    <w:p w:rsidR="002A575C" w:rsidRDefault="002A575C" w:rsidP="003F1C34">
      <w:pPr>
        <w:pStyle w:val="Default"/>
        <w:numPr>
          <w:ilvl w:val="0"/>
          <w:numId w:val="11"/>
        </w:numPr>
        <w:spacing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Tato smlouva nabývá platnosti a účinnosti dnem podpisu oběma smluvními stranami. </w:t>
      </w:r>
    </w:p>
    <w:p w:rsidR="002A575C" w:rsidRDefault="002A575C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3F1C34" w:rsidRDefault="003F1C34" w:rsidP="003F1C34">
      <w:pPr>
        <w:pStyle w:val="Default"/>
        <w:spacing w:line="360" w:lineRule="auto"/>
        <w:rPr>
          <w:sz w:val="22"/>
          <w:szCs w:val="22"/>
        </w:rPr>
      </w:pPr>
    </w:p>
    <w:p w:rsidR="002A575C" w:rsidRDefault="002A575C" w:rsidP="002A5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Praze dne: </w:t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>
        <w:rPr>
          <w:sz w:val="22"/>
          <w:szCs w:val="22"/>
        </w:rPr>
        <w:t xml:space="preserve">V Klášterci nad Ohří dne: </w:t>
      </w:r>
    </w:p>
    <w:p w:rsidR="003F1C34" w:rsidRDefault="003F1C34" w:rsidP="002A575C">
      <w:pPr>
        <w:pStyle w:val="Default"/>
        <w:rPr>
          <w:sz w:val="22"/>
          <w:szCs w:val="22"/>
        </w:rPr>
      </w:pPr>
    </w:p>
    <w:p w:rsidR="003F1C34" w:rsidRDefault="003F1C34" w:rsidP="002A575C">
      <w:pPr>
        <w:pStyle w:val="Default"/>
        <w:rPr>
          <w:sz w:val="22"/>
          <w:szCs w:val="22"/>
        </w:rPr>
      </w:pPr>
    </w:p>
    <w:p w:rsidR="002A575C" w:rsidRDefault="002A575C" w:rsidP="002A5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 </w:t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>
        <w:rPr>
          <w:sz w:val="22"/>
          <w:szCs w:val="22"/>
        </w:rPr>
        <w:t xml:space="preserve">………………………….. </w:t>
      </w:r>
    </w:p>
    <w:p w:rsidR="002A575C" w:rsidRDefault="002A575C" w:rsidP="002A5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Prof. Mgr. Petr </w:t>
      </w:r>
      <w:proofErr w:type="spellStart"/>
      <w:r>
        <w:rPr>
          <w:sz w:val="22"/>
          <w:szCs w:val="22"/>
        </w:rPr>
        <w:t>Páta</w:t>
      </w:r>
      <w:proofErr w:type="spellEnd"/>
      <w:r>
        <w:rPr>
          <w:sz w:val="22"/>
          <w:szCs w:val="22"/>
        </w:rPr>
        <w:t xml:space="preserve">, Ph.D. </w:t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>
        <w:rPr>
          <w:sz w:val="22"/>
          <w:szCs w:val="22"/>
        </w:rPr>
        <w:t xml:space="preserve">Ing. Vladimír Malý, jednatel </w:t>
      </w:r>
    </w:p>
    <w:p w:rsidR="002A575C" w:rsidRDefault="002A575C" w:rsidP="002A5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děkan Fakulty elektrotechnické </w:t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 w:rsidR="003F1C34">
        <w:rPr>
          <w:sz w:val="22"/>
          <w:szCs w:val="22"/>
        </w:rPr>
        <w:tab/>
      </w:r>
      <w:r>
        <w:rPr>
          <w:sz w:val="22"/>
          <w:szCs w:val="22"/>
        </w:rPr>
        <w:t xml:space="preserve">VM ENGINEERING s.r.o. </w:t>
      </w:r>
    </w:p>
    <w:p w:rsidR="008437B5" w:rsidRDefault="002A575C" w:rsidP="002A575C">
      <w:r>
        <w:t>ČVUT v Praze</w:t>
      </w:r>
    </w:p>
    <w:sectPr w:rsidR="008437B5" w:rsidSect="00134A29">
      <w:pgSz w:w="11906" w:h="16838" w:code="9"/>
      <w:pgMar w:top="1276" w:right="1133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B1A15C"/>
    <w:multiLevelType w:val="hybridMultilevel"/>
    <w:tmpl w:val="93EB6C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BC4FE4"/>
    <w:multiLevelType w:val="hybridMultilevel"/>
    <w:tmpl w:val="F7660D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F42032"/>
    <w:multiLevelType w:val="hybridMultilevel"/>
    <w:tmpl w:val="F6A7F8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82331B"/>
    <w:multiLevelType w:val="hybridMultilevel"/>
    <w:tmpl w:val="6EB79C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B737B"/>
    <w:multiLevelType w:val="hybridMultilevel"/>
    <w:tmpl w:val="FDDC7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A47CC"/>
    <w:multiLevelType w:val="hybridMultilevel"/>
    <w:tmpl w:val="37C8563E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3B7C4F"/>
    <w:multiLevelType w:val="hybridMultilevel"/>
    <w:tmpl w:val="306E7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E80"/>
    <w:multiLevelType w:val="hybridMultilevel"/>
    <w:tmpl w:val="7278F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7B38"/>
    <w:multiLevelType w:val="hybridMultilevel"/>
    <w:tmpl w:val="67FA5404"/>
    <w:lvl w:ilvl="0" w:tplc="9BF202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0383"/>
    <w:multiLevelType w:val="hybridMultilevel"/>
    <w:tmpl w:val="CC58C4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143E6F"/>
    <w:multiLevelType w:val="hybridMultilevel"/>
    <w:tmpl w:val="AC38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5C"/>
    <w:rsid w:val="00134A29"/>
    <w:rsid w:val="002A575C"/>
    <w:rsid w:val="003F1C34"/>
    <w:rsid w:val="004351D6"/>
    <w:rsid w:val="00612958"/>
    <w:rsid w:val="00772702"/>
    <w:rsid w:val="007E5561"/>
    <w:rsid w:val="00C80861"/>
    <w:rsid w:val="00C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3EDF"/>
  <w15:chartTrackingRefBased/>
  <w15:docId w15:val="{B35E9DB6-5C13-4738-8760-78F56321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5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Hlinovský</dc:creator>
  <cp:keywords/>
  <dc:description/>
  <cp:lastModifiedBy>Vít Hlinovský</cp:lastModifiedBy>
  <cp:revision>3</cp:revision>
  <cp:lastPrinted>2021-01-26T10:16:00Z</cp:lastPrinted>
  <dcterms:created xsi:type="dcterms:W3CDTF">2021-01-26T10:16:00Z</dcterms:created>
  <dcterms:modified xsi:type="dcterms:W3CDTF">2021-01-26T10:18:00Z</dcterms:modified>
</cp:coreProperties>
</file>