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5A" w:rsidRDefault="007E2E3D">
      <w:pPr>
        <w:spacing w:before="74"/>
        <w:ind w:left="3354" w:right="3384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  <w:u w:val="thick"/>
        </w:rPr>
        <w:t>SMLOUVA</w:t>
      </w:r>
      <w:r>
        <w:rPr>
          <w:rFonts w:ascii="Arial" w:hAnsi="Arial"/>
          <w:b/>
          <w:spacing w:val="-12"/>
          <w:sz w:val="26"/>
          <w:u w:val="thick"/>
        </w:rPr>
        <w:t xml:space="preserve"> </w:t>
      </w:r>
      <w:r>
        <w:rPr>
          <w:rFonts w:ascii="Arial" w:hAnsi="Arial"/>
          <w:b/>
          <w:sz w:val="26"/>
          <w:u w:val="thick"/>
        </w:rPr>
        <w:t>O</w:t>
      </w:r>
      <w:r>
        <w:rPr>
          <w:rFonts w:ascii="Arial" w:hAnsi="Arial"/>
          <w:b/>
          <w:spacing w:val="-4"/>
          <w:sz w:val="26"/>
          <w:u w:val="thick"/>
        </w:rPr>
        <w:t xml:space="preserve"> </w:t>
      </w:r>
      <w:r>
        <w:rPr>
          <w:rFonts w:ascii="Arial" w:hAnsi="Arial"/>
          <w:b/>
          <w:sz w:val="26"/>
          <w:u w:val="thick"/>
        </w:rPr>
        <w:t>DÍLO</w:t>
      </w:r>
      <w:r>
        <w:rPr>
          <w:rFonts w:ascii="Arial" w:hAnsi="Arial"/>
          <w:b/>
          <w:spacing w:val="-5"/>
          <w:sz w:val="26"/>
          <w:u w:val="thick"/>
        </w:rPr>
        <w:t xml:space="preserve"> </w:t>
      </w:r>
      <w:r>
        <w:rPr>
          <w:rFonts w:ascii="Arial" w:hAnsi="Arial"/>
          <w:b/>
          <w:sz w:val="26"/>
          <w:u w:val="thick"/>
        </w:rPr>
        <w:t>č.</w:t>
      </w:r>
      <w:r>
        <w:rPr>
          <w:rFonts w:ascii="Arial" w:hAnsi="Arial"/>
          <w:b/>
          <w:spacing w:val="-4"/>
          <w:sz w:val="26"/>
          <w:u w:val="thick"/>
        </w:rPr>
        <w:t xml:space="preserve"> </w:t>
      </w:r>
      <w:r>
        <w:rPr>
          <w:rFonts w:ascii="Arial" w:hAnsi="Arial"/>
          <w:b/>
          <w:sz w:val="26"/>
          <w:u w:val="thick"/>
        </w:rPr>
        <w:t>150487</w:t>
      </w:r>
    </w:p>
    <w:p w:rsidR="00C84B5A" w:rsidRDefault="00C84B5A">
      <w:pPr>
        <w:pStyle w:val="Zkladntext"/>
        <w:spacing w:before="5"/>
        <w:rPr>
          <w:rFonts w:ascii="Arial"/>
          <w:b/>
          <w:sz w:val="13"/>
        </w:rPr>
      </w:pPr>
    </w:p>
    <w:p w:rsidR="00C84B5A" w:rsidRDefault="007E2E3D">
      <w:pPr>
        <w:spacing w:before="104"/>
        <w:ind w:left="535"/>
        <w:rPr>
          <w:sz w:val="17"/>
        </w:rPr>
      </w:pPr>
      <w:r>
        <w:rPr>
          <w:w w:val="105"/>
          <w:sz w:val="17"/>
        </w:rPr>
        <w:t>uzavřená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dle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ustanovení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§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2586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násl.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zákona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č.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89/2012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Sb., občanského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zákoníku,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ve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znění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pozdějších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předpisů</w:t>
      </w:r>
    </w:p>
    <w:p w:rsidR="00C84B5A" w:rsidRDefault="00C84B5A">
      <w:pPr>
        <w:pStyle w:val="Zkladntext"/>
        <w:spacing w:before="9"/>
        <w:rPr>
          <w:sz w:val="15"/>
        </w:rPr>
      </w:pPr>
    </w:p>
    <w:p w:rsidR="00C84B5A" w:rsidRDefault="007E2E3D">
      <w:pPr>
        <w:pStyle w:val="Nadpis1"/>
        <w:numPr>
          <w:ilvl w:val="0"/>
          <w:numId w:val="5"/>
        </w:numPr>
        <w:tabs>
          <w:tab w:val="left" w:pos="271"/>
        </w:tabs>
        <w:spacing w:before="102"/>
      </w:pPr>
      <w:r>
        <w:rPr>
          <w:w w:val="105"/>
        </w:rPr>
        <w:t>Smluvní</w:t>
      </w:r>
      <w:r>
        <w:rPr>
          <w:spacing w:val="-8"/>
          <w:w w:val="105"/>
        </w:rPr>
        <w:t xml:space="preserve"> </w:t>
      </w:r>
      <w:r>
        <w:rPr>
          <w:w w:val="105"/>
        </w:rPr>
        <w:t>strany</w:t>
      </w:r>
    </w:p>
    <w:p w:rsidR="00C84B5A" w:rsidRDefault="007E2E3D">
      <w:pPr>
        <w:pStyle w:val="Odstavecseseznamem"/>
        <w:numPr>
          <w:ilvl w:val="1"/>
          <w:numId w:val="5"/>
        </w:numPr>
        <w:tabs>
          <w:tab w:val="left" w:pos="603"/>
        </w:tabs>
        <w:spacing w:before="32" w:line="280" w:lineRule="auto"/>
        <w:ind w:right="3490" w:hanging="1249"/>
        <w:jc w:val="left"/>
        <w:rPr>
          <w:sz w:val="17"/>
        </w:rPr>
      </w:pPr>
      <w:r>
        <w:rPr>
          <w:rFonts w:ascii="Arial" w:hAnsi="Arial"/>
          <w:b/>
          <w:w w:val="105"/>
          <w:sz w:val="17"/>
        </w:rPr>
        <w:t xml:space="preserve">Objednatel: </w:t>
      </w:r>
      <w:r>
        <w:rPr>
          <w:w w:val="105"/>
          <w:position w:val="1"/>
          <w:sz w:val="17"/>
        </w:rPr>
        <w:t>Univerzitní centrum energeticky efektivních budov ČVUT v Praze</w:t>
      </w:r>
      <w:r>
        <w:rPr>
          <w:spacing w:val="-45"/>
          <w:w w:val="105"/>
          <w:position w:val="1"/>
          <w:sz w:val="17"/>
        </w:rPr>
        <w:t xml:space="preserve"> </w:t>
      </w:r>
      <w:r>
        <w:rPr>
          <w:w w:val="105"/>
          <w:sz w:val="17"/>
        </w:rPr>
        <w:t>Třinecká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1024,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273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43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Buštěhrad</w:t>
      </w:r>
    </w:p>
    <w:p w:rsidR="00C84B5A" w:rsidRDefault="007E2E3D">
      <w:pPr>
        <w:spacing w:before="10" w:line="292" w:lineRule="auto"/>
        <w:ind w:left="1651" w:right="7162"/>
        <w:rPr>
          <w:sz w:val="17"/>
        </w:rPr>
      </w:pPr>
      <w:r>
        <w:rPr>
          <w:w w:val="105"/>
          <w:sz w:val="17"/>
        </w:rPr>
        <w:t>IČ: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68407700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DIČ: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CZ68407700</w:t>
      </w:r>
    </w:p>
    <w:p w:rsidR="00C84B5A" w:rsidRPr="00596AEE" w:rsidRDefault="00596AEE">
      <w:pPr>
        <w:pStyle w:val="Nadpis2"/>
        <w:ind w:left="1649"/>
        <w:rPr>
          <w:u w:val="none"/>
        </w:rPr>
      </w:pPr>
      <w:r w:rsidRPr="00596AEE">
        <w:rPr>
          <w:u w:val="none"/>
        </w:rPr>
        <w:t>XXXXXXXXXXX</w:t>
      </w:r>
    </w:p>
    <w:p w:rsidR="00C84B5A" w:rsidRDefault="00C84B5A">
      <w:pPr>
        <w:pStyle w:val="Zkladntext"/>
        <w:rPr>
          <w:rFonts w:ascii="Arial MT"/>
          <w:sz w:val="20"/>
        </w:rPr>
      </w:pPr>
    </w:p>
    <w:p w:rsidR="00C84B5A" w:rsidRDefault="00C84B5A">
      <w:pPr>
        <w:pStyle w:val="Zkladntext"/>
        <w:rPr>
          <w:rFonts w:ascii="Arial MT"/>
          <w:sz w:val="17"/>
        </w:rPr>
      </w:pPr>
    </w:p>
    <w:p w:rsidR="00C84B5A" w:rsidRDefault="007E2E3D">
      <w:pPr>
        <w:pStyle w:val="Odstavecseseznamem"/>
        <w:numPr>
          <w:ilvl w:val="1"/>
          <w:numId w:val="5"/>
        </w:numPr>
        <w:tabs>
          <w:tab w:val="left" w:pos="677"/>
        </w:tabs>
        <w:spacing w:before="101"/>
        <w:ind w:left="676" w:hanging="200"/>
        <w:jc w:val="left"/>
        <w:rPr>
          <w:sz w:val="17"/>
        </w:rPr>
      </w:pPr>
      <w:r>
        <w:rPr>
          <w:rFonts w:ascii="Arial" w:hAnsi="Arial"/>
          <w:b/>
          <w:w w:val="105"/>
          <w:sz w:val="17"/>
        </w:rPr>
        <w:t>Zhotovitel:</w:t>
      </w:r>
      <w:r>
        <w:rPr>
          <w:rFonts w:ascii="Arial" w:hAnsi="Arial"/>
          <w:b/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Těšínské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papírny,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s.r.o.</w:t>
      </w:r>
    </w:p>
    <w:p w:rsidR="00C84B5A" w:rsidRDefault="007E2E3D">
      <w:pPr>
        <w:spacing w:before="43"/>
        <w:ind w:left="1651"/>
        <w:rPr>
          <w:sz w:val="17"/>
        </w:rPr>
      </w:pPr>
      <w:r>
        <w:rPr>
          <w:w w:val="105"/>
          <w:sz w:val="17"/>
        </w:rPr>
        <w:t>se sídlem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Lípová 1965,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737 01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Český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Těšín</w:t>
      </w:r>
    </w:p>
    <w:p w:rsidR="00C84B5A" w:rsidRDefault="007E2E3D">
      <w:pPr>
        <w:spacing w:before="42" w:line="292" w:lineRule="auto"/>
        <w:ind w:left="1651" w:right="7154"/>
        <w:rPr>
          <w:sz w:val="17"/>
        </w:rPr>
      </w:pPr>
      <w:r>
        <w:rPr>
          <w:w w:val="105"/>
          <w:sz w:val="17"/>
        </w:rPr>
        <w:t>IČ: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607 75 505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DIČ: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CZ60775505</w:t>
      </w:r>
    </w:p>
    <w:p w:rsidR="00C84B5A" w:rsidRDefault="007E2E3D">
      <w:pPr>
        <w:spacing w:before="1" w:line="292" w:lineRule="auto"/>
        <w:ind w:left="1651" w:right="1537"/>
        <w:rPr>
          <w:sz w:val="17"/>
        </w:rPr>
      </w:pPr>
      <w:r>
        <w:rPr>
          <w:w w:val="105"/>
          <w:sz w:val="17"/>
        </w:rPr>
        <w:t>zapsaná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v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obchodním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rejstříku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vedeném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Krajským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soudem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v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Ostravě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v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odd.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C,</w:t>
      </w:r>
      <w:r>
        <w:rPr>
          <w:spacing w:val="1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vl</w:t>
      </w:r>
      <w:proofErr w:type="spellEnd"/>
      <w:r>
        <w:rPr>
          <w:w w:val="105"/>
          <w:sz w:val="17"/>
        </w:rPr>
        <w:t>. 7094</w:t>
      </w:r>
      <w:r>
        <w:rPr>
          <w:spacing w:val="-44"/>
          <w:w w:val="105"/>
          <w:sz w:val="17"/>
        </w:rPr>
        <w:t xml:space="preserve"> </w:t>
      </w:r>
      <w:r>
        <w:rPr>
          <w:w w:val="105"/>
          <w:sz w:val="17"/>
        </w:rPr>
        <w:t>za kterou podepisuje a jedná Ing.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Tomáš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Roman,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jednatel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společnosti</w:t>
      </w:r>
    </w:p>
    <w:p w:rsidR="00C84B5A" w:rsidRDefault="007E2E3D">
      <w:pPr>
        <w:spacing w:before="1" w:line="292" w:lineRule="auto"/>
        <w:ind w:left="1651" w:right="3236"/>
        <w:rPr>
          <w:sz w:val="17"/>
        </w:rPr>
      </w:pPr>
      <w:r>
        <w:rPr>
          <w:w w:val="105"/>
          <w:sz w:val="17"/>
        </w:rPr>
        <w:t xml:space="preserve">bankovní spojení: </w:t>
      </w:r>
      <w:r w:rsidR="00596AEE">
        <w:rPr>
          <w:w w:val="105"/>
          <w:sz w:val="17"/>
        </w:rPr>
        <w:t xml:space="preserve">XXXXXXXXXXXXXXXXXXXXXXXXXX </w:t>
      </w:r>
      <w:r w:rsidR="00596AEE">
        <w:rPr>
          <w:w w:val="105"/>
          <w:sz w:val="17"/>
        </w:rPr>
        <w:br/>
      </w:r>
      <w:r>
        <w:rPr>
          <w:spacing w:val="-45"/>
          <w:w w:val="105"/>
          <w:sz w:val="17"/>
        </w:rPr>
        <w:t xml:space="preserve"> </w:t>
      </w:r>
      <w:r>
        <w:rPr>
          <w:w w:val="105"/>
          <w:sz w:val="17"/>
        </w:rPr>
        <w:t>E-mailová adresa:</w:t>
      </w:r>
      <w:r>
        <w:rPr>
          <w:spacing w:val="3"/>
          <w:w w:val="105"/>
          <w:sz w:val="17"/>
        </w:rPr>
        <w:t xml:space="preserve"> </w:t>
      </w:r>
      <w:hyperlink r:id="rId7">
        <w:r w:rsidR="00596AEE">
          <w:rPr>
            <w:w w:val="105"/>
            <w:sz w:val="17"/>
          </w:rPr>
          <w:t>XXXXXXXXXXXX</w:t>
        </w:r>
      </w:hyperlink>
    </w:p>
    <w:p w:rsidR="00C84B5A" w:rsidRDefault="00C84B5A">
      <w:pPr>
        <w:pStyle w:val="Zkladntext"/>
        <w:spacing w:before="8"/>
        <w:rPr>
          <w:sz w:val="20"/>
        </w:rPr>
      </w:pPr>
    </w:p>
    <w:p w:rsidR="00C84B5A" w:rsidRDefault="007E2E3D">
      <w:pPr>
        <w:pStyle w:val="Nadpis1"/>
        <w:numPr>
          <w:ilvl w:val="0"/>
          <w:numId w:val="5"/>
        </w:numPr>
        <w:tabs>
          <w:tab w:val="left" w:pos="322"/>
        </w:tabs>
        <w:ind w:left="321" w:hanging="202"/>
      </w:pPr>
      <w:r>
        <w:rPr>
          <w:w w:val="105"/>
        </w:rPr>
        <w:t>Předmět</w:t>
      </w:r>
      <w:r>
        <w:rPr>
          <w:spacing w:val="-10"/>
          <w:w w:val="105"/>
        </w:rPr>
        <w:t xml:space="preserve"> </w:t>
      </w:r>
      <w:r>
        <w:rPr>
          <w:w w:val="105"/>
        </w:rPr>
        <w:t>smlouvy</w:t>
      </w:r>
    </w:p>
    <w:p w:rsidR="00C84B5A" w:rsidRDefault="007E2E3D">
      <w:pPr>
        <w:spacing w:before="37" w:line="276" w:lineRule="auto"/>
        <w:ind w:left="796" w:right="762"/>
        <w:rPr>
          <w:sz w:val="17"/>
        </w:rPr>
      </w:pPr>
      <w:r>
        <w:rPr>
          <w:w w:val="105"/>
          <w:sz w:val="17"/>
        </w:rPr>
        <w:t>Předmětem smlouvy je závazek zhotovitele provést na svůj náklad a nebezpečí pro objednatele dílo, kterým je</w:t>
      </w:r>
      <w:r>
        <w:rPr>
          <w:spacing w:val="-45"/>
          <w:w w:val="105"/>
          <w:sz w:val="17"/>
        </w:rPr>
        <w:t xml:space="preserve"> </w:t>
      </w:r>
      <w:r>
        <w:rPr>
          <w:w w:val="105"/>
          <w:sz w:val="17"/>
        </w:rPr>
        <w:t>zhotovení následně specifikované publikace (dále i jen „předmět díla“) a závazek objednatele dílo převzít 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zaplatit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sjednanou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cenu.</w:t>
      </w:r>
    </w:p>
    <w:p w:rsidR="00C84B5A" w:rsidRDefault="00C84B5A">
      <w:pPr>
        <w:pStyle w:val="Zkladntext"/>
        <w:spacing w:before="8"/>
        <w:rPr>
          <w:sz w:val="15"/>
        </w:rPr>
      </w:pPr>
    </w:p>
    <w:p w:rsidR="00C84B5A" w:rsidRDefault="007E2E3D">
      <w:pPr>
        <w:pStyle w:val="Nadpis1"/>
        <w:spacing w:before="102"/>
      </w:pPr>
      <w:r>
        <w:rPr>
          <w:spacing w:val="-1"/>
          <w:w w:val="105"/>
        </w:rPr>
        <w:t>Specifikace</w:t>
      </w:r>
      <w:r>
        <w:rPr>
          <w:spacing w:val="-10"/>
          <w:w w:val="105"/>
        </w:rPr>
        <w:t xml:space="preserve"> </w:t>
      </w:r>
      <w:r>
        <w:rPr>
          <w:w w:val="105"/>
        </w:rPr>
        <w:t>publikace:</w:t>
      </w:r>
    </w:p>
    <w:p w:rsidR="00C84B5A" w:rsidRDefault="00C84B5A">
      <w:pPr>
        <w:sectPr w:rsidR="00C84B5A">
          <w:footerReference w:type="default" r:id="rId8"/>
          <w:type w:val="continuous"/>
          <w:pgSz w:w="11910" w:h="16840"/>
          <w:pgMar w:top="520" w:right="820" w:bottom="440" w:left="840" w:header="708" w:footer="260" w:gutter="0"/>
          <w:pgNumType w:start="1"/>
          <w:cols w:space="708"/>
        </w:sectPr>
      </w:pPr>
    </w:p>
    <w:p w:rsidR="00C84B5A" w:rsidRDefault="007E2E3D">
      <w:pPr>
        <w:spacing w:before="39" w:line="288" w:lineRule="auto"/>
        <w:ind w:left="796" w:right="-2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105"/>
          <w:sz w:val="17"/>
        </w:rPr>
        <w:t>Název publikace:</w:t>
      </w:r>
      <w:r>
        <w:rPr>
          <w:rFonts w:ascii="Arial" w:hAnsi="Arial"/>
          <w:b/>
          <w:spacing w:val="-4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Náklad:</w:t>
      </w:r>
    </w:p>
    <w:p w:rsidR="00C84B5A" w:rsidRDefault="007E2E3D">
      <w:pPr>
        <w:pStyle w:val="Nadpis1"/>
        <w:spacing w:before="2" w:line="288" w:lineRule="auto"/>
        <w:ind w:right="302"/>
      </w:pPr>
      <w:r>
        <w:rPr>
          <w:w w:val="105"/>
        </w:rPr>
        <w:t>Formát:</w:t>
      </w:r>
      <w:r>
        <w:rPr>
          <w:spacing w:val="1"/>
          <w:w w:val="105"/>
        </w:rPr>
        <w:t xml:space="preserve"> </w:t>
      </w:r>
      <w:r>
        <w:rPr>
          <w:w w:val="105"/>
        </w:rPr>
        <w:t>Rozsah:</w:t>
      </w:r>
      <w:r>
        <w:rPr>
          <w:spacing w:val="1"/>
          <w:w w:val="105"/>
        </w:rPr>
        <w:t xml:space="preserve"> </w:t>
      </w:r>
      <w:r>
        <w:rPr>
          <w:w w:val="105"/>
        </w:rPr>
        <w:t>Vazba:</w:t>
      </w:r>
      <w:r>
        <w:rPr>
          <w:spacing w:val="1"/>
          <w:w w:val="105"/>
        </w:rPr>
        <w:t xml:space="preserve"> </w:t>
      </w:r>
      <w:r>
        <w:rPr>
          <w:w w:val="105"/>
        </w:rPr>
        <w:t>Barevnost:</w:t>
      </w:r>
      <w:r>
        <w:rPr>
          <w:spacing w:val="1"/>
          <w:w w:val="105"/>
        </w:rPr>
        <w:t xml:space="preserve"> </w:t>
      </w:r>
      <w:r>
        <w:rPr>
          <w:w w:val="105"/>
        </w:rPr>
        <w:t>Papír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text:</w:t>
      </w:r>
    </w:p>
    <w:p w:rsidR="00C84B5A" w:rsidRDefault="007E2E3D">
      <w:pPr>
        <w:spacing w:before="33"/>
        <w:ind w:left="259"/>
        <w:rPr>
          <w:sz w:val="17"/>
        </w:rPr>
      </w:pPr>
      <w:r>
        <w:br w:type="column"/>
      </w:r>
      <w:r>
        <w:rPr>
          <w:w w:val="105"/>
          <w:sz w:val="17"/>
        </w:rPr>
        <w:t xml:space="preserve">tisk </w:t>
      </w:r>
      <w:proofErr w:type="gramStart"/>
      <w:r>
        <w:rPr>
          <w:w w:val="105"/>
          <w:sz w:val="17"/>
        </w:rPr>
        <w:t>metodiky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projekt</w:t>
      </w:r>
      <w:proofErr w:type="gramEnd"/>
      <w:r>
        <w:rPr>
          <w:w w:val="105"/>
          <w:sz w:val="17"/>
        </w:rPr>
        <w:t xml:space="preserve"> TAČR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ZÉTA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Voda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ve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městě</w:t>
      </w:r>
    </w:p>
    <w:p w:rsidR="00C84B5A" w:rsidRDefault="007E2E3D">
      <w:pPr>
        <w:spacing w:before="42" w:line="292" w:lineRule="auto"/>
        <w:ind w:left="259" w:right="6678"/>
        <w:rPr>
          <w:sz w:val="17"/>
        </w:rPr>
      </w:pPr>
      <w:r>
        <w:rPr>
          <w:w w:val="105"/>
          <w:sz w:val="17"/>
        </w:rPr>
        <w:t>500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ks</w:t>
      </w:r>
      <w:r>
        <w:rPr>
          <w:spacing w:val="1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 xml:space="preserve">176x250 </w:t>
      </w:r>
      <w:r>
        <w:rPr>
          <w:w w:val="105"/>
          <w:sz w:val="17"/>
        </w:rPr>
        <w:t>mm</w:t>
      </w:r>
      <w:r>
        <w:rPr>
          <w:spacing w:val="-45"/>
          <w:w w:val="105"/>
          <w:sz w:val="17"/>
        </w:rPr>
        <w:t xml:space="preserve"> </w:t>
      </w:r>
      <w:r>
        <w:rPr>
          <w:w w:val="105"/>
          <w:sz w:val="17"/>
        </w:rPr>
        <w:t>200 stran</w:t>
      </w:r>
    </w:p>
    <w:p w:rsidR="00C84B5A" w:rsidRDefault="007E2E3D">
      <w:pPr>
        <w:spacing w:before="2" w:line="292" w:lineRule="auto"/>
        <w:ind w:left="259" w:right="2422"/>
        <w:rPr>
          <w:sz w:val="17"/>
        </w:rPr>
      </w:pPr>
      <w:proofErr w:type="spellStart"/>
      <w:r>
        <w:rPr>
          <w:w w:val="105"/>
          <w:sz w:val="17"/>
        </w:rPr>
        <w:t>Flexo</w:t>
      </w:r>
      <w:proofErr w:type="spellEnd"/>
      <w:r>
        <w:rPr>
          <w:w w:val="105"/>
          <w:sz w:val="17"/>
        </w:rPr>
        <w:t>,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hřbet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rovný,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kapitálek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KA-63-</w:t>
      </w:r>
      <w:proofErr w:type="gramStart"/>
      <w:r>
        <w:rPr>
          <w:w w:val="105"/>
          <w:sz w:val="17"/>
        </w:rPr>
        <w:t>Light:blue</w:t>
      </w:r>
      <w:proofErr w:type="gramEnd"/>
      <w:r>
        <w:rPr>
          <w:w w:val="105"/>
          <w:sz w:val="17"/>
        </w:rPr>
        <w:t>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potah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lamino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mat</w:t>
      </w:r>
      <w:r>
        <w:rPr>
          <w:spacing w:val="-45"/>
          <w:w w:val="105"/>
          <w:sz w:val="17"/>
        </w:rPr>
        <w:t xml:space="preserve"> </w:t>
      </w:r>
      <w:r>
        <w:rPr>
          <w:w w:val="105"/>
          <w:sz w:val="17"/>
        </w:rPr>
        <w:t>text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4/4,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potah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4/0,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předsádka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4/4</w:t>
      </w:r>
    </w:p>
    <w:p w:rsidR="00C84B5A" w:rsidRDefault="007E2E3D">
      <w:pPr>
        <w:spacing w:before="1"/>
        <w:ind w:left="259"/>
        <w:rPr>
          <w:sz w:val="17"/>
        </w:rPr>
      </w:pPr>
      <w:proofErr w:type="gramStart"/>
      <w:r>
        <w:rPr>
          <w:w w:val="105"/>
          <w:sz w:val="17"/>
        </w:rPr>
        <w:t>135g</w:t>
      </w:r>
      <w:proofErr w:type="gramEnd"/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Křída mat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bezdřevý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natíraný</w:t>
      </w:r>
    </w:p>
    <w:p w:rsidR="00C84B5A" w:rsidRDefault="00C84B5A">
      <w:pPr>
        <w:rPr>
          <w:sz w:val="17"/>
        </w:rPr>
        <w:sectPr w:rsidR="00C84B5A">
          <w:type w:val="continuous"/>
          <w:pgSz w:w="11910" w:h="16840"/>
          <w:pgMar w:top="520" w:right="820" w:bottom="440" w:left="840" w:header="708" w:footer="708" w:gutter="0"/>
          <w:cols w:num="2" w:space="708" w:equalWidth="0">
            <w:col w:w="2231" w:space="40"/>
            <w:col w:w="7979"/>
          </w:cols>
        </w:sectPr>
      </w:pPr>
    </w:p>
    <w:p w:rsidR="00C84B5A" w:rsidRDefault="00C84B5A">
      <w:pPr>
        <w:pStyle w:val="Zkladntext"/>
        <w:spacing w:before="1"/>
        <w:rPr>
          <w:sz w:val="12"/>
        </w:rPr>
      </w:pPr>
    </w:p>
    <w:p w:rsidR="00C84B5A" w:rsidRDefault="007E2E3D">
      <w:pPr>
        <w:pStyle w:val="Nadpis1"/>
        <w:numPr>
          <w:ilvl w:val="0"/>
          <w:numId w:val="5"/>
        </w:numPr>
        <w:tabs>
          <w:tab w:val="left" w:pos="372"/>
        </w:tabs>
        <w:spacing w:before="102"/>
        <w:ind w:left="371" w:hanging="252"/>
      </w:pPr>
      <w:r>
        <w:rPr>
          <w:w w:val="105"/>
        </w:rPr>
        <w:t>Předání</w:t>
      </w:r>
      <w:r>
        <w:rPr>
          <w:spacing w:val="-10"/>
          <w:w w:val="105"/>
        </w:rPr>
        <w:t xml:space="preserve"> </w:t>
      </w:r>
      <w:r>
        <w:rPr>
          <w:w w:val="105"/>
        </w:rPr>
        <w:t>výrobních</w:t>
      </w:r>
      <w:r>
        <w:rPr>
          <w:spacing w:val="-10"/>
          <w:w w:val="105"/>
        </w:rPr>
        <w:t xml:space="preserve"> </w:t>
      </w:r>
      <w:r>
        <w:rPr>
          <w:w w:val="105"/>
        </w:rPr>
        <w:t>podkladů</w:t>
      </w:r>
    </w:p>
    <w:p w:rsidR="00C84B5A" w:rsidRDefault="007E2E3D">
      <w:pPr>
        <w:spacing w:before="42"/>
        <w:ind w:left="515"/>
        <w:rPr>
          <w:sz w:val="17"/>
        </w:rPr>
      </w:pPr>
      <w:r>
        <w:rPr>
          <w:w w:val="105"/>
          <w:sz w:val="17"/>
        </w:rPr>
        <w:t>Objednatel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zavazuje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předat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zhotoviteli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následující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výrobní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podklady: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PDF</w:t>
      </w:r>
    </w:p>
    <w:p w:rsidR="00C84B5A" w:rsidRDefault="007E2E3D">
      <w:pPr>
        <w:tabs>
          <w:tab w:val="left" w:pos="3701"/>
        </w:tabs>
        <w:spacing w:before="33"/>
        <w:ind w:left="515"/>
        <w:rPr>
          <w:sz w:val="17"/>
        </w:rPr>
      </w:pPr>
      <w:r>
        <w:rPr>
          <w:w w:val="105"/>
          <w:sz w:val="17"/>
        </w:rPr>
        <w:t>Termín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předání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výrobních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podkladů:</w:t>
      </w:r>
      <w:r>
        <w:rPr>
          <w:w w:val="105"/>
          <w:sz w:val="17"/>
        </w:rPr>
        <w:tab/>
      </w:r>
      <w:r>
        <w:rPr>
          <w:w w:val="105"/>
          <w:position w:val="1"/>
          <w:sz w:val="17"/>
        </w:rPr>
        <w:t>23.3.2021</w:t>
      </w:r>
    </w:p>
    <w:p w:rsidR="00C84B5A" w:rsidRDefault="007E2E3D">
      <w:pPr>
        <w:spacing w:before="38" w:line="276" w:lineRule="auto"/>
        <w:ind w:left="515" w:right="226"/>
        <w:rPr>
          <w:sz w:val="17"/>
        </w:rPr>
      </w:pPr>
      <w:r>
        <w:rPr>
          <w:w w:val="105"/>
          <w:sz w:val="17"/>
        </w:rPr>
        <w:t>Prodlení objednatele s předáním výrobních podkladů zhotoviteli je považováno za podstatné porušení smlouvy, pro které</w:t>
      </w:r>
      <w:r>
        <w:rPr>
          <w:spacing w:val="-45"/>
          <w:w w:val="105"/>
          <w:sz w:val="17"/>
        </w:rPr>
        <w:t xml:space="preserve"> </w:t>
      </w:r>
      <w:r>
        <w:rPr>
          <w:w w:val="105"/>
          <w:sz w:val="17"/>
        </w:rPr>
        <w:t>je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zhotovitel oprávněn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od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smlouvy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odstoupit.</w:t>
      </w:r>
    </w:p>
    <w:p w:rsidR="00C84B5A" w:rsidRDefault="00C84B5A">
      <w:pPr>
        <w:pStyle w:val="Zkladntext"/>
        <w:spacing w:before="6"/>
        <w:rPr>
          <w:sz w:val="15"/>
        </w:rPr>
      </w:pPr>
    </w:p>
    <w:p w:rsidR="00C84B5A" w:rsidRDefault="00C84B5A">
      <w:pPr>
        <w:rPr>
          <w:sz w:val="15"/>
        </w:rPr>
        <w:sectPr w:rsidR="00C84B5A">
          <w:type w:val="continuous"/>
          <w:pgSz w:w="11910" w:h="16840"/>
          <w:pgMar w:top="520" w:right="820" w:bottom="440" w:left="840" w:header="708" w:footer="708" w:gutter="0"/>
          <w:cols w:space="708"/>
        </w:sectPr>
      </w:pPr>
    </w:p>
    <w:p w:rsidR="00C84B5A" w:rsidRDefault="007E2E3D">
      <w:pPr>
        <w:pStyle w:val="Nadpis1"/>
        <w:numPr>
          <w:ilvl w:val="0"/>
          <w:numId w:val="5"/>
        </w:numPr>
        <w:tabs>
          <w:tab w:val="left" w:pos="389"/>
        </w:tabs>
        <w:spacing w:before="101"/>
        <w:ind w:left="388" w:hanging="269"/>
      </w:pPr>
      <w:r>
        <w:rPr>
          <w:w w:val="105"/>
        </w:rPr>
        <w:t>Termín</w:t>
      </w:r>
      <w:r>
        <w:rPr>
          <w:spacing w:val="-5"/>
          <w:w w:val="105"/>
        </w:rPr>
        <w:t xml:space="preserve"> </w:t>
      </w:r>
      <w:r>
        <w:rPr>
          <w:w w:val="105"/>
        </w:rPr>
        <w:t>předání</w:t>
      </w:r>
      <w:r>
        <w:rPr>
          <w:spacing w:val="-3"/>
          <w:w w:val="105"/>
        </w:rPr>
        <w:t xml:space="preserve"> </w:t>
      </w:r>
      <w:r>
        <w:rPr>
          <w:w w:val="105"/>
        </w:rPr>
        <w:t>předmětu</w:t>
      </w:r>
      <w:r>
        <w:rPr>
          <w:spacing w:val="-5"/>
          <w:w w:val="105"/>
        </w:rPr>
        <w:t xml:space="preserve"> </w:t>
      </w:r>
      <w:r>
        <w:rPr>
          <w:w w:val="105"/>
        </w:rPr>
        <w:t>díla</w:t>
      </w:r>
    </w:p>
    <w:p w:rsidR="00C84B5A" w:rsidRDefault="007E2E3D">
      <w:pPr>
        <w:spacing w:before="43"/>
        <w:ind w:left="515"/>
        <w:rPr>
          <w:sz w:val="17"/>
        </w:rPr>
      </w:pPr>
      <w:r>
        <w:rPr>
          <w:w w:val="105"/>
          <w:sz w:val="17"/>
        </w:rPr>
        <w:t>Zhotovitel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zavazuje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předmět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díla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předat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objednateli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v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termínu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do:</w:t>
      </w:r>
    </w:p>
    <w:p w:rsidR="00C84B5A" w:rsidRDefault="007E2E3D">
      <w:pPr>
        <w:pStyle w:val="Zkladntext"/>
        <w:spacing w:before="8"/>
        <w:rPr>
          <w:sz w:val="29"/>
        </w:rPr>
      </w:pPr>
      <w:r>
        <w:br w:type="column"/>
      </w:r>
    </w:p>
    <w:p w:rsidR="00C84B5A" w:rsidRDefault="007E2E3D">
      <w:pPr>
        <w:pStyle w:val="Nadpis1"/>
        <w:ind w:left="120"/>
      </w:pPr>
      <w:r>
        <w:rPr>
          <w:w w:val="105"/>
        </w:rPr>
        <w:t>12.04.2021</w:t>
      </w:r>
    </w:p>
    <w:p w:rsidR="00C84B5A" w:rsidRDefault="00C84B5A">
      <w:pPr>
        <w:sectPr w:rsidR="00C84B5A">
          <w:type w:val="continuous"/>
          <w:pgSz w:w="11910" w:h="16840"/>
          <w:pgMar w:top="520" w:right="820" w:bottom="440" w:left="840" w:header="708" w:footer="708" w:gutter="0"/>
          <w:cols w:num="2" w:space="708" w:equalWidth="0">
            <w:col w:w="5901" w:space="316"/>
            <w:col w:w="4033"/>
          </w:cols>
        </w:sectPr>
      </w:pPr>
    </w:p>
    <w:p w:rsidR="00C84B5A" w:rsidRDefault="00C84B5A">
      <w:pPr>
        <w:pStyle w:val="Zkladntext"/>
        <w:spacing w:before="1"/>
        <w:rPr>
          <w:rFonts w:ascii="Arial"/>
          <w:b/>
          <w:sz w:val="15"/>
        </w:rPr>
      </w:pPr>
    </w:p>
    <w:p w:rsidR="00C84B5A" w:rsidRDefault="007E2E3D">
      <w:pPr>
        <w:pStyle w:val="Odstavecseseznamem"/>
        <w:numPr>
          <w:ilvl w:val="0"/>
          <w:numId w:val="5"/>
        </w:numPr>
        <w:tabs>
          <w:tab w:val="left" w:pos="339"/>
        </w:tabs>
        <w:spacing w:before="101"/>
        <w:ind w:left="338" w:hanging="219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Cena</w:t>
      </w:r>
      <w:r>
        <w:rPr>
          <w:rFonts w:ascii="Arial" w:hAnsi="Arial"/>
          <w:b/>
          <w:spacing w:val="-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díla</w:t>
      </w:r>
    </w:p>
    <w:p w:rsidR="00C84B5A" w:rsidRDefault="007E2E3D">
      <w:pPr>
        <w:spacing w:before="43"/>
        <w:ind w:left="515"/>
        <w:rPr>
          <w:sz w:val="17"/>
        </w:rPr>
      </w:pPr>
      <w:r>
        <w:rPr>
          <w:w w:val="105"/>
          <w:sz w:val="17"/>
        </w:rPr>
        <w:t>Smluvní strany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dohodly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při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uvedené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specifikaci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následující ceně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za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dílo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takto:</w:t>
      </w:r>
    </w:p>
    <w:p w:rsidR="00C84B5A" w:rsidRDefault="00C84B5A">
      <w:pPr>
        <w:rPr>
          <w:sz w:val="17"/>
        </w:rPr>
        <w:sectPr w:rsidR="00C84B5A">
          <w:type w:val="continuous"/>
          <w:pgSz w:w="11910" w:h="16840"/>
          <w:pgMar w:top="520" w:right="820" w:bottom="440" w:left="840" w:header="708" w:footer="708" w:gutter="0"/>
          <w:cols w:space="708"/>
        </w:sectPr>
      </w:pPr>
    </w:p>
    <w:p w:rsidR="00C84B5A" w:rsidRDefault="007E2E3D">
      <w:pPr>
        <w:pStyle w:val="Nadpis1"/>
        <w:spacing w:before="40"/>
        <w:ind w:left="515"/>
      </w:pPr>
      <w:r>
        <w:rPr>
          <w:w w:val="105"/>
        </w:rPr>
        <w:t>Cena</w:t>
      </w:r>
      <w:r>
        <w:rPr>
          <w:spacing w:val="-6"/>
          <w:w w:val="105"/>
        </w:rPr>
        <w:t xml:space="preserve"> </w:t>
      </w:r>
      <w:r>
        <w:rPr>
          <w:w w:val="105"/>
        </w:rPr>
        <w:t>za</w:t>
      </w:r>
      <w:r>
        <w:rPr>
          <w:spacing w:val="-6"/>
          <w:w w:val="105"/>
        </w:rPr>
        <w:t xml:space="preserve"> </w:t>
      </w:r>
      <w:r>
        <w:rPr>
          <w:w w:val="105"/>
        </w:rPr>
        <w:t>jeden</w:t>
      </w:r>
      <w:r>
        <w:rPr>
          <w:spacing w:val="-6"/>
          <w:w w:val="105"/>
        </w:rPr>
        <w:t xml:space="preserve"> </w:t>
      </w:r>
      <w:r>
        <w:rPr>
          <w:w w:val="105"/>
        </w:rPr>
        <w:t>kus</w:t>
      </w:r>
      <w:r>
        <w:rPr>
          <w:spacing w:val="-5"/>
          <w:w w:val="105"/>
        </w:rPr>
        <w:t xml:space="preserve"> </w:t>
      </w:r>
      <w:r>
        <w:rPr>
          <w:w w:val="105"/>
        </w:rPr>
        <w:t>publikace</w:t>
      </w:r>
      <w:r>
        <w:rPr>
          <w:spacing w:val="-6"/>
          <w:w w:val="105"/>
        </w:rPr>
        <w:t xml:space="preserve"> </w:t>
      </w:r>
      <w:r>
        <w:rPr>
          <w:w w:val="105"/>
        </w:rPr>
        <w:t>bez</w:t>
      </w:r>
      <w:r>
        <w:rPr>
          <w:spacing w:val="-5"/>
          <w:w w:val="105"/>
        </w:rPr>
        <w:t xml:space="preserve"> </w:t>
      </w:r>
      <w:r>
        <w:rPr>
          <w:w w:val="105"/>
        </w:rPr>
        <w:t>DPH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bez</w:t>
      </w:r>
      <w:r>
        <w:rPr>
          <w:spacing w:val="-5"/>
          <w:w w:val="105"/>
        </w:rPr>
        <w:t xml:space="preserve"> </w:t>
      </w:r>
      <w:r>
        <w:rPr>
          <w:w w:val="105"/>
        </w:rPr>
        <w:t>dopravy:</w:t>
      </w:r>
    </w:p>
    <w:p w:rsidR="00C84B5A" w:rsidRDefault="007E2E3D">
      <w:pPr>
        <w:spacing w:before="42"/>
        <w:ind w:left="515"/>
        <w:rPr>
          <w:sz w:val="17"/>
        </w:rPr>
      </w:pPr>
      <w:r>
        <w:rPr>
          <w:w w:val="105"/>
          <w:sz w:val="17"/>
        </w:rPr>
        <w:t>K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ceně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bude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účtováno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DPH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dle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platných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právních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předpisů.</w:t>
      </w:r>
    </w:p>
    <w:p w:rsidR="00C84B5A" w:rsidRDefault="007E2E3D">
      <w:pPr>
        <w:pStyle w:val="Nadpis1"/>
        <w:spacing w:before="30"/>
        <w:ind w:left="516"/>
      </w:pPr>
      <w:r>
        <w:rPr>
          <w:b w:val="0"/>
        </w:rPr>
        <w:br w:type="column"/>
      </w:r>
      <w:r>
        <w:rPr>
          <w:w w:val="105"/>
        </w:rPr>
        <w:t>158,40</w:t>
      </w:r>
      <w:r>
        <w:rPr>
          <w:spacing w:val="11"/>
          <w:w w:val="105"/>
        </w:rPr>
        <w:t xml:space="preserve"> </w:t>
      </w:r>
      <w:r>
        <w:rPr>
          <w:w w:val="105"/>
          <w:position w:val="1"/>
        </w:rPr>
        <w:t>CZK</w:t>
      </w:r>
    </w:p>
    <w:p w:rsidR="00C84B5A" w:rsidRDefault="00C84B5A">
      <w:pPr>
        <w:sectPr w:rsidR="00C84B5A">
          <w:type w:val="continuous"/>
          <w:pgSz w:w="11910" w:h="16840"/>
          <w:pgMar w:top="520" w:right="820" w:bottom="440" w:left="840" w:header="708" w:footer="708" w:gutter="0"/>
          <w:cols w:num="2" w:space="708" w:equalWidth="0">
            <w:col w:w="5250" w:space="249"/>
            <w:col w:w="4751"/>
          </w:cols>
        </w:sectPr>
      </w:pPr>
    </w:p>
    <w:p w:rsidR="00C84B5A" w:rsidRDefault="007E2E3D">
      <w:pPr>
        <w:spacing w:before="43" w:line="295" w:lineRule="auto"/>
        <w:ind w:left="515" w:right="438"/>
        <w:rPr>
          <w:sz w:val="17"/>
        </w:rPr>
      </w:pPr>
      <w:r>
        <w:rPr>
          <w:w w:val="105"/>
          <w:sz w:val="17"/>
        </w:rPr>
        <w:t xml:space="preserve">Smluvní strany se dohodly, že objednatel uhradí zálohovou fakturu ve výši </w:t>
      </w:r>
      <w:proofErr w:type="gramStart"/>
      <w:r>
        <w:rPr>
          <w:w w:val="105"/>
          <w:sz w:val="17"/>
        </w:rPr>
        <w:t>50%</w:t>
      </w:r>
      <w:proofErr w:type="gramEnd"/>
      <w:r>
        <w:rPr>
          <w:w w:val="105"/>
          <w:sz w:val="17"/>
        </w:rPr>
        <w:t xml:space="preserve"> z celkové částky a zbytek ceny za dílo</w:t>
      </w:r>
      <w:r>
        <w:rPr>
          <w:spacing w:val="-46"/>
          <w:w w:val="105"/>
          <w:sz w:val="17"/>
        </w:rPr>
        <w:t xml:space="preserve"> </w:t>
      </w:r>
      <w:r>
        <w:rPr>
          <w:w w:val="105"/>
          <w:sz w:val="17"/>
        </w:rPr>
        <w:t>do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30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kalendářních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dnů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od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vystavení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faktury.</w:t>
      </w:r>
    </w:p>
    <w:p w:rsidR="00C84B5A" w:rsidRDefault="00C84B5A">
      <w:pPr>
        <w:pStyle w:val="Zkladntext"/>
        <w:spacing w:before="4"/>
        <w:rPr>
          <w:sz w:val="20"/>
        </w:rPr>
      </w:pPr>
    </w:p>
    <w:p w:rsidR="00C84B5A" w:rsidRDefault="007E2E3D">
      <w:pPr>
        <w:pStyle w:val="Nadpis1"/>
        <w:numPr>
          <w:ilvl w:val="0"/>
          <w:numId w:val="5"/>
        </w:numPr>
        <w:tabs>
          <w:tab w:val="left" w:pos="389"/>
        </w:tabs>
        <w:ind w:left="388" w:hanging="269"/>
      </w:pPr>
      <w:r>
        <w:rPr>
          <w:w w:val="105"/>
        </w:rPr>
        <w:t>Obchodní</w:t>
      </w:r>
      <w:r>
        <w:rPr>
          <w:spacing w:val="-8"/>
          <w:w w:val="105"/>
        </w:rPr>
        <w:t xml:space="preserve"> </w:t>
      </w:r>
      <w:r>
        <w:rPr>
          <w:w w:val="105"/>
        </w:rPr>
        <w:t>podmínky</w:t>
      </w:r>
    </w:p>
    <w:p w:rsidR="00C84B5A" w:rsidRDefault="007E2E3D">
      <w:pPr>
        <w:spacing w:before="44" w:line="283" w:lineRule="auto"/>
        <w:ind w:left="515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1"/>
          <w:w w:val="105"/>
          <w:sz w:val="17"/>
        </w:rPr>
        <w:t>Smluvní</w:t>
      </w:r>
      <w:r>
        <w:rPr>
          <w:rFonts w:ascii="Arial" w:hAnsi="Arial"/>
          <w:b/>
          <w:spacing w:val="-4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strany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souhlasí</w:t>
      </w:r>
      <w:r>
        <w:rPr>
          <w:rFonts w:ascii="Arial" w:hAnsi="Arial"/>
          <w:b/>
          <w:spacing w:val="-3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s</w:t>
      </w:r>
      <w:r>
        <w:rPr>
          <w:rFonts w:ascii="Arial" w:hAnsi="Arial"/>
          <w:b/>
          <w:spacing w:val="-5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obchodními</w:t>
      </w:r>
      <w:r>
        <w:rPr>
          <w:rFonts w:ascii="Arial" w:hAnsi="Arial"/>
          <w:b/>
          <w:spacing w:val="-4"/>
          <w:w w:val="105"/>
          <w:sz w:val="17"/>
        </w:rPr>
        <w:t xml:space="preserve"> </w:t>
      </w:r>
      <w:r>
        <w:rPr>
          <w:rFonts w:ascii="Arial" w:hAnsi="Arial"/>
          <w:b/>
          <w:spacing w:val="-1"/>
          <w:w w:val="105"/>
          <w:sz w:val="17"/>
        </w:rPr>
        <w:t>podmínkami,</w:t>
      </w:r>
      <w:r>
        <w:rPr>
          <w:rFonts w:ascii="Arial" w:hAnsi="Arial"/>
          <w:b/>
          <w:spacing w:val="-3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které</w:t>
      </w:r>
      <w:r>
        <w:rPr>
          <w:rFonts w:ascii="Arial" w:hAnsi="Arial"/>
          <w:b/>
          <w:spacing w:val="-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jsou</w:t>
      </w:r>
      <w:r>
        <w:rPr>
          <w:rFonts w:ascii="Arial" w:hAnsi="Arial"/>
          <w:b/>
          <w:spacing w:val="-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uvedeny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na</w:t>
      </w:r>
      <w:r>
        <w:rPr>
          <w:rFonts w:ascii="Arial" w:hAnsi="Arial"/>
          <w:b/>
          <w:spacing w:val="-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dalších</w:t>
      </w:r>
      <w:r>
        <w:rPr>
          <w:rFonts w:ascii="Arial" w:hAnsi="Arial"/>
          <w:b/>
          <w:spacing w:val="-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stranách</w:t>
      </w:r>
      <w:r>
        <w:rPr>
          <w:rFonts w:ascii="Arial" w:hAnsi="Arial"/>
          <w:b/>
          <w:spacing w:val="-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této</w:t>
      </w:r>
      <w:r>
        <w:rPr>
          <w:rFonts w:ascii="Arial" w:hAnsi="Arial"/>
          <w:b/>
          <w:spacing w:val="-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smlouvy</w:t>
      </w:r>
      <w:r>
        <w:rPr>
          <w:rFonts w:ascii="Arial" w:hAnsi="Arial"/>
          <w:b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</w:t>
      </w:r>
      <w:r>
        <w:rPr>
          <w:rFonts w:ascii="Arial" w:hAnsi="Arial"/>
          <w:b/>
          <w:spacing w:val="-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které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jsou</w:t>
      </w:r>
      <w:r>
        <w:rPr>
          <w:rFonts w:ascii="Arial" w:hAnsi="Arial"/>
          <w:b/>
          <w:spacing w:val="-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její</w:t>
      </w:r>
      <w:r>
        <w:rPr>
          <w:rFonts w:ascii="Arial" w:hAnsi="Arial"/>
          <w:b/>
          <w:spacing w:val="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nedílnou</w:t>
      </w:r>
      <w:r>
        <w:rPr>
          <w:rFonts w:ascii="Arial" w:hAnsi="Arial"/>
          <w:b/>
          <w:spacing w:val="-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součástí.</w:t>
      </w:r>
    </w:p>
    <w:p w:rsidR="00C84B5A" w:rsidRDefault="00C84B5A">
      <w:pPr>
        <w:pStyle w:val="Zkladntext"/>
        <w:rPr>
          <w:rFonts w:ascii="Arial"/>
          <w:b/>
          <w:sz w:val="20"/>
        </w:rPr>
      </w:pPr>
    </w:p>
    <w:p w:rsidR="00C84B5A" w:rsidRDefault="00C84B5A">
      <w:pPr>
        <w:pStyle w:val="Zkladntext"/>
        <w:rPr>
          <w:rFonts w:ascii="Arial"/>
          <w:b/>
          <w:sz w:val="20"/>
        </w:rPr>
      </w:pPr>
    </w:p>
    <w:p w:rsidR="00C84B5A" w:rsidRDefault="00C84B5A">
      <w:pPr>
        <w:rPr>
          <w:rFonts w:ascii="Arial"/>
          <w:sz w:val="20"/>
        </w:rPr>
        <w:sectPr w:rsidR="00C84B5A">
          <w:type w:val="continuous"/>
          <w:pgSz w:w="11910" w:h="16840"/>
          <w:pgMar w:top="520" w:right="820" w:bottom="440" w:left="840" w:header="708" w:footer="708" w:gutter="0"/>
          <w:cols w:space="708"/>
        </w:sectPr>
      </w:pPr>
    </w:p>
    <w:p w:rsidR="00C84B5A" w:rsidRDefault="00C84B5A">
      <w:pPr>
        <w:pStyle w:val="Zkladntext"/>
        <w:rPr>
          <w:rFonts w:ascii="Arial"/>
          <w:b/>
          <w:sz w:val="22"/>
        </w:rPr>
      </w:pPr>
    </w:p>
    <w:p w:rsidR="00C84B5A" w:rsidRDefault="007E2E3D">
      <w:pPr>
        <w:ind w:left="515"/>
        <w:rPr>
          <w:sz w:val="17"/>
        </w:rPr>
      </w:pPr>
      <w:r>
        <w:rPr>
          <w:w w:val="105"/>
          <w:sz w:val="17"/>
        </w:rPr>
        <w:t>V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Českém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Těšíně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dne:</w:t>
      </w:r>
    </w:p>
    <w:p w:rsidR="00C84B5A" w:rsidRDefault="007E2E3D">
      <w:pPr>
        <w:pStyle w:val="Zkladntext"/>
        <w:spacing w:before="5"/>
        <w:rPr>
          <w:sz w:val="21"/>
        </w:rPr>
      </w:pPr>
      <w:r>
        <w:br w:type="column"/>
      </w:r>
    </w:p>
    <w:p w:rsidR="00C84B5A" w:rsidRDefault="007E2E3D">
      <w:pPr>
        <w:pStyle w:val="Zkladntext"/>
        <w:rPr>
          <w:rFonts w:ascii="Times New Roman"/>
          <w:sz w:val="22"/>
        </w:rPr>
      </w:pPr>
      <w:r>
        <w:br w:type="column"/>
      </w:r>
    </w:p>
    <w:p w:rsidR="00C84B5A" w:rsidRDefault="007E2E3D">
      <w:pPr>
        <w:ind w:left="516"/>
        <w:rPr>
          <w:w w:val="160"/>
          <w:sz w:val="17"/>
        </w:rPr>
      </w:pPr>
      <w:r>
        <w:rPr>
          <w:w w:val="135"/>
          <w:sz w:val="17"/>
        </w:rPr>
        <w:t>V</w:t>
      </w:r>
      <w:r>
        <w:rPr>
          <w:spacing w:val="22"/>
          <w:w w:val="135"/>
          <w:sz w:val="17"/>
        </w:rPr>
        <w:t xml:space="preserve"> </w:t>
      </w:r>
      <w:r>
        <w:rPr>
          <w:w w:val="160"/>
          <w:sz w:val="17"/>
        </w:rPr>
        <w:t>…</w:t>
      </w:r>
      <w:proofErr w:type="gramStart"/>
      <w:r>
        <w:rPr>
          <w:w w:val="160"/>
          <w:sz w:val="17"/>
        </w:rPr>
        <w:t>…….</w:t>
      </w:r>
      <w:proofErr w:type="gramEnd"/>
      <w:r>
        <w:rPr>
          <w:w w:val="160"/>
          <w:sz w:val="17"/>
        </w:rPr>
        <w:t>.…………….…….……..</w:t>
      </w:r>
      <w:r>
        <w:rPr>
          <w:spacing w:val="15"/>
          <w:w w:val="160"/>
          <w:sz w:val="17"/>
        </w:rPr>
        <w:t xml:space="preserve"> </w:t>
      </w:r>
      <w:r>
        <w:rPr>
          <w:w w:val="135"/>
          <w:sz w:val="17"/>
        </w:rPr>
        <w:t>dne</w:t>
      </w:r>
      <w:r>
        <w:rPr>
          <w:spacing w:val="23"/>
          <w:w w:val="135"/>
          <w:sz w:val="17"/>
        </w:rPr>
        <w:t xml:space="preserve"> </w:t>
      </w:r>
      <w:r>
        <w:rPr>
          <w:w w:val="160"/>
          <w:sz w:val="17"/>
        </w:rPr>
        <w:t>………………….</w:t>
      </w:r>
    </w:p>
    <w:p w:rsidR="00145A54" w:rsidRDefault="00145A54">
      <w:pPr>
        <w:ind w:left="516"/>
        <w:rPr>
          <w:sz w:val="17"/>
        </w:rPr>
      </w:pPr>
    </w:p>
    <w:p w:rsidR="00145A54" w:rsidRDefault="00145A54">
      <w:pPr>
        <w:ind w:left="516"/>
        <w:rPr>
          <w:sz w:val="17"/>
        </w:rPr>
      </w:pPr>
    </w:p>
    <w:p w:rsidR="00145A54" w:rsidRDefault="00145A54">
      <w:pPr>
        <w:ind w:left="516"/>
        <w:rPr>
          <w:sz w:val="17"/>
        </w:rPr>
      </w:pPr>
      <w:bookmarkStart w:id="0" w:name="_GoBack"/>
      <w:bookmarkEnd w:id="0"/>
    </w:p>
    <w:p w:rsidR="00C84B5A" w:rsidRDefault="007E2E3D" w:rsidP="00145A54">
      <w:pPr>
        <w:spacing w:before="4" w:line="39" w:lineRule="exact"/>
        <w:ind w:left="3119"/>
        <w:rPr>
          <w:rFonts w:ascii="Trebuchet MS"/>
          <w:sz w:val="12"/>
        </w:rPr>
        <w:sectPr w:rsidR="00C84B5A">
          <w:type w:val="continuous"/>
          <w:pgSz w:w="11910" w:h="16840"/>
          <w:pgMar w:top="520" w:right="820" w:bottom="440" w:left="840" w:header="708" w:footer="708" w:gutter="0"/>
          <w:cols w:num="3" w:space="708" w:equalWidth="0">
            <w:col w:w="2327" w:space="40"/>
            <w:col w:w="1836" w:space="1033"/>
            <w:col w:w="5014"/>
          </w:cols>
        </w:sectPr>
      </w:pPr>
      <w:r>
        <w:rPr>
          <w:rFonts w:ascii="Trebuchet MS"/>
          <w:sz w:val="12"/>
        </w:rPr>
        <w:t>+</w:t>
      </w:r>
    </w:p>
    <w:p w:rsidR="00C84B5A" w:rsidRDefault="007E2E3D">
      <w:pPr>
        <w:tabs>
          <w:tab w:val="left" w:pos="5751"/>
        </w:tabs>
        <w:spacing w:before="10"/>
        <w:ind w:left="515"/>
        <w:rPr>
          <w:sz w:val="17"/>
        </w:rPr>
      </w:pPr>
      <w:r>
        <w:rPr>
          <w:w w:val="104"/>
          <w:sz w:val="17"/>
        </w:rPr>
        <w:t>Z</w:t>
      </w:r>
      <w:r>
        <w:rPr>
          <w:spacing w:val="-1"/>
          <w:w w:val="104"/>
          <w:sz w:val="17"/>
        </w:rPr>
        <w:t>ho</w:t>
      </w:r>
      <w:r>
        <w:rPr>
          <w:w w:val="104"/>
          <w:sz w:val="17"/>
        </w:rPr>
        <w:t>t</w:t>
      </w:r>
      <w:r>
        <w:rPr>
          <w:spacing w:val="-1"/>
          <w:w w:val="103"/>
          <w:sz w:val="17"/>
        </w:rPr>
        <w:t>ov</w:t>
      </w:r>
      <w:r>
        <w:rPr>
          <w:spacing w:val="-2"/>
          <w:w w:val="103"/>
          <w:sz w:val="17"/>
        </w:rPr>
        <w:t>i</w:t>
      </w:r>
      <w:r>
        <w:rPr>
          <w:w w:val="104"/>
          <w:sz w:val="17"/>
        </w:rPr>
        <w:t>t</w:t>
      </w:r>
      <w:r>
        <w:rPr>
          <w:spacing w:val="-1"/>
          <w:w w:val="103"/>
          <w:sz w:val="17"/>
        </w:rPr>
        <w:t>e</w:t>
      </w:r>
      <w:r>
        <w:rPr>
          <w:spacing w:val="-2"/>
          <w:w w:val="103"/>
          <w:sz w:val="17"/>
        </w:rPr>
        <w:t>l</w:t>
      </w:r>
      <w:r>
        <w:rPr>
          <w:w w:val="104"/>
          <w:sz w:val="17"/>
        </w:rPr>
        <w:t>:</w:t>
      </w:r>
      <w:r>
        <w:rPr>
          <w:spacing w:val="6"/>
          <w:sz w:val="17"/>
        </w:rPr>
        <w:t xml:space="preserve"> </w:t>
      </w:r>
      <w:r>
        <w:rPr>
          <w:w w:val="184"/>
          <w:sz w:val="17"/>
        </w:rPr>
        <w:t>……………………</w:t>
      </w:r>
      <w:r>
        <w:rPr>
          <w:spacing w:val="-73"/>
          <w:w w:val="184"/>
          <w:sz w:val="17"/>
        </w:rPr>
        <w:t>…</w:t>
      </w:r>
      <w:r>
        <w:rPr>
          <w:sz w:val="17"/>
        </w:rPr>
        <w:tab/>
      </w:r>
      <w:r>
        <w:rPr>
          <w:w w:val="104"/>
          <w:sz w:val="17"/>
        </w:rPr>
        <w:t>O</w:t>
      </w:r>
      <w:r>
        <w:rPr>
          <w:spacing w:val="-1"/>
          <w:w w:val="103"/>
          <w:sz w:val="17"/>
        </w:rPr>
        <w:t>b</w:t>
      </w:r>
      <w:r>
        <w:rPr>
          <w:w w:val="103"/>
          <w:sz w:val="17"/>
        </w:rPr>
        <w:t>j</w:t>
      </w:r>
      <w:r>
        <w:rPr>
          <w:spacing w:val="-1"/>
          <w:w w:val="104"/>
          <w:sz w:val="17"/>
        </w:rPr>
        <w:t>e</w:t>
      </w:r>
      <w:r>
        <w:rPr>
          <w:spacing w:val="-1"/>
          <w:w w:val="104"/>
          <w:sz w:val="17"/>
        </w:rPr>
        <w:t>dna</w:t>
      </w:r>
      <w:r>
        <w:rPr>
          <w:w w:val="104"/>
          <w:sz w:val="17"/>
        </w:rPr>
        <w:t>t</w:t>
      </w:r>
      <w:r>
        <w:rPr>
          <w:spacing w:val="-1"/>
          <w:w w:val="103"/>
          <w:sz w:val="17"/>
        </w:rPr>
        <w:t>e</w:t>
      </w:r>
      <w:r>
        <w:rPr>
          <w:spacing w:val="-2"/>
          <w:w w:val="103"/>
          <w:sz w:val="17"/>
        </w:rPr>
        <w:t>l</w:t>
      </w:r>
      <w:r>
        <w:rPr>
          <w:w w:val="104"/>
          <w:sz w:val="17"/>
        </w:rPr>
        <w:t>:</w:t>
      </w:r>
      <w:r>
        <w:rPr>
          <w:spacing w:val="6"/>
          <w:sz w:val="17"/>
        </w:rPr>
        <w:t xml:space="preserve"> </w:t>
      </w:r>
      <w:r>
        <w:rPr>
          <w:w w:val="182"/>
          <w:sz w:val="17"/>
        </w:rPr>
        <w:t>………………………………………………….</w:t>
      </w:r>
    </w:p>
    <w:p w:rsidR="00C84B5A" w:rsidRDefault="00C84B5A">
      <w:pPr>
        <w:rPr>
          <w:sz w:val="17"/>
        </w:rPr>
        <w:sectPr w:rsidR="00C84B5A">
          <w:type w:val="continuous"/>
          <w:pgSz w:w="11910" w:h="16840"/>
          <w:pgMar w:top="520" w:right="820" w:bottom="440" w:left="840" w:header="708" w:footer="708" w:gutter="0"/>
          <w:cols w:space="708"/>
        </w:sectPr>
      </w:pPr>
    </w:p>
    <w:p w:rsidR="00C84B5A" w:rsidRDefault="007E2E3D">
      <w:pPr>
        <w:pStyle w:val="Nadpis3"/>
        <w:spacing w:before="89"/>
      </w:pPr>
      <w:r>
        <w:rPr>
          <w:spacing w:val="-1"/>
          <w:w w:val="105"/>
        </w:rPr>
        <w:lastRenderedPageBreak/>
        <w:t>OBCHODNÍ</w:t>
      </w:r>
      <w:r>
        <w:rPr>
          <w:spacing w:val="-9"/>
          <w:w w:val="105"/>
        </w:rPr>
        <w:t xml:space="preserve"> </w:t>
      </w:r>
      <w:r>
        <w:rPr>
          <w:w w:val="105"/>
        </w:rPr>
        <w:t>PODMÍNKY:</w:t>
      </w:r>
    </w:p>
    <w:p w:rsidR="00C84B5A" w:rsidRDefault="00C84B5A">
      <w:pPr>
        <w:pStyle w:val="Zkladntext"/>
        <w:spacing w:before="2"/>
        <w:rPr>
          <w:rFonts w:ascii="Arial"/>
          <w:b/>
          <w:sz w:val="10"/>
        </w:rPr>
      </w:pPr>
    </w:p>
    <w:p w:rsidR="00C84B5A" w:rsidRDefault="00C84B5A">
      <w:pPr>
        <w:rPr>
          <w:rFonts w:ascii="Arial"/>
          <w:sz w:val="10"/>
        </w:rPr>
        <w:sectPr w:rsidR="00C84B5A">
          <w:pgSz w:w="11910" w:h="16840"/>
          <w:pgMar w:top="560" w:right="820" w:bottom="440" w:left="840" w:header="0" w:footer="260" w:gutter="0"/>
          <w:cols w:space="708"/>
        </w:sectPr>
      </w:pPr>
    </w:p>
    <w:p w:rsidR="00C84B5A" w:rsidRDefault="007E2E3D">
      <w:pPr>
        <w:spacing w:before="101"/>
        <w:ind w:left="115"/>
        <w:rPr>
          <w:rFonts w:ascii="Arial"/>
          <w:b/>
          <w:sz w:val="14"/>
        </w:rPr>
      </w:pPr>
      <w:r>
        <w:rPr>
          <w:rFonts w:ascii="Arial"/>
          <w:b/>
          <w:w w:val="104"/>
          <w:sz w:val="14"/>
        </w:rPr>
        <w:t>1</w:t>
      </w:r>
    </w:p>
    <w:p w:rsidR="00C84B5A" w:rsidRDefault="007E2E3D">
      <w:pPr>
        <w:pStyle w:val="Zkladntext"/>
        <w:spacing w:before="38"/>
        <w:ind w:left="115"/>
      </w:pPr>
      <w:r>
        <w:rPr>
          <w:w w:val="105"/>
        </w:rPr>
        <w:t>1.1</w:t>
      </w:r>
    </w:p>
    <w:p w:rsidR="00C84B5A" w:rsidRDefault="00C84B5A">
      <w:pPr>
        <w:pStyle w:val="Zkladntext"/>
        <w:spacing w:before="7"/>
        <w:rPr>
          <w:sz w:val="20"/>
        </w:rPr>
      </w:pPr>
    </w:p>
    <w:p w:rsidR="00C84B5A" w:rsidRDefault="007E2E3D">
      <w:pPr>
        <w:pStyle w:val="Zkladntext"/>
        <w:ind w:left="115"/>
      </w:pPr>
      <w:r>
        <w:rPr>
          <w:w w:val="105"/>
        </w:rPr>
        <w:t>1.2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11"/>
        <w:rPr>
          <w:sz w:val="16"/>
        </w:rPr>
      </w:pPr>
    </w:p>
    <w:p w:rsidR="00C84B5A" w:rsidRDefault="007E2E3D">
      <w:pPr>
        <w:pStyle w:val="Zkladntext"/>
        <w:ind w:left="115"/>
      </w:pPr>
      <w:r>
        <w:rPr>
          <w:w w:val="105"/>
        </w:rPr>
        <w:t>1.3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10"/>
        <w:rPr>
          <w:sz w:val="12"/>
        </w:rPr>
      </w:pPr>
    </w:p>
    <w:p w:rsidR="00C84B5A" w:rsidRDefault="007E2E3D">
      <w:pPr>
        <w:pStyle w:val="Zkladntext"/>
        <w:ind w:left="115"/>
      </w:pPr>
      <w:r>
        <w:rPr>
          <w:w w:val="105"/>
        </w:rPr>
        <w:t>1.4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10"/>
        <w:rPr>
          <w:sz w:val="21"/>
        </w:rPr>
      </w:pPr>
    </w:p>
    <w:p w:rsidR="00C84B5A" w:rsidRDefault="007E2E3D">
      <w:pPr>
        <w:pStyle w:val="Zkladntext"/>
        <w:ind w:left="115"/>
      </w:pPr>
      <w:r>
        <w:rPr>
          <w:w w:val="105"/>
        </w:rPr>
        <w:t>1.5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1"/>
        <w:rPr>
          <w:sz w:val="21"/>
        </w:rPr>
      </w:pPr>
    </w:p>
    <w:p w:rsidR="00C84B5A" w:rsidRDefault="007E2E3D">
      <w:pPr>
        <w:pStyle w:val="Zkladntext"/>
        <w:ind w:left="115"/>
      </w:pPr>
      <w:r>
        <w:rPr>
          <w:w w:val="105"/>
        </w:rPr>
        <w:t>1.6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7E2E3D">
      <w:pPr>
        <w:pStyle w:val="Zkladntext"/>
        <w:spacing w:before="104"/>
        <w:ind w:left="115"/>
      </w:pPr>
      <w:r>
        <w:rPr>
          <w:w w:val="105"/>
        </w:rPr>
        <w:t>1.7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10"/>
        <w:rPr>
          <w:sz w:val="21"/>
        </w:rPr>
      </w:pPr>
    </w:p>
    <w:p w:rsidR="00C84B5A" w:rsidRDefault="007E2E3D">
      <w:pPr>
        <w:pStyle w:val="Zkladntext"/>
        <w:ind w:left="115"/>
      </w:pPr>
      <w:r>
        <w:rPr>
          <w:w w:val="105"/>
        </w:rPr>
        <w:t>1.8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7"/>
        <w:rPr>
          <w:sz w:val="22"/>
        </w:rPr>
      </w:pPr>
    </w:p>
    <w:p w:rsidR="00C84B5A" w:rsidRDefault="007E2E3D">
      <w:pPr>
        <w:pStyle w:val="Zkladntext"/>
        <w:ind w:left="115"/>
      </w:pPr>
      <w:r>
        <w:rPr>
          <w:w w:val="105"/>
        </w:rPr>
        <w:t>1.9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1"/>
        <w:rPr>
          <w:sz w:val="21"/>
        </w:rPr>
      </w:pPr>
    </w:p>
    <w:p w:rsidR="00C84B5A" w:rsidRDefault="007E2E3D">
      <w:pPr>
        <w:pStyle w:val="Zkladntext"/>
        <w:ind w:left="115"/>
      </w:pPr>
      <w:r>
        <w:rPr>
          <w:w w:val="105"/>
        </w:rPr>
        <w:t>1.1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10"/>
        <w:rPr>
          <w:sz w:val="21"/>
        </w:rPr>
      </w:pPr>
    </w:p>
    <w:p w:rsidR="00C84B5A" w:rsidRDefault="007E2E3D">
      <w:pPr>
        <w:pStyle w:val="Zkladntext"/>
        <w:ind w:left="115"/>
      </w:pPr>
      <w:r>
        <w:t>1.11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1"/>
        <w:rPr>
          <w:sz w:val="21"/>
        </w:rPr>
      </w:pPr>
    </w:p>
    <w:p w:rsidR="00C84B5A" w:rsidRDefault="007E2E3D">
      <w:pPr>
        <w:pStyle w:val="Zkladntext"/>
        <w:ind w:left="115"/>
      </w:pPr>
      <w:r>
        <w:t>1.12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1"/>
        <w:rPr>
          <w:sz w:val="21"/>
        </w:rPr>
      </w:pPr>
    </w:p>
    <w:p w:rsidR="00C84B5A" w:rsidRDefault="007E2E3D">
      <w:pPr>
        <w:pStyle w:val="Zkladntext"/>
        <w:ind w:left="115"/>
      </w:pPr>
      <w:r>
        <w:t>1.13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2"/>
        <w:rPr>
          <w:sz w:val="21"/>
        </w:rPr>
      </w:pPr>
    </w:p>
    <w:p w:rsidR="00C84B5A" w:rsidRDefault="007E2E3D">
      <w:pPr>
        <w:pStyle w:val="Zkladntext"/>
        <w:ind w:left="115"/>
      </w:pPr>
      <w:r>
        <w:t>1.14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1"/>
        <w:rPr>
          <w:sz w:val="21"/>
        </w:rPr>
      </w:pPr>
    </w:p>
    <w:p w:rsidR="00C84B5A" w:rsidRDefault="007E2E3D">
      <w:pPr>
        <w:pStyle w:val="Zkladntext"/>
        <w:ind w:left="115"/>
      </w:pPr>
      <w:r>
        <w:t>1.15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rPr>
          <w:sz w:val="16"/>
        </w:rPr>
      </w:pPr>
    </w:p>
    <w:p w:rsidR="00C84B5A" w:rsidRDefault="007E2E3D">
      <w:pPr>
        <w:pStyle w:val="Nadpis3"/>
        <w:spacing w:before="107"/>
        <w:ind w:left="115"/>
      </w:pPr>
      <w:r>
        <w:rPr>
          <w:w w:val="104"/>
        </w:rPr>
        <w:t>2</w:t>
      </w:r>
    </w:p>
    <w:p w:rsidR="00C84B5A" w:rsidRDefault="007E2E3D">
      <w:pPr>
        <w:pStyle w:val="Zkladntext"/>
        <w:spacing w:before="38"/>
        <w:ind w:left="115"/>
      </w:pPr>
      <w:r>
        <w:rPr>
          <w:w w:val="105"/>
        </w:rPr>
        <w:t>2.1</w:t>
      </w:r>
    </w:p>
    <w:p w:rsidR="00C84B5A" w:rsidRDefault="00C84B5A">
      <w:pPr>
        <w:pStyle w:val="Zkladntext"/>
        <w:spacing w:before="7"/>
        <w:rPr>
          <w:sz w:val="20"/>
        </w:rPr>
      </w:pPr>
    </w:p>
    <w:p w:rsidR="00C84B5A" w:rsidRDefault="007E2E3D">
      <w:pPr>
        <w:pStyle w:val="Zkladntext"/>
        <w:ind w:left="115"/>
      </w:pPr>
      <w:r>
        <w:rPr>
          <w:w w:val="105"/>
        </w:rPr>
        <w:t>2.2</w:t>
      </w:r>
    </w:p>
    <w:p w:rsidR="00C84B5A" w:rsidRDefault="00C84B5A">
      <w:pPr>
        <w:pStyle w:val="Zkladntext"/>
        <w:rPr>
          <w:sz w:val="16"/>
        </w:rPr>
      </w:pPr>
    </w:p>
    <w:p w:rsidR="00C84B5A" w:rsidRDefault="00C84B5A">
      <w:pPr>
        <w:pStyle w:val="Zkladntext"/>
        <w:spacing w:before="1"/>
        <w:rPr>
          <w:sz w:val="21"/>
        </w:rPr>
      </w:pPr>
    </w:p>
    <w:p w:rsidR="00C84B5A" w:rsidRDefault="007E2E3D">
      <w:pPr>
        <w:pStyle w:val="Zkladntext"/>
        <w:ind w:left="115"/>
      </w:pPr>
      <w:r>
        <w:rPr>
          <w:w w:val="105"/>
        </w:rPr>
        <w:t>2.3</w:t>
      </w:r>
    </w:p>
    <w:p w:rsidR="00C84B5A" w:rsidRDefault="007E2E3D">
      <w:pPr>
        <w:pStyle w:val="Nadpis3"/>
        <w:spacing w:before="101"/>
        <w:ind w:left="70"/>
      </w:pPr>
      <w:r>
        <w:rPr>
          <w:b w:val="0"/>
        </w:rPr>
        <w:br w:type="column"/>
      </w:r>
      <w:r>
        <w:rPr>
          <w:w w:val="105"/>
        </w:rPr>
        <w:t>Práva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povinnosti</w:t>
      </w:r>
      <w:r>
        <w:rPr>
          <w:spacing w:val="-9"/>
          <w:w w:val="105"/>
        </w:rPr>
        <w:t xml:space="preserve"> </w:t>
      </w:r>
      <w:r>
        <w:rPr>
          <w:w w:val="105"/>
        </w:rPr>
        <w:t>smluvních</w:t>
      </w:r>
      <w:r>
        <w:rPr>
          <w:spacing w:val="-9"/>
          <w:w w:val="105"/>
        </w:rPr>
        <w:t xml:space="preserve"> </w:t>
      </w:r>
      <w:r>
        <w:rPr>
          <w:w w:val="105"/>
        </w:rPr>
        <w:t>stran</w:t>
      </w:r>
      <w:r>
        <w:rPr>
          <w:spacing w:val="-9"/>
          <w:w w:val="105"/>
        </w:rPr>
        <w:t xml:space="preserve"> </w:t>
      </w:r>
      <w:r>
        <w:rPr>
          <w:w w:val="105"/>
        </w:rPr>
        <w:t>při</w:t>
      </w:r>
      <w:r>
        <w:rPr>
          <w:spacing w:val="-9"/>
          <w:w w:val="105"/>
        </w:rPr>
        <w:t xml:space="preserve"> </w:t>
      </w:r>
      <w:r>
        <w:rPr>
          <w:w w:val="105"/>
        </w:rPr>
        <w:t>provádění</w:t>
      </w:r>
      <w:r>
        <w:rPr>
          <w:spacing w:val="-9"/>
          <w:w w:val="105"/>
        </w:rPr>
        <w:t xml:space="preserve"> </w:t>
      </w:r>
      <w:r>
        <w:rPr>
          <w:w w:val="105"/>
        </w:rPr>
        <w:t>díla,</w:t>
      </w:r>
      <w:r>
        <w:rPr>
          <w:spacing w:val="-8"/>
          <w:w w:val="105"/>
        </w:rPr>
        <w:t xml:space="preserve"> </w:t>
      </w:r>
      <w:r>
        <w:rPr>
          <w:w w:val="105"/>
        </w:rPr>
        <w:t>součinnost</w:t>
      </w:r>
    </w:p>
    <w:p w:rsidR="00C84B5A" w:rsidRDefault="007E2E3D">
      <w:pPr>
        <w:pStyle w:val="Zkladntext"/>
        <w:spacing w:before="38" w:line="273" w:lineRule="auto"/>
        <w:ind w:left="70" w:right="315"/>
      </w:pPr>
      <w:r>
        <w:rPr>
          <w:w w:val="105"/>
        </w:rPr>
        <w:t>Zhotovitel se zavazuje provést předmět díla s potřebnou péčí a předat jej ve stanoveném termínu objednateli. Objednatel se zavazuje předmět</w:t>
      </w:r>
      <w:r>
        <w:rPr>
          <w:spacing w:val="1"/>
          <w:w w:val="105"/>
        </w:rPr>
        <w:t xml:space="preserve"> </w:t>
      </w:r>
      <w:r>
        <w:rPr>
          <w:w w:val="105"/>
        </w:rPr>
        <w:t>díla</w:t>
      </w:r>
      <w:r>
        <w:rPr>
          <w:spacing w:val="1"/>
          <w:w w:val="105"/>
        </w:rPr>
        <w:t xml:space="preserve"> </w:t>
      </w:r>
      <w:r>
        <w:rPr>
          <w:w w:val="105"/>
        </w:rPr>
        <w:t>převzít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zaplatit</w:t>
      </w:r>
      <w:r>
        <w:rPr>
          <w:spacing w:val="1"/>
          <w:w w:val="105"/>
        </w:rPr>
        <w:t xml:space="preserve"> </w:t>
      </w:r>
      <w:r>
        <w:rPr>
          <w:w w:val="105"/>
        </w:rPr>
        <w:t>sjednanou</w:t>
      </w:r>
      <w:r>
        <w:rPr>
          <w:spacing w:val="1"/>
          <w:w w:val="105"/>
        </w:rPr>
        <w:t xml:space="preserve"> </w:t>
      </w:r>
      <w:r>
        <w:rPr>
          <w:w w:val="105"/>
        </w:rPr>
        <w:t>cenu.</w:t>
      </w:r>
    </w:p>
    <w:p w:rsidR="00C84B5A" w:rsidRDefault="007E2E3D">
      <w:pPr>
        <w:pStyle w:val="Zkladntext"/>
        <w:spacing w:before="30"/>
        <w:ind w:left="70"/>
      </w:pPr>
      <w:r>
        <w:rPr>
          <w:w w:val="105"/>
        </w:rPr>
        <w:t>Definice</w:t>
      </w:r>
      <w:r>
        <w:rPr>
          <w:spacing w:val="-5"/>
          <w:w w:val="105"/>
        </w:rPr>
        <w:t xml:space="preserve"> </w:t>
      </w:r>
      <w:r>
        <w:rPr>
          <w:w w:val="105"/>
        </w:rPr>
        <w:t>pojmů:</w:t>
      </w:r>
    </w:p>
    <w:p w:rsidR="00C84B5A" w:rsidRDefault="007E2E3D">
      <w:pPr>
        <w:pStyle w:val="Odstavecseseznamem"/>
        <w:numPr>
          <w:ilvl w:val="0"/>
          <w:numId w:val="4"/>
        </w:numPr>
        <w:tabs>
          <w:tab w:val="left" w:pos="224"/>
        </w:tabs>
        <w:spacing w:before="44" w:line="273" w:lineRule="auto"/>
        <w:ind w:right="453" w:firstLine="52"/>
        <w:rPr>
          <w:sz w:val="14"/>
        </w:rPr>
      </w:pPr>
      <w:r>
        <w:rPr>
          <w:w w:val="105"/>
          <w:sz w:val="14"/>
        </w:rPr>
        <w:t>výrobní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podklady: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kompletní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tiskové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podklady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elektronické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podobě.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Soubory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ve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formátu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PDF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včetně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všech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fontů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vytvořené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standardním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legálním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software.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Jiný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druh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tiskových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podkladů musí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být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předem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schválen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zhotovitelem.</w:t>
      </w:r>
    </w:p>
    <w:p w:rsidR="00C84B5A" w:rsidRDefault="007E2E3D">
      <w:pPr>
        <w:pStyle w:val="Odstavecseseznamem"/>
        <w:numPr>
          <w:ilvl w:val="0"/>
          <w:numId w:val="4"/>
        </w:numPr>
        <w:tabs>
          <w:tab w:val="left" w:pos="200"/>
        </w:tabs>
        <w:spacing w:before="30"/>
        <w:ind w:left="199" w:hanging="89"/>
        <w:rPr>
          <w:sz w:val="14"/>
        </w:rPr>
      </w:pPr>
      <w:r>
        <w:rPr>
          <w:w w:val="105"/>
          <w:sz w:val="14"/>
        </w:rPr>
        <w:t>legální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software: originální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a pravý software užívaný na základě licenční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smlouvy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souladu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ní.</w:t>
      </w:r>
    </w:p>
    <w:p w:rsidR="00C84B5A" w:rsidRDefault="007E2E3D">
      <w:pPr>
        <w:pStyle w:val="Odstavecseseznamem"/>
        <w:numPr>
          <w:ilvl w:val="0"/>
          <w:numId w:val="4"/>
        </w:numPr>
        <w:tabs>
          <w:tab w:val="left" w:pos="200"/>
        </w:tabs>
        <w:ind w:left="199" w:hanging="89"/>
        <w:rPr>
          <w:sz w:val="14"/>
        </w:rPr>
      </w:pPr>
      <w:r>
        <w:rPr>
          <w:w w:val="105"/>
          <w:sz w:val="14"/>
        </w:rPr>
        <w:t>vývěsní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archy: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komplet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vytištěných archů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nákladu.</w:t>
      </w:r>
    </w:p>
    <w:p w:rsidR="00C84B5A" w:rsidRDefault="007E2E3D">
      <w:pPr>
        <w:pStyle w:val="Odstavecseseznamem"/>
        <w:numPr>
          <w:ilvl w:val="0"/>
          <w:numId w:val="4"/>
        </w:numPr>
        <w:tabs>
          <w:tab w:val="left" w:pos="200"/>
        </w:tabs>
        <w:ind w:left="199" w:hanging="89"/>
        <w:rPr>
          <w:sz w:val="14"/>
        </w:rPr>
      </w:pPr>
      <w:r>
        <w:rPr>
          <w:w w:val="105"/>
          <w:sz w:val="14"/>
        </w:rPr>
        <w:t>pracovní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den: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pracovním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dnem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rozumí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každý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den,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vyjma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soboty,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neděle,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nebo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dne,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nějž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připadá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státem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uznaný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svátek.</w:t>
      </w:r>
    </w:p>
    <w:p w:rsidR="00C84B5A" w:rsidRDefault="007E2E3D">
      <w:pPr>
        <w:pStyle w:val="Odstavecseseznamem"/>
        <w:numPr>
          <w:ilvl w:val="0"/>
          <w:numId w:val="4"/>
        </w:numPr>
        <w:tabs>
          <w:tab w:val="left" w:pos="229"/>
        </w:tabs>
        <w:spacing w:line="273" w:lineRule="auto"/>
        <w:ind w:right="453" w:firstLine="55"/>
        <w:rPr>
          <w:sz w:val="14"/>
        </w:rPr>
      </w:pPr>
      <w:r>
        <w:rPr>
          <w:w w:val="105"/>
          <w:sz w:val="14"/>
        </w:rPr>
        <w:t>pracovní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doba: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časový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úsek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18"/>
          <w:w w:val="105"/>
          <w:sz w:val="14"/>
        </w:rPr>
        <w:t xml:space="preserve"> </w:t>
      </w:r>
      <w:r>
        <w:rPr>
          <w:w w:val="105"/>
          <w:sz w:val="14"/>
        </w:rPr>
        <w:t>rámci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pracovního</w:t>
      </w:r>
      <w:r>
        <w:rPr>
          <w:spacing w:val="18"/>
          <w:w w:val="105"/>
          <w:sz w:val="14"/>
        </w:rPr>
        <w:t xml:space="preserve"> </w:t>
      </w:r>
      <w:r>
        <w:rPr>
          <w:w w:val="105"/>
          <w:sz w:val="14"/>
        </w:rPr>
        <w:t>dne,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od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6,30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15,30h,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18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rámci</w:t>
      </w:r>
      <w:proofErr w:type="gramEnd"/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nějž</w:t>
      </w:r>
      <w:r>
        <w:rPr>
          <w:spacing w:val="16"/>
          <w:w w:val="105"/>
          <w:sz w:val="14"/>
        </w:rPr>
        <w:t xml:space="preserve"> </w:t>
      </w:r>
      <w:r>
        <w:rPr>
          <w:w w:val="105"/>
          <w:sz w:val="14"/>
        </w:rPr>
        <w:t>jsou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smluvní</w:t>
      </w:r>
      <w:r>
        <w:rPr>
          <w:spacing w:val="18"/>
          <w:w w:val="105"/>
          <w:sz w:val="14"/>
        </w:rPr>
        <w:t xml:space="preserve"> </w:t>
      </w:r>
      <w:r>
        <w:rPr>
          <w:w w:val="105"/>
          <w:sz w:val="14"/>
        </w:rPr>
        <w:t>strany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povinny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činit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právní</w:t>
      </w:r>
      <w:r>
        <w:rPr>
          <w:spacing w:val="17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jiné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jednání dle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této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Smlouvy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tak,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aby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lhůty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stanovené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této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Smlouvě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zůstaly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zachovány.</w:t>
      </w:r>
    </w:p>
    <w:p w:rsidR="00C84B5A" w:rsidRDefault="007E2E3D">
      <w:pPr>
        <w:pStyle w:val="Odstavecseseznamem"/>
        <w:numPr>
          <w:ilvl w:val="0"/>
          <w:numId w:val="4"/>
        </w:numPr>
        <w:tabs>
          <w:tab w:val="left" w:pos="215"/>
        </w:tabs>
        <w:spacing w:before="30"/>
        <w:ind w:left="214" w:hanging="97"/>
        <w:rPr>
          <w:sz w:val="14"/>
        </w:rPr>
      </w:pPr>
      <w:r>
        <w:rPr>
          <w:w w:val="105"/>
          <w:sz w:val="14"/>
        </w:rPr>
        <w:t>do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lhůt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stanovených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tomto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článku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započítávají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pouze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pracovní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dny.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Smluvní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strany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jsou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povinny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činit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právní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jiné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jednání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souladu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s</w:t>
      </w:r>
    </w:p>
    <w:p w:rsidR="00C84B5A" w:rsidRDefault="007E2E3D">
      <w:pPr>
        <w:pStyle w:val="Zkladntext"/>
        <w:spacing w:before="22" w:line="319" w:lineRule="auto"/>
        <w:ind w:left="70" w:right="7296"/>
      </w:pPr>
      <w:r>
        <w:rPr>
          <w:w w:val="105"/>
        </w:rPr>
        <w:t>touto Smlouvou v pracovní době.</w:t>
      </w:r>
      <w:r>
        <w:rPr>
          <w:spacing w:val="-37"/>
          <w:w w:val="105"/>
        </w:rPr>
        <w:t xml:space="preserve"> </w:t>
      </w:r>
      <w:r>
        <w:rPr>
          <w:w w:val="105"/>
        </w:rPr>
        <w:t>Fáze</w:t>
      </w:r>
      <w:r>
        <w:rPr>
          <w:spacing w:val="1"/>
          <w:w w:val="105"/>
        </w:rPr>
        <w:t xml:space="preserve"> </w:t>
      </w:r>
      <w:r>
        <w:rPr>
          <w:w w:val="105"/>
        </w:rPr>
        <w:t>provádění</w:t>
      </w:r>
      <w:r>
        <w:rPr>
          <w:spacing w:val="1"/>
          <w:w w:val="105"/>
        </w:rPr>
        <w:t xml:space="preserve"> </w:t>
      </w:r>
      <w:r>
        <w:rPr>
          <w:w w:val="105"/>
        </w:rPr>
        <w:t>díla:</w:t>
      </w:r>
    </w:p>
    <w:p w:rsidR="00C84B5A" w:rsidRDefault="007E2E3D">
      <w:pPr>
        <w:pStyle w:val="Odstavecseseznamem"/>
        <w:numPr>
          <w:ilvl w:val="0"/>
          <w:numId w:val="3"/>
        </w:numPr>
        <w:tabs>
          <w:tab w:val="left" w:pos="241"/>
        </w:tabs>
        <w:spacing w:before="0" w:line="150" w:lineRule="exact"/>
        <w:rPr>
          <w:sz w:val="14"/>
        </w:rPr>
      </w:pPr>
      <w:r>
        <w:rPr>
          <w:w w:val="105"/>
          <w:sz w:val="14"/>
        </w:rPr>
        <w:t>předání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výrobních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podkladů</w:t>
      </w:r>
      <w:r>
        <w:rPr>
          <w:spacing w:val="-1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objednatelem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-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obligatorní</w:t>
      </w:r>
      <w:proofErr w:type="gramEnd"/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(odst.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1.4)</w:t>
      </w:r>
    </w:p>
    <w:p w:rsidR="00C84B5A" w:rsidRDefault="007E2E3D">
      <w:pPr>
        <w:pStyle w:val="Odstavecseseznamem"/>
        <w:numPr>
          <w:ilvl w:val="0"/>
          <w:numId w:val="3"/>
        </w:numPr>
        <w:tabs>
          <w:tab w:val="left" w:pos="241"/>
        </w:tabs>
        <w:rPr>
          <w:sz w:val="14"/>
        </w:rPr>
      </w:pPr>
      <w:r>
        <w:rPr>
          <w:w w:val="105"/>
          <w:sz w:val="14"/>
        </w:rPr>
        <w:t>kontrola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výrobních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podkladů</w:t>
      </w:r>
      <w:r>
        <w:rPr>
          <w:spacing w:val="-1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zhotovitelem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-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obligatorní</w:t>
      </w:r>
      <w:proofErr w:type="gramEnd"/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(odst.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1.5)</w:t>
      </w:r>
    </w:p>
    <w:p w:rsidR="00C84B5A" w:rsidRDefault="007E2E3D">
      <w:pPr>
        <w:pStyle w:val="Odstavecseseznamem"/>
        <w:numPr>
          <w:ilvl w:val="0"/>
          <w:numId w:val="3"/>
        </w:numPr>
        <w:tabs>
          <w:tab w:val="left" w:pos="241"/>
        </w:tabs>
        <w:rPr>
          <w:sz w:val="14"/>
        </w:rPr>
      </w:pPr>
      <w:r>
        <w:rPr>
          <w:w w:val="105"/>
          <w:sz w:val="14"/>
        </w:rPr>
        <w:t>oprava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výrobních </w:t>
      </w:r>
      <w:proofErr w:type="gramStart"/>
      <w:r>
        <w:rPr>
          <w:w w:val="105"/>
          <w:sz w:val="14"/>
        </w:rPr>
        <w:t>podkladů -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obligatorní</w:t>
      </w:r>
      <w:proofErr w:type="gramEnd"/>
      <w:r>
        <w:rPr>
          <w:w w:val="105"/>
          <w:sz w:val="14"/>
        </w:rPr>
        <w:t xml:space="preserve"> (odst. 1.6 až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1.9)</w:t>
      </w:r>
    </w:p>
    <w:p w:rsidR="00C84B5A" w:rsidRDefault="007E2E3D">
      <w:pPr>
        <w:pStyle w:val="Odstavecseseznamem"/>
        <w:numPr>
          <w:ilvl w:val="0"/>
          <w:numId w:val="3"/>
        </w:numPr>
        <w:tabs>
          <w:tab w:val="left" w:pos="241"/>
        </w:tabs>
        <w:rPr>
          <w:sz w:val="14"/>
        </w:rPr>
      </w:pPr>
      <w:r>
        <w:rPr>
          <w:w w:val="105"/>
          <w:sz w:val="14"/>
        </w:rPr>
        <w:t>zaslání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vývěsních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archů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fakultativní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(odst.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1.13)</w:t>
      </w:r>
    </w:p>
    <w:p w:rsidR="00C84B5A" w:rsidRDefault="007E2E3D">
      <w:pPr>
        <w:pStyle w:val="Odstavecseseznamem"/>
        <w:numPr>
          <w:ilvl w:val="0"/>
          <w:numId w:val="3"/>
        </w:numPr>
        <w:tabs>
          <w:tab w:val="left" w:pos="241"/>
        </w:tabs>
        <w:rPr>
          <w:sz w:val="14"/>
        </w:rPr>
      </w:pPr>
      <w:r>
        <w:rPr>
          <w:spacing w:val="-1"/>
          <w:w w:val="110"/>
          <w:sz w:val="14"/>
        </w:rPr>
        <w:t>dokončení</w:t>
      </w:r>
      <w:r>
        <w:rPr>
          <w:spacing w:val="-9"/>
          <w:w w:val="110"/>
          <w:sz w:val="14"/>
        </w:rPr>
        <w:t xml:space="preserve"> </w:t>
      </w:r>
      <w:r>
        <w:rPr>
          <w:spacing w:val="-1"/>
          <w:w w:val="110"/>
          <w:sz w:val="14"/>
        </w:rPr>
        <w:t>díla</w:t>
      </w:r>
      <w:r>
        <w:rPr>
          <w:spacing w:val="-8"/>
          <w:w w:val="110"/>
          <w:sz w:val="14"/>
        </w:rPr>
        <w:t xml:space="preserve"> </w:t>
      </w:r>
      <w:r>
        <w:rPr>
          <w:spacing w:val="-1"/>
          <w:w w:val="110"/>
          <w:sz w:val="14"/>
        </w:rPr>
        <w:t>(tisk)</w:t>
      </w:r>
      <w:r>
        <w:rPr>
          <w:spacing w:val="-9"/>
          <w:w w:val="110"/>
          <w:sz w:val="14"/>
        </w:rPr>
        <w:t xml:space="preserve"> </w:t>
      </w:r>
      <w:r>
        <w:rPr>
          <w:spacing w:val="-1"/>
          <w:w w:val="110"/>
          <w:sz w:val="14"/>
        </w:rPr>
        <w:t>a</w:t>
      </w:r>
      <w:r>
        <w:rPr>
          <w:spacing w:val="-8"/>
          <w:w w:val="110"/>
          <w:sz w:val="14"/>
        </w:rPr>
        <w:t xml:space="preserve"> </w:t>
      </w:r>
      <w:r>
        <w:rPr>
          <w:spacing w:val="-1"/>
          <w:w w:val="110"/>
          <w:sz w:val="14"/>
        </w:rPr>
        <w:t>jeho</w:t>
      </w:r>
      <w:r>
        <w:rPr>
          <w:spacing w:val="-8"/>
          <w:w w:val="110"/>
          <w:sz w:val="14"/>
        </w:rPr>
        <w:t xml:space="preserve"> </w:t>
      </w:r>
      <w:r>
        <w:rPr>
          <w:spacing w:val="-1"/>
          <w:w w:val="110"/>
          <w:sz w:val="14"/>
        </w:rPr>
        <w:t>předání</w:t>
      </w:r>
      <w:r>
        <w:rPr>
          <w:spacing w:val="-9"/>
          <w:w w:val="110"/>
          <w:sz w:val="14"/>
        </w:rPr>
        <w:t xml:space="preserve"> </w:t>
      </w:r>
      <w:r>
        <w:rPr>
          <w:spacing w:val="-1"/>
          <w:w w:val="110"/>
          <w:sz w:val="14"/>
        </w:rPr>
        <w:t>–</w:t>
      </w:r>
      <w:r>
        <w:rPr>
          <w:spacing w:val="-8"/>
          <w:w w:val="110"/>
          <w:sz w:val="14"/>
        </w:rPr>
        <w:t xml:space="preserve"> </w:t>
      </w:r>
      <w:r>
        <w:rPr>
          <w:spacing w:val="-1"/>
          <w:w w:val="110"/>
          <w:sz w:val="14"/>
        </w:rPr>
        <w:t>obligatorní</w:t>
      </w:r>
      <w:r>
        <w:rPr>
          <w:spacing w:val="-8"/>
          <w:w w:val="110"/>
          <w:sz w:val="14"/>
        </w:rPr>
        <w:t xml:space="preserve"> </w:t>
      </w:r>
      <w:r>
        <w:rPr>
          <w:spacing w:val="-1"/>
          <w:w w:val="110"/>
          <w:sz w:val="14"/>
        </w:rPr>
        <w:t>(odst.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1.15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a</w:t>
      </w:r>
      <w:r>
        <w:rPr>
          <w:spacing w:val="-9"/>
          <w:w w:val="110"/>
          <w:sz w:val="14"/>
        </w:rPr>
        <w:t xml:space="preserve"> </w:t>
      </w:r>
      <w:r>
        <w:rPr>
          <w:w w:val="110"/>
          <w:sz w:val="14"/>
        </w:rPr>
        <w:t>čl.</w:t>
      </w:r>
      <w:r>
        <w:rPr>
          <w:spacing w:val="-8"/>
          <w:w w:val="110"/>
          <w:sz w:val="14"/>
        </w:rPr>
        <w:t xml:space="preserve"> </w:t>
      </w:r>
      <w:r>
        <w:rPr>
          <w:w w:val="110"/>
          <w:sz w:val="14"/>
        </w:rPr>
        <w:t>3)</w:t>
      </w:r>
    </w:p>
    <w:p w:rsidR="00C84B5A" w:rsidRDefault="007E2E3D">
      <w:pPr>
        <w:pStyle w:val="Zkladntext"/>
        <w:spacing w:before="43" w:line="273" w:lineRule="auto"/>
        <w:ind w:left="70" w:right="452"/>
        <w:jc w:val="both"/>
      </w:pPr>
      <w:r>
        <w:rPr>
          <w:w w:val="105"/>
        </w:rPr>
        <w:t>Objednatel je povinen předat zhotoviteli ve lhůtě stanovené v Čl. III. Smlouvy o dílo výrobní podklad</w:t>
      </w:r>
      <w:r>
        <w:rPr>
          <w:w w:val="105"/>
        </w:rPr>
        <w:t>y v množství a kvalitě potřebné k řádnému</w:t>
      </w:r>
      <w:r>
        <w:rPr>
          <w:spacing w:val="1"/>
          <w:w w:val="105"/>
        </w:rPr>
        <w:t xml:space="preserve"> </w:t>
      </w:r>
      <w:r>
        <w:rPr>
          <w:w w:val="105"/>
        </w:rPr>
        <w:t>zhotovení předmětu díla, vyhotovené na legálním software. Pokud objednatel výše uvedenou povinnost nesplní, je v prodlení. Objednatel není</w:t>
      </w:r>
      <w:r>
        <w:rPr>
          <w:spacing w:val="1"/>
          <w:w w:val="105"/>
        </w:rPr>
        <w:t xml:space="preserve"> </w:t>
      </w:r>
      <w:r>
        <w:rPr>
          <w:w w:val="105"/>
        </w:rPr>
        <w:t>oprávněn měnit výrobní podklady poté, kdy je v souladu se Smlouvou předá zh</w:t>
      </w:r>
      <w:r>
        <w:rPr>
          <w:w w:val="105"/>
        </w:rPr>
        <w:t>otoviteli, vyjma případů stanovených výslovně v těchto</w:t>
      </w:r>
      <w:r>
        <w:rPr>
          <w:spacing w:val="1"/>
          <w:w w:val="105"/>
        </w:rPr>
        <w:t xml:space="preserve"> </w:t>
      </w:r>
      <w:r>
        <w:rPr>
          <w:w w:val="105"/>
        </w:rPr>
        <w:t>obchodních podmínkách, a</w:t>
      </w:r>
      <w:r>
        <w:rPr>
          <w:spacing w:val="1"/>
          <w:w w:val="105"/>
        </w:rPr>
        <w:t xml:space="preserve"> </w:t>
      </w:r>
      <w:r>
        <w:rPr>
          <w:w w:val="105"/>
        </w:rPr>
        <w:t>zhotovitel</w:t>
      </w:r>
      <w:r>
        <w:rPr>
          <w:spacing w:val="1"/>
          <w:w w:val="105"/>
        </w:rPr>
        <w:t xml:space="preserve"> </w:t>
      </w:r>
      <w:r>
        <w:rPr>
          <w:w w:val="105"/>
        </w:rPr>
        <w:t>je oprávněn</w:t>
      </w:r>
      <w:r>
        <w:rPr>
          <w:spacing w:val="1"/>
          <w:w w:val="105"/>
        </w:rPr>
        <w:t xml:space="preserve"> </w:t>
      </w:r>
      <w:r>
        <w:rPr>
          <w:w w:val="105"/>
        </w:rPr>
        <w:t>provést dílo na</w:t>
      </w:r>
      <w:r>
        <w:rPr>
          <w:spacing w:val="1"/>
          <w:w w:val="105"/>
        </w:rPr>
        <w:t xml:space="preserve"> </w:t>
      </w:r>
      <w:r>
        <w:rPr>
          <w:w w:val="105"/>
        </w:rPr>
        <w:t>základě výrobních podkladů</w:t>
      </w:r>
      <w:r>
        <w:rPr>
          <w:spacing w:val="1"/>
          <w:w w:val="105"/>
        </w:rPr>
        <w:t xml:space="preserve"> </w:t>
      </w:r>
      <w:r>
        <w:rPr>
          <w:w w:val="105"/>
        </w:rPr>
        <w:t>poskytnutých objednatelem.</w:t>
      </w:r>
    </w:p>
    <w:p w:rsidR="00C84B5A" w:rsidRDefault="007E2E3D">
      <w:pPr>
        <w:pStyle w:val="Zkladntext"/>
        <w:spacing w:before="46" w:line="273" w:lineRule="auto"/>
        <w:ind w:left="70" w:right="453"/>
        <w:jc w:val="both"/>
      </w:pPr>
      <w:r>
        <w:rPr>
          <w:w w:val="105"/>
        </w:rPr>
        <w:t>Po obdržení výrobních podkladů je zhotovitel povinen provést jejich kontrolu. Pokud je při této kontrole zjištěna nevhodnost podkladů, který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předal objednatel zhotoviteli, je zhotovitel povinen objednateli bez zbytečného odkladu odeslat písemně protokol o </w:t>
      </w:r>
      <w:r>
        <w:rPr>
          <w:w w:val="105"/>
        </w:rPr>
        <w:t>závadách podkladů.</w:t>
      </w:r>
      <w:r>
        <w:rPr>
          <w:spacing w:val="1"/>
          <w:w w:val="105"/>
        </w:rPr>
        <w:t xml:space="preserve"> </w:t>
      </w:r>
      <w:r>
        <w:rPr>
          <w:w w:val="105"/>
        </w:rPr>
        <w:t>Zhotovitel neodpovídá za</w:t>
      </w:r>
      <w:r>
        <w:rPr>
          <w:spacing w:val="-1"/>
          <w:w w:val="105"/>
        </w:rPr>
        <w:t xml:space="preserve"> </w:t>
      </w:r>
      <w:r>
        <w:rPr>
          <w:w w:val="105"/>
        </w:rPr>
        <w:t>vady</w:t>
      </w:r>
      <w:r>
        <w:rPr>
          <w:spacing w:val="-3"/>
          <w:w w:val="105"/>
        </w:rPr>
        <w:t xml:space="preserve"> </w:t>
      </w:r>
      <w:r>
        <w:rPr>
          <w:w w:val="105"/>
        </w:rPr>
        <w:t>díla</w:t>
      </w:r>
      <w:r>
        <w:rPr>
          <w:spacing w:val="-1"/>
          <w:w w:val="105"/>
        </w:rPr>
        <w:t xml:space="preserve"> </w:t>
      </w:r>
      <w:r>
        <w:rPr>
          <w:w w:val="105"/>
        </w:rPr>
        <w:t>vzniklé nevhodností podkladů,</w:t>
      </w:r>
      <w:r>
        <w:rPr>
          <w:spacing w:val="-1"/>
          <w:w w:val="105"/>
        </w:rPr>
        <w:t xml:space="preserve"> </w:t>
      </w:r>
      <w:r>
        <w:rPr>
          <w:w w:val="105"/>
        </w:rPr>
        <w:t>pokud nemohl nevhodnost zjistit</w:t>
      </w:r>
      <w:r>
        <w:rPr>
          <w:spacing w:val="-1"/>
          <w:w w:val="105"/>
        </w:rPr>
        <w:t xml:space="preserve"> </w:t>
      </w:r>
      <w:r>
        <w:rPr>
          <w:w w:val="105"/>
        </w:rPr>
        <w:t>ani</w:t>
      </w:r>
      <w:r>
        <w:rPr>
          <w:spacing w:val="1"/>
          <w:w w:val="105"/>
        </w:rPr>
        <w:t xml:space="preserve"> </w:t>
      </w:r>
      <w:r>
        <w:rPr>
          <w:w w:val="105"/>
        </w:rPr>
        <w:t>při vynaložení potřebné péče.</w:t>
      </w:r>
    </w:p>
    <w:p w:rsidR="00C84B5A" w:rsidRDefault="007E2E3D">
      <w:pPr>
        <w:pStyle w:val="Zkladntext"/>
        <w:spacing w:before="37" w:line="273" w:lineRule="auto"/>
        <w:ind w:left="70" w:right="453"/>
        <w:jc w:val="both"/>
      </w:pPr>
      <w:r>
        <w:rPr>
          <w:w w:val="105"/>
        </w:rPr>
        <w:t xml:space="preserve">Objednatel je povinen do 1 dne od obdržení protokolu o závadách zaslat písemně zhotoviteli opravené části </w:t>
      </w:r>
      <w:r>
        <w:rPr>
          <w:w w:val="105"/>
        </w:rPr>
        <w:t>výrobních podkladů, popřípadě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nové výrobní podklady, nebo sdělit zhotoviteli písemně, že trvá na provedení díla na základě nevhodných podkladů. </w:t>
      </w:r>
      <w:proofErr w:type="gramStart"/>
      <w:r>
        <w:rPr>
          <w:w w:val="105"/>
        </w:rPr>
        <w:t>Vyplývá–</w:t>
      </w:r>
      <w:proofErr w:type="spellStart"/>
      <w:r>
        <w:rPr>
          <w:w w:val="105"/>
        </w:rPr>
        <w:t>li</w:t>
      </w:r>
      <w:proofErr w:type="spellEnd"/>
      <w:proofErr w:type="gramEnd"/>
      <w:r>
        <w:rPr>
          <w:w w:val="105"/>
        </w:rPr>
        <w:t xml:space="preserve"> z rozsahu</w:t>
      </w:r>
      <w:r>
        <w:rPr>
          <w:spacing w:val="1"/>
          <w:w w:val="105"/>
        </w:rPr>
        <w:t xml:space="preserve"> </w:t>
      </w:r>
      <w:r>
        <w:rPr>
          <w:w w:val="105"/>
        </w:rPr>
        <w:t>opravy, že počet stránek k výměně v rámci opravené části výrobních podkladů přesáhne 10, je</w:t>
      </w:r>
      <w:r>
        <w:rPr>
          <w:w w:val="105"/>
        </w:rPr>
        <w:t xml:space="preserve"> zhotovitel oprávněn požadovat předání nových</w:t>
      </w:r>
      <w:r>
        <w:rPr>
          <w:spacing w:val="1"/>
          <w:w w:val="105"/>
        </w:rPr>
        <w:t xml:space="preserve"> </w:t>
      </w:r>
      <w:r>
        <w:rPr>
          <w:w w:val="105"/>
        </w:rPr>
        <w:t>výrobních podkladů. Opravené části výrobních podkladů musí obsahovat specifikující údaje o tom, jaké opravy byly provedeny a v kterých</w:t>
      </w:r>
      <w:r>
        <w:rPr>
          <w:spacing w:val="1"/>
          <w:w w:val="105"/>
        </w:rPr>
        <w:t xml:space="preserve"> </w:t>
      </w:r>
      <w:r>
        <w:rPr>
          <w:w w:val="105"/>
        </w:rPr>
        <w:t>částech</w:t>
      </w:r>
      <w:r>
        <w:rPr>
          <w:spacing w:val="1"/>
          <w:w w:val="105"/>
        </w:rPr>
        <w:t xml:space="preserve"> </w:t>
      </w:r>
      <w:r>
        <w:rPr>
          <w:w w:val="105"/>
        </w:rPr>
        <w:t>výrobních</w:t>
      </w:r>
      <w:r>
        <w:rPr>
          <w:spacing w:val="1"/>
          <w:w w:val="105"/>
        </w:rPr>
        <w:t xml:space="preserve"> </w:t>
      </w:r>
      <w:r>
        <w:rPr>
          <w:w w:val="105"/>
        </w:rPr>
        <w:t>podkladů</w:t>
      </w:r>
      <w:r>
        <w:rPr>
          <w:spacing w:val="1"/>
          <w:w w:val="105"/>
        </w:rPr>
        <w:t xml:space="preserve"> </w:t>
      </w:r>
      <w:r>
        <w:rPr>
          <w:w w:val="105"/>
        </w:rPr>
        <w:t>mají</w:t>
      </w:r>
      <w:r>
        <w:rPr>
          <w:spacing w:val="1"/>
          <w:w w:val="105"/>
        </w:rPr>
        <w:t xml:space="preserve"> </w:t>
      </w:r>
      <w:r>
        <w:rPr>
          <w:w w:val="105"/>
        </w:rPr>
        <w:t>být</w:t>
      </w:r>
      <w:r>
        <w:rPr>
          <w:spacing w:val="1"/>
          <w:w w:val="105"/>
        </w:rPr>
        <w:t xml:space="preserve"> </w:t>
      </w:r>
      <w:r>
        <w:rPr>
          <w:w w:val="105"/>
        </w:rPr>
        <w:t>opravy začleněny. Bez této specifikace</w:t>
      </w:r>
      <w:r>
        <w:rPr>
          <w:spacing w:val="1"/>
          <w:w w:val="105"/>
        </w:rPr>
        <w:t xml:space="preserve"> </w:t>
      </w:r>
      <w:r>
        <w:rPr>
          <w:w w:val="105"/>
        </w:rPr>
        <w:t>se má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za </w:t>
      </w:r>
      <w:proofErr w:type="gramStart"/>
      <w:r>
        <w:rPr>
          <w:w w:val="105"/>
        </w:rPr>
        <w:t>to,  že</w:t>
      </w:r>
      <w:proofErr w:type="gramEnd"/>
      <w:r>
        <w:rPr>
          <w:w w:val="105"/>
        </w:rPr>
        <w:t xml:space="preserve"> objednatel  nesplnil svou  povinnost provést</w:t>
      </w:r>
      <w:r>
        <w:rPr>
          <w:spacing w:val="1"/>
          <w:w w:val="105"/>
        </w:rPr>
        <w:t xml:space="preserve"> </w:t>
      </w:r>
      <w:r>
        <w:rPr>
          <w:w w:val="105"/>
        </w:rPr>
        <w:t>opravu výrobních podkladů a zhotovitel má právo požadovat zaslání nových opravených částí výrobních podkladů s přesnou specifikací. V</w:t>
      </w:r>
      <w:r>
        <w:rPr>
          <w:spacing w:val="1"/>
          <w:w w:val="105"/>
        </w:rPr>
        <w:t xml:space="preserve"> </w:t>
      </w:r>
      <w:r>
        <w:rPr>
          <w:w w:val="105"/>
        </w:rPr>
        <w:t>případě, že objednatel trvá na provedení díla na základě nev</w:t>
      </w:r>
      <w:r>
        <w:rPr>
          <w:w w:val="105"/>
        </w:rPr>
        <w:t>hodných podkladů, je povinen tak učinit v písemné formě a je povinen uhradit</w:t>
      </w:r>
      <w:r>
        <w:rPr>
          <w:spacing w:val="1"/>
          <w:w w:val="105"/>
        </w:rPr>
        <w:t xml:space="preserve"> </w:t>
      </w:r>
      <w:r>
        <w:rPr>
          <w:w w:val="105"/>
        </w:rPr>
        <w:t>zhotoviteli všechny dodatečné náklady, které mu v důsledku toho vzniknou. Trvá-li objednatel na provedení díla na základě nevhodných</w:t>
      </w:r>
      <w:r>
        <w:rPr>
          <w:spacing w:val="1"/>
          <w:w w:val="105"/>
        </w:rPr>
        <w:t xml:space="preserve"> </w:t>
      </w:r>
      <w:r>
        <w:rPr>
          <w:w w:val="105"/>
        </w:rPr>
        <w:t>podkladů i</w:t>
      </w:r>
      <w:r>
        <w:rPr>
          <w:spacing w:val="2"/>
          <w:w w:val="105"/>
        </w:rPr>
        <w:t xml:space="preserve"> </w:t>
      </w:r>
      <w:r>
        <w:rPr>
          <w:w w:val="105"/>
        </w:rPr>
        <w:t>po zhotovitelově</w:t>
      </w:r>
      <w:r>
        <w:rPr>
          <w:spacing w:val="1"/>
          <w:w w:val="105"/>
        </w:rPr>
        <w:t xml:space="preserve"> </w:t>
      </w:r>
      <w:r>
        <w:rPr>
          <w:w w:val="105"/>
        </w:rPr>
        <w:t>upozornění dle</w:t>
      </w:r>
      <w:r>
        <w:rPr>
          <w:spacing w:val="1"/>
          <w:w w:val="105"/>
        </w:rPr>
        <w:t xml:space="preserve"> </w:t>
      </w:r>
      <w:r>
        <w:rPr>
          <w:w w:val="105"/>
        </w:rPr>
        <w:t>ods</w:t>
      </w:r>
      <w:r>
        <w:rPr>
          <w:w w:val="105"/>
        </w:rPr>
        <w:t>t.</w:t>
      </w:r>
      <w:r>
        <w:rPr>
          <w:spacing w:val="1"/>
          <w:w w:val="105"/>
        </w:rPr>
        <w:t xml:space="preserve"> </w:t>
      </w:r>
      <w:r>
        <w:rPr>
          <w:w w:val="105"/>
        </w:rPr>
        <w:t>1.5 je</w:t>
      </w:r>
      <w:r>
        <w:rPr>
          <w:spacing w:val="1"/>
          <w:w w:val="105"/>
        </w:rPr>
        <w:t xml:space="preserve"> </w:t>
      </w:r>
      <w:r>
        <w:rPr>
          <w:w w:val="105"/>
        </w:rPr>
        <w:t>zhotovitel</w:t>
      </w:r>
      <w:r>
        <w:rPr>
          <w:spacing w:val="1"/>
          <w:w w:val="105"/>
        </w:rPr>
        <w:t xml:space="preserve"> </w:t>
      </w:r>
      <w:r>
        <w:rPr>
          <w:w w:val="105"/>
        </w:rPr>
        <w:t>také</w:t>
      </w:r>
      <w:r>
        <w:rPr>
          <w:spacing w:val="1"/>
          <w:w w:val="105"/>
        </w:rPr>
        <w:t xml:space="preserve"> </w:t>
      </w:r>
      <w:r>
        <w:rPr>
          <w:w w:val="105"/>
        </w:rPr>
        <w:t>oprávněn od</w:t>
      </w:r>
      <w:r>
        <w:rPr>
          <w:spacing w:val="1"/>
          <w:w w:val="105"/>
        </w:rPr>
        <w:t xml:space="preserve"> </w:t>
      </w:r>
      <w:r>
        <w:rPr>
          <w:w w:val="105"/>
        </w:rPr>
        <w:t>Smlouvy</w:t>
      </w:r>
      <w:r>
        <w:rPr>
          <w:spacing w:val="-3"/>
          <w:w w:val="105"/>
        </w:rPr>
        <w:t xml:space="preserve"> </w:t>
      </w:r>
      <w:r>
        <w:rPr>
          <w:w w:val="105"/>
        </w:rPr>
        <w:t>odstoupit.</w:t>
      </w:r>
    </w:p>
    <w:p w:rsidR="00C84B5A" w:rsidRDefault="007E2E3D">
      <w:pPr>
        <w:pStyle w:val="Zkladntext"/>
        <w:spacing w:before="85" w:line="273" w:lineRule="auto"/>
        <w:ind w:left="70" w:right="452"/>
        <w:jc w:val="both"/>
      </w:pPr>
      <w:r>
        <w:rPr>
          <w:w w:val="105"/>
        </w:rPr>
        <w:t>Zhotovitel má nárok na úhradu nákladů spojených s přerušením provádění díla, pokud dílo bylo přerušeno v důsledku prodlení objednatele 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plněním jeho povinností podle odst. 1.4 až 1.8 tohoto článku, </w:t>
      </w:r>
      <w:r>
        <w:rPr>
          <w:w w:val="105"/>
        </w:rPr>
        <w:t xml:space="preserve">a to ve výši stanovené paušální částkou odpovídající </w:t>
      </w:r>
      <w:proofErr w:type="gramStart"/>
      <w:r>
        <w:rPr>
          <w:w w:val="105"/>
        </w:rPr>
        <w:t>0,1%</w:t>
      </w:r>
      <w:proofErr w:type="gramEnd"/>
      <w:r>
        <w:rPr>
          <w:w w:val="105"/>
        </w:rPr>
        <w:t xml:space="preserve"> ceny díla včetně DPH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2"/>
          <w:w w:val="105"/>
        </w:rPr>
        <w:t xml:space="preserve"> </w:t>
      </w:r>
      <w:r>
        <w:rPr>
          <w:w w:val="105"/>
        </w:rPr>
        <w:t>každý</w:t>
      </w:r>
      <w:r>
        <w:rPr>
          <w:spacing w:val="4"/>
          <w:w w:val="105"/>
        </w:rPr>
        <w:t xml:space="preserve"> </w:t>
      </w:r>
      <w:r>
        <w:rPr>
          <w:w w:val="105"/>
        </w:rPr>
        <w:t>den</w:t>
      </w:r>
      <w:r>
        <w:rPr>
          <w:spacing w:val="2"/>
          <w:w w:val="105"/>
        </w:rPr>
        <w:t xml:space="preserve"> </w:t>
      </w:r>
      <w:r>
        <w:rPr>
          <w:w w:val="105"/>
        </w:rPr>
        <w:t>prodlení.</w:t>
      </w:r>
      <w:r>
        <w:rPr>
          <w:spacing w:val="2"/>
          <w:w w:val="105"/>
        </w:rPr>
        <w:t xml:space="preserve"> </w:t>
      </w:r>
      <w:r>
        <w:rPr>
          <w:w w:val="105"/>
        </w:rPr>
        <w:t>Dále</w:t>
      </w:r>
      <w:r>
        <w:rPr>
          <w:spacing w:val="2"/>
          <w:w w:val="105"/>
        </w:rPr>
        <w:t xml:space="preserve"> </w:t>
      </w:r>
      <w:r>
        <w:rPr>
          <w:w w:val="105"/>
        </w:rPr>
        <w:t>má</w:t>
      </w:r>
      <w:r>
        <w:rPr>
          <w:spacing w:val="2"/>
          <w:w w:val="105"/>
        </w:rPr>
        <w:t xml:space="preserve"> </w:t>
      </w:r>
      <w:r>
        <w:rPr>
          <w:w w:val="105"/>
        </w:rPr>
        <w:t>zhotovitel</w:t>
      </w:r>
      <w:r>
        <w:rPr>
          <w:spacing w:val="4"/>
          <w:w w:val="105"/>
        </w:rPr>
        <w:t xml:space="preserve"> </w:t>
      </w:r>
      <w:r>
        <w:rPr>
          <w:w w:val="105"/>
        </w:rPr>
        <w:t>nárok</w:t>
      </w:r>
      <w:r>
        <w:rPr>
          <w:spacing w:val="3"/>
          <w:w w:val="105"/>
        </w:rPr>
        <w:t xml:space="preserve"> </w:t>
      </w:r>
      <w:r>
        <w:rPr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w w:val="105"/>
        </w:rPr>
        <w:t>úhradu</w:t>
      </w:r>
      <w:r>
        <w:rPr>
          <w:spacing w:val="3"/>
          <w:w w:val="105"/>
        </w:rPr>
        <w:t xml:space="preserve"> </w:t>
      </w:r>
      <w:r>
        <w:rPr>
          <w:w w:val="105"/>
        </w:rPr>
        <w:t>části</w:t>
      </w:r>
      <w:r>
        <w:rPr>
          <w:spacing w:val="3"/>
          <w:w w:val="105"/>
        </w:rPr>
        <w:t xml:space="preserve"> </w:t>
      </w:r>
      <w:r>
        <w:rPr>
          <w:w w:val="105"/>
        </w:rPr>
        <w:t>ceny</w:t>
      </w:r>
      <w:r>
        <w:rPr>
          <w:spacing w:val="-1"/>
          <w:w w:val="105"/>
        </w:rPr>
        <w:t xml:space="preserve"> </w:t>
      </w:r>
      <w:r>
        <w:rPr>
          <w:w w:val="105"/>
        </w:rPr>
        <w:t>díla</w:t>
      </w:r>
      <w:r>
        <w:rPr>
          <w:spacing w:val="2"/>
          <w:w w:val="105"/>
        </w:rPr>
        <w:t xml:space="preserve"> </w:t>
      </w:r>
      <w:r>
        <w:rPr>
          <w:w w:val="105"/>
        </w:rPr>
        <w:t>za</w:t>
      </w:r>
      <w:r>
        <w:rPr>
          <w:spacing w:val="2"/>
          <w:w w:val="105"/>
        </w:rPr>
        <w:t xml:space="preserve"> </w:t>
      </w:r>
      <w:r>
        <w:rPr>
          <w:w w:val="105"/>
        </w:rPr>
        <w:t>část</w:t>
      </w:r>
      <w:r>
        <w:rPr>
          <w:spacing w:val="4"/>
          <w:w w:val="105"/>
        </w:rPr>
        <w:t xml:space="preserve"> </w:t>
      </w:r>
      <w:r>
        <w:rPr>
          <w:w w:val="105"/>
        </w:rPr>
        <w:t>díla</w:t>
      </w:r>
      <w:r>
        <w:rPr>
          <w:spacing w:val="2"/>
          <w:w w:val="105"/>
        </w:rPr>
        <w:t xml:space="preserve"> </w:t>
      </w:r>
      <w:r>
        <w:rPr>
          <w:w w:val="105"/>
        </w:rPr>
        <w:t>zhotovenou</w:t>
      </w:r>
      <w:r>
        <w:rPr>
          <w:spacing w:val="5"/>
          <w:w w:val="105"/>
        </w:rPr>
        <w:t xml:space="preserve"> </w:t>
      </w:r>
      <w:r>
        <w:rPr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w w:val="105"/>
        </w:rPr>
        <w:t>základě</w:t>
      </w:r>
      <w:r>
        <w:rPr>
          <w:spacing w:val="5"/>
          <w:w w:val="105"/>
        </w:rPr>
        <w:t xml:space="preserve"> </w:t>
      </w:r>
      <w:r>
        <w:rPr>
          <w:w w:val="105"/>
        </w:rPr>
        <w:t>vadných</w:t>
      </w:r>
      <w:r>
        <w:rPr>
          <w:spacing w:val="2"/>
          <w:w w:val="105"/>
        </w:rPr>
        <w:t xml:space="preserve"> </w:t>
      </w:r>
      <w:r>
        <w:rPr>
          <w:w w:val="105"/>
        </w:rPr>
        <w:t>výrobních</w:t>
      </w:r>
      <w:r>
        <w:rPr>
          <w:spacing w:val="5"/>
          <w:w w:val="105"/>
        </w:rPr>
        <w:t xml:space="preserve"> </w:t>
      </w:r>
      <w:r>
        <w:rPr>
          <w:w w:val="105"/>
        </w:rPr>
        <w:t>podkladů,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to do</w:t>
      </w:r>
      <w:r>
        <w:rPr>
          <w:spacing w:val="1"/>
          <w:w w:val="105"/>
        </w:rPr>
        <w:t xml:space="preserve"> </w:t>
      </w:r>
      <w:r>
        <w:rPr>
          <w:w w:val="105"/>
        </w:rPr>
        <w:t>doby, kdy</w:t>
      </w:r>
      <w:r>
        <w:rPr>
          <w:spacing w:val="-2"/>
          <w:w w:val="105"/>
        </w:rPr>
        <w:t xml:space="preserve"> </w:t>
      </w:r>
      <w:r>
        <w:rPr>
          <w:w w:val="105"/>
        </w:rPr>
        <w:t>jejich</w:t>
      </w:r>
      <w:r>
        <w:rPr>
          <w:spacing w:val="1"/>
          <w:w w:val="105"/>
        </w:rPr>
        <w:t xml:space="preserve"> </w:t>
      </w:r>
      <w:r>
        <w:rPr>
          <w:w w:val="105"/>
        </w:rPr>
        <w:t>nevhodnost mohla</w:t>
      </w:r>
      <w:r>
        <w:rPr>
          <w:spacing w:val="1"/>
          <w:w w:val="105"/>
        </w:rPr>
        <w:t xml:space="preserve"> </w:t>
      </w:r>
      <w:r>
        <w:rPr>
          <w:w w:val="105"/>
        </w:rPr>
        <w:t>být</w:t>
      </w:r>
      <w:r>
        <w:rPr>
          <w:spacing w:val="1"/>
          <w:w w:val="105"/>
        </w:rPr>
        <w:t xml:space="preserve"> </w:t>
      </w:r>
      <w:r>
        <w:rPr>
          <w:w w:val="105"/>
        </w:rPr>
        <w:t>zhotovitelem zjištěna.</w:t>
      </w:r>
      <w:r>
        <w:rPr>
          <w:spacing w:val="1"/>
          <w:w w:val="105"/>
        </w:rPr>
        <w:t xml:space="preserve"> </w:t>
      </w:r>
      <w:r>
        <w:rPr>
          <w:w w:val="105"/>
        </w:rPr>
        <w:t>Nárok</w:t>
      </w:r>
      <w:r>
        <w:rPr>
          <w:spacing w:val="2"/>
          <w:w w:val="105"/>
        </w:rPr>
        <w:t xml:space="preserve"> </w:t>
      </w:r>
      <w:r>
        <w:rPr>
          <w:w w:val="105"/>
        </w:rPr>
        <w:t>zhotovitele na</w:t>
      </w:r>
      <w:r>
        <w:rPr>
          <w:spacing w:val="1"/>
          <w:w w:val="105"/>
        </w:rPr>
        <w:t xml:space="preserve"> </w:t>
      </w:r>
      <w:r>
        <w:rPr>
          <w:w w:val="105"/>
        </w:rPr>
        <w:t>náhradu</w:t>
      </w:r>
      <w:r>
        <w:rPr>
          <w:spacing w:val="1"/>
          <w:w w:val="105"/>
        </w:rPr>
        <w:t xml:space="preserve"> </w:t>
      </w:r>
      <w:r>
        <w:rPr>
          <w:w w:val="105"/>
        </w:rPr>
        <w:t>škody</w:t>
      </w:r>
      <w:r>
        <w:rPr>
          <w:spacing w:val="-3"/>
          <w:w w:val="105"/>
        </w:rPr>
        <w:t xml:space="preserve"> </w:t>
      </w:r>
      <w:r>
        <w:rPr>
          <w:w w:val="105"/>
        </w:rPr>
        <w:t>tím</w:t>
      </w:r>
      <w:r>
        <w:rPr>
          <w:spacing w:val="1"/>
          <w:w w:val="105"/>
        </w:rPr>
        <w:t xml:space="preserve"> </w:t>
      </w:r>
      <w:r>
        <w:rPr>
          <w:w w:val="105"/>
        </w:rPr>
        <w:t>není</w:t>
      </w:r>
      <w:r>
        <w:rPr>
          <w:spacing w:val="1"/>
          <w:w w:val="105"/>
        </w:rPr>
        <w:t xml:space="preserve"> </w:t>
      </w:r>
      <w:r>
        <w:rPr>
          <w:w w:val="105"/>
        </w:rPr>
        <w:t>dotčen.</w:t>
      </w:r>
    </w:p>
    <w:p w:rsidR="00C84B5A" w:rsidRDefault="007E2E3D">
      <w:pPr>
        <w:pStyle w:val="Zkladntext"/>
        <w:spacing w:before="46" w:line="273" w:lineRule="auto"/>
        <w:ind w:left="70" w:right="451"/>
        <w:jc w:val="both"/>
      </w:pPr>
      <w:r>
        <w:rPr>
          <w:w w:val="105"/>
        </w:rPr>
        <w:t>Pokud je to výslovně dohodnuto ve Smlouvě, je zhotovitel povinen zaslat objednateli vývěsní archy. Objednatel je povinen vyjádřit se bez</w:t>
      </w:r>
      <w:r>
        <w:rPr>
          <w:spacing w:val="1"/>
          <w:w w:val="105"/>
        </w:rPr>
        <w:t xml:space="preserve"> </w:t>
      </w:r>
      <w:r>
        <w:rPr>
          <w:w w:val="105"/>
        </w:rPr>
        <w:t>zbytečného odkladu, nej</w:t>
      </w:r>
      <w:r>
        <w:rPr>
          <w:w w:val="105"/>
        </w:rPr>
        <w:t>později do 2 dnů od doručení vývěsních archů, zda je schvaluje, popřípadě v této lhůtě musí písemně sdělit zhotoviteli</w:t>
      </w:r>
      <w:r>
        <w:rPr>
          <w:spacing w:val="1"/>
          <w:w w:val="105"/>
        </w:rPr>
        <w:t xml:space="preserve"> </w:t>
      </w:r>
      <w:r>
        <w:rPr>
          <w:w w:val="105"/>
        </w:rPr>
        <w:t>své výhrady. Pokud objednatel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požaduje provedení náhradního tisku, je povinen uhradit </w:t>
      </w:r>
      <w:proofErr w:type="gramStart"/>
      <w:r>
        <w:rPr>
          <w:w w:val="105"/>
        </w:rPr>
        <w:t>zhotoviteli  všechny</w:t>
      </w:r>
      <w:proofErr w:type="gramEnd"/>
      <w:r>
        <w:rPr>
          <w:w w:val="105"/>
        </w:rPr>
        <w:t xml:space="preserve"> náklady s tím související, s</w:t>
      </w:r>
      <w:r>
        <w:rPr>
          <w:spacing w:val="1"/>
          <w:w w:val="105"/>
        </w:rPr>
        <w:t xml:space="preserve"> </w:t>
      </w:r>
      <w:r>
        <w:rPr>
          <w:w w:val="105"/>
        </w:rPr>
        <w:t>v</w:t>
      </w:r>
      <w:r>
        <w:rPr>
          <w:w w:val="105"/>
        </w:rPr>
        <w:t>ýjimkou případů, kdy jde o vady díla vzniklé v důsledku porušení povinností zhotovitele při provádění díla.</w:t>
      </w:r>
      <w:r>
        <w:rPr>
          <w:spacing w:val="1"/>
          <w:w w:val="105"/>
        </w:rPr>
        <w:t xml:space="preserve"> </w:t>
      </w:r>
      <w:r>
        <w:rPr>
          <w:w w:val="105"/>
        </w:rPr>
        <w:t>Pokud se objednatel k vývěsním</w:t>
      </w:r>
      <w:r>
        <w:rPr>
          <w:spacing w:val="1"/>
          <w:w w:val="105"/>
        </w:rPr>
        <w:t xml:space="preserve"> </w:t>
      </w:r>
      <w:r>
        <w:rPr>
          <w:w w:val="105"/>
        </w:rPr>
        <w:t>archům</w:t>
      </w:r>
      <w:r>
        <w:rPr>
          <w:spacing w:val="1"/>
          <w:w w:val="105"/>
        </w:rPr>
        <w:t xml:space="preserve"> </w:t>
      </w:r>
      <w:r>
        <w:rPr>
          <w:w w:val="105"/>
        </w:rPr>
        <w:t>ve</w:t>
      </w:r>
      <w:r>
        <w:rPr>
          <w:spacing w:val="1"/>
          <w:w w:val="105"/>
        </w:rPr>
        <w:t xml:space="preserve"> </w:t>
      </w:r>
      <w:r>
        <w:rPr>
          <w:w w:val="105"/>
        </w:rPr>
        <w:t>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uvedené</w:t>
      </w:r>
      <w:r>
        <w:rPr>
          <w:spacing w:val="1"/>
          <w:w w:val="105"/>
        </w:rPr>
        <w:t xml:space="preserve"> </w:t>
      </w:r>
      <w:r>
        <w:rPr>
          <w:w w:val="105"/>
        </w:rPr>
        <w:t>lhůtě nevyjádří,</w:t>
      </w:r>
      <w:r>
        <w:rPr>
          <w:spacing w:val="1"/>
          <w:w w:val="105"/>
        </w:rPr>
        <w:t xml:space="preserve"> </w:t>
      </w:r>
      <w:r>
        <w:rPr>
          <w:w w:val="105"/>
        </w:rPr>
        <w:t>má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>to, že</w:t>
      </w:r>
      <w:r>
        <w:rPr>
          <w:spacing w:val="1"/>
          <w:w w:val="105"/>
        </w:rPr>
        <w:t xml:space="preserve"> </w:t>
      </w:r>
      <w:r>
        <w:rPr>
          <w:w w:val="105"/>
        </w:rPr>
        <w:t>tyto</w:t>
      </w:r>
      <w:r>
        <w:rPr>
          <w:spacing w:val="1"/>
          <w:w w:val="105"/>
        </w:rPr>
        <w:t xml:space="preserve"> </w:t>
      </w:r>
      <w:r>
        <w:rPr>
          <w:w w:val="105"/>
        </w:rPr>
        <w:t>schvaluje</w:t>
      </w:r>
      <w:r>
        <w:rPr>
          <w:spacing w:val="1"/>
          <w:w w:val="105"/>
        </w:rPr>
        <w:t xml:space="preserve"> </w:t>
      </w:r>
      <w:r>
        <w:rPr>
          <w:w w:val="105"/>
        </w:rPr>
        <w:t>bez výhrad.</w:t>
      </w:r>
    </w:p>
    <w:p w:rsidR="00C84B5A" w:rsidRDefault="007E2E3D">
      <w:pPr>
        <w:pStyle w:val="Zkladntext"/>
        <w:spacing w:before="55" w:line="273" w:lineRule="auto"/>
        <w:ind w:left="70" w:right="453"/>
        <w:jc w:val="both"/>
      </w:pPr>
      <w:r>
        <w:rPr>
          <w:w w:val="105"/>
        </w:rPr>
        <w:t>Vady díla, které mohly být objednatelem při vynaložení odborné péče zjištěny při kontrole vývěsních archů dle odst. 1.8, musí objednatel</w:t>
      </w:r>
      <w:r>
        <w:rPr>
          <w:spacing w:val="1"/>
          <w:w w:val="105"/>
        </w:rPr>
        <w:t xml:space="preserve"> </w:t>
      </w:r>
      <w:r>
        <w:rPr>
          <w:w w:val="105"/>
        </w:rPr>
        <w:t>vytknout nejpozději</w:t>
      </w:r>
      <w:r>
        <w:rPr>
          <w:spacing w:val="1"/>
          <w:w w:val="105"/>
        </w:rPr>
        <w:t xml:space="preserve"> </w:t>
      </w:r>
      <w:r>
        <w:rPr>
          <w:w w:val="105"/>
        </w:rPr>
        <w:t>ve lhůtě stanovené v</w:t>
      </w:r>
      <w:r>
        <w:rPr>
          <w:spacing w:val="1"/>
          <w:w w:val="105"/>
        </w:rPr>
        <w:t xml:space="preserve"> </w:t>
      </w:r>
      <w:r>
        <w:rPr>
          <w:w w:val="105"/>
        </w:rPr>
        <w:t>tomto odstavci</w:t>
      </w:r>
      <w:r>
        <w:rPr>
          <w:spacing w:val="1"/>
          <w:w w:val="105"/>
        </w:rPr>
        <w:t xml:space="preserve"> </w:t>
      </w:r>
      <w:r>
        <w:rPr>
          <w:w w:val="105"/>
        </w:rPr>
        <w:t>pro schválení,</w:t>
      </w:r>
      <w:r>
        <w:rPr>
          <w:spacing w:val="1"/>
          <w:w w:val="105"/>
        </w:rPr>
        <w:t xml:space="preserve"> </w:t>
      </w:r>
      <w:r>
        <w:rPr>
          <w:w w:val="105"/>
        </w:rPr>
        <w:t>pokud tak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objednatel  neučiní</w:t>
      </w:r>
      <w:proofErr w:type="gramEnd"/>
      <w:r>
        <w:rPr>
          <w:w w:val="105"/>
        </w:rPr>
        <w:t xml:space="preserve"> v této lhůtě, není</w:t>
      </w:r>
      <w:r>
        <w:rPr>
          <w:w w:val="105"/>
        </w:rPr>
        <w:t xml:space="preserve"> oprávněn později</w:t>
      </w:r>
      <w:r>
        <w:rPr>
          <w:spacing w:val="1"/>
          <w:w w:val="105"/>
        </w:rPr>
        <w:t xml:space="preserve"> </w:t>
      </w:r>
      <w:r>
        <w:rPr>
          <w:w w:val="105"/>
        </w:rPr>
        <w:t>ohledně těchto</w:t>
      </w:r>
      <w:r>
        <w:rPr>
          <w:spacing w:val="1"/>
          <w:w w:val="105"/>
        </w:rPr>
        <w:t xml:space="preserve"> </w:t>
      </w:r>
      <w:r>
        <w:rPr>
          <w:w w:val="105"/>
        </w:rPr>
        <w:t>vad</w:t>
      </w:r>
      <w:r>
        <w:rPr>
          <w:spacing w:val="1"/>
          <w:w w:val="105"/>
        </w:rPr>
        <w:t xml:space="preserve"> </w:t>
      </w:r>
      <w:r>
        <w:rPr>
          <w:w w:val="105"/>
        </w:rPr>
        <w:t>vůči</w:t>
      </w:r>
      <w:r>
        <w:rPr>
          <w:spacing w:val="2"/>
          <w:w w:val="105"/>
        </w:rPr>
        <w:t xml:space="preserve"> </w:t>
      </w:r>
      <w:r>
        <w:rPr>
          <w:w w:val="105"/>
        </w:rPr>
        <w:t>zhotoviteli</w:t>
      </w:r>
      <w:r>
        <w:rPr>
          <w:spacing w:val="1"/>
          <w:w w:val="105"/>
        </w:rPr>
        <w:t xml:space="preserve"> </w:t>
      </w:r>
      <w:r>
        <w:rPr>
          <w:w w:val="105"/>
        </w:rPr>
        <w:t>uplatňovat</w:t>
      </w:r>
      <w:r>
        <w:rPr>
          <w:spacing w:val="1"/>
          <w:w w:val="105"/>
        </w:rPr>
        <w:t xml:space="preserve"> </w:t>
      </w:r>
      <w:r>
        <w:rPr>
          <w:w w:val="105"/>
        </w:rPr>
        <w:t>práva</w:t>
      </w:r>
      <w:r>
        <w:rPr>
          <w:spacing w:val="1"/>
          <w:w w:val="105"/>
        </w:rPr>
        <w:t xml:space="preserve"> </w:t>
      </w:r>
      <w:r>
        <w:rPr>
          <w:w w:val="105"/>
        </w:rPr>
        <w:t>vyplývající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 xml:space="preserve"> </w:t>
      </w:r>
      <w:r>
        <w:rPr>
          <w:w w:val="105"/>
        </w:rPr>
        <w:t>odpovědnosti</w:t>
      </w:r>
      <w:r>
        <w:rPr>
          <w:spacing w:val="2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>vady.</w:t>
      </w:r>
    </w:p>
    <w:p w:rsidR="00C84B5A" w:rsidRDefault="007E2E3D">
      <w:pPr>
        <w:pStyle w:val="Zkladntext"/>
        <w:spacing w:before="36" w:line="273" w:lineRule="auto"/>
        <w:ind w:left="70" w:right="451"/>
        <w:jc w:val="both"/>
      </w:pPr>
      <w:r>
        <w:rPr>
          <w:w w:val="105"/>
        </w:rPr>
        <w:t>Termín předání díla sjednaný ve Smlouvě může být</w:t>
      </w:r>
      <w:r>
        <w:rPr>
          <w:spacing w:val="1"/>
          <w:w w:val="105"/>
        </w:rPr>
        <w:t xml:space="preserve"> </w:t>
      </w:r>
      <w:r>
        <w:rPr>
          <w:w w:val="105"/>
        </w:rPr>
        <w:t>ze strany zhotovitele jednostranně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změněn, </w:t>
      </w:r>
      <w:proofErr w:type="gramStart"/>
      <w:r>
        <w:rPr>
          <w:w w:val="105"/>
        </w:rPr>
        <w:t>pokud  objednatel</w:t>
      </w:r>
      <w:proofErr w:type="gramEnd"/>
      <w:r>
        <w:rPr>
          <w:w w:val="105"/>
        </w:rPr>
        <w:t xml:space="preserve"> nedodrží  lhůty stanovené</w:t>
      </w:r>
      <w:r>
        <w:rPr>
          <w:spacing w:val="1"/>
          <w:w w:val="105"/>
        </w:rPr>
        <w:t xml:space="preserve"> </w:t>
      </w:r>
      <w:r>
        <w:rPr>
          <w:w w:val="105"/>
        </w:rPr>
        <w:t>pro plnění je</w:t>
      </w:r>
      <w:r>
        <w:rPr>
          <w:w w:val="105"/>
        </w:rPr>
        <w:t>ho povinností ve Smlouvě nebo v odst. 1.4 až 1.8 tohoto článku obchodních podmínek, nebo v případě, že objednatel provádí</w:t>
      </w:r>
      <w:r>
        <w:rPr>
          <w:spacing w:val="1"/>
          <w:w w:val="105"/>
        </w:rPr>
        <w:t xml:space="preserve"> </w:t>
      </w:r>
      <w:r>
        <w:rPr>
          <w:w w:val="105"/>
        </w:rPr>
        <w:t>opravu výrobních podkladů. Zhotovitel je povinen oznámit objednateli nový termín předání, který určí. Pokud nedojde ze strany zhotovit</w:t>
      </w:r>
      <w:r>
        <w:rPr>
          <w:w w:val="105"/>
        </w:rPr>
        <w:t>ele ke</w:t>
      </w:r>
      <w:r>
        <w:rPr>
          <w:spacing w:val="1"/>
          <w:w w:val="105"/>
        </w:rPr>
        <w:t xml:space="preserve"> </w:t>
      </w:r>
      <w:r>
        <w:rPr>
          <w:w w:val="105"/>
        </w:rPr>
        <w:t>změně</w:t>
      </w:r>
      <w:r>
        <w:rPr>
          <w:spacing w:val="1"/>
          <w:w w:val="105"/>
        </w:rPr>
        <w:t xml:space="preserve"> </w:t>
      </w:r>
      <w:r>
        <w:rPr>
          <w:w w:val="105"/>
        </w:rPr>
        <w:t>termínu</w:t>
      </w:r>
      <w:r>
        <w:rPr>
          <w:spacing w:val="1"/>
          <w:w w:val="105"/>
        </w:rPr>
        <w:t xml:space="preserve"> </w:t>
      </w:r>
      <w:r>
        <w:rPr>
          <w:w w:val="105"/>
        </w:rPr>
        <w:t>předání,</w:t>
      </w:r>
      <w:r>
        <w:rPr>
          <w:spacing w:val="1"/>
          <w:w w:val="105"/>
        </w:rPr>
        <w:t xml:space="preserve"> </w:t>
      </w:r>
      <w:r>
        <w:rPr>
          <w:w w:val="105"/>
        </w:rPr>
        <w:t>platí</w:t>
      </w:r>
      <w:r>
        <w:rPr>
          <w:spacing w:val="1"/>
          <w:w w:val="105"/>
        </w:rPr>
        <w:t xml:space="preserve"> </w:t>
      </w:r>
      <w:r>
        <w:rPr>
          <w:w w:val="105"/>
        </w:rPr>
        <w:t>termín</w:t>
      </w:r>
      <w:r>
        <w:rPr>
          <w:spacing w:val="1"/>
          <w:w w:val="105"/>
        </w:rPr>
        <w:t xml:space="preserve"> </w:t>
      </w:r>
      <w:r>
        <w:rPr>
          <w:w w:val="105"/>
        </w:rPr>
        <w:t>sjednaný</w:t>
      </w:r>
      <w:r>
        <w:rPr>
          <w:spacing w:val="2"/>
          <w:w w:val="105"/>
        </w:rPr>
        <w:t xml:space="preserve"> </w:t>
      </w:r>
      <w:r>
        <w:rPr>
          <w:w w:val="105"/>
        </w:rPr>
        <w:t>ve</w:t>
      </w:r>
      <w:r>
        <w:rPr>
          <w:spacing w:val="1"/>
          <w:w w:val="105"/>
        </w:rPr>
        <w:t xml:space="preserve"> </w:t>
      </w:r>
      <w:r>
        <w:rPr>
          <w:w w:val="105"/>
        </w:rPr>
        <w:t>Smlouvě.</w:t>
      </w:r>
    </w:p>
    <w:p w:rsidR="00C84B5A" w:rsidRDefault="007E2E3D">
      <w:pPr>
        <w:pStyle w:val="Zkladntext"/>
        <w:spacing w:before="46" w:line="273" w:lineRule="auto"/>
        <w:ind w:left="70" w:right="452"/>
        <w:jc w:val="both"/>
      </w:pPr>
      <w:r>
        <w:rPr>
          <w:w w:val="105"/>
        </w:rPr>
        <w:t>Pokud</w:t>
      </w:r>
      <w:r>
        <w:rPr>
          <w:spacing w:val="1"/>
          <w:w w:val="105"/>
        </w:rPr>
        <w:t xml:space="preserve"> </w:t>
      </w:r>
      <w:r>
        <w:rPr>
          <w:w w:val="105"/>
        </w:rPr>
        <w:t>některá</w:t>
      </w:r>
      <w:r>
        <w:rPr>
          <w:spacing w:val="1"/>
          <w:w w:val="105"/>
        </w:rPr>
        <w:t xml:space="preserve"> </w:t>
      </w:r>
      <w:r>
        <w:rPr>
          <w:w w:val="105"/>
        </w:rPr>
        <w:t>ze smluvních</w:t>
      </w:r>
      <w:r>
        <w:rPr>
          <w:spacing w:val="1"/>
          <w:w w:val="105"/>
        </w:rPr>
        <w:t xml:space="preserve"> </w:t>
      </w:r>
      <w:r>
        <w:rPr>
          <w:w w:val="105"/>
        </w:rPr>
        <w:t>stran</w:t>
      </w:r>
      <w:r>
        <w:rPr>
          <w:spacing w:val="1"/>
          <w:w w:val="105"/>
        </w:rPr>
        <w:t xml:space="preserve"> </w:t>
      </w:r>
      <w:r>
        <w:rPr>
          <w:w w:val="105"/>
        </w:rPr>
        <w:t>překročí</w:t>
      </w:r>
      <w:r>
        <w:rPr>
          <w:spacing w:val="1"/>
          <w:w w:val="105"/>
        </w:rPr>
        <w:t xml:space="preserve"> </w:t>
      </w:r>
      <w:r>
        <w:rPr>
          <w:w w:val="105"/>
        </w:rPr>
        <w:t>některou</w:t>
      </w:r>
      <w:r>
        <w:rPr>
          <w:spacing w:val="1"/>
          <w:w w:val="105"/>
        </w:rPr>
        <w:t xml:space="preserve"> </w:t>
      </w:r>
      <w:r>
        <w:rPr>
          <w:w w:val="105"/>
        </w:rPr>
        <w:t>z lhůt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stanovených </w:t>
      </w:r>
      <w:proofErr w:type="gramStart"/>
      <w:r>
        <w:rPr>
          <w:w w:val="105"/>
        </w:rPr>
        <w:t>v  odst.</w:t>
      </w:r>
      <w:proofErr w:type="gramEnd"/>
      <w:r>
        <w:rPr>
          <w:w w:val="105"/>
        </w:rPr>
        <w:t xml:space="preserve"> 1.4 až 1.8 o více  než pětinásobek  určené doby, jde o</w:t>
      </w:r>
      <w:r>
        <w:rPr>
          <w:spacing w:val="1"/>
          <w:w w:val="105"/>
        </w:rPr>
        <w:t xml:space="preserve"> </w:t>
      </w:r>
      <w:r>
        <w:rPr>
          <w:w w:val="105"/>
        </w:rPr>
        <w:t>podstatné porušení Smlouvy a druhá smluvní strana je oprávněna od Smlouvy odstoupit, pokud se smluvní strany nedohodnou na prodloužení</w:t>
      </w:r>
      <w:r>
        <w:rPr>
          <w:spacing w:val="1"/>
          <w:w w:val="105"/>
        </w:rPr>
        <w:t xml:space="preserve"> </w:t>
      </w:r>
      <w:r>
        <w:rPr>
          <w:w w:val="105"/>
        </w:rPr>
        <w:t>lhůty.</w:t>
      </w:r>
    </w:p>
    <w:p w:rsidR="00C84B5A" w:rsidRDefault="007E2E3D">
      <w:pPr>
        <w:pStyle w:val="Zkladntext"/>
        <w:spacing w:before="36" w:line="273" w:lineRule="auto"/>
        <w:ind w:left="70" w:right="452"/>
        <w:jc w:val="both"/>
      </w:pPr>
      <w:r>
        <w:rPr>
          <w:w w:val="105"/>
        </w:rPr>
        <w:t>Pokud to nevylučuje povaha věci, mohou smluvní strany v případě, že jim Smlouva nebo obchodní podmínky stanoví pov</w:t>
      </w:r>
      <w:r>
        <w:rPr>
          <w:w w:val="105"/>
        </w:rPr>
        <w:t>innost písemně</w:t>
      </w:r>
      <w:r>
        <w:rPr>
          <w:spacing w:val="1"/>
          <w:w w:val="105"/>
        </w:rPr>
        <w:t xml:space="preserve"> </w:t>
      </w:r>
      <w:r>
        <w:rPr>
          <w:w w:val="105"/>
        </w:rPr>
        <w:t>odeslat, oznámit, předat, sdělit nebo se vyjádřit, použít prostředky elektronické komunikace umožňující zachycení obsahu právního jednání a</w:t>
      </w:r>
      <w:r>
        <w:rPr>
          <w:spacing w:val="1"/>
          <w:w w:val="105"/>
        </w:rPr>
        <w:t xml:space="preserve"> </w:t>
      </w:r>
      <w:r>
        <w:rPr>
          <w:w w:val="105"/>
        </w:rPr>
        <w:t>určení</w:t>
      </w:r>
      <w:r>
        <w:rPr>
          <w:spacing w:val="4"/>
          <w:w w:val="105"/>
        </w:rPr>
        <w:t xml:space="preserve"> </w:t>
      </w:r>
      <w:r>
        <w:rPr>
          <w:w w:val="105"/>
        </w:rPr>
        <w:t>jednající</w:t>
      </w:r>
      <w:r>
        <w:rPr>
          <w:spacing w:val="1"/>
          <w:w w:val="105"/>
        </w:rPr>
        <w:t xml:space="preserve"> </w:t>
      </w:r>
      <w:r>
        <w:rPr>
          <w:w w:val="105"/>
        </w:rPr>
        <w:t>osoby.</w:t>
      </w:r>
    </w:p>
    <w:p w:rsidR="00C84B5A" w:rsidRDefault="007E2E3D">
      <w:pPr>
        <w:pStyle w:val="Zkladntext"/>
        <w:spacing w:before="36" w:line="273" w:lineRule="auto"/>
        <w:ind w:left="70" w:right="452"/>
        <w:jc w:val="both"/>
      </w:pPr>
      <w:r>
        <w:rPr>
          <w:w w:val="105"/>
        </w:rPr>
        <w:t>Pokud</w:t>
      </w:r>
      <w:r>
        <w:rPr>
          <w:spacing w:val="8"/>
          <w:w w:val="105"/>
        </w:rPr>
        <w:t xml:space="preserve"> </w:t>
      </w:r>
      <w:r>
        <w:rPr>
          <w:w w:val="105"/>
        </w:rPr>
        <w:t>jsou</w:t>
      </w:r>
      <w:r>
        <w:rPr>
          <w:spacing w:val="9"/>
          <w:w w:val="105"/>
        </w:rPr>
        <w:t xml:space="preserve"> </w:t>
      </w:r>
      <w:r>
        <w:rPr>
          <w:w w:val="105"/>
        </w:rPr>
        <w:t>výrobní</w:t>
      </w:r>
      <w:r>
        <w:rPr>
          <w:spacing w:val="9"/>
          <w:w w:val="105"/>
        </w:rPr>
        <w:t xml:space="preserve"> </w:t>
      </w:r>
      <w:r>
        <w:rPr>
          <w:w w:val="105"/>
        </w:rPr>
        <w:t>podklady</w:t>
      </w:r>
      <w:r>
        <w:rPr>
          <w:spacing w:val="5"/>
          <w:w w:val="105"/>
        </w:rPr>
        <w:t xml:space="preserve"> </w:t>
      </w:r>
      <w:r>
        <w:rPr>
          <w:w w:val="105"/>
        </w:rPr>
        <w:t>objednatelem</w:t>
      </w:r>
      <w:r>
        <w:rPr>
          <w:spacing w:val="10"/>
          <w:w w:val="105"/>
        </w:rPr>
        <w:t xml:space="preserve"> </w:t>
      </w:r>
      <w:r>
        <w:rPr>
          <w:w w:val="105"/>
        </w:rPr>
        <w:t>dodány</w:t>
      </w:r>
      <w:r>
        <w:rPr>
          <w:spacing w:val="4"/>
          <w:w w:val="105"/>
        </w:rPr>
        <w:t xml:space="preserve"> </w:t>
      </w:r>
      <w:r>
        <w:rPr>
          <w:w w:val="105"/>
        </w:rPr>
        <w:t>v</w:t>
      </w:r>
      <w:r>
        <w:rPr>
          <w:spacing w:val="10"/>
          <w:w w:val="105"/>
        </w:rPr>
        <w:t xml:space="preserve"> </w:t>
      </w:r>
      <w:r>
        <w:rPr>
          <w:w w:val="105"/>
        </w:rPr>
        <w:t>jiné</w:t>
      </w:r>
      <w:r>
        <w:rPr>
          <w:spacing w:val="8"/>
          <w:w w:val="105"/>
        </w:rPr>
        <w:t xml:space="preserve"> </w:t>
      </w:r>
      <w:r>
        <w:rPr>
          <w:w w:val="105"/>
        </w:rPr>
        <w:t>než</w:t>
      </w:r>
      <w:r>
        <w:rPr>
          <w:spacing w:val="7"/>
          <w:w w:val="105"/>
        </w:rPr>
        <w:t xml:space="preserve"> </w:t>
      </w:r>
      <w:r>
        <w:rPr>
          <w:w w:val="105"/>
        </w:rPr>
        <w:t>elektronické</w:t>
      </w:r>
      <w:r>
        <w:rPr>
          <w:spacing w:val="10"/>
          <w:w w:val="105"/>
        </w:rPr>
        <w:t xml:space="preserve"> </w:t>
      </w:r>
      <w:r>
        <w:rPr>
          <w:w w:val="105"/>
        </w:rPr>
        <w:t>podob</w:t>
      </w:r>
      <w:r>
        <w:rPr>
          <w:w w:val="105"/>
        </w:rPr>
        <w:t>ě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objednatel</w:t>
      </w:r>
      <w:r>
        <w:rPr>
          <w:spacing w:val="9"/>
          <w:w w:val="105"/>
        </w:rPr>
        <w:t xml:space="preserve"> </w:t>
      </w:r>
      <w:r>
        <w:rPr>
          <w:w w:val="105"/>
        </w:rPr>
        <w:t>si</w:t>
      </w:r>
      <w:r>
        <w:rPr>
          <w:spacing w:val="9"/>
          <w:w w:val="105"/>
        </w:rPr>
        <w:t xml:space="preserve"> </w:t>
      </w:r>
      <w:r>
        <w:rPr>
          <w:w w:val="105"/>
        </w:rPr>
        <w:t>nevyžádá</w:t>
      </w:r>
      <w:r>
        <w:rPr>
          <w:spacing w:val="10"/>
          <w:w w:val="105"/>
        </w:rPr>
        <w:t xml:space="preserve"> </w:t>
      </w:r>
      <w:r>
        <w:rPr>
          <w:w w:val="105"/>
        </w:rPr>
        <w:t>jejich</w:t>
      </w:r>
      <w:r>
        <w:rPr>
          <w:spacing w:val="8"/>
          <w:w w:val="105"/>
        </w:rPr>
        <w:t xml:space="preserve"> </w:t>
      </w:r>
      <w:r>
        <w:rPr>
          <w:w w:val="105"/>
        </w:rPr>
        <w:t>vrácení</w:t>
      </w:r>
      <w:r>
        <w:rPr>
          <w:spacing w:val="9"/>
          <w:w w:val="105"/>
        </w:rPr>
        <w:t xml:space="preserve"> </w:t>
      </w:r>
      <w:r>
        <w:rPr>
          <w:w w:val="105"/>
        </w:rPr>
        <w:t>ve</w:t>
      </w:r>
      <w:r>
        <w:rPr>
          <w:spacing w:val="9"/>
          <w:w w:val="105"/>
        </w:rPr>
        <w:t xml:space="preserve"> </w:t>
      </w:r>
      <w:r>
        <w:rPr>
          <w:w w:val="105"/>
        </w:rPr>
        <w:t>lhůtě</w:t>
      </w:r>
      <w:r>
        <w:rPr>
          <w:spacing w:val="11"/>
          <w:w w:val="105"/>
        </w:rPr>
        <w:t xml:space="preserve"> </w:t>
      </w:r>
      <w:r>
        <w:rPr>
          <w:w w:val="105"/>
        </w:rPr>
        <w:t>3</w:t>
      </w:r>
      <w:r>
        <w:rPr>
          <w:spacing w:val="8"/>
          <w:w w:val="105"/>
        </w:rPr>
        <w:t xml:space="preserve"> </w:t>
      </w:r>
      <w:r>
        <w:rPr>
          <w:w w:val="105"/>
        </w:rPr>
        <w:t>měsíců</w:t>
      </w:r>
      <w:r>
        <w:rPr>
          <w:spacing w:val="1"/>
          <w:w w:val="105"/>
        </w:rPr>
        <w:t xml:space="preserve"> </w:t>
      </w:r>
      <w:r>
        <w:rPr>
          <w:w w:val="105"/>
        </w:rPr>
        <w:t>od převzetí díla objednatelem, je zhotovitel</w:t>
      </w:r>
      <w:r>
        <w:rPr>
          <w:spacing w:val="1"/>
          <w:w w:val="105"/>
        </w:rPr>
        <w:t xml:space="preserve"> </w:t>
      </w:r>
      <w:r>
        <w:rPr>
          <w:w w:val="105"/>
        </w:rPr>
        <w:t>zmocněn objednatelem k</w:t>
      </w:r>
      <w:r>
        <w:rPr>
          <w:spacing w:val="1"/>
          <w:w w:val="105"/>
        </w:rPr>
        <w:t xml:space="preserve"> </w:t>
      </w:r>
      <w:r>
        <w:rPr>
          <w:w w:val="105"/>
        </w:rPr>
        <w:t>zajištění likvidace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výrobních </w:t>
      </w:r>
      <w:proofErr w:type="gramStart"/>
      <w:r>
        <w:rPr>
          <w:w w:val="105"/>
        </w:rPr>
        <w:t>podkladů  bez</w:t>
      </w:r>
      <w:proofErr w:type="gramEnd"/>
      <w:r>
        <w:rPr>
          <w:w w:val="105"/>
        </w:rPr>
        <w:t xml:space="preserve"> nároku  objednatele na</w:t>
      </w:r>
      <w:r>
        <w:rPr>
          <w:spacing w:val="1"/>
          <w:w w:val="105"/>
        </w:rPr>
        <w:t xml:space="preserve"> </w:t>
      </w:r>
      <w:r>
        <w:rPr>
          <w:w w:val="105"/>
        </w:rPr>
        <w:t>náhradu</w:t>
      </w:r>
      <w:r>
        <w:rPr>
          <w:spacing w:val="1"/>
          <w:w w:val="105"/>
        </w:rPr>
        <w:t xml:space="preserve"> </w:t>
      </w:r>
      <w:r>
        <w:rPr>
          <w:w w:val="105"/>
        </w:rPr>
        <w:t>škody.</w:t>
      </w:r>
    </w:p>
    <w:p w:rsidR="00C84B5A" w:rsidRDefault="007E2E3D">
      <w:pPr>
        <w:pStyle w:val="Zkladntext"/>
        <w:spacing w:before="38" w:line="273" w:lineRule="auto"/>
        <w:ind w:left="70" w:right="452"/>
        <w:jc w:val="both"/>
      </w:pPr>
      <w:r>
        <w:rPr>
          <w:w w:val="105"/>
        </w:rPr>
        <w:t>Data</w:t>
      </w:r>
      <w:r>
        <w:rPr>
          <w:spacing w:val="4"/>
          <w:w w:val="105"/>
        </w:rPr>
        <w:t xml:space="preserve"> </w:t>
      </w:r>
      <w:r>
        <w:rPr>
          <w:w w:val="105"/>
        </w:rPr>
        <w:t>tvořící</w:t>
      </w:r>
      <w:r>
        <w:rPr>
          <w:spacing w:val="6"/>
          <w:w w:val="105"/>
        </w:rPr>
        <w:t xml:space="preserve"> </w:t>
      </w:r>
      <w:r>
        <w:rPr>
          <w:w w:val="105"/>
        </w:rPr>
        <w:t>elektronické</w:t>
      </w:r>
      <w:r>
        <w:rPr>
          <w:spacing w:val="5"/>
          <w:w w:val="105"/>
        </w:rPr>
        <w:t xml:space="preserve"> </w:t>
      </w:r>
      <w:r>
        <w:rPr>
          <w:w w:val="105"/>
        </w:rPr>
        <w:t>výrobní</w:t>
      </w:r>
      <w:r>
        <w:rPr>
          <w:spacing w:val="6"/>
          <w:w w:val="105"/>
        </w:rPr>
        <w:t xml:space="preserve"> </w:t>
      </w:r>
      <w:r>
        <w:rPr>
          <w:w w:val="105"/>
        </w:rPr>
        <w:t>podklady</w:t>
      </w:r>
      <w:r>
        <w:rPr>
          <w:spacing w:val="3"/>
          <w:w w:val="105"/>
        </w:rPr>
        <w:t xml:space="preserve"> </w:t>
      </w:r>
      <w:r>
        <w:rPr>
          <w:w w:val="105"/>
        </w:rPr>
        <w:t>budou</w:t>
      </w:r>
      <w:r>
        <w:rPr>
          <w:spacing w:val="5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w w:val="105"/>
        </w:rPr>
        <w:t>zhotovitele</w:t>
      </w:r>
      <w:r>
        <w:rPr>
          <w:spacing w:val="5"/>
          <w:w w:val="105"/>
        </w:rPr>
        <w:t xml:space="preserve"> </w:t>
      </w:r>
      <w:r>
        <w:rPr>
          <w:w w:val="105"/>
        </w:rPr>
        <w:t>archivována</w:t>
      </w:r>
      <w:r>
        <w:rPr>
          <w:spacing w:val="4"/>
          <w:w w:val="105"/>
        </w:rPr>
        <w:t xml:space="preserve"> </w:t>
      </w:r>
      <w:r>
        <w:rPr>
          <w:w w:val="105"/>
        </w:rPr>
        <w:t>po</w:t>
      </w:r>
      <w:r>
        <w:rPr>
          <w:spacing w:val="4"/>
          <w:w w:val="105"/>
        </w:rPr>
        <w:t xml:space="preserve"> </w:t>
      </w:r>
      <w:r>
        <w:rPr>
          <w:w w:val="105"/>
        </w:rPr>
        <w:t>dobu</w:t>
      </w:r>
      <w:r>
        <w:rPr>
          <w:spacing w:val="3"/>
          <w:w w:val="105"/>
        </w:rPr>
        <w:t xml:space="preserve"> </w:t>
      </w:r>
      <w:r>
        <w:rPr>
          <w:w w:val="105"/>
        </w:rPr>
        <w:t>jednoho</w:t>
      </w:r>
      <w:r>
        <w:rPr>
          <w:spacing w:val="6"/>
          <w:w w:val="105"/>
        </w:rPr>
        <w:t xml:space="preserve"> </w:t>
      </w:r>
      <w:r>
        <w:rPr>
          <w:w w:val="105"/>
        </w:rPr>
        <w:t>roku</w:t>
      </w:r>
      <w:r>
        <w:rPr>
          <w:spacing w:val="3"/>
          <w:w w:val="105"/>
        </w:rPr>
        <w:t xml:space="preserve"> </w:t>
      </w:r>
      <w:r>
        <w:rPr>
          <w:w w:val="105"/>
        </w:rPr>
        <w:t>pro</w:t>
      </w:r>
      <w:r>
        <w:rPr>
          <w:spacing w:val="4"/>
          <w:w w:val="105"/>
        </w:rPr>
        <w:t xml:space="preserve"> </w:t>
      </w:r>
      <w:r>
        <w:rPr>
          <w:w w:val="105"/>
        </w:rPr>
        <w:t>případné</w:t>
      </w:r>
      <w:r>
        <w:rPr>
          <w:spacing w:val="4"/>
          <w:w w:val="105"/>
        </w:rPr>
        <w:t xml:space="preserve"> </w:t>
      </w:r>
      <w:r>
        <w:rPr>
          <w:w w:val="105"/>
        </w:rPr>
        <w:t>dotisky</w:t>
      </w:r>
      <w:r>
        <w:rPr>
          <w:spacing w:val="2"/>
          <w:w w:val="105"/>
        </w:rPr>
        <w:t xml:space="preserve"> </w:t>
      </w:r>
      <w:r>
        <w:rPr>
          <w:w w:val="105"/>
        </w:rPr>
        <w:t>díla,</w:t>
      </w:r>
      <w:r>
        <w:rPr>
          <w:spacing w:val="2"/>
          <w:w w:val="105"/>
        </w:rPr>
        <w:t xml:space="preserve"> </w:t>
      </w:r>
      <w:r>
        <w:rPr>
          <w:w w:val="105"/>
        </w:rPr>
        <w:t>po</w:t>
      </w:r>
      <w:r>
        <w:rPr>
          <w:spacing w:val="5"/>
          <w:w w:val="105"/>
        </w:rPr>
        <w:t xml:space="preserve"> </w:t>
      </w:r>
      <w:r>
        <w:rPr>
          <w:w w:val="105"/>
        </w:rPr>
        <w:t>jejímž</w:t>
      </w:r>
      <w:r>
        <w:rPr>
          <w:spacing w:val="1"/>
          <w:w w:val="105"/>
        </w:rPr>
        <w:t xml:space="preserve"> </w:t>
      </w:r>
      <w:r>
        <w:rPr>
          <w:w w:val="105"/>
        </w:rPr>
        <w:t>uplynutí</w:t>
      </w:r>
      <w:r>
        <w:rPr>
          <w:spacing w:val="1"/>
          <w:w w:val="105"/>
        </w:rPr>
        <w:t xml:space="preserve"> </w:t>
      </w:r>
      <w:r>
        <w:rPr>
          <w:w w:val="105"/>
        </w:rPr>
        <w:t>je zhotovitel objednatelem zmocněn k zajištění jejich likvidace. Zhotovitel však neodpovídá za poškození nebo ztrátu výrobních podkladů a má</w:t>
      </w:r>
      <w:r>
        <w:rPr>
          <w:spacing w:val="1"/>
          <w:w w:val="105"/>
        </w:rPr>
        <w:t xml:space="preserve"> </w:t>
      </w:r>
      <w:r>
        <w:rPr>
          <w:w w:val="105"/>
        </w:rPr>
        <w:t>právo za</w:t>
      </w:r>
      <w:r>
        <w:rPr>
          <w:spacing w:val="1"/>
          <w:w w:val="105"/>
        </w:rPr>
        <w:t xml:space="preserve"> </w:t>
      </w:r>
      <w:r>
        <w:rPr>
          <w:w w:val="105"/>
        </w:rPr>
        <w:t>účelem</w:t>
      </w:r>
      <w:r>
        <w:rPr>
          <w:spacing w:val="1"/>
          <w:w w:val="105"/>
        </w:rPr>
        <w:t xml:space="preserve"> </w:t>
      </w:r>
      <w:r>
        <w:rPr>
          <w:w w:val="105"/>
        </w:rPr>
        <w:t>výroby</w:t>
      </w:r>
      <w:r>
        <w:rPr>
          <w:spacing w:val="-2"/>
          <w:w w:val="105"/>
        </w:rPr>
        <w:t xml:space="preserve"> </w:t>
      </w:r>
      <w:r>
        <w:rPr>
          <w:w w:val="105"/>
        </w:rPr>
        <w:t>dotisku</w:t>
      </w:r>
      <w:r>
        <w:rPr>
          <w:spacing w:val="1"/>
          <w:w w:val="105"/>
        </w:rPr>
        <w:t xml:space="preserve"> </w:t>
      </w:r>
      <w:r>
        <w:rPr>
          <w:w w:val="105"/>
        </w:rPr>
        <w:t>požadovat po</w:t>
      </w:r>
      <w:r>
        <w:rPr>
          <w:spacing w:val="1"/>
          <w:w w:val="105"/>
        </w:rPr>
        <w:t xml:space="preserve"> </w:t>
      </w:r>
      <w:r>
        <w:rPr>
          <w:w w:val="105"/>
        </w:rPr>
        <w:t>objednateli</w:t>
      </w:r>
      <w:r>
        <w:rPr>
          <w:spacing w:val="2"/>
          <w:w w:val="105"/>
        </w:rPr>
        <w:t xml:space="preserve"> </w:t>
      </w:r>
      <w:r>
        <w:rPr>
          <w:w w:val="105"/>
        </w:rPr>
        <w:t>nové</w:t>
      </w:r>
      <w:r>
        <w:rPr>
          <w:spacing w:val="1"/>
          <w:w w:val="105"/>
        </w:rPr>
        <w:t xml:space="preserve"> </w:t>
      </w:r>
      <w:r>
        <w:rPr>
          <w:w w:val="105"/>
        </w:rPr>
        <w:t>výrobní</w:t>
      </w:r>
      <w:r>
        <w:rPr>
          <w:spacing w:val="1"/>
          <w:w w:val="105"/>
        </w:rPr>
        <w:t xml:space="preserve"> </w:t>
      </w:r>
      <w:r>
        <w:rPr>
          <w:w w:val="105"/>
        </w:rPr>
        <w:t>podklady.</w:t>
      </w:r>
    </w:p>
    <w:p w:rsidR="00C84B5A" w:rsidRDefault="007E2E3D">
      <w:pPr>
        <w:pStyle w:val="Zkladntext"/>
        <w:spacing w:before="36"/>
        <w:ind w:left="70"/>
      </w:pPr>
      <w:r>
        <w:rPr>
          <w:w w:val="105"/>
        </w:rPr>
        <w:t>Zhotovitel</w:t>
      </w:r>
      <w:r>
        <w:rPr>
          <w:spacing w:val="-1"/>
          <w:w w:val="105"/>
        </w:rPr>
        <w:t xml:space="preserve"> </w:t>
      </w:r>
      <w:r>
        <w:rPr>
          <w:w w:val="105"/>
        </w:rPr>
        <w:t>bude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publikaci</w:t>
      </w:r>
      <w:r>
        <w:rPr>
          <w:spacing w:val="-1"/>
          <w:w w:val="105"/>
        </w:rPr>
        <w:t xml:space="preserve"> </w:t>
      </w:r>
      <w:r>
        <w:rPr>
          <w:w w:val="105"/>
        </w:rPr>
        <w:t>označen</w:t>
      </w:r>
      <w:r>
        <w:rPr>
          <w:spacing w:val="-2"/>
          <w:w w:val="105"/>
        </w:rPr>
        <w:t xml:space="preserve"> </w:t>
      </w:r>
      <w:r>
        <w:rPr>
          <w:w w:val="105"/>
        </w:rPr>
        <w:t>následujícím</w:t>
      </w:r>
      <w:r>
        <w:rPr>
          <w:spacing w:val="-2"/>
          <w:w w:val="105"/>
        </w:rPr>
        <w:t xml:space="preserve"> </w:t>
      </w:r>
      <w:r>
        <w:rPr>
          <w:w w:val="105"/>
        </w:rPr>
        <w:t>způsobem:</w:t>
      </w:r>
    </w:p>
    <w:p w:rsidR="00C84B5A" w:rsidRDefault="007E2E3D">
      <w:pPr>
        <w:pStyle w:val="Zkladntext"/>
        <w:spacing w:before="43"/>
        <w:ind w:left="70"/>
      </w:pPr>
      <w:r>
        <w:rPr>
          <w:w w:val="105"/>
        </w:rPr>
        <w:t>Tisk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vazba:</w:t>
      </w:r>
      <w:r>
        <w:rPr>
          <w:spacing w:val="1"/>
          <w:w w:val="105"/>
        </w:rPr>
        <w:t xml:space="preserve"> </w:t>
      </w:r>
      <w:r>
        <w:rPr>
          <w:w w:val="105"/>
        </w:rPr>
        <w:t>Těšínské</w:t>
      </w:r>
      <w:r>
        <w:rPr>
          <w:spacing w:val="2"/>
          <w:w w:val="105"/>
        </w:rPr>
        <w:t xml:space="preserve"> </w:t>
      </w:r>
      <w:r>
        <w:rPr>
          <w:w w:val="105"/>
        </w:rPr>
        <w:t>papírny,</w:t>
      </w:r>
      <w:r>
        <w:rPr>
          <w:spacing w:val="1"/>
          <w:w w:val="105"/>
        </w:rPr>
        <w:t xml:space="preserve"> </w:t>
      </w:r>
      <w:r>
        <w:rPr>
          <w:w w:val="105"/>
        </w:rPr>
        <w:t>s.r.o.,</w:t>
      </w:r>
      <w:r>
        <w:rPr>
          <w:spacing w:val="2"/>
          <w:w w:val="105"/>
        </w:rPr>
        <w:t xml:space="preserve"> </w:t>
      </w:r>
      <w:r>
        <w:rPr>
          <w:w w:val="105"/>
        </w:rPr>
        <w:t>Český</w:t>
      </w:r>
      <w:r>
        <w:rPr>
          <w:spacing w:val="3"/>
          <w:w w:val="105"/>
        </w:rPr>
        <w:t xml:space="preserve"> </w:t>
      </w:r>
      <w:r>
        <w:rPr>
          <w:w w:val="105"/>
        </w:rPr>
        <w:t>Těšín</w:t>
      </w:r>
    </w:p>
    <w:p w:rsidR="00C84B5A" w:rsidRDefault="007E2E3D">
      <w:pPr>
        <w:pStyle w:val="Zkladntext"/>
        <w:spacing w:before="43"/>
        <w:ind w:left="70"/>
      </w:pP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případě</w:t>
      </w:r>
      <w:r>
        <w:rPr>
          <w:spacing w:val="-2"/>
          <w:w w:val="105"/>
        </w:rPr>
        <w:t xml:space="preserve"> </w:t>
      </w:r>
      <w:r>
        <w:rPr>
          <w:w w:val="105"/>
        </w:rPr>
        <w:t>nedodržení</w:t>
      </w:r>
      <w:r>
        <w:rPr>
          <w:spacing w:val="-2"/>
          <w:w w:val="105"/>
        </w:rPr>
        <w:t xml:space="preserve"> </w:t>
      </w:r>
      <w:r>
        <w:rPr>
          <w:w w:val="105"/>
        </w:rPr>
        <w:t>tohoto</w:t>
      </w:r>
      <w:r>
        <w:rPr>
          <w:spacing w:val="-1"/>
          <w:w w:val="105"/>
        </w:rPr>
        <w:t xml:space="preserve"> </w:t>
      </w:r>
      <w:r>
        <w:rPr>
          <w:w w:val="105"/>
        </w:rPr>
        <w:t>ustanovení</w:t>
      </w:r>
      <w:r>
        <w:rPr>
          <w:spacing w:val="-2"/>
          <w:w w:val="105"/>
        </w:rPr>
        <w:t xml:space="preserve"> </w:t>
      </w:r>
      <w:r>
        <w:rPr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w w:val="105"/>
        </w:rPr>
        <w:t>zhotovitel vyhrazuje</w:t>
      </w:r>
      <w:r>
        <w:rPr>
          <w:spacing w:val="-2"/>
          <w:w w:val="105"/>
        </w:rPr>
        <w:t xml:space="preserve"> </w:t>
      </w:r>
      <w:r>
        <w:rPr>
          <w:w w:val="105"/>
        </w:rPr>
        <w:t>právo</w:t>
      </w:r>
      <w:r>
        <w:rPr>
          <w:spacing w:val="-2"/>
          <w:w w:val="105"/>
        </w:rPr>
        <w:t xml:space="preserve"> </w:t>
      </w:r>
      <w:r>
        <w:rPr>
          <w:w w:val="105"/>
        </w:rPr>
        <w:t>chybějící</w:t>
      </w:r>
      <w:r>
        <w:rPr>
          <w:spacing w:val="-1"/>
          <w:w w:val="105"/>
        </w:rPr>
        <w:t xml:space="preserve"> </w:t>
      </w:r>
      <w:r>
        <w:rPr>
          <w:w w:val="105"/>
        </w:rPr>
        <w:t>údaje</w:t>
      </w:r>
      <w:r>
        <w:rPr>
          <w:spacing w:val="-2"/>
          <w:w w:val="105"/>
        </w:rPr>
        <w:t xml:space="preserve"> </w:t>
      </w:r>
      <w:r>
        <w:rPr>
          <w:w w:val="105"/>
        </w:rPr>
        <w:t>doplnit.</w:t>
      </w:r>
    </w:p>
    <w:p w:rsidR="00C84B5A" w:rsidRDefault="00C84B5A">
      <w:pPr>
        <w:pStyle w:val="Zkladntext"/>
        <w:spacing w:before="10"/>
        <w:rPr>
          <w:sz w:val="21"/>
        </w:rPr>
      </w:pPr>
    </w:p>
    <w:p w:rsidR="00C84B5A" w:rsidRDefault="007E2E3D">
      <w:pPr>
        <w:pStyle w:val="Nadpis3"/>
        <w:ind w:left="70"/>
        <w:jc w:val="both"/>
      </w:pPr>
      <w:r>
        <w:rPr>
          <w:w w:val="105"/>
        </w:rPr>
        <w:t>Dodací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platební</w:t>
      </w:r>
      <w:r>
        <w:rPr>
          <w:spacing w:val="-6"/>
          <w:w w:val="105"/>
        </w:rPr>
        <w:t xml:space="preserve"> </w:t>
      </w:r>
      <w:r>
        <w:rPr>
          <w:w w:val="105"/>
        </w:rPr>
        <w:t>podmínky</w:t>
      </w:r>
    </w:p>
    <w:p w:rsidR="00C84B5A" w:rsidRDefault="007E2E3D">
      <w:pPr>
        <w:pStyle w:val="Zkladntext"/>
        <w:spacing w:before="38"/>
        <w:ind w:left="70"/>
        <w:jc w:val="both"/>
      </w:pPr>
      <w:r>
        <w:rPr>
          <w:w w:val="105"/>
        </w:rPr>
        <w:t>Zhotovitel je</w:t>
      </w:r>
      <w:r>
        <w:rPr>
          <w:spacing w:val="-1"/>
          <w:w w:val="105"/>
        </w:rPr>
        <w:t xml:space="preserve"> </w:t>
      </w:r>
      <w:r>
        <w:rPr>
          <w:w w:val="105"/>
        </w:rPr>
        <w:t>oprávněn vyúčtovat cenu</w:t>
      </w:r>
      <w:r>
        <w:rPr>
          <w:spacing w:val="-1"/>
          <w:w w:val="105"/>
        </w:rPr>
        <w:t xml:space="preserve"> </w:t>
      </w:r>
      <w:r>
        <w:rPr>
          <w:w w:val="105"/>
        </w:rPr>
        <w:t>díla dnem, kdy</w:t>
      </w:r>
      <w:r>
        <w:rPr>
          <w:spacing w:val="-4"/>
          <w:w w:val="105"/>
        </w:rPr>
        <w:t xml:space="preserve"> </w:t>
      </w:r>
      <w:r>
        <w:rPr>
          <w:w w:val="105"/>
        </w:rPr>
        <w:t>splní svou</w:t>
      </w:r>
      <w:r>
        <w:rPr>
          <w:spacing w:val="-1"/>
          <w:w w:val="105"/>
        </w:rPr>
        <w:t xml:space="preserve"> </w:t>
      </w:r>
      <w:r>
        <w:rPr>
          <w:w w:val="105"/>
        </w:rPr>
        <w:t>povinnost provést dílo</w:t>
      </w:r>
      <w:r>
        <w:rPr>
          <w:spacing w:val="-1"/>
          <w:w w:val="105"/>
        </w:rPr>
        <w:t xml:space="preserve"> </w:t>
      </w:r>
      <w:r>
        <w:rPr>
          <w:w w:val="105"/>
        </w:rPr>
        <w:t>jeho</w:t>
      </w:r>
      <w:r>
        <w:rPr>
          <w:spacing w:val="1"/>
          <w:w w:val="105"/>
        </w:rPr>
        <w:t xml:space="preserve"> </w:t>
      </w:r>
      <w:r>
        <w:rPr>
          <w:w w:val="105"/>
        </w:rPr>
        <w:t>dokončením a</w:t>
      </w:r>
      <w:r>
        <w:rPr>
          <w:spacing w:val="2"/>
          <w:w w:val="105"/>
        </w:rPr>
        <w:t xml:space="preserve"> </w:t>
      </w:r>
      <w:r>
        <w:rPr>
          <w:w w:val="105"/>
        </w:rPr>
        <w:t>předáním předmětu</w:t>
      </w:r>
      <w:r>
        <w:rPr>
          <w:spacing w:val="2"/>
          <w:w w:val="105"/>
        </w:rPr>
        <w:t xml:space="preserve"> </w:t>
      </w:r>
      <w:r>
        <w:rPr>
          <w:w w:val="105"/>
        </w:rPr>
        <w:t>díla</w:t>
      </w:r>
      <w:r>
        <w:rPr>
          <w:spacing w:val="-1"/>
          <w:w w:val="105"/>
        </w:rPr>
        <w:t xml:space="preserve"> </w:t>
      </w:r>
      <w:r>
        <w:rPr>
          <w:w w:val="105"/>
        </w:rPr>
        <w:t>objednateli</w:t>
      </w:r>
    </w:p>
    <w:p w:rsidR="00C84B5A" w:rsidRDefault="007E2E3D">
      <w:pPr>
        <w:pStyle w:val="Zkladntext"/>
        <w:spacing w:before="22"/>
        <w:ind w:left="70"/>
        <w:jc w:val="both"/>
      </w:pPr>
      <w:r>
        <w:rPr>
          <w:w w:val="105"/>
        </w:rPr>
        <w:t>za podmínek</w:t>
      </w:r>
      <w:r>
        <w:rPr>
          <w:spacing w:val="2"/>
          <w:w w:val="105"/>
        </w:rPr>
        <w:t xml:space="preserve"> </w:t>
      </w:r>
      <w:r>
        <w:rPr>
          <w:w w:val="105"/>
        </w:rPr>
        <w:t>stanovených</w:t>
      </w:r>
      <w:r>
        <w:rPr>
          <w:spacing w:val="1"/>
          <w:w w:val="105"/>
        </w:rPr>
        <w:t xml:space="preserve"> </w:t>
      </w:r>
      <w:r>
        <w:rPr>
          <w:w w:val="105"/>
        </w:rPr>
        <w:t>Smlouvou o</w:t>
      </w:r>
      <w:r>
        <w:rPr>
          <w:spacing w:val="1"/>
          <w:w w:val="105"/>
        </w:rPr>
        <w:t xml:space="preserve"> </w:t>
      </w:r>
      <w:r>
        <w:rPr>
          <w:w w:val="105"/>
        </w:rPr>
        <w:t>dílo.</w:t>
      </w:r>
    </w:p>
    <w:p w:rsidR="00C84B5A" w:rsidRDefault="007E2E3D">
      <w:pPr>
        <w:pStyle w:val="Zkladntext"/>
        <w:spacing w:before="52" w:line="273" w:lineRule="auto"/>
        <w:ind w:left="70" w:right="451"/>
        <w:jc w:val="both"/>
      </w:pPr>
      <w:r>
        <w:rPr>
          <w:w w:val="105"/>
        </w:rPr>
        <w:t>Objednatel</w:t>
      </w:r>
      <w:r>
        <w:rPr>
          <w:spacing w:val="1"/>
          <w:w w:val="105"/>
        </w:rPr>
        <w:t xml:space="preserve"> </w:t>
      </w:r>
      <w:r>
        <w:rPr>
          <w:w w:val="105"/>
        </w:rPr>
        <w:t>je v</w:t>
      </w:r>
      <w:r>
        <w:rPr>
          <w:spacing w:val="1"/>
          <w:w w:val="105"/>
        </w:rPr>
        <w:t xml:space="preserve"> </w:t>
      </w:r>
      <w:r>
        <w:rPr>
          <w:w w:val="105"/>
        </w:rPr>
        <w:t>prodlení s</w:t>
      </w:r>
      <w:r>
        <w:rPr>
          <w:spacing w:val="1"/>
          <w:w w:val="105"/>
        </w:rPr>
        <w:t xml:space="preserve"> </w:t>
      </w:r>
      <w:r>
        <w:rPr>
          <w:w w:val="105"/>
        </w:rPr>
        <w:t>převz</w:t>
      </w:r>
      <w:r>
        <w:rPr>
          <w:w w:val="105"/>
        </w:rPr>
        <w:t>etím předmětu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díla, pokud </w:t>
      </w:r>
      <w:proofErr w:type="gramStart"/>
      <w:r>
        <w:rPr>
          <w:w w:val="105"/>
        </w:rPr>
        <w:t>v  rozporu</w:t>
      </w:r>
      <w:proofErr w:type="gramEnd"/>
      <w:r>
        <w:rPr>
          <w:w w:val="105"/>
        </w:rPr>
        <w:t xml:space="preserve"> se svými  povinnostmi, nepřevezme  od zhotovitele řádně nabídnuté</w:t>
      </w:r>
      <w:r>
        <w:rPr>
          <w:spacing w:val="1"/>
          <w:w w:val="105"/>
        </w:rPr>
        <w:t xml:space="preserve"> </w:t>
      </w:r>
      <w:r>
        <w:rPr>
          <w:w w:val="105"/>
        </w:rPr>
        <w:t>plnění.</w:t>
      </w:r>
      <w:r>
        <w:rPr>
          <w:spacing w:val="1"/>
          <w:w w:val="105"/>
        </w:rPr>
        <w:t xml:space="preserve"> </w:t>
      </w:r>
      <w:r>
        <w:rPr>
          <w:w w:val="105"/>
        </w:rPr>
        <w:t>V</w:t>
      </w:r>
      <w:r>
        <w:rPr>
          <w:spacing w:val="1"/>
          <w:w w:val="105"/>
        </w:rPr>
        <w:t xml:space="preserve"> </w:t>
      </w:r>
      <w:r>
        <w:rPr>
          <w:w w:val="105"/>
        </w:rPr>
        <w:t>případě</w:t>
      </w:r>
      <w:r>
        <w:rPr>
          <w:spacing w:val="1"/>
          <w:w w:val="105"/>
        </w:rPr>
        <w:t xml:space="preserve"> </w:t>
      </w:r>
      <w:r>
        <w:rPr>
          <w:w w:val="105"/>
        </w:rPr>
        <w:t>prodlení</w:t>
      </w:r>
      <w:r>
        <w:rPr>
          <w:spacing w:val="1"/>
          <w:w w:val="105"/>
        </w:rPr>
        <w:t xml:space="preserve"> </w:t>
      </w:r>
      <w:r>
        <w:rPr>
          <w:w w:val="105"/>
        </w:rPr>
        <w:t>objednatele</w:t>
      </w:r>
      <w:r>
        <w:rPr>
          <w:spacing w:val="1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 xml:space="preserve"> </w:t>
      </w:r>
      <w:r>
        <w:rPr>
          <w:w w:val="105"/>
        </w:rPr>
        <w:t>převzetím</w:t>
      </w:r>
      <w:r>
        <w:rPr>
          <w:spacing w:val="1"/>
          <w:w w:val="105"/>
        </w:rPr>
        <w:t xml:space="preserve"> </w:t>
      </w:r>
      <w:r>
        <w:rPr>
          <w:w w:val="105"/>
        </w:rPr>
        <w:t>předmětu</w:t>
      </w:r>
      <w:r>
        <w:rPr>
          <w:spacing w:val="1"/>
          <w:w w:val="105"/>
        </w:rPr>
        <w:t xml:space="preserve"> </w:t>
      </w:r>
      <w:r>
        <w:rPr>
          <w:w w:val="105"/>
        </w:rPr>
        <w:t>díla</w:t>
      </w:r>
      <w:r>
        <w:rPr>
          <w:spacing w:val="1"/>
          <w:w w:val="105"/>
        </w:rPr>
        <w:t xml:space="preserve"> </w:t>
      </w:r>
      <w:r>
        <w:rPr>
          <w:w w:val="105"/>
        </w:rPr>
        <w:t>je</w:t>
      </w:r>
      <w:r>
        <w:rPr>
          <w:spacing w:val="1"/>
          <w:w w:val="105"/>
        </w:rPr>
        <w:t xml:space="preserve"> </w:t>
      </w:r>
      <w:r>
        <w:rPr>
          <w:w w:val="105"/>
        </w:rPr>
        <w:t>zhotovitel</w:t>
      </w:r>
      <w:r>
        <w:rPr>
          <w:spacing w:val="1"/>
          <w:w w:val="105"/>
        </w:rPr>
        <w:t xml:space="preserve"> </w:t>
      </w:r>
      <w:r>
        <w:rPr>
          <w:w w:val="105"/>
        </w:rPr>
        <w:t>oprávněn</w:t>
      </w:r>
      <w:r>
        <w:rPr>
          <w:spacing w:val="1"/>
          <w:w w:val="105"/>
        </w:rPr>
        <w:t xml:space="preserve"> </w:t>
      </w:r>
      <w:r>
        <w:rPr>
          <w:w w:val="105"/>
        </w:rPr>
        <w:t>vyúčtovat</w:t>
      </w:r>
      <w:r>
        <w:rPr>
          <w:spacing w:val="1"/>
          <w:w w:val="105"/>
        </w:rPr>
        <w:t xml:space="preserve"> </w:t>
      </w:r>
      <w:r>
        <w:rPr>
          <w:w w:val="105"/>
        </w:rPr>
        <w:t>cenu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předmětu  díla</w:t>
      </w:r>
      <w:proofErr w:type="gramEnd"/>
      <w:r>
        <w:rPr>
          <w:w w:val="105"/>
        </w:rPr>
        <w:t xml:space="preserve">  dnem,  kdy se</w:t>
      </w:r>
      <w:r>
        <w:rPr>
          <w:spacing w:val="1"/>
          <w:w w:val="105"/>
        </w:rPr>
        <w:t xml:space="preserve"> </w:t>
      </w:r>
      <w:r>
        <w:rPr>
          <w:w w:val="105"/>
        </w:rPr>
        <w:t>objednatel</w:t>
      </w:r>
      <w:r>
        <w:rPr>
          <w:spacing w:val="1"/>
          <w:w w:val="105"/>
        </w:rPr>
        <w:t xml:space="preserve"> </w:t>
      </w:r>
      <w:r>
        <w:rPr>
          <w:w w:val="105"/>
        </w:rPr>
        <w:t>dostal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prodlení</w:t>
      </w:r>
      <w:r>
        <w:rPr>
          <w:spacing w:val="1"/>
          <w:w w:val="105"/>
        </w:rPr>
        <w:t xml:space="preserve"> </w:t>
      </w:r>
      <w:r>
        <w:rPr>
          <w:w w:val="105"/>
        </w:rPr>
        <w:t>s</w:t>
      </w:r>
      <w:r>
        <w:rPr>
          <w:spacing w:val="2"/>
          <w:w w:val="105"/>
        </w:rPr>
        <w:t xml:space="preserve"> </w:t>
      </w:r>
      <w:r>
        <w:rPr>
          <w:w w:val="105"/>
        </w:rPr>
        <w:t>převzetím</w:t>
      </w:r>
      <w:r>
        <w:rPr>
          <w:spacing w:val="2"/>
          <w:w w:val="105"/>
        </w:rPr>
        <w:t xml:space="preserve"> </w:t>
      </w:r>
      <w:r>
        <w:rPr>
          <w:w w:val="105"/>
        </w:rPr>
        <w:t>předmětu</w:t>
      </w:r>
      <w:r>
        <w:rPr>
          <w:spacing w:val="1"/>
          <w:w w:val="105"/>
        </w:rPr>
        <w:t xml:space="preserve"> </w:t>
      </w:r>
      <w:r>
        <w:rPr>
          <w:w w:val="105"/>
        </w:rPr>
        <w:t>díla.</w:t>
      </w:r>
    </w:p>
    <w:p w:rsidR="00C84B5A" w:rsidRDefault="007E2E3D">
      <w:pPr>
        <w:pStyle w:val="Zkladntext"/>
        <w:spacing w:before="37" w:line="273" w:lineRule="auto"/>
        <w:ind w:left="70" w:right="451"/>
        <w:jc w:val="both"/>
      </w:pPr>
      <w:r>
        <w:rPr>
          <w:w w:val="105"/>
        </w:rPr>
        <w:t>Cena díla je splatná na základě faktury-daňového dokladu zhotovitele, kterou se objednatel zavazuje zaplatit ve lhůtě splatnosti stanovené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fakturou-daňovým dokladem, není-li sjednána ve Smlouvě jiná. V pochybnostech se </w:t>
      </w:r>
      <w:r>
        <w:rPr>
          <w:w w:val="105"/>
        </w:rPr>
        <w:t>má za to, že faktura-daňový doklad odeslána s využitím</w:t>
      </w:r>
      <w:r>
        <w:rPr>
          <w:spacing w:val="1"/>
          <w:w w:val="105"/>
        </w:rPr>
        <w:t xml:space="preserve"> </w:t>
      </w:r>
      <w:r>
        <w:rPr>
          <w:w w:val="105"/>
        </w:rPr>
        <w:t>provozovatele poštovních služeb došla</w:t>
      </w:r>
      <w:r>
        <w:rPr>
          <w:spacing w:val="1"/>
          <w:w w:val="105"/>
        </w:rPr>
        <w:t xml:space="preserve"> </w:t>
      </w:r>
      <w:r>
        <w:rPr>
          <w:w w:val="105"/>
        </w:rPr>
        <w:t>objednateli třetí pracovní den po jejím odeslání zhotovitelem na adresu objednatele uvedenou ve</w:t>
      </w:r>
      <w:r>
        <w:rPr>
          <w:spacing w:val="1"/>
          <w:w w:val="105"/>
        </w:rPr>
        <w:t xml:space="preserve"> </w:t>
      </w:r>
      <w:r>
        <w:rPr>
          <w:w w:val="105"/>
        </w:rPr>
        <w:t>Smlouvě, byla-li</w:t>
      </w:r>
      <w:r>
        <w:rPr>
          <w:spacing w:val="2"/>
          <w:w w:val="105"/>
        </w:rPr>
        <w:t xml:space="preserve"> </w:t>
      </w:r>
      <w:r>
        <w:rPr>
          <w:w w:val="105"/>
        </w:rPr>
        <w:t>však</w:t>
      </w:r>
      <w:r>
        <w:rPr>
          <w:spacing w:val="2"/>
          <w:w w:val="105"/>
        </w:rPr>
        <w:t xml:space="preserve"> </w:t>
      </w:r>
      <w:r>
        <w:rPr>
          <w:w w:val="105"/>
        </w:rPr>
        <w:t>odeslána na</w:t>
      </w:r>
      <w:r>
        <w:rPr>
          <w:spacing w:val="1"/>
          <w:w w:val="105"/>
        </w:rPr>
        <w:t xml:space="preserve"> </w:t>
      </w:r>
      <w:r>
        <w:rPr>
          <w:w w:val="105"/>
        </w:rPr>
        <w:t>adresu</w:t>
      </w:r>
      <w:r>
        <w:rPr>
          <w:spacing w:val="1"/>
          <w:w w:val="105"/>
        </w:rPr>
        <w:t xml:space="preserve"> </w:t>
      </w:r>
      <w:r>
        <w:rPr>
          <w:w w:val="105"/>
        </w:rPr>
        <w:t>v</w:t>
      </w:r>
      <w:r>
        <w:rPr>
          <w:spacing w:val="2"/>
          <w:w w:val="105"/>
        </w:rPr>
        <w:t xml:space="preserve"> </w:t>
      </w:r>
      <w:r>
        <w:rPr>
          <w:w w:val="105"/>
        </w:rPr>
        <w:t>jiném</w:t>
      </w:r>
      <w:r>
        <w:rPr>
          <w:spacing w:val="1"/>
          <w:w w:val="105"/>
        </w:rPr>
        <w:t xml:space="preserve"> </w:t>
      </w:r>
      <w:r>
        <w:rPr>
          <w:w w:val="105"/>
        </w:rPr>
        <w:t>státu,</w:t>
      </w:r>
      <w:r>
        <w:rPr>
          <w:spacing w:val="1"/>
          <w:w w:val="105"/>
        </w:rPr>
        <w:t xml:space="preserve"> </w:t>
      </w:r>
      <w:r>
        <w:rPr>
          <w:w w:val="105"/>
        </w:rPr>
        <w:t>pak</w:t>
      </w:r>
      <w:r>
        <w:rPr>
          <w:spacing w:val="2"/>
          <w:w w:val="105"/>
        </w:rPr>
        <w:t xml:space="preserve"> </w:t>
      </w:r>
      <w:r>
        <w:rPr>
          <w:w w:val="105"/>
        </w:rPr>
        <w:t>patnáct</w:t>
      </w:r>
      <w:r>
        <w:rPr>
          <w:w w:val="105"/>
        </w:rPr>
        <w:t>ý</w:t>
      </w:r>
      <w:r>
        <w:rPr>
          <w:spacing w:val="1"/>
          <w:w w:val="105"/>
        </w:rPr>
        <w:t xml:space="preserve"> </w:t>
      </w:r>
      <w:r>
        <w:rPr>
          <w:w w:val="105"/>
        </w:rPr>
        <w:t>pracovní</w:t>
      </w:r>
      <w:r>
        <w:rPr>
          <w:spacing w:val="1"/>
          <w:w w:val="105"/>
        </w:rPr>
        <w:t xml:space="preserve"> </w:t>
      </w:r>
      <w:r>
        <w:rPr>
          <w:w w:val="105"/>
        </w:rPr>
        <w:t>den</w:t>
      </w:r>
      <w:r>
        <w:rPr>
          <w:spacing w:val="1"/>
          <w:w w:val="105"/>
        </w:rPr>
        <w:t xml:space="preserve"> </w:t>
      </w:r>
      <w:r>
        <w:rPr>
          <w:w w:val="105"/>
        </w:rPr>
        <w:t>po</w:t>
      </w:r>
      <w:r>
        <w:rPr>
          <w:spacing w:val="1"/>
          <w:w w:val="105"/>
        </w:rPr>
        <w:t xml:space="preserve"> </w:t>
      </w:r>
      <w:r>
        <w:rPr>
          <w:w w:val="105"/>
        </w:rPr>
        <w:t>jejím odeslání.</w:t>
      </w:r>
    </w:p>
    <w:p w:rsidR="00C84B5A" w:rsidRDefault="00C84B5A">
      <w:pPr>
        <w:spacing w:line="273" w:lineRule="auto"/>
        <w:jc w:val="both"/>
        <w:sectPr w:rsidR="00C84B5A">
          <w:type w:val="continuous"/>
          <w:pgSz w:w="11910" w:h="16840"/>
          <w:pgMar w:top="520" w:right="820" w:bottom="440" w:left="840" w:header="708" w:footer="708" w:gutter="0"/>
          <w:cols w:num="2" w:space="708" w:equalWidth="0">
            <w:col w:w="401" w:space="40"/>
            <w:col w:w="9809"/>
          </w:cols>
        </w:sectPr>
      </w:pPr>
    </w:p>
    <w:p w:rsidR="00C84B5A" w:rsidRDefault="007E2E3D">
      <w:pPr>
        <w:pStyle w:val="Odstavecseseznamem"/>
        <w:numPr>
          <w:ilvl w:val="1"/>
          <w:numId w:val="2"/>
        </w:numPr>
        <w:tabs>
          <w:tab w:val="left" w:pos="512"/>
        </w:tabs>
        <w:spacing w:before="75" w:line="273" w:lineRule="auto"/>
        <w:ind w:right="452"/>
        <w:jc w:val="both"/>
        <w:rPr>
          <w:sz w:val="14"/>
        </w:rPr>
      </w:pPr>
      <w:r>
        <w:rPr>
          <w:w w:val="105"/>
          <w:sz w:val="14"/>
        </w:rPr>
        <w:lastRenderedPageBreak/>
        <w:t>Pro případ prodlení objednatele s úhradou ceny díla na základě faktury-daňového dokladu zhotovitele nebo její části byla mezi zhotovitelem 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objednatelem sjednána smluvní pokuta, kterou se objedn</w:t>
      </w:r>
      <w:r>
        <w:rPr>
          <w:w w:val="105"/>
          <w:sz w:val="14"/>
        </w:rPr>
        <w:t xml:space="preserve">atel zavazuje zaplatit zhotoviteli ve výši </w:t>
      </w:r>
      <w:proofErr w:type="gramStart"/>
      <w:r>
        <w:rPr>
          <w:w w:val="105"/>
          <w:sz w:val="14"/>
        </w:rPr>
        <w:t>0,1%</w:t>
      </w:r>
      <w:proofErr w:type="gramEnd"/>
      <w:r>
        <w:rPr>
          <w:w w:val="105"/>
          <w:sz w:val="14"/>
        </w:rPr>
        <w:t xml:space="preserve"> z částky uvedené ve faktuře-daňovém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dokladu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zhotovitele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každý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den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svého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prodlení.</w:t>
      </w:r>
    </w:p>
    <w:p w:rsidR="00C84B5A" w:rsidRDefault="007E2E3D">
      <w:pPr>
        <w:pStyle w:val="Odstavecseseznamem"/>
        <w:numPr>
          <w:ilvl w:val="1"/>
          <w:numId w:val="2"/>
        </w:numPr>
        <w:tabs>
          <w:tab w:val="left" w:pos="512"/>
        </w:tabs>
        <w:spacing w:before="37" w:line="273" w:lineRule="auto"/>
        <w:ind w:right="452"/>
        <w:jc w:val="both"/>
        <w:rPr>
          <w:sz w:val="14"/>
        </w:rPr>
      </w:pPr>
      <w:r>
        <w:rPr>
          <w:w w:val="105"/>
          <w:sz w:val="14"/>
        </w:rPr>
        <w:t xml:space="preserve">V případě, že pro expedici předmětu díla </w:t>
      </w:r>
      <w:proofErr w:type="gramStart"/>
      <w:r>
        <w:rPr>
          <w:w w:val="105"/>
          <w:sz w:val="14"/>
        </w:rPr>
        <w:t>budou  použity</w:t>
      </w:r>
      <w:proofErr w:type="gramEnd"/>
      <w:r>
        <w:rPr>
          <w:w w:val="105"/>
          <w:sz w:val="14"/>
        </w:rPr>
        <w:t xml:space="preserve"> palety ve vlastnictví zhotovitele, budou tyto palety jako vratné obaly vedeny evidenčně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 xml:space="preserve">a budou vráceny objednatelem do 30-ti dnů od data expedice uvedeného na dodacím listu. Při nedodržení stanovené </w:t>
      </w:r>
      <w:r>
        <w:rPr>
          <w:w w:val="105"/>
          <w:sz w:val="14"/>
        </w:rPr>
        <w:t>lhůty budou nevrácené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palety objednateli fakturovány částkou 265,- Kč/ks (+ DPH) a objednatel se zavazuje takto vyúčtovanou cenu nevrácených palet zhotoviteli na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základě jeho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faktury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uhradit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lhůtě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splatnosti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faktury.</w:t>
      </w:r>
    </w:p>
    <w:p w:rsidR="00C84B5A" w:rsidRDefault="00C84B5A">
      <w:pPr>
        <w:pStyle w:val="Zkladntext"/>
        <w:spacing w:before="1"/>
        <w:rPr>
          <w:sz w:val="22"/>
        </w:rPr>
      </w:pPr>
    </w:p>
    <w:p w:rsidR="00C84B5A" w:rsidRDefault="007E2E3D">
      <w:pPr>
        <w:pStyle w:val="Nadpis3"/>
        <w:numPr>
          <w:ilvl w:val="0"/>
          <w:numId w:val="1"/>
        </w:numPr>
        <w:tabs>
          <w:tab w:val="left" w:pos="511"/>
          <w:tab w:val="left" w:pos="512"/>
        </w:tabs>
        <w:ind w:hanging="397"/>
      </w:pPr>
      <w:r>
        <w:rPr>
          <w:w w:val="105"/>
        </w:rPr>
        <w:t>Provádění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předání</w:t>
      </w:r>
      <w:r>
        <w:rPr>
          <w:spacing w:val="-6"/>
          <w:w w:val="105"/>
        </w:rPr>
        <w:t xml:space="preserve"> </w:t>
      </w:r>
      <w:r>
        <w:rPr>
          <w:w w:val="105"/>
        </w:rPr>
        <w:t>díla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8"/>
        <w:ind w:hanging="397"/>
        <w:jc w:val="both"/>
        <w:rPr>
          <w:sz w:val="14"/>
        </w:rPr>
      </w:pPr>
      <w:r>
        <w:rPr>
          <w:w w:val="105"/>
          <w:sz w:val="14"/>
        </w:rPr>
        <w:t>Místem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provádění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díla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výrobní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areál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zhotovitele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místě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jeho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sídla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Českém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Těšíně.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line="273" w:lineRule="auto"/>
        <w:ind w:right="453"/>
        <w:jc w:val="both"/>
        <w:rPr>
          <w:sz w:val="14"/>
        </w:rPr>
      </w:pPr>
      <w:r>
        <w:rPr>
          <w:w w:val="105"/>
          <w:sz w:val="14"/>
        </w:rPr>
        <w:t>Místem předání předmětu díla objednateli je výrobní areál zhotovitele v místě jeho sídla, pokud Smlouva nestanoví jinak. Předmět díla je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povinen převzít u zhotovitele objednate</w:t>
      </w:r>
      <w:r>
        <w:rPr>
          <w:w w:val="105"/>
          <w:sz w:val="14"/>
        </w:rPr>
        <w:t>l nebo jím k tomu písemně zmocněná třetí osoba. Nepřevezme-li objednatel předmět díla u zhotovitele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ve sjednaném termínu, je v prodlení, přičemž po dobu svého prodlení nese objednatel nebezpečí škody na věci, ať již škoda vznikne z jakékoli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příčiny.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46" w:line="273" w:lineRule="auto"/>
        <w:ind w:right="453"/>
        <w:jc w:val="both"/>
        <w:rPr>
          <w:sz w:val="14"/>
        </w:rPr>
      </w:pPr>
      <w:r>
        <w:rPr>
          <w:w w:val="105"/>
          <w:sz w:val="14"/>
        </w:rPr>
        <w:t xml:space="preserve">Pokud </w:t>
      </w:r>
      <w:r>
        <w:rPr>
          <w:w w:val="105"/>
          <w:sz w:val="14"/>
        </w:rPr>
        <w:t>Smlouva stanoví povinnost zhotovitele odeslat předmět díla do místa určeného objednatelem (do skladu objednatele) nebo do jiných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míst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určených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objednatelem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(např.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skladu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distributora)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objednatel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povinen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nejméně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tři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dny před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termínem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dokončení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díla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předat</w:t>
      </w:r>
      <w:r>
        <w:rPr>
          <w:spacing w:val="-37"/>
          <w:w w:val="105"/>
          <w:sz w:val="14"/>
        </w:rPr>
        <w:t xml:space="preserve"> </w:t>
      </w:r>
      <w:r>
        <w:rPr>
          <w:w w:val="105"/>
          <w:sz w:val="14"/>
        </w:rPr>
        <w:t>zhotoviteli písemný rozdělovník. Písemný rozdělovník musí obsahovat následující náležitosti: adresu místa předání (firmu a sídlo distributora),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jméno a telefonní kontakt na zaměstnance oprávněného k převzetí předmětu díla. V případě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nesplnění této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</w:t>
      </w:r>
      <w:r>
        <w:rPr>
          <w:w w:val="105"/>
          <w:sz w:val="14"/>
        </w:rPr>
        <w:t xml:space="preserve">ovinnosti </w:t>
      </w:r>
      <w:proofErr w:type="gramStart"/>
      <w:r>
        <w:rPr>
          <w:w w:val="105"/>
          <w:sz w:val="14"/>
        </w:rPr>
        <w:t>objednatele  se</w:t>
      </w:r>
      <w:proofErr w:type="gramEnd"/>
      <w:r>
        <w:rPr>
          <w:w w:val="105"/>
          <w:sz w:val="14"/>
        </w:rPr>
        <w:t xml:space="preserve"> jako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místo</w:t>
      </w:r>
      <w:r>
        <w:rPr>
          <w:spacing w:val="31"/>
          <w:w w:val="105"/>
          <w:sz w:val="14"/>
        </w:rPr>
        <w:t xml:space="preserve"> </w:t>
      </w:r>
      <w:r>
        <w:rPr>
          <w:w w:val="105"/>
          <w:sz w:val="14"/>
        </w:rPr>
        <w:t>předání</w:t>
      </w:r>
      <w:r>
        <w:rPr>
          <w:spacing w:val="32"/>
          <w:w w:val="105"/>
          <w:sz w:val="14"/>
        </w:rPr>
        <w:t xml:space="preserve"> </w:t>
      </w:r>
      <w:r>
        <w:rPr>
          <w:w w:val="105"/>
          <w:sz w:val="14"/>
        </w:rPr>
        <w:t>předmětu</w:t>
      </w:r>
      <w:r>
        <w:rPr>
          <w:spacing w:val="31"/>
          <w:w w:val="105"/>
          <w:sz w:val="14"/>
        </w:rPr>
        <w:t xml:space="preserve"> </w:t>
      </w:r>
      <w:r>
        <w:rPr>
          <w:w w:val="105"/>
          <w:sz w:val="14"/>
        </w:rPr>
        <w:t>díla</w:t>
      </w:r>
      <w:r>
        <w:rPr>
          <w:spacing w:val="31"/>
          <w:w w:val="105"/>
          <w:sz w:val="14"/>
        </w:rPr>
        <w:t xml:space="preserve"> </w:t>
      </w:r>
      <w:r>
        <w:rPr>
          <w:w w:val="105"/>
          <w:sz w:val="14"/>
        </w:rPr>
        <w:t>objednateli</w:t>
      </w:r>
      <w:r>
        <w:rPr>
          <w:spacing w:val="32"/>
          <w:w w:val="105"/>
          <w:sz w:val="14"/>
        </w:rPr>
        <w:t xml:space="preserve"> </w:t>
      </w:r>
      <w:r>
        <w:rPr>
          <w:w w:val="105"/>
          <w:sz w:val="14"/>
        </w:rPr>
        <w:t>sjednává</w:t>
      </w:r>
      <w:r>
        <w:rPr>
          <w:spacing w:val="32"/>
          <w:w w:val="105"/>
          <w:sz w:val="14"/>
        </w:rPr>
        <w:t xml:space="preserve"> </w:t>
      </w:r>
      <w:r>
        <w:rPr>
          <w:w w:val="105"/>
          <w:sz w:val="14"/>
        </w:rPr>
        <w:t>výrobní</w:t>
      </w:r>
      <w:r>
        <w:rPr>
          <w:spacing w:val="31"/>
          <w:w w:val="105"/>
          <w:sz w:val="14"/>
        </w:rPr>
        <w:t xml:space="preserve"> </w:t>
      </w:r>
      <w:r>
        <w:rPr>
          <w:w w:val="105"/>
          <w:sz w:val="14"/>
        </w:rPr>
        <w:t>areál</w:t>
      </w:r>
      <w:r>
        <w:rPr>
          <w:spacing w:val="33"/>
          <w:w w:val="105"/>
          <w:sz w:val="14"/>
        </w:rPr>
        <w:t xml:space="preserve"> </w:t>
      </w:r>
      <w:r>
        <w:rPr>
          <w:w w:val="105"/>
          <w:sz w:val="14"/>
        </w:rPr>
        <w:t>zhotovitele</w:t>
      </w:r>
      <w:r>
        <w:rPr>
          <w:spacing w:val="31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32"/>
          <w:w w:val="105"/>
          <w:sz w:val="14"/>
        </w:rPr>
        <w:t xml:space="preserve"> </w:t>
      </w:r>
      <w:r>
        <w:rPr>
          <w:w w:val="105"/>
          <w:sz w:val="14"/>
        </w:rPr>
        <w:t>místě</w:t>
      </w:r>
      <w:r>
        <w:rPr>
          <w:spacing w:val="31"/>
          <w:w w:val="105"/>
          <w:sz w:val="14"/>
        </w:rPr>
        <w:t xml:space="preserve"> </w:t>
      </w:r>
      <w:r>
        <w:rPr>
          <w:w w:val="105"/>
          <w:sz w:val="14"/>
        </w:rPr>
        <w:t>jeho</w:t>
      </w:r>
      <w:r>
        <w:rPr>
          <w:spacing w:val="32"/>
          <w:w w:val="105"/>
          <w:sz w:val="14"/>
        </w:rPr>
        <w:t xml:space="preserve"> </w:t>
      </w:r>
      <w:r>
        <w:rPr>
          <w:w w:val="105"/>
          <w:sz w:val="14"/>
        </w:rPr>
        <w:t>sídla,</w:t>
      </w:r>
      <w:r>
        <w:rPr>
          <w:spacing w:val="33"/>
          <w:w w:val="105"/>
          <w:sz w:val="14"/>
        </w:rPr>
        <w:t xml:space="preserve"> </w:t>
      </w:r>
      <w:r>
        <w:rPr>
          <w:w w:val="105"/>
          <w:sz w:val="14"/>
        </w:rPr>
        <w:t>kde</w:t>
      </w:r>
      <w:r>
        <w:rPr>
          <w:spacing w:val="32"/>
          <w:w w:val="105"/>
          <w:sz w:val="14"/>
        </w:rPr>
        <w:t xml:space="preserve"> </w:t>
      </w:r>
      <w:r>
        <w:rPr>
          <w:w w:val="105"/>
          <w:sz w:val="14"/>
        </w:rPr>
        <w:t>splní</w:t>
      </w:r>
      <w:r>
        <w:rPr>
          <w:spacing w:val="34"/>
          <w:w w:val="105"/>
          <w:sz w:val="14"/>
        </w:rPr>
        <w:t xml:space="preserve"> </w:t>
      </w:r>
      <w:r>
        <w:rPr>
          <w:w w:val="105"/>
          <w:sz w:val="14"/>
        </w:rPr>
        <w:t>zhotovitel</w:t>
      </w:r>
      <w:r>
        <w:rPr>
          <w:spacing w:val="33"/>
          <w:w w:val="105"/>
          <w:sz w:val="14"/>
        </w:rPr>
        <w:t xml:space="preserve"> </w:t>
      </w:r>
      <w:r>
        <w:rPr>
          <w:w w:val="105"/>
          <w:sz w:val="14"/>
        </w:rPr>
        <w:t>svůj</w:t>
      </w:r>
      <w:r>
        <w:rPr>
          <w:spacing w:val="32"/>
          <w:w w:val="105"/>
          <w:sz w:val="14"/>
        </w:rPr>
        <w:t xml:space="preserve"> </w:t>
      </w:r>
      <w:r>
        <w:rPr>
          <w:w w:val="105"/>
          <w:sz w:val="14"/>
        </w:rPr>
        <w:t>závazek</w:t>
      </w:r>
      <w:r>
        <w:rPr>
          <w:spacing w:val="33"/>
          <w:w w:val="105"/>
          <w:sz w:val="14"/>
        </w:rPr>
        <w:t xml:space="preserve"> </w:t>
      </w:r>
      <w:r>
        <w:rPr>
          <w:w w:val="105"/>
          <w:sz w:val="14"/>
        </w:rPr>
        <w:t>předat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předmět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dílo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odesláním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písemné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výzvy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objednateli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k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převzetí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předmětu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díla.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56" w:line="273" w:lineRule="auto"/>
        <w:ind w:right="453"/>
        <w:jc w:val="both"/>
        <w:rPr>
          <w:sz w:val="14"/>
        </w:rPr>
      </w:pPr>
      <w:r>
        <w:rPr>
          <w:w w:val="105"/>
          <w:sz w:val="14"/>
        </w:rPr>
        <w:t>Je-li ve Smlouvě sjednáno, že zhotovitel je povinen odeslat předmět díla do místa určeného objednatelem je závazek zhotovitele provést dílo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 xml:space="preserve">splněn předáním předmětu díla k přepravě </w:t>
      </w:r>
      <w:proofErr w:type="gramStart"/>
      <w:r>
        <w:rPr>
          <w:w w:val="105"/>
          <w:sz w:val="14"/>
        </w:rPr>
        <w:t>přepravci</w:t>
      </w:r>
      <w:proofErr w:type="gramEnd"/>
      <w:r>
        <w:rPr>
          <w:w w:val="105"/>
          <w:sz w:val="14"/>
        </w:rPr>
        <w:t xml:space="preserve"> pokud není ve Smlouvě dohodnuto, že závazek zhotovitele je splněn</w:t>
      </w:r>
      <w:r>
        <w:rPr>
          <w:w w:val="105"/>
          <w:sz w:val="14"/>
        </w:rPr>
        <w:t xml:space="preserve"> předáním předmětu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díla v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místě,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kde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má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být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dodán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dle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předaných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písemných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dispozic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(rozdělovníku) objednatele.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7" w:line="273" w:lineRule="auto"/>
        <w:ind w:right="453"/>
        <w:jc w:val="both"/>
        <w:rPr>
          <w:sz w:val="14"/>
        </w:rPr>
      </w:pPr>
      <w:r>
        <w:rPr>
          <w:w w:val="105"/>
          <w:sz w:val="14"/>
        </w:rPr>
        <w:t>Objednatel převezme dokončené dílo s výhradami, nebo bez výhrad. V případě, že objednatel neuvedl písemně při převzetí díla své případné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 xml:space="preserve">výhrady </w:t>
      </w:r>
      <w:r>
        <w:rPr>
          <w:w w:val="105"/>
          <w:sz w:val="14"/>
        </w:rPr>
        <w:t>má se za to, že dílo převzal bez výhrad. Převezme-li objednatel dílo bez výhrad, není oprávněn později uplatňovat práva ze zjevných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vad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díla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vůči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zhotoviteli.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6"/>
        <w:ind w:hanging="397"/>
        <w:jc w:val="both"/>
        <w:rPr>
          <w:sz w:val="14"/>
        </w:rPr>
      </w:pPr>
      <w:r>
        <w:rPr>
          <w:w w:val="105"/>
          <w:sz w:val="14"/>
        </w:rPr>
        <w:t>Předáním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předmětu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díla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přechází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objednatele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nebezpečí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škody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předmětu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díla.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ind w:hanging="397"/>
        <w:jc w:val="both"/>
        <w:rPr>
          <w:sz w:val="14"/>
        </w:rPr>
      </w:pPr>
      <w:r>
        <w:rPr>
          <w:w w:val="105"/>
          <w:sz w:val="14"/>
        </w:rPr>
        <w:t>Prodávající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si vyhrazuje k předmětu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díla vlastnické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právo. Objednatel se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stane vlastníkem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předmětu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díla teprve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úplným zaplacením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ceny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díla.</w:t>
      </w:r>
    </w:p>
    <w:p w:rsidR="00C84B5A" w:rsidRDefault="00C84B5A">
      <w:pPr>
        <w:pStyle w:val="Zkladntext"/>
        <w:spacing w:before="10"/>
        <w:rPr>
          <w:sz w:val="21"/>
        </w:rPr>
      </w:pPr>
    </w:p>
    <w:p w:rsidR="00C84B5A" w:rsidRDefault="007E2E3D">
      <w:pPr>
        <w:pStyle w:val="Nadpis3"/>
        <w:numPr>
          <w:ilvl w:val="0"/>
          <w:numId w:val="1"/>
        </w:numPr>
        <w:tabs>
          <w:tab w:val="left" w:pos="511"/>
          <w:tab w:val="left" w:pos="512"/>
        </w:tabs>
        <w:ind w:hanging="397"/>
      </w:pPr>
      <w:r>
        <w:rPr>
          <w:spacing w:val="-1"/>
          <w:w w:val="105"/>
        </w:rPr>
        <w:t>Odpovědnost</w:t>
      </w:r>
      <w:r>
        <w:rPr>
          <w:spacing w:val="-5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vady</w:t>
      </w:r>
      <w:r>
        <w:rPr>
          <w:spacing w:val="-8"/>
          <w:w w:val="105"/>
        </w:rPr>
        <w:t xml:space="preserve"> </w:t>
      </w:r>
      <w:r>
        <w:rPr>
          <w:w w:val="105"/>
        </w:rPr>
        <w:t>díla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8"/>
        <w:ind w:hanging="397"/>
        <w:jc w:val="both"/>
        <w:rPr>
          <w:sz w:val="14"/>
        </w:rPr>
      </w:pPr>
      <w:r>
        <w:rPr>
          <w:w w:val="105"/>
          <w:sz w:val="14"/>
        </w:rPr>
        <w:t>Dílo má vadu neodpovídá-li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Smlouvě.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line="273" w:lineRule="auto"/>
        <w:ind w:right="453"/>
        <w:jc w:val="both"/>
        <w:rPr>
          <w:sz w:val="14"/>
        </w:rPr>
      </w:pPr>
      <w:r>
        <w:rPr>
          <w:w w:val="105"/>
          <w:sz w:val="14"/>
        </w:rPr>
        <w:t>Objednatel předmět díla podle možnosti prohlédne co nejdříve po přechodu nebezpečí škody na předmětu díla a přesvědčí se o jejich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vlastnostech a množství. Je-li předmět díla odeslán do místa určeného objednatelem, může objednatel odložit prohlídku do doby,</w:t>
      </w:r>
      <w:r>
        <w:rPr>
          <w:w w:val="105"/>
          <w:sz w:val="14"/>
        </w:rPr>
        <w:t xml:space="preserve"> kdy je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předmět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díla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dopraven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místa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určení.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7" w:line="273" w:lineRule="auto"/>
        <w:ind w:right="453"/>
        <w:jc w:val="both"/>
        <w:rPr>
          <w:sz w:val="14"/>
        </w:rPr>
      </w:pPr>
      <w:r>
        <w:rPr>
          <w:w w:val="105"/>
          <w:sz w:val="14"/>
        </w:rPr>
        <w:t xml:space="preserve">Případné vady díla může objednatel uplatňovat písemně bez zbytečného odkladu poté, kdy je zjistil nejpozději do </w:t>
      </w:r>
      <w:proofErr w:type="gramStart"/>
      <w:r>
        <w:rPr>
          <w:w w:val="105"/>
          <w:sz w:val="14"/>
        </w:rPr>
        <w:t>20-ti</w:t>
      </w:r>
      <w:proofErr w:type="gramEnd"/>
      <w:r>
        <w:rPr>
          <w:w w:val="105"/>
          <w:sz w:val="14"/>
        </w:rPr>
        <w:t xml:space="preserve"> dnů od termínu předání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předmětu díla.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Zhotovitel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vyjádří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k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reklamaci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nejpozději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 xml:space="preserve">do </w:t>
      </w:r>
      <w:proofErr w:type="gramStart"/>
      <w:r>
        <w:rPr>
          <w:w w:val="105"/>
          <w:sz w:val="14"/>
        </w:rPr>
        <w:t>10-ti</w:t>
      </w:r>
      <w:proofErr w:type="gramEnd"/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dnů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od uplatnění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reklamace.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0" w:line="273" w:lineRule="auto"/>
        <w:ind w:right="452"/>
        <w:jc w:val="both"/>
        <w:rPr>
          <w:sz w:val="14"/>
        </w:rPr>
      </w:pPr>
      <w:r>
        <w:rPr>
          <w:w w:val="105"/>
          <w:sz w:val="14"/>
        </w:rPr>
        <w:t xml:space="preserve">V případě oprávněných a řádně uplatněných vad díla je zhotovitel povinen dodat ve lhůtě do </w:t>
      </w:r>
      <w:proofErr w:type="gramStart"/>
      <w:r>
        <w:rPr>
          <w:w w:val="105"/>
          <w:sz w:val="14"/>
        </w:rPr>
        <w:t>60-ti</w:t>
      </w:r>
      <w:proofErr w:type="gramEnd"/>
      <w:r>
        <w:rPr>
          <w:w w:val="105"/>
          <w:sz w:val="14"/>
        </w:rPr>
        <w:t xml:space="preserve"> dnů od uznání uplatněných vad díla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objednateli za vadné výtisky publikace výtisky bez vady a není-li to možné z důvodů na straně zhotovitele, poskytne objednateli slevu ve výši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rovnající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výrobní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ceně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publikací,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jejichž vady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uznal.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6" w:line="273" w:lineRule="auto"/>
        <w:ind w:right="452"/>
        <w:jc w:val="both"/>
        <w:rPr>
          <w:sz w:val="14"/>
        </w:rPr>
      </w:pPr>
      <w:r>
        <w:rPr>
          <w:w w:val="105"/>
          <w:sz w:val="14"/>
        </w:rPr>
        <w:t>Zhotovitel neodpovídá za vady díla vzniklé nevhodnou pova</w:t>
      </w:r>
      <w:r>
        <w:rPr>
          <w:w w:val="105"/>
          <w:sz w:val="14"/>
        </w:rPr>
        <w:t>hou věci, kterou mu objednatel k provedení díla předal nebo příkazu, který mu</w:t>
      </w:r>
      <w:r>
        <w:rPr>
          <w:spacing w:val="1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objednatel  dal</w:t>
      </w:r>
      <w:proofErr w:type="gramEnd"/>
      <w:r>
        <w:rPr>
          <w:w w:val="105"/>
          <w:sz w:val="14"/>
        </w:rPr>
        <w:t>, jestliže zhotovitel na jejich nevhodnost upozornil a objednatel  trval na provedení díla s použitím dané věci nebo daného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příkazu.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7" w:line="273" w:lineRule="auto"/>
        <w:ind w:right="454"/>
        <w:jc w:val="both"/>
        <w:rPr>
          <w:sz w:val="14"/>
        </w:rPr>
      </w:pPr>
      <w:r>
        <w:rPr>
          <w:w w:val="105"/>
          <w:sz w:val="14"/>
        </w:rPr>
        <w:t xml:space="preserve">Zhotovitel neodpovídá za vady </w:t>
      </w:r>
      <w:r>
        <w:rPr>
          <w:w w:val="105"/>
          <w:sz w:val="14"/>
        </w:rPr>
        <w:t>vzniklé nesprávným skladováním nebo manipulací s předmětem díla potom, co zhotovitel splnil svůj závazek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uskutečnit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dílo.</w:t>
      </w:r>
    </w:p>
    <w:p w:rsidR="00C84B5A" w:rsidRDefault="00C84B5A">
      <w:pPr>
        <w:pStyle w:val="Zkladntext"/>
        <w:spacing w:before="7"/>
        <w:rPr>
          <w:sz w:val="20"/>
        </w:rPr>
      </w:pPr>
    </w:p>
    <w:p w:rsidR="00C84B5A" w:rsidRDefault="007E2E3D">
      <w:pPr>
        <w:pStyle w:val="Nadpis3"/>
        <w:numPr>
          <w:ilvl w:val="0"/>
          <w:numId w:val="1"/>
        </w:numPr>
        <w:tabs>
          <w:tab w:val="left" w:pos="511"/>
          <w:tab w:val="left" w:pos="512"/>
        </w:tabs>
        <w:spacing w:before="1"/>
        <w:ind w:hanging="397"/>
      </w:pPr>
      <w:r>
        <w:rPr>
          <w:spacing w:val="-1"/>
          <w:w w:val="105"/>
        </w:rPr>
        <w:t>Ostatní</w:t>
      </w:r>
      <w:r>
        <w:rPr>
          <w:spacing w:val="-8"/>
          <w:w w:val="105"/>
        </w:rPr>
        <w:t xml:space="preserve"> </w:t>
      </w:r>
      <w:r>
        <w:rPr>
          <w:w w:val="105"/>
        </w:rPr>
        <w:t>ujednání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8" w:line="273" w:lineRule="auto"/>
        <w:ind w:right="452"/>
        <w:jc w:val="both"/>
        <w:rPr>
          <w:sz w:val="14"/>
        </w:rPr>
      </w:pPr>
      <w:r>
        <w:rPr>
          <w:w w:val="105"/>
          <w:sz w:val="14"/>
        </w:rPr>
        <w:t>Množství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skutečně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dodaného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předmětu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díla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může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odchýlit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od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jeho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množství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sjednaného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ve Smlouvě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o dílo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takto: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při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n</w:t>
      </w:r>
      <w:r>
        <w:rPr>
          <w:w w:val="105"/>
          <w:sz w:val="14"/>
        </w:rPr>
        <w:t>ákladu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1 000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ks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4 %, při nákladu do 20 000 ks o 2 %, při nákladu nad 20 000 ks o 1 %. Pokud by objednatel vyloučil v objednávce možnosti dodávky pod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objednané množství, je zhotovitel oprávněn dodat dvojnásobek uvedené odchylky nad smluvené množství. Pokud by objednatel vyloučil v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objednávce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možnosti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dodávky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nad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objednané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množství,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zhotovitel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oprávněn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dodat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dvojnásobek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uvedené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odchylky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smluvené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</w:t>
      </w:r>
      <w:r>
        <w:rPr>
          <w:w w:val="105"/>
          <w:sz w:val="14"/>
        </w:rPr>
        <w:t>nožství.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45" w:line="273" w:lineRule="auto"/>
        <w:ind w:right="453"/>
        <w:jc w:val="both"/>
        <w:rPr>
          <w:sz w:val="14"/>
        </w:rPr>
      </w:pPr>
      <w:r>
        <w:rPr>
          <w:w w:val="105"/>
          <w:sz w:val="14"/>
        </w:rPr>
        <w:t>Dojde-li v průběhu výroby na žádost objednatele k jejímu zastavení, nebo zamezí-li objednatel zhotoviteli soustavným zpožďováním v průběhu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pokračovat,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má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právo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zhotovitel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odstoupit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od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Smlouvy,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vyúčtovat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objednateli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veškeré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naběhlé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náklady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s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10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%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přirážkou,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jako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náhradu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ušlý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zisk.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7" w:line="273" w:lineRule="auto"/>
        <w:ind w:right="452"/>
        <w:jc w:val="both"/>
        <w:rPr>
          <w:sz w:val="14"/>
        </w:rPr>
      </w:pPr>
      <w:r>
        <w:rPr>
          <w:w w:val="105"/>
          <w:sz w:val="14"/>
        </w:rPr>
        <w:t>K odstoupení od Smlouvy o dílo nebo změně termínu dodávky dojde také v případě prodlení v placení předchozích dodaných výrobků, jejichž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úhrada nebyla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provedena do</w:t>
      </w:r>
      <w:r>
        <w:rPr>
          <w:spacing w:val="1"/>
          <w:w w:val="105"/>
          <w:sz w:val="14"/>
        </w:rPr>
        <w:t xml:space="preserve"> </w:t>
      </w:r>
      <w:proofErr w:type="gramStart"/>
      <w:r>
        <w:rPr>
          <w:w w:val="105"/>
          <w:sz w:val="14"/>
        </w:rPr>
        <w:t>20-ti</w:t>
      </w:r>
      <w:proofErr w:type="gramEnd"/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dnů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po datu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splatnosti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vystavených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faktur-daňových dokladů.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0" w:line="273" w:lineRule="auto"/>
        <w:ind w:right="451"/>
        <w:jc w:val="both"/>
        <w:rPr>
          <w:sz w:val="14"/>
        </w:rPr>
      </w:pPr>
      <w:r>
        <w:rPr>
          <w:w w:val="105"/>
          <w:sz w:val="14"/>
        </w:rPr>
        <w:t>Nebude-li kterákoli ze smluvních stran schopna dostát svým závazkům vyplývajícím z této Smlouvy z důvodu vyšší moci (živelné události,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 xml:space="preserve">svévolné jednání třetích </w:t>
      </w:r>
      <w:proofErr w:type="gramStart"/>
      <w:r>
        <w:rPr>
          <w:w w:val="105"/>
          <w:sz w:val="14"/>
        </w:rPr>
        <w:t>osob,</w:t>
      </w:r>
      <w:proofErr w:type="gramEnd"/>
      <w:r>
        <w:rPr>
          <w:w w:val="105"/>
          <w:sz w:val="14"/>
        </w:rPr>
        <w:t xml:space="preserve"> apod.) je tato smluvní strana po dobu trvání těchto překážek a v </w:t>
      </w:r>
      <w:r>
        <w:rPr>
          <w:w w:val="105"/>
          <w:sz w:val="14"/>
        </w:rPr>
        <w:t>rozsahu jejich účinků osvobozena od svých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závazků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vyplývajících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ze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Smlouvy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dílo.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6"/>
        <w:ind w:hanging="397"/>
        <w:jc w:val="both"/>
        <w:rPr>
          <w:sz w:val="14"/>
        </w:rPr>
      </w:pPr>
      <w:r>
        <w:rPr>
          <w:w w:val="105"/>
          <w:sz w:val="14"/>
        </w:rPr>
        <w:t>Objednatel odpovídá za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to, že vlastní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licenci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k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rozmnožování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a rozšiřování díla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poskytnutou autorem díla.</w:t>
      </w:r>
    </w:p>
    <w:p w:rsidR="00C84B5A" w:rsidRDefault="00C84B5A">
      <w:pPr>
        <w:pStyle w:val="Zkladntext"/>
        <w:spacing w:before="10"/>
        <w:rPr>
          <w:sz w:val="21"/>
        </w:rPr>
      </w:pPr>
    </w:p>
    <w:p w:rsidR="00C84B5A" w:rsidRDefault="007E2E3D">
      <w:pPr>
        <w:pStyle w:val="Nadpis3"/>
        <w:numPr>
          <w:ilvl w:val="0"/>
          <w:numId w:val="1"/>
        </w:numPr>
        <w:tabs>
          <w:tab w:val="left" w:pos="511"/>
          <w:tab w:val="left" w:pos="512"/>
        </w:tabs>
        <w:ind w:hanging="397"/>
      </w:pPr>
      <w:r>
        <w:rPr>
          <w:spacing w:val="-1"/>
          <w:w w:val="105"/>
        </w:rPr>
        <w:t>Závěrečná</w:t>
      </w:r>
      <w:r>
        <w:rPr>
          <w:spacing w:val="-9"/>
          <w:w w:val="105"/>
        </w:rPr>
        <w:t xml:space="preserve"> </w:t>
      </w:r>
      <w:r>
        <w:rPr>
          <w:w w:val="105"/>
        </w:rPr>
        <w:t>ustanovení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38"/>
        <w:ind w:hanging="397"/>
        <w:rPr>
          <w:sz w:val="14"/>
        </w:rPr>
      </w:pPr>
      <w:r>
        <w:rPr>
          <w:w w:val="105"/>
          <w:sz w:val="14"/>
        </w:rPr>
        <w:t>Obsah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Smlouvy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dílo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pro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obě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smluvní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strany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závazný.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Smlouvu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nelze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měnit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nebo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rušit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jinak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než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písemným</w:t>
      </w:r>
      <w:r>
        <w:rPr>
          <w:spacing w:val="6"/>
          <w:w w:val="105"/>
          <w:sz w:val="14"/>
        </w:rPr>
        <w:t xml:space="preserve"> </w:t>
      </w:r>
      <w:r>
        <w:rPr>
          <w:w w:val="105"/>
          <w:sz w:val="14"/>
        </w:rPr>
        <w:t>projevem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vůle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obou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smluvních</w:t>
      </w:r>
    </w:p>
    <w:p w:rsidR="00C84B5A" w:rsidRDefault="007E2E3D">
      <w:pPr>
        <w:pStyle w:val="Zkladntext"/>
        <w:spacing w:before="22"/>
        <w:ind w:left="511"/>
      </w:pPr>
      <w:r>
        <w:rPr>
          <w:w w:val="105"/>
        </w:rPr>
        <w:t>stran.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53"/>
        <w:ind w:hanging="397"/>
        <w:rPr>
          <w:sz w:val="14"/>
        </w:rPr>
      </w:pPr>
      <w:r>
        <w:rPr>
          <w:w w:val="105"/>
          <w:sz w:val="14"/>
        </w:rPr>
        <w:t>Právní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vztahy,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které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neupravuje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tato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Smlouva,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budou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řešeny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souladu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 ustanoveními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zákona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č.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89/2012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Sb.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v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platném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znění.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ind w:hanging="397"/>
        <w:rPr>
          <w:sz w:val="14"/>
        </w:rPr>
      </w:pPr>
      <w:r>
        <w:rPr>
          <w:w w:val="105"/>
          <w:sz w:val="14"/>
        </w:rPr>
        <w:t>Případné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spory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plynoucí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ze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Smlouvy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budou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řešeny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podle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platného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práva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České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republiky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podáním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návrhu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u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soudu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příslušného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podle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sídla</w:t>
      </w:r>
    </w:p>
    <w:p w:rsidR="00C84B5A" w:rsidRDefault="007E2E3D">
      <w:pPr>
        <w:pStyle w:val="Zkladntext"/>
        <w:spacing w:before="21"/>
        <w:ind w:left="511"/>
      </w:pPr>
      <w:r>
        <w:rPr>
          <w:w w:val="105"/>
        </w:rPr>
        <w:t>zhotovitele.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spacing w:before="53"/>
        <w:ind w:hanging="397"/>
        <w:rPr>
          <w:sz w:val="14"/>
        </w:rPr>
      </w:pPr>
      <w:r>
        <w:rPr>
          <w:w w:val="105"/>
          <w:sz w:val="14"/>
        </w:rPr>
        <w:t>Smlouva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o dílo nabývá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účinnosti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dnem podpisu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obou smluvních stran.</w:t>
      </w:r>
    </w:p>
    <w:p w:rsidR="00C84B5A" w:rsidRDefault="007E2E3D">
      <w:pPr>
        <w:pStyle w:val="Odstavecseseznamem"/>
        <w:numPr>
          <w:ilvl w:val="1"/>
          <w:numId w:val="1"/>
        </w:numPr>
        <w:tabs>
          <w:tab w:val="left" w:pos="512"/>
        </w:tabs>
        <w:ind w:hanging="397"/>
        <w:rPr>
          <w:sz w:val="14"/>
        </w:rPr>
      </w:pPr>
      <w:r>
        <w:rPr>
          <w:w w:val="105"/>
          <w:sz w:val="14"/>
        </w:rPr>
        <w:t>Smlouva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dílo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vyhotovena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ve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dvou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vyhotoveních,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nichž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každá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strana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obdrží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jedno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vyhotovení.</w:t>
      </w:r>
    </w:p>
    <w:sectPr w:rsidR="00C84B5A">
      <w:pgSz w:w="11910" w:h="16840"/>
      <w:pgMar w:top="780" w:right="820" w:bottom="440" w:left="840" w:header="0" w:footer="2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E3D" w:rsidRDefault="007E2E3D">
      <w:r>
        <w:separator/>
      </w:r>
    </w:p>
  </w:endnote>
  <w:endnote w:type="continuationSeparator" w:id="0">
    <w:p w:rsidR="007E2E3D" w:rsidRDefault="007E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B5A" w:rsidRDefault="007E2E3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05pt;margin-top:817.8pt;width:53.2pt;height:11.15pt;z-index:-251658752;mso-position-horizontal-relative:page;mso-position-vertical-relative:page" filled="f" stroked="f">
          <v:textbox inset="0,0,0,0">
            <w:txbxContent>
              <w:p w:rsidR="00C84B5A" w:rsidRDefault="007E2E3D">
                <w:pPr>
                  <w:spacing w:before="17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Stránka</w:t>
                </w:r>
                <w:r>
                  <w:rPr>
                    <w:rFonts w:ascii="Arial MT" w:hAnsi="Arial MT"/>
                    <w:spacing w:val="4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 MT" w:hAnsi="Arial MT"/>
                    <w:spacing w:val="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z</w:t>
                </w:r>
                <w:r>
                  <w:rPr>
                    <w:rFonts w:ascii="Arial MT" w:hAnsi="Arial MT"/>
                    <w:spacing w:val="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E3D" w:rsidRDefault="007E2E3D">
      <w:r>
        <w:separator/>
      </w:r>
    </w:p>
  </w:footnote>
  <w:footnote w:type="continuationSeparator" w:id="0">
    <w:p w:rsidR="007E2E3D" w:rsidRDefault="007E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764"/>
    <w:multiLevelType w:val="hybridMultilevel"/>
    <w:tmpl w:val="9D9CDE6A"/>
    <w:lvl w:ilvl="0" w:tplc="42FE5B90">
      <w:start w:val="1"/>
      <w:numFmt w:val="decimal"/>
      <w:lvlText w:val="%1)"/>
      <w:lvlJc w:val="left"/>
      <w:pPr>
        <w:ind w:left="240" w:hanging="171"/>
        <w:jc w:val="left"/>
      </w:pPr>
      <w:rPr>
        <w:rFonts w:ascii="Microsoft Sans Serif" w:eastAsia="Microsoft Sans Serif" w:hAnsi="Microsoft Sans Serif" w:cs="Microsoft Sans Serif" w:hint="default"/>
        <w:spacing w:val="-1"/>
        <w:w w:val="104"/>
        <w:sz w:val="14"/>
        <w:szCs w:val="14"/>
        <w:lang w:val="cs-CZ" w:eastAsia="en-US" w:bidi="ar-SA"/>
      </w:rPr>
    </w:lvl>
    <w:lvl w:ilvl="1" w:tplc="F6FEEFD6">
      <w:numFmt w:val="bullet"/>
      <w:lvlText w:val="•"/>
      <w:lvlJc w:val="left"/>
      <w:pPr>
        <w:ind w:left="1196" w:hanging="171"/>
      </w:pPr>
      <w:rPr>
        <w:rFonts w:hint="default"/>
        <w:lang w:val="cs-CZ" w:eastAsia="en-US" w:bidi="ar-SA"/>
      </w:rPr>
    </w:lvl>
    <w:lvl w:ilvl="2" w:tplc="87EE39D8">
      <w:numFmt w:val="bullet"/>
      <w:lvlText w:val="•"/>
      <w:lvlJc w:val="left"/>
      <w:pPr>
        <w:ind w:left="2152" w:hanging="171"/>
      </w:pPr>
      <w:rPr>
        <w:rFonts w:hint="default"/>
        <w:lang w:val="cs-CZ" w:eastAsia="en-US" w:bidi="ar-SA"/>
      </w:rPr>
    </w:lvl>
    <w:lvl w:ilvl="3" w:tplc="723242C6">
      <w:numFmt w:val="bullet"/>
      <w:lvlText w:val="•"/>
      <w:lvlJc w:val="left"/>
      <w:pPr>
        <w:ind w:left="3108" w:hanging="171"/>
      </w:pPr>
      <w:rPr>
        <w:rFonts w:hint="default"/>
        <w:lang w:val="cs-CZ" w:eastAsia="en-US" w:bidi="ar-SA"/>
      </w:rPr>
    </w:lvl>
    <w:lvl w:ilvl="4" w:tplc="01B24E4C">
      <w:numFmt w:val="bullet"/>
      <w:lvlText w:val="•"/>
      <w:lvlJc w:val="left"/>
      <w:pPr>
        <w:ind w:left="4065" w:hanging="171"/>
      </w:pPr>
      <w:rPr>
        <w:rFonts w:hint="default"/>
        <w:lang w:val="cs-CZ" w:eastAsia="en-US" w:bidi="ar-SA"/>
      </w:rPr>
    </w:lvl>
    <w:lvl w:ilvl="5" w:tplc="33CC7406">
      <w:numFmt w:val="bullet"/>
      <w:lvlText w:val="•"/>
      <w:lvlJc w:val="left"/>
      <w:pPr>
        <w:ind w:left="5021" w:hanging="171"/>
      </w:pPr>
      <w:rPr>
        <w:rFonts w:hint="default"/>
        <w:lang w:val="cs-CZ" w:eastAsia="en-US" w:bidi="ar-SA"/>
      </w:rPr>
    </w:lvl>
    <w:lvl w:ilvl="6" w:tplc="98EAF55C">
      <w:numFmt w:val="bullet"/>
      <w:lvlText w:val="•"/>
      <w:lvlJc w:val="left"/>
      <w:pPr>
        <w:ind w:left="5977" w:hanging="171"/>
      </w:pPr>
      <w:rPr>
        <w:rFonts w:hint="default"/>
        <w:lang w:val="cs-CZ" w:eastAsia="en-US" w:bidi="ar-SA"/>
      </w:rPr>
    </w:lvl>
    <w:lvl w:ilvl="7" w:tplc="84B8EAE2">
      <w:numFmt w:val="bullet"/>
      <w:lvlText w:val="•"/>
      <w:lvlJc w:val="left"/>
      <w:pPr>
        <w:ind w:left="6934" w:hanging="171"/>
      </w:pPr>
      <w:rPr>
        <w:rFonts w:hint="default"/>
        <w:lang w:val="cs-CZ" w:eastAsia="en-US" w:bidi="ar-SA"/>
      </w:rPr>
    </w:lvl>
    <w:lvl w:ilvl="8" w:tplc="9D729EC6">
      <w:numFmt w:val="bullet"/>
      <w:lvlText w:val="•"/>
      <w:lvlJc w:val="left"/>
      <w:pPr>
        <w:ind w:left="7890" w:hanging="171"/>
      </w:pPr>
      <w:rPr>
        <w:rFonts w:hint="default"/>
        <w:lang w:val="cs-CZ" w:eastAsia="en-US" w:bidi="ar-SA"/>
      </w:rPr>
    </w:lvl>
  </w:abstractNum>
  <w:abstractNum w:abstractNumId="1" w15:restartNumberingAfterBreak="0">
    <w:nsid w:val="22F666E7"/>
    <w:multiLevelType w:val="multilevel"/>
    <w:tmpl w:val="C9682144"/>
    <w:lvl w:ilvl="0">
      <w:start w:val="3"/>
      <w:numFmt w:val="decimal"/>
      <w:lvlText w:val="%1"/>
      <w:lvlJc w:val="left"/>
      <w:pPr>
        <w:ind w:left="511" w:hanging="396"/>
        <w:jc w:val="left"/>
      </w:pPr>
      <w:rPr>
        <w:rFonts w:ascii="Arial" w:eastAsia="Arial" w:hAnsi="Arial" w:cs="Arial" w:hint="default"/>
        <w:b/>
        <w:bCs/>
        <w:w w:val="104"/>
        <w:sz w:val="14"/>
        <w:szCs w:val="1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11" w:hanging="396"/>
        <w:jc w:val="left"/>
      </w:pPr>
      <w:rPr>
        <w:rFonts w:ascii="Microsoft Sans Serif" w:eastAsia="Microsoft Sans Serif" w:hAnsi="Microsoft Sans Serif" w:cs="Microsoft Sans Serif" w:hint="default"/>
        <w:w w:val="104"/>
        <w:sz w:val="14"/>
        <w:szCs w:val="14"/>
        <w:lang w:val="cs-CZ" w:eastAsia="en-US" w:bidi="ar-SA"/>
      </w:rPr>
    </w:lvl>
    <w:lvl w:ilvl="2">
      <w:numFmt w:val="bullet"/>
      <w:lvlText w:val="•"/>
      <w:lvlJc w:val="left"/>
      <w:pPr>
        <w:ind w:left="2464" w:hanging="39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7" w:hanging="3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09" w:hanging="3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2" w:hanging="3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54" w:hanging="3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26" w:hanging="3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99" w:hanging="396"/>
      </w:pPr>
      <w:rPr>
        <w:rFonts w:hint="default"/>
        <w:lang w:val="cs-CZ" w:eastAsia="en-US" w:bidi="ar-SA"/>
      </w:rPr>
    </w:lvl>
  </w:abstractNum>
  <w:abstractNum w:abstractNumId="2" w15:restartNumberingAfterBreak="0">
    <w:nsid w:val="2B9F384C"/>
    <w:multiLevelType w:val="hybridMultilevel"/>
    <w:tmpl w:val="02E8DBB0"/>
    <w:lvl w:ilvl="0" w:tplc="B10827A2">
      <w:start w:val="1"/>
      <w:numFmt w:val="upperRoman"/>
      <w:lvlText w:val="%1."/>
      <w:lvlJc w:val="left"/>
      <w:pPr>
        <w:ind w:left="270" w:hanging="151"/>
        <w:jc w:val="left"/>
      </w:pPr>
      <w:rPr>
        <w:rFonts w:ascii="Arial" w:eastAsia="Arial" w:hAnsi="Arial" w:cs="Arial" w:hint="default"/>
        <w:b/>
        <w:bCs/>
        <w:w w:val="104"/>
        <w:sz w:val="17"/>
        <w:szCs w:val="17"/>
        <w:lang w:val="cs-CZ" w:eastAsia="en-US" w:bidi="ar-SA"/>
      </w:rPr>
    </w:lvl>
    <w:lvl w:ilvl="1" w:tplc="FD9E5758">
      <w:start w:val="1"/>
      <w:numFmt w:val="decimal"/>
      <w:lvlText w:val="%2."/>
      <w:lvlJc w:val="left"/>
      <w:pPr>
        <w:ind w:left="1651" w:hanging="199"/>
        <w:jc w:val="right"/>
      </w:pPr>
      <w:rPr>
        <w:rFonts w:ascii="Arial" w:eastAsia="Arial" w:hAnsi="Arial" w:cs="Arial" w:hint="default"/>
        <w:b/>
        <w:bCs/>
        <w:spacing w:val="-1"/>
        <w:w w:val="104"/>
        <w:sz w:val="17"/>
        <w:szCs w:val="17"/>
        <w:lang w:val="cs-CZ" w:eastAsia="en-US" w:bidi="ar-SA"/>
      </w:rPr>
    </w:lvl>
    <w:lvl w:ilvl="2" w:tplc="2D3E24DC">
      <w:numFmt w:val="bullet"/>
      <w:lvlText w:val="•"/>
      <w:lvlJc w:val="left"/>
      <w:pPr>
        <w:ind w:left="2613" w:hanging="199"/>
      </w:pPr>
      <w:rPr>
        <w:rFonts w:hint="default"/>
        <w:lang w:val="cs-CZ" w:eastAsia="en-US" w:bidi="ar-SA"/>
      </w:rPr>
    </w:lvl>
    <w:lvl w:ilvl="3" w:tplc="602A85CA">
      <w:numFmt w:val="bullet"/>
      <w:lvlText w:val="•"/>
      <w:lvlJc w:val="left"/>
      <w:pPr>
        <w:ind w:left="3567" w:hanging="199"/>
      </w:pPr>
      <w:rPr>
        <w:rFonts w:hint="default"/>
        <w:lang w:val="cs-CZ" w:eastAsia="en-US" w:bidi="ar-SA"/>
      </w:rPr>
    </w:lvl>
    <w:lvl w:ilvl="4" w:tplc="11CAC44C">
      <w:numFmt w:val="bullet"/>
      <w:lvlText w:val="•"/>
      <w:lvlJc w:val="left"/>
      <w:pPr>
        <w:ind w:left="4521" w:hanging="199"/>
      </w:pPr>
      <w:rPr>
        <w:rFonts w:hint="default"/>
        <w:lang w:val="cs-CZ" w:eastAsia="en-US" w:bidi="ar-SA"/>
      </w:rPr>
    </w:lvl>
    <w:lvl w:ilvl="5" w:tplc="3B9E9D12">
      <w:numFmt w:val="bullet"/>
      <w:lvlText w:val="•"/>
      <w:lvlJc w:val="left"/>
      <w:pPr>
        <w:ind w:left="5475" w:hanging="199"/>
      </w:pPr>
      <w:rPr>
        <w:rFonts w:hint="default"/>
        <w:lang w:val="cs-CZ" w:eastAsia="en-US" w:bidi="ar-SA"/>
      </w:rPr>
    </w:lvl>
    <w:lvl w:ilvl="6" w:tplc="489297E6">
      <w:numFmt w:val="bullet"/>
      <w:lvlText w:val="•"/>
      <w:lvlJc w:val="left"/>
      <w:pPr>
        <w:ind w:left="6428" w:hanging="199"/>
      </w:pPr>
      <w:rPr>
        <w:rFonts w:hint="default"/>
        <w:lang w:val="cs-CZ" w:eastAsia="en-US" w:bidi="ar-SA"/>
      </w:rPr>
    </w:lvl>
    <w:lvl w:ilvl="7" w:tplc="BF9A0A90">
      <w:numFmt w:val="bullet"/>
      <w:lvlText w:val="•"/>
      <w:lvlJc w:val="left"/>
      <w:pPr>
        <w:ind w:left="7382" w:hanging="199"/>
      </w:pPr>
      <w:rPr>
        <w:rFonts w:hint="default"/>
        <w:lang w:val="cs-CZ" w:eastAsia="en-US" w:bidi="ar-SA"/>
      </w:rPr>
    </w:lvl>
    <w:lvl w:ilvl="8" w:tplc="99388138">
      <w:numFmt w:val="bullet"/>
      <w:lvlText w:val="•"/>
      <w:lvlJc w:val="left"/>
      <w:pPr>
        <w:ind w:left="8336" w:hanging="199"/>
      </w:pPr>
      <w:rPr>
        <w:rFonts w:hint="default"/>
        <w:lang w:val="cs-CZ" w:eastAsia="en-US" w:bidi="ar-SA"/>
      </w:rPr>
    </w:lvl>
  </w:abstractNum>
  <w:abstractNum w:abstractNumId="3" w15:restartNumberingAfterBreak="0">
    <w:nsid w:val="3C095BD1"/>
    <w:multiLevelType w:val="multilevel"/>
    <w:tmpl w:val="780025C4"/>
    <w:lvl w:ilvl="0">
      <w:start w:val="2"/>
      <w:numFmt w:val="decimal"/>
      <w:lvlText w:val="%1"/>
      <w:lvlJc w:val="left"/>
      <w:pPr>
        <w:ind w:left="511" w:hanging="396"/>
        <w:jc w:val="left"/>
      </w:pPr>
      <w:rPr>
        <w:rFonts w:hint="default"/>
        <w:lang w:val="cs-CZ" w:eastAsia="en-US" w:bidi="ar-SA"/>
      </w:rPr>
    </w:lvl>
    <w:lvl w:ilvl="1">
      <w:start w:val="4"/>
      <w:numFmt w:val="decimal"/>
      <w:lvlText w:val="%1.%2"/>
      <w:lvlJc w:val="left"/>
      <w:pPr>
        <w:ind w:left="511" w:hanging="396"/>
        <w:jc w:val="left"/>
      </w:pPr>
      <w:rPr>
        <w:rFonts w:ascii="Microsoft Sans Serif" w:eastAsia="Microsoft Sans Serif" w:hAnsi="Microsoft Sans Serif" w:cs="Microsoft Sans Serif" w:hint="default"/>
        <w:w w:val="104"/>
        <w:sz w:val="14"/>
        <w:szCs w:val="14"/>
        <w:lang w:val="cs-CZ" w:eastAsia="en-US" w:bidi="ar-SA"/>
      </w:rPr>
    </w:lvl>
    <w:lvl w:ilvl="2">
      <w:numFmt w:val="bullet"/>
      <w:lvlText w:val="•"/>
      <w:lvlJc w:val="left"/>
      <w:pPr>
        <w:ind w:left="2464" w:hanging="39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7" w:hanging="3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09" w:hanging="3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2" w:hanging="3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54" w:hanging="3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26" w:hanging="3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99" w:hanging="396"/>
      </w:pPr>
      <w:rPr>
        <w:rFonts w:hint="default"/>
        <w:lang w:val="cs-CZ" w:eastAsia="en-US" w:bidi="ar-SA"/>
      </w:rPr>
    </w:lvl>
  </w:abstractNum>
  <w:abstractNum w:abstractNumId="4" w15:restartNumberingAfterBreak="0">
    <w:nsid w:val="4EAF551C"/>
    <w:multiLevelType w:val="hybridMultilevel"/>
    <w:tmpl w:val="BE9AAE60"/>
    <w:lvl w:ilvl="0" w:tplc="3F0892F0">
      <w:numFmt w:val="bullet"/>
      <w:lvlText w:val="-"/>
      <w:lvlJc w:val="left"/>
      <w:pPr>
        <w:ind w:left="70" w:hanging="101"/>
      </w:pPr>
      <w:rPr>
        <w:rFonts w:ascii="Microsoft Sans Serif" w:eastAsia="Microsoft Sans Serif" w:hAnsi="Microsoft Sans Serif" w:cs="Microsoft Sans Serif" w:hint="default"/>
        <w:w w:val="104"/>
        <w:sz w:val="14"/>
        <w:szCs w:val="14"/>
        <w:lang w:val="cs-CZ" w:eastAsia="en-US" w:bidi="ar-SA"/>
      </w:rPr>
    </w:lvl>
    <w:lvl w:ilvl="1" w:tplc="92AEC608">
      <w:numFmt w:val="bullet"/>
      <w:lvlText w:val="•"/>
      <w:lvlJc w:val="left"/>
      <w:pPr>
        <w:ind w:left="1052" w:hanging="101"/>
      </w:pPr>
      <w:rPr>
        <w:rFonts w:hint="default"/>
        <w:lang w:val="cs-CZ" w:eastAsia="en-US" w:bidi="ar-SA"/>
      </w:rPr>
    </w:lvl>
    <w:lvl w:ilvl="2" w:tplc="B422FF5E">
      <w:numFmt w:val="bullet"/>
      <w:lvlText w:val="•"/>
      <w:lvlJc w:val="left"/>
      <w:pPr>
        <w:ind w:left="2024" w:hanging="101"/>
      </w:pPr>
      <w:rPr>
        <w:rFonts w:hint="default"/>
        <w:lang w:val="cs-CZ" w:eastAsia="en-US" w:bidi="ar-SA"/>
      </w:rPr>
    </w:lvl>
    <w:lvl w:ilvl="3" w:tplc="6D526D80">
      <w:numFmt w:val="bullet"/>
      <w:lvlText w:val="•"/>
      <w:lvlJc w:val="left"/>
      <w:pPr>
        <w:ind w:left="2996" w:hanging="101"/>
      </w:pPr>
      <w:rPr>
        <w:rFonts w:hint="default"/>
        <w:lang w:val="cs-CZ" w:eastAsia="en-US" w:bidi="ar-SA"/>
      </w:rPr>
    </w:lvl>
    <w:lvl w:ilvl="4" w:tplc="3328D8B0">
      <w:numFmt w:val="bullet"/>
      <w:lvlText w:val="•"/>
      <w:lvlJc w:val="left"/>
      <w:pPr>
        <w:ind w:left="3969" w:hanging="101"/>
      </w:pPr>
      <w:rPr>
        <w:rFonts w:hint="default"/>
        <w:lang w:val="cs-CZ" w:eastAsia="en-US" w:bidi="ar-SA"/>
      </w:rPr>
    </w:lvl>
    <w:lvl w:ilvl="5" w:tplc="7864F04E">
      <w:numFmt w:val="bullet"/>
      <w:lvlText w:val="•"/>
      <w:lvlJc w:val="left"/>
      <w:pPr>
        <w:ind w:left="4941" w:hanging="101"/>
      </w:pPr>
      <w:rPr>
        <w:rFonts w:hint="default"/>
        <w:lang w:val="cs-CZ" w:eastAsia="en-US" w:bidi="ar-SA"/>
      </w:rPr>
    </w:lvl>
    <w:lvl w:ilvl="6" w:tplc="95E62498">
      <w:numFmt w:val="bullet"/>
      <w:lvlText w:val="•"/>
      <w:lvlJc w:val="left"/>
      <w:pPr>
        <w:ind w:left="5913" w:hanging="101"/>
      </w:pPr>
      <w:rPr>
        <w:rFonts w:hint="default"/>
        <w:lang w:val="cs-CZ" w:eastAsia="en-US" w:bidi="ar-SA"/>
      </w:rPr>
    </w:lvl>
    <w:lvl w:ilvl="7" w:tplc="46605174">
      <w:numFmt w:val="bullet"/>
      <w:lvlText w:val="•"/>
      <w:lvlJc w:val="left"/>
      <w:pPr>
        <w:ind w:left="6886" w:hanging="101"/>
      </w:pPr>
      <w:rPr>
        <w:rFonts w:hint="default"/>
        <w:lang w:val="cs-CZ" w:eastAsia="en-US" w:bidi="ar-SA"/>
      </w:rPr>
    </w:lvl>
    <w:lvl w:ilvl="8" w:tplc="44C80AAA">
      <w:numFmt w:val="bullet"/>
      <w:lvlText w:val="•"/>
      <w:lvlJc w:val="left"/>
      <w:pPr>
        <w:ind w:left="7858" w:hanging="10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4B5A"/>
    <w:rsid w:val="00145A54"/>
    <w:rsid w:val="00596AEE"/>
    <w:rsid w:val="007E2E3D"/>
    <w:rsid w:val="00C8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8813FA"/>
  <w15:docId w15:val="{29499CF9-E889-469C-A759-667CEC90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ind w:left="796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styleId="Nadpis2">
    <w:name w:val="heading 2"/>
    <w:basedOn w:val="Normln"/>
    <w:uiPriority w:val="9"/>
    <w:unhideWhenUsed/>
    <w:qFormat/>
    <w:pPr>
      <w:spacing w:before="3"/>
      <w:ind w:left="20"/>
      <w:outlineLvl w:val="1"/>
    </w:pPr>
    <w:rPr>
      <w:rFonts w:ascii="Arial MT" w:eastAsia="Arial MT" w:hAnsi="Arial MT" w:cs="Arial MT"/>
      <w:sz w:val="16"/>
      <w:szCs w:val="16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left="511"/>
      <w:outlineLvl w:val="2"/>
    </w:pPr>
    <w:rPr>
      <w:rFonts w:ascii="Arial" w:eastAsia="Arial" w:hAnsi="Arial" w:cs="Arial"/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9"/>
    </w:pPr>
    <w:rPr>
      <w:rFonts w:ascii="Trebuchet MS" w:eastAsia="Trebuchet MS" w:hAnsi="Trebuchet MS" w:cs="Trebuchet MS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43"/>
      <w:ind w:left="511" w:hanging="39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mas.roman@tepa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2467</Words>
  <Characters>14562</Characters>
  <Application>Microsoft Office Word</Application>
  <DocSecurity>0</DocSecurity>
  <Lines>121</Lines>
  <Paragraphs>33</Paragraphs>
  <ScaleCrop>false</ScaleCrop>
  <Company/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Bertelsmann</dc:creator>
  <cp:lastModifiedBy>Pospisilova, Karolina</cp:lastModifiedBy>
  <cp:revision>3</cp:revision>
  <dcterms:created xsi:type="dcterms:W3CDTF">2021-04-21T09:41:00Z</dcterms:created>
  <dcterms:modified xsi:type="dcterms:W3CDTF">2021-04-21T09:47:00Z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2021-04-21T00:00:00Z</vt:filetime>
  </property>
</Properties>
</file>