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94" w:rsidRPr="00DF7ACC" w:rsidRDefault="00C90C83" w:rsidP="00C90C83">
      <w:pPr>
        <w:rPr>
          <w:b/>
        </w:rPr>
      </w:pPr>
      <w:r>
        <w:rPr>
          <w:b/>
        </w:rPr>
        <w:t xml:space="preserve">Příloha č. 1 ke smlouvě č. </w:t>
      </w:r>
      <w:r w:rsidRPr="00C90C83">
        <w:rPr>
          <w:b/>
        </w:rPr>
        <w:t>PK/639/2021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0F08A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D734B1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D734B1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D734B1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B0237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CB0237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C7259" w:rsidRPr="00CB023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B0237" w:rsidRPr="00CB0237">
              <w:rPr>
                <w:rFonts w:asciiTheme="minorHAnsi" w:hAnsiTheme="minorHAnsi" w:cstheme="minorHAnsi"/>
                <w:sz w:val="22"/>
                <w:szCs w:val="22"/>
              </w:rPr>
              <w:t>537</w:t>
            </w:r>
            <w:r w:rsidR="00B0634B" w:rsidRPr="00CB023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30CEA" w:rsidRPr="00CB023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52132" w:rsidRPr="00CB0237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AB2AB6" w:rsidRPr="00D734B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D734B1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900D4E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F84B32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752132" w:rsidRPr="00752132">
              <w:rPr>
                <w:rFonts w:asciiTheme="minorHAnsi" w:hAnsiTheme="minorHAnsi" w:cstheme="minorHAnsi"/>
                <w:sz w:val="22"/>
                <w:szCs w:val="22"/>
              </w:rPr>
              <w:t>23.03</w:t>
            </w:r>
            <w:r w:rsidR="00892E90" w:rsidRPr="007521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5213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30CEA" w:rsidRPr="007521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52132" w:rsidRPr="007521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</w:t>
      </w:r>
      <w:r w:rsidR="006D7CC1">
        <w:rPr>
          <w:rFonts w:asciiTheme="minorHAnsi" w:hAnsiTheme="minorHAnsi" w:cstheme="minorHAnsi"/>
          <w:sz w:val="22"/>
          <w:szCs w:val="22"/>
        </w:rPr>
        <w:t xml:space="preserve"> (dále také „zákon“)</w:t>
      </w:r>
      <w:r w:rsidRPr="004C1972">
        <w:rPr>
          <w:rFonts w:asciiTheme="minorHAnsi" w:hAnsiTheme="minorHAnsi" w:cstheme="minorHAnsi"/>
          <w:sz w:val="22"/>
          <w:szCs w:val="22"/>
        </w:rPr>
        <w:t xml:space="preserve">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1B610B" w:rsidRPr="001B610B">
        <w:rPr>
          <w:rFonts w:asciiTheme="minorHAnsi" w:hAnsiTheme="minorHAnsi" w:cstheme="minorHAnsi"/>
          <w:b/>
          <w:sz w:val="22"/>
          <w:szCs w:val="22"/>
        </w:rPr>
        <w:t>Chromatické cembalo pro Pražskou konzervatoř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4D47" w:rsidRPr="004C1972" w:rsidRDefault="00E74D47" w:rsidP="00E74D4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5F70">
        <w:rPr>
          <w:rFonts w:asciiTheme="minorHAnsi" w:hAnsiTheme="minorHAnsi" w:cstheme="minorHAnsi"/>
          <w:b/>
          <w:sz w:val="22"/>
          <w:szCs w:val="22"/>
        </w:rPr>
        <w:t>Zadavatel:</w:t>
      </w:r>
      <w:r w:rsidRPr="004C1972">
        <w:rPr>
          <w:rFonts w:asciiTheme="minorHAnsi" w:hAnsiTheme="minorHAnsi" w:cstheme="minorHAnsi"/>
          <w:sz w:val="22"/>
          <w:szCs w:val="22"/>
        </w:rPr>
        <w:t xml:space="preserve"> Pražská konzervatoř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 w:rsidRPr="004C1972"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 w:rsidRPr="004C1972">
        <w:rPr>
          <w:rFonts w:asciiTheme="minorHAnsi" w:hAnsiTheme="minorHAnsi" w:cstheme="minorHAnsi"/>
          <w:sz w:val="22"/>
          <w:szCs w:val="22"/>
        </w:rPr>
        <w:t xml:space="preserve">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E74D47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900D4E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BB39DA">
        <w:rPr>
          <w:rFonts w:asciiTheme="minorHAnsi" w:hAnsiTheme="minorHAnsi" w:cstheme="minorHAnsi"/>
          <w:sz w:val="22"/>
          <w:szCs w:val="22"/>
        </w:rPr>
        <w:t>ID datové schránky: qhqycf7</w:t>
      </w:r>
    </w:p>
    <w:p w:rsidR="0075213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A352A8">
        <w:rPr>
          <w:rFonts w:asciiTheme="minorHAnsi" w:hAnsiTheme="minorHAnsi" w:cstheme="minorHAnsi"/>
          <w:sz w:val="22"/>
          <w:szCs w:val="22"/>
        </w:rPr>
        <w:t xml:space="preserve">Profil Zadavatele: </w:t>
      </w:r>
      <w:hyperlink r:id="rId7" w:history="1">
        <w:r w:rsidR="00752132" w:rsidRPr="00045282">
          <w:rPr>
            <w:rStyle w:val="Hypertextovodkaz"/>
          </w:rPr>
          <w:t>https://tenderarena.cz/profily/prgcons</w:t>
        </w:r>
      </w:hyperlink>
      <w:r w:rsidR="00752132" w:rsidRPr="00A352A8">
        <w:rPr>
          <w:rFonts w:asciiTheme="minorHAnsi" w:hAnsiTheme="minorHAnsi" w:cstheme="minorHAnsi"/>
          <w:sz w:val="22"/>
          <w:szCs w:val="22"/>
        </w:rPr>
        <w:t xml:space="preserve"> </w:t>
      </w:r>
      <w:r w:rsidR="007521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4D47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A352A8">
        <w:rPr>
          <w:rFonts w:asciiTheme="minorHAnsi" w:hAnsiTheme="minorHAnsi" w:cstheme="minorHAnsi"/>
          <w:sz w:val="22"/>
          <w:szCs w:val="22"/>
        </w:rPr>
        <w:t>(dále jen „Profil Zadavatele“).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„Zadavatel“)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3C2B" w:rsidRPr="00984C44" w:rsidRDefault="00F23C2B" w:rsidP="00F23C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84C44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660A0" w:rsidRPr="00984C44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zakázk</w:t>
      </w:r>
      <w:r w:rsidR="00416532" w:rsidRPr="00984C44">
        <w:rPr>
          <w:rFonts w:asciiTheme="minorHAnsi" w:hAnsiTheme="minorHAnsi" w:cstheme="minorHAnsi"/>
          <w:sz w:val="22"/>
          <w:szCs w:val="22"/>
        </w:rPr>
        <w:t>a je veřejnou zakázkou na dodávky</w:t>
      </w:r>
      <w:r w:rsidRPr="00984C44">
        <w:rPr>
          <w:rFonts w:asciiTheme="minorHAnsi" w:hAnsiTheme="minorHAnsi" w:cstheme="minorHAnsi"/>
          <w:sz w:val="22"/>
          <w:szCs w:val="22"/>
        </w:rPr>
        <w:t>.</w:t>
      </w:r>
    </w:p>
    <w:p w:rsidR="00752132" w:rsidRPr="00984C44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0660A0" w:rsidRPr="00984C44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Kód předmětu veřejné zakázky</w:t>
      </w:r>
      <w:r w:rsidRPr="00752132">
        <w:rPr>
          <w:rFonts w:asciiTheme="minorHAnsi" w:hAnsiTheme="minorHAnsi" w:cstheme="minorHAnsi"/>
          <w:sz w:val="22"/>
          <w:szCs w:val="22"/>
        </w:rPr>
        <w:t xml:space="preserve">: </w:t>
      </w:r>
      <w:r w:rsidR="00984C44" w:rsidRPr="00752132">
        <w:rPr>
          <w:rFonts w:asciiTheme="minorHAnsi" w:hAnsiTheme="minorHAnsi" w:cs="Arial"/>
          <w:color w:val="404040"/>
          <w:sz w:val="22"/>
          <w:szCs w:val="22"/>
          <w:shd w:val="clear" w:color="auto" w:fill="FFFFFF"/>
        </w:rPr>
        <w:t>37313100-6 Cembala</w:t>
      </w:r>
    </w:p>
    <w:p w:rsidR="000660A0" w:rsidRPr="00984C44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984C44">
        <w:rPr>
          <w:rFonts w:asciiTheme="minorHAnsi" w:hAnsiTheme="minorHAnsi" w:cstheme="minorHAnsi"/>
          <w:sz w:val="22"/>
          <w:szCs w:val="22"/>
        </w:rPr>
        <w:t>Veřejná za</w:t>
      </w:r>
      <w:r w:rsidR="00461D77" w:rsidRPr="00984C44">
        <w:rPr>
          <w:rFonts w:asciiTheme="minorHAnsi" w:hAnsiTheme="minorHAnsi" w:cstheme="minorHAnsi"/>
          <w:sz w:val="22"/>
          <w:szCs w:val="22"/>
        </w:rPr>
        <w:t>kázka je rozdělena na části: ne</w:t>
      </w:r>
    </w:p>
    <w:p w:rsidR="00E7276C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0660A0">
        <w:rPr>
          <w:rFonts w:asciiTheme="minorHAnsi" w:hAnsiTheme="minorHAnsi" w:cstheme="minorHAnsi"/>
          <w:sz w:val="22"/>
          <w:szCs w:val="22"/>
        </w:rPr>
        <w:t xml:space="preserve">Zadávací řízení a postup: </w:t>
      </w:r>
      <w:r>
        <w:rPr>
          <w:rFonts w:asciiTheme="minorHAnsi" w:hAnsiTheme="minorHAnsi" w:cstheme="minorHAnsi"/>
          <w:sz w:val="22"/>
          <w:szCs w:val="22"/>
        </w:rPr>
        <w:t>Uzavřená výzva, oslovení několika vybraných dodavatelů</w:t>
      </w:r>
    </w:p>
    <w:p w:rsidR="000660A0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60A0" w:rsidRDefault="000660A0" w:rsidP="000660A0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Výzva k zaslání cenové nabídky bude</w:t>
      </w:r>
      <w:r w:rsidRPr="0039752C">
        <w:rPr>
          <w:rFonts w:asciiTheme="minorHAnsi" w:hAnsiTheme="minorHAnsi" w:cstheme="minorHAnsi"/>
          <w:b/>
          <w:sz w:val="22"/>
          <w:szCs w:val="22"/>
        </w:rPr>
        <w:t xml:space="preserve"> zaslána</w:t>
      </w:r>
      <w:r w:rsidR="0039752C">
        <w:rPr>
          <w:rFonts w:asciiTheme="minorHAnsi" w:hAnsiTheme="minorHAnsi" w:cstheme="minorHAnsi"/>
          <w:b/>
          <w:sz w:val="22"/>
          <w:szCs w:val="22"/>
        </w:rPr>
        <w:t xml:space="preserve"> jen</w:t>
      </w:r>
      <w:r w:rsidRPr="003975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5FCB" w:rsidRPr="0039752C">
        <w:rPr>
          <w:rFonts w:asciiTheme="minorHAnsi" w:hAnsiTheme="minorHAnsi" w:cstheme="minorHAnsi"/>
          <w:b/>
          <w:sz w:val="22"/>
          <w:szCs w:val="22"/>
        </w:rPr>
        <w:t>vybraným potenciálním dodavatelům</w:t>
      </w:r>
      <w:r>
        <w:rPr>
          <w:rFonts w:asciiTheme="minorHAnsi" w:hAnsiTheme="minorHAnsi" w:cstheme="minorHAnsi"/>
          <w:sz w:val="22"/>
          <w:szCs w:val="22"/>
        </w:rPr>
        <w:t xml:space="preserve"> k oslovení</w:t>
      </w:r>
      <w:r w:rsidRPr="00921CFA">
        <w:rPr>
          <w:rFonts w:asciiTheme="minorHAnsi" w:hAnsiTheme="minorHAnsi" w:cstheme="minorHAnsi"/>
          <w:sz w:val="22"/>
          <w:szCs w:val="22"/>
        </w:rPr>
        <w:t xml:space="preserve"> </w:t>
      </w:r>
      <w:r w:rsidRPr="00921CFA">
        <w:rPr>
          <w:rFonts w:asciiTheme="minorHAnsi" w:hAnsiTheme="minorHAnsi" w:cstheme="minorHAnsi"/>
          <w:b/>
          <w:sz w:val="22"/>
          <w:szCs w:val="22"/>
        </w:rPr>
        <w:t>pouze elektronicky</w:t>
      </w:r>
      <w:r w:rsidR="00752132">
        <w:rPr>
          <w:rFonts w:asciiTheme="minorHAnsi" w:hAnsiTheme="minorHAnsi" w:cstheme="minorHAnsi"/>
          <w:sz w:val="22"/>
          <w:szCs w:val="22"/>
        </w:rPr>
        <w:t xml:space="preserve"> formou mailové komunikace a zveřejněna na profilu zadavatele</w:t>
      </w:r>
      <w:r w:rsidR="00FA452F">
        <w:rPr>
          <w:rFonts w:asciiTheme="minorHAnsi" w:hAnsiTheme="minorHAnsi" w:cstheme="minorHAnsi"/>
          <w:sz w:val="22"/>
          <w:szCs w:val="22"/>
        </w:rPr>
        <w:t xml:space="preserve"> pouze za účelem evidence</w:t>
      </w:r>
      <w:r w:rsidR="00752132">
        <w:rPr>
          <w:rFonts w:asciiTheme="minorHAnsi" w:hAnsiTheme="minorHAnsi" w:cstheme="minorHAnsi"/>
          <w:sz w:val="22"/>
          <w:szCs w:val="22"/>
        </w:rPr>
        <w:t>.</w:t>
      </w:r>
    </w:p>
    <w:p w:rsidR="0007236A" w:rsidRDefault="0007236A" w:rsidP="000660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236A" w:rsidRDefault="0007236A" w:rsidP="0007236A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>Zadavatel má zájem zadat veřejnou zakázku v souladu se zásadami společensky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odpovědného veřejného zadávání (dále jen „SOVZ“). SOVZ kromě důrazu na čistě ekonomické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parametry zohledňuje také související dopady veřejné zakázky zejména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24A11">
        <w:rPr>
          <w:rFonts w:asciiTheme="minorHAnsi" w:hAnsiTheme="minorHAnsi" w:cstheme="minorHAnsi"/>
          <w:sz w:val="22"/>
          <w:szCs w:val="22"/>
        </w:rPr>
        <w:t>oblasti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zaměstnanosti, sociálních a pracovních práv a životního prostředí.</w:t>
      </w:r>
    </w:p>
    <w:p w:rsidR="0007236A" w:rsidRPr="00724A11" w:rsidRDefault="0007236A" w:rsidP="000723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236A" w:rsidRDefault="0007236A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24A11">
        <w:rPr>
          <w:rFonts w:asciiTheme="minorHAnsi" w:hAnsiTheme="minorHAnsi" w:cstheme="minorHAnsi"/>
          <w:sz w:val="22"/>
          <w:szCs w:val="22"/>
        </w:rPr>
        <w:t xml:space="preserve">Zadavatel bude po vybraném dodavateli vyžadovat, aby při </w:t>
      </w:r>
      <w:r>
        <w:rPr>
          <w:rFonts w:asciiTheme="minorHAnsi" w:hAnsiTheme="minorHAnsi" w:cstheme="minorHAnsi"/>
          <w:sz w:val="22"/>
          <w:szCs w:val="22"/>
        </w:rPr>
        <w:t xml:space="preserve">plnění předmětu veřejné zakázky </w:t>
      </w:r>
      <w:r w:rsidRPr="00724A11">
        <w:rPr>
          <w:rFonts w:asciiTheme="minorHAnsi" w:hAnsiTheme="minorHAnsi" w:cstheme="minorHAnsi"/>
          <w:sz w:val="22"/>
          <w:szCs w:val="22"/>
        </w:rPr>
        <w:t>zajistil dodržování pracovně-právních předpisů (zákoník práce a zákon o zaměstnanosti) a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nich vyplývajících povinností zejména ve vztahu k odměňování zaměstnanců, dodržování délky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24A11">
        <w:rPr>
          <w:rFonts w:asciiTheme="minorHAnsi" w:hAnsiTheme="minorHAnsi" w:cstheme="minorHAnsi"/>
          <w:sz w:val="22"/>
          <w:szCs w:val="22"/>
        </w:rPr>
        <w:t>pracovní doby, dodržování délky odpočinku, zaměstnávání cizinců a dodržování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bezpečnosti a ochrany zdraví při práci, a to pro všechny osoby, které se budou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předmětu veřejné zakázky podílet. Zadavatel bude současně vyžadovat řádné a včasné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finančních závazků vůči všem účastníkům dodavatelského řetězce podílejícím se na plnění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A11">
        <w:rPr>
          <w:rFonts w:asciiTheme="minorHAnsi" w:hAnsiTheme="minorHAnsi" w:cstheme="minorHAnsi"/>
          <w:sz w:val="22"/>
          <w:szCs w:val="22"/>
        </w:rPr>
        <w:t>veřejné zakázky.</w:t>
      </w:r>
    </w:p>
    <w:p w:rsidR="00900D4E" w:rsidRDefault="00900D4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0D4E" w:rsidRDefault="00900D4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0D4E" w:rsidRDefault="00900D4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236A" w:rsidRPr="004C1972" w:rsidRDefault="0007236A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F23C2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D80E18" w:rsidRDefault="00D80E1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0E18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E7276C" w:rsidRDefault="00E7276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276C" w:rsidRDefault="00E7276C" w:rsidP="00E727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CFA">
        <w:rPr>
          <w:rFonts w:asciiTheme="minorHAnsi" w:hAnsiTheme="minorHAnsi" w:cstheme="minorHAnsi"/>
          <w:bCs/>
          <w:sz w:val="22"/>
          <w:szCs w:val="22"/>
        </w:rPr>
        <w:t>Zakázka bude realizována dle zadávací dokumentace umístěné na profilu zadavatele nebo bude tato dokumentace k dispozici na vyžádání u kontaktní osoby a tvoří nedílnou součást této výzvy.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D80E18" w:rsidRDefault="00D80E1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4382E" w:rsidRDefault="004314F0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2132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je </w:t>
      </w:r>
      <w:r w:rsidR="00E74D47" w:rsidRPr="00752132">
        <w:rPr>
          <w:rFonts w:asciiTheme="minorHAnsi" w:hAnsiTheme="minorHAnsi" w:cstheme="minorHAnsi"/>
          <w:bCs/>
          <w:sz w:val="22"/>
          <w:szCs w:val="22"/>
        </w:rPr>
        <w:t>pořízení zcela nové</w:t>
      </w:r>
      <w:r w:rsidR="006779A7" w:rsidRPr="00752132">
        <w:rPr>
          <w:rFonts w:asciiTheme="minorHAnsi" w:hAnsiTheme="minorHAnsi" w:cstheme="minorHAnsi"/>
          <w:bCs/>
          <w:sz w:val="22"/>
          <w:szCs w:val="22"/>
        </w:rPr>
        <w:t>ho</w:t>
      </w:r>
      <w:r w:rsidR="005973BF" w:rsidRPr="00752132">
        <w:rPr>
          <w:rFonts w:asciiTheme="minorHAnsi" w:hAnsiTheme="minorHAnsi" w:cstheme="minorHAnsi"/>
          <w:bCs/>
          <w:sz w:val="22"/>
          <w:szCs w:val="22"/>
        </w:rPr>
        <w:t>, nepoužité</w:t>
      </w:r>
      <w:r w:rsidR="006779A7" w:rsidRPr="00752132">
        <w:rPr>
          <w:rFonts w:asciiTheme="minorHAnsi" w:hAnsiTheme="minorHAnsi" w:cstheme="minorHAnsi"/>
          <w:bCs/>
          <w:sz w:val="22"/>
          <w:szCs w:val="22"/>
        </w:rPr>
        <w:t>ho</w:t>
      </w:r>
      <w:r w:rsidR="001515BB" w:rsidRPr="007521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4C44" w:rsidRPr="00752132">
        <w:rPr>
          <w:rFonts w:asciiTheme="minorHAnsi" w:hAnsiTheme="minorHAnsi" w:cstheme="minorHAnsi"/>
          <w:bCs/>
          <w:sz w:val="22"/>
          <w:szCs w:val="22"/>
        </w:rPr>
        <w:t>chromatického cembala</w:t>
      </w:r>
      <w:r w:rsidR="006779A7" w:rsidRPr="007521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2699" w:rsidRPr="00752132">
        <w:rPr>
          <w:rFonts w:asciiTheme="minorHAnsi" w:hAnsiTheme="minorHAnsi" w:cstheme="minorHAnsi"/>
          <w:bCs/>
          <w:sz w:val="22"/>
          <w:szCs w:val="22"/>
        </w:rPr>
        <w:t xml:space="preserve">pro </w:t>
      </w:r>
      <w:r w:rsidR="006D21DC" w:rsidRPr="00752132">
        <w:rPr>
          <w:rFonts w:asciiTheme="minorHAnsi" w:hAnsiTheme="minorHAnsi" w:cstheme="minorHAnsi"/>
          <w:bCs/>
          <w:sz w:val="22"/>
          <w:szCs w:val="22"/>
        </w:rPr>
        <w:t xml:space="preserve">individuální výuku, </w:t>
      </w:r>
      <w:r w:rsidR="00182699" w:rsidRPr="00752132">
        <w:rPr>
          <w:rFonts w:asciiTheme="minorHAnsi" w:hAnsiTheme="minorHAnsi" w:cstheme="minorHAnsi"/>
          <w:bCs/>
          <w:sz w:val="22"/>
          <w:szCs w:val="22"/>
        </w:rPr>
        <w:t>výuku</w:t>
      </w:r>
      <w:r w:rsidR="005973BF" w:rsidRPr="007521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79A7" w:rsidRPr="00752132">
        <w:rPr>
          <w:rFonts w:asciiTheme="minorHAnsi" w:hAnsiTheme="minorHAnsi" w:cstheme="minorHAnsi"/>
          <w:bCs/>
          <w:sz w:val="22"/>
          <w:szCs w:val="22"/>
        </w:rPr>
        <w:t xml:space="preserve">komorní a </w:t>
      </w:r>
      <w:r w:rsidR="003839F5" w:rsidRPr="00752132">
        <w:rPr>
          <w:rFonts w:asciiTheme="minorHAnsi" w:hAnsiTheme="minorHAnsi" w:cstheme="minorHAnsi"/>
          <w:bCs/>
          <w:sz w:val="22"/>
          <w:szCs w:val="22"/>
        </w:rPr>
        <w:t>souborové hry</w:t>
      </w:r>
      <w:r w:rsidR="006779A7" w:rsidRPr="007521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73BF" w:rsidRPr="00752132">
        <w:rPr>
          <w:rFonts w:asciiTheme="minorHAnsi" w:hAnsiTheme="minorHAnsi" w:cstheme="minorHAnsi"/>
          <w:bCs/>
          <w:sz w:val="22"/>
          <w:szCs w:val="22"/>
        </w:rPr>
        <w:t>a koncertní činnost</w:t>
      </w:r>
      <w:r w:rsidR="00182699" w:rsidRPr="00752132">
        <w:rPr>
          <w:rFonts w:asciiTheme="minorHAnsi" w:hAnsiTheme="minorHAnsi" w:cstheme="minorHAnsi"/>
          <w:bCs/>
          <w:sz w:val="22"/>
          <w:szCs w:val="22"/>
        </w:rPr>
        <w:t xml:space="preserve"> na Pražské konzervatoři </w:t>
      </w:r>
      <w:r w:rsidRPr="00752132">
        <w:rPr>
          <w:rFonts w:asciiTheme="minorHAnsi" w:hAnsiTheme="minorHAnsi" w:cstheme="minorHAnsi"/>
          <w:bCs/>
          <w:sz w:val="22"/>
          <w:szCs w:val="22"/>
        </w:rPr>
        <w:t>se sídlem na adrese „</w:t>
      </w:r>
      <w:r w:rsidR="005F05A4" w:rsidRPr="00752132">
        <w:rPr>
          <w:rFonts w:asciiTheme="minorHAnsi" w:hAnsiTheme="minorHAnsi" w:cstheme="minorHAnsi"/>
          <w:bCs/>
          <w:sz w:val="22"/>
          <w:szCs w:val="22"/>
        </w:rPr>
        <w:t>Na Rejdišti 1, Praha 1</w:t>
      </w:r>
      <w:r w:rsidR="00130CEA" w:rsidRPr="00752132">
        <w:rPr>
          <w:rFonts w:asciiTheme="minorHAnsi" w:hAnsiTheme="minorHAnsi" w:cstheme="minorHAnsi"/>
          <w:bCs/>
          <w:sz w:val="22"/>
          <w:szCs w:val="22"/>
        </w:rPr>
        <w:t>, Česká republika</w:t>
      </w:r>
      <w:r w:rsidRPr="00752132">
        <w:rPr>
          <w:rFonts w:asciiTheme="minorHAnsi" w:hAnsiTheme="minorHAnsi" w:cstheme="minorHAnsi"/>
          <w:bCs/>
          <w:sz w:val="22"/>
          <w:szCs w:val="22"/>
        </w:rPr>
        <w:t>„</w:t>
      </w:r>
      <w:r w:rsidR="003A5F7E" w:rsidRPr="00752132">
        <w:rPr>
          <w:rFonts w:asciiTheme="minorHAnsi" w:hAnsiTheme="minorHAnsi" w:cstheme="minorHAnsi"/>
          <w:bCs/>
          <w:sz w:val="22"/>
          <w:szCs w:val="22"/>
        </w:rPr>
        <w:t xml:space="preserve"> v souladu s výzvou k cenové nabídce, případně zadávací dokumentací.</w:t>
      </w:r>
    </w:p>
    <w:p w:rsidR="0094382E" w:rsidRDefault="0094382E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Pr="0007236A" w:rsidRDefault="00265BC1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236A">
        <w:rPr>
          <w:rFonts w:asciiTheme="minorHAnsi" w:hAnsiTheme="minorHAnsi" w:cstheme="minorHAnsi"/>
          <w:b/>
          <w:bCs/>
          <w:sz w:val="22"/>
          <w:szCs w:val="22"/>
        </w:rPr>
        <w:t>Specifikace</w:t>
      </w:r>
      <w:r w:rsidR="004B32B3" w:rsidRPr="0007236A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0F6F3F" w:rsidRPr="0007236A" w:rsidRDefault="00984C44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36A">
        <w:rPr>
          <w:rFonts w:asciiTheme="minorHAnsi" w:hAnsiTheme="minorHAnsi" w:cstheme="minorHAnsi"/>
          <w:bCs/>
          <w:sz w:val="22"/>
          <w:szCs w:val="22"/>
        </w:rPr>
        <w:t>Chromatické cembalo</w:t>
      </w:r>
    </w:p>
    <w:p w:rsidR="00E74D47" w:rsidRPr="0007236A" w:rsidRDefault="00F23C2B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36A">
        <w:rPr>
          <w:rFonts w:asciiTheme="minorHAnsi" w:hAnsiTheme="minorHAnsi" w:cstheme="minorHAnsi"/>
          <w:bCs/>
          <w:sz w:val="22"/>
          <w:szCs w:val="22"/>
        </w:rPr>
        <w:t>Technická specifikace:</w:t>
      </w:r>
      <w:r w:rsidR="00130CEA" w:rsidRPr="0007236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Cembalo italského nebo vlámského typu, tvar křídlo, s podstavcem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1 manuál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Minimální dispozice: 1 sbor strun 8´ registru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Minimální rozsah klaviatury: C-d3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 xml:space="preserve">Klaviatura musí obsahovat </w:t>
      </w:r>
      <w:proofErr w:type="spellStart"/>
      <w:r w:rsidRPr="0007236A">
        <w:rPr>
          <w:rFonts w:asciiTheme="minorHAnsi" w:hAnsiTheme="minorHAnsi"/>
          <w:sz w:val="22"/>
          <w:szCs w:val="22"/>
        </w:rPr>
        <w:t>subsemitonia</w:t>
      </w:r>
      <w:proofErr w:type="spellEnd"/>
      <w:r w:rsidRPr="0007236A">
        <w:rPr>
          <w:rFonts w:asciiTheme="minorHAnsi" w:hAnsiTheme="minorHAnsi"/>
          <w:sz w:val="22"/>
          <w:szCs w:val="22"/>
        </w:rPr>
        <w:t xml:space="preserve"> minimálně pro tóny es/dis, gis/as, b/ais, ve všech oktávách, pouze velká oktáva může být řešena i jako zkrácená nebo lomená (bez </w:t>
      </w:r>
      <w:proofErr w:type="spellStart"/>
      <w:r w:rsidRPr="0007236A">
        <w:rPr>
          <w:rFonts w:asciiTheme="minorHAnsi" w:hAnsiTheme="minorHAnsi"/>
          <w:sz w:val="22"/>
          <w:szCs w:val="22"/>
        </w:rPr>
        <w:t>subsemitonií</w:t>
      </w:r>
      <w:proofErr w:type="spellEnd"/>
      <w:r w:rsidRPr="0007236A">
        <w:rPr>
          <w:rFonts w:asciiTheme="minorHAnsi" w:hAnsiTheme="minorHAnsi"/>
          <w:sz w:val="22"/>
          <w:szCs w:val="22"/>
        </w:rPr>
        <w:t>)</w:t>
      </w:r>
    </w:p>
    <w:p w:rsidR="00390ED5" w:rsidRPr="0007236A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Předpokládané ladění: a´=440Hz, bez transpozice</w:t>
      </w:r>
    </w:p>
    <w:p w:rsidR="00390ED5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>Přepravní plátěný obal</w:t>
      </w:r>
    </w:p>
    <w:p w:rsidR="00554584" w:rsidRDefault="00554584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Průběžná fotodokumentace v průběhu </w:t>
      </w:r>
      <w:r w:rsidR="00FB1B18">
        <w:rPr>
          <w:rFonts w:asciiTheme="minorHAnsi" w:hAnsiTheme="minorHAnsi"/>
          <w:sz w:val="22"/>
          <w:szCs w:val="22"/>
        </w:rPr>
        <w:t>výroby nástroje</w:t>
      </w:r>
    </w:p>
    <w:p w:rsidR="00390ED5" w:rsidRDefault="00390ED5" w:rsidP="00390ED5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</w:p>
    <w:p w:rsidR="00D80E18" w:rsidRDefault="00D80E18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0E18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D80E18" w:rsidRDefault="00D80E18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0601" w:rsidRDefault="00BD0601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Dodavatel garantuje, že veškeré výrobky, zboží a komponenty v dodávkách, které jsou součástí předmětu plnění veřejné zakázky, jsou nové a nebyly provozně používány.</w:t>
      </w:r>
    </w:p>
    <w:p w:rsidR="00BD0601" w:rsidRPr="00F23C2B" w:rsidRDefault="00BD0601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77E5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 xml:space="preserve">Kontaktní osobou </w:t>
      </w:r>
      <w:r w:rsidRPr="0007236A">
        <w:rPr>
          <w:rFonts w:asciiTheme="minorHAnsi" w:hAnsiTheme="minorHAnsi" w:cstheme="minorHAnsi"/>
          <w:sz w:val="22"/>
          <w:szCs w:val="22"/>
        </w:rPr>
        <w:t>pro případné dotazy je</w:t>
      </w:r>
      <w:r w:rsidR="00265BC1" w:rsidRPr="000723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0D4E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5F05A4" w:rsidRPr="0007236A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900D4E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F23C2B" w:rsidRPr="0007236A">
        <w:rPr>
          <w:rFonts w:asciiTheme="minorHAnsi" w:hAnsiTheme="minorHAnsi" w:cstheme="minorHAnsi"/>
          <w:sz w:val="22"/>
          <w:szCs w:val="22"/>
        </w:rPr>
        <w:t xml:space="preserve"> ve věcech technických a </w:t>
      </w:r>
      <w:proofErr w:type="spellStart"/>
      <w:r w:rsidR="00900D4E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F23C2B" w:rsidRPr="0007236A">
        <w:rPr>
          <w:rFonts w:asciiTheme="minorHAnsi" w:hAnsiTheme="minorHAnsi" w:cstheme="minorHAnsi"/>
          <w:sz w:val="22"/>
          <w:szCs w:val="22"/>
        </w:rPr>
        <w:t>, tel.</w:t>
      </w:r>
      <w:r w:rsidR="003759D9" w:rsidRPr="000723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0D4E">
        <w:rPr>
          <w:rFonts w:asciiTheme="minorHAnsi" w:hAnsiTheme="minorHAnsi" w:cstheme="minorHAnsi"/>
          <w:sz w:val="22"/>
          <w:szCs w:val="22"/>
        </w:rPr>
        <w:t>xxxxxxxxxxxxxxx</w:t>
      </w:r>
      <w:r w:rsidR="00F23C2B" w:rsidRPr="0007236A">
        <w:rPr>
          <w:rFonts w:asciiTheme="minorHAnsi" w:hAnsiTheme="minorHAnsi" w:cstheme="minorHAnsi"/>
          <w:sz w:val="22"/>
          <w:szCs w:val="22"/>
        </w:rPr>
        <w:t>v</w:t>
      </w:r>
      <w:proofErr w:type="spellEnd"/>
      <w:r w:rsidR="00F23C2B" w:rsidRPr="0007236A">
        <w:rPr>
          <w:rFonts w:asciiTheme="minorHAnsi" w:hAnsiTheme="minorHAnsi" w:cstheme="minorHAnsi"/>
          <w:sz w:val="22"/>
          <w:szCs w:val="22"/>
        </w:rPr>
        <w:t> oblasti organizace výběrového řízení a ve věcech smluvních</w:t>
      </w:r>
      <w:r w:rsidR="00FA77E5" w:rsidRPr="0007236A">
        <w:rPr>
          <w:rFonts w:asciiTheme="minorHAnsi" w:hAnsiTheme="minorHAnsi" w:cstheme="minorHAnsi"/>
          <w:sz w:val="22"/>
          <w:szCs w:val="22"/>
        </w:rPr>
        <w:t>.</w:t>
      </w:r>
    </w:p>
    <w:p w:rsidR="004D66B4" w:rsidRPr="007A1FB4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4F01D1" w:rsidRPr="0007236A" w:rsidRDefault="004F01D1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 xml:space="preserve">Předpokládaná hodnota veřejné zakázky byla stanovena na základě průzkumu trhu a obvyklých cen za požadované plnění. </w:t>
      </w:r>
    </w:p>
    <w:p w:rsidR="005869BF" w:rsidRPr="0007236A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Předpokládaná hodnota veřejné zakázky je </w:t>
      </w:r>
      <w:r w:rsidR="00D21743" w:rsidRPr="0007236A">
        <w:rPr>
          <w:rFonts w:asciiTheme="minorHAnsi" w:hAnsiTheme="minorHAnsi" w:cstheme="minorHAnsi"/>
          <w:b/>
          <w:sz w:val="22"/>
          <w:szCs w:val="22"/>
          <w:u w:val="single"/>
        </w:rPr>
        <w:t>do</w:t>
      </w:r>
      <w:r w:rsidR="0078021D"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51DC0">
        <w:rPr>
          <w:rFonts w:asciiTheme="minorHAnsi" w:hAnsiTheme="minorHAnsi" w:cstheme="minorHAnsi"/>
          <w:b/>
          <w:sz w:val="22"/>
          <w:szCs w:val="22"/>
          <w:u w:val="single"/>
        </w:rPr>
        <w:t>280</w:t>
      </w:r>
      <w:r w:rsidR="00FE6C4D"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 000</w:t>
      </w:r>
      <w:r w:rsidR="009F3D3A"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,- </w:t>
      </w:r>
      <w:r w:rsidRPr="0007236A">
        <w:rPr>
          <w:rFonts w:asciiTheme="minorHAnsi" w:hAnsiTheme="minorHAnsi" w:cstheme="minorHAnsi"/>
          <w:b/>
          <w:sz w:val="22"/>
          <w:szCs w:val="22"/>
          <w:u w:val="single"/>
        </w:rPr>
        <w:t xml:space="preserve"> Kč bez DPH.</w:t>
      </w:r>
    </w:p>
    <w:p w:rsidR="0007236A" w:rsidRDefault="0007236A" w:rsidP="0007236A">
      <w:pPr>
        <w:jc w:val="both"/>
        <w:rPr>
          <w:rFonts w:asciiTheme="minorHAnsi" w:hAnsiTheme="minorHAnsi" w:cstheme="minorHAnsi"/>
          <w:sz w:val="22"/>
          <w:szCs w:val="22"/>
        </w:rPr>
      </w:pPr>
      <w:r w:rsidRPr="00F71272">
        <w:rPr>
          <w:rFonts w:asciiTheme="minorHAnsi" w:hAnsiTheme="minorHAnsi" w:cstheme="minorHAnsi"/>
          <w:sz w:val="22"/>
          <w:szCs w:val="22"/>
        </w:rPr>
        <w:t>Předpokládaná hodnota veřejné zakázky určená zadavatelem postupem pod</w:t>
      </w:r>
      <w:r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 w:rsidR="00551DC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51DC0">
        <w:rPr>
          <w:rFonts w:asciiTheme="minorHAnsi" w:hAnsiTheme="minorHAnsi" w:cstheme="minorHAnsi"/>
          <w:sz w:val="22"/>
          <w:szCs w:val="22"/>
        </w:rPr>
        <w:t>. § 16 a násl. ZZVZ činí 308 0</w:t>
      </w:r>
      <w:r w:rsidRPr="00F71272">
        <w:rPr>
          <w:rFonts w:asciiTheme="minorHAnsi" w:hAnsiTheme="minorHAnsi" w:cstheme="minorHAnsi"/>
          <w:sz w:val="22"/>
          <w:szCs w:val="22"/>
        </w:rPr>
        <w:t xml:space="preserve">00,- Kč bez DPH, </w:t>
      </w:r>
      <w:r w:rsidR="00551DC0">
        <w:rPr>
          <w:rFonts w:asciiTheme="minorHAnsi" w:hAnsiTheme="minorHAnsi" w:cstheme="minorHAnsi"/>
          <w:b/>
          <w:sz w:val="22"/>
          <w:szCs w:val="22"/>
        </w:rPr>
        <w:t>z toho je 280</w:t>
      </w:r>
      <w:r w:rsidRPr="002D4E6D">
        <w:rPr>
          <w:rFonts w:asciiTheme="minorHAnsi" w:hAnsiTheme="minorHAnsi" w:cstheme="minorHAnsi"/>
          <w:b/>
          <w:sz w:val="22"/>
          <w:szCs w:val="22"/>
        </w:rPr>
        <w:t xml:space="preserve"> 000,- Kč bez DPH</w:t>
      </w:r>
      <w:r w:rsidRPr="00F71272">
        <w:rPr>
          <w:rFonts w:asciiTheme="minorHAnsi" w:hAnsiTheme="minorHAnsi" w:cstheme="minorHAnsi"/>
          <w:sz w:val="22"/>
          <w:szCs w:val="22"/>
        </w:rPr>
        <w:t xml:space="preserve">  </w:t>
      </w:r>
      <w:r w:rsidRPr="002D4E6D">
        <w:rPr>
          <w:rFonts w:asciiTheme="minorHAnsi" w:hAnsiTheme="minorHAnsi" w:cstheme="minorHAnsi"/>
          <w:b/>
          <w:sz w:val="22"/>
          <w:szCs w:val="22"/>
        </w:rPr>
        <w:t>předpokládaná hodnota této veřejné zakázky</w:t>
      </w:r>
      <w:r w:rsidR="00551DC0">
        <w:rPr>
          <w:rFonts w:asciiTheme="minorHAnsi" w:hAnsiTheme="minorHAnsi" w:cstheme="minorHAnsi"/>
          <w:sz w:val="22"/>
          <w:szCs w:val="22"/>
        </w:rPr>
        <w:t xml:space="preserve"> a 28 0</w:t>
      </w:r>
      <w:r w:rsidRPr="00F71272">
        <w:rPr>
          <w:rFonts w:asciiTheme="minorHAnsi" w:hAnsiTheme="minorHAnsi" w:cstheme="minorHAnsi"/>
          <w:sz w:val="22"/>
          <w:szCs w:val="22"/>
        </w:rPr>
        <w:t xml:space="preserve">00,- Kč bez DPH je hodnota plnění při případném </w:t>
      </w:r>
      <w:r>
        <w:rPr>
          <w:rFonts w:asciiTheme="minorHAnsi" w:hAnsiTheme="minorHAnsi" w:cstheme="minorHAnsi"/>
          <w:sz w:val="22"/>
          <w:szCs w:val="22"/>
        </w:rPr>
        <w:t>využití vyhrazené změny závazku.</w:t>
      </w:r>
    </w:p>
    <w:p w:rsidR="0007236A" w:rsidRDefault="0007236A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11C" w:rsidRDefault="0007236A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Zadavatel výslovně </w:t>
      </w:r>
      <w:r w:rsidRPr="002D4E6D">
        <w:rPr>
          <w:rFonts w:asciiTheme="minorHAnsi" w:hAnsiTheme="minorHAnsi" w:cstheme="minorHAnsi"/>
          <w:b/>
          <w:sz w:val="22"/>
          <w:szCs w:val="22"/>
        </w:rPr>
        <w:t>upozorňuje</w:t>
      </w:r>
      <w:r w:rsidRPr="00087A1E">
        <w:rPr>
          <w:rFonts w:asciiTheme="minorHAnsi" w:hAnsiTheme="minorHAnsi" w:cstheme="minorHAnsi"/>
          <w:sz w:val="22"/>
          <w:szCs w:val="22"/>
        </w:rPr>
        <w:t>, že nepředpokládá překročení předpokládané hodnoty veřejné zakázky</w:t>
      </w:r>
      <w:r>
        <w:rPr>
          <w:rFonts w:asciiTheme="minorHAnsi" w:hAnsiTheme="minorHAnsi" w:cstheme="minorHAnsi"/>
          <w:sz w:val="22"/>
          <w:szCs w:val="22"/>
        </w:rPr>
        <w:t xml:space="preserve">, snížené </w:t>
      </w:r>
      <w:r w:rsidRPr="002D4E6D">
        <w:rPr>
          <w:rFonts w:asciiTheme="minorHAnsi" w:hAnsiTheme="minorHAnsi" w:cstheme="minorHAnsi"/>
          <w:sz w:val="22"/>
          <w:szCs w:val="22"/>
        </w:rPr>
        <w:t>o hodnotu plnění při případném využití vyhrazené změny závazku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87A1E">
        <w:rPr>
          <w:rFonts w:asciiTheme="minorHAnsi" w:hAnsiTheme="minorHAnsi" w:cstheme="minorHAnsi"/>
          <w:sz w:val="22"/>
          <w:szCs w:val="22"/>
        </w:rPr>
        <w:t>v nabídkách účastníků.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087A1E">
        <w:rPr>
          <w:rFonts w:asciiTheme="minorHAnsi" w:hAnsiTheme="minorHAnsi" w:cstheme="minorHAnsi"/>
          <w:sz w:val="22"/>
          <w:szCs w:val="22"/>
        </w:rPr>
        <w:t>erespektování tohoto požadavku ze strany účastníka bude považováno z</w:t>
      </w:r>
      <w:r>
        <w:rPr>
          <w:rFonts w:asciiTheme="minorHAnsi" w:hAnsiTheme="minorHAnsi" w:cstheme="minorHAnsi"/>
          <w:sz w:val="22"/>
          <w:szCs w:val="22"/>
        </w:rPr>
        <w:t>a nesplnění zadávacích podmínek a nabídka účastníka bude vyřazena z dalšího hodnocení.</w:t>
      </w:r>
    </w:p>
    <w:p w:rsidR="0094711C" w:rsidRPr="0094711C" w:rsidRDefault="00FE6C4D" w:rsidP="004314F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>Zakázka</w:t>
      </w:r>
      <w:r w:rsidR="0094711C" w:rsidRPr="0094711C">
        <w:rPr>
          <w:rFonts w:asciiTheme="minorHAnsi" w:hAnsiTheme="minorHAnsi" w:cstheme="minorHAnsi"/>
          <w:b/>
          <w:i/>
          <w:sz w:val="22"/>
          <w:szCs w:val="22"/>
        </w:rPr>
        <w:t xml:space="preserve"> bude realizována pouze v případě, že</w:t>
      </w:r>
      <w:r w:rsidR="000F6F3F">
        <w:rPr>
          <w:rFonts w:asciiTheme="minorHAnsi" w:hAnsiTheme="minorHAnsi" w:cstheme="minorHAnsi"/>
          <w:b/>
          <w:i/>
          <w:sz w:val="22"/>
          <w:szCs w:val="22"/>
        </w:rPr>
        <w:t xml:space="preserve"> bude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Zadavateli</w:t>
      </w:r>
      <w:r w:rsidR="000F6F3F">
        <w:rPr>
          <w:rFonts w:asciiTheme="minorHAnsi" w:hAnsiTheme="minorHAnsi" w:cstheme="minorHAnsi"/>
          <w:b/>
          <w:i/>
          <w:sz w:val="22"/>
          <w:szCs w:val="22"/>
        </w:rPr>
        <w:t xml:space="preserve"> schváleno </w:t>
      </w:r>
      <w:r>
        <w:rPr>
          <w:rFonts w:asciiTheme="minorHAnsi" w:hAnsiTheme="minorHAnsi" w:cstheme="minorHAnsi"/>
          <w:b/>
          <w:i/>
          <w:sz w:val="22"/>
          <w:szCs w:val="22"/>
        </w:rPr>
        <w:t>její financování</w:t>
      </w:r>
      <w:r w:rsidR="000F6F3F">
        <w:rPr>
          <w:rFonts w:asciiTheme="minorHAnsi" w:hAnsiTheme="minorHAnsi" w:cstheme="minorHAnsi"/>
          <w:b/>
          <w:i/>
          <w:sz w:val="22"/>
          <w:szCs w:val="22"/>
        </w:rPr>
        <w:t xml:space="preserve"> prostředky investičního fondu.</w:t>
      </w:r>
    </w:p>
    <w:p w:rsidR="00D80E18" w:rsidRPr="004C1972" w:rsidRDefault="00D80E18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01D1" w:rsidRPr="004C1972" w:rsidRDefault="004F01D1" w:rsidP="004F01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Termín a místo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plnění </w:t>
      </w:r>
      <w:r w:rsidRPr="00921CFA">
        <w:rPr>
          <w:rFonts w:asciiTheme="minorHAnsi" w:hAnsiTheme="minorHAnsi" w:cstheme="minorHAnsi"/>
          <w:b/>
          <w:bCs/>
          <w:sz w:val="22"/>
          <w:szCs w:val="22"/>
        </w:rPr>
        <w:t>veřejné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zakázky:</w:t>
      </w:r>
    </w:p>
    <w:p w:rsidR="00E7746D" w:rsidRPr="00921CFA" w:rsidRDefault="00B7327A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v</w:t>
      </w:r>
      <w:r w:rsidR="004F01D1" w:rsidRPr="002271D4">
        <w:rPr>
          <w:rFonts w:asciiTheme="minorHAnsi" w:hAnsiTheme="minorHAnsi" w:cstheme="minorHAnsi"/>
          <w:sz w:val="22"/>
          <w:szCs w:val="22"/>
        </w:rPr>
        <w:t>eřejné zakázky bude realizováno ode dn</w:t>
      </w:r>
      <w:r w:rsidR="005973BF">
        <w:rPr>
          <w:rFonts w:asciiTheme="minorHAnsi" w:hAnsiTheme="minorHAnsi" w:cstheme="minorHAnsi"/>
          <w:sz w:val="22"/>
          <w:szCs w:val="22"/>
        </w:rPr>
        <w:t>e podpisu smlouvy na realizaci v</w:t>
      </w:r>
      <w:r w:rsidR="004F01D1" w:rsidRPr="002271D4">
        <w:rPr>
          <w:rFonts w:asciiTheme="minorHAnsi" w:hAnsiTheme="minorHAnsi" w:cstheme="minorHAnsi"/>
          <w:sz w:val="22"/>
          <w:szCs w:val="22"/>
        </w:rPr>
        <w:t xml:space="preserve">eřejné zakázky, a to dle realizace </w:t>
      </w:r>
      <w:r w:rsidR="005973BF">
        <w:rPr>
          <w:rFonts w:asciiTheme="minorHAnsi" w:hAnsiTheme="minorHAnsi" w:cstheme="minorHAnsi"/>
          <w:sz w:val="22"/>
          <w:szCs w:val="22"/>
        </w:rPr>
        <w:t>konkrétního plnění v</w:t>
      </w:r>
      <w:r w:rsidR="004F01D1" w:rsidRPr="004E768F">
        <w:rPr>
          <w:rFonts w:asciiTheme="minorHAnsi" w:hAnsiTheme="minorHAnsi" w:cstheme="minorHAnsi"/>
          <w:sz w:val="22"/>
          <w:szCs w:val="22"/>
        </w:rPr>
        <w:t xml:space="preserve">eřejné zakázky, </w:t>
      </w:r>
      <w:r w:rsidR="004F01D1" w:rsidRPr="0007236A">
        <w:rPr>
          <w:rFonts w:asciiTheme="minorHAnsi" w:hAnsiTheme="minorHAnsi" w:cstheme="minorHAnsi"/>
          <w:sz w:val="22"/>
          <w:szCs w:val="22"/>
        </w:rPr>
        <w:t xml:space="preserve">nejdéle však </w:t>
      </w:r>
      <w:r w:rsidR="0007236A" w:rsidRPr="0007236A">
        <w:rPr>
          <w:rFonts w:asciiTheme="minorHAnsi" w:hAnsiTheme="minorHAnsi" w:cstheme="minorHAnsi"/>
          <w:b/>
          <w:sz w:val="22"/>
          <w:szCs w:val="22"/>
        </w:rPr>
        <w:t>do 29</w:t>
      </w:r>
      <w:r w:rsidR="00921CFA" w:rsidRPr="0007236A">
        <w:rPr>
          <w:rFonts w:asciiTheme="minorHAnsi" w:hAnsiTheme="minorHAnsi" w:cstheme="minorHAnsi"/>
          <w:b/>
          <w:sz w:val="22"/>
          <w:szCs w:val="22"/>
        </w:rPr>
        <w:t>. 12</w:t>
      </w:r>
      <w:r w:rsidR="00FE6C4D" w:rsidRPr="0007236A">
        <w:rPr>
          <w:rFonts w:asciiTheme="minorHAnsi" w:hAnsiTheme="minorHAnsi" w:cstheme="minorHAnsi"/>
          <w:b/>
          <w:sz w:val="22"/>
          <w:szCs w:val="22"/>
        </w:rPr>
        <w:t>. 2021</w:t>
      </w:r>
      <w:r w:rsidR="00921CFA" w:rsidRPr="0007236A">
        <w:rPr>
          <w:rFonts w:asciiTheme="minorHAnsi" w:hAnsiTheme="minorHAnsi" w:cstheme="minorHAnsi"/>
          <w:b/>
          <w:sz w:val="22"/>
          <w:szCs w:val="22"/>
        </w:rPr>
        <w:t>.</w:t>
      </w:r>
      <w:r w:rsidR="004F01D1" w:rsidRPr="00921C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6F3F" w:rsidRDefault="000F6F3F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plnění veřejné zakázky je závazný, jeho překročení bude považováno za nesplnění zadávacích podmínek.</w:t>
      </w:r>
    </w:p>
    <w:p w:rsidR="004F01D1" w:rsidRDefault="00E7746D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Termín plnění bude v předložené cenové nabídce stanoven datem konkrétního dne, měsíce a roku, resp. vymezeným časovým intervalem.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1D1" w:rsidRPr="004E768F">
        <w:rPr>
          <w:rFonts w:asciiTheme="minorHAnsi" w:hAnsiTheme="minorHAnsi" w:cstheme="minorHAnsi"/>
          <w:sz w:val="22"/>
          <w:szCs w:val="22"/>
        </w:rPr>
        <w:t>Doba</w:t>
      </w:r>
      <w:r w:rsidR="005973BF">
        <w:rPr>
          <w:rFonts w:asciiTheme="minorHAnsi" w:hAnsiTheme="minorHAnsi" w:cstheme="minorHAnsi"/>
          <w:sz w:val="22"/>
          <w:szCs w:val="22"/>
        </w:rPr>
        <w:t xml:space="preserve"> zahájení plnění v</w:t>
      </w:r>
      <w:r w:rsidR="004F01D1" w:rsidRPr="002271D4">
        <w:rPr>
          <w:rFonts w:asciiTheme="minorHAnsi" w:hAnsiTheme="minorHAnsi" w:cstheme="minorHAnsi"/>
          <w:sz w:val="22"/>
          <w:szCs w:val="22"/>
        </w:rPr>
        <w:t>eřejné zakázky je podmíněna řádným ukončením zadávacího řízení a podepsáním příslušné smlouvy.</w:t>
      </w:r>
    </w:p>
    <w:p w:rsidR="004314F0" w:rsidRDefault="00F23C2B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Místem plnění veřejné zakázky je sídlo Zadavatele, adresa sídla Zadavatele: Na Rejdišti 1/77, 110 00 Praha 1</w:t>
      </w:r>
      <w:r w:rsidR="00053788" w:rsidRPr="0007236A">
        <w:rPr>
          <w:rFonts w:asciiTheme="minorHAnsi" w:hAnsiTheme="minorHAnsi" w:cstheme="minorHAnsi"/>
          <w:sz w:val="22"/>
          <w:szCs w:val="22"/>
        </w:rPr>
        <w:t>, Česká republika</w:t>
      </w:r>
      <w:r w:rsidRPr="0007236A">
        <w:rPr>
          <w:rFonts w:asciiTheme="minorHAnsi" w:hAnsiTheme="minorHAnsi" w:cstheme="minorHAnsi"/>
          <w:sz w:val="22"/>
          <w:szCs w:val="22"/>
        </w:rPr>
        <w:t>.</w:t>
      </w:r>
    </w:p>
    <w:p w:rsidR="00E7746D" w:rsidRDefault="00E7746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07236A" w:rsidRDefault="00F23C2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36A"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07236A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390ED5" w:rsidRPr="00390ED5" w:rsidRDefault="00390ED5" w:rsidP="00390ED5">
      <w:pPr>
        <w:jc w:val="both"/>
        <w:rPr>
          <w:rFonts w:asciiTheme="minorHAnsi" w:hAnsiTheme="minorHAnsi"/>
          <w:sz w:val="22"/>
          <w:szCs w:val="22"/>
        </w:rPr>
      </w:pPr>
      <w:r w:rsidRPr="0007236A">
        <w:rPr>
          <w:rFonts w:asciiTheme="minorHAnsi" w:hAnsiTheme="minorHAnsi"/>
          <w:sz w:val="22"/>
          <w:szCs w:val="22"/>
        </w:rPr>
        <w:t xml:space="preserve">Pro interpretaci hudby zejména </w:t>
      </w:r>
      <w:proofErr w:type="gramStart"/>
      <w:r w:rsidRPr="0007236A">
        <w:rPr>
          <w:rFonts w:asciiTheme="minorHAnsi" w:hAnsiTheme="minorHAnsi"/>
          <w:sz w:val="22"/>
          <w:szCs w:val="22"/>
        </w:rPr>
        <w:t>14.-17</w:t>
      </w:r>
      <w:proofErr w:type="gramEnd"/>
      <w:r w:rsidRPr="0007236A">
        <w:rPr>
          <w:rFonts w:asciiTheme="minorHAnsi" w:hAnsiTheme="minorHAnsi"/>
          <w:sz w:val="22"/>
          <w:szCs w:val="22"/>
        </w:rPr>
        <w:t>. století, která tvoří podstatnou část studijního programu zaměření zobcová flétna, barokní příčná flétna a cembalo, které jsou vyučovány na Pražské konzervatoři, je třeba v zájmu profesionální přípravy používat při interpretaci klávesový nástroj, který umožňuje diferencovat detailněji intonaci enharmonických tónů. Zejména pro korepetici dechových a smyčcových nástrojů je význam podobného nástroje nezastupitelný. Při práci s adekvátními historickými temperaturami, pro které jsou při výuce dnes již běžně používané nástroje vyrobeny, nelze bez chromatického cembala či podobného doprovodného nástroje v dnešní době již dosahovat dostatečně profesionální přípravy studentů pro hudební praxi v daném oboru.</w:t>
      </w:r>
    </w:p>
    <w:p w:rsidR="003E3F6E" w:rsidRDefault="003E3F6E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859F3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2E02A6">
        <w:rPr>
          <w:rFonts w:asciiTheme="minorHAnsi" w:hAnsiTheme="minorHAnsi" w:cstheme="minorHAnsi"/>
          <w:sz w:val="22"/>
          <w:szCs w:val="22"/>
        </w:rPr>
        <w:t xml:space="preserve"> spojené s realizací zakázky.</w:t>
      </w:r>
      <w:r w:rsidR="00E731BB">
        <w:rPr>
          <w:rFonts w:asciiTheme="minorHAnsi" w:hAnsiTheme="minorHAnsi" w:cstheme="minorHAnsi"/>
          <w:sz w:val="22"/>
          <w:szCs w:val="22"/>
        </w:rPr>
        <w:t xml:space="preserve"> </w:t>
      </w:r>
      <w:r w:rsidR="00E731BB" w:rsidRPr="00E731BB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68768F" w:rsidRPr="004C1972" w:rsidRDefault="0068768F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2A6" w:rsidRPr="003C44D4" w:rsidRDefault="002E02A6" w:rsidP="002E02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4D4">
        <w:rPr>
          <w:rFonts w:asciiTheme="minorHAnsi" w:hAnsiTheme="minorHAnsi" w:cstheme="minorHAnsi"/>
          <w:b/>
          <w:sz w:val="22"/>
          <w:szCs w:val="22"/>
        </w:rPr>
        <w:t>Cena bude zahrnovat:</w:t>
      </w:r>
    </w:p>
    <w:p w:rsidR="002E02A6" w:rsidRPr="003C44D4" w:rsidRDefault="000F6F3F" w:rsidP="002E02A6">
      <w:pPr>
        <w:jc w:val="both"/>
        <w:rPr>
          <w:rFonts w:asciiTheme="minorHAnsi" w:hAnsiTheme="minorHAnsi" w:cstheme="minorHAnsi"/>
          <w:sz w:val="22"/>
          <w:szCs w:val="22"/>
        </w:rPr>
      </w:pPr>
      <w:r w:rsidRPr="003C44D4">
        <w:rPr>
          <w:rFonts w:asciiTheme="minorHAnsi" w:hAnsiTheme="minorHAnsi" w:cstheme="minorHAnsi"/>
          <w:sz w:val="22"/>
          <w:szCs w:val="22"/>
        </w:rPr>
        <w:t>Nástroj, odbornou d</w:t>
      </w:r>
      <w:r w:rsidR="002E02A6" w:rsidRPr="003C44D4">
        <w:rPr>
          <w:rFonts w:asciiTheme="minorHAnsi" w:hAnsiTheme="minorHAnsi" w:cstheme="minorHAnsi"/>
          <w:sz w:val="22"/>
          <w:szCs w:val="22"/>
        </w:rPr>
        <w:t>opravu nástroje,</w:t>
      </w:r>
      <w:r w:rsidR="00EE55BC">
        <w:rPr>
          <w:rFonts w:asciiTheme="minorHAnsi" w:hAnsiTheme="minorHAnsi" w:cstheme="minorHAnsi"/>
          <w:sz w:val="22"/>
          <w:szCs w:val="22"/>
        </w:rPr>
        <w:t xml:space="preserve"> odbornou montáž nástroje,</w:t>
      </w:r>
      <w:r w:rsidR="005C2AC0" w:rsidRPr="003C44D4">
        <w:rPr>
          <w:rFonts w:asciiTheme="minorHAnsi" w:hAnsiTheme="minorHAnsi" w:cstheme="minorHAnsi"/>
          <w:sz w:val="22"/>
          <w:szCs w:val="22"/>
        </w:rPr>
        <w:t xml:space="preserve"> </w:t>
      </w:r>
      <w:r w:rsidR="002E02A6" w:rsidRPr="003C44D4">
        <w:rPr>
          <w:rFonts w:asciiTheme="minorHAnsi" w:hAnsiTheme="minorHAnsi" w:cstheme="minorHAnsi"/>
          <w:sz w:val="22"/>
          <w:szCs w:val="22"/>
        </w:rPr>
        <w:t>obal na nástroj</w:t>
      </w:r>
      <w:r w:rsidR="009C3E0C">
        <w:rPr>
          <w:rFonts w:asciiTheme="minorHAnsi" w:hAnsiTheme="minorHAnsi" w:cstheme="minorHAnsi"/>
          <w:sz w:val="22"/>
          <w:szCs w:val="22"/>
        </w:rPr>
        <w:t>, průběžnou fotodokumentaci výroby nástroje</w:t>
      </w:r>
      <w:r w:rsidR="00197CB1">
        <w:rPr>
          <w:rFonts w:asciiTheme="minorHAnsi" w:hAnsiTheme="minorHAnsi" w:cstheme="minorHAnsi"/>
          <w:sz w:val="22"/>
          <w:szCs w:val="22"/>
        </w:rPr>
        <w:t>.</w:t>
      </w:r>
    </w:p>
    <w:p w:rsidR="002E02A6" w:rsidRPr="003C44D4" w:rsidRDefault="002E02A6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C44D4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3C44D4">
        <w:rPr>
          <w:rFonts w:asciiTheme="minorHAnsi" w:hAnsiTheme="minorHAnsi" w:cstheme="minorHAnsi"/>
          <w:sz w:val="22"/>
          <w:szCs w:val="22"/>
        </w:rPr>
        <w:t>.</w:t>
      </w:r>
    </w:p>
    <w:p w:rsidR="0068768F" w:rsidRDefault="0068768F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C44D4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FC71E8" w:rsidRPr="003C44D4">
        <w:rPr>
          <w:rFonts w:asciiTheme="minorHAnsi" w:hAnsiTheme="minorHAnsi" w:cstheme="minorHAnsi"/>
          <w:b/>
          <w:sz w:val="22"/>
          <w:szCs w:val="22"/>
        </w:rPr>
        <w:t xml:space="preserve">v předložené </w:t>
      </w:r>
      <w:r w:rsidRPr="003C44D4">
        <w:rPr>
          <w:rFonts w:asciiTheme="minorHAnsi" w:hAnsiTheme="minorHAnsi" w:cstheme="minorHAnsi"/>
          <w:b/>
          <w:sz w:val="22"/>
          <w:szCs w:val="22"/>
        </w:rPr>
        <w:t>cenové nabídce bude uvedena v Kč a je závazná.</w:t>
      </w:r>
      <w:r w:rsidRPr="003C44D4">
        <w:rPr>
          <w:rFonts w:asciiTheme="minorHAnsi" w:hAnsiTheme="minorHAnsi" w:cstheme="minorHAnsi"/>
          <w:sz w:val="22"/>
          <w:szCs w:val="22"/>
        </w:rPr>
        <w:t xml:space="preserve"> Případná rizika spojená s pohybem měnových kurzů nese uchazeč, resp. vybraný dodavatel.</w:t>
      </w:r>
    </w:p>
    <w:p w:rsidR="00C03FB5" w:rsidRDefault="00C03FB5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03FB5">
        <w:rPr>
          <w:rFonts w:asciiTheme="minorHAnsi" w:hAnsiTheme="minorHAnsi" w:cstheme="minorHAnsi"/>
          <w:sz w:val="22"/>
          <w:szCs w:val="22"/>
        </w:rPr>
        <w:t>Odpovědnost za správnost stanovení sazby DPH nese účastník. DPH bude v nabídkách uvedena ve výši platné ke dni podání nabídky.</w:t>
      </w:r>
    </w:p>
    <w:p w:rsidR="002F0342" w:rsidRDefault="002F0342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2F0342" w:rsidRDefault="002F0342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F0342">
        <w:rPr>
          <w:rFonts w:asciiTheme="minorHAnsi" w:hAnsiTheme="minorHAnsi" w:cstheme="minorHAnsi"/>
          <w:sz w:val="22"/>
          <w:szCs w:val="22"/>
        </w:rPr>
        <w:t>Není-li účastník zadávacího řízení plátcem DPH, je jeho nabídková cena konečná a považuje se za odpovídající ceně vč. DPH u účastníků zadávacího řízení, kteří jsou plátci DPH.</w:t>
      </w:r>
    </w:p>
    <w:p w:rsidR="00CE560B" w:rsidRPr="004C1972" w:rsidRDefault="00CE560B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D006CD" w:rsidRPr="004D44B9" w:rsidRDefault="00D006CD" w:rsidP="00D006C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4B9">
        <w:rPr>
          <w:rFonts w:asciiTheme="minorHAnsi" w:hAnsiTheme="minorHAnsi" w:cstheme="minorHAnsi"/>
          <w:b/>
          <w:bCs/>
          <w:sz w:val="22"/>
          <w:szCs w:val="22"/>
        </w:rPr>
        <w:t>6. Platební podmínky:</w:t>
      </w:r>
    </w:p>
    <w:p w:rsidR="00D006CD" w:rsidRPr="0007236A" w:rsidRDefault="00D006CD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Záruční doba na předmět veřejné</w:t>
      </w:r>
      <w:r w:rsidR="00542EB4" w:rsidRPr="0007236A">
        <w:rPr>
          <w:rFonts w:asciiTheme="minorHAnsi" w:hAnsiTheme="minorHAnsi" w:cstheme="minorHAnsi"/>
          <w:sz w:val="22"/>
          <w:szCs w:val="22"/>
        </w:rPr>
        <w:t xml:space="preserve"> zakázky bude činit minimálně </w:t>
      </w:r>
      <w:r w:rsidR="00390ED5" w:rsidRPr="0007236A">
        <w:rPr>
          <w:rFonts w:asciiTheme="minorHAnsi" w:hAnsiTheme="minorHAnsi" w:cstheme="minorHAnsi"/>
          <w:sz w:val="22"/>
          <w:szCs w:val="22"/>
        </w:rPr>
        <w:t>24</w:t>
      </w:r>
      <w:r w:rsidRPr="0007236A">
        <w:rPr>
          <w:rFonts w:asciiTheme="minorHAnsi" w:hAnsiTheme="minorHAnsi" w:cstheme="minorHAnsi"/>
          <w:sz w:val="22"/>
          <w:szCs w:val="22"/>
        </w:rPr>
        <w:t xml:space="preserve"> měsíců.</w:t>
      </w:r>
    </w:p>
    <w:p w:rsidR="00F423D1" w:rsidRPr="0007236A" w:rsidRDefault="00F423D1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Část zakázky ve výši 20 % ceny předmětu plnění bude uhrazena do 30 kalendářních dnů od podpisu smlouvy na základě vystavené zálohové faktury.  Zbývajících 80 % ceny předmětu plnění bude uhrazeno po řádné realizaci zakázky na základě vystavené faktury.</w:t>
      </w:r>
    </w:p>
    <w:p w:rsidR="00095749" w:rsidRDefault="00D006CD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07236A">
        <w:rPr>
          <w:rFonts w:asciiTheme="minorHAnsi" w:hAnsiTheme="minorHAnsi" w:cstheme="minorHAnsi"/>
          <w:sz w:val="22"/>
          <w:szCs w:val="22"/>
        </w:rPr>
        <w:t>Splatnost da</w:t>
      </w:r>
      <w:r w:rsidR="00FE6C4D" w:rsidRPr="0007236A">
        <w:rPr>
          <w:rFonts w:asciiTheme="minorHAnsi" w:hAnsiTheme="minorHAnsi" w:cstheme="minorHAnsi"/>
          <w:sz w:val="22"/>
          <w:szCs w:val="22"/>
        </w:rPr>
        <w:t>ňových dokladů, odsouhlasených Z</w:t>
      </w:r>
      <w:r w:rsidR="0007236A" w:rsidRPr="0007236A">
        <w:rPr>
          <w:rFonts w:asciiTheme="minorHAnsi" w:hAnsiTheme="minorHAnsi" w:cstheme="minorHAnsi"/>
          <w:sz w:val="22"/>
          <w:szCs w:val="22"/>
        </w:rPr>
        <w:t>adavatelem, bude minimálně 30</w:t>
      </w:r>
      <w:r w:rsidRPr="0007236A">
        <w:rPr>
          <w:rFonts w:asciiTheme="minorHAnsi" w:hAnsiTheme="minorHAnsi" w:cstheme="minorHAnsi"/>
          <w:sz w:val="22"/>
          <w:szCs w:val="22"/>
        </w:rPr>
        <w:t xml:space="preserve"> dní.</w:t>
      </w:r>
    </w:p>
    <w:p w:rsidR="00095749" w:rsidRDefault="00095749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Podrobné obchodní a platební podmínky, neuvedené ve výzvě či zadávací dokumentaci, budou vymezeny až v</w:t>
      </w:r>
      <w:r w:rsidR="00FE6C4D">
        <w:rPr>
          <w:rFonts w:asciiTheme="minorHAnsi" w:hAnsiTheme="minorHAnsi" w:cstheme="minorHAnsi"/>
          <w:sz w:val="22"/>
          <w:szCs w:val="22"/>
        </w:rPr>
        <w:t>e smlouvě</w:t>
      </w:r>
      <w:r w:rsidRPr="00921CFA">
        <w:rPr>
          <w:rFonts w:asciiTheme="minorHAnsi" w:hAnsiTheme="minorHAnsi" w:cstheme="minorHAnsi"/>
          <w:sz w:val="22"/>
          <w:szCs w:val="22"/>
        </w:rPr>
        <w:t>, která bude uzavřena nejpozději do 14 kalendářních dnů ode dne vyhlášení výsledku výběrového řízení.</w:t>
      </w:r>
    </w:p>
    <w:p w:rsidR="0094711C" w:rsidRPr="00EE3397" w:rsidRDefault="0094711C" w:rsidP="00877E8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36DFE">
        <w:rPr>
          <w:rFonts w:asciiTheme="minorHAnsi" w:hAnsiTheme="minorHAnsi" w:cstheme="minorHAnsi"/>
          <w:b/>
          <w:i/>
          <w:sz w:val="22"/>
          <w:szCs w:val="22"/>
        </w:rPr>
        <w:lastRenderedPageBreak/>
        <w:t>Úhrady budou prove</w:t>
      </w:r>
      <w:r w:rsidR="001B610B">
        <w:rPr>
          <w:rFonts w:asciiTheme="minorHAnsi" w:hAnsiTheme="minorHAnsi" w:cstheme="minorHAnsi"/>
          <w:b/>
          <w:i/>
          <w:sz w:val="22"/>
          <w:szCs w:val="22"/>
        </w:rPr>
        <w:t xml:space="preserve">deny </w:t>
      </w:r>
      <w:r w:rsidR="00877E89">
        <w:rPr>
          <w:rFonts w:asciiTheme="minorHAnsi" w:hAnsiTheme="minorHAnsi" w:cstheme="minorHAnsi"/>
          <w:b/>
          <w:i/>
          <w:sz w:val="22"/>
          <w:szCs w:val="22"/>
        </w:rPr>
        <w:t>po schválení</w:t>
      </w:r>
      <w:r w:rsidR="00877E89" w:rsidRPr="00877E89">
        <w:rPr>
          <w:rFonts w:asciiTheme="minorHAnsi" w:hAnsiTheme="minorHAnsi" w:cstheme="minorHAnsi"/>
          <w:b/>
          <w:i/>
          <w:sz w:val="22"/>
          <w:szCs w:val="22"/>
        </w:rPr>
        <w:t xml:space="preserve"> financování dodávky prostředky investičního fondu</w:t>
      </w:r>
      <w:r w:rsidR="00877E89">
        <w:rPr>
          <w:rFonts w:asciiTheme="minorHAnsi" w:hAnsiTheme="minorHAnsi" w:cstheme="minorHAnsi"/>
          <w:b/>
          <w:i/>
          <w:sz w:val="22"/>
          <w:szCs w:val="22"/>
        </w:rPr>
        <w:t xml:space="preserve"> zřizovatelem</w:t>
      </w:r>
      <w:r w:rsidR="005D1D6E">
        <w:rPr>
          <w:rFonts w:asciiTheme="minorHAnsi" w:hAnsiTheme="minorHAnsi" w:cstheme="minorHAnsi"/>
          <w:b/>
          <w:i/>
          <w:sz w:val="22"/>
          <w:szCs w:val="22"/>
        </w:rPr>
        <w:t xml:space="preserve"> nebo po obdržení investiční dotace</w:t>
      </w:r>
      <w:r w:rsidR="005D1D6E" w:rsidRPr="005D1D6E">
        <w:rPr>
          <w:rFonts w:asciiTheme="minorHAnsi" w:hAnsiTheme="minorHAnsi" w:cstheme="minorHAnsi"/>
          <w:b/>
          <w:i/>
          <w:sz w:val="22"/>
          <w:szCs w:val="22"/>
        </w:rPr>
        <w:t xml:space="preserve"> od zřizovatele</w:t>
      </w:r>
      <w:r w:rsidR="005D1D6E">
        <w:rPr>
          <w:rFonts w:asciiTheme="minorHAnsi" w:hAnsiTheme="minorHAnsi" w:cstheme="minorHAnsi"/>
          <w:b/>
          <w:i/>
          <w:sz w:val="22"/>
          <w:szCs w:val="22"/>
        </w:rPr>
        <w:t xml:space="preserve"> na předmět veřejné zakázky.</w:t>
      </w:r>
    </w:p>
    <w:p w:rsidR="003C44D4" w:rsidRDefault="003C44D4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859F3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D84B7E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Default="004314F0" w:rsidP="00D84B7E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682101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 xml:space="preserve">V souladu s § 53 odst. 4 zákona může uchazeč pro účely podání nabídky nahradit veškeré doklady o </w:t>
      </w:r>
      <w:r w:rsidR="00BD0601">
        <w:rPr>
          <w:rFonts w:asciiTheme="minorHAnsi" w:hAnsiTheme="minorHAnsi" w:cstheme="minorHAnsi"/>
          <w:bCs/>
          <w:sz w:val="22"/>
          <w:szCs w:val="22"/>
        </w:rPr>
        <w:t xml:space="preserve">výše uvedené </w:t>
      </w:r>
      <w:r w:rsidRPr="00250948">
        <w:rPr>
          <w:rFonts w:asciiTheme="minorHAnsi" w:hAnsiTheme="minorHAnsi" w:cstheme="minorHAnsi"/>
          <w:bCs/>
          <w:sz w:val="22"/>
          <w:szCs w:val="22"/>
        </w:rPr>
        <w:t xml:space="preserve">kvalifikaci čestným prohlášením nebo jednotným evropským osvědčením pro veřejné zakázky podle § 87 zákona. Doklady o základní a profesní způsobilosti může dodavatel rovněž nahradit výpisem ze seznamu kvalifikovaných dodavatelů dle § 228 zákona – doklady o prokázání profesní způsobilosti však jedině v tom rozsahu, v jakém údaje z tohoto výpisu prokazují splnění profesní způsobilosti. </w:t>
      </w: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>Zadavatel si však může i v tomto případě kdykoliv v průběhu zadávacího řízení vyžádat předložení originálů nebo úředně ověřených kopií dokladů o kvalifikaci.</w:t>
      </w:r>
    </w:p>
    <w:p w:rsidR="00682101" w:rsidRPr="004C1972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>Požadavky na prokázání kvalifikačních předpokladů musí být splněny i u případných poddodavatelů.</w:t>
      </w:r>
    </w:p>
    <w:p w:rsidR="004314F0" w:rsidRDefault="004314F0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0601" w:rsidRPr="00BD0601" w:rsidRDefault="00BD0601" w:rsidP="006821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sz w:val="22"/>
          <w:szCs w:val="22"/>
        </w:rPr>
        <w:t>Technická kvalifikace: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Zadavatel  požaduje předložit seznam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63AD">
        <w:rPr>
          <w:rFonts w:asciiTheme="minorHAnsi" w:hAnsiTheme="minorHAnsi" w:cstheme="minorHAnsi"/>
          <w:b/>
          <w:bCs/>
          <w:sz w:val="22"/>
          <w:szCs w:val="22"/>
        </w:rPr>
        <w:t>minimálně tří významných dodávek</w:t>
      </w:r>
      <w:r w:rsidR="00D563AD">
        <w:rPr>
          <w:rFonts w:asciiTheme="minorHAnsi" w:hAnsiTheme="minorHAnsi" w:cstheme="minorHAnsi"/>
          <w:b/>
          <w:bCs/>
          <w:sz w:val="22"/>
          <w:szCs w:val="22"/>
        </w:rPr>
        <w:t xml:space="preserve"> (zakázek)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poskytnutých za posledních 5 let před zahájením zadávacího řízení včetně uvedení ceny a doby jejich poskytnutí a identifikace objednatele.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0601" w:rsidRPr="00BD0601" w:rsidRDefault="00BD0601" w:rsidP="00BD0601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i/>
          <w:sz w:val="22"/>
          <w:szCs w:val="22"/>
        </w:rPr>
        <w:t>Způsob prokázání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Předložení seznamu významných dodávek</w:t>
      </w:r>
      <w:r>
        <w:rPr>
          <w:rFonts w:asciiTheme="minorHAnsi" w:hAnsiTheme="minorHAnsi" w:cstheme="minorHAnsi"/>
          <w:bCs/>
          <w:sz w:val="22"/>
          <w:szCs w:val="22"/>
        </w:rPr>
        <w:t xml:space="preserve"> (zakázek)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poskytnutých za poslední</w:t>
      </w:r>
      <w:r w:rsidR="0039752C">
        <w:rPr>
          <w:rFonts w:asciiTheme="minorHAnsi" w:hAnsiTheme="minorHAnsi" w:cstheme="minorHAnsi"/>
          <w:bCs/>
          <w:sz w:val="22"/>
          <w:szCs w:val="22"/>
        </w:rPr>
        <w:t>ch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5 let před zahájením zadávacího řízení, v němž budou uvedeny alespoň následující údaje: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•</w:t>
      </w:r>
      <w:r w:rsidRPr="00BD0601">
        <w:rPr>
          <w:rFonts w:asciiTheme="minorHAnsi" w:hAnsiTheme="minorHAnsi" w:cstheme="minorHAnsi"/>
          <w:bCs/>
          <w:sz w:val="22"/>
          <w:szCs w:val="22"/>
        </w:rPr>
        <w:tab/>
        <w:t>název objednatele,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•</w:t>
      </w:r>
      <w:r w:rsidRPr="00BD0601">
        <w:rPr>
          <w:rFonts w:asciiTheme="minorHAnsi" w:hAnsiTheme="minorHAnsi" w:cstheme="minorHAnsi"/>
          <w:bCs/>
          <w:sz w:val="22"/>
          <w:szCs w:val="22"/>
        </w:rPr>
        <w:tab/>
        <w:t>rok a měsíc ukončení dodávky,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•</w:t>
      </w:r>
      <w:r w:rsidRPr="00BD0601">
        <w:rPr>
          <w:rFonts w:asciiTheme="minorHAnsi" w:hAnsiTheme="minorHAnsi" w:cstheme="minorHAnsi"/>
          <w:bCs/>
          <w:sz w:val="22"/>
          <w:szCs w:val="22"/>
        </w:rPr>
        <w:tab/>
        <w:t>předmět významné dodávky a její rozsah (cena),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•</w:t>
      </w:r>
      <w:r w:rsidRPr="00BD0601">
        <w:rPr>
          <w:rFonts w:asciiTheme="minorHAnsi" w:hAnsiTheme="minorHAnsi" w:cstheme="minorHAnsi"/>
          <w:bCs/>
          <w:sz w:val="22"/>
          <w:szCs w:val="22"/>
        </w:rPr>
        <w:tab/>
        <w:t>kontaktní osoba objednatele, u které bude možné realizaci významné dodávky ověřit,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Ze seznamu významných dodávek musí jednoznačně vyplývat, že </w:t>
      </w:r>
      <w:r w:rsidR="00D563AD">
        <w:rPr>
          <w:rFonts w:asciiTheme="minorHAnsi" w:hAnsiTheme="minorHAnsi" w:cstheme="minorHAnsi"/>
          <w:bCs/>
          <w:sz w:val="22"/>
          <w:szCs w:val="22"/>
        </w:rPr>
        <w:t>účastník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v uvedeném období realizoval: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min. tři 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dodávky, spočívající ve </w:t>
      </w:r>
      <w:r w:rsidR="00D563AD">
        <w:rPr>
          <w:rFonts w:asciiTheme="minorHAnsi" w:hAnsiTheme="minorHAnsi" w:cstheme="minorHAnsi"/>
          <w:bCs/>
          <w:sz w:val="22"/>
          <w:szCs w:val="22"/>
        </w:rPr>
        <w:t xml:space="preserve">výrobě cembal 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a to v minimálním finančním objemu </w:t>
      </w:r>
      <w:r w:rsidR="00D563AD">
        <w:rPr>
          <w:rFonts w:asciiTheme="minorHAnsi" w:hAnsiTheme="minorHAnsi" w:cstheme="minorHAnsi"/>
          <w:bCs/>
          <w:sz w:val="22"/>
          <w:szCs w:val="22"/>
        </w:rPr>
        <w:t>2</w:t>
      </w:r>
      <w:r w:rsidRPr="00BD0601">
        <w:rPr>
          <w:rFonts w:asciiTheme="minorHAnsi" w:hAnsiTheme="minorHAnsi" w:cstheme="minorHAnsi"/>
          <w:bCs/>
          <w:sz w:val="22"/>
          <w:szCs w:val="22"/>
        </w:rPr>
        <w:t>00 000,- Kč bez DPH celkem za  každou takovou dodávku.</w:t>
      </w:r>
    </w:p>
    <w:p w:rsidR="00BD0601" w:rsidRPr="00BD0601" w:rsidRDefault="00BD0601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Doby se považují za splněné, pokud byla dodávka uvedená v příslušném seznamu v průběhu této doby dokončena. </w:t>
      </w:r>
    </w:p>
    <w:p w:rsidR="00BD0601" w:rsidRDefault="00D563AD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Účastník</w:t>
      </w:r>
      <w:r w:rsidR="00BD0601" w:rsidRPr="00BD0601">
        <w:rPr>
          <w:rFonts w:asciiTheme="minorHAnsi" w:hAnsiTheme="minorHAnsi" w:cstheme="minorHAnsi"/>
          <w:bCs/>
          <w:sz w:val="22"/>
          <w:szCs w:val="22"/>
        </w:rPr>
        <w:t xml:space="preserve"> může k prokázání splnění kritéria kvalifikace podle odstavce použít také dodávky, které poskytl jako poddodavatel, a to v rozsahu, v jakém se na plnění dodávky podílel.</w:t>
      </w:r>
    </w:p>
    <w:p w:rsidR="00D563AD" w:rsidRDefault="00D563AD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Účastník může splnit tuto kvalifikaci také prostřednictvím svého poddodavatele.</w:t>
      </w:r>
    </w:p>
    <w:p w:rsidR="00D563AD" w:rsidRPr="004C1972" w:rsidRDefault="00D563AD" w:rsidP="00BD06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709C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FC71E8" w:rsidRDefault="00FC71E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4382E" w:rsidRDefault="00DE709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39752C" w:rsidRPr="004C1972" w:rsidRDefault="0039752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D66B4" w:rsidRDefault="003859F3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sz w:val="22"/>
          <w:szCs w:val="22"/>
        </w:rPr>
        <w:lastRenderedPageBreak/>
        <w:t>8</w:t>
      </w:r>
      <w:r w:rsidR="004314F0" w:rsidRPr="00BD0601">
        <w:rPr>
          <w:rFonts w:asciiTheme="minorHAnsi" w:hAnsiTheme="minorHAnsi" w:cstheme="minorHAnsi"/>
          <w:b/>
          <w:bCs/>
          <w:sz w:val="22"/>
          <w:szCs w:val="22"/>
        </w:rPr>
        <w:t>. Kritéria hodnocení nabídky</w:t>
      </w:r>
    </w:p>
    <w:p w:rsidR="00617616" w:rsidRDefault="00617616" w:rsidP="00617616">
      <w:pPr>
        <w:jc w:val="both"/>
        <w:rPr>
          <w:rFonts w:asciiTheme="minorHAnsi" w:hAnsiTheme="minorHAnsi" w:cstheme="minorHAnsi"/>
          <w:sz w:val="22"/>
          <w:szCs w:val="22"/>
        </w:rPr>
      </w:pPr>
      <w:r w:rsidRPr="004D66B4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  <w:r w:rsidR="001633D8">
        <w:rPr>
          <w:rFonts w:asciiTheme="minorHAnsi" w:hAnsiTheme="minorHAnsi" w:cstheme="minorHAnsi"/>
          <w:sz w:val="22"/>
          <w:szCs w:val="22"/>
        </w:rPr>
        <w:t xml:space="preserve"> </w:t>
      </w:r>
      <w:r w:rsidR="001633D8" w:rsidRPr="001633D8">
        <w:rPr>
          <w:rFonts w:asciiTheme="minorHAnsi" w:hAnsiTheme="minorHAnsi" w:cstheme="minorHAnsi"/>
          <w:sz w:val="22"/>
          <w:szCs w:val="22"/>
        </w:rPr>
        <w:t xml:space="preserve">V případě </w:t>
      </w:r>
      <w:r w:rsidR="001633D8">
        <w:rPr>
          <w:rFonts w:asciiTheme="minorHAnsi" w:hAnsiTheme="minorHAnsi" w:cstheme="minorHAnsi"/>
          <w:sz w:val="22"/>
          <w:szCs w:val="22"/>
        </w:rPr>
        <w:t>tohoto kritéria</w:t>
      </w:r>
      <w:r w:rsidR="001633D8" w:rsidRPr="001633D8">
        <w:rPr>
          <w:rFonts w:asciiTheme="minorHAnsi" w:hAnsiTheme="minorHAnsi" w:cstheme="minorHAnsi"/>
          <w:sz w:val="22"/>
          <w:szCs w:val="22"/>
        </w:rPr>
        <w:t xml:space="preserve"> se jedná o nákladové kvantitativní kritérium, u něhož jsou preferovány nižší hodnoty před vyššími</w:t>
      </w:r>
      <w:r w:rsidR="001633D8">
        <w:rPr>
          <w:rFonts w:asciiTheme="minorHAnsi" w:hAnsiTheme="minorHAnsi" w:cstheme="minorHAnsi"/>
          <w:sz w:val="22"/>
          <w:szCs w:val="22"/>
        </w:rPr>
        <w:t>.</w:t>
      </w:r>
      <w:r w:rsidR="00472E98">
        <w:rPr>
          <w:rFonts w:asciiTheme="minorHAnsi" w:hAnsiTheme="minorHAnsi" w:cstheme="minorHAnsi"/>
          <w:sz w:val="22"/>
          <w:szCs w:val="22"/>
        </w:rPr>
        <w:t xml:space="preserve"> </w:t>
      </w:r>
      <w:r w:rsidR="00472E98" w:rsidRPr="00472E98">
        <w:rPr>
          <w:rFonts w:asciiTheme="minorHAnsi" w:hAnsiTheme="minorHAnsi" w:cstheme="minorHAnsi"/>
          <w:sz w:val="22"/>
          <w:szCs w:val="22"/>
        </w:rPr>
        <w:t>Jako nejvýhodnější nabídka bude hodnocena nabídka s nejnižší nabídkovou cenou. V případě rovnosti cen rozhodne los.</w:t>
      </w:r>
    </w:p>
    <w:p w:rsidR="0094382E" w:rsidRDefault="0094382E" w:rsidP="0004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3859F3" w:rsidP="000464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BD0601">
        <w:rPr>
          <w:rFonts w:asciiTheme="minorHAnsi" w:hAnsiTheme="minorHAnsi" w:cstheme="minorHAnsi"/>
          <w:b/>
          <w:bCs/>
          <w:sz w:val="22"/>
          <w:szCs w:val="22"/>
        </w:rPr>
        <w:t>. Obsah a zpracování nabídky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1D0AF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</w:t>
      </w:r>
      <w:r>
        <w:rPr>
          <w:rFonts w:asciiTheme="minorHAnsi" w:hAnsiTheme="minorHAnsi" w:cstheme="minorHAnsi"/>
          <w:sz w:val="22"/>
          <w:szCs w:val="22"/>
        </w:rPr>
        <w:t>adavatel všechny tyto nabídky z výběrového řízení</w:t>
      </w:r>
      <w:r w:rsidRPr="00D70922">
        <w:rPr>
          <w:rFonts w:asciiTheme="minorHAnsi" w:hAnsiTheme="minorHAnsi" w:cstheme="minorHAnsi"/>
          <w:sz w:val="22"/>
          <w:szCs w:val="22"/>
        </w:rPr>
        <w:t>.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495395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1D0AF2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AF2" w:rsidRPr="00541E4F" w:rsidRDefault="00F204FA" w:rsidP="001D0A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 vysloveně požaduje</w:t>
      </w:r>
      <w:r w:rsidR="001D0AF2" w:rsidRPr="00541E4F">
        <w:rPr>
          <w:rFonts w:asciiTheme="minorHAnsi" w:hAnsiTheme="minorHAnsi" w:cstheme="minorHAnsi"/>
          <w:b/>
          <w:sz w:val="22"/>
          <w:szCs w:val="22"/>
        </w:rPr>
        <w:t xml:space="preserve"> zachovat podobu nabídky v níže uvedeném členění: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krycí list nabídky (soupisu prací) obsahující identifikační údaje uchazeče, opatřený razítkem a podpisem uchazeče, je-li uchazeč fyzickou osobou, či oprávněné osoby / oprávněných osob uchazeče, je-li uchazeč osobou právnickou, a údaje, identifikující předmětnou veřejnou zakázku (viz příloha č. 1 této výzvy) – </w:t>
      </w:r>
      <w:r w:rsidRPr="00E51FA1">
        <w:rPr>
          <w:rFonts w:asciiTheme="minorHAnsi" w:hAnsiTheme="minorHAnsi" w:cstheme="minorHAnsi"/>
          <w:b/>
          <w:sz w:val="22"/>
          <w:szCs w:val="22"/>
        </w:rPr>
        <w:t>vyplnění a předložení tohoto dokumentu je povinné</w:t>
      </w:r>
      <w:r>
        <w:rPr>
          <w:rFonts w:asciiTheme="minorHAnsi" w:hAnsiTheme="minorHAnsi" w:cstheme="minorHAnsi"/>
          <w:sz w:val="22"/>
          <w:szCs w:val="22"/>
        </w:rPr>
        <w:t xml:space="preserve">, v případě, že nebude tento formulář doložen, řádně vyplněn či podepsán, </w:t>
      </w:r>
      <w:r w:rsidRPr="00E51FA1">
        <w:rPr>
          <w:rFonts w:asciiTheme="minorHAnsi" w:hAnsiTheme="minorHAnsi" w:cstheme="minorHAnsi"/>
          <w:sz w:val="22"/>
          <w:szCs w:val="22"/>
        </w:rPr>
        <w:t>bude</w:t>
      </w:r>
      <w:r>
        <w:rPr>
          <w:rFonts w:asciiTheme="minorHAnsi" w:hAnsiTheme="minorHAnsi" w:cstheme="minorHAnsi"/>
          <w:sz w:val="22"/>
          <w:szCs w:val="22"/>
        </w:rPr>
        <w:t xml:space="preserve"> to</w:t>
      </w:r>
      <w:r w:rsidRPr="00E51FA1">
        <w:rPr>
          <w:rFonts w:asciiTheme="minorHAnsi" w:hAnsiTheme="minorHAnsi" w:cstheme="minorHAnsi"/>
          <w:sz w:val="22"/>
          <w:szCs w:val="22"/>
        </w:rPr>
        <w:t xml:space="preserve"> považováno za nesplnění zadávacích podmínek a nabídka účastníka bu</w:t>
      </w:r>
      <w:r>
        <w:rPr>
          <w:rFonts w:asciiTheme="minorHAnsi" w:hAnsiTheme="minorHAnsi" w:cstheme="minorHAnsi"/>
          <w:sz w:val="22"/>
          <w:szCs w:val="22"/>
        </w:rPr>
        <w:t>de vyřazena z dalšího hodnocení,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podrobná technická a jiná specifikace předmětu veřejné zakázky,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doklady prokazující oprávnění oprávněné osoby uchazeče jednat jménem či za uchazeče výzvy (nevyplývá-li toto oprávnění z jiných dokladů předložených v rámci nabídky uchazeče),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prohlášení o poddodavatelích, pokud existují nebo čestné prohlášení, že uchazeč nebude k plnění veřejné zakázky využívat poddodavatele, dále v</w:t>
      </w:r>
      <w:r w:rsidRPr="00894EB1">
        <w:rPr>
          <w:rFonts w:asciiTheme="minorHAnsi" w:hAnsiTheme="minorHAnsi" w:cstheme="minorHAnsi"/>
          <w:sz w:val="22"/>
          <w:szCs w:val="22"/>
        </w:rPr>
        <w:t xml:space="preserve"> prohlášení o p</w:t>
      </w:r>
      <w:r>
        <w:rPr>
          <w:rFonts w:asciiTheme="minorHAnsi" w:hAnsiTheme="minorHAnsi" w:cstheme="minorHAnsi"/>
          <w:sz w:val="22"/>
          <w:szCs w:val="22"/>
        </w:rPr>
        <w:t xml:space="preserve">oddodavatelích uchazeč </w:t>
      </w:r>
      <w:r w:rsidRPr="00CD6D45">
        <w:rPr>
          <w:rFonts w:asciiTheme="minorHAnsi" w:hAnsiTheme="minorHAnsi" w:cstheme="minorHAnsi"/>
          <w:b/>
          <w:sz w:val="22"/>
          <w:szCs w:val="22"/>
        </w:rPr>
        <w:t xml:space="preserve">průkazně označí </w:t>
      </w:r>
      <w:r>
        <w:rPr>
          <w:rFonts w:asciiTheme="minorHAnsi" w:hAnsiTheme="minorHAnsi" w:cstheme="minorHAnsi"/>
          <w:sz w:val="22"/>
          <w:szCs w:val="22"/>
        </w:rPr>
        <w:t xml:space="preserve">poddodavatele, </w:t>
      </w:r>
      <w:r w:rsidRPr="00CD6D45">
        <w:rPr>
          <w:rFonts w:asciiTheme="minorHAnsi" w:hAnsiTheme="minorHAnsi" w:cstheme="minorHAnsi"/>
          <w:sz w:val="22"/>
          <w:szCs w:val="22"/>
        </w:rPr>
        <w:t xml:space="preserve">kteří jsou </w:t>
      </w:r>
      <w:proofErr w:type="spellStart"/>
      <w:r w:rsidRPr="00CD6D45">
        <w:rPr>
          <w:rFonts w:asciiTheme="minorHAnsi" w:hAnsiTheme="minorHAnsi" w:cstheme="minorHAnsi"/>
          <w:sz w:val="22"/>
          <w:szCs w:val="22"/>
        </w:rPr>
        <w:t>mikropodnikem</w:t>
      </w:r>
      <w:proofErr w:type="spellEnd"/>
      <w:r w:rsidRPr="00CD6D45">
        <w:rPr>
          <w:rFonts w:asciiTheme="minorHAnsi" w:hAnsiTheme="minorHAnsi" w:cstheme="minorHAnsi"/>
          <w:sz w:val="22"/>
          <w:szCs w:val="22"/>
        </w:rPr>
        <w:t>, malým či středním podnikem,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f) prokázání splnění základní způsobilosti, i u poddodavatelů, vzor je uveden v příloze č. 2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výzvy, </w:t>
      </w:r>
    </w:p>
    <w:p w:rsidR="003C44D4" w:rsidRDefault="003C44D4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doklady prokazující splnění profesní způsobilosti, také u poddodavatelů, pokud existují.</w:t>
      </w:r>
    </w:p>
    <w:p w:rsidR="00AD16D0" w:rsidRDefault="00AD16D0" w:rsidP="003C44D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h) doklady prokazující splnění technické kvalifikace (seznam významných dodávek),</w:t>
      </w:r>
    </w:p>
    <w:p w:rsidR="00AD16D0" w:rsidRDefault="00AD16D0" w:rsidP="00197CB1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D84B7E" w:rsidRPr="00BD0601">
        <w:rPr>
          <w:rFonts w:asciiTheme="minorHAnsi" w:hAnsiTheme="minorHAnsi" w:cstheme="minorHAnsi"/>
          <w:sz w:val="22"/>
          <w:szCs w:val="22"/>
        </w:rPr>
        <w:t xml:space="preserve">) </w:t>
      </w:r>
      <w:r w:rsidR="00495395" w:rsidRPr="00BD0601">
        <w:rPr>
          <w:rFonts w:asciiTheme="minorHAnsi" w:hAnsiTheme="minorHAnsi"/>
          <w:sz w:val="22"/>
          <w:szCs w:val="22"/>
        </w:rPr>
        <w:t xml:space="preserve">Vizualizace - </w:t>
      </w:r>
      <w:r w:rsidR="0094382E" w:rsidRPr="00BD0601">
        <w:rPr>
          <w:rFonts w:asciiTheme="minorHAnsi" w:hAnsiTheme="minorHAnsi"/>
          <w:sz w:val="22"/>
          <w:szCs w:val="22"/>
        </w:rPr>
        <w:t>orientační nákres nástroje, nákres klaviatury, přesné rozměry a použitý materiál – korpus, rezonanční deska, klaviatura</w:t>
      </w:r>
      <w:r w:rsidR="00197CB1" w:rsidRPr="00BD0601">
        <w:rPr>
          <w:rFonts w:asciiTheme="minorHAnsi" w:hAnsiTheme="minorHAnsi"/>
          <w:sz w:val="22"/>
          <w:szCs w:val="22"/>
        </w:rPr>
        <w:t>.</w:t>
      </w:r>
    </w:p>
    <w:p w:rsidR="00AD16D0" w:rsidRPr="00197CB1" w:rsidRDefault="00AD16D0" w:rsidP="00197CB1">
      <w:pPr>
        <w:spacing w:line="259" w:lineRule="auto"/>
        <w:jc w:val="both"/>
        <w:rPr>
          <w:rFonts w:asciiTheme="minorHAnsi" w:hAnsiTheme="minorHAnsi"/>
          <w:sz w:val="22"/>
          <w:szCs w:val="22"/>
        </w:rPr>
      </w:pPr>
    </w:p>
    <w:p w:rsidR="009536BD" w:rsidRPr="008F3604" w:rsidRDefault="009536BD" w:rsidP="009536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8F3604">
        <w:rPr>
          <w:rFonts w:asciiTheme="minorHAnsi" w:hAnsiTheme="minorHAnsi" w:cstheme="minorHAnsi"/>
          <w:b/>
          <w:sz w:val="22"/>
          <w:szCs w:val="22"/>
        </w:rPr>
        <w:t>. Vysvětlení, změna nebo doplnění zadávací dokumentace</w:t>
      </w:r>
    </w:p>
    <w:p w:rsidR="009536BD" w:rsidRPr="008F3604" w:rsidRDefault="009536BD" w:rsidP="009536BD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>Přestože tato</w:t>
      </w:r>
      <w:r>
        <w:rPr>
          <w:rFonts w:asciiTheme="minorHAnsi" w:hAnsiTheme="minorHAnsi" w:cstheme="minorHAnsi"/>
          <w:sz w:val="22"/>
          <w:szCs w:val="22"/>
        </w:rPr>
        <w:t xml:space="preserve"> výzva včetně</w:t>
      </w:r>
      <w:r w:rsidRPr="008F3604">
        <w:rPr>
          <w:rFonts w:asciiTheme="minorHAnsi" w:hAnsiTheme="minorHAnsi" w:cstheme="minorHAnsi"/>
          <w:sz w:val="22"/>
          <w:szCs w:val="22"/>
        </w:rPr>
        <w:t xml:space="preserve"> zadávací dokumentace vymezuje předmět veřejné zakázky v podrobnostech nezbytných pro zpracování nabídky, mohou </w:t>
      </w:r>
      <w:r>
        <w:rPr>
          <w:rFonts w:asciiTheme="minorHAnsi" w:hAnsiTheme="minorHAnsi" w:cstheme="minorHAnsi"/>
          <w:sz w:val="22"/>
          <w:szCs w:val="22"/>
        </w:rPr>
        <w:t>účastníci</w:t>
      </w:r>
      <w:r w:rsidRPr="008F3604">
        <w:rPr>
          <w:rFonts w:asciiTheme="minorHAnsi" w:hAnsiTheme="minorHAnsi" w:cstheme="minorHAnsi"/>
          <w:sz w:val="22"/>
          <w:szCs w:val="22"/>
        </w:rPr>
        <w:t xml:space="preserve"> požadovat vysvětlení zadávacích podmínek. Písemná žádost musí b</w:t>
      </w:r>
      <w:r>
        <w:rPr>
          <w:rFonts w:asciiTheme="minorHAnsi" w:hAnsiTheme="minorHAnsi" w:cstheme="minorHAnsi"/>
          <w:sz w:val="22"/>
          <w:szCs w:val="22"/>
        </w:rPr>
        <w:t>ýt Zadavateli doručena nejpozději v den předcházející dni ukončení lhůty pro podání nabídek.</w:t>
      </w:r>
    </w:p>
    <w:p w:rsidR="003C44D4" w:rsidRDefault="009536BD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 xml:space="preserve">Žádosti o vysvětlení zadávací dokumentace mohou </w:t>
      </w: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8F3604">
        <w:rPr>
          <w:rFonts w:asciiTheme="minorHAnsi" w:hAnsiTheme="minorHAnsi" w:cstheme="minorHAnsi"/>
          <w:sz w:val="22"/>
          <w:szCs w:val="22"/>
        </w:rPr>
        <w:t>v písemné formě zasílat e-mailem</w:t>
      </w:r>
      <w:r>
        <w:rPr>
          <w:rFonts w:asciiTheme="minorHAnsi" w:hAnsiTheme="minorHAnsi" w:cstheme="minorHAnsi"/>
          <w:sz w:val="22"/>
          <w:szCs w:val="22"/>
        </w:rPr>
        <w:t xml:space="preserve"> kontaktní osobě ve věcech technických</w:t>
      </w:r>
      <w:r w:rsidRPr="008F3604">
        <w:rPr>
          <w:rFonts w:asciiTheme="minorHAnsi" w:hAnsiTheme="minorHAnsi" w:cstheme="minorHAnsi"/>
          <w:sz w:val="22"/>
          <w:szCs w:val="22"/>
        </w:rPr>
        <w:t xml:space="preserve">. V žádosti musí být uvedeny identifikační a kontaktní údaje </w:t>
      </w:r>
      <w:r>
        <w:rPr>
          <w:rFonts w:asciiTheme="minorHAnsi" w:hAnsiTheme="minorHAnsi" w:cstheme="minorHAnsi"/>
          <w:sz w:val="22"/>
          <w:szCs w:val="22"/>
        </w:rPr>
        <w:t>účastníka</w:t>
      </w:r>
      <w:r w:rsidRPr="008F3604">
        <w:rPr>
          <w:rFonts w:asciiTheme="minorHAnsi" w:hAnsiTheme="minorHAnsi" w:cstheme="minorHAnsi"/>
          <w:sz w:val="22"/>
          <w:szCs w:val="22"/>
        </w:rPr>
        <w:t xml:space="preserve"> a informace o tom, ke které veřejné zakázce se žádost vztahuje.</w:t>
      </w:r>
    </w:p>
    <w:p w:rsidR="004314F0" w:rsidRPr="004C1972" w:rsidRDefault="009536BD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11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5F57DD" w:rsidRPr="004C1972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</w:t>
      </w:r>
      <w:r w:rsidR="000660A0">
        <w:rPr>
          <w:rFonts w:asciiTheme="minorHAnsi" w:hAnsiTheme="minorHAnsi" w:cstheme="minorHAnsi"/>
          <w:sz w:val="22"/>
          <w:szCs w:val="22"/>
        </w:rPr>
        <w:t>0,05</w:t>
      </w:r>
      <w:r w:rsidRPr="008336A3">
        <w:rPr>
          <w:rFonts w:asciiTheme="minorHAnsi" w:hAnsiTheme="minorHAnsi" w:cstheme="minorHAnsi"/>
          <w:sz w:val="22"/>
          <w:szCs w:val="22"/>
        </w:rPr>
        <w:t xml:space="preserve"> %</w:t>
      </w:r>
      <w:r w:rsidRPr="004C1972">
        <w:rPr>
          <w:rFonts w:asciiTheme="minorHAnsi" w:hAnsiTheme="minorHAnsi" w:cstheme="minorHAnsi"/>
          <w:sz w:val="22"/>
          <w:szCs w:val="22"/>
        </w:rPr>
        <w:t xml:space="preserve"> z celkové ceny zakázky za každý započatý den prodlení.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</w:t>
      </w:r>
      <w:r w:rsidR="0039752C">
        <w:rPr>
          <w:rFonts w:asciiTheme="minorHAnsi" w:hAnsiTheme="minorHAnsi" w:cstheme="minorHAnsi"/>
          <w:sz w:val="22"/>
          <w:szCs w:val="22"/>
        </w:rPr>
        <w:t xml:space="preserve">e zadávacího </w:t>
      </w:r>
      <w:r w:rsidRPr="00941D36">
        <w:rPr>
          <w:rFonts w:asciiTheme="minorHAnsi" w:hAnsiTheme="minorHAnsi" w:cstheme="minorHAnsi"/>
          <w:sz w:val="22"/>
          <w:szCs w:val="22"/>
        </w:rPr>
        <w:t>řízení.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D9292C" w:rsidRPr="004C1972" w:rsidRDefault="00D9292C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D9292C">
        <w:rPr>
          <w:rFonts w:asciiTheme="minorHAnsi" w:hAnsiTheme="minorHAnsi" w:cstheme="minorHAnsi"/>
          <w:sz w:val="22"/>
          <w:szCs w:val="22"/>
        </w:rPr>
        <w:t>Předložená nabídka uchazečem bude pokrývat svým rozsahem celý předmět plnění veřejné zakázky, nabídky, které nebudou tento požadavek naplňovat, vyloučí Zadavatel z</w:t>
      </w:r>
      <w:r w:rsidR="0039752C">
        <w:rPr>
          <w:rFonts w:asciiTheme="minorHAnsi" w:hAnsiTheme="minorHAnsi" w:cstheme="minorHAnsi"/>
          <w:sz w:val="22"/>
          <w:szCs w:val="22"/>
        </w:rPr>
        <w:t>e zadávacího</w:t>
      </w:r>
      <w:r w:rsidRPr="00D9292C">
        <w:rPr>
          <w:rFonts w:asciiTheme="minorHAnsi" w:hAnsiTheme="minorHAnsi" w:cstheme="minorHAnsi"/>
          <w:sz w:val="22"/>
          <w:szCs w:val="22"/>
        </w:rPr>
        <w:t xml:space="preserve"> řízení.</w:t>
      </w:r>
    </w:p>
    <w:p w:rsidR="005F57DD" w:rsidRPr="004C1972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Zadavatel si vyhrazuje právo měnit rozsah poptávky i po uzavření </w:t>
      </w:r>
      <w:r w:rsidR="0039752C">
        <w:rPr>
          <w:rFonts w:asciiTheme="minorHAnsi" w:hAnsiTheme="minorHAnsi" w:cstheme="minorHAnsi"/>
          <w:sz w:val="22"/>
          <w:szCs w:val="22"/>
        </w:rPr>
        <w:t>zadávacího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řízení a výběru nejvhodnějšího zpracovatele zakázky.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 xml:space="preserve">Zadavatel si vyhrazuje právo zrušit výzvu k předložení cenové nabídky, a to kdykoliv během </w:t>
      </w:r>
      <w:r w:rsidR="0039752C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C00B21">
        <w:rPr>
          <w:rFonts w:asciiTheme="minorHAnsi" w:hAnsiTheme="minorHAnsi" w:cstheme="minorHAnsi"/>
          <w:sz w:val="22"/>
          <w:szCs w:val="22"/>
        </w:rPr>
        <w:t>řízení, za předpokladu, že sdělí účastníkům důvod zrušení. O takové změně budou uchazeči neprodleně informováni.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245003">
        <w:rPr>
          <w:rFonts w:asciiTheme="minorHAnsi" w:hAnsiTheme="minorHAnsi" w:cstheme="minorHAnsi"/>
          <w:sz w:val="22"/>
          <w:szCs w:val="22"/>
        </w:rPr>
        <w:t>Zadavatel si vyhrazuje právo neuzavřít smlouvu s žádným dodavatelem.</w:t>
      </w:r>
    </w:p>
    <w:p w:rsidR="00CA336F" w:rsidRPr="00CA336F" w:rsidRDefault="006256C7" w:rsidP="005F57D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6C7">
        <w:rPr>
          <w:rFonts w:asciiTheme="minorHAnsi" w:hAnsiTheme="minorHAnsi" w:cstheme="minorHAnsi"/>
          <w:b/>
          <w:sz w:val="22"/>
          <w:szCs w:val="22"/>
        </w:rPr>
        <w:t>Zadavatel si vyhrazuje právo uveřejnit oznámení o výběru</w:t>
      </w:r>
      <w:r w:rsidR="00D26B31">
        <w:rPr>
          <w:rFonts w:asciiTheme="minorHAnsi" w:hAnsiTheme="minorHAnsi" w:cstheme="minorHAnsi"/>
          <w:b/>
          <w:sz w:val="22"/>
          <w:szCs w:val="22"/>
        </w:rPr>
        <w:t xml:space="preserve"> dodavatele</w:t>
      </w:r>
      <w:r w:rsidRPr="006256C7">
        <w:rPr>
          <w:rFonts w:asciiTheme="minorHAnsi" w:hAnsiTheme="minorHAnsi" w:cstheme="minorHAnsi"/>
          <w:b/>
          <w:sz w:val="22"/>
          <w:szCs w:val="22"/>
        </w:rPr>
        <w:t>, oznámení o zrušení zadávacího řízení, doplnění nebo vysvětlení zadávací dokumentace a vyloučení účastn</w:t>
      </w:r>
      <w:r>
        <w:rPr>
          <w:rFonts w:asciiTheme="minorHAnsi" w:hAnsiTheme="minorHAnsi" w:cstheme="minorHAnsi"/>
          <w:b/>
          <w:sz w:val="22"/>
          <w:szCs w:val="22"/>
        </w:rPr>
        <w:t>íka pouze na profilu zadavatele</w:t>
      </w:r>
      <w:r w:rsidR="00CA336F" w:rsidRPr="00CA336F">
        <w:rPr>
          <w:rFonts w:asciiTheme="minorHAnsi" w:hAnsiTheme="minorHAnsi" w:cstheme="minorHAnsi"/>
          <w:b/>
          <w:sz w:val="22"/>
          <w:szCs w:val="22"/>
        </w:rPr>
        <w:t>; v tomto případě se tato oznámení považují za doručená okamžikem jejich uveřejnění na profilu zadavatele.</w:t>
      </w:r>
    </w:p>
    <w:p w:rsidR="003F486C" w:rsidRPr="004C1972" w:rsidRDefault="003F486C" w:rsidP="003F486C">
      <w:pPr>
        <w:jc w:val="both"/>
        <w:rPr>
          <w:rFonts w:asciiTheme="minorHAnsi" w:hAnsiTheme="minorHAnsi" w:cstheme="minorHAnsi"/>
          <w:sz w:val="22"/>
          <w:szCs w:val="22"/>
        </w:rPr>
      </w:pPr>
      <w:r w:rsidRPr="00250948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řízení, nedojde k podpisu kupní smlouvy do 14 kalendářních dnů ode dne vyhlášení výsledku výběrového řízení nebo Zadavatel či dodavatel odstoupí od uzavřené smlouvy, si Zadavatel vyhrazuje prá</w:t>
      </w:r>
      <w:r w:rsidR="0039752C">
        <w:rPr>
          <w:rFonts w:asciiTheme="minorHAnsi" w:hAnsiTheme="minorHAnsi" w:cstheme="minorHAnsi"/>
          <w:sz w:val="22"/>
          <w:szCs w:val="22"/>
        </w:rPr>
        <w:t>vo oslovit 2. uchazeče v pořadí, případně 3. uchazeče v pořadí.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 xml:space="preserve">Veškeré náklady spojené se zpracováním nabídky a účastí ve výběrovém řízení nese účastník </w:t>
      </w:r>
      <w:r w:rsidR="0039752C">
        <w:rPr>
          <w:rFonts w:asciiTheme="minorHAnsi" w:hAnsiTheme="minorHAnsi" w:cstheme="minorHAnsi"/>
          <w:sz w:val="22"/>
          <w:szCs w:val="22"/>
        </w:rPr>
        <w:t>zadávacího</w:t>
      </w:r>
      <w:r w:rsidRPr="002A657E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10F91" w:rsidRDefault="00110F91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110F91">
        <w:rPr>
          <w:rFonts w:asciiTheme="minorHAnsi" w:hAnsiTheme="minorHAnsi" w:cstheme="minorHAnsi"/>
          <w:sz w:val="22"/>
          <w:szCs w:val="22"/>
        </w:rPr>
        <w:t>Podáním nabídky uchazeč bere na vědomí, že</w:t>
      </w:r>
      <w:r>
        <w:rPr>
          <w:rFonts w:asciiTheme="minorHAnsi" w:hAnsiTheme="minorHAnsi" w:cstheme="minorHAnsi"/>
          <w:sz w:val="22"/>
          <w:szCs w:val="22"/>
        </w:rPr>
        <w:t xml:space="preserve"> je při realizaci předmětu veřejné zakázky povinen postupovat</w:t>
      </w:r>
      <w:r w:rsidRPr="00110F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110F91">
        <w:rPr>
          <w:rFonts w:asciiTheme="minorHAnsi" w:hAnsiTheme="minorHAnsi" w:cstheme="minorHAnsi"/>
          <w:sz w:val="22"/>
          <w:szCs w:val="22"/>
        </w:rPr>
        <w:t>souladu s příslušnými předpisy, zejména ekologickými a o likv</w:t>
      </w:r>
      <w:r>
        <w:rPr>
          <w:rFonts w:asciiTheme="minorHAnsi" w:hAnsiTheme="minorHAnsi" w:cstheme="minorHAnsi"/>
          <w:sz w:val="22"/>
          <w:szCs w:val="22"/>
        </w:rPr>
        <w:t>idaci odpadů a také dokladovat Zadavatel</w:t>
      </w:r>
      <w:r w:rsidRPr="00110F91">
        <w:rPr>
          <w:rFonts w:asciiTheme="minorHAnsi" w:hAnsiTheme="minorHAnsi" w:cstheme="minorHAnsi"/>
          <w:sz w:val="22"/>
          <w:szCs w:val="22"/>
        </w:rPr>
        <w:t>i, jak bylo se vzniklým odpadem naloženo, zda byl ekologicky zlikvidován a na kterou skládku byl odpad uložen. Plnění těchto povinností zajistí účastník i u svých poddodavatelů.</w:t>
      </w:r>
    </w:p>
    <w:p w:rsidR="00AD16D0" w:rsidRDefault="00495395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Podáním nabídky bere uchazeč na vědomí, že j</w:t>
      </w:r>
      <w:r w:rsidRPr="00AB08F2">
        <w:rPr>
          <w:rFonts w:asciiTheme="minorHAnsi" w:hAnsiTheme="minorHAnsi" w:cstheme="minorHAnsi"/>
          <w:sz w:val="22"/>
          <w:szCs w:val="22"/>
        </w:rPr>
        <w:t>ednotliví účastníci dodavatelského řetězce mají právo na férové platební podmínky a řádné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a včasné placení jejich pohledávek vzniklých v souvislosti s řádným plněním jejich povinností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při plnění veřejné zakázky. Svévolné a neoprávněné neplacení či zdržování plateb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nepřípustné.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Pravidla řádného a včasného placení musí fungovat jak ve vztahu mezi zadavatelem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(objednatelem) a vybraným dodavatelem (zhotovitelem), tak i na všech úrovních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řetězce, tedy na všech úrovních plnění veřejné zakázky.</w:t>
      </w:r>
    </w:p>
    <w:p w:rsidR="00AD16D0" w:rsidRDefault="00495395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AB08F2">
        <w:rPr>
          <w:rFonts w:asciiTheme="minorHAnsi" w:hAnsiTheme="minorHAnsi" w:cstheme="minorHAnsi"/>
          <w:sz w:val="22"/>
          <w:szCs w:val="22"/>
        </w:rPr>
        <w:t>Veškerá smluvní ustanovení týkající se plateb za plnění související s veřejnou zakázkou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08F2">
        <w:rPr>
          <w:rFonts w:asciiTheme="minorHAnsi" w:hAnsiTheme="minorHAnsi" w:cstheme="minorHAnsi"/>
          <w:sz w:val="22"/>
          <w:szCs w:val="22"/>
        </w:rPr>
        <w:t>rámci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08F2">
        <w:rPr>
          <w:rFonts w:asciiTheme="minorHAnsi" w:hAnsiTheme="minorHAnsi" w:cstheme="minorHAnsi"/>
          <w:sz w:val="22"/>
          <w:szCs w:val="22"/>
        </w:rPr>
        <w:t>dodavatelského řetězce musí obsahovat úpravu podmínek placení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60AA6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0641C4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Podáním  nabídky uchazeč bere na vědomí, že Zadavatel</w:t>
      </w:r>
      <w:r w:rsidRPr="00FC1686">
        <w:rPr>
          <w:rFonts w:asciiTheme="minorHAnsi" w:hAnsiTheme="minorHAnsi" w:cstheme="minorHAnsi"/>
          <w:sz w:val="22"/>
          <w:szCs w:val="22"/>
        </w:rPr>
        <w:t xml:space="preserve"> má povinnost podle ustanovení § 219 zákona č. 134/2016 Sb., o zadávání veřejných zakázek, ve znění pozdějších předpisů, </w:t>
      </w:r>
      <w:r>
        <w:rPr>
          <w:rFonts w:asciiTheme="minorHAnsi" w:hAnsiTheme="minorHAnsi" w:cstheme="minorHAnsi"/>
          <w:sz w:val="22"/>
          <w:szCs w:val="22"/>
        </w:rPr>
        <w:t>zveřejnit smlouvu (plný text) s vybraným uchazečem</w:t>
      </w:r>
      <w:r w:rsidRPr="00FC1686">
        <w:rPr>
          <w:rFonts w:asciiTheme="minorHAnsi" w:hAnsiTheme="minorHAnsi" w:cstheme="minorHAnsi"/>
          <w:sz w:val="22"/>
          <w:szCs w:val="22"/>
        </w:rPr>
        <w:t xml:space="preserve"> vč. jejich změn a dodatků na svém profilu zadavatele a uveřejnit skutečně uhrazenou cenu plnění. </w:t>
      </w:r>
      <w:r>
        <w:rPr>
          <w:rFonts w:asciiTheme="minorHAnsi" w:hAnsiTheme="minorHAnsi" w:cstheme="minorHAnsi"/>
          <w:sz w:val="22"/>
          <w:szCs w:val="22"/>
        </w:rPr>
        <w:t>Vybraný 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povinen poskytnout </w:t>
      </w:r>
      <w:r>
        <w:rPr>
          <w:rFonts w:asciiTheme="minorHAnsi" w:hAnsiTheme="minorHAnsi" w:cstheme="minorHAnsi"/>
          <w:sz w:val="22"/>
          <w:szCs w:val="22"/>
        </w:rPr>
        <w:t>Zadavateli</w:t>
      </w:r>
      <w:r w:rsidRPr="00FC1686">
        <w:rPr>
          <w:rFonts w:asciiTheme="minorHAnsi" w:hAnsiTheme="minorHAnsi" w:cstheme="minorHAnsi"/>
          <w:sz w:val="22"/>
          <w:szCs w:val="22"/>
        </w:rPr>
        <w:t xml:space="preserve"> potřebnou součinnost podle ustanovení § 219 zákona č. 134/2016 Sb., o zadávání veřejných zakázek, ve znění pozdějších předpisů. 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seznámen se skutečností, že poskytnutí těchto informací se dle citovaného zákona nepovažuje za porušení obchodního tajemství a s jejich zveřejněním tímto vyslovuje svůj souhlas.</w:t>
      </w:r>
    </w:p>
    <w:p w:rsidR="00CE560B" w:rsidRDefault="00CE560B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15BB" w:rsidRPr="004D66B4" w:rsidRDefault="009536BD" w:rsidP="001515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1515BB" w:rsidRPr="004D66B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515BB">
        <w:rPr>
          <w:rFonts w:asciiTheme="minorHAnsi" w:hAnsiTheme="minorHAnsi" w:cstheme="minorHAnsi"/>
          <w:b/>
          <w:bCs/>
          <w:sz w:val="22"/>
          <w:szCs w:val="22"/>
        </w:rPr>
        <w:t>Vyhrazené změny</w:t>
      </w:r>
      <w:r w:rsidR="00A5015A">
        <w:rPr>
          <w:rFonts w:asciiTheme="minorHAnsi" w:hAnsiTheme="minorHAnsi" w:cstheme="minorHAnsi"/>
          <w:b/>
          <w:bCs/>
          <w:sz w:val="22"/>
          <w:szCs w:val="22"/>
        </w:rPr>
        <w:t xml:space="preserve"> závazku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 w:rsidR="003C44D4">
        <w:rPr>
          <w:rFonts w:asciiTheme="minorHAnsi" w:hAnsiTheme="minorHAnsi" w:cstheme="minorHAnsi"/>
          <w:sz w:val="22"/>
          <w:szCs w:val="22"/>
        </w:rPr>
        <w:t>nu plnění veřejné zakázky až o 12 měsíců</w:t>
      </w:r>
      <w:r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495395" w:rsidRDefault="00495395" w:rsidP="00495395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osloven 2. uchazeč, případně 3. uchazeč v pořadí v důsledku skutečnosti, že vybraný dodavatel či 2. uchazeč v pořadí nedodrží podmínky zadávacího řízení, nedojde do 14 kalendářních dnů ode dne vyhlášení výsledku výběrového řízení k podpisu smlouvy nebo Zadavatel či vybraný dodavatel, případně 2. uchazeč v pořadí odstoupí od uzavřené smlouvy, 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důsledku neočekávaných komplikací, </w:t>
      </w:r>
      <w:r w:rsidRPr="005F57DD">
        <w:rPr>
          <w:rFonts w:asciiTheme="minorHAnsi" w:hAnsiTheme="minorHAnsi" w:cstheme="minorHAnsi"/>
          <w:sz w:val="22"/>
          <w:szCs w:val="22"/>
        </w:rPr>
        <w:t>např. požáru, výbuchu, stávky, epidemie, přírodní katastrofy, války, revoluce, sabotáže, blokády, embarga, tj. zásahu tzv. vyšší moci.  Vyšší mocí se rozumí taktéž jiné skutečnosti, na které Zadavatel ani vybraný dodavatel nemohly mít žádný vliv.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57DD">
        <w:rPr>
          <w:rFonts w:asciiTheme="minorHAnsi" w:hAnsiTheme="minorHAnsi" w:cstheme="minorHAnsi"/>
          <w:sz w:val="22"/>
          <w:szCs w:val="22"/>
        </w:rPr>
        <w:t xml:space="preserve">v důsledku změny právních předpisů či příkazů a nařízení úřadů, pokud k nim došlo po uzavření smlouvy. </w:t>
      </w:r>
    </w:p>
    <w:p w:rsid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důsledku výpadků ze strany výrobce nebo nedostupno</w:t>
      </w:r>
      <w:r w:rsidR="000660A0">
        <w:rPr>
          <w:rFonts w:asciiTheme="minorHAnsi" w:hAnsiTheme="minorHAnsi" w:cstheme="minorHAnsi"/>
          <w:sz w:val="22"/>
          <w:szCs w:val="22"/>
        </w:rPr>
        <w:t>sti</w:t>
      </w:r>
      <w:r w:rsidR="003C44D4">
        <w:rPr>
          <w:rFonts w:asciiTheme="minorHAnsi" w:hAnsiTheme="minorHAnsi" w:cstheme="minorHAnsi"/>
          <w:sz w:val="22"/>
          <w:szCs w:val="22"/>
        </w:rPr>
        <w:t xml:space="preserve"> materiálů, komponentů,</w:t>
      </w:r>
      <w:r w:rsidR="000660A0">
        <w:rPr>
          <w:rFonts w:asciiTheme="minorHAnsi" w:hAnsiTheme="minorHAnsi" w:cstheme="minorHAnsi"/>
          <w:sz w:val="22"/>
          <w:szCs w:val="22"/>
        </w:rPr>
        <w:t xml:space="preserve"> zboží v České republice/EU,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F57DD">
        <w:rPr>
          <w:rFonts w:asciiTheme="minorHAnsi" w:hAnsiTheme="minorHAnsi" w:cstheme="minorHAnsi"/>
          <w:sz w:val="22"/>
          <w:szCs w:val="22"/>
        </w:rPr>
        <w:t xml:space="preserve">v případě prodlení podpisu </w:t>
      </w:r>
      <w:r w:rsidR="00877E89">
        <w:rPr>
          <w:rFonts w:asciiTheme="minorHAnsi" w:hAnsiTheme="minorHAnsi" w:cstheme="minorHAnsi"/>
          <w:sz w:val="22"/>
          <w:szCs w:val="22"/>
        </w:rPr>
        <w:t>kupní smlouvy ze strany</w:t>
      </w:r>
      <w:r w:rsidR="00E820F4">
        <w:rPr>
          <w:rFonts w:asciiTheme="minorHAnsi" w:hAnsiTheme="minorHAnsi" w:cstheme="minorHAnsi"/>
          <w:sz w:val="22"/>
          <w:szCs w:val="22"/>
        </w:rPr>
        <w:t xml:space="preserve"> Z</w:t>
      </w:r>
      <w:r w:rsidRPr="005F57DD">
        <w:rPr>
          <w:rFonts w:asciiTheme="minorHAnsi" w:hAnsiTheme="minorHAnsi" w:cstheme="minorHAnsi"/>
          <w:sz w:val="22"/>
          <w:szCs w:val="22"/>
        </w:rPr>
        <w:t>adavatele či prodlení schválení a zaslání dotačních prostředků na veřejnou</w:t>
      </w:r>
      <w:r w:rsidR="00495395">
        <w:rPr>
          <w:rFonts w:asciiTheme="minorHAnsi" w:hAnsiTheme="minorHAnsi" w:cstheme="minorHAnsi"/>
          <w:sz w:val="22"/>
          <w:szCs w:val="22"/>
        </w:rPr>
        <w:t xml:space="preserve"> zakázku zřizovatelem, tj. MHMP, či prodlení ve schválení čerpání prostředků investičního fondu na předmětnou veřejnou zakázku ze strany zřizovatele Zadavatele.</w:t>
      </w:r>
    </w:p>
    <w:p w:rsidR="005F57DD" w:rsidRPr="001668FA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</w:t>
      </w:r>
      <w:r w:rsidR="000660A0">
        <w:rPr>
          <w:rFonts w:asciiTheme="minorHAnsi" w:hAnsiTheme="minorHAnsi" w:cstheme="minorHAnsi"/>
          <w:sz w:val="22"/>
          <w:szCs w:val="22"/>
        </w:rPr>
        <w:t>ny plnění veřejné zakázky až o 10</w:t>
      </w:r>
      <w:r>
        <w:rPr>
          <w:rFonts w:asciiTheme="minorHAnsi" w:hAnsiTheme="minorHAnsi" w:cstheme="minorHAnsi"/>
          <w:sz w:val="22"/>
          <w:szCs w:val="22"/>
        </w:rPr>
        <w:t xml:space="preserve"> % v případě změny požadavků nebo vzniku nových požadavků Zadavatele na předmět veřejné zakázky.</w:t>
      </w:r>
    </w:p>
    <w:p w:rsidR="00CA36D3" w:rsidRPr="004F7394" w:rsidRDefault="00CA36D3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9536BD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Pr="00BD060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Nabídky</w:t>
      </w:r>
      <w:r w:rsidR="004B7F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7F6E" w:rsidRPr="00250948">
        <w:rPr>
          <w:rFonts w:asciiTheme="minorHAnsi" w:hAnsiTheme="minorHAnsi" w:cstheme="minorHAnsi"/>
          <w:bCs/>
          <w:sz w:val="22"/>
          <w:szCs w:val="22"/>
        </w:rPr>
        <w:t>v listinné podobě</w:t>
      </w:r>
      <w:r w:rsidRPr="00250948">
        <w:rPr>
          <w:rFonts w:asciiTheme="minorHAnsi" w:hAnsiTheme="minorHAnsi" w:cstheme="minorHAnsi"/>
          <w:bCs/>
          <w:sz w:val="22"/>
          <w:szCs w:val="22"/>
        </w:rPr>
        <w:t xml:space="preserve"> musí zájemce doručit do sídla zadavatele do budovy Pražské konzervatoře, Na Rejdišti 1, Praha 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1 do </w:t>
      </w:r>
      <w:r w:rsidR="003C44D4" w:rsidRPr="00BD0601">
        <w:rPr>
          <w:rFonts w:asciiTheme="minorHAnsi" w:hAnsiTheme="minorHAnsi" w:cstheme="minorHAnsi"/>
          <w:b/>
          <w:bCs/>
          <w:sz w:val="22"/>
          <w:szCs w:val="22"/>
        </w:rPr>
        <w:t>06. 04</w:t>
      </w:r>
      <w:r w:rsidRPr="00BD060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BD0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D060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3C44D4" w:rsidRPr="00BD0601">
        <w:rPr>
          <w:rFonts w:asciiTheme="minorHAnsi" w:hAnsiTheme="minorHAnsi" w:cstheme="minorHAnsi"/>
          <w:b/>
          <w:bCs/>
          <w:sz w:val="22"/>
          <w:szCs w:val="22"/>
        </w:rPr>
        <w:t>21 do 13</w:t>
      </w:r>
      <w:r w:rsidR="0094382E" w:rsidRPr="00BD060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D0601">
        <w:rPr>
          <w:rFonts w:asciiTheme="minorHAnsi" w:hAnsiTheme="minorHAnsi" w:cstheme="minorHAnsi"/>
          <w:b/>
          <w:bCs/>
          <w:sz w:val="22"/>
          <w:szCs w:val="22"/>
        </w:rPr>
        <w:t>00 hod</w:t>
      </w:r>
      <w:r w:rsidRPr="00BD0601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BD06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0601">
        <w:rPr>
          <w:rFonts w:asciiTheme="minorHAnsi" w:hAnsiTheme="minorHAnsi" w:cstheme="minorHAnsi"/>
          <w:bCs/>
          <w:sz w:val="22"/>
          <w:szCs w:val="22"/>
        </w:rPr>
        <w:t>a to buď osobně, nebo prostřednictvím pošty. I v takovém případě musí být nabídka doručena do výše uvedeného termínu.</w:t>
      </w:r>
    </w:p>
    <w:p w:rsidR="002A657E" w:rsidRPr="00BD0601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Nabídky došlé po termínu pro podání nebudou zadavatelem akceptované a bude na ně pohlíženo jako by nebyly podány a nebudou otevřeny (zůstanou archivovány neotevřené). Zadavatel bezodkladně vyrozumí </w:t>
      </w:r>
      <w:r w:rsidR="00A712A6" w:rsidRPr="00BD0601">
        <w:rPr>
          <w:rFonts w:asciiTheme="minorHAnsi" w:hAnsiTheme="minorHAnsi" w:cstheme="minorHAnsi"/>
          <w:bCs/>
          <w:sz w:val="22"/>
          <w:szCs w:val="22"/>
        </w:rPr>
        <w:t>účastníka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o tom, že jeho nabídka byla podána po uplynutí lhůty pro podání nabídek.</w:t>
      </w:r>
    </w:p>
    <w:p w:rsidR="004314F0" w:rsidRPr="00BD060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Nabídka musí být vyhotovena v listinné podobě v</w:t>
      </w:r>
      <w:r w:rsidR="000660A0" w:rsidRPr="00BD0601">
        <w:rPr>
          <w:rFonts w:asciiTheme="minorHAnsi" w:hAnsiTheme="minorHAnsi" w:cstheme="minorHAnsi"/>
          <w:bCs/>
          <w:sz w:val="22"/>
          <w:szCs w:val="22"/>
        </w:rPr>
        <w:t> </w:t>
      </w:r>
      <w:r w:rsidRPr="00BD0601">
        <w:rPr>
          <w:rFonts w:asciiTheme="minorHAnsi" w:hAnsiTheme="minorHAnsi" w:cstheme="minorHAnsi"/>
          <w:bCs/>
          <w:sz w:val="22"/>
          <w:szCs w:val="22"/>
        </w:rPr>
        <w:t>českém</w:t>
      </w:r>
      <w:r w:rsidR="000660A0" w:rsidRPr="00BD0601">
        <w:rPr>
          <w:rFonts w:asciiTheme="minorHAnsi" w:hAnsiTheme="minorHAnsi" w:cstheme="minorHAnsi"/>
          <w:bCs/>
          <w:sz w:val="22"/>
          <w:szCs w:val="22"/>
        </w:rPr>
        <w:t xml:space="preserve"> jazyce</w:t>
      </w:r>
      <w:r w:rsidRPr="00BD0601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BD060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617616" w:rsidRPr="00BD0601" w:rsidRDefault="004314F0" w:rsidP="0061761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 w:rsidR="00617616" w:rsidRPr="00BD0601">
        <w:rPr>
          <w:rFonts w:asciiTheme="minorHAnsi" w:hAnsiTheme="minorHAnsi" w:cstheme="minorHAnsi"/>
          <w:b/>
          <w:sz w:val="22"/>
          <w:szCs w:val="22"/>
        </w:rPr>
        <w:t>„</w:t>
      </w:r>
      <w:r w:rsidR="00D84B7E" w:rsidRPr="00BD0601">
        <w:rPr>
          <w:rFonts w:asciiTheme="minorHAnsi" w:hAnsiTheme="minorHAnsi" w:cstheme="minorHAnsi"/>
          <w:b/>
          <w:sz w:val="22"/>
          <w:szCs w:val="22"/>
        </w:rPr>
        <w:t>Chromatické cembalo pro Pražskou konzervatoř</w:t>
      </w:r>
      <w:r w:rsidR="00617616" w:rsidRPr="00BD0601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BD0601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87884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BD0601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AD16D0" w:rsidRPr="00BD0601" w:rsidRDefault="00AD16D0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EDC" w:rsidRPr="00BD0601" w:rsidRDefault="00D53EDC" w:rsidP="00D53E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Chybně označené, nabídky v nezalepené obálce, nabídky v jiném, než předepsaném jazyce, či nabídky podané jiným než požadovaným způsobem nebudou zadavatelem akceptované a bude na ně pohlíženo jako by nebyly podány a nebudou otevřeny (zůstanou archivovány neotevřené). Zadavatel bezodkladně vyrozumí </w:t>
      </w:r>
      <w:r w:rsidR="00A712A6" w:rsidRPr="00BD0601">
        <w:rPr>
          <w:rFonts w:asciiTheme="minorHAnsi" w:hAnsiTheme="minorHAnsi" w:cstheme="minorHAnsi"/>
          <w:bCs/>
          <w:sz w:val="22"/>
          <w:szCs w:val="22"/>
        </w:rPr>
        <w:t>účastníka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o tom, že jeho nabídka nebyla otevřena.</w:t>
      </w:r>
    </w:p>
    <w:p w:rsidR="00D53EDC" w:rsidRPr="00BD0601" w:rsidRDefault="00D53EDC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4EC2" w:rsidRPr="00BD0601" w:rsidRDefault="00987884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BD0601">
        <w:rPr>
          <w:rFonts w:asciiTheme="minorHAnsi" w:hAnsiTheme="minorHAnsi" w:cstheme="minorHAnsi"/>
          <w:sz w:val="22"/>
          <w:szCs w:val="22"/>
        </w:rPr>
        <w:t>Doba, po kterou účastníci zadávacího řízení nesmí ze zadávacího</w:t>
      </w:r>
      <w:r w:rsidR="00A2487B" w:rsidRPr="00BD0601">
        <w:rPr>
          <w:rFonts w:asciiTheme="minorHAnsi" w:hAnsiTheme="minorHAnsi" w:cstheme="minorHAnsi"/>
          <w:sz w:val="22"/>
          <w:szCs w:val="22"/>
        </w:rPr>
        <w:t xml:space="preserve"> řízení odstoupit, činí 9</w:t>
      </w:r>
      <w:r w:rsidRPr="00BD0601">
        <w:rPr>
          <w:rFonts w:asciiTheme="minorHAnsi" w:hAnsiTheme="minorHAnsi" w:cstheme="minorHAnsi"/>
          <w:sz w:val="22"/>
          <w:szCs w:val="22"/>
        </w:rPr>
        <w:t>0 kalendářních dnů od skončení lhůty pro podání nabídek.</w:t>
      </w:r>
      <w:bookmarkStart w:id="0" w:name="_GoBack"/>
      <w:bookmarkEnd w:id="0"/>
    </w:p>
    <w:p w:rsidR="00A1170F" w:rsidRPr="00BD0601" w:rsidRDefault="00A1170F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080E" w:rsidRDefault="00A1170F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BD0601">
        <w:rPr>
          <w:rFonts w:asciiTheme="minorHAnsi" w:hAnsiTheme="minorHAnsi" w:cstheme="minorHAnsi"/>
          <w:sz w:val="22"/>
          <w:szCs w:val="22"/>
        </w:rPr>
        <w:t xml:space="preserve">Vybraný dodavatel se zavazuje zaslat svou nabídku také v elektronické podobě, ve </w:t>
      </w:r>
      <w:r w:rsidRPr="00BD0601">
        <w:rPr>
          <w:rFonts w:asciiTheme="minorHAnsi" w:hAnsiTheme="minorHAnsi" w:cstheme="minorHAnsi"/>
          <w:b/>
          <w:sz w:val="22"/>
          <w:szCs w:val="22"/>
        </w:rPr>
        <w:t>strojově čitelném formátu</w:t>
      </w:r>
      <w:r w:rsidRPr="00BD0601">
        <w:rPr>
          <w:rFonts w:asciiTheme="minorHAnsi" w:hAnsiTheme="minorHAnsi" w:cstheme="minorHAnsi"/>
          <w:sz w:val="22"/>
          <w:szCs w:val="22"/>
        </w:rPr>
        <w:t xml:space="preserve"> a zároveň ve </w:t>
      </w:r>
      <w:r w:rsidRPr="00BD0601">
        <w:rPr>
          <w:rFonts w:asciiTheme="minorHAnsi" w:hAnsiTheme="minorHAnsi" w:cstheme="minorHAnsi"/>
          <w:b/>
          <w:sz w:val="22"/>
          <w:szCs w:val="22"/>
        </w:rPr>
        <w:t>formátu MS Word</w:t>
      </w:r>
      <w:r w:rsidRPr="00BD0601">
        <w:rPr>
          <w:rFonts w:asciiTheme="minorHAnsi" w:hAnsiTheme="minorHAnsi" w:cstheme="minorHAnsi"/>
          <w:sz w:val="22"/>
          <w:szCs w:val="22"/>
        </w:rPr>
        <w:t xml:space="preserve"> na mail </w:t>
      </w:r>
      <w:proofErr w:type="spellStart"/>
      <w:r w:rsidR="00900D4E">
        <w:rPr>
          <w:rFonts w:asciiTheme="minorHAnsi" w:hAnsiTheme="minorHAnsi" w:cstheme="minorHAnsi"/>
          <w:b/>
          <w:sz w:val="22"/>
          <w:szCs w:val="22"/>
        </w:rPr>
        <w:t>xxxxxxxxxxxxxxxx</w:t>
      </w:r>
      <w:proofErr w:type="spellEnd"/>
      <w:r w:rsidRPr="00BD0601">
        <w:rPr>
          <w:rFonts w:asciiTheme="minorHAnsi" w:hAnsiTheme="minorHAnsi" w:cstheme="minorHAnsi"/>
          <w:sz w:val="22"/>
          <w:szCs w:val="22"/>
        </w:rPr>
        <w:t xml:space="preserve">, a to nejpozději do 3 pracovních dnů od obdržení </w:t>
      </w:r>
      <w:r w:rsidR="001B5781" w:rsidRPr="00BD0601">
        <w:rPr>
          <w:rFonts w:asciiTheme="minorHAnsi" w:hAnsiTheme="minorHAnsi" w:cstheme="minorHAnsi"/>
          <w:sz w:val="22"/>
          <w:szCs w:val="22"/>
        </w:rPr>
        <w:t>„O</w:t>
      </w:r>
      <w:r w:rsidRPr="00BD0601">
        <w:rPr>
          <w:rFonts w:asciiTheme="minorHAnsi" w:hAnsiTheme="minorHAnsi" w:cstheme="minorHAnsi"/>
          <w:sz w:val="22"/>
          <w:szCs w:val="22"/>
        </w:rPr>
        <w:t>známení o výběru</w:t>
      </w:r>
      <w:r w:rsidR="001B5781" w:rsidRPr="00BD0601">
        <w:rPr>
          <w:rFonts w:asciiTheme="minorHAnsi" w:hAnsiTheme="minorHAnsi" w:cstheme="minorHAnsi"/>
          <w:sz w:val="22"/>
          <w:szCs w:val="22"/>
        </w:rPr>
        <w:t>“</w:t>
      </w:r>
      <w:r w:rsidRPr="00BD0601">
        <w:rPr>
          <w:rFonts w:asciiTheme="minorHAnsi" w:hAnsiTheme="minorHAnsi" w:cstheme="minorHAnsi"/>
          <w:sz w:val="22"/>
          <w:szCs w:val="22"/>
        </w:rPr>
        <w:t>.</w:t>
      </w:r>
    </w:p>
    <w:p w:rsidR="00900D4E" w:rsidRDefault="00900D4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0D4E" w:rsidRPr="00BD0601" w:rsidRDefault="00900D4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BD0601" w:rsidRDefault="009536BD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601">
        <w:rPr>
          <w:rFonts w:asciiTheme="minorHAnsi" w:hAnsiTheme="minorHAnsi" w:cstheme="minorHAnsi"/>
          <w:b/>
          <w:bCs/>
          <w:sz w:val="22"/>
          <w:szCs w:val="22"/>
        </w:rPr>
        <w:lastRenderedPageBreak/>
        <w:t>14</w:t>
      </w:r>
      <w:r w:rsidR="004314F0" w:rsidRPr="00BD0601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BD060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Otevírání obálek proběhne dne </w:t>
      </w:r>
      <w:r w:rsidR="003C44D4" w:rsidRPr="00BD0601">
        <w:rPr>
          <w:rFonts w:asciiTheme="minorHAnsi" w:hAnsiTheme="minorHAnsi" w:cstheme="minorHAnsi"/>
          <w:bCs/>
          <w:sz w:val="22"/>
          <w:szCs w:val="22"/>
        </w:rPr>
        <w:t>06</w:t>
      </w:r>
      <w:r w:rsidR="0029124D" w:rsidRPr="00BD060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C44D4" w:rsidRPr="00BD0601">
        <w:rPr>
          <w:rFonts w:asciiTheme="minorHAnsi" w:hAnsiTheme="minorHAnsi" w:cstheme="minorHAnsi"/>
          <w:bCs/>
          <w:sz w:val="22"/>
          <w:szCs w:val="22"/>
        </w:rPr>
        <w:t>04</w:t>
      </w:r>
      <w:r w:rsidR="006607D2" w:rsidRPr="00BD0601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BD06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44D4" w:rsidRPr="00BD0601">
        <w:rPr>
          <w:rFonts w:asciiTheme="minorHAnsi" w:hAnsiTheme="minorHAnsi" w:cstheme="minorHAnsi"/>
          <w:bCs/>
          <w:sz w:val="22"/>
          <w:szCs w:val="22"/>
        </w:rPr>
        <w:t>2021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7616" w:rsidRPr="00BD0601">
        <w:rPr>
          <w:rFonts w:asciiTheme="minorHAnsi" w:hAnsiTheme="minorHAnsi" w:cstheme="minorHAnsi"/>
          <w:bCs/>
          <w:sz w:val="22"/>
          <w:szCs w:val="22"/>
        </w:rPr>
        <w:t>v</w:t>
      </w:r>
      <w:r w:rsidR="003C44D4" w:rsidRPr="00BD0601">
        <w:rPr>
          <w:rFonts w:asciiTheme="minorHAnsi" w:hAnsiTheme="minorHAnsi" w:cstheme="minorHAnsi"/>
          <w:bCs/>
          <w:sz w:val="22"/>
          <w:szCs w:val="22"/>
        </w:rPr>
        <w:t> 14</w:t>
      </w:r>
      <w:r w:rsidR="0094382E" w:rsidRPr="00BD0601">
        <w:rPr>
          <w:rFonts w:asciiTheme="minorHAnsi" w:hAnsiTheme="minorHAnsi" w:cstheme="minorHAnsi"/>
          <w:bCs/>
          <w:sz w:val="22"/>
          <w:szCs w:val="22"/>
        </w:rPr>
        <w:t>:</w:t>
      </w:r>
      <w:r w:rsidR="00FC78B2" w:rsidRPr="00BD0601">
        <w:rPr>
          <w:rFonts w:asciiTheme="minorHAnsi" w:hAnsiTheme="minorHAnsi" w:cstheme="minorHAnsi"/>
          <w:bCs/>
          <w:sz w:val="22"/>
          <w:szCs w:val="22"/>
        </w:rPr>
        <w:t>0</w:t>
      </w:r>
      <w:r w:rsidR="004C4EBC" w:rsidRPr="00BD0601">
        <w:rPr>
          <w:rFonts w:asciiTheme="minorHAnsi" w:hAnsiTheme="minorHAnsi" w:cstheme="minorHAnsi"/>
          <w:bCs/>
          <w:sz w:val="22"/>
          <w:szCs w:val="22"/>
        </w:rPr>
        <w:t>0</w:t>
      </w:r>
      <w:r w:rsidRPr="00BD0601">
        <w:rPr>
          <w:rFonts w:asciiTheme="minorHAnsi" w:hAnsiTheme="minorHAnsi" w:cstheme="minorHAnsi"/>
          <w:bCs/>
          <w:sz w:val="22"/>
          <w:szCs w:val="22"/>
        </w:rPr>
        <w:t xml:space="preserve"> hod. v budově Pražské konzervatoře, Na Rejdišti </w:t>
      </w:r>
      <w:r w:rsidR="003948CA" w:rsidRPr="00BD0601">
        <w:rPr>
          <w:rFonts w:asciiTheme="minorHAnsi" w:hAnsiTheme="minorHAnsi" w:cstheme="minorHAnsi"/>
          <w:bCs/>
          <w:sz w:val="22"/>
          <w:szCs w:val="22"/>
        </w:rPr>
        <w:t>1/77, Praha 1 – kancelář č. 1.21</w:t>
      </w:r>
      <w:r w:rsidRPr="00BD0601">
        <w:rPr>
          <w:rFonts w:asciiTheme="minorHAnsi" w:hAnsiTheme="minorHAnsi" w:cstheme="minorHAnsi"/>
          <w:bCs/>
          <w:sz w:val="22"/>
          <w:szCs w:val="22"/>
        </w:rPr>
        <w:t>.</w:t>
      </w:r>
    </w:p>
    <w:p w:rsidR="0005595D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0601">
        <w:rPr>
          <w:rFonts w:asciiTheme="minorHAnsi" w:hAnsiTheme="minorHAnsi" w:cstheme="minorHAnsi"/>
          <w:bCs/>
          <w:sz w:val="22"/>
          <w:szCs w:val="22"/>
        </w:rPr>
        <w:t xml:space="preserve">Vyhlášení nejvýhodnější nabídky bude realizováno nejpozději </w:t>
      </w:r>
      <w:r w:rsidRPr="00BD0601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C44D4" w:rsidRPr="00BD0601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="00951F76" w:rsidRPr="00BD060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C44D4" w:rsidRPr="00BD0601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="00096C5E" w:rsidRPr="00BD060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BD0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44D4" w:rsidRPr="00BD0601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Pr="00BD060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E709C" w:rsidRDefault="00DE709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709C" w:rsidRPr="00DE709C" w:rsidRDefault="009536BD" w:rsidP="00DE70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DE709C"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</w:t>
      </w:r>
      <w:r w:rsidR="00AC145C">
        <w:rPr>
          <w:rFonts w:asciiTheme="minorHAnsi" w:hAnsiTheme="minorHAnsi" w:cstheme="minorHAnsi"/>
          <w:b/>
          <w:bCs/>
          <w:sz w:val="22"/>
          <w:szCs w:val="22"/>
        </w:rPr>
        <w:t xml:space="preserve"> s výjimkou přílohy č. 3</w:t>
      </w:r>
      <w:r w:rsidR="00DE709C" w:rsidRPr="00DE709C">
        <w:rPr>
          <w:rFonts w:asciiTheme="minorHAnsi" w:hAnsiTheme="minorHAnsi" w:cstheme="minorHAnsi"/>
          <w:b/>
          <w:bCs/>
          <w:sz w:val="22"/>
          <w:szCs w:val="22"/>
        </w:rPr>
        <w:t xml:space="preserve"> uchazeč vyplnit, doplnit či podepsat a předložit současně s nabídkou.</w:t>
      </w:r>
    </w:p>
    <w:p w:rsidR="00DE709C" w:rsidRPr="00DE709C" w:rsidRDefault="00DE709C" w:rsidP="00DE70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</w:p>
    <w:p w:rsidR="00DE709C" w:rsidRDefault="00DE709C" w:rsidP="00DE70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 w:rsidR="00F204FA"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39752C" w:rsidRDefault="00AC145C" w:rsidP="00DE70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Ilustrační a orientační obrázky nástroje a klaviatury</w:t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E560B" w:rsidRDefault="00CE560B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00D4E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default" r:id="rId8"/>
      <w:footerReference w:type="default" r:id="rId9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4E" w:rsidRDefault="00BF4F4E">
      <w:r>
        <w:separator/>
      </w:r>
    </w:p>
  </w:endnote>
  <w:endnote w:type="continuationSeparator" w:id="0">
    <w:p w:rsidR="00BF4F4E" w:rsidRDefault="00BF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</w:t>
                          </w:r>
                          <w:proofErr w:type="spell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hl.m.Prahy</w:t>
                          </w:r>
                          <w:proofErr w:type="spell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příspěvková organizace </w:t>
                    </w:r>
                    <w:proofErr w:type="spellStart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hl.m.Prahy</w:t>
                    </w:r>
                    <w:proofErr w:type="spellEnd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zřízena usnesením RHMP </w:t>
                    </w:r>
                    <w:proofErr w:type="gramStart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č.550</w:t>
                    </w:r>
                    <w:proofErr w:type="gramEnd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4E" w:rsidRDefault="00BF4F4E">
      <w:r>
        <w:separator/>
      </w:r>
    </w:p>
  </w:footnote>
  <w:footnote w:type="continuationSeparator" w:id="0">
    <w:p w:rsidR="00BF4F4E" w:rsidRDefault="00BF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D40698"/>
    <w:multiLevelType w:val="hybridMultilevel"/>
    <w:tmpl w:val="6E842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42585B39"/>
    <w:multiLevelType w:val="hybridMultilevel"/>
    <w:tmpl w:val="B8787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14"/>
  </w:num>
  <w:num w:numId="15">
    <w:abstractNumId w:val="9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4398"/>
    <w:rsid w:val="00045CFB"/>
    <w:rsid w:val="0004643C"/>
    <w:rsid w:val="00046AD3"/>
    <w:rsid w:val="00047A3D"/>
    <w:rsid w:val="000500EC"/>
    <w:rsid w:val="00050280"/>
    <w:rsid w:val="00051D26"/>
    <w:rsid w:val="00053788"/>
    <w:rsid w:val="00054C31"/>
    <w:rsid w:val="00054D4F"/>
    <w:rsid w:val="0005595D"/>
    <w:rsid w:val="000572C8"/>
    <w:rsid w:val="00063118"/>
    <w:rsid w:val="000641C4"/>
    <w:rsid w:val="0006483C"/>
    <w:rsid w:val="00065F3A"/>
    <w:rsid w:val="000660A0"/>
    <w:rsid w:val="0007153B"/>
    <w:rsid w:val="00071DA7"/>
    <w:rsid w:val="0007236A"/>
    <w:rsid w:val="000727F5"/>
    <w:rsid w:val="00072DEE"/>
    <w:rsid w:val="00073D0A"/>
    <w:rsid w:val="00073DDA"/>
    <w:rsid w:val="00073ED2"/>
    <w:rsid w:val="00076C3B"/>
    <w:rsid w:val="000800C7"/>
    <w:rsid w:val="0008299E"/>
    <w:rsid w:val="00082BFD"/>
    <w:rsid w:val="00082C50"/>
    <w:rsid w:val="000832F7"/>
    <w:rsid w:val="00095350"/>
    <w:rsid w:val="00095749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3EC6"/>
    <w:rsid w:val="000B4736"/>
    <w:rsid w:val="000B491F"/>
    <w:rsid w:val="000B4E95"/>
    <w:rsid w:val="000B63DD"/>
    <w:rsid w:val="000B7C0B"/>
    <w:rsid w:val="000B7EB7"/>
    <w:rsid w:val="000C2D4D"/>
    <w:rsid w:val="000C31E4"/>
    <w:rsid w:val="000C46C2"/>
    <w:rsid w:val="000C4EC0"/>
    <w:rsid w:val="000C6405"/>
    <w:rsid w:val="000D19F9"/>
    <w:rsid w:val="000D5DB1"/>
    <w:rsid w:val="000D5E3D"/>
    <w:rsid w:val="000D7F14"/>
    <w:rsid w:val="000E24E4"/>
    <w:rsid w:val="000E3690"/>
    <w:rsid w:val="000E42C2"/>
    <w:rsid w:val="000F001A"/>
    <w:rsid w:val="000F08A5"/>
    <w:rsid w:val="000F30B3"/>
    <w:rsid w:val="000F5F4B"/>
    <w:rsid w:val="000F6F3F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0F91"/>
    <w:rsid w:val="001145C4"/>
    <w:rsid w:val="00115150"/>
    <w:rsid w:val="001172DE"/>
    <w:rsid w:val="00121765"/>
    <w:rsid w:val="001222E5"/>
    <w:rsid w:val="0012282B"/>
    <w:rsid w:val="001236EC"/>
    <w:rsid w:val="00124BA7"/>
    <w:rsid w:val="00127156"/>
    <w:rsid w:val="001277D3"/>
    <w:rsid w:val="00130CEA"/>
    <w:rsid w:val="001312DD"/>
    <w:rsid w:val="0013131E"/>
    <w:rsid w:val="00134841"/>
    <w:rsid w:val="001361F9"/>
    <w:rsid w:val="001422C7"/>
    <w:rsid w:val="00142BEC"/>
    <w:rsid w:val="00144208"/>
    <w:rsid w:val="00146902"/>
    <w:rsid w:val="00147E4A"/>
    <w:rsid w:val="00150096"/>
    <w:rsid w:val="0015037E"/>
    <w:rsid w:val="001515BB"/>
    <w:rsid w:val="00155582"/>
    <w:rsid w:val="001562C9"/>
    <w:rsid w:val="00162E6F"/>
    <w:rsid w:val="001633D8"/>
    <w:rsid w:val="0016391A"/>
    <w:rsid w:val="00164450"/>
    <w:rsid w:val="001670E7"/>
    <w:rsid w:val="00170031"/>
    <w:rsid w:val="00171069"/>
    <w:rsid w:val="001715AF"/>
    <w:rsid w:val="001741DF"/>
    <w:rsid w:val="0017508D"/>
    <w:rsid w:val="00175DBC"/>
    <w:rsid w:val="00177405"/>
    <w:rsid w:val="001802B7"/>
    <w:rsid w:val="00180397"/>
    <w:rsid w:val="00180D8E"/>
    <w:rsid w:val="00182699"/>
    <w:rsid w:val="00183785"/>
    <w:rsid w:val="00183A96"/>
    <w:rsid w:val="0018516A"/>
    <w:rsid w:val="001857F1"/>
    <w:rsid w:val="0018599F"/>
    <w:rsid w:val="001865E4"/>
    <w:rsid w:val="00190DF6"/>
    <w:rsid w:val="00192738"/>
    <w:rsid w:val="00192B0D"/>
    <w:rsid w:val="00192BD9"/>
    <w:rsid w:val="0019350D"/>
    <w:rsid w:val="00195668"/>
    <w:rsid w:val="00197A1F"/>
    <w:rsid w:val="00197CB1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3A25"/>
    <w:rsid w:val="001B460F"/>
    <w:rsid w:val="001B5781"/>
    <w:rsid w:val="001B59A8"/>
    <w:rsid w:val="001B610B"/>
    <w:rsid w:val="001B6561"/>
    <w:rsid w:val="001B703F"/>
    <w:rsid w:val="001C191F"/>
    <w:rsid w:val="001C1969"/>
    <w:rsid w:val="001C1D01"/>
    <w:rsid w:val="001C28E0"/>
    <w:rsid w:val="001C2D82"/>
    <w:rsid w:val="001C2F88"/>
    <w:rsid w:val="001C5216"/>
    <w:rsid w:val="001C57D8"/>
    <w:rsid w:val="001C7BA8"/>
    <w:rsid w:val="001D0763"/>
    <w:rsid w:val="001D0A70"/>
    <w:rsid w:val="001D0AF2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073"/>
    <w:rsid w:val="001F437F"/>
    <w:rsid w:val="001F54C7"/>
    <w:rsid w:val="001F5FCB"/>
    <w:rsid w:val="001F6D4E"/>
    <w:rsid w:val="001F78C6"/>
    <w:rsid w:val="00201936"/>
    <w:rsid w:val="00202022"/>
    <w:rsid w:val="002079F9"/>
    <w:rsid w:val="002113B1"/>
    <w:rsid w:val="00212FAD"/>
    <w:rsid w:val="00213188"/>
    <w:rsid w:val="00216F31"/>
    <w:rsid w:val="00220774"/>
    <w:rsid w:val="00222E0C"/>
    <w:rsid w:val="0022444E"/>
    <w:rsid w:val="00227865"/>
    <w:rsid w:val="002301F9"/>
    <w:rsid w:val="00240987"/>
    <w:rsid w:val="00241CBD"/>
    <w:rsid w:val="002435E4"/>
    <w:rsid w:val="002448F5"/>
    <w:rsid w:val="0024626E"/>
    <w:rsid w:val="002506E7"/>
    <w:rsid w:val="00250948"/>
    <w:rsid w:val="0025325F"/>
    <w:rsid w:val="00255E2E"/>
    <w:rsid w:val="002575B3"/>
    <w:rsid w:val="0026034C"/>
    <w:rsid w:val="00261388"/>
    <w:rsid w:val="002616DE"/>
    <w:rsid w:val="00263968"/>
    <w:rsid w:val="00264A16"/>
    <w:rsid w:val="00265BC1"/>
    <w:rsid w:val="002676F2"/>
    <w:rsid w:val="002704F7"/>
    <w:rsid w:val="002707B0"/>
    <w:rsid w:val="00270943"/>
    <w:rsid w:val="00271674"/>
    <w:rsid w:val="0027193E"/>
    <w:rsid w:val="002721D1"/>
    <w:rsid w:val="002724A1"/>
    <w:rsid w:val="00273A22"/>
    <w:rsid w:val="00275365"/>
    <w:rsid w:val="00277DA8"/>
    <w:rsid w:val="002805E7"/>
    <w:rsid w:val="0028161C"/>
    <w:rsid w:val="002845EF"/>
    <w:rsid w:val="00285322"/>
    <w:rsid w:val="00290204"/>
    <w:rsid w:val="0029124D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4106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0A7"/>
    <w:rsid w:val="002C75F8"/>
    <w:rsid w:val="002D293B"/>
    <w:rsid w:val="002D2B08"/>
    <w:rsid w:val="002D5CAD"/>
    <w:rsid w:val="002D6BAB"/>
    <w:rsid w:val="002E02A6"/>
    <w:rsid w:val="002E064B"/>
    <w:rsid w:val="002E196C"/>
    <w:rsid w:val="002E3D14"/>
    <w:rsid w:val="002E4864"/>
    <w:rsid w:val="002E5263"/>
    <w:rsid w:val="002E56F7"/>
    <w:rsid w:val="002F0342"/>
    <w:rsid w:val="002F05ED"/>
    <w:rsid w:val="002F0734"/>
    <w:rsid w:val="002F092B"/>
    <w:rsid w:val="002F0B79"/>
    <w:rsid w:val="002F3D78"/>
    <w:rsid w:val="002F7960"/>
    <w:rsid w:val="00301AB3"/>
    <w:rsid w:val="003038B6"/>
    <w:rsid w:val="00303AFE"/>
    <w:rsid w:val="00304B8F"/>
    <w:rsid w:val="003063B9"/>
    <w:rsid w:val="0031064B"/>
    <w:rsid w:val="00310783"/>
    <w:rsid w:val="00310845"/>
    <w:rsid w:val="00312738"/>
    <w:rsid w:val="00314FEF"/>
    <w:rsid w:val="00315F40"/>
    <w:rsid w:val="00316DEB"/>
    <w:rsid w:val="00320C83"/>
    <w:rsid w:val="003232D9"/>
    <w:rsid w:val="00327175"/>
    <w:rsid w:val="003337FA"/>
    <w:rsid w:val="00333A58"/>
    <w:rsid w:val="00336317"/>
    <w:rsid w:val="00336602"/>
    <w:rsid w:val="003379A8"/>
    <w:rsid w:val="00340966"/>
    <w:rsid w:val="00343708"/>
    <w:rsid w:val="00345D08"/>
    <w:rsid w:val="00346958"/>
    <w:rsid w:val="00350F83"/>
    <w:rsid w:val="00351761"/>
    <w:rsid w:val="003526FC"/>
    <w:rsid w:val="00353974"/>
    <w:rsid w:val="003545E4"/>
    <w:rsid w:val="00354A3E"/>
    <w:rsid w:val="00356354"/>
    <w:rsid w:val="00357A22"/>
    <w:rsid w:val="003618D4"/>
    <w:rsid w:val="00362BFC"/>
    <w:rsid w:val="003641D6"/>
    <w:rsid w:val="003643BD"/>
    <w:rsid w:val="003656C7"/>
    <w:rsid w:val="00366262"/>
    <w:rsid w:val="003665AB"/>
    <w:rsid w:val="00366DC1"/>
    <w:rsid w:val="0037203E"/>
    <w:rsid w:val="003723D0"/>
    <w:rsid w:val="003728B9"/>
    <w:rsid w:val="003745B2"/>
    <w:rsid w:val="0037469E"/>
    <w:rsid w:val="0037532A"/>
    <w:rsid w:val="003759D9"/>
    <w:rsid w:val="00376934"/>
    <w:rsid w:val="00377E1B"/>
    <w:rsid w:val="00380020"/>
    <w:rsid w:val="00380752"/>
    <w:rsid w:val="00381A59"/>
    <w:rsid w:val="003839F5"/>
    <w:rsid w:val="0038552F"/>
    <w:rsid w:val="003855FF"/>
    <w:rsid w:val="003859F3"/>
    <w:rsid w:val="00390ED5"/>
    <w:rsid w:val="003929E2"/>
    <w:rsid w:val="003934EC"/>
    <w:rsid w:val="003948CA"/>
    <w:rsid w:val="00394B2C"/>
    <w:rsid w:val="00394B41"/>
    <w:rsid w:val="00395EB9"/>
    <w:rsid w:val="00396FF5"/>
    <w:rsid w:val="0039752C"/>
    <w:rsid w:val="003A1879"/>
    <w:rsid w:val="003A3589"/>
    <w:rsid w:val="003A563F"/>
    <w:rsid w:val="003A5A41"/>
    <w:rsid w:val="003A5F7E"/>
    <w:rsid w:val="003A7BA7"/>
    <w:rsid w:val="003B3B7F"/>
    <w:rsid w:val="003B41E3"/>
    <w:rsid w:val="003B6E83"/>
    <w:rsid w:val="003C062F"/>
    <w:rsid w:val="003C204E"/>
    <w:rsid w:val="003C3A35"/>
    <w:rsid w:val="003C3E7B"/>
    <w:rsid w:val="003C425A"/>
    <w:rsid w:val="003C44D4"/>
    <w:rsid w:val="003C45F9"/>
    <w:rsid w:val="003C4F4C"/>
    <w:rsid w:val="003C57FF"/>
    <w:rsid w:val="003C5CBE"/>
    <w:rsid w:val="003C688C"/>
    <w:rsid w:val="003C7A6E"/>
    <w:rsid w:val="003D00FE"/>
    <w:rsid w:val="003D3379"/>
    <w:rsid w:val="003D3538"/>
    <w:rsid w:val="003D37CD"/>
    <w:rsid w:val="003D3A48"/>
    <w:rsid w:val="003E09F1"/>
    <w:rsid w:val="003E12B0"/>
    <w:rsid w:val="003E312A"/>
    <w:rsid w:val="003E3B1D"/>
    <w:rsid w:val="003E3F6E"/>
    <w:rsid w:val="003E51CF"/>
    <w:rsid w:val="003E57B8"/>
    <w:rsid w:val="003F016F"/>
    <w:rsid w:val="003F0E0D"/>
    <w:rsid w:val="003F1024"/>
    <w:rsid w:val="003F3A35"/>
    <w:rsid w:val="003F419B"/>
    <w:rsid w:val="003F486C"/>
    <w:rsid w:val="003F634D"/>
    <w:rsid w:val="003F7210"/>
    <w:rsid w:val="00401AB1"/>
    <w:rsid w:val="0040209C"/>
    <w:rsid w:val="00402816"/>
    <w:rsid w:val="00404A7A"/>
    <w:rsid w:val="00404DB4"/>
    <w:rsid w:val="0041082F"/>
    <w:rsid w:val="00411486"/>
    <w:rsid w:val="00411BF7"/>
    <w:rsid w:val="00411F15"/>
    <w:rsid w:val="00414163"/>
    <w:rsid w:val="00415C56"/>
    <w:rsid w:val="0041629B"/>
    <w:rsid w:val="00416532"/>
    <w:rsid w:val="00416AC8"/>
    <w:rsid w:val="00417DDD"/>
    <w:rsid w:val="00420F52"/>
    <w:rsid w:val="0042389D"/>
    <w:rsid w:val="0042491F"/>
    <w:rsid w:val="00424A62"/>
    <w:rsid w:val="00426600"/>
    <w:rsid w:val="00426F2C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37F17"/>
    <w:rsid w:val="004404A0"/>
    <w:rsid w:val="00440A7D"/>
    <w:rsid w:val="0044130B"/>
    <w:rsid w:val="00441EE8"/>
    <w:rsid w:val="00445E1D"/>
    <w:rsid w:val="00447493"/>
    <w:rsid w:val="004477DC"/>
    <w:rsid w:val="00447825"/>
    <w:rsid w:val="004509CF"/>
    <w:rsid w:val="0045405D"/>
    <w:rsid w:val="00454B26"/>
    <w:rsid w:val="004608DF"/>
    <w:rsid w:val="00461D77"/>
    <w:rsid w:val="00466A99"/>
    <w:rsid w:val="004700DB"/>
    <w:rsid w:val="00472E98"/>
    <w:rsid w:val="00474396"/>
    <w:rsid w:val="00477F64"/>
    <w:rsid w:val="00480B96"/>
    <w:rsid w:val="00487381"/>
    <w:rsid w:val="004916AB"/>
    <w:rsid w:val="00494B74"/>
    <w:rsid w:val="00495395"/>
    <w:rsid w:val="004953EC"/>
    <w:rsid w:val="00496AC3"/>
    <w:rsid w:val="00496B03"/>
    <w:rsid w:val="004A2400"/>
    <w:rsid w:val="004A5658"/>
    <w:rsid w:val="004A674C"/>
    <w:rsid w:val="004A69A2"/>
    <w:rsid w:val="004B2EBD"/>
    <w:rsid w:val="004B3143"/>
    <w:rsid w:val="004B32B3"/>
    <w:rsid w:val="004B3408"/>
    <w:rsid w:val="004B4A89"/>
    <w:rsid w:val="004B4E9B"/>
    <w:rsid w:val="004B628C"/>
    <w:rsid w:val="004B7469"/>
    <w:rsid w:val="004B7F6E"/>
    <w:rsid w:val="004C06BE"/>
    <w:rsid w:val="004C15A2"/>
    <w:rsid w:val="004C4EBC"/>
    <w:rsid w:val="004C6C87"/>
    <w:rsid w:val="004C75A3"/>
    <w:rsid w:val="004D02FB"/>
    <w:rsid w:val="004D0F9C"/>
    <w:rsid w:val="004D2424"/>
    <w:rsid w:val="004D48C0"/>
    <w:rsid w:val="004D66B4"/>
    <w:rsid w:val="004D686E"/>
    <w:rsid w:val="004E1CAC"/>
    <w:rsid w:val="004E710A"/>
    <w:rsid w:val="004E75AF"/>
    <w:rsid w:val="004F010A"/>
    <w:rsid w:val="004F01D1"/>
    <w:rsid w:val="004F1D95"/>
    <w:rsid w:val="004F4554"/>
    <w:rsid w:val="004F7394"/>
    <w:rsid w:val="004F7762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15A62"/>
    <w:rsid w:val="00520B3D"/>
    <w:rsid w:val="005224B8"/>
    <w:rsid w:val="00524B0B"/>
    <w:rsid w:val="00526546"/>
    <w:rsid w:val="00530AF3"/>
    <w:rsid w:val="00531212"/>
    <w:rsid w:val="0053270E"/>
    <w:rsid w:val="005332CD"/>
    <w:rsid w:val="005348E2"/>
    <w:rsid w:val="005419CE"/>
    <w:rsid w:val="00542EB4"/>
    <w:rsid w:val="00543950"/>
    <w:rsid w:val="00543F26"/>
    <w:rsid w:val="0054780D"/>
    <w:rsid w:val="00551DC0"/>
    <w:rsid w:val="00553B9B"/>
    <w:rsid w:val="00554584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32F4"/>
    <w:rsid w:val="00586528"/>
    <w:rsid w:val="00586855"/>
    <w:rsid w:val="005869BF"/>
    <w:rsid w:val="005923D0"/>
    <w:rsid w:val="00592717"/>
    <w:rsid w:val="00594195"/>
    <w:rsid w:val="005973BF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2AC0"/>
    <w:rsid w:val="005C58D8"/>
    <w:rsid w:val="005D1D6E"/>
    <w:rsid w:val="005D3521"/>
    <w:rsid w:val="005E2546"/>
    <w:rsid w:val="005E32D2"/>
    <w:rsid w:val="005E343B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7DD"/>
    <w:rsid w:val="005F587B"/>
    <w:rsid w:val="005F6234"/>
    <w:rsid w:val="00600876"/>
    <w:rsid w:val="00600A60"/>
    <w:rsid w:val="00604FFA"/>
    <w:rsid w:val="00605264"/>
    <w:rsid w:val="0060588F"/>
    <w:rsid w:val="00606928"/>
    <w:rsid w:val="00607022"/>
    <w:rsid w:val="006075F4"/>
    <w:rsid w:val="00607710"/>
    <w:rsid w:val="0060783D"/>
    <w:rsid w:val="00607A51"/>
    <w:rsid w:val="0061142E"/>
    <w:rsid w:val="00612070"/>
    <w:rsid w:val="006151D4"/>
    <w:rsid w:val="006153F4"/>
    <w:rsid w:val="00617159"/>
    <w:rsid w:val="00617616"/>
    <w:rsid w:val="00617D88"/>
    <w:rsid w:val="006204B9"/>
    <w:rsid w:val="00620B05"/>
    <w:rsid w:val="00621689"/>
    <w:rsid w:val="00624F0E"/>
    <w:rsid w:val="0062542F"/>
    <w:rsid w:val="006256C7"/>
    <w:rsid w:val="006260E6"/>
    <w:rsid w:val="00630E0F"/>
    <w:rsid w:val="00631427"/>
    <w:rsid w:val="0063153A"/>
    <w:rsid w:val="00631E2A"/>
    <w:rsid w:val="00634DE6"/>
    <w:rsid w:val="00635760"/>
    <w:rsid w:val="006364EE"/>
    <w:rsid w:val="00636524"/>
    <w:rsid w:val="0064085D"/>
    <w:rsid w:val="00640F2D"/>
    <w:rsid w:val="00650A89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779A7"/>
    <w:rsid w:val="00682101"/>
    <w:rsid w:val="00682612"/>
    <w:rsid w:val="006826D5"/>
    <w:rsid w:val="00685E1F"/>
    <w:rsid w:val="006871A2"/>
    <w:rsid w:val="0068768F"/>
    <w:rsid w:val="00690132"/>
    <w:rsid w:val="00696D4F"/>
    <w:rsid w:val="00696F7B"/>
    <w:rsid w:val="00697C62"/>
    <w:rsid w:val="006A02A8"/>
    <w:rsid w:val="006A16E9"/>
    <w:rsid w:val="006A304D"/>
    <w:rsid w:val="006A342E"/>
    <w:rsid w:val="006A6BD5"/>
    <w:rsid w:val="006A7CB1"/>
    <w:rsid w:val="006B0F50"/>
    <w:rsid w:val="006B59F4"/>
    <w:rsid w:val="006B6650"/>
    <w:rsid w:val="006C295D"/>
    <w:rsid w:val="006C5BBB"/>
    <w:rsid w:val="006C609F"/>
    <w:rsid w:val="006C6416"/>
    <w:rsid w:val="006D21DC"/>
    <w:rsid w:val="006D2C5D"/>
    <w:rsid w:val="006D7CC1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4C0B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4046"/>
    <w:rsid w:val="00745EDF"/>
    <w:rsid w:val="007461AF"/>
    <w:rsid w:val="00747EFC"/>
    <w:rsid w:val="0075102E"/>
    <w:rsid w:val="00752132"/>
    <w:rsid w:val="00756682"/>
    <w:rsid w:val="00762FA4"/>
    <w:rsid w:val="0076559A"/>
    <w:rsid w:val="0076766D"/>
    <w:rsid w:val="00767DC8"/>
    <w:rsid w:val="00770E9F"/>
    <w:rsid w:val="00770F41"/>
    <w:rsid w:val="007744EC"/>
    <w:rsid w:val="00774676"/>
    <w:rsid w:val="00774C09"/>
    <w:rsid w:val="0077590C"/>
    <w:rsid w:val="00775DDA"/>
    <w:rsid w:val="0078021D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3AF1"/>
    <w:rsid w:val="00795426"/>
    <w:rsid w:val="00797710"/>
    <w:rsid w:val="007A08F2"/>
    <w:rsid w:val="007A1EA1"/>
    <w:rsid w:val="007A1FB4"/>
    <w:rsid w:val="007A440D"/>
    <w:rsid w:val="007A50AC"/>
    <w:rsid w:val="007A520B"/>
    <w:rsid w:val="007A5CDB"/>
    <w:rsid w:val="007B17E2"/>
    <w:rsid w:val="007B6E3D"/>
    <w:rsid w:val="007B7099"/>
    <w:rsid w:val="007C6736"/>
    <w:rsid w:val="007C7259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4353"/>
    <w:rsid w:val="007E5C8D"/>
    <w:rsid w:val="007E673A"/>
    <w:rsid w:val="007E6CE5"/>
    <w:rsid w:val="007E780D"/>
    <w:rsid w:val="007F0B58"/>
    <w:rsid w:val="007F1617"/>
    <w:rsid w:val="007F3CE0"/>
    <w:rsid w:val="007F6194"/>
    <w:rsid w:val="007F7136"/>
    <w:rsid w:val="008009F9"/>
    <w:rsid w:val="00800D04"/>
    <w:rsid w:val="008034C7"/>
    <w:rsid w:val="00803CE0"/>
    <w:rsid w:val="00805877"/>
    <w:rsid w:val="00805C70"/>
    <w:rsid w:val="00810B69"/>
    <w:rsid w:val="00811AE6"/>
    <w:rsid w:val="008156CB"/>
    <w:rsid w:val="008172B0"/>
    <w:rsid w:val="00823038"/>
    <w:rsid w:val="00825093"/>
    <w:rsid w:val="00826E22"/>
    <w:rsid w:val="008307C1"/>
    <w:rsid w:val="008322BC"/>
    <w:rsid w:val="00834C94"/>
    <w:rsid w:val="00835419"/>
    <w:rsid w:val="00836512"/>
    <w:rsid w:val="00840E95"/>
    <w:rsid w:val="00842FAF"/>
    <w:rsid w:val="00843FED"/>
    <w:rsid w:val="008505EF"/>
    <w:rsid w:val="008512EE"/>
    <w:rsid w:val="00851CDC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6715"/>
    <w:rsid w:val="00877E89"/>
    <w:rsid w:val="00880711"/>
    <w:rsid w:val="00881D2C"/>
    <w:rsid w:val="00884834"/>
    <w:rsid w:val="00890282"/>
    <w:rsid w:val="0089260D"/>
    <w:rsid w:val="00892E90"/>
    <w:rsid w:val="00897081"/>
    <w:rsid w:val="008A144F"/>
    <w:rsid w:val="008A653C"/>
    <w:rsid w:val="008A6EB9"/>
    <w:rsid w:val="008B0559"/>
    <w:rsid w:val="008B2070"/>
    <w:rsid w:val="008B36B5"/>
    <w:rsid w:val="008B5D63"/>
    <w:rsid w:val="008B6352"/>
    <w:rsid w:val="008C01F6"/>
    <w:rsid w:val="008C0DF5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505F"/>
    <w:rsid w:val="008E6F0C"/>
    <w:rsid w:val="008F080E"/>
    <w:rsid w:val="00900D4E"/>
    <w:rsid w:val="00900D5E"/>
    <w:rsid w:val="009019BB"/>
    <w:rsid w:val="00901FA7"/>
    <w:rsid w:val="00902AA6"/>
    <w:rsid w:val="00903099"/>
    <w:rsid w:val="009034CC"/>
    <w:rsid w:val="00904319"/>
    <w:rsid w:val="00904479"/>
    <w:rsid w:val="009064B2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1CFA"/>
    <w:rsid w:val="00924F00"/>
    <w:rsid w:val="0092692B"/>
    <w:rsid w:val="00926B67"/>
    <w:rsid w:val="00930D4E"/>
    <w:rsid w:val="00931108"/>
    <w:rsid w:val="009323B9"/>
    <w:rsid w:val="009333EF"/>
    <w:rsid w:val="009350EA"/>
    <w:rsid w:val="00936236"/>
    <w:rsid w:val="0093691C"/>
    <w:rsid w:val="009370CC"/>
    <w:rsid w:val="00941D36"/>
    <w:rsid w:val="00943611"/>
    <w:rsid w:val="0094372F"/>
    <w:rsid w:val="0094382E"/>
    <w:rsid w:val="00945256"/>
    <w:rsid w:val="0094611F"/>
    <w:rsid w:val="009463AB"/>
    <w:rsid w:val="0094711C"/>
    <w:rsid w:val="00947877"/>
    <w:rsid w:val="009504E2"/>
    <w:rsid w:val="009506C7"/>
    <w:rsid w:val="00951F76"/>
    <w:rsid w:val="009535B8"/>
    <w:rsid w:val="009536BD"/>
    <w:rsid w:val="009565AF"/>
    <w:rsid w:val="00960D6A"/>
    <w:rsid w:val="00961049"/>
    <w:rsid w:val="009611E6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4C44"/>
    <w:rsid w:val="0098574B"/>
    <w:rsid w:val="0098653C"/>
    <w:rsid w:val="00987797"/>
    <w:rsid w:val="00987884"/>
    <w:rsid w:val="009910E0"/>
    <w:rsid w:val="009929C4"/>
    <w:rsid w:val="009936DD"/>
    <w:rsid w:val="00994164"/>
    <w:rsid w:val="009A0AE9"/>
    <w:rsid w:val="009A1C28"/>
    <w:rsid w:val="009A1ED4"/>
    <w:rsid w:val="009A34C2"/>
    <w:rsid w:val="009A3CB7"/>
    <w:rsid w:val="009A4CC2"/>
    <w:rsid w:val="009A6136"/>
    <w:rsid w:val="009B26C3"/>
    <w:rsid w:val="009B465C"/>
    <w:rsid w:val="009B5A22"/>
    <w:rsid w:val="009B7EC2"/>
    <w:rsid w:val="009C031B"/>
    <w:rsid w:val="009C0449"/>
    <w:rsid w:val="009C0488"/>
    <w:rsid w:val="009C1F67"/>
    <w:rsid w:val="009C2A8F"/>
    <w:rsid w:val="009C3E0C"/>
    <w:rsid w:val="009C6057"/>
    <w:rsid w:val="009C76C3"/>
    <w:rsid w:val="009D10A0"/>
    <w:rsid w:val="009D23D6"/>
    <w:rsid w:val="009D416E"/>
    <w:rsid w:val="009D4CB7"/>
    <w:rsid w:val="009D6C2E"/>
    <w:rsid w:val="009E25F7"/>
    <w:rsid w:val="009E2C59"/>
    <w:rsid w:val="009E346F"/>
    <w:rsid w:val="009E3CE3"/>
    <w:rsid w:val="009E4CFA"/>
    <w:rsid w:val="009E5511"/>
    <w:rsid w:val="009E604B"/>
    <w:rsid w:val="009F03C9"/>
    <w:rsid w:val="009F123C"/>
    <w:rsid w:val="009F18BE"/>
    <w:rsid w:val="009F21BC"/>
    <w:rsid w:val="009F3D3A"/>
    <w:rsid w:val="009F6045"/>
    <w:rsid w:val="009F7909"/>
    <w:rsid w:val="009F7BAD"/>
    <w:rsid w:val="00A004A9"/>
    <w:rsid w:val="00A0536A"/>
    <w:rsid w:val="00A05F42"/>
    <w:rsid w:val="00A07469"/>
    <w:rsid w:val="00A1170F"/>
    <w:rsid w:val="00A12292"/>
    <w:rsid w:val="00A129F9"/>
    <w:rsid w:val="00A1489D"/>
    <w:rsid w:val="00A1606E"/>
    <w:rsid w:val="00A1620F"/>
    <w:rsid w:val="00A1644B"/>
    <w:rsid w:val="00A16660"/>
    <w:rsid w:val="00A20D04"/>
    <w:rsid w:val="00A22E11"/>
    <w:rsid w:val="00A23334"/>
    <w:rsid w:val="00A2487B"/>
    <w:rsid w:val="00A2572A"/>
    <w:rsid w:val="00A257FA"/>
    <w:rsid w:val="00A316A0"/>
    <w:rsid w:val="00A31FDA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47DC5"/>
    <w:rsid w:val="00A5015A"/>
    <w:rsid w:val="00A50C2D"/>
    <w:rsid w:val="00A51D90"/>
    <w:rsid w:val="00A5290C"/>
    <w:rsid w:val="00A54885"/>
    <w:rsid w:val="00A579A4"/>
    <w:rsid w:val="00A64931"/>
    <w:rsid w:val="00A65571"/>
    <w:rsid w:val="00A712A6"/>
    <w:rsid w:val="00A715F5"/>
    <w:rsid w:val="00A729C1"/>
    <w:rsid w:val="00A7339B"/>
    <w:rsid w:val="00A73A16"/>
    <w:rsid w:val="00A76745"/>
    <w:rsid w:val="00A767A0"/>
    <w:rsid w:val="00A769F5"/>
    <w:rsid w:val="00A82420"/>
    <w:rsid w:val="00A848A7"/>
    <w:rsid w:val="00A85A37"/>
    <w:rsid w:val="00A87A62"/>
    <w:rsid w:val="00A93474"/>
    <w:rsid w:val="00A9647C"/>
    <w:rsid w:val="00A97A73"/>
    <w:rsid w:val="00AA0FD3"/>
    <w:rsid w:val="00AA13CB"/>
    <w:rsid w:val="00AA2AD2"/>
    <w:rsid w:val="00AB0590"/>
    <w:rsid w:val="00AB0F0E"/>
    <w:rsid w:val="00AB175C"/>
    <w:rsid w:val="00AB19A6"/>
    <w:rsid w:val="00AB2AB6"/>
    <w:rsid w:val="00AB4500"/>
    <w:rsid w:val="00AB5863"/>
    <w:rsid w:val="00AB5DD5"/>
    <w:rsid w:val="00AC01A7"/>
    <w:rsid w:val="00AC145C"/>
    <w:rsid w:val="00AC1912"/>
    <w:rsid w:val="00AC3239"/>
    <w:rsid w:val="00AC3842"/>
    <w:rsid w:val="00AC3D6F"/>
    <w:rsid w:val="00AC42FC"/>
    <w:rsid w:val="00AD0BF7"/>
    <w:rsid w:val="00AD0FCA"/>
    <w:rsid w:val="00AD16D0"/>
    <w:rsid w:val="00AD33E5"/>
    <w:rsid w:val="00AD37F7"/>
    <w:rsid w:val="00AD396F"/>
    <w:rsid w:val="00AD7581"/>
    <w:rsid w:val="00AE72FC"/>
    <w:rsid w:val="00AF023B"/>
    <w:rsid w:val="00AF0442"/>
    <w:rsid w:val="00AF3535"/>
    <w:rsid w:val="00AF44DA"/>
    <w:rsid w:val="00AF762A"/>
    <w:rsid w:val="00AF7F44"/>
    <w:rsid w:val="00B009AB"/>
    <w:rsid w:val="00B02C24"/>
    <w:rsid w:val="00B034DF"/>
    <w:rsid w:val="00B0436A"/>
    <w:rsid w:val="00B0634B"/>
    <w:rsid w:val="00B06D2A"/>
    <w:rsid w:val="00B07B3F"/>
    <w:rsid w:val="00B10112"/>
    <w:rsid w:val="00B104E2"/>
    <w:rsid w:val="00B12725"/>
    <w:rsid w:val="00B1365A"/>
    <w:rsid w:val="00B13D5C"/>
    <w:rsid w:val="00B15E78"/>
    <w:rsid w:val="00B16D1F"/>
    <w:rsid w:val="00B1721E"/>
    <w:rsid w:val="00B240C2"/>
    <w:rsid w:val="00B25A74"/>
    <w:rsid w:val="00B31EF6"/>
    <w:rsid w:val="00B327E8"/>
    <w:rsid w:val="00B328FF"/>
    <w:rsid w:val="00B37CFE"/>
    <w:rsid w:val="00B43D3E"/>
    <w:rsid w:val="00B45560"/>
    <w:rsid w:val="00B459A1"/>
    <w:rsid w:val="00B4707D"/>
    <w:rsid w:val="00B50B0B"/>
    <w:rsid w:val="00B52E35"/>
    <w:rsid w:val="00B532F6"/>
    <w:rsid w:val="00B535D7"/>
    <w:rsid w:val="00B561BB"/>
    <w:rsid w:val="00B57EB2"/>
    <w:rsid w:val="00B60AA6"/>
    <w:rsid w:val="00B624A5"/>
    <w:rsid w:val="00B63EA4"/>
    <w:rsid w:val="00B65E3D"/>
    <w:rsid w:val="00B716FC"/>
    <w:rsid w:val="00B7327A"/>
    <w:rsid w:val="00B73452"/>
    <w:rsid w:val="00B77E4C"/>
    <w:rsid w:val="00B813F0"/>
    <w:rsid w:val="00B817DE"/>
    <w:rsid w:val="00B82494"/>
    <w:rsid w:val="00B84811"/>
    <w:rsid w:val="00B86FD7"/>
    <w:rsid w:val="00B87D87"/>
    <w:rsid w:val="00B94B40"/>
    <w:rsid w:val="00B96453"/>
    <w:rsid w:val="00BA46BD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47DE"/>
    <w:rsid w:val="00BC5BAD"/>
    <w:rsid w:val="00BC6540"/>
    <w:rsid w:val="00BC6F87"/>
    <w:rsid w:val="00BD0601"/>
    <w:rsid w:val="00BD0E06"/>
    <w:rsid w:val="00BD1933"/>
    <w:rsid w:val="00BD2377"/>
    <w:rsid w:val="00BD35CB"/>
    <w:rsid w:val="00BD3858"/>
    <w:rsid w:val="00BD43B3"/>
    <w:rsid w:val="00BD4407"/>
    <w:rsid w:val="00BD4485"/>
    <w:rsid w:val="00BE41A2"/>
    <w:rsid w:val="00BE43ED"/>
    <w:rsid w:val="00BE46AA"/>
    <w:rsid w:val="00BE6E4C"/>
    <w:rsid w:val="00BE75CF"/>
    <w:rsid w:val="00BE7A21"/>
    <w:rsid w:val="00BE7E05"/>
    <w:rsid w:val="00BF1B5A"/>
    <w:rsid w:val="00BF2862"/>
    <w:rsid w:val="00BF4F1D"/>
    <w:rsid w:val="00BF4F4E"/>
    <w:rsid w:val="00BF5F01"/>
    <w:rsid w:val="00BF7FAD"/>
    <w:rsid w:val="00C03FB5"/>
    <w:rsid w:val="00C06E94"/>
    <w:rsid w:val="00C07531"/>
    <w:rsid w:val="00C10BFA"/>
    <w:rsid w:val="00C11578"/>
    <w:rsid w:val="00C14F62"/>
    <w:rsid w:val="00C164F8"/>
    <w:rsid w:val="00C17414"/>
    <w:rsid w:val="00C17462"/>
    <w:rsid w:val="00C20A7C"/>
    <w:rsid w:val="00C21076"/>
    <w:rsid w:val="00C21271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37581"/>
    <w:rsid w:val="00C40116"/>
    <w:rsid w:val="00C42BD3"/>
    <w:rsid w:val="00C43000"/>
    <w:rsid w:val="00C44318"/>
    <w:rsid w:val="00C45494"/>
    <w:rsid w:val="00C52ABA"/>
    <w:rsid w:val="00C53D72"/>
    <w:rsid w:val="00C54530"/>
    <w:rsid w:val="00C54AED"/>
    <w:rsid w:val="00C56B15"/>
    <w:rsid w:val="00C603BD"/>
    <w:rsid w:val="00C6068D"/>
    <w:rsid w:val="00C6073E"/>
    <w:rsid w:val="00C60752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0C83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36F"/>
    <w:rsid w:val="00CA36D3"/>
    <w:rsid w:val="00CA38FD"/>
    <w:rsid w:val="00CA4115"/>
    <w:rsid w:val="00CA49CD"/>
    <w:rsid w:val="00CA5A63"/>
    <w:rsid w:val="00CB0237"/>
    <w:rsid w:val="00CB17DC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326D"/>
    <w:rsid w:val="00CE3D2A"/>
    <w:rsid w:val="00CE560B"/>
    <w:rsid w:val="00CE7B41"/>
    <w:rsid w:val="00CF047F"/>
    <w:rsid w:val="00CF0A26"/>
    <w:rsid w:val="00CF2876"/>
    <w:rsid w:val="00CF5F9F"/>
    <w:rsid w:val="00CF6D07"/>
    <w:rsid w:val="00CF7860"/>
    <w:rsid w:val="00D006CD"/>
    <w:rsid w:val="00D02EB0"/>
    <w:rsid w:val="00D0413E"/>
    <w:rsid w:val="00D05D31"/>
    <w:rsid w:val="00D0657E"/>
    <w:rsid w:val="00D07459"/>
    <w:rsid w:val="00D07DDF"/>
    <w:rsid w:val="00D10EF1"/>
    <w:rsid w:val="00D14723"/>
    <w:rsid w:val="00D208C1"/>
    <w:rsid w:val="00D21743"/>
    <w:rsid w:val="00D22D2A"/>
    <w:rsid w:val="00D24CB3"/>
    <w:rsid w:val="00D2563A"/>
    <w:rsid w:val="00D258A0"/>
    <w:rsid w:val="00D259AB"/>
    <w:rsid w:val="00D26B31"/>
    <w:rsid w:val="00D31336"/>
    <w:rsid w:val="00D31E05"/>
    <w:rsid w:val="00D364E7"/>
    <w:rsid w:val="00D3765B"/>
    <w:rsid w:val="00D40EC9"/>
    <w:rsid w:val="00D451AF"/>
    <w:rsid w:val="00D4778A"/>
    <w:rsid w:val="00D50080"/>
    <w:rsid w:val="00D51611"/>
    <w:rsid w:val="00D52886"/>
    <w:rsid w:val="00D53EDC"/>
    <w:rsid w:val="00D55031"/>
    <w:rsid w:val="00D553B7"/>
    <w:rsid w:val="00D563AD"/>
    <w:rsid w:val="00D60099"/>
    <w:rsid w:val="00D6036E"/>
    <w:rsid w:val="00D61D76"/>
    <w:rsid w:val="00D6245F"/>
    <w:rsid w:val="00D63EBA"/>
    <w:rsid w:val="00D665AC"/>
    <w:rsid w:val="00D66EEF"/>
    <w:rsid w:val="00D67461"/>
    <w:rsid w:val="00D70922"/>
    <w:rsid w:val="00D73358"/>
    <w:rsid w:val="00D734B1"/>
    <w:rsid w:val="00D7489A"/>
    <w:rsid w:val="00D74B8A"/>
    <w:rsid w:val="00D76246"/>
    <w:rsid w:val="00D76D4E"/>
    <w:rsid w:val="00D80E18"/>
    <w:rsid w:val="00D84B7E"/>
    <w:rsid w:val="00D85FBC"/>
    <w:rsid w:val="00D86A02"/>
    <w:rsid w:val="00D90647"/>
    <w:rsid w:val="00D9292C"/>
    <w:rsid w:val="00D95EFD"/>
    <w:rsid w:val="00D95F3A"/>
    <w:rsid w:val="00D960C8"/>
    <w:rsid w:val="00D96A19"/>
    <w:rsid w:val="00DA155F"/>
    <w:rsid w:val="00DA23FD"/>
    <w:rsid w:val="00DA282B"/>
    <w:rsid w:val="00DB0D05"/>
    <w:rsid w:val="00DB0D0D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F7D"/>
    <w:rsid w:val="00DD3239"/>
    <w:rsid w:val="00DD41DD"/>
    <w:rsid w:val="00DD5BB6"/>
    <w:rsid w:val="00DD6E6C"/>
    <w:rsid w:val="00DE08D4"/>
    <w:rsid w:val="00DE1F48"/>
    <w:rsid w:val="00DE383F"/>
    <w:rsid w:val="00DE38D8"/>
    <w:rsid w:val="00DE45CA"/>
    <w:rsid w:val="00DE6E63"/>
    <w:rsid w:val="00DE709C"/>
    <w:rsid w:val="00DF03E9"/>
    <w:rsid w:val="00DF041E"/>
    <w:rsid w:val="00DF1218"/>
    <w:rsid w:val="00DF56F0"/>
    <w:rsid w:val="00DF7ACC"/>
    <w:rsid w:val="00E04DD4"/>
    <w:rsid w:val="00E0690D"/>
    <w:rsid w:val="00E117FA"/>
    <w:rsid w:val="00E127B7"/>
    <w:rsid w:val="00E12D46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4024A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60882"/>
    <w:rsid w:val="00E60A62"/>
    <w:rsid w:val="00E6179C"/>
    <w:rsid w:val="00E64DCE"/>
    <w:rsid w:val="00E64FCA"/>
    <w:rsid w:val="00E67BC7"/>
    <w:rsid w:val="00E71814"/>
    <w:rsid w:val="00E7276C"/>
    <w:rsid w:val="00E731BB"/>
    <w:rsid w:val="00E74D47"/>
    <w:rsid w:val="00E7746D"/>
    <w:rsid w:val="00E77F07"/>
    <w:rsid w:val="00E81BB7"/>
    <w:rsid w:val="00E820F4"/>
    <w:rsid w:val="00E82FB0"/>
    <w:rsid w:val="00E833A0"/>
    <w:rsid w:val="00E833E3"/>
    <w:rsid w:val="00E83F59"/>
    <w:rsid w:val="00E85B00"/>
    <w:rsid w:val="00E903F1"/>
    <w:rsid w:val="00E90BEE"/>
    <w:rsid w:val="00E91FCB"/>
    <w:rsid w:val="00E9255B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C2E05"/>
    <w:rsid w:val="00EC4FF6"/>
    <w:rsid w:val="00EC5328"/>
    <w:rsid w:val="00ED0989"/>
    <w:rsid w:val="00ED0C0D"/>
    <w:rsid w:val="00ED1ED5"/>
    <w:rsid w:val="00ED1F6A"/>
    <w:rsid w:val="00ED2DED"/>
    <w:rsid w:val="00ED3E39"/>
    <w:rsid w:val="00EE0657"/>
    <w:rsid w:val="00EE1221"/>
    <w:rsid w:val="00EE1730"/>
    <w:rsid w:val="00EE2DD9"/>
    <w:rsid w:val="00EE3397"/>
    <w:rsid w:val="00EE55BC"/>
    <w:rsid w:val="00EE7F4C"/>
    <w:rsid w:val="00EF3BCB"/>
    <w:rsid w:val="00EF4735"/>
    <w:rsid w:val="00EF5166"/>
    <w:rsid w:val="00EF5408"/>
    <w:rsid w:val="00F00011"/>
    <w:rsid w:val="00F006F2"/>
    <w:rsid w:val="00F069BB"/>
    <w:rsid w:val="00F109DA"/>
    <w:rsid w:val="00F10BB5"/>
    <w:rsid w:val="00F10E17"/>
    <w:rsid w:val="00F111B4"/>
    <w:rsid w:val="00F11D20"/>
    <w:rsid w:val="00F14524"/>
    <w:rsid w:val="00F204FA"/>
    <w:rsid w:val="00F232CD"/>
    <w:rsid w:val="00F23C2B"/>
    <w:rsid w:val="00F24C57"/>
    <w:rsid w:val="00F26847"/>
    <w:rsid w:val="00F27CFE"/>
    <w:rsid w:val="00F30CE2"/>
    <w:rsid w:val="00F32023"/>
    <w:rsid w:val="00F3203A"/>
    <w:rsid w:val="00F3253D"/>
    <w:rsid w:val="00F33F4E"/>
    <w:rsid w:val="00F344AC"/>
    <w:rsid w:val="00F34A02"/>
    <w:rsid w:val="00F34CAF"/>
    <w:rsid w:val="00F3623D"/>
    <w:rsid w:val="00F400D1"/>
    <w:rsid w:val="00F423D1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0108"/>
    <w:rsid w:val="00F7541B"/>
    <w:rsid w:val="00F770FD"/>
    <w:rsid w:val="00F80322"/>
    <w:rsid w:val="00F83285"/>
    <w:rsid w:val="00F84B32"/>
    <w:rsid w:val="00F8521B"/>
    <w:rsid w:val="00F85575"/>
    <w:rsid w:val="00F87477"/>
    <w:rsid w:val="00F87B94"/>
    <w:rsid w:val="00F91A9D"/>
    <w:rsid w:val="00F92704"/>
    <w:rsid w:val="00FA452F"/>
    <w:rsid w:val="00FA484D"/>
    <w:rsid w:val="00FA4C47"/>
    <w:rsid w:val="00FA77E5"/>
    <w:rsid w:val="00FB0BF3"/>
    <w:rsid w:val="00FB14FA"/>
    <w:rsid w:val="00FB1B18"/>
    <w:rsid w:val="00FB2D49"/>
    <w:rsid w:val="00FB307F"/>
    <w:rsid w:val="00FB49B1"/>
    <w:rsid w:val="00FB4EC2"/>
    <w:rsid w:val="00FB51BD"/>
    <w:rsid w:val="00FB5244"/>
    <w:rsid w:val="00FB53C4"/>
    <w:rsid w:val="00FB7AAB"/>
    <w:rsid w:val="00FC0822"/>
    <w:rsid w:val="00FC34DB"/>
    <w:rsid w:val="00FC3B2B"/>
    <w:rsid w:val="00FC5123"/>
    <w:rsid w:val="00FC6281"/>
    <w:rsid w:val="00FC71E8"/>
    <w:rsid w:val="00FC78B2"/>
    <w:rsid w:val="00FD1342"/>
    <w:rsid w:val="00FD169E"/>
    <w:rsid w:val="00FD1F51"/>
    <w:rsid w:val="00FD2FFA"/>
    <w:rsid w:val="00FD7AA3"/>
    <w:rsid w:val="00FE01F7"/>
    <w:rsid w:val="00FE12F4"/>
    <w:rsid w:val="00FE1660"/>
    <w:rsid w:val="00FE2FC1"/>
    <w:rsid w:val="00FE5237"/>
    <w:rsid w:val="00FE6011"/>
    <w:rsid w:val="00FE6C4D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A18A1"/>
  <w15:docId w15:val="{DF9F1A75-AA27-42A7-BFBE-8A872BD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1">
    <w:name w:val="Zvýraznění1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arena.cz/profily/prgc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3354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23099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Marie Hlavičková</dc:creator>
  <cp:lastModifiedBy>PKAdmin</cp:lastModifiedBy>
  <cp:revision>3</cp:revision>
  <cp:lastPrinted>2020-10-14T15:11:00Z</cp:lastPrinted>
  <dcterms:created xsi:type="dcterms:W3CDTF">2021-04-20T12:39:00Z</dcterms:created>
  <dcterms:modified xsi:type="dcterms:W3CDTF">2021-04-20T12:40:00Z</dcterms:modified>
</cp:coreProperties>
</file>