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10521"/>
        <w:gridCol w:w="140"/>
      </w:tblGrid>
      <w:tr w:rsidR="00000000">
        <w:trPr>
          <w:cantSplit/>
          <w:trHeight w:val="7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25400</wp:posOffset>
                  </wp:positionV>
                  <wp:extent cx="1439545" cy="5035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7B3C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Objednávka č. OBJ/0509/2021/KŘHS</w:t>
      </w:r>
    </w:p>
    <w:p w:rsidR="00000000" w:rsidRDefault="007B3C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Kancelář ředitele-HS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HONA INVESTMENT, s.r.o.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Slavkov pod Hostýnem 195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76861 Slavkov pod Hostýnem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27704386, DIČ: CZ27704386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4200142060/6800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168 660,00 Kč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7B3C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9025"/>
      </w:tblGrid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Kancelářská křesla pro zaměstnance Zlínského kraje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- 15 ks kancelářské křeslo GLORIA NET (cena za 1 ks/5.844,- včetně DPH)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- 15 ks kancelářské křeslo GLORIA V  (cena za 1 ks/5.400,- Kč včetně DPH)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Dodání do: 31.05.2021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000000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7B3C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Plnění, které je předmětem této objednávky, bude po</w:t>
      </w:r>
      <w:r>
        <w:rPr>
          <w:rFonts w:ascii="Arial" w:hAnsi="Arial" w:cs="Arial"/>
          <w:b/>
          <w:bCs/>
          <w:color w:val="000000"/>
          <w:sz w:val="17"/>
          <w:szCs w:val="17"/>
        </w:rPr>
        <w:t>užíváno pro výkon veřejnoprávní činnosti.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000000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Zlín, 15.04.2021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Kovaříková Zuzana Bc.</w:t>
            </w:r>
          </w:p>
        </w:tc>
      </w:tr>
    </w:tbl>
    <w:p w:rsidR="00000000" w:rsidRDefault="007B3C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odběratele: …………………………………………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7B3C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lná od obvyklé ceny,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účet používaný pro ekonomickou činnost,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hlivým plátcem, uhradí Zlínský kraj daň z přidané hodnoty z přijatého zdanitelného plnění příslušnému správci daně,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aň z přidané hodnoty z přijatého zdanitelného plnění příslušnému správci daně.</w:t>
            </w:r>
          </w:p>
        </w:tc>
      </w:tr>
    </w:tbl>
    <w:p w:rsidR="00000000" w:rsidRDefault="007B3C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B3C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B3CC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000000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…………………………………., dne ……………………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dodavatele: …………………………………………</w:t>
            </w:r>
          </w:p>
        </w:tc>
      </w:tr>
    </w:tbl>
    <w:p w:rsidR="007B3CC5" w:rsidRDefault="007B3CC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7B3CC5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F0"/>
    <w:rsid w:val="00540AF0"/>
    <w:rsid w:val="007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1936B2-51B2-466A-95C4-C0AED925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Zuzana</dc:creator>
  <cp:keywords/>
  <dc:description/>
  <cp:lastModifiedBy>Kovaříková Zuzana</cp:lastModifiedBy>
  <cp:revision>2</cp:revision>
  <dcterms:created xsi:type="dcterms:W3CDTF">2021-04-20T10:14:00Z</dcterms:created>
  <dcterms:modified xsi:type="dcterms:W3CDTF">2021-04-20T10:14:00Z</dcterms:modified>
</cp:coreProperties>
</file>