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3C" w:rsidRDefault="00EC1A3C">
      <w:pPr>
        <w:sectPr w:rsidR="00EC1A3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>
        <w:rPr>
          <w:noProof/>
          <w:lang w:val="en-US"/>
        </w:rPr>
        <w:pict>
          <v:rect id="Picture1" o:spid="_x0000_s1098" style="position:absolute;margin-left:13.5pt;margin-top:1.5pt;width:141.75pt;height:56.25pt;z-index:251620864" stroked="f">
            <v:fill r:id="rId5" o:title="1" type="frame"/>
          </v:rect>
        </w:pict>
      </w:r>
      <w:r>
        <w:rPr>
          <w:noProof/>
          <w:lang w:val="en-US"/>
        </w:rPr>
        <w:pict>
          <v:rect id="Text1" o:spid="_x0000_s1097" style="position:absolute;margin-left:13.5pt;margin-top:58.5pt;width:433.5pt;height:16.5pt;z-index:251621888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 správa a údržba silnic Středočeského kraje, příspěvková organizace, Zborovská 11</w:t>
                  </w:r>
                </w:p>
                <w:p w:rsidR="00D1146D" w:rsidRDefault="00EC1A3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2" o:spid="_x0000_s1096" style="position:absolute;margin-left:13.5pt;margin-top:109.5pt;width:42pt;height:8.25pt;z-index:251622912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3" o:spid="_x0000_s1095" style="position:absolute;margin-left:13.5pt;margin-top:120.75pt;width:42pt;height:8.25pt;z-index:251623936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4" o:spid="_x0000_s1094" style="position:absolute;margin-left:13.5pt;margin-top:132pt;width:42pt;height:8.25pt;z-index:251624960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 zn.: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5" o:spid="_x0000_s1093" style="position:absolute;margin-left:13.5pt;margin-top:143.25pt;width:42pt;height:11.25pt;z-index:251625984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vyřizuje: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6" o:spid="_x0000_s1092" style="position:absolute;margin-left:13.5pt;margin-top:155.25pt;width:42pt;height:8.25pt;z-index:251627008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7" o:spid="_x0000_s1091" style="position:absolute;margin-left:13.5pt;margin-top:166.5pt;width:42pt;height:8.25pt;z-index:251628032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8" o:spid="_x0000_s1090" style="position:absolute;margin-left:13.5pt;margin-top:177.75pt;width:42pt;height:8.25pt;z-index:251629056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e-mail: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9" o:spid="_x0000_s1089" style="position:absolute;margin-left:13.5pt;margin-top:214.5pt;width:42pt;height:8.25pt;z-index:251630080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datum: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10" o:spid="_x0000_s1088" style="position:absolute;margin-left:13.5pt;margin-top:81pt;width:339.75pt;height:12.75pt;z-index:251631104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Příspěvková organizace zapsaná v obchodním rejstříku vedeném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Městským soudem v Praze, oddíl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, vložka 1478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11" o:spid="_x0000_s1087" style="position:absolute;margin-left:1in;margin-top:109.5pt;width:150pt;height:8.25pt;z-index:251632128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12" o:spid="_x0000_s1086" style="position:absolute;margin-left:1in;margin-top:120.75pt;width:150pt;height:8.25pt;z-index:251633152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13" o:spid="_x0000_s1085" style="position:absolute;margin-left:1in;margin-top:132pt;width:150pt;height:11.25pt;z-index:251634176;v-text-anchor:top" filled="f" stroked="f">
            <v:textbox inset="0,0,0,0">
              <w:txbxContent>
                <w:p w:rsidR="00000000" w:rsidRDefault="00EC1A3C"/>
              </w:txbxContent>
            </v:textbox>
          </v:rect>
        </w:pict>
      </w:r>
      <w:r>
        <w:rPr>
          <w:noProof/>
          <w:lang w:val="en-US"/>
        </w:rPr>
        <w:pict>
          <v:rect id="Text14" o:spid="_x0000_s1084" style="position:absolute;margin-left:1in;margin-top:143.25pt;width:150pt;height:11.25pt;z-index:251635200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Slavomír Kellner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15" o:spid="_x0000_s1083" style="position:absolute;margin-left:1in;margin-top:155.25pt;width:150pt;height:11.25pt;z-index:251636224;v-text-anchor:top" filled="f" stroked="f">
            <v:textbox inset="0,0,0,0">
              <w:txbxContent>
                <w:p w:rsidR="00000000" w:rsidRDefault="00EC1A3C"/>
              </w:txbxContent>
            </v:textbox>
          </v:rect>
        </w:pict>
      </w:r>
      <w:r>
        <w:rPr>
          <w:noProof/>
          <w:lang w:val="en-US"/>
        </w:rPr>
        <w:pict>
          <v:rect id="Text16" o:spid="_x0000_s1082" style="position:absolute;margin-left:1in;margin-top:166.5pt;width:150pt;height:11.25pt;z-index:251637248;v-text-anchor:top" filled="f" stroked="f">
            <v:textbox inset="0,0,0,0">
              <w:txbxContent>
                <w:p w:rsidR="00000000" w:rsidRDefault="00EC1A3C"/>
              </w:txbxContent>
            </v:textbox>
          </v:rect>
        </w:pict>
      </w:r>
      <w:r>
        <w:rPr>
          <w:noProof/>
          <w:lang w:val="en-US"/>
        </w:rPr>
        <w:pict>
          <v:rect id="Text17" o:spid="_x0000_s1081" style="position:absolute;margin-left:1in;margin-top:177.75pt;width:150pt;height:11.25pt;z-index:251638272;v-text-anchor:top" filled="f" stroked="f">
            <v:textbox inset="0,0,0,0">
              <w:txbxContent>
                <w:p w:rsidR="00D1146D" w:rsidRDefault="00EC1A3C"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val="en-US"/>
        </w:rPr>
        <w:pict>
          <v:rect id="Text18" o:spid="_x0000_s1080" style="position:absolute;margin-left:64.5pt;margin-top:214.5pt;width:81.75pt;height:8.25pt;z-index:251639296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2. 3. 2017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19" o:spid="_x0000_s1079" style="position:absolute;margin-left:306pt;margin-top:109.5pt;width:189.75pt;height:77.25pt;z-index:251640320;v-text-anchor:middle" filled="f" stroked="f">
            <v:textbox inset="0,0,0,0">
              <w:txbxContent>
                <w:p w:rsidR="00D1146D" w:rsidRDefault="00EC1A3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Pontex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spol.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1146D" w:rsidRDefault="00EC1A3C">
                  <w:r>
                    <w:rPr>
                      <w:rFonts w:ascii="Arial" w:hAnsi="Arial" w:cs="Arial"/>
                      <w:color w:val="000000"/>
                    </w:rPr>
                    <w:t>Bezová 1658</w:t>
                  </w:r>
                </w:p>
                <w:p w:rsidR="00D1146D" w:rsidRDefault="00EC1A3C">
                  <w:r>
                    <w:rPr>
                      <w:rFonts w:ascii="Arial" w:hAnsi="Arial" w:cs="Arial"/>
                      <w:color w:val="000000"/>
                    </w:rPr>
                    <w:t>14714 Praha 4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20" o:spid="_x0000_s1078" style="position:absolute;margin-left:10.5pt;margin-top:237pt;width:487.5pt;height:11.25pt;z-index:251641344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Obj-471/17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21" o:spid="_x0000_s1077" style="position:absolute;margin-left:11.25pt;margin-top:259.5pt;width:118.5pt;height:11.25pt;z-index:251642368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</w:rPr>
                    <w:t>Objednáváme u Vás:</w:t>
                  </w:r>
                </w:p>
              </w:txbxContent>
            </v:textbox>
          </v:rect>
        </w:pict>
      </w:r>
      <w:r>
        <w:rPr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304.5pt;margin-top:108pt;width:0;height:6.75pt;z-index:251643392" o:connectortype="straight" strokeweight="0"/>
        </w:pict>
      </w:r>
      <w:r>
        <w:rPr>
          <w:lang w:val="en-US"/>
        </w:rPr>
        <w:pict>
          <v:shape id="_x0000_s1075" type="#_x0000_t32" style="position:absolute;margin-left:304.5pt;margin-top:108pt;width:13.5pt;height:0;z-index:251644416" o:connectortype="straight" strokeweight=".0005mm"/>
        </w:pict>
      </w:r>
      <w:r>
        <w:rPr>
          <w:lang w:val="en-US"/>
        </w:rPr>
        <w:pict>
          <v:shape id="_x0000_s1074" type="#_x0000_t32" style="position:absolute;margin-left:304.5pt;margin-top:179.25pt;width:0;height:6.75pt;z-index:251645440" o:connectortype="straight" strokeweight="0"/>
        </w:pict>
      </w:r>
      <w:r>
        <w:rPr>
          <w:lang w:val="en-US"/>
        </w:rPr>
        <w:pict>
          <v:shape id="_x0000_s1073" type="#_x0000_t32" style="position:absolute;margin-left:304.5pt;margin-top:186pt;width:13.5pt;height:0;z-index:251646464" o:connectortype="straight" strokeweight=".0005mm"/>
        </w:pict>
      </w:r>
      <w:r>
        <w:rPr>
          <w:lang w:val="en-US"/>
        </w:rPr>
        <w:pict>
          <v:shape id="_x0000_s1072" type="#_x0000_t32" style="position:absolute;margin-left:481.5pt;margin-top:108pt;width:13.5pt;height:0;z-index:251647488" o:connectortype="straight" strokeweight=".0005mm"/>
        </w:pict>
      </w:r>
      <w:r>
        <w:rPr>
          <w:lang w:val="en-US"/>
        </w:rPr>
        <w:pict>
          <v:shape id="_x0000_s1071" type="#_x0000_t32" style="position:absolute;margin-left:495.75pt;margin-top:108pt;width:0;height:6.75pt;z-index:251648512" o:connectortype="straight" strokeweight="0"/>
        </w:pict>
      </w:r>
      <w:r>
        <w:rPr>
          <w:lang w:val="en-US"/>
        </w:rPr>
        <w:pict>
          <v:shape id="_x0000_s1070" type="#_x0000_t32" style="position:absolute;margin-left:495.75pt;margin-top:179.25pt;width:0;height:6.75pt;z-index:251649536" o:connectortype="straight" strokeweight="0"/>
        </w:pict>
      </w:r>
      <w:r>
        <w:rPr>
          <w:lang w:val="en-US"/>
        </w:rPr>
        <w:pict>
          <v:shape id="_x0000_s1069" type="#_x0000_t32" style="position:absolute;margin-left:495.75pt;margin-top:186pt;width:-13.5pt;height:0;z-index:251650560" o:connectortype="straight"/>
        </w:pict>
      </w:r>
      <w:r>
        <w:rPr>
          <w:noProof/>
          <w:lang w:val="en-US"/>
        </w:rPr>
        <w:pict>
          <v:rect id="Text60" o:spid="_x0000_s1068" style="position:absolute;margin-left:13.5pt;margin-top:189pt;width:51pt;height:11.25pt;z-index:251651584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č. žádanky: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61" o:spid="_x0000_s1067" style="position:absolute;margin-left:1in;margin-top:189pt;width:150pt;height:11.25pt;z-index:251652608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Rámcová smlouva č. 2200066001/2017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23" o:spid="_x0000_s1066" style="position:absolute;margin-left:11.25pt;margin-top:282.75pt;width:175.5pt;height:11.25pt;z-index:251653632;v-text-anchor:top" filled="f" strokeweight="3e-5mm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b/>
                      <w:color w:val="000000"/>
                    </w:rPr>
                    <w:t>předmět objednávky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25" o:spid="_x0000_s1065" style="position:absolute;margin-left:186.75pt;margin-top:282.75pt;width:102pt;height:11.25pt;z-index:251654656;v-text-anchor:top" filled="f" strokeweight="3e-5mm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27" o:spid="_x0000_s1064" style="position:absolute;margin-left:288.75pt;margin-top:282.75pt;width:96pt;height:11.25pt;z-index:251655680;v-text-anchor:top" filled="f" strokeweight="3e-5mm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29" o:spid="_x0000_s1063" style="position:absolute;margin-left:385.5pt;margin-top:282.75pt;width:113.25pt;height:11.25pt;z-index:251656704;v-text-anchor:top" filled="f" strokeweight="3e-5mm">
            <v:textbox inset="0,0,0,0">
              <w:txbxContent>
                <w:p w:rsidR="00D1146D" w:rsidRDefault="00EC1A3C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cena vč. DPH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22" o:spid="_x0000_s1062" style="position:absolute;margin-left:11.25pt;margin-top:294pt;width:175.5pt;height:39.75pt;z-index:251657728;v-text-anchor:middle" filled="f" strokeweight="3e-5mm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</w:rPr>
                    <w:t xml:space="preserve">Mimořádná </w:t>
                  </w:r>
                  <w:r>
                    <w:rPr>
                      <w:rFonts w:ascii="Arial" w:hAnsi="Arial" w:cs="Arial"/>
                      <w:color w:val="000000"/>
                    </w:rPr>
                    <w:t>prohlídka mostu včetně zjednodušené PD na výměnu dilatačních závěrů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24" o:spid="_x0000_s1061" style="position:absolute;margin-left:186.75pt;margin-top:294pt;width:102pt;height:39.75pt;z-index:251658752;v-text-anchor:middle" filled="f" strokeweight="3e-5mm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</w:rPr>
                    <w:t>Kč (Kč)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26" o:spid="_x0000_s1060" style="position:absolute;margin-left:288.75pt;margin-top:294pt;width:96pt;height:39.75pt;z-index:251659776;v-text-anchor:middle" filled="f" strokeweight="3e-5mm">
            <v:textbox inset="0,0,0,0">
              <w:txbxContent>
                <w:p w:rsidR="00D1146D" w:rsidRDefault="00EC1A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1,00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28" o:spid="_x0000_s1059" style="position:absolute;margin-left:385.5pt;margin-top:294pt;width:113.25pt;height:39.75pt;z-index:251660800;v-text-anchor:middle" filled="f" strokeweight="3e-5mm">
            <v:textbox inset="0,0,0,0">
              <w:txbxContent>
                <w:p w:rsidR="00D1146D" w:rsidRDefault="00EC1A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171 674,80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32" o:spid="_x0000_s1058" style="position:absolute;margin-left:11.25pt;margin-top:341.25pt;width:487.5pt;height:16.5pt;z-index:251661824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</w:rPr>
                    <w:t xml:space="preserve">Detailní rozpis naleznete na </w:t>
                  </w:r>
                  <w:r>
                    <w:rPr>
                      <w:rFonts w:ascii="Arial" w:hAnsi="Arial" w:cs="Arial"/>
                      <w:color w:val="000000"/>
                    </w:rPr>
                    <w:t>další stránce objednávky.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30" o:spid="_x0000_s1057" style="position:absolute;margin-left:11.25pt;margin-top:362.25pt;width:96pt;height:13.5pt;z-index:251662848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částka: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31" o:spid="_x0000_s1056" style="position:absolute;margin-left:107.25pt;margin-top:362.25pt;width:115.5pt;height:13.5pt;z-index:251663872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b/>
                      <w:color w:val="000000"/>
                    </w:rPr>
                    <w:t>171 674,80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34" o:spid="_x0000_s1055" style="position:absolute;margin-left:11.25pt;margin-top:381.75pt;width:487.5pt;height:152.25pt;z-index:251664896;v-text-anchor:top" filled="f" stroked="f">
            <v:textbox inset="0,0,0,0">
              <w:txbxContent>
                <w:p w:rsidR="00D1146D" w:rsidRDefault="00EC1A3C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Současně Vás upozorňujeme vzhledem k silničnímu provozu na nutnost používání bezpečnostního oblečení, ochranných pracovních pomůcek a řádného označení pracoviště při provádění objednaných prací.</w:t>
                  </w:r>
                </w:p>
                <w:p w:rsidR="00D1146D" w:rsidRDefault="00EC1A3C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Upozornění: Vzhledem k tomu, že Krajská správa a údržba Středočeského kraje není v hlavní činnosti osobou povinnou k dani z přidané hodnoty a tato přijatá plnění nepoužívá pro svoji ekonomickou činnost, nelze na nás uplatňovat přenesenou daňovou povinno</w:t>
                  </w:r>
                  <w:r>
                    <w:rPr>
                      <w:rFonts w:ascii="Arial" w:hAnsi="Arial" w:cs="Arial"/>
                      <w:color w:val="000000"/>
                    </w:rPr>
                    <w:t>st (dle § 92a obecná pravidla a zejména § 92e stavební práce zákona č. 235/2004 Sb.).</w:t>
                  </w:r>
                </w:p>
                <w:p w:rsidR="00D1146D" w:rsidRDefault="00EC1A3C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Uvedené ceny jsou maximální, při jejím překročení je nutné nás kontaktovat.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62" o:spid="_x0000_s1054" style="position:absolute;margin-left:11.25pt;margin-top:534.75pt;width:487.5pt;height:76.5pt;z-index:251665920;v-text-anchor:top" filled="f" stroked="f">
            <v:textbox inset="0,0,0,0">
              <w:txbxContent>
                <w:p w:rsidR="00D1146D" w:rsidRDefault="00EC1A3C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(faktura)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adresu,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organizace.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vrácen.</w:t>
                  </w:r>
                  <w:r>
                    <w:t xml:space="preserve"> </w:t>
                  </w:r>
                </w:p>
                <w:p w:rsidR="00D1146D" w:rsidRDefault="00EC1A3C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objednateli.</w:t>
                  </w:r>
                  <w:r>
                    <w:t xml:space="preserve">  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37" o:spid="_x0000_s1053" style="position:absolute;margin-left:11.25pt;margin-top:721.5pt;width:73.5pt;height:11.25pt;z-index:251666944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</w:rPr>
                    <w:t>Převzal: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33" o:spid="_x0000_s1052" style="position:absolute;margin-left:11.25pt;margin-top:696pt;width:73.5pt;height:11.25pt;z-index:251667968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36" o:spid="_x0000_s1051" style="position:absolute;margin-left:260.25pt;margin-top:654pt;width:243.75pt;height:39pt;z-index:251668992;v-text-anchor:top" filled="f" stroked="f">
            <v:textbox inset="0,0,0,0">
              <w:txbxContent>
                <w:p w:rsidR="00D1146D" w:rsidRDefault="00EC1A3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Slavomír Kellner</w:t>
                  </w:r>
                </w:p>
                <w:p w:rsidR="00D1146D" w:rsidRDefault="00EC1A3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38" o:spid="_x0000_s1050" style="position:absolute;margin-left:11.25pt;margin-top:744.75pt;width:73.5pt;height:11.25pt;z-index:251670016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</w:rPr>
                    <w:t>Přílohy:</w:t>
                  </w:r>
                </w:p>
              </w:txbxContent>
            </v:textbox>
          </v:rect>
        </w:pict>
      </w:r>
      <w:r>
        <w:br w:type="page"/>
      </w:r>
    </w:p>
    <w:p w:rsidR="00EC1A3C" w:rsidRDefault="00EC1A3C">
      <w:r>
        <w:rPr>
          <w:noProof/>
          <w:lang w:val="en-US"/>
        </w:rPr>
        <w:lastRenderedPageBreak/>
        <w:pict>
          <v:rect id="Text35" o:spid="_x0000_s1049" style="position:absolute;margin-left:11.25pt;margin-top:0;width:492.75pt;height:11.25pt;z-index:251671040;v-text-anchor:top" filled="f" stroked="f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</w:rPr>
                    <w:t xml:space="preserve">Lhota u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Pribrami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11811_5 MZ.pdf</w:t>
                  </w:r>
                </w:p>
              </w:txbxContent>
            </v:textbox>
          </v:rect>
        </w:pict>
      </w:r>
    </w:p>
    <w:p w:rsidR="00EC1A3C" w:rsidRPr="00EC1A3C" w:rsidRDefault="00EC1A3C" w:rsidP="00EC1A3C"/>
    <w:p w:rsidR="00EC1A3C" w:rsidRPr="00EC1A3C" w:rsidRDefault="00EC1A3C" w:rsidP="00EC1A3C"/>
    <w:p w:rsidR="00D1146D" w:rsidRDefault="00EC1A3C" w:rsidP="00EC1A3C">
      <w:pPr>
        <w:tabs>
          <w:tab w:val="left" w:pos="1215"/>
        </w:tabs>
      </w:pPr>
      <w:r>
        <w:tab/>
      </w:r>
      <w:r>
        <w:rPr>
          <w:noProof/>
          <w:lang w:val="en-US"/>
        </w:rPr>
        <w:pict>
          <v:rect id="Text41" o:spid="_x0000_s1048" style="position:absolute;margin-left:331.5pt;margin-top:27.75pt;width:64.5pt;height:27.75pt;z-index:251672064;mso-position-horizontal-relative:text;mso-position-vertical-relative:text;v-text-anchor:middle" filled="f" strokeweight="3e-5mm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43" o:spid="_x0000_s1047" style="position:absolute;margin-left:96pt;margin-top:27.75pt;width:129.75pt;height:27.75pt;z-index:251673088;mso-position-horizontal-relative:text;mso-position-vertical-relative:text;v-text-anchor:middle" filled="f" strokeweight="3e-5mm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 objednávky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45" o:spid="_x0000_s1046" style="position:absolute;margin-left:623.25pt;margin-top:27.75pt;width:78.75pt;height:27.75pt;z-index:251674112;mso-position-horizontal-relative:text;mso-position-vertical-relative:text;v-text-anchor:middle" filled="f" strokeweight="3e-5mm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včetně DPH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47" o:spid="_x0000_s1045" style="position:absolute;margin-left:702.75pt;margin-top:27.75pt;width:81.75pt;height:27.75pt;z-index:251675136;mso-position-horizontal-relative:text;mso-position-vertical-relative:text;v-text-anchor:middle" filled="f" strokeweight="3e-5mm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 dokončení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49" o:spid="_x0000_s1044" style="position:absolute;margin-left:396.75pt;margin-top:27.75pt;width:56.25pt;height:27.75pt;z-index:251676160;mso-position-horizontal-relative:text;mso-position-vertical-relative:text;v-text-anchor:middle" filled="f" strokeweight="3e-5mm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51" o:spid="_x0000_s1043" style="position:absolute;margin-left:453pt;margin-top:27.75pt;width:90pt;height:27.75pt;z-index:251677184;mso-position-horizontal-relative:text;mso-position-vertical-relative:text;v-text-anchor:middle" filled="f" strokeweight="3e-5mm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za jednotku</w:t>
                  </w:r>
                </w:p>
                <w:p w:rsidR="00D1146D" w:rsidRDefault="00EC1A3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(bez DPH)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56" o:spid="_x0000_s1042" style="position:absolute;margin-left:0;margin-top:27.75pt;width:96pt;height:27.75pt;z-index:251678208;mso-position-horizontal-relative:text;mso-position-vertical-relative:text;v-text-anchor:middle" filled="f" strokeweight="3e-5mm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 činnosti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58" o:spid="_x0000_s1041" style="position:absolute;margin-left:543.75pt;margin-top:27.75pt;width:78.75pt;height:27.75pt;z-index:251679232;mso-position-horizontal-relative:text;mso-position-vertical-relative:text;v-text-anchor:middle" filled="f" strokeweight="3e-5mm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bez DPH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59" o:spid="_x0000_s1040" style="position:absolute;margin-left:226.5pt;margin-top:27.75pt;width:104.25pt;height:27.75pt;z-index:251680256;mso-position-horizontal-relative:text;mso-position-vertical-relative:text;v-text-anchor:middle" filled="f" strokeweight="3e-5mm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 realizace</w:t>
                  </w:r>
                </w:p>
              </w:txbxContent>
            </v:textbox>
          </v:rect>
        </w:pict>
      </w:r>
      <w:r>
        <w:rPr>
          <w:lang w:val="en-US"/>
        </w:rPr>
        <w:pict>
          <v:shape id="_x0000_s1039" type="#_x0000_t32" style="position:absolute;margin-left:0;margin-top:27.75pt;width:56.25pt;height:0;z-index:251681280;mso-position-horizontal-relative:text;mso-position-vertical-relative:text" o:connectortype="straight" strokeweight=".00208mm"/>
        </w:pict>
      </w:r>
      <w:r>
        <w:rPr>
          <w:lang w:val="en-US"/>
        </w:rPr>
        <w:pict>
          <v:shape id="_x0000_s1038" type="#_x0000_t32" style="position:absolute;margin-left:0;margin-top:27.75pt;width:785.25pt;height:0;z-index:251682304;mso-position-horizontal-relative:text;mso-position-vertical-relative:text" o:connectortype="straight" strokeweight=".02908mm"/>
        </w:pict>
      </w:r>
      <w:r>
        <w:rPr>
          <w:lang w:val="en-US"/>
        </w:rPr>
        <w:pict>
          <v:shape id="_x0000_s1037" type="#_x0000_t32" style="position:absolute;margin-left:0;margin-top:27.75pt;width:0;height:27.75pt;z-index:251683328;mso-position-horizontal-relative:text;mso-position-vertical-relative:text" o:connectortype="straight" strokeweight="0"/>
        </w:pict>
      </w:r>
      <w:r>
        <w:rPr>
          <w:lang w:val="en-US"/>
        </w:rPr>
        <w:pict>
          <v:shape id="_x0000_s1036" type="#_x0000_t32" style="position:absolute;margin-left:785.25pt;margin-top:27.75pt;width:0;height:27.75pt;z-index:251684352;mso-position-horizontal-relative:text;mso-position-vertical-relative:text" o:connectortype="straight" strokeweight="0"/>
        </w:pict>
      </w:r>
      <w:r>
        <w:rPr>
          <w:lang w:val="en-US"/>
        </w:rPr>
        <w:pict>
          <v:shape id="_x0000_s1035" type="#_x0000_t32" style="position:absolute;margin-left:0;margin-top:56.25pt;width:785.25pt;height:0;z-index:251685376;mso-position-horizontal-relative:text;mso-position-vertical-relative:text" o:connectortype="straight" strokeweight=".02908mm"/>
        </w:pict>
      </w:r>
      <w:r>
        <w:rPr>
          <w:noProof/>
          <w:lang w:val="en-US"/>
        </w:rPr>
        <w:pict>
          <v:rect id="Text55" o:spid="_x0000_s1034" style="position:absolute;margin-left:0;margin-top:56.25pt;width:96pt;height:47.25pt;z-index:251686400;mso-position-horizontal-relative:text;mso-position-vertical-relative:text;v-text-anchor:middle" filled="f" strokeweight="3e-5mm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91710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42" o:spid="_x0000_s1033" style="position:absolute;margin-left:96pt;margin-top:56.25pt;width:129.75pt;height:47.25pt;z-index:251687424;mso-position-horizontal-relative:text;mso-position-vertical-relative:text;v-text-anchor:middle" filled="f" strokeweight="3e-5mm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Mimořádná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prohlídka mostu včetně zjednodušené PD na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výměnu dilatačních závěrů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54" o:spid="_x0000_s1032" style="position:absolute;margin-left:623.25pt;margin-top:56.25pt;width:78.75pt;height:47.25pt;z-index:251688448;mso-position-horizontal-relative:text;mso-position-vertical-relative:text;v-text-anchor:middle" filled="f" strokeweight="3e-5mm">
            <v:textbox inset="0,0,0,0">
              <w:txbxContent>
                <w:p w:rsidR="00D1146D" w:rsidRDefault="00EC1A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171 674,80 Kč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53" o:spid="_x0000_s1031" style="position:absolute;margin-left:543.75pt;margin-top:56.25pt;width:78.75pt;height:47.25pt;z-index:251689472;mso-position-horizontal-relative:text;mso-position-vertical-relative:text;v-text-anchor:middle" filled="f" strokeweight="3e-5mm">
            <v:textbox inset="0,0,0,0">
              <w:txbxContent>
                <w:p w:rsidR="00D1146D" w:rsidRDefault="00EC1A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141 880,00 Kč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52" o:spid="_x0000_s1030" style="position:absolute;margin-left:453pt;margin-top:56.25pt;width:90pt;height:47.25pt;z-index:251690496;mso-position-horizontal-relative:text;mso-position-vertical-relative:text;v-text-anchor:middle" filled="f" strokeweight="3e-5mm">
            <v:textbox inset="0,0,0,0">
              <w:txbxContent>
                <w:p w:rsidR="00D1146D" w:rsidRDefault="00EC1A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141 880,00 Kč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50" o:spid="_x0000_s1029" style="position:absolute;margin-left:396.75pt;margin-top:56.25pt;width:56.25pt;height:47.25pt;z-index:251691520;mso-position-horizontal-relative:text;mso-position-vertical-relative:text;v-text-anchor:middle" filled="f" strokeweight="3e-5mm">
            <v:textbox inset="0,0,0,0">
              <w:txbxContent>
                <w:p w:rsidR="00D1146D" w:rsidRDefault="00EC1A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48" o:spid="_x0000_s1028" style="position:absolute;margin-left:331.5pt;margin-top:56.25pt;width:64.5pt;height:47.25pt;z-index:251692544;mso-position-horizontal-relative:text;mso-position-vertical-relative:text;v-text-anchor:middle" filled="f" strokeweight="3e-5mm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 (Kč)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Text46" o:spid="_x0000_s1027" style="position:absolute;margin-left:702.75pt;margin-top:56.25pt;width:81.75pt;height:47.25pt;z-index:251693568;mso-position-horizontal-relative:text;mso-position-vertical-relative:text;v-text-anchor:middle" filled="f" strokeweight="3e-5mm">
            <v:textbox inset="0,0,0,0">
              <w:txbxContent>
                <w:p w:rsidR="00000000" w:rsidRDefault="00EC1A3C"/>
              </w:txbxContent>
            </v:textbox>
          </v:rect>
        </w:pict>
      </w:r>
      <w:r>
        <w:rPr>
          <w:noProof/>
          <w:lang w:val="en-US"/>
        </w:rPr>
        <w:pict>
          <v:rect id="Text40" o:spid="_x0000_s1026" style="position:absolute;margin-left:226.5pt;margin-top:56.25pt;width:104.25pt;height:47.25pt;z-index:251694592;mso-position-horizontal-relative:text;mso-position-vertical-relative:text;v-text-anchor:middle" filled="f" strokeweight="3e-5mm">
            <v:textbox inset="0,0,0,0">
              <w:txbxContent>
                <w:p w:rsidR="00D1146D" w:rsidRDefault="00EC1A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Mostní</w:t>
                  </w:r>
                </w:p>
              </w:txbxContent>
            </v:textbox>
          </v:rect>
        </w:pict>
      </w:r>
    </w:p>
    <w:sectPr w:rsidR="00D1146D" w:rsidSect="00EC1A3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1146D"/>
    <w:rsid w:val="00D31453"/>
    <w:rsid w:val="00E209E2"/>
    <w:rsid w:val="00EC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6"/>
        <o:r id="V:Rule2" type="connector" idref="#_x0000_s1075"/>
        <o:r id="V:Rule3" type="connector" idref="#_x0000_s1074"/>
        <o:r id="V:Rule4" type="connector" idref="#_x0000_s1073"/>
        <o:r id="V:Rule5" type="connector" idref="#_x0000_s1072"/>
        <o:r id="V:Rule6" type="connector" idref="#_x0000_s1071"/>
        <o:r id="V:Rule7" type="connector" idref="#_x0000_s1070"/>
        <o:r id="V:Rule8" type="connector" idref="#_x0000_s1069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SK\Web\OBJEDNAVKY\CHECKIN\636245728518862180_37\Objednavka_KSUS.frx</dc:title>
  <dc:creator>FastReport.NET</dc:creator>
  <cp:lastModifiedBy>Lucie Čudová</cp:lastModifiedBy>
  <cp:revision>2</cp:revision>
  <dcterms:created xsi:type="dcterms:W3CDTF">2009-06-17T07:33:00Z</dcterms:created>
  <dcterms:modified xsi:type="dcterms:W3CDTF">2017-03-08T12:33:00Z</dcterms:modified>
</cp:coreProperties>
</file>