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630682D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evid.</w:t>
      </w:r>
      <w:r w:rsidR="00A40FE7">
        <w:rPr>
          <w:rFonts w:ascii="Arial" w:hAnsi="Arial"/>
          <w:sz w:val="20"/>
        </w:rPr>
        <w:t>č</w:t>
      </w:r>
      <w:proofErr w:type="spellEnd"/>
      <w:r w:rsidR="00A40FE7">
        <w:rPr>
          <w:rFonts w:ascii="Arial" w:hAnsi="Arial"/>
          <w:sz w:val="20"/>
        </w:rPr>
        <w:t>. SPO/17/2021</w:t>
      </w:r>
      <w:r w:rsidR="00796A29" w:rsidRPr="001759DF">
        <w:rPr>
          <w:rFonts w:ascii="Arial" w:hAnsi="Arial"/>
          <w:sz w:val="20"/>
        </w:rPr>
        <w:t>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0BAC072E" w:rsidR="00796A29" w:rsidRPr="00817AB3" w:rsidRDefault="00817AB3" w:rsidP="001759DF">
      <w:pPr>
        <w:jc w:val="both"/>
        <w:rPr>
          <w:rFonts w:ascii="Arial" w:hAnsi="Arial"/>
          <w:b/>
          <w:bCs/>
        </w:rPr>
      </w:pPr>
      <w:r w:rsidRPr="00817AB3">
        <w:rPr>
          <w:rFonts w:ascii="Arial" w:hAnsi="Arial"/>
          <w:b/>
          <w:bCs/>
        </w:rPr>
        <w:t>Akro Real, a.s.</w:t>
      </w:r>
    </w:p>
    <w:p w14:paraId="4EC8CACA" w14:textId="1AACEDCB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817AB3">
        <w:rPr>
          <w:rFonts w:ascii="Arial" w:hAnsi="Arial"/>
          <w:sz w:val="20"/>
        </w:rPr>
        <w:t>U Roháčových kasáren 1555/10, 100 00 Praha 10</w:t>
      </w:r>
    </w:p>
    <w:p w14:paraId="08187503" w14:textId="1365CF44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="00817AB3">
        <w:rPr>
          <w:rFonts w:ascii="Arial" w:hAnsi="Arial"/>
          <w:sz w:val="20"/>
        </w:rPr>
        <w:t>251</w:t>
      </w:r>
      <w:proofErr w:type="gramEnd"/>
      <w:r w:rsidR="00817AB3">
        <w:rPr>
          <w:rFonts w:ascii="Arial" w:hAnsi="Arial"/>
          <w:sz w:val="20"/>
        </w:rPr>
        <w:t xml:space="preserve"> 05 001</w:t>
      </w:r>
    </w:p>
    <w:p w14:paraId="2D4DAE76" w14:textId="1D2A1DE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817AB3">
        <w:rPr>
          <w:rFonts w:ascii="Arial" w:hAnsi="Arial"/>
          <w:sz w:val="20"/>
        </w:rPr>
        <w:t>CZ</w:t>
      </w:r>
      <w:proofErr w:type="gramEnd"/>
      <w:r w:rsidR="00817AB3">
        <w:rPr>
          <w:rFonts w:ascii="Arial" w:hAnsi="Arial"/>
          <w:sz w:val="20"/>
        </w:rPr>
        <w:t xml:space="preserve"> 251 05 001</w:t>
      </w:r>
    </w:p>
    <w:p w14:paraId="182AAB74" w14:textId="54AC2974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</w:t>
      </w:r>
      <w:r w:rsidR="00817AB3">
        <w:rPr>
          <w:rFonts w:ascii="Arial" w:hAnsi="Arial"/>
          <w:sz w:val="20"/>
        </w:rPr>
        <w:t>Ing.</w:t>
      </w:r>
      <w:proofErr w:type="gramEnd"/>
      <w:r w:rsidR="00817AB3">
        <w:rPr>
          <w:rFonts w:ascii="Arial" w:hAnsi="Arial"/>
          <w:sz w:val="20"/>
        </w:rPr>
        <w:t xml:space="preserve"> Lukášem Najmanem, členem představenstva</w:t>
      </w:r>
    </w:p>
    <w:p w14:paraId="380038AA" w14:textId="5FC5F9F4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817AB3">
        <w:rPr>
          <w:sz w:val="20"/>
        </w:rPr>
        <w:t xml:space="preserve"> Městským soudem Praha</w:t>
      </w:r>
      <w:r w:rsidRPr="001759DF">
        <w:rPr>
          <w:sz w:val="20"/>
        </w:rPr>
        <w:t xml:space="preserve">   </w:t>
      </w:r>
    </w:p>
    <w:p w14:paraId="7B8A9C15" w14:textId="6B78A70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</w:t>
      </w:r>
      <w:r w:rsidR="00817AB3">
        <w:rPr>
          <w:rFonts w:ascii="Arial" w:hAnsi="Arial"/>
          <w:sz w:val="20"/>
        </w:rPr>
        <w:t>B 4533</w:t>
      </w:r>
    </w:p>
    <w:p w14:paraId="0F92D907" w14:textId="3A1989D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="00817AB3" w:rsidRPr="001759DF">
        <w:rPr>
          <w:rFonts w:ascii="Arial" w:hAnsi="Arial"/>
          <w:sz w:val="20"/>
        </w:rPr>
        <w:t xml:space="preserve"> </w:t>
      </w:r>
    </w:p>
    <w:p w14:paraId="0F9C9DB7" w14:textId="00CA1B4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64855DA4" w:rsidR="00796A29" w:rsidRPr="001759DF" w:rsidRDefault="00A40FE7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B66372A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5AE2480" w:rsidR="00FF2A17" w:rsidRPr="00817AB3" w:rsidRDefault="00817AB3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 w:rsidRPr="00817AB3">
        <w:rPr>
          <w:rFonts w:ascii="Arial" w:hAnsi="Arial" w:cs="Arial"/>
          <w:b/>
          <w:bCs/>
        </w:rPr>
        <w:t>Sociálně zdravotní centrum Novodvorská</w:t>
      </w:r>
      <w:r w:rsidR="00F81F38" w:rsidRPr="00817AB3">
        <w:rPr>
          <w:rFonts w:ascii="Arial" w:hAnsi="Arial" w:cs="Arial"/>
          <w:b/>
          <w:bCs/>
        </w:rPr>
        <w:t xml:space="preserve">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</w:t>
      </w:r>
      <w:r w:rsidR="00B422E0" w:rsidRPr="00FF2A17">
        <w:rPr>
          <w:rFonts w:ascii="Arial" w:hAnsi="Arial"/>
        </w:rPr>
        <w:lastRenderedPageBreak/>
        <w:t>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5D20EF9C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</w:p>
    <w:p w14:paraId="05DFF9E4" w14:textId="3E5F5A4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02379C6E" w14:textId="77777777" w:rsidR="00A40FE7" w:rsidRDefault="00C54C82" w:rsidP="00231069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A40FE7">
        <w:rPr>
          <w:rFonts w:ascii="Arial" w:hAnsi="Arial"/>
          <w:sz w:val="20"/>
        </w:rPr>
        <w:t xml:space="preserve">e-mail určený pro komunikaci s Provozovatelem je </w:t>
      </w:r>
    </w:p>
    <w:p w14:paraId="57563921" w14:textId="08C4D54D" w:rsidR="00C54C82" w:rsidRPr="00A40FE7" w:rsidRDefault="00C54C82" w:rsidP="00231069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A40FE7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</w:t>
      </w:r>
      <w:r w:rsidR="005228E8" w:rsidRPr="00947D6B">
        <w:rPr>
          <w:rFonts w:ascii="Arial" w:hAnsi="Arial"/>
          <w:sz w:val="20"/>
        </w:rPr>
        <w:lastRenderedPageBreak/>
        <w:t xml:space="preserve">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78C9CD5F" w14:textId="77777777" w:rsidR="00A40FE7" w:rsidRDefault="009C32B1" w:rsidP="00A40FE7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</w:t>
      </w:r>
    </w:p>
    <w:p w14:paraId="0D52BB18" w14:textId="78DAB11E" w:rsidR="00285469" w:rsidRDefault="004B53E6" w:rsidP="00A40FE7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2D98C1D0" w14:textId="77777777" w:rsidR="00A40FE7" w:rsidRPr="00A40FE7" w:rsidRDefault="003222A5" w:rsidP="00144D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0FE7">
        <w:rPr>
          <w:rFonts w:ascii="Arial" w:hAnsi="Arial"/>
          <w:sz w:val="20"/>
        </w:rPr>
        <w:t xml:space="preserve">Po připojení Vodního díla </w:t>
      </w:r>
      <w:r w:rsidR="00C31025" w:rsidRPr="00A40FE7">
        <w:rPr>
          <w:rFonts w:ascii="Arial" w:hAnsi="Arial"/>
          <w:sz w:val="20"/>
        </w:rPr>
        <w:t xml:space="preserve">nebo provizorního přepojení </w:t>
      </w:r>
      <w:r w:rsidRPr="00A40FE7">
        <w:rPr>
          <w:rFonts w:ascii="Arial" w:hAnsi="Arial"/>
          <w:sz w:val="20"/>
        </w:rPr>
        <w:t xml:space="preserve">na </w:t>
      </w:r>
      <w:r w:rsidR="0000796C" w:rsidRPr="00A40FE7">
        <w:rPr>
          <w:rFonts w:ascii="Arial" w:hAnsi="Arial"/>
          <w:sz w:val="20"/>
        </w:rPr>
        <w:t>stávající funk</w:t>
      </w:r>
      <w:r w:rsidRPr="00A40FE7">
        <w:rPr>
          <w:rFonts w:ascii="Arial" w:hAnsi="Arial"/>
          <w:sz w:val="20"/>
        </w:rPr>
        <w:t>ční vodovodní a kanalizační síť</w:t>
      </w:r>
      <w:r w:rsidR="00024206" w:rsidRPr="00A40FE7">
        <w:rPr>
          <w:rFonts w:ascii="Arial" w:hAnsi="Arial"/>
          <w:sz w:val="20"/>
        </w:rPr>
        <w:t xml:space="preserve"> </w:t>
      </w:r>
      <w:r w:rsidR="00C31025" w:rsidRPr="00A40FE7">
        <w:rPr>
          <w:rFonts w:ascii="Arial" w:hAnsi="Arial"/>
          <w:sz w:val="20"/>
        </w:rPr>
        <w:t>je s </w:t>
      </w:r>
      <w:r w:rsidR="001A093B" w:rsidRPr="00A40FE7">
        <w:rPr>
          <w:rFonts w:ascii="Arial" w:hAnsi="Arial"/>
          <w:sz w:val="20"/>
        </w:rPr>
        <w:t>V</w:t>
      </w:r>
      <w:r w:rsidR="00C31025" w:rsidRPr="00A40FE7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0FE7">
        <w:rPr>
          <w:rFonts w:ascii="Arial" w:hAnsi="Arial"/>
          <w:sz w:val="20"/>
        </w:rPr>
        <w:t>V</w:t>
      </w:r>
      <w:r w:rsidR="00C31025" w:rsidRPr="00A40FE7">
        <w:rPr>
          <w:rFonts w:ascii="Arial" w:hAnsi="Arial"/>
          <w:sz w:val="20"/>
        </w:rPr>
        <w:t xml:space="preserve">odním dílem) pouze Provozovatel. </w:t>
      </w:r>
      <w:r w:rsidR="00AE0604" w:rsidRPr="00A40FE7">
        <w:rPr>
          <w:rFonts w:ascii="Arial" w:hAnsi="Arial"/>
          <w:sz w:val="20"/>
        </w:rPr>
        <w:t>Jakákoliv manipulace s </w:t>
      </w:r>
      <w:r w:rsidR="00A9779A" w:rsidRPr="00A40FE7">
        <w:rPr>
          <w:rFonts w:ascii="Arial" w:hAnsi="Arial"/>
          <w:sz w:val="20"/>
        </w:rPr>
        <w:t>V</w:t>
      </w:r>
      <w:r w:rsidR="00AE0604" w:rsidRPr="00A40FE7">
        <w:rPr>
          <w:rFonts w:ascii="Arial" w:hAnsi="Arial"/>
          <w:sz w:val="20"/>
        </w:rPr>
        <w:t xml:space="preserve">odním dílem ze strany Stavebníka se </w:t>
      </w:r>
      <w:r w:rsidR="001A093B" w:rsidRPr="00A40FE7">
        <w:rPr>
          <w:rFonts w:ascii="Arial" w:hAnsi="Arial"/>
          <w:sz w:val="20"/>
        </w:rPr>
        <w:t xml:space="preserve">pak </w:t>
      </w:r>
      <w:r w:rsidR="00AE0604" w:rsidRPr="00A40FE7">
        <w:rPr>
          <w:rFonts w:ascii="Arial" w:hAnsi="Arial"/>
          <w:sz w:val="20"/>
        </w:rPr>
        <w:t xml:space="preserve">považuje za závažné porušení této </w:t>
      </w:r>
      <w:r w:rsidR="00A9779A" w:rsidRPr="00A40FE7">
        <w:rPr>
          <w:rFonts w:ascii="Arial" w:hAnsi="Arial"/>
          <w:sz w:val="20"/>
        </w:rPr>
        <w:t>S</w:t>
      </w:r>
      <w:r w:rsidR="00AE0604" w:rsidRPr="00A40FE7">
        <w:rPr>
          <w:rFonts w:ascii="Arial" w:hAnsi="Arial"/>
          <w:sz w:val="20"/>
        </w:rPr>
        <w:t>mlouvy.</w:t>
      </w:r>
      <w:r w:rsidR="00131F40" w:rsidRPr="00A40FE7">
        <w:rPr>
          <w:rFonts w:ascii="Arial" w:hAnsi="Arial"/>
          <w:sz w:val="20"/>
        </w:rPr>
        <w:t xml:space="preserve"> </w:t>
      </w:r>
      <w:r w:rsidR="00224641" w:rsidRPr="00A40FE7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A40FE7">
        <w:rPr>
          <w:rFonts w:ascii="Arial" w:hAnsi="Arial" w:cs="Arial"/>
          <w:sz w:val="20"/>
        </w:rPr>
        <w:t xml:space="preserve">neprodleně </w:t>
      </w:r>
      <w:r w:rsidR="00224641" w:rsidRPr="00A40FE7">
        <w:rPr>
          <w:rFonts w:ascii="Arial" w:hAnsi="Arial" w:cs="Arial"/>
          <w:sz w:val="20"/>
        </w:rPr>
        <w:t xml:space="preserve">kontaktuje </w:t>
      </w:r>
      <w:r w:rsidR="002766A2" w:rsidRPr="00A40FE7">
        <w:rPr>
          <w:rFonts w:ascii="Arial" w:hAnsi="Arial" w:cs="Arial"/>
          <w:sz w:val="20"/>
        </w:rPr>
        <w:t>zákaznickou linku</w:t>
      </w:r>
      <w:r w:rsidR="00224641" w:rsidRPr="00A40FE7">
        <w:rPr>
          <w:rFonts w:ascii="Arial" w:hAnsi="Arial" w:cs="Arial"/>
          <w:sz w:val="20"/>
        </w:rPr>
        <w:t xml:space="preserve"> Provozovatele</w:t>
      </w:r>
      <w:r w:rsidR="002766A2" w:rsidRPr="00A40FE7">
        <w:rPr>
          <w:rFonts w:ascii="Arial" w:hAnsi="Arial" w:cs="Arial"/>
          <w:sz w:val="20"/>
        </w:rPr>
        <w:t xml:space="preserve"> na tel. </w:t>
      </w:r>
    </w:p>
    <w:p w14:paraId="1A230899" w14:textId="26FC06AC" w:rsidR="0000796C" w:rsidRPr="00A40FE7" w:rsidRDefault="0000796C" w:rsidP="00144D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bookmarkStart w:id="1" w:name="_GoBack"/>
      <w:bookmarkEnd w:id="1"/>
      <w:r w:rsidRPr="00A40FE7">
        <w:rPr>
          <w:rFonts w:ascii="Arial" w:hAnsi="Arial"/>
          <w:sz w:val="20"/>
        </w:rPr>
        <w:t xml:space="preserve">Stavebník </w:t>
      </w:r>
      <w:r w:rsidR="00AE0604" w:rsidRPr="00A40FE7">
        <w:rPr>
          <w:rFonts w:ascii="Arial" w:hAnsi="Arial"/>
          <w:sz w:val="20"/>
        </w:rPr>
        <w:t>je povinen s</w:t>
      </w:r>
      <w:r w:rsidR="003437C9" w:rsidRPr="00A40FE7">
        <w:rPr>
          <w:rFonts w:ascii="Arial" w:hAnsi="Arial"/>
          <w:sz w:val="20"/>
        </w:rPr>
        <w:t xml:space="preserve">e Správcem a </w:t>
      </w:r>
      <w:r w:rsidR="00AE0604" w:rsidRPr="00A40FE7">
        <w:rPr>
          <w:rFonts w:ascii="Arial" w:hAnsi="Arial"/>
          <w:sz w:val="20"/>
        </w:rPr>
        <w:t xml:space="preserve">Provozovatelem projednat všechny změny </w:t>
      </w:r>
      <w:r w:rsidR="00A9779A" w:rsidRPr="00A40FE7">
        <w:rPr>
          <w:rFonts w:ascii="Arial" w:hAnsi="Arial"/>
          <w:sz w:val="20"/>
        </w:rPr>
        <w:t>V</w:t>
      </w:r>
      <w:r w:rsidR="00AE0604" w:rsidRPr="00A40FE7">
        <w:rPr>
          <w:rFonts w:ascii="Arial" w:hAnsi="Arial"/>
          <w:sz w:val="20"/>
        </w:rPr>
        <w:t xml:space="preserve">odního díla oproti projektové dokumentaci a vyžádat si </w:t>
      </w:r>
      <w:r w:rsidR="003437C9" w:rsidRPr="00A40FE7">
        <w:rPr>
          <w:rFonts w:ascii="Arial" w:hAnsi="Arial"/>
          <w:sz w:val="20"/>
        </w:rPr>
        <w:t xml:space="preserve">jejich </w:t>
      </w:r>
      <w:r w:rsidR="00AE0604" w:rsidRPr="00A40FE7">
        <w:rPr>
          <w:rFonts w:ascii="Arial" w:hAnsi="Arial"/>
          <w:sz w:val="20"/>
        </w:rPr>
        <w:t xml:space="preserve">souhlas. V případě změny </w:t>
      </w:r>
      <w:r w:rsidR="00B3296E" w:rsidRPr="00A40FE7">
        <w:rPr>
          <w:rFonts w:ascii="Arial" w:hAnsi="Arial"/>
          <w:sz w:val="20"/>
        </w:rPr>
        <w:t xml:space="preserve">podmínek stavebního povolení vydá </w:t>
      </w:r>
      <w:r w:rsidR="003437C9" w:rsidRPr="00A40FE7">
        <w:rPr>
          <w:rFonts w:ascii="Arial" w:hAnsi="Arial"/>
          <w:sz w:val="20"/>
        </w:rPr>
        <w:t xml:space="preserve">Správce a </w:t>
      </w:r>
      <w:r w:rsidR="00B3296E" w:rsidRPr="00A40FE7">
        <w:rPr>
          <w:rFonts w:ascii="Arial" w:hAnsi="Arial"/>
          <w:sz w:val="20"/>
        </w:rPr>
        <w:t>Provozovatel d</w:t>
      </w:r>
      <w:r w:rsidR="00A9779A" w:rsidRPr="00A40FE7">
        <w:rPr>
          <w:rFonts w:ascii="Arial" w:hAnsi="Arial"/>
          <w:sz w:val="20"/>
        </w:rPr>
        <w:t>o</w:t>
      </w:r>
      <w:r w:rsidR="00B3296E" w:rsidRPr="00A40FE7">
        <w:rPr>
          <w:rFonts w:ascii="Arial" w:hAnsi="Arial"/>
          <w:sz w:val="20"/>
        </w:rPr>
        <w:t xml:space="preserve"> </w:t>
      </w:r>
      <w:r w:rsidR="00A9779A" w:rsidRPr="00A40FE7">
        <w:rPr>
          <w:rFonts w:ascii="Arial" w:hAnsi="Arial"/>
          <w:sz w:val="20"/>
        </w:rPr>
        <w:t>30</w:t>
      </w:r>
      <w:r w:rsidR="00B3296E" w:rsidRPr="00A40FE7">
        <w:rPr>
          <w:rFonts w:ascii="Arial" w:hAnsi="Arial"/>
          <w:sz w:val="20"/>
        </w:rPr>
        <w:t xml:space="preserve"> </w:t>
      </w:r>
      <w:r w:rsidR="000F0F05" w:rsidRPr="00A40FE7">
        <w:rPr>
          <w:rFonts w:ascii="Arial" w:hAnsi="Arial"/>
          <w:sz w:val="20"/>
        </w:rPr>
        <w:t>(</w:t>
      </w:r>
      <w:r w:rsidR="00A9779A" w:rsidRPr="00A40FE7">
        <w:rPr>
          <w:rFonts w:ascii="Arial" w:hAnsi="Arial"/>
          <w:sz w:val="20"/>
        </w:rPr>
        <w:t>třiceti</w:t>
      </w:r>
      <w:r w:rsidR="000F0F05" w:rsidRPr="00A40FE7">
        <w:rPr>
          <w:rFonts w:ascii="Arial" w:hAnsi="Arial"/>
          <w:sz w:val="20"/>
        </w:rPr>
        <w:t xml:space="preserve">) </w:t>
      </w:r>
      <w:r w:rsidR="00B3296E" w:rsidRPr="00A40FE7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A40FE7">
        <w:rPr>
          <w:rFonts w:ascii="Arial" w:hAnsi="Arial"/>
          <w:sz w:val="20"/>
        </w:rPr>
        <w:t>V</w:t>
      </w:r>
      <w:r w:rsidR="00B3296E" w:rsidRPr="00A40FE7">
        <w:rPr>
          <w:rFonts w:ascii="Arial" w:hAnsi="Arial"/>
          <w:sz w:val="20"/>
        </w:rPr>
        <w:t xml:space="preserve">odního díla, pokud se </w:t>
      </w:r>
      <w:r w:rsidR="00224641" w:rsidRPr="00A40FE7">
        <w:rPr>
          <w:rFonts w:ascii="Arial" w:hAnsi="Arial"/>
          <w:sz w:val="20"/>
        </w:rPr>
        <w:t>S</w:t>
      </w:r>
      <w:r w:rsidR="00B3296E" w:rsidRPr="00A40FE7">
        <w:rPr>
          <w:rFonts w:ascii="Arial" w:hAnsi="Arial"/>
          <w:sz w:val="20"/>
        </w:rPr>
        <w:t>trany písemně nedohodnou jinak. Změna</w:t>
      </w:r>
      <w:r w:rsidR="00A9779A" w:rsidRPr="00A40FE7">
        <w:rPr>
          <w:rFonts w:ascii="Arial" w:hAnsi="Arial"/>
          <w:sz w:val="20"/>
        </w:rPr>
        <w:t xml:space="preserve"> Vodního</w:t>
      </w:r>
      <w:r w:rsidR="00B3296E" w:rsidRPr="00A40FE7">
        <w:rPr>
          <w:rFonts w:ascii="Arial" w:hAnsi="Arial"/>
          <w:sz w:val="20"/>
        </w:rPr>
        <w:t xml:space="preserve"> díla s dopadem do podmínek této </w:t>
      </w:r>
      <w:r w:rsidR="00A9779A" w:rsidRPr="00A40FE7">
        <w:rPr>
          <w:rFonts w:ascii="Arial" w:hAnsi="Arial"/>
          <w:sz w:val="20"/>
        </w:rPr>
        <w:t>S</w:t>
      </w:r>
      <w:r w:rsidR="00B3296E" w:rsidRPr="00A40FE7">
        <w:rPr>
          <w:rFonts w:ascii="Arial" w:hAnsi="Arial"/>
          <w:sz w:val="20"/>
        </w:rPr>
        <w:t xml:space="preserve">mlouvy musí být </w:t>
      </w:r>
      <w:r w:rsidR="00224641" w:rsidRPr="00A40FE7">
        <w:rPr>
          <w:rFonts w:ascii="Arial" w:hAnsi="Arial"/>
          <w:sz w:val="20"/>
        </w:rPr>
        <w:t xml:space="preserve">předmětem </w:t>
      </w:r>
      <w:r w:rsidR="00B3296E" w:rsidRPr="00A40FE7">
        <w:rPr>
          <w:rFonts w:ascii="Arial" w:hAnsi="Arial"/>
          <w:sz w:val="20"/>
        </w:rPr>
        <w:t>dodatk</w:t>
      </w:r>
      <w:r w:rsidR="00224641" w:rsidRPr="00A40FE7">
        <w:rPr>
          <w:rFonts w:ascii="Arial" w:hAnsi="Arial"/>
          <w:sz w:val="20"/>
        </w:rPr>
        <w:t>u</w:t>
      </w:r>
      <w:r w:rsidR="00B3296E" w:rsidRPr="00A40FE7">
        <w:rPr>
          <w:rFonts w:ascii="Arial" w:hAnsi="Arial"/>
          <w:sz w:val="20"/>
        </w:rPr>
        <w:t xml:space="preserve"> k této smlouvě. </w:t>
      </w:r>
      <w:r w:rsidR="00AE0604" w:rsidRPr="00A40FE7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337EB6">
        <w:rPr>
          <w:rFonts w:ascii="Arial" w:hAnsi="Arial" w:cs="Arial"/>
          <w:sz w:val="20"/>
        </w:rPr>
        <w:t>tajemství.</w:t>
      </w:r>
      <w:r w:rsidR="00EF5EF6" w:rsidRPr="00EF5EF6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1A0B" w14:textId="77777777" w:rsidR="00715CE8" w:rsidRDefault="00715CE8" w:rsidP="00796A29">
      <w:r>
        <w:separator/>
      </w:r>
    </w:p>
  </w:endnote>
  <w:endnote w:type="continuationSeparator" w:id="0">
    <w:p w14:paraId="2543B2A1" w14:textId="77777777" w:rsidR="00715CE8" w:rsidRDefault="00715CE8" w:rsidP="00796A29">
      <w:r>
        <w:continuationSeparator/>
      </w:r>
    </w:p>
  </w:endnote>
  <w:endnote w:type="continuationNotice" w:id="1">
    <w:p w14:paraId="7F23BCF6" w14:textId="77777777" w:rsidR="00715CE8" w:rsidRDefault="00715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D08D" w14:textId="77777777" w:rsidR="00715CE8" w:rsidRDefault="00715CE8" w:rsidP="00796A29">
      <w:r>
        <w:separator/>
      </w:r>
    </w:p>
  </w:footnote>
  <w:footnote w:type="continuationSeparator" w:id="0">
    <w:p w14:paraId="0A5D257E" w14:textId="77777777" w:rsidR="00715CE8" w:rsidRDefault="00715CE8" w:rsidP="00796A29">
      <w:r>
        <w:continuationSeparator/>
      </w:r>
    </w:p>
  </w:footnote>
  <w:footnote w:type="continuationNotice" w:id="1">
    <w:p w14:paraId="28151771" w14:textId="77777777" w:rsidR="00715CE8" w:rsidRDefault="00715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61109"/>
    <w:rsid w:val="00463D9D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17AB3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0FE7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697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BoxPVSContracts_Pril</s_ObeliskData>
    <s_ObeliskID xmlns="6eaca49f-5117-419e-aa52-70286937e634">OBB_209611</s_Obelisk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1F3EB-72B3-4FF5-9B1D-CD061B8818B4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871D9494-249D-4968-B2BB-AC5FF3050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6711</Words>
  <Characters>39600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2021-04-20T06:21:00Z</dcterms:created>
  <dcterms:modified xsi:type="dcterms:W3CDTF">2021-04-20T06:21:00Z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