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241B" w14:textId="2F01C871" w:rsidR="003E4734" w:rsidRPr="00770869" w:rsidRDefault="003E4734" w:rsidP="0044614E">
      <w:pPr>
        <w:pStyle w:val="NADPISCENNETUC"/>
        <w:rPr>
          <w:rFonts w:ascii="Calibri" w:hAnsi="Calibri" w:cs="Calibri"/>
          <w:b/>
          <w:sz w:val="22"/>
          <w:szCs w:val="22"/>
        </w:rPr>
      </w:pPr>
      <w:r w:rsidRPr="00770869">
        <w:rPr>
          <w:rFonts w:ascii="Calibri" w:hAnsi="Calibri" w:cs="Calibri"/>
          <w:b/>
          <w:sz w:val="22"/>
          <w:szCs w:val="22"/>
        </w:rPr>
        <w:t>Kupní smlouva</w:t>
      </w:r>
      <w:r w:rsidR="00B81794" w:rsidRPr="00770869">
        <w:rPr>
          <w:rFonts w:ascii="Calibri" w:hAnsi="Calibri" w:cs="Calibri"/>
          <w:b/>
          <w:sz w:val="22"/>
          <w:szCs w:val="22"/>
        </w:rPr>
        <w:t xml:space="preserve"> č.</w:t>
      </w:r>
      <w:r w:rsidR="00B34B88">
        <w:rPr>
          <w:rFonts w:ascii="Calibri" w:hAnsi="Calibri" w:cs="Calibri"/>
          <w:b/>
          <w:sz w:val="22"/>
          <w:szCs w:val="22"/>
        </w:rPr>
        <w:t xml:space="preserve"> </w:t>
      </w:r>
      <w:r w:rsidR="00B34B88" w:rsidRPr="00B34B88">
        <w:rPr>
          <w:rFonts w:ascii="Calibri" w:hAnsi="Calibri" w:cs="Calibri"/>
          <w:b/>
          <w:sz w:val="22"/>
          <w:szCs w:val="22"/>
        </w:rPr>
        <w:t>KS/00184/2021/OIT</w:t>
      </w:r>
    </w:p>
    <w:p w14:paraId="0ADF0723" w14:textId="77777777" w:rsidR="006F559B" w:rsidRPr="00770869" w:rsidRDefault="006F559B" w:rsidP="0044614E">
      <w:pPr>
        <w:spacing w:before="120"/>
        <w:rPr>
          <w:rFonts w:ascii="Calibri" w:hAnsi="Calibri" w:cs="Calibri"/>
          <w:sz w:val="22"/>
          <w:szCs w:val="22"/>
        </w:rPr>
      </w:pPr>
    </w:p>
    <w:p w14:paraId="29218FC6" w14:textId="77777777" w:rsidR="003E4734" w:rsidRPr="004B7A3D" w:rsidRDefault="00C93C14" w:rsidP="0044614E">
      <w:pPr>
        <w:spacing w:before="120"/>
        <w:rPr>
          <w:rFonts w:ascii="Calibri" w:hAnsi="Calibri" w:cs="Calibri"/>
          <w:sz w:val="22"/>
          <w:szCs w:val="22"/>
        </w:rPr>
      </w:pPr>
      <w:r w:rsidRPr="004B7A3D">
        <w:rPr>
          <w:rFonts w:ascii="Calibri" w:hAnsi="Calibri" w:cs="Calibri"/>
          <w:sz w:val="22"/>
          <w:szCs w:val="22"/>
        </w:rPr>
        <w:t>u</w:t>
      </w:r>
      <w:r w:rsidR="00AF287F" w:rsidRPr="004B7A3D">
        <w:rPr>
          <w:rFonts w:ascii="Calibri" w:hAnsi="Calibri" w:cs="Calibri"/>
          <w:sz w:val="22"/>
          <w:szCs w:val="22"/>
        </w:rPr>
        <w:t xml:space="preserve">zavřená v souladu s § </w:t>
      </w:r>
      <w:r w:rsidR="00E55196" w:rsidRPr="004B7A3D">
        <w:rPr>
          <w:rFonts w:ascii="Calibri" w:hAnsi="Calibri" w:cs="Calibri"/>
          <w:sz w:val="22"/>
          <w:szCs w:val="22"/>
        </w:rPr>
        <w:t xml:space="preserve">2079 </w:t>
      </w:r>
      <w:r w:rsidR="003E4734" w:rsidRPr="004B7A3D">
        <w:rPr>
          <w:rFonts w:ascii="Calibri" w:hAnsi="Calibri" w:cs="Calibri"/>
          <w:sz w:val="22"/>
          <w:szCs w:val="22"/>
        </w:rPr>
        <w:t xml:space="preserve">a násl. zákona č. </w:t>
      </w:r>
      <w:r w:rsidR="00E55196" w:rsidRPr="004B7A3D">
        <w:rPr>
          <w:rFonts w:ascii="Calibri" w:hAnsi="Calibri" w:cs="Calibri"/>
          <w:sz w:val="22"/>
          <w:szCs w:val="22"/>
        </w:rPr>
        <w:t>89/2012</w:t>
      </w:r>
      <w:r w:rsidR="00145529" w:rsidRPr="004B7A3D">
        <w:rPr>
          <w:rFonts w:ascii="Calibri" w:hAnsi="Calibri" w:cs="Calibri"/>
          <w:sz w:val="22"/>
          <w:szCs w:val="22"/>
        </w:rPr>
        <w:t xml:space="preserve"> Sb., </w:t>
      </w:r>
      <w:r w:rsidR="00E55196" w:rsidRPr="004B7A3D">
        <w:rPr>
          <w:rFonts w:ascii="Calibri" w:hAnsi="Calibri" w:cs="Calibri"/>
          <w:sz w:val="22"/>
          <w:szCs w:val="22"/>
        </w:rPr>
        <w:t xml:space="preserve">občanský </w:t>
      </w:r>
      <w:r w:rsidR="00145529" w:rsidRPr="004B7A3D">
        <w:rPr>
          <w:rFonts w:ascii="Calibri" w:hAnsi="Calibri" w:cs="Calibri"/>
          <w:sz w:val="22"/>
          <w:szCs w:val="22"/>
        </w:rPr>
        <w:t>zákoník</w:t>
      </w:r>
      <w:r w:rsidR="003E4734" w:rsidRPr="004B7A3D">
        <w:rPr>
          <w:rFonts w:ascii="Calibri" w:hAnsi="Calibri" w:cs="Calibri"/>
          <w:sz w:val="22"/>
          <w:szCs w:val="22"/>
        </w:rPr>
        <w:t>, ve znění pozdějších právních předpisů</w:t>
      </w:r>
      <w:r w:rsidR="00160734" w:rsidRPr="004B7A3D">
        <w:rPr>
          <w:rFonts w:ascii="Calibri" w:hAnsi="Calibri" w:cs="Calibri"/>
          <w:sz w:val="22"/>
          <w:szCs w:val="22"/>
        </w:rPr>
        <w:t xml:space="preserve"> (dále jen „zákoník“)</w:t>
      </w:r>
      <w:r w:rsidR="003E4734" w:rsidRPr="004B7A3D">
        <w:rPr>
          <w:rFonts w:ascii="Calibri" w:hAnsi="Calibri" w:cs="Calibri"/>
          <w:sz w:val="22"/>
          <w:szCs w:val="22"/>
        </w:rPr>
        <w:t>, mezi těmito smluvními stranami:</w:t>
      </w:r>
    </w:p>
    <w:p w14:paraId="07957267" w14:textId="77777777" w:rsidR="003E4734" w:rsidRPr="004B7A3D" w:rsidRDefault="003E4734" w:rsidP="0044614E">
      <w:pPr>
        <w:spacing w:before="120"/>
        <w:rPr>
          <w:rFonts w:ascii="Calibri" w:hAnsi="Calibri" w:cs="Calibri"/>
          <w:sz w:val="22"/>
          <w:szCs w:val="22"/>
        </w:rPr>
      </w:pPr>
    </w:p>
    <w:p w14:paraId="0B529A3C" w14:textId="77777777" w:rsidR="001E3573" w:rsidRPr="004B7A3D" w:rsidRDefault="00F02C8A" w:rsidP="0044614E">
      <w:pPr>
        <w:spacing w:before="0" w:after="0"/>
        <w:rPr>
          <w:rFonts w:ascii="Calibri" w:hAnsi="Calibri" w:cs="Calibri"/>
          <w:b/>
          <w:sz w:val="22"/>
          <w:szCs w:val="22"/>
        </w:rPr>
      </w:pPr>
      <w:r w:rsidRPr="004B7A3D">
        <w:rPr>
          <w:rFonts w:ascii="Calibri" w:hAnsi="Calibri" w:cs="Calibri"/>
          <w:b/>
          <w:sz w:val="22"/>
          <w:szCs w:val="22"/>
        </w:rPr>
        <w:t>Město Říčany</w:t>
      </w:r>
    </w:p>
    <w:p w14:paraId="7AF3A7D7" w14:textId="48C88133" w:rsidR="001E3573" w:rsidRPr="004B7A3D" w:rsidRDefault="001E3573" w:rsidP="0044614E">
      <w:pPr>
        <w:spacing w:before="0" w:after="0"/>
        <w:rPr>
          <w:rFonts w:ascii="Calibri" w:hAnsi="Calibri" w:cs="Calibri"/>
          <w:sz w:val="22"/>
          <w:szCs w:val="22"/>
        </w:rPr>
      </w:pPr>
      <w:r w:rsidRPr="004B7A3D">
        <w:rPr>
          <w:rFonts w:ascii="Calibri" w:hAnsi="Calibri" w:cs="Calibri"/>
          <w:sz w:val="22"/>
          <w:szCs w:val="22"/>
        </w:rPr>
        <w:t>se sídlem</w:t>
      </w:r>
      <w:r w:rsidR="00824AE9">
        <w:rPr>
          <w:rFonts w:ascii="Calibri" w:hAnsi="Calibri" w:cs="Calibri"/>
          <w:sz w:val="22"/>
          <w:szCs w:val="22"/>
        </w:rPr>
        <w:t>:</w:t>
      </w:r>
      <w:r w:rsidRPr="004B7A3D">
        <w:rPr>
          <w:rFonts w:ascii="Calibri" w:hAnsi="Calibri" w:cs="Calibri"/>
          <w:sz w:val="22"/>
          <w:szCs w:val="22"/>
        </w:rPr>
        <w:t xml:space="preserve"> </w:t>
      </w:r>
      <w:r w:rsidR="00F02C8A" w:rsidRPr="004B7A3D">
        <w:rPr>
          <w:rFonts w:ascii="Calibri" w:hAnsi="Calibri" w:cs="Calibri"/>
          <w:sz w:val="22"/>
          <w:szCs w:val="22"/>
        </w:rPr>
        <w:t>Masarykovo nám. 53/40, 251 01 Říčany</w:t>
      </w:r>
    </w:p>
    <w:p w14:paraId="707ADE36" w14:textId="77777777" w:rsidR="00FB4CA9" w:rsidRPr="004B7A3D" w:rsidRDefault="00FB4CA9" w:rsidP="0044614E">
      <w:pPr>
        <w:spacing w:before="0" w:after="0"/>
        <w:rPr>
          <w:rFonts w:ascii="Calibri" w:hAnsi="Calibri" w:cs="Calibri"/>
          <w:sz w:val="22"/>
          <w:szCs w:val="22"/>
        </w:rPr>
      </w:pPr>
      <w:r w:rsidRPr="004B7A3D">
        <w:rPr>
          <w:rFonts w:ascii="Calibri" w:hAnsi="Calibri" w:cs="Calibri"/>
          <w:sz w:val="22"/>
          <w:szCs w:val="22"/>
        </w:rPr>
        <w:t xml:space="preserve">zastoupené: </w:t>
      </w:r>
      <w:r w:rsidR="00E952DC">
        <w:rPr>
          <w:rFonts w:ascii="Calibri" w:hAnsi="Calibri" w:cs="Calibri"/>
          <w:sz w:val="22"/>
          <w:szCs w:val="22"/>
        </w:rPr>
        <w:t>Ing. Davidem Michaličkou</w:t>
      </w:r>
      <w:r w:rsidR="00F02C8A" w:rsidRPr="004B7A3D">
        <w:rPr>
          <w:rFonts w:ascii="Calibri" w:hAnsi="Calibri" w:cs="Calibri"/>
          <w:sz w:val="22"/>
          <w:szCs w:val="22"/>
        </w:rPr>
        <w:t>, starostou města</w:t>
      </w:r>
    </w:p>
    <w:p w14:paraId="34ABA83E" w14:textId="77777777" w:rsidR="001E3573" w:rsidRPr="004B7A3D" w:rsidRDefault="001E3573" w:rsidP="0044614E">
      <w:pPr>
        <w:spacing w:before="0" w:after="0"/>
        <w:rPr>
          <w:rFonts w:ascii="Calibri" w:hAnsi="Calibri" w:cs="Calibri"/>
          <w:sz w:val="22"/>
          <w:szCs w:val="22"/>
        </w:rPr>
      </w:pPr>
      <w:r w:rsidRPr="004B7A3D">
        <w:rPr>
          <w:rFonts w:ascii="Calibri" w:hAnsi="Calibri" w:cs="Calibri"/>
          <w:sz w:val="22"/>
          <w:szCs w:val="22"/>
        </w:rPr>
        <w:t xml:space="preserve">IČ: </w:t>
      </w:r>
      <w:r w:rsidR="00F02C8A" w:rsidRPr="004B7A3D">
        <w:rPr>
          <w:rFonts w:ascii="Calibri" w:hAnsi="Calibri" w:cs="Calibri"/>
          <w:sz w:val="22"/>
          <w:szCs w:val="22"/>
        </w:rPr>
        <w:t>00240702</w:t>
      </w:r>
    </w:p>
    <w:p w14:paraId="38621848" w14:textId="77777777" w:rsidR="001E3573" w:rsidRPr="004B7A3D" w:rsidRDefault="001E3573" w:rsidP="0044614E">
      <w:pPr>
        <w:spacing w:before="0" w:after="0"/>
        <w:rPr>
          <w:rFonts w:ascii="Calibri" w:hAnsi="Calibri" w:cs="Calibri"/>
          <w:sz w:val="22"/>
          <w:szCs w:val="22"/>
        </w:rPr>
      </w:pPr>
      <w:r w:rsidRPr="004B7A3D">
        <w:rPr>
          <w:rFonts w:ascii="Calibri" w:hAnsi="Calibri" w:cs="Calibri"/>
          <w:sz w:val="22"/>
          <w:szCs w:val="22"/>
        </w:rPr>
        <w:t>DIČ: CZ</w:t>
      </w:r>
      <w:r w:rsidR="00F02C8A" w:rsidRPr="004B7A3D">
        <w:rPr>
          <w:rFonts w:ascii="Calibri" w:hAnsi="Calibri" w:cs="Calibri"/>
          <w:sz w:val="22"/>
          <w:szCs w:val="22"/>
        </w:rPr>
        <w:t>00240702</w:t>
      </w:r>
    </w:p>
    <w:p w14:paraId="264A601E" w14:textId="1856C599" w:rsidR="00F02C8A" w:rsidRPr="004B7A3D" w:rsidRDefault="00F02C8A" w:rsidP="0044614E">
      <w:pPr>
        <w:spacing w:before="0" w:after="0"/>
        <w:rPr>
          <w:rFonts w:ascii="Calibri" w:hAnsi="Calibri" w:cs="Calibri"/>
          <w:sz w:val="22"/>
          <w:szCs w:val="22"/>
        </w:rPr>
      </w:pPr>
      <w:r w:rsidRPr="004B7A3D">
        <w:rPr>
          <w:rFonts w:ascii="Calibri" w:hAnsi="Calibri" w:cs="Calibri"/>
          <w:sz w:val="22"/>
          <w:szCs w:val="22"/>
        </w:rPr>
        <w:t>oprávněn jednat ve věcech technických a</w:t>
      </w:r>
      <w:r w:rsidR="00944A36">
        <w:rPr>
          <w:rFonts w:ascii="Calibri" w:hAnsi="Calibri" w:cs="Calibri"/>
          <w:sz w:val="22"/>
          <w:szCs w:val="22"/>
        </w:rPr>
        <w:t xml:space="preserve"> převzít</w:t>
      </w:r>
      <w:r w:rsidRPr="004B7A3D">
        <w:rPr>
          <w:rFonts w:ascii="Calibri" w:hAnsi="Calibri" w:cs="Calibri"/>
          <w:sz w:val="22"/>
          <w:szCs w:val="22"/>
        </w:rPr>
        <w:t xml:space="preserve"> předmět plnění</w:t>
      </w:r>
      <w:r w:rsidR="006D6376">
        <w:rPr>
          <w:rFonts w:ascii="Calibri" w:hAnsi="Calibri" w:cs="Calibri"/>
          <w:sz w:val="22"/>
          <w:szCs w:val="22"/>
        </w:rPr>
        <w:t>: F</w:t>
      </w:r>
      <w:r w:rsidR="00944A36">
        <w:rPr>
          <w:rFonts w:ascii="Calibri" w:hAnsi="Calibri" w:cs="Calibri"/>
          <w:sz w:val="22"/>
          <w:szCs w:val="22"/>
        </w:rPr>
        <w:t>rantišek Javůrek, DiS</w:t>
      </w:r>
      <w:r w:rsidR="00D40075">
        <w:rPr>
          <w:rFonts w:ascii="Calibri" w:hAnsi="Calibri" w:cs="Calibri"/>
          <w:sz w:val="22"/>
          <w:szCs w:val="22"/>
        </w:rPr>
        <w:t>.</w:t>
      </w:r>
    </w:p>
    <w:p w14:paraId="0E563033" w14:textId="580D5F4A" w:rsidR="00F02C8A" w:rsidRPr="004B7A3D" w:rsidRDefault="00F02C8A" w:rsidP="0044614E">
      <w:pPr>
        <w:spacing w:before="0" w:after="0"/>
        <w:rPr>
          <w:rFonts w:ascii="Calibri" w:hAnsi="Calibri" w:cs="Calibri"/>
          <w:sz w:val="22"/>
          <w:szCs w:val="22"/>
        </w:rPr>
      </w:pPr>
      <w:r w:rsidRPr="004B7A3D">
        <w:rPr>
          <w:rFonts w:ascii="Calibri" w:hAnsi="Calibri" w:cs="Calibri"/>
          <w:sz w:val="22"/>
          <w:szCs w:val="22"/>
        </w:rPr>
        <w:t>e-mail:</w:t>
      </w:r>
      <w:r w:rsidR="00F236C6">
        <w:rPr>
          <w:rFonts w:ascii="Calibri" w:hAnsi="Calibri" w:cs="Calibri"/>
          <w:sz w:val="22"/>
          <w:szCs w:val="22"/>
        </w:rPr>
        <w:t xml:space="preserve"> </w:t>
      </w:r>
      <w:hyperlink r:id="rId8" w:history="1">
        <w:r w:rsidR="00770869" w:rsidRPr="002800D4">
          <w:rPr>
            <w:rStyle w:val="Hypertextovodkaz"/>
            <w:rFonts w:ascii="Calibri" w:hAnsi="Calibri" w:cs="Calibri"/>
            <w:sz w:val="22"/>
            <w:szCs w:val="22"/>
          </w:rPr>
          <w:t>frantisek.javurek</w:t>
        </w:r>
        <w:r w:rsidR="00770869" w:rsidRPr="002800D4">
          <w:rPr>
            <w:rStyle w:val="Hypertextovodkaz"/>
            <w:rFonts w:ascii="Calibri" w:hAnsi="Calibri" w:cs="Calibri"/>
            <w:sz w:val="22"/>
            <w:szCs w:val="22"/>
            <w:lang w:val="en-GB"/>
          </w:rPr>
          <w:t>@ricany.cz</w:t>
        </w:r>
      </w:hyperlink>
      <w:r w:rsidR="00770869">
        <w:rPr>
          <w:rFonts w:ascii="Calibri" w:hAnsi="Calibri" w:cs="Calibri"/>
          <w:sz w:val="22"/>
          <w:szCs w:val="22"/>
        </w:rPr>
        <w:t xml:space="preserve">, </w:t>
      </w:r>
      <w:r w:rsidRPr="004B7A3D">
        <w:rPr>
          <w:rFonts w:ascii="Calibri" w:hAnsi="Calibri" w:cs="Calibri"/>
          <w:sz w:val="22"/>
          <w:szCs w:val="22"/>
        </w:rPr>
        <w:t xml:space="preserve">telefon: </w:t>
      </w:r>
      <w:r w:rsidR="00F236C6">
        <w:rPr>
          <w:rFonts w:ascii="Calibri" w:hAnsi="Calibri" w:cs="Calibri"/>
          <w:sz w:val="22"/>
          <w:szCs w:val="22"/>
        </w:rPr>
        <w:t>323 618 254</w:t>
      </w:r>
    </w:p>
    <w:p w14:paraId="1B83CB14" w14:textId="48F43D74" w:rsidR="00F02C8A" w:rsidRPr="004B7A3D" w:rsidRDefault="00F02C8A" w:rsidP="0044614E">
      <w:pPr>
        <w:spacing w:before="0" w:after="0"/>
        <w:rPr>
          <w:rFonts w:ascii="Calibri" w:hAnsi="Calibri" w:cs="Calibri"/>
          <w:sz w:val="22"/>
          <w:szCs w:val="22"/>
        </w:rPr>
      </w:pPr>
      <w:r w:rsidRPr="004B7A3D">
        <w:rPr>
          <w:rFonts w:ascii="Calibri" w:hAnsi="Calibri" w:cs="Calibri"/>
          <w:sz w:val="22"/>
          <w:szCs w:val="22"/>
        </w:rPr>
        <w:t>bankovní spojení</w:t>
      </w:r>
      <w:r w:rsidR="00770869">
        <w:rPr>
          <w:rFonts w:ascii="Calibri" w:hAnsi="Calibri" w:cs="Calibri"/>
          <w:sz w:val="22"/>
          <w:szCs w:val="22"/>
        </w:rPr>
        <w:t>:</w:t>
      </w:r>
      <w:r w:rsidRPr="004B7A3D">
        <w:rPr>
          <w:rFonts w:ascii="Calibri" w:hAnsi="Calibri" w:cs="Calibri"/>
          <w:sz w:val="22"/>
          <w:szCs w:val="22"/>
        </w:rPr>
        <w:t xml:space="preserve"> KB, a.s., pobočka Říčany</w:t>
      </w:r>
    </w:p>
    <w:p w14:paraId="2A127ABC" w14:textId="5D6990D7" w:rsidR="00F02C8A" w:rsidRPr="004B7A3D" w:rsidRDefault="00F02C8A" w:rsidP="0044614E">
      <w:pPr>
        <w:spacing w:before="0" w:after="0"/>
        <w:rPr>
          <w:rFonts w:ascii="Calibri" w:hAnsi="Calibri" w:cs="Calibri"/>
          <w:sz w:val="22"/>
          <w:szCs w:val="22"/>
        </w:rPr>
      </w:pPr>
      <w:r w:rsidRPr="004B7A3D">
        <w:rPr>
          <w:rFonts w:ascii="Calibri" w:hAnsi="Calibri" w:cs="Calibri"/>
          <w:sz w:val="22"/>
          <w:szCs w:val="22"/>
        </w:rPr>
        <w:t>č</w:t>
      </w:r>
      <w:r w:rsidR="00770869">
        <w:rPr>
          <w:rFonts w:ascii="Calibri" w:hAnsi="Calibri" w:cs="Calibri"/>
          <w:sz w:val="22"/>
          <w:szCs w:val="22"/>
        </w:rPr>
        <w:t>íslo</w:t>
      </w:r>
      <w:r w:rsidRPr="004B7A3D">
        <w:rPr>
          <w:rFonts w:ascii="Calibri" w:hAnsi="Calibri" w:cs="Calibri"/>
          <w:sz w:val="22"/>
          <w:szCs w:val="22"/>
        </w:rPr>
        <w:t xml:space="preserve"> účtu: 724201/0100</w:t>
      </w:r>
    </w:p>
    <w:p w14:paraId="21FB482E" w14:textId="77777777" w:rsidR="00B81794" w:rsidRPr="00DE4173" w:rsidRDefault="00B81794" w:rsidP="0044614E">
      <w:pPr>
        <w:spacing w:before="0" w:after="0"/>
        <w:rPr>
          <w:rFonts w:ascii="Calibri" w:hAnsi="Calibri" w:cs="Calibri"/>
          <w:sz w:val="22"/>
          <w:szCs w:val="22"/>
        </w:rPr>
      </w:pPr>
      <w:r w:rsidRPr="00DE4173">
        <w:rPr>
          <w:rFonts w:ascii="Calibri" w:hAnsi="Calibri" w:cs="Calibri"/>
          <w:sz w:val="22"/>
          <w:szCs w:val="22"/>
        </w:rPr>
        <w:t>identifikátor datové schránky: skjbfwd</w:t>
      </w:r>
    </w:p>
    <w:p w14:paraId="400CC3EF" w14:textId="77777777" w:rsidR="00A9273F" w:rsidRPr="00DE4173" w:rsidRDefault="00F02C8A" w:rsidP="0044614E">
      <w:pPr>
        <w:spacing w:before="0" w:after="0"/>
        <w:rPr>
          <w:rFonts w:ascii="Calibri" w:hAnsi="Calibri" w:cs="Calibri"/>
          <w:sz w:val="22"/>
          <w:szCs w:val="22"/>
        </w:rPr>
      </w:pPr>
      <w:r w:rsidRPr="00DE4173">
        <w:rPr>
          <w:rFonts w:ascii="Calibri" w:hAnsi="Calibri" w:cs="Calibri"/>
          <w:sz w:val="22"/>
          <w:szCs w:val="22"/>
        </w:rPr>
        <w:t>na straně jedné (dále jen kupující)</w:t>
      </w:r>
    </w:p>
    <w:p w14:paraId="44C57CA5" w14:textId="77777777" w:rsidR="00A9273F" w:rsidRPr="00DE4173" w:rsidRDefault="00A9273F" w:rsidP="0044614E">
      <w:pPr>
        <w:spacing w:before="0" w:after="0"/>
        <w:rPr>
          <w:rFonts w:ascii="Calibri" w:hAnsi="Calibri" w:cs="Calibri"/>
          <w:sz w:val="22"/>
          <w:szCs w:val="22"/>
        </w:rPr>
      </w:pPr>
    </w:p>
    <w:p w14:paraId="674B9118" w14:textId="77777777" w:rsidR="003E4734" w:rsidRPr="00DE4173" w:rsidRDefault="003E4734" w:rsidP="0044614E">
      <w:pPr>
        <w:spacing w:before="0" w:after="0"/>
        <w:rPr>
          <w:rFonts w:ascii="Calibri" w:hAnsi="Calibri" w:cs="Calibri"/>
          <w:sz w:val="22"/>
          <w:szCs w:val="22"/>
        </w:rPr>
      </w:pPr>
      <w:r w:rsidRPr="00DE4173">
        <w:rPr>
          <w:rFonts w:ascii="Calibri" w:hAnsi="Calibri" w:cs="Calibri"/>
          <w:sz w:val="22"/>
          <w:szCs w:val="22"/>
        </w:rPr>
        <w:t xml:space="preserve">a </w:t>
      </w:r>
    </w:p>
    <w:p w14:paraId="590A26AD" w14:textId="774FD4F0" w:rsidR="00E952DC" w:rsidRPr="00DE4173" w:rsidRDefault="00707790" w:rsidP="00026E43">
      <w:pPr>
        <w:pStyle w:val="Default"/>
        <w:rPr>
          <w:b/>
          <w:bCs/>
          <w:color w:val="auto"/>
          <w:sz w:val="22"/>
          <w:szCs w:val="22"/>
        </w:rPr>
      </w:pPr>
      <w:r w:rsidRPr="00DE4173">
        <w:rPr>
          <w:rFonts w:ascii="Verdana" w:hAnsi="Verdana"/>
          <w:b/>
          <w:bCs/>
          <w:color w:val="auto"/>
          <w:sz w:val="18"/>
          <w:szCs w:val="18"/>
          <w:shd w:val="clear" w:color="auto" w:fill="FFFFFF"/>
        </w:rPr>
        <w:t>XANADU a.s.</w:t>
      </w:r>
      <w:r w:rsidR="00824AE9" w:rsidRPr="00DE4173">
        <w:rPr>
          <w:b/>
          <w:bCs/>
          <w:color w:val="auto"/>
          <w:sz w:val="22"/>
          <w:szCs w:val="22"/>
        </w:rPr>
        <w:t xml:space="preserve">   </w:t>
      </w:r>
    </w:p>
    <w:p w14:paraId="757A9655" w14:textId="3200834E" w:rsidR="00026E43" w:rsidRPr="00DE4173" w:rsidRDefault="00026E43" w:rsidP="00026E43">
      <w:pPr>
        <w:pStyle w:val="Default"/>
        <w:rPr>
          <w:color w:val="auto"/>
          <w:sz w:val="22"/>
          <w:szCs w:val="22"/>
        </w:rPr>
      </w:pPr>
      <w:r w:rsidRPr="00DE4173">
        <w:rPr>
          <w:color w:val="auto"/>
          <w:sz w:val="22"/>
          <w:szCs w:val="22"/>
        </w:rPr>
        <w:t>se sídlem / místem podnikání:</w:t>
      </w:r>
      <w:r w:rsidR="00707790" w:rsidRPr="00DE4173">
        <w:rPr>
          <w:color w:val="auto"/>
          <w:sz w:val="22"/>
          <w:szCs w:val="22"/>
        </w:rPr>
        <w:t xml:space="preserve"> </w:t>
      </w:r>
      <w:r w:rsidR="00707790" w:rsidRPr="00DE4173">
        <w:rPr>
          <w:rFonts w:ascii="Verdana" w:hAnsi="Verdana"/>
          <w:color w:val="auto"/>
          <w:sz w:val="18"/>
          <w:szCs w:val="18"/>
          <w:shd w:val="clear" w:color="auto" w:fill="FFFFFF"/>
        </w:rPr>
        <w:t>Žirovnická 2389, 106 00 Praha 10</w:t>
      </w:r>
      <w:r w:rsidR="00046FF2" w:rsidRPr="00DE4173">
        <w:rPr>
          <w:color w:val="auto"/>
          <w:sz w:val="22"/>
          <w:szCs w:val="22"/>
        </w:rPr>
        <w:t xml:space="preserve">  </w:t>
      </w:r>
    </w:p>
    <w:p w14:paraId="30EF4756" w14:textId="514A7F3F" w:rsidR="00770869" w:rsidRPr="00DE4173" w:rsidRDefault="00770869" w:rsidP="00026E43">
      <w:pPr>
        <w:pStyle w:val="Default"/>
        <w:rPr>
          <w:color w:val="auto"/>
          <w:sz w:val="22"/>
          <w:szCs w:val="22"/>
        </w:rPr>
      </w:pPr>
      <w:r w:rsidRPr="00DE4173">
        <w:rPr>
          <w:color w:val="auto"/>
          <w:sz w:val="22"/>
          <w:szCs w:val="22"/>
        </w:rPr>
        <w:t xml:space="preserve">adresa pro poštovní styk: </w:t>
      </w:r>
      <w:r w:rsidR="00707790" w:rsidRPr="00DE4173">
        <w:rPr>
          <w:rFonts w:ascii="Verdana" w:hAnsi="Verdana"/>
          <w:color w:val="auto"/>
          <w:sz w:val="18"/>
          <w:szCs w:val="18"/>
          <w:shd w:val="clear" w:color="auto" w:fill="FFFFFF"/>
        </w:rPr>
        <w:t>Žirovnická 2389, 106 00 Praha 10</w:t>
      </w:r>
      <w:r w:rsidR="00824AE9" w:rsidRPr="00DE4173">
        <w:rPr>
          <w:color w:val="auto"/>
          <w:sz w:val="22"/>
          <w:szCs w:val="22"/>
        </w:rPr>
        <w:t xml:space="preserve">  </w:t>
      </w:r>
    </w:p>
    <w:p w14:paraId="7AE632C3" w14:textId="22381090" w:rsidR="00026E43" w:rsidRPr="00DE4173" w:rsidRDefault="00026E43" w:rsidP="00026E43">
      <w:pPr>
        <w:pStyle w:val="Default"/>
        <w:rPr>
          <w:color w:val="auto"/>
          <w:sz w:val="22"/>
          <w:szCs w:val="22"/>
        </w:rPr>
      </w:pPr>
      <w:r w:rsidRPr="00DE4173">
        <w:rPr>
          <w:color w:val="auto"/>
          <w:sz w:val="22"/>
          <w:szCs w:val="22"/>
        </w:rPr>
        <w:t xml:space="preserve">zastoupený: </w:t>
      </w:r>
      <w:r w:rsidR="00707790" w:rsidRPr="00DE4173">
        <w:rPr>
          <w:color w:val="auto"/>
          <w:sz w:val="22"/>
          <w:szCs w:val="22"/>
        </w:rPr>
        <w:t>Ing. Tomáš Netolický, členem představenstva</w:t>
      </w:r>
      <w:r w:rsidR="00824AE9" w:rsidRPr="00DE4173">
        <w:rPr>
          <w:color w:val="auto"/>
          <w:sz w:val="22"/>
          <w:szCs w:val="22"/>
        </w:rPr>
        <w:t xml:space="preserve">                   </w:t>
      </w:r>
    </w:p>
    <w:p w14:paraId="766F2863" w14:textId="4D75D65E" w:rsidR="00770869" w:rsidRPr="00DE4173" w:rsidRDefault="00770869" w:rsidP="00770869">
      <w:pPr>
        <w:pStyle w:val="Default"/>
        <w:rPr>
          <w:color w:val="auto"/>
          <w:sz w:val="22"/>
          <w:szCs w:val="22"/>
        </w:rPr>
      </w:pPr>
      <w:r w:rsidRPr="00DE4173">
        <w:rPr>
          <w:color w:val="auto"/>
          <w:sz w:val="22"/>
          <w:szCs w:val="22"/>
        </w:rPr>
        <w:t xml:space="preserve">IČ: </w:t>
      </w:r>
      <w:r w:rsidR="00707790" w:rsidRPr="00DE4173">
        <w:rPr>
          <w:color w:val="auto"/>
          <w:sz w:val="22"/>
          <w:szCs w:val="22"/>
        </w:rPr>
        <w:t>14498138</w:t>
      </w:r>
      <w:r w:rsidR="00824AE9" w:rsidRPr="00DE4173">
        <w:rPr>
          <w:color w:val="auto"/>
          <w:sz w:val="22"/>
          <w:szCs w:val="22"/>
        </w:rPr>
        <w:t xml:space="preserve">                   </w:t>
      </w:r>
    </w:p>
    <w:p w14:paraId="216D4D89" w14:textId="69380E34" w:rsidR="00770869" w:rsidRPr="00DE4173" w:rsidRDefault="00770869" w:rsidP="00770869">
      <w:pPr>
        <w:pStyle w:val="Default"/>
        <w:rPr>
          <w:color w:val="auto"/>
          <w:sz w:val="22"/>
          <w:szCs w:val="22"/>
        </w:rPr>
      </w:pPr>
      <w:r w:rsidRPr="00DE4173">
        <w:rPr>
          <w:color w:val="auto"/>
          <w:sz w:val="22"/>
          <w:szCs w:val="22"/>
        </w:rPr>
        <w:t xml:space="preserve">DIČ: </w:t>
      </w:r>
      <w:r w:rsidR="00707790" w:rsidRPr="00DE4173">
        <w:rPr>
          <w:color w:val="auto"/>
          <w:sz w:val="22"/>
          <w:szCs w:val="22"/>
        </w:rPr>
        <w:t>CZ14498138</w:t>
      </w:r>
      <w:r w:rsidR="00824AE9" w:rsidRPr="00DE4173">
        <w:rPr>
          <w:color w:val="auto"/>
          <w:sz w:val="22"/>
          <w:szCs w:val="22"/>
        </w:rPr>
        <w:t xml:space="preserve">                  </w:t>
      </w:r>
    </w:p>
    <w:p w14:paraId="5B0FE473" w14:textId="18C76111" w:rsidR="00026E43" w:rsidRPr="00DE4173" w:rsidRDefault="00026E43" w:rsidP="00026E43">
      <w:pPr>
        <w:pStyle w:val="Default"/>
        <w:rPr>
          <w:color w:val="auto"/>
          <w:sz w:val="22"/>
          <w:szCs w:val="22"/>
        </w:rPr>
      </w:pPr>
      <w:r w:rsidRPr="00DE4173">
        <w:rPr>
          <w:color w:val="auto"/>
          <w:sz w:val="22"/>
          <w:szCs w:val="22"/>
        </w:rPr>
        <w:t xml:space="preserve">bankovní spojení: </w:t>
      </w:r>
      <w:r w:rsidR="00707790" w:rsidRPr="00DE4173">
        <w:rPr>
          <w:color w:val="auto"/>
          <w:sz w:val="22"/>
          <w:szCs w:val="22"/>
        </w:rPr>
        <w:t>UniCredit Bank Czech Republic a.s.</w:t>
      </w:r>
      <w:r w:rsidR="00824AE9" w:rsidRPr="00DE4173">
        <w:rPr>
          <w:color w:val="auto"/>
          <w:sz w:val="22"/>
          <w:szCs w:val="22"/>
        </w:rPr>
        <w:t xml:space="preserve">                   </w:t>
      </w:r>
    </w:p>
    <w:p w14:paraId="0BBBE5B9" w14:textId="547335C9" w:rsidR="00026E43" w:rsidRPr="00DE4173" w:rsidRDefault="00026E43" w:rsidP="00026E43">
      <w:pPr>
        <w:pStyle w:val="Default"/>
        <w:rPr>
          <w:color w:val="auto"/>
          <w:sz w:val="22"/>
          <w:szCs w:val="22"/>
        </w:rPr>
      </w:pPr>
      <w:r w:rsidRPr="00DE4173">
        <w:rPr>
          <w:color w:val="auto"/>
          <w:sz w:val="22"/>
          <w:szCs w:val="22"/>
        </w:rPr>
        <w:t>číslo účtu:</w:t>
      </w:r>
      <w:r w:rsidR="00E952DC" w:rsidRPr="00DE4173">
        <w:rPr>
          <w:color w:val="auto"/>
          <w:sz w:val="22"/>
          <w:szCs w:val="22"/>
        </w:rPr>
        <w:t xml:space="preserve"> </w:t>
      </w:r>
      <w:r w:rsidR="00707790" w:rsidRPr="00DE4173">
        <w:rPr>
          <w:color w:val="auto"/>
          <w:sz w:val="22"/>
          <w:szCs w:val="22"/>
        </w:rPr>
        <w:t>1044153003/2700</w:t>
      </w:r>
      <w:r w:rsidR="00824AE9" w:rsidRPr="00DE4173">
        <w:rPr>
          <w:color w:val="auto"/>
          <w:sz w:val="22"/>
          <w:szCs w:val="22"/>
        </w:rPr>
        <w:t xml:space="preserve">                   </w:t>
      </w:r>
    </w:p>
    <w:p w14:paraId="4268AACC" w14:textId="33E3930E" w:rsidR="00026E43" w:rsidRPr="00DE4173" w:rsidRDefault="00026E43" w:rsidP="00026E43">
      <w:pPr>
        <w:pStyle w:val="Default"/>
        <w:rPr>
          <w:color w:val="auto"/>
          <w:sz w:val="22"/>
          <w:szCs w:val="22"/>
        </w:rPr>
      </w:pPr>
      <w:r w:rsidRPr="00DE4173">
        <w:rPr>
          <w:color w:val="auto"/>
          <w:sz w:val="22"/>
          <w:szCs w:val="22"/>
        </w:rPr>
        <w:t xml:space="preserve">identifikátor datové schránky: </w:t>
      </w:r>
      <w:r w:rsidR="00707790" w:rsidRPr="00DE4173">
        <w:rPr>
          <w:color w:val="auto"/>
          <w:sz w:val="22"/>
          <w:szCs w:val="22"/>
        </w:rPr>
        <w:t>cpcg3fv</w:t>
      </w:r>
      <w:r w:rsidR="00824AE9" w:rsidRPr="00DE4173">
        <w:rPr>
          <w:color w:val="auto"/>
          <w:sz w:val="22"/>
          <w:szCs w:val="22"/>
        </w:rPr>
        <w:t xml:space="preserve">                  </w:t>
      </w:r>
    </w:p>
    <w:p w14:paraId="446D1D9D" w14:textId="1D562143" w:rsidR="004928D8" w:rsidRPr="00DE4173" w:rsidRDefault="00770869" w:rsidP="00026E43">
      <w:pPr>
        <w:spacing w:before="0" w:after="0"/>
        <w:rPr>
          <w:rFonts w:ascii="Calibri" w:hAnsi="Calibri" w:cs="Calibri"/>
          <w:sz w:val="22"/>
          <w:szCs w:val="22"/>
        </w:rPr>
      </w:pPr>
      <w:r w:rsidRPr="00DE4173">
        <w:rPr>
          <w:rFonts w:ascii="Calibri" w:hAnsi="Calibri" w:cs="Calibri"/>
          <w:sz w:val="22"/>
          <w:szCs w:val="22"/>
        </w:rPr>
        <w:t xml:space="preserve">na straně druhé </w:t>
      </w:r>
      <w:r w:rsidR="00D72D49" w:rsidRPr="00DE4173">
        <w:rPr>
          <w:rFonts w:ascii="Calibri" w:hAnsi="Calibri" w:cs="Calibri"/>
          <w:sz w:val="22"/>
          <w:szCs w:val="22"/>
        </w:rPr>
        <w:t>(</w:t>
      </w:r>
      <w:r w:rsidR="003E4734" w:rsidRPr="00DE4173">
        <w:rPr>
          <w:rFonts w:ascii="Calibri" w:hAnsi="Calibri" w:cs="Calibri"/>
          <w:sz w:val="22"/>
          <w:szCs w:val="22"/>
        </w:rPr>
        <w:t>dále jen prodávajíc</w:t>
      </w:r>
      <w:r w:rsidR="00210E0A" w:rsidRPr="00DE4173">
        <w:rPr>
          <w:rFonts w:ascii="Calibri" w:hAnsi="Calibri" w:cs="Calibri"/>
          <w:sz w:val="22"/>
          <w:szCs w:val="22"/>
        </w:rPr>
        <w:t>í</w:t>
      </w:r>
      <w:r w:rsidR="00D72D49" w:rsidRPr="00DE4173">
        <w:rPr>
          <w:rFonts w:ascii="Calibri" w:hAnsi="Calibri" w:cs="Calibri"/>
          <w:sz w:val="22"/>
          <w:szCs w:val="22"/>
        </w:rPr>
        <w:t>)</w:t>
      </w:r>
    </w:p>
    <w:p w14:paraId="2915F125" w14:textId="77777777" w:rsidR="007A0136" w:rsidRPr="00DE4173" w:rsidRDefault="007A0136" w:rsidP="0044614E">
      <w:pPr>
        <w:spacing w:before="120" w:after="0"/>
        <w:rPr>
          <w:rFonts w:ascii="Calibri" w:hAnsi="Calibri" w:cs="Calibri"/>
          <w:sz w:val="22"/>
          <w:szCs w:val="22"/>
        </w:rPr>
      </w:pPr>
    </w:p>
    <w:p w14:paraId="49D0DB81" w14:textId="77777777" w:rsidR="007A0136" w:rsidRDefault="003E4734" w:rsidP="0044614E">
      <w:pPr>
        <w:spacing w:before="120"/>
        <w:jc w:val="center"/>
        <w:rPr>
          <w:rFonts w:ascii="Calibri" w:hAnsi="Calibri" w:cs="Calibri"/>
          <w:sz w:val="22"/>
          <w:szCs w:val="22"/>
        </w:rPr>
      </w:pPr>
      <w:r w:rsidRPr="004B7A3D">
        <w:rPr>
          <w:rFonts w:ascii="Calibri" w:hAnsi="Calibri" w:cs="Calibri"/>
          <w:sz w:val="22"/>
          <w:szCs w:val="22"/>
        </w:rPr>
        <w:t>takto:</w:t>
      </w:r>
    </w:p>
    <w:p w14:paraId="6C81AD24" w14:textId="77777777" w:rsidR="0044614E" w:rsidRPr="004B7A3D" w:rsidRDefault="0044614E" w:rsidP="0044614E">
      <w:pPr>
        <w:spacing w:before="120"/>
        <w:jc w:val="center"/>
        <w:rPr>
          <w:rFonts w:ascii="Calibri" w:hAnsi="Calibri" w:cs="Calibri"/>
          <w:sz w:val="22"/>
          <w:szCs w:val="22"/>
        </w:rPr>
      </w:pPr>
    </w:p>
    <w:p w14:paraId="45DC30A5" w14:textId="77777777" w:rsidR="00FF505B" w:rsidRPr="004B7A3D" w:rsidRDefault="003E4734" w:rsidP="0044614E">
      <w:pPr>
        <w:spacing w:before="120"/>
        <w:jc w:val="center"/>
        <w:rPr>
          <w:rFonts w:ascii="Calibri" w:hAnsi="Calibri" w:cs="Calibri"/>
          <w:b/>
          <w:sz w:val="22"/>
          <w:szCs w:val="22"/>
          <w:u w:val="single"/>
        </w:rPr>
      </w:pPr>
      <w:r w:rsidRPr="004B7A3D">
        <w:rPr>
          <w:rFonts w:ascii="Calibri" w:hAnsi="Calibri" w:cs="Calibri"/>
          <w:b/>
          <w:sz w:val="22"/>
          <w:szCs w:val="22"/>
        </w:rPr>
        <w:t>Článek I.</w:t>
      </w:r>
      <w:r w:rsidRPr="004B7A3D">
        <w:rPr>
          <w:rFonts w:ascii="Calibri" w:hAnsi="Calibri" w:cs="Calibri"/>
          <w:b/>
          <w:sz w:val="22"/>
          <w:szCs w:val="22"/>
        </w:rPr>
        <w:br/>
      </w:r>
      <w:r w:rsidRPr="004B7A3D">
        <w:rPr>
          <w:rFonts w:ascii="Calibri" w:hAnsi="Calibri" w:cs="Calibri"/>
          <w:b/>
          <w:sz w:val="22"/>
          <w:szCs w:val="22"/>
          <w:u w:val="single"/>
        </w:rPr>
        <w:t xml:space="preserve">Předmět </w:t>
      </w:r>
      <w:r w:rsidR="00C93C14" w:rsidRPr="004B7A3D">
        <w:rPr>
          <w:rFonts w:ascii="Calibri" w:hAnsi="Calibri" w:cs="Calibri"/>
          <w:b/>
          <w:sz w:val="22"/>
          <w:szCs w:val="22"/>
          <w:u w:val="single"/>
        </w:rPr>
        <w:t>smlouvy</w:t>
      </w:r>
    </w:p>
    <w:p w14:paraId="2B42F971" w14:textId="058E0FA6" w:rsidR="00F4536A" w:rsidRPr="006356C1" w:rsidRDefault="00464FBD" w:rsidP="006356C1">
      <w:pPr>
        <w:numPr>
          <w:ilvl w:val="0"/>
          <w:numId w:val="3"/>
        </w:numPr>
        <w:tabs>
          <w:tab w:val="clear" w:pos="397"/>
        </w:tabs>
        <w:spacing w:before="120"/>
        <w:ind w:left="284"/>
        <w:rPr>
          <w:rFonts w:ascii="Calibri" w:hAnsi="Calibri" w:cs="Calibri"/>
          <w:sz w:val="22"/>
          <w:szCs w:val="22"/>
        </w:rPr>
      </w:pPr>
      <w:r w:rsidRPr="006356C1">
        <w:rPr>
          <w:rFonts w:ascii="Calibri" w:hAnsi="Calibri" w:cs="Calibri"/>
          <w:sz w:val="22"/>
          <w:szCs w:val="22"/>
        </w:rPr>
        <w:t xml:space="preserve">Předmětem plnění této smlouvy je </w:t>
      </w:r>
      <w:r w:rsidR="00E952DC">
        <w:rPr>
          <w:rFonts w:ascii="Calibri" w:hAnsi="Calibri" w:cs="Calibri"/>
          <w:sz w:val="22"/>
          <w:szCs w:val="22"/>
        </w:rPr>
        <w:t>nákup páskového zálohovacího zařízení s automatickým zásobníkem</w:t>
      </w:r>
      <w:r w:rsidR="00D12E0D" w:rsidRPr="006356C1">
        <w:rPr>
          <w:rFonts w:ascii="Calibri" w:hAnsi="Calibri" w:cs="Calibri"/>
          <w:sz w:val="22"/>
          <w:szCs w:val="22"/>
        </w:rPr>
        <w:t xml:space="preserve"> pro potřebu Města Říčany</w:t>
      </w:r>
      <w:r w:rsidR="00A73CE0">
        <w:rPr>
          <w:rFonts w:ascii="Calibri" w:hAnsi="Calibri" w:cs="Calibri"/>
          <w:sz w:val="22"/>
          <w:szCs w:val="22"/>
        </w:rPr>
        <w:t xml:space="preserve"> na základě nabídky z veřejné zakázky malého rozsahu </w:t>
      </w:r>
      <w:r w:rsidR="00A73CE0" w:rsidRPr="00320FB2">
        <w:rPr>
          <w:rFonts w:ascii="Calibri" w:hAnsi="Calibri" w:cs="Calibri"/>
          <w:b/>
          <w:bCs/>
          <w:sz w:val="22"/>
          <w:szCs w:val="22"/>
        </w:rPr>
        <w:t>„</w:t>
      </w:r>
      <w:r w:rsidR="00CA4AEE" w:rsidRPr="00320FB2">
        <w:rPr>
          <w:rFonts w:ascii="Calibri" w:hAnsi="Calibri" w:cs="Calibri"/>
          <w:b/>
          <w:bCs/>
          <w:sz w:val="22"/>
          <w:szCs w:val="22"/>
        </w:rPr>
        <w:t xml:space="preserve">Nákup </w:t>
      </w:r>
      <w:r w:rsidR="006B1BA0">
        <w:rPr>
          <w:rFonts w:ascii="Calibri" w:hAnsi="Calibri" w:cs="Calibri"/>
          <w:b/>
          <w:bCs/>
          <w:sz w:val="22"/>
          <w:szCs w:val="22"/>
        </w:rPr>
        <w:t>páskového zálohovacího zařízení</w:t>
      </w:r>
      <w:r w:rsidR="00CA4AEE" w:rsidRPr="00320FB2">
        <w:rPr>
          <w:rFonts w:ascii="Calibri" w:hAnsi="Calibri" w:cs="Calibri"/>
          <w:b/>
          <w:bCs/>
          <w:sz w:val="22"/>
          <w:szCs w:val="22"/>
        </w:rPr>
        <w:t xml:space="preserve"> pro Město Říčany</w:t>
      </w:r>
      <w:r w:rsidR="00A73CE0" w:rsidRPr="00320FB2">
        <w:rPr>
          <w:rFonts w:ascii="Calibri" w:hAnsi="Calibri" w:cs="Calibri"/>
          <w:b/>
          <w:bCs/>
          <w:sz w:val="22"/>
          <w:szCs w:val="22"/>
        </w:rPr>
        <w:t>“</w:t>
      </w:r>
      <w:r w:rsidR="006356C1" w:rsidRPr="006356C1">
        <w:rPr>
          <w:rFonts w:ascii="Calibri" w:hAnsi="Calibri" w:cs="Calibri"/>
          <w:sz w:val="22"/>
          <w:szCs w:val="22"/>
        </w:rPr>
        <w:t xml:space="preserve">. </w:t>
      </w:r>
      <w:r w:rsidRPr="00610866">
        <w:rPr>
          <w:rFonts w:ascii="Calibri" w:hAnsi="Calibri" w:cs="Calibri"/>
          <w:sz w:val="22"/>
          <w:szCs w:val="22"/>
        </w:rPr>
        <w:t>Předmět smlouvy je blíže specifikován v příloze č. 1 této smlouvy.</w:t>
      </w:r>
      <w:r w:rsidR="00C37FFB" w:rsidRPr="00610866">
        <w:rPr>
          <w:rFonts w:ascii="Calibri" w:hAnsi="Calibri" w:cs="Calibri"/>
          <w:sz w:val="22"/>
          <w:szCs w:val="22"/>
        </w:rPr>
        <w:t xml:space="preserve"> </w:t>
      </w:r>
    </w:p>
    <w:p w14:paraId="4368332D" w14:textId="7E63563A" w:rsidR="00D12E0D" w:rsidRDefault="00D12E0D" w:rsidP="00D12E0D">
      <w:pPr>
        <w:numPr>
          <w:ilvl w:val="0"/>
          <w:numId w:val="3"/>
        </w:numPr>
        <w:tabs>
          <w:tab w:val="clear" w:pos="397"/>
        </w:tabs>
        <w:ind w:left="284"/>
        <w:rPr>
          <w:rFonts w:ascii="Calibri" w:hAnsi="Calibri" w:cs="Calibri"/>
          <w:sz w:val="22"/>
          <w:szCs w:val="22"/>
        </w:rPr>
      </w:pPr>
      <w:r w:rsidRPr="00D12E0D">
        <w:rPr>
          <w:rFonts w:ascii="Calibri" w:hAnsi="Calibri" w:cs="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43EFDD37" w14:textId="77777777" w:rsidR="00692F2D" w:rsidRPr="00D12E0D" w:rsidRDefault="00692F2D" w:rsidP="00692F2D">
      <w:pPr>
        <w:ind w:left="284"/>
        <w:rPr>
          <w:rFonts w:ascii="Calibri" w:hAnsi="Calibri" w:cs="Calibri"/>
          <w:sz w:val="22"/>
          <w:szCs w:val="22"/>
        </w:rPr>
      </w:pPr>
    </w:p>
    <w:p w14:paraId="0F8017FF" w14:textId="77777777" w:rsidR="00D12E0D" w:rsidRPr="004B7A3D" w:rsidRDefault="00D12E0D" w:rsidP="00692F2D">
      <w:pPr>
        <w:pStyle w:val="NADPISCENNETUC"/>
        <w:rPr>
          <w:rFonts w:ascii="Calibri" w:hAnsi="Calibri" w:cs="Calibri"/>
          <w:b/>
          <w:sz w:val="22"/>
          <w:szCs w:val="22"/>
        </w:rPr>
      </w:pPr>
      <w:r w:rsidRPr="004B7A3D">
        <w:rPr>
          <w:rFonts w:ascii="Calibri" w:hAnsi="Calibri" w:cs="Calibri"/>
          <w:b/>
          <w:sz w:val="22"/>
          <w:szCs w:val="22"/>
        </w:rPr>
        <w:lastRenderedPageBreak/>
        <w:t>Článek II.</w:t>
      </w:r>
    </w:p>
    <w:p w14:paraId="40255286" w14:textId="77777777" w:rsidR="00D12E0D" w:rsidRPr="004B7A3D" w:rsidRDefault="00D12E0D" w:rsidP="00D12E0D">
      <w:pPr>
        <w:pStyle w:val="NADPISCENNETUC"/>
        <w:spacing w:before="0" w:after="0"/>
        <w:rPr>
          <w:rFonts w:ascii="Calibri" w:hAnsi="Calibri" w:cs="Calibri"/>
          <w:b/>
          <w:sz w:val="22"/>
          <w:szCs w:val="22"/>
          <w:u w:val="single"/>
        </w:rPr>
      </w:pPr>
      <w:r w:rsidRPr="004B7A3D">
        <w:rPr>
          <w:rFonts w:ascii="Calibri" w:hAnsi="Calibri" w:cs="Calibri"/>
          <w:b/>
          <w:sz w:val="22"/>
          <w:szCs w:val="22"/>
          <w:u w:val="single"/>
        </w:rPr>
        <w:t>Čas a místo plnění</w:t>
      </w:r>
    </w:p>
    <w:p w14:paraId="72DBC40E" w14:textId="0C64398C" w:rsidR="00B052F3" w:rsidRPr="00610866" w:rsidRDefault="00D12E0D" w:rsidP="00B052F3">
      <w:pPr>
        <w:numPr>
          <w:ilvl w:val="0"/>
          <w:numId w:val="1"/>
        </w:numPr>
        <w:tabs>
          <w:tab w:val="clear" w:pos="397"/>
          <w:tab w:val="num" w:pos="284"/>
        </w:tabs>
        <w:spacing w:before="120" w:after="0"/>
        <w:ind w:left="284"/>
        <w:rPr>
          <w:rFonts w:ascii="Calibri" w:hAnsi="Calibri" w:cs="Calibri"/>
          <w:sz w:val="22"/>
          <w:szCs w:val="22"/>
        </w:rPr>
      </w:pPr>
      <w:r w:rsidRPr="00610866">
        <w:rPr>
          <w:rFonts w:ascii="Calibri" w:hAnsi="Calibri" w:cs="Calibri"/>
          <w:sz w:val="22"/>
          <w:szCs w:val="22"/>
        </w:rPr>
        <w:t>Dodání</w:t>
      </w:r>
      <w:r w:rsidR="004875DD" w:rsidRPr="00610866">
        <w:rPr>
          <w:rFonts w:ascii="Calibri" w:hAnsi="Calibri" w:cs="Calibri"/>
          <w:sz w:val="22"/>
          <w:szCs w:val="22"/>
        </w:rPr>
        <w:t xml:space="preserve"> předmětu smlouvy </w:t>
      </w:r>
      <w:r w:rsidR="00CE5B07" w:rsidRPr="00610866">
        <w:rPr>
          <w:rFonts w:ascii="Calibri" w:hAnsi="Calibri" w:cs="Calibri"/>
          <w:sz w:val="22"/>
          <w:szCs w:val="22"/>
        </w:rPr>
        <w:t xml:space="preserve">je </w:t>
      </w:r>
      <w:r w:rsidR="004875DD" w:rsidRPr="00610866">
        <w:rPr>
          <w:rFonts w:ascii="Calibri" w:hAnsi="Calibri" w:cs="Calibri"/>
          <w:sz w:val="22"/>
          <w:szCs w:val="22"/>
        </w:rPr>
        <w:t xml:space="preserve">do </w:t>
      </w:r>
      <w:r w:rsidR="00610866" w:rsidRPr="00610866">
        <w:rPr>
          <w:rFonts w:ascii="Calibri" w:hAnsi="Calibri" w:cs="Calibri"/>
          <w:sz w:val="22"/>
          <w:szCs w:val="22"/>
        </w:rPr>
        <w:t>21</w:t>
      </w:r>
      <w:r w:rsidR="004875DD" w:rsidRPr="00610866">
        <w:rPr>
          <w:rFonts w:ascii="Calibri" w:hAnsi="Calibri" w:cs="Calibri"/>
          <w:sz w:val="22"/>
          <w:szCs w:val="22"/>
        </w:rPr>
        <w:t xml:space="preserve"> dní od </w:t>
      </w:r>
      <w:r w:rsidR="00E118DB">
        <w:rPr>
          <w:rFonts w:ascii="Calibri" w:hAnsi="Calibri" w:cs="Calibri"/>
          <w:sz w:val="22"/>
          <w:szCs w:val="22"/>
        </w:rPr>
        <w:t xml:space="preserve">nabytí účinnosti </w:t>
      </w:r>
      <w:r w:rsidR="0077580B" w:rsidRPr="00610866">
        <w:rPr>
          <w:rFonts w:ascii="Calibri" w:hAnsi="Calibri" w:cs="Calibri"/>
          <w:sz w:val="22"/>
          <w:szCs w:val="22"/>
        </w:rPr>
        <w:t>smlouvy</w:t>
      </w:r>
      <w:r w:rsidR="004875DD" w:rsidRPr="00610866">
        <w:rPr>
          <w:rFonts w:ascii="Calibri" w:hAnsi="Calibri" w:cs="Calibri"/>
          <w:sz w:val="22"/>
          <w:szCs w:val="22"/>
        </w:rPr>
        <w:t xml:space="preserve">. </w:t>
      </w:r>
    </w:p>
    <w:p w14:paraId="73FD4412" w14:textId="77777777" w:rsidR="00D12E0D" w:rsidRPr="00B052F3" w:rsidRDefault="00B052F3" w:rsidP="00B052F3">
      <w:pPr>
        <w:numPr>
          <w:ilvl w:val="0"/>
          <w:numId w:val="1"/>
        </w:numPr>
        <w:tabs>
          <w:tab w:val="clear" w:pos="397"/>
          <w:tab w:val="num" w:pos="284"/>
        </w:tabs>
        <w:spacing w:before="120" w:after="0"/>
        <w:ind w:left="284"/>
        <w:rPr>
          <w:rFonts w:ascii="Calibri" w:hAnsi="Calibri" w:cs="Calibri"/>
          <w:sz w:val="22"/>
          <w:szCs w:val="22"/>
        </w:rPr>
      </w:pPr>
      <w:r w:rsidRPr="00B052F3">
        <w:rPr>
          <w:rFonts w:ascii="Calibri" w:hAnsi="Calibri" w:cs="Calibri"/>
          <w:sz w:val="22"/>
          <w:szCs w:val="22"/>
        </w:rPr>
        <w:t>Místem plnění je Městský úřad Říčany, Komenského náměstí 1619, PSČ 251 01.</w:t>
      </w:r>
    </w:p>
    <w:p w14:paraId="727218B7" w14:textId="067CC4FF" w:rsidR="00692F2D" w:rsidRDefault="00D12E0D" w:rsidP="00692F2D">
      <w:pPr>
        <w:numPr>
          <w:ilvl w:val="0"/>
          <w:numId w:val="1"/>
        </w:numPr>
        <w:tabs>
          <w:tab w:val="clear" w:pos="397"/>
          <w:tab w:val="num" w:pos="284"/>
        </w:tabs>
        <w:spacing w:before="120" w:after="0"/>
        <w:ind w:left="284"/>
        <w:rPr>
          <w:rFonts w:ascii="Calibri" w:hAnsi="Calibri" w:cs="Calibri"/>
          <w:sz w:val="22"/>
          <w:szCs w:val="22"/>
        </w:rPr>
      </w:pPr>
      <w:r w:rsidRPr="0053465C">
        <w:rPr>
          <w:rFonts w:ascii="Calibri" w:hAnsi="Calibri" w:cs="Calibri"/>
          <w:sz w:val="22"/>
          <w:szCs w:val="22"/>
        </w:rPr>
        <w:t xml:space="preserve">Prodávající se zavazuje předat kupujícímu spolu se zbožím také doklady, jež jsou nutné k užívání zboží. </w:t>
      </w:r>
    </w:p>
    <w:p w14:paraId="7B9E175E" w14:textId="77777777" w:rsidR="00692F2D" w:rsidRPr="00692F2D" w:rsidRDefault="00692F2D" w:rsidP="00692F2D">
      <w:pPr>
        <w:spacing w:before="120" w:after="0"/>
        <w:ind w:left="284"/>
        <w:rPr>
          <w:rFonts w:ascii="Calibri" w:hAnsi="Calibri" w:cs="Calibri"/>
          <w:sz w:val="22"/>
          <w:szCs w:val="22"/>
        </w:rPr>
      </w:pPr>
    </w:p>
    <w:p w14:paraId="0A26FD81" w14:textId="272C8835" w:rsidR="00AF788B" w:rsidRPr="004B7A3D" w:rsidRDefault="00AF788B" w:rsidP="00692F2D">
      <w:pPr>
        <w:pStyle w:val="NADPISCENNETUC"/>
        <w:rPr>
          <w:rFonts w:ascii="Calibri" w:hAnsi="Calibri" w:cs="Calibri"/>
          <w:b/>
          <w:sz w:val="22"/>
          <w:szCs w:val="22"/>
        </w:rPr>
      </w:pPr>
      <w:r w:rsidRPr="004B7A3D">
        <w:rPr>
          <w:rFonts w:ascii="Calibri" w:hAnsi="Calibri" w:cs="Calibri"/>
          <w:b/>
          <w:sz w:val="22"/>
          <w:szCs w:val="22"/>
        </w:rPr>
        <w:t>Článek I</w:t>
      </w:r>
      <w:r w:rsidR="00464FBD">
        <w:rPr>
          <w:rFonts w:ascii="Calibri" w:hAnsi="Calibri" w:cs="Calibri"/>
          <w:b/>
          <w:sz w:val="22"/>
          <w:szCs w:val="22"/>
        </w:rPr>
        <w:t>I</w:t>
      </w:r>
      <w:r w:rsidR="00D12E0D">
        <w:rPr>
          <w:rFonts w:ascii="Calibri" w:hAnsi="Calibri" w:cs="Calibri"/>
          <w:b/>
          <w:sz w:val="22"/>
          <w:szCs w:val="22"/>
        </w:rPr>
        <w:t>I</w:t>
      </w:r>
      <w:r w:rsidRPr="004B7A3D">
        <w:rPr>
          <w:rFonts w:ascii="Calibri" w:hAnsi="Calibri" w:cs="Calibri"/>
          <w:b/>
          <w:sz w:val="22"/>
          <w:szCs w:val="22"/>
        </w:rPr>
        <w:t>.</w:t>
      </w:r>
    </w:p>
    <w:p w14:paraId="14D7E4FB" w14:textId="77777777" w:rsidR="005A1FCA" w:rsidRPr="004B7A3D" w:rsidRDefault="00AF788B" w:rsidP="0044614E">
      <w:pPr>
        <w:pStyle w:val="NADPISCENNETUC"/>
        <w:spacing w:before="0" w:after="0"/>
        <w:rPr>
          <w:rFonts w:ascii="Calibri" w:hAnsi="Calibri" w:cs="Calibri"/>
          <w:sz w:val="22"/>
          <w:szCs w:val="22"/>
        </w:rPr>
      </w:pPr>
      <w:r w:rsidRPr="004B7A3D">
        <w:rPr>
          <w:rFonts w:ascii="Calibri" w:hAnsi="Calibri" w:cs="Calibri"/>
          <w:b/>
          <w:sz w:val="22"/>
          <w:szCs w:val="22"/>
          <w:u w:val="single"/>
        </w:rPr>
        <w:t>Předání zboží</w:t>
      </w:r>
    </w:p>
    <w:p w14:paraId="39781D9E" w14:textId="77777777" w:rsidR="00F07AD0" w:rsidRPr="004B7A3D" w:rsidRDefault="00B12AE9"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 xml:space="preserve">Prodávající </w:t>
      </w:r>
      <w:r w:rsidR="002029B4" w:rsidRPr="004B7A3D">
        <w:rPr>
          <w:rFonts w:ascii="Calibri" w:hAnsi="Calibri" w:cs="Calibri"/>
          <w:sz w:val="22"/>
          <w:szCs w:val="22"/>
        </w:rPr>
        <w:t>se zavazuje zboží dodat v dohodnutém</w:t>
      </w:r>
      <w:r w:rsidR="005B2D9F" w:rsidRPr="004B7A3D">
        <w:rPr>
          <w:rFonts w:ascii="Calibri" w:hAnsi="Calibri" w:cs="Calibri"/>
          <w:sz w:val="22"/>
          <w:szCs w:val="22"/>
        </w:rPr>
        <w:t xml:space="preserve"> </w:t>
      </w:r>
      <w:r w:rsidRPr="004B7A3D">
        <w:rPr>
          <w:rFonts w:ascii="Calibri" w:hAnsi="Calibri" w:cs="Calibri"/>
          <w:sz w:val="22"/>
          <w:szCs w:val="22"/>
        </w:rPr>
        <w:t>čas</w:t>
      </w:r>
      <w:r w:rsidR="00386D1B" w:rsidRPr="004B7A3D">
        <w:rPr>
          <w:rFonts w:ascii="Calibri" w:hAnsi="Calibri" w:cs="Calibri"/>
          <w:sz w:val="22"/>
          <w:szCs w:val="22"/>
        </w:rPr>
        <w:t>e</w:t>
      </w:r>
      <w:r w:rsidR="002029B4" w:rsidRPr="004B7A3D">
        <w:rPr>
          <w:rFonts w:ascii="Calibri" w:hAnsi="Calibri" w:cs="Calibri"/>
          <w:sz w:val="22"/>
          <w:szCs w:val="22"/>
        </w:rPr>
        <w:t>, na dohodnutém místě</w:t>
      </w:r>
      <w:r w:rsidRPr="004B7A3D">
        <w:rPr>
          <w:rFonts w:ascii="Calibri" w:hAnsi="Calibri" w:cs="Calibri"/>
          <w:sz w:val="22"/>
          <w:szCs w:val="22"/>
        </w:rPr>
        <w:t xml:space="preserve"> </w:t>
      </w:r>
      <w:r w:rsidR="005B2D9F" w:rsidRPr="004B7A3D">
        <w:rPr>
          <w:rFonts w:ascii="Calibri" w:hAnsi="Calibri" w:cs="Calibri"/>
          <w:sz w:val="22"/>
          <w:szCs w:val="22"/>
        </w:rPr>
        <w:t xml:space="preserve">a v dohodnutém </w:t>
      </w:r>
      <w:r w:rsidR="005A1FCA" w:rsidRPr="004B7A3D">
        <w:rPr>
          <w:rFonts w:ascii="Calibri" w:hAnsi="Calibri" w:cs="Calibri"/>
          <w:sz w:val="22"/>
          <w:szCs w:val="22"/>
        </w:rPr>
        <w:t xml:space="preserve">množství, jakosti a provedení. </w:t>
      </w:r>
    </w:p>
    <w:p w14:paraId="50150539" w14:textId="77777777" w:rsidR="002E18DA" w:rsidRPr="004B7A3D" w:rsidRDefault="008A50C5"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Kupující</w:t>
      </w:r>
      <w:r w:rsidR="002E18DA" w:rsidRPr="004B7A3D">
        <w:rPr>
          <w:rFonts w:ascii="Calibri" w:hAnsi="Calibri" w:cs="Calibri"/>
          <w:sz w:val="22"/>
          <w:szCs w:val="22"/>
        </w:rPr>
        <w:t xml:space="preserve"> je oprávněn odmítnout převzetí </w:t>
      </w:r>
      <w:r w:rsidRPr="004B7A3D">
        <w:rPr>
          <w:rFonts w:ascii="Calibri" w:hAnsi="Calibri" w:cs="Calibri"/>
          <w:sz w:val="22"/>
          <w:szCs w:val="22"/>
        </w:rPr>
        <w:t>zboží</w:t>
      </w:r>
      <w:r w:rsidR="002E18DA" w:rsidRPr="004B7A3D">
        <w:rPr>
          <w:rFonts w:ascii="Calibri" w:hAnsi="Calibri" w:cs="Calibri"/>
          <w:sz w:val="22"/>
          <w:szCs w:val="22"/>
        </w:rPr>
        <w:t xml:space="preserve"> pouze za předpokladu, že </w:t>
      </w:r>
      <w:r w:rsidRPr="004B7A3D">
        <w:rPr>
          <w:rFonts w:ascii="Calibri" w:hAnsi="Calibri" w:cs="Calibri"/>
          <w:sz w:val="22"/>
          <w:szCs w:val="22"/>
        </w:rPr>
        <w:t>prodávající</w:t>
      </w:r>
      <w:r w:rsidR="002E18DA" w:rsidRPr="004B7A3D">
        <w:rPr>
          <w:rFonts w:ascii="Calibri" w:hAnsi="Calibri" w:cs="Calibri"/>
          <w:sz w:val="22"/>
          <w:szCs w:val="22"/>
        </w:rPr>
        <w:t xml:space="preserve"> neoznámí včas </w:t>
      </w:r>
      <w:r w:rsidRPr="004B7A3D">
        <w:rPr>
          <w:rFonts w:ascii="Calibri" w:hAnsi="Calibri" w:cs="Calibri"/>
          <w:sz w:val="22"/>
          <w:szCs w:val="22"/>
        </w:rPr>
        <w:t>dodání zboží dle článku II</w:t>
      </w:r>
      <w:r w:rsidR="00D12E0D">
        <w:rPr>
          <w:rFonts w:ascii="Calibri" w:hAnsi="Calibri" w:cs="Calibri"/>
          <w:sz w:val="22"/>
          <w:szCs w:val="22"/>
        </w:rPr>
        <w:t>I</w:t>
      </w:r>
      <w:r w:rsidR="002E18DA" w:rsidRPr="004B7A3D">
        <w:rPr>
          <w:rFonts w:ascii="Calibri" w:hAnsi="Calibri" w:cs="Calibri"/>
          <w:sz w:val="22"/>
          <w:szCs w:val="22"/>
        </w:rPr>
        <w:t xml:space="preserve">. odst. </w:t>
      </w:r>
      <w:r w:rsidR="00B052F3">
        <w:rPr>
          <w:rFonts w:ascii="Calibri" w:hAnsi="Calibri" w:cs="Calibri"/>
          <w:sz w:val="22"/>
          <w:szCs w:val="22"/>
        </w:rPr>
        <w:t>1</w:t>
      </w:r>
      <w:r w:rsidR="002E18DA" w:rsidRPr="004B7A3D">
        <w:rPr>
          <w:rFonts w:ascii="Calibri" w:hAnsi="Calibri" w:cs="Calibri"/>
          <w:sz w:val="22"/>
          <w:szCs w:val="22"/>
        </w:rPr>
        <w:t xml:space="preserve"> této smlouvy, </w:t>
      </w:r>
      <w:r w:rsidR="00CA3D18" w:rsidRPr="004B7A3D">
        <w:rPr>
          <w:rFonts w:ascii="Calibri" w:hAnsi="Calibri" w:cs="Calibri"/>
          <w:sz w:val="22"/>
          <w:szCs w:val="22"/>
        </w:rPr>
        <w:t xml:space="preserve">a zboží </w:t>
      </w:r>
      <w:r w:rsidR="00142915" w:rsidRPr="004B7A3D">
        <w:rPr>
          <w:rFonts w:ascii="Calibri" w:hAnsi="Calibri" w:cs="Calibri"/>
          <w:sz w:val="22"/>
          <w:szCs w:val="22"/>
        </w:rPr>
        <w:t xml:space="preserve">trpí </w:t>
      </w:r>
      <w:r w:rsidR="00CA3D18" w:rsidRPr="004B7A3D">
        <w:rPr>
          <w:rFonts w:ascii="Calibri" w:hAnsi="Calibri" w:cs="Calibri"/>
          <w:sz w:val="22"/>
          <w:szCs w:val="22"/>
        </w:rPr>
        <w:t xml:space="preserve">takovými vadami, pro které ho nelze užívat k účelu </w:t>
      </w:r>
      <w:r w:rsidRPr="004B7A3D">
        <w:rPr>
          <w:rFonts w:ascii="Calibri" w:hAnsi="Calibri" w:cs="Calibri"/>
          <w:sz w:val="22"/>
          <w:szCs w:val="22"/>
        </w:rPr>
        <w:t xml:space="preserve">vyplývajícímu z této smlouvy, popř. k účelu, který je pro užívání </w:t>
      </w:r>
      <w:r w:rsidR="00CA3D18" w:rsidRPr="004B7A3D">
        <w:rPr>
          <w:rFonts w:ascii="Calibri" w:hAnsi="Calibri" w:cs="Calibri"/>
          <w:sz w:val="22"/>
          <w:szCs w:val="22"/>
        </w:rPr>
        <w:t>zboží</w:t>
      </w:r>
      <w:r w:rsidRPr="004B7A3D">
        <w:rPr>
          <w:rFonts w:ascii="Calibri" w:hAnsi="Calibri" w:cs="Calibri"/>
          <w:sz w:val="22"/>
          <w:szCs w:val="22"/>
        </w:rPr>
        <w:t xml:space="preserve"> obvyklý</w:t>
      </w:r>
      <w:r w:rsidR="002E18DA" w:rsidRPr="004B7A3D">
        <w:rPr>
          <w:rFonts w:ascii="Calibri" w:hAnsi="Calibri" w:cs="Calibri"/>
          <w:sz w:val="22"/>
          <w:szCs w:val="22"/>
        </w:rPr>
        <w:t>.</w:t>
      </w:r>
    </w:p>
    <w:p w14:paraId="517638D8" w14:textId="77777777" w:rsidR="002E18DA" w:rsidRPr="004B7A3D" w:rsidRDefault="002E18DA"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 xml:space="preserve">O předání zboží se sepíše </w:t>
      </w:r>
      <w:r w:rsidR="002603D8" w:rsidRPr="004B7A3D">
        <w:rPr>
          <w:rFonts w:ascii="Calibri" w:hAnsi="Calibri" w:cs="Calibri"/>
          <w:sz w:val="22"/>
          <w:szCs w:val="22"/>
        </w:rPr>
        <w:t>předávací protokol</w:t>
      </w:r>
      <w:r w:rsidRPr="004B7A3D">
        <w:rPr>
          <w:rFonts w:ascii="Calibri" w:hAnsi="Calibri" w:cs="Calibri"/>
          <w:sz w:val="22"/>
          <w:szCs w:val="22"/>
        </w:rPr>
        <w:t>, který musí obsahovat zejména:</w:t>
      </w:r>
    </w:p>
    <w:p w14:paraId="3F6F87D7" w14:textId="77777777" w:rsidR="002E18DA" w:rsidRPr="004B7A3D" w:rsidRDefault="002E18DA" w:rsidP="00E62DD2">
      <w:pPr>
        <w:pStyle w:val="Zkladntext"/>
        <w:numPr>
          <w:ilvl w:val="0"/>
          <w:numId w:val="14"/>
        </w:numPr>
        <w:ind w:left="1134" w:hanging="357"/>
        <w:jc w:val="both"/>
        <w:rPr>
          <w:rFonts w:ascii="Calibri" w:hAnsi="Calibri" w:cs="Calibri"/>
          <w:sz w:val="22"/>
          <w:szCs w:val="22"/>
        </w:rPr>
      </w:pPr>
      <w:r w:rsidRPr="004B7A3D">
        <w:rPr>
          <w:rFonts w:ascii="Calibri" w:hAnsi="Calibri" w:cs="Calibri"/>
          <w:sz w:val="22"/>
          <w:szCs w:val="22"/>
        </w:rPr>
        <w:t>označení osoby prodávajícího včetně uvedení sídla a IČ,</w:t>
      </w:r>
    </w:p>
    <w:p w14:paraId="34BB26FC" w14:textId="77777777" w:rsidR="002E18DA" w:rsidRPr="004B7A3D" w:rsidRDefault="002E18D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označení osoby kupujícího včetně uvedení sídla a IČ,</w:t>
      </w:r>
    </w:p>
    <w:p w14:paraId="0AD37043" w14:textId="77777777" w:rsidR="002E18DA" w:rsidRPr="004B7A3D" w:rsidRDefault="002E18D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označení této smlouvy včetně uvedení jejího evidenčního čísla,</w:t>
      </w:r>
    </w:p>
    <w:p w14:paraId="6C865E3A" w14:textId="77777777" w:rsidR="002E18DA" w:rsidRPr="004B7A3D" w:rsidRDefault="002E18D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rozsah a předmět plnění, </w:t>
      </w:r>
    </w:p>
    <w:p w14:paraId="79D9D77F" w14:textId="77777777" w:rsidR="002E18DA" w:rsidRPr="004B7A3D" w:rsidRDefault="002E18D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čas a místo předání zboží, </w:t>
      </w:r>
    </w:p>
    <w:p w14:paraId="352D09DD" w14:textId="77777777" w:rsidR="002E18DA" w:rsidRPr="004B7A3D" w:rsidRDefault="002E18D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jména a vlastnoruční podpis osob odpovědných za plnění této smlouvy, </w:t>
      </w:r>
    </w:p>
    <w:p w14:paraId="1BE03E53" w14:textId="77777777" w:rsidR="002E18DA" w:rsidRPr="004B7A3D" w:rsidRDefault="002E18D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oznámení kupujícího dle odst. </w:t>
      </w:r>
      <w:r w:rsidR="00B052F3">
        <w:rPr>
          <w:rFonts w:ascii="Calibri" w:hAnsi="Calibri" w:cs="Calibri"/>
          <w:sz w:val="22"/>
          <w:szCs w:val="22"/>
        </w:rPr>
        <w:t>5</w:t>
      </w:r>
      <w:r w:rsidRPr="004B7A3D">
        <w:rPr>
          <w:rFonts w:ascii="Calibri" w:hAnsi="Calibri" w:cs="Calibri"/>
          <w:sz w:val="22"/>
          <w:szCs w:val="22"/>
        </w:rPr>
        <w:t>, pokud kupující provede prohlídku zboží přímo při jeho předání.</w:t>
      </w:r>
    </w:p>
    <w:p w14:paraId="04C3C43B" w14:textId="77777777" w:rsidR="00643D24" w:rsidRPr="004B7A3D" w:rsidRDefault="007E25A8"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Prodávající</w:t>
      </w:r>
      <w:r w:rsidR="002E18DA" w:rsidRPr="004B7A3D">
        <w:rPr>
          <w:rFonts w:ascii="Calibri" w:hAnsi="Calibri" w:cs="Calibri"/>
          <w:sz w:val="22"/>
          <w:szCs w:val="22"/>
        </w:rPr>
        <w:t xml:space="preserve"> se zavazuje umožnit </w:t>
      </w:r>
      <w:r w:rsidRPr="004B7A3D">
        <w:rPr>
          <w:rFonts w:ascii="Calibri" w:hAnsi="Calibri" w:cs="Calibri"/>
          <w:sz w:val="22"/>
          <w:szCs w:val="22"/>
        </w:rPr>
        <w:t>kupujícímu</w:t>
      </w:r>
      <w:r w:rsidR="002E18DA" w:rsidRPr="004B7A3D">
        <w:rPr>
          <w:rFonts w:ascii="Calibri" w:hAnsi="Calibri" w:cs="Calibri"/>
          <w:sz w:val="22"/>
          <w:szCs w:val="22"/>
        </w:rPr>
        <w:t xml:space="preserve"> prohlídku </w:t>
      </w:r>
      <w:r w:rsidRPr="004B7A3D">
        <w:rPr>
          <w:rFonts w:ascii="Calibri" w:hAnsi="Calibri" w:cs="Calibri"/>
          <w:sz w:val="22"/>
          <w:szCs w:val="22"/>
        </w:rPr>
        <w:t>dodaného zboží</w:t>
      </w:r>
      <w:r w:rsidR="002E18DA" w:rsidRPr="004B7A3D">
        <w:rPr>
          <w:rFonts w:ascii="Calibri" w:hAnsi="Calibri" w:cs="Calibri"/>
          <w:sz w:val="22"/>
          <w:szCs w:val="22"/>
        </w:rPr>
        <w:t xml:space="preserve"> za účelem ověření, zda bylo </w:t>
      </w:r>
      <w:r w:rsidRPr="004B7A3D">
        <w:rPr>
          <w:rFonts w:ascii="Calibri" w:hAnsi="Calibri" w:cs="Calibri"/>
          <w:sz w:val="22"/>
          <w:szCs w:val="22"/>
        </w:rPr>
        <w:t xml:space="preserve">dodáno zboží </w:t>
      </w:r>
      <w:r w:rsidR="002E18DA" w:rsidRPr="004B7A3D">
        <w:rPr>
          <w:rFonts w:ascii="Calibri" w:hAnsi="Calibri" w:cs="Calibri"/>
          <w:sz w:val="22"/>
          <w:szCs w:val="22"/>
        </w:rPr>
        <w:t xml:space="preserve">dle příslušných ustanovení této smlouvy, a to porovnáním skutečných vlastností </w:t>
      </w:r>
      <w:r w:rsidRPr="004B7A3D">
        <w:rPr>
          <w:rFonts w:ascii="Calibri" w:hAnsi="Calibri" w:cs="Calibri"/>
          <w:sz w:val="22"/>
          <w:szCs w:val="22"/>
        </w:rPr>
        <w:t>zboží</w:t>
      </w:r>
      <w:r w:rsidR="002E18DA" w:rsidRPr="004B7A3D">
        <w:rPr>
          <w:rFonts w:ascii="Calibri" w:hAnsi="Calibri" w:cs="Calibri"/>
          <w:sz w:val="22"/>
          <w:szCs w:val="22"/>
        </w:rPr>
        <w:t xml:space="preserve"> se specifikací požadavků na </w:t>
      </w:r>
      <w:r w:rsidRPr="004B7A3D">
        <w:rPr>
          <w:rFonts w:ascii="Calibri" w:hAnsi="Calibri" w:cs="Calibri"/>
          <w:sz w:val="22"/>
          <w:szCs w:val="22"/>
        </w:rPr>
        <w:t>zboží</w:t>
      </w:r>
      <w:r w:rsidR="002E18DA" w:rsidRPr="004B7A3D">
        <w:rPr>
          <w:rFonts w:ascii="Calibri" w:hAnsi="Calibri" w:cs="Calibri"/>
          <w:sz w:val="22"/>
          <w:szCs w:val="22"/>
        </w:rPr>
        <w:t xml:space="preserve"> uvedenou v této smlouvě.</w:t>
      </w:r>
    </w:p>
    <w:p w14:paraId="654BC93F" w14:textId="77777777" w:rsidR="00BB2BAC" w:rsidRPr="004B7A3D" w:rsidRDefault="00BB2BAC"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 xml:space="preserve">Oznámení o výhradách a oznámení o odmítnutí zboží musí obsahovat popis vad díla a právo, které kupující v důsledku vady zboží uplatňuje. </w:t>
      </w:r>
    </w:p>
    <w:p w14:paraId="27747079" w14:textId="77777777" w:rsidR="00BB2BAC" w:rsidRPr="004B7A3D" w:rsidRDefault="00BB2BAC"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 xml:space="preserve">Prodávající se zavazuje bezplatně odstranit oznámené vady ve lhůtě dle </w:t>
      </w:r>
      <w:r w:rsidRPr="007B195A">
        <w:rPr>
          <w:rFonts w:ascii="Calibri" w:hAnsi="Calibri" w:cs="Calibri"/>
          <w:sz w:val="22"/>
          <w:szCs w:val="22"/>
        </w:rPr>
        <w:t>článku VI</w:t>
      </w:r>
      <w:r w:rsidR="00D12E0D">
        <w:rPr>
          <w:rFonts w:ascii="Calibri" w:hAnsi="Calibri" w:cs="Calibri"/>
          <w:sz w:val="22"/>
          <w:szCs w:val="22"/>
        </w:rPr>
        <w:t>I</w:t>
      </w:r>
      <w:r w:rsidRPr="007B195A">
        <w:rPr>
          <w:rFonts w:ascii="Calibri" w:hAnsi="Calibri" w:cs="Calibri"/>
          <w:sz w:val="22"/>
          <w:szCs w:val="22"/>
        </w:rPr>
        <w:t>. této</w:t>
      </w:r>
      <w:r w:rsidRPr="004B7A3D">
        <w:rPr>
          <w:rFonts w:ascii="Calibri" w:hAnsi="Calibri" w:cs="Calibri"/>
          <w:sz w:val="22"/>
          <w:szCs w:val="22"/>
        </w:rPr>
        <w:t xml:space="preserve"> smlouvy. </w:t>
      </w:r>
    </w:p>
    <w:p w14:paraId="390B8BBA" w14:textId="77777777" w:rsidR="00BB2BAC" w:rsidRPr="004B7A3D" w:rsidRDefault="00BB2BAC" w:rsidP="0044614E">
      <w:pPr>
        <w:numPr>
          <w:ilvl w:val="0"/>
          <w:numId w:val="8"/>
        </w:numPr>
        <w:spacing w:before="120" w:after="0"/>
        <w:ind w:left="284" w:hanging="284"/>
        <w:rPr>
          <w:rFonts w:ascii="Calibri" w:hAnsi="Calibri" w:cs="Calibri"/>
          <w:sz w:val="22"/>
          <w:szCs w:val="22"/>
        </w:rPr>
      </w:pPr>
      <w:r w:rsidRPr="004B7A3D">
        <w:rPr>
          <w:rFonts w:ascii="Calibri" w:hAnsi="Calibri" w:cs="Calibri"/>
          <w:sz w:val="22"/>
          <w:szCs w:val="22"/>
        </w:rPr>
        <w:t>Po opětovném předání zboží se obdobně uplatní postup uvedený v odstavc</w:t>
      </w:r>
      <w:r w:rsidR="00F12383">
        <w:rPr>
          <w:rFonts w:ascii="Calibri" w:hAnsi="Calibri" w:cs="Calibri"/>
          <w:sz w:val="22"/>
          <w:szCs w:val="22"/>
        </w:rPr>
        <w:t>ích</w:t>
      </w:r>
      <w:r w:rsidRPr="004B7A3D">
        <w:rPr>
          <w:rFonts w:ascii="Calibri" w:hAnsi="Calibri" w:cs="Calibri"/>
          <w:sz w:val="22"/>
          <w:szCs w:val="22"/>
        </w:rPr>
        <w:t xml:space="preserve"> </w:t>
      </w:r>
      <w:r w:rsidR="00B052F3">
        <w:rPr>
          <w:rFonts w:ascii="Calibri" w:hAnsi="Calibri" w:cs="Calibri"/>
          <w:sz w:val="22"/>
          <w:szCs w:val="22"/>
        </w:rPr>
        <w:t>3</w:t>
      </w:r>
      <w:r w:rsidRPr="004B7A3D">
        <w:rPr>
          <w:rFonts w:ascii="Calibri" w:hAnsi="Calibri" w:cs="Calibri"/>
          <w:sz w:val="22"/>
          <w:szCs w:val="22"/>
        </w:rPr>
        <w:t xml:space="preserve"> až </w:t>
      </w:r>
      <w:r w:rsidR="00B052F3">
        <w:rPr>
          <w:rFonts w:ascii="Calibri" w:hAnsi="Calibri" w:cs="Calibri"/>
          <w:sz w:val="22"/>
          <w:szCs w:val="22"/>
        </w:rPr>
        <w:t>7</w:t>
      </w:r>
      <w:r w:rsidRPr="004B7A3D">
        <w:rPr>
          <w:rFonts w:ascii="Calibri" w:hAnsi="Calibri" w:cs="Calibri"/>
          <w:sz w:val="22"/>
          <w:szCs w:val="22"/>
        </w:rPr>
        <w:t>.</w:t>
      </w:r>
    </w:p>
    <w:p w14:paraId="0AFC3A23" w14:textId="77777777" w:rsidR="007A0136" w:rsidRPr="004B7A3D" w:rsidRDefault="007A0136" w:rsidP="0044614E">
      <w:pPr>
        <w:pStyle w:val="NADPISCENNETUC"/>
        <w:spacing w:after="0"/>
        <w:rPr>
          <w:rFonts w:ascii="Calibri" w:hAnsi="Calibri" w:cs="Calibri"/>
          <w:b/>
          <w:sz w:val="22"/>
          <w:szCs w:val="22"/>
        </w:rPr>
      </w:pPr>
    </w:p>
    <w:p w14:paraId="094F02D8" w14:textId="77777777" w:rsidR="00EC57E9" w:rsidRPr="004B7A3D" w:rsidRDefault="00EC57E9" w:rsidP="0044614E">
      <w:pPr>
        <w:pStyle w:val="NADPISCENNETUC"/>
        <w:spacing w:after="0"/>
        <w:rPr>
          <w:rFonts w:ascii="Calibri" w:hAnsi="Calibri" w:cs="Calibri"/>
          <w:b/>
          <w:sz w:val="22"/>
          <w:szCs w:val="22"/>
          <w:u w:val="single"/>
        </w:rPr>
      </w:pPr>
      <w:r w:rsidRPr="004B7A3D">
        <w:rPr>
          <w:rFonts w:ascii="Calibri" w:hAnsi="Calibri" w:cs="Calibri"/>
          <w:b/>
          <w:sz w:val="22"/>
          <w:szCs w:val="22"/>
        </w:rPr>
        <w:t xml:space="preserve">Článek </w:t>
      </w:r>
      <w:r w:rsidR="00F4536A">
        <w:rPr>
          <w:rFonts w:ascii="Calibri" w:hAnsi="Calibri" w:cs="Calibri"/>
          <w:b/>
          <w:sz w:val="22"/>
          <w:szCs w:val="22"/>
        </w:rPr>
        <w:t>I</w:t>
      </w:r>
      <w:r w:rsidR="00D12E0D">
        <w:rPr>
          <w:rFonts w:ascii="Calibri" w:hAnsi="Calibri" w:cs="Calibri"/>
          <w:b/>
          <w:sz w:val="22"/>
          <w:szCs w:val="22"/>
        </w:rPr>
        <w:t>V</w:t>
      </w:r>
      <w:r w:rsidRPr="004B7A3D">
        <w:rPr>
          <w:rFonts w:ascii="Calibri" w:hAnsi="Calibri" w:cs="Calibri"/>
          <w:b/>
          <w:sz w:val="22"/>
          <w:szCs w:val="22"/>
        </w:rPr>
        <w:t>.</w:t>
      </w:r>
      <w:r w:rsidRPr="004B7A3D">
        <w:rPr>
          <w:rFonts w:ascii="Calibri" w:hAnsi="Calibri" w:cs="Calibri"/>
          <w:b/>
          <w:sz w:val="22"/>
          <w:szCs w:val="22"/>
        </w:rPr>
        <w:br/>
      </w:r>
      <w:r w:rsidR="00982D36" w:rsidRPr="004B7A3D">
        <w:rPr>
          <w:rFonts w:ascii="Calibri" w:hAnsi="Calibri" w:cs="Calibri"/>
          <w:b/>
          <w:sz w:val="22"/>
          <w:szCs w:val="22"/>
          <w:u w:val="single"/>
        </w:rPr>
        <w:t xml:space="preserve">Přechod </w:t>
      </w:r>
      <w:r w:rsidRPr="004B7A3D">
        <w:rPr>
          <w:rFonts w:ascii="Calibri" w:hAnsi="Calibri" w:cs="Calibri"/>
          <w:b/>
          <w:sz w:val="22"/>
          <w:szCs w:val="22"/>
          <w:u w:val="single"/>
        </w:rPr>
        <w:t>nebezpečí škody</w:t>
      </w:r>
      <w:r w:rsidR="007A196C" w:rsidRPr="004B7A3D">
        <w:rPr>
          <w:rFonts w:ascii="Calibri" w:hAnsi="Calibri" w:cs="Calibri"/>
          <w:b/>
          <w:sz w:val="22"/>
          <w:szCs w:val="22"/>
          <w:u w:val="single"/>
        </w:rPr>
        <w:t xml:space="preserve"> na zboží a nabytí </w:t>
      </w:r>
      <w:r w:rsidR="00982D36" w:rsidRPr="004B7A3D">
        <w:rPr>
          <w:rFonts w:ascii="Calibri" w:hAnsi="Calibri" w:cs="Calibri"/>
          <w:b/>
          <w:sz w:val="22"/>
          <w:szCs w:val="22"/>
          <w:u w:val="single"/>
        </w:rPr>
        <w:t>vlastnické</w:t>
      </w:r>
      <w:r w:rsidR="007A196C" w:rsidRPr="004B7A3D">
        <w:rPr>
          <w:rFonts w:ascii="Calibri" w:hAnsi="Calibri" w:cs="Calibri"/>
          <w:b/>
          <w:sz w:val="22"/>
          <w:szCs w:val="22"/>
          <w:u w:val="single"/>
        </w:rPr>
        <w:t>ho práva</w:t>
      </w:r>
    </w:p>
    <w:p w14:paraId="372CDFCD" w14:textId="77777777" w:rsidR="0006616E" w:rsidRPr="004B7A3D" w:rsidRDefault="0006616E" w:rsidP="0044614E">
      <w:pPr>
        <w:pStyle w:val="AJAKO1"/>
        <w:numPr>
          <w:ilvl w:val="0"/>
          <w:numId w:val="7"/>
        </w:numPr>
        <w:tabs>
          <w:tab w:val="left" w:pos="284"/>
        </w:tabs>
        <w:spacing w:after="0"/>
        <w:ind w:left="284"/>
        <w:rPr>
          <w:rFonts w:ascii="Calibri" w:hAnsi="Calibri" w:cs="Calibri"/>
          <w:sz w:val="22"/>
          <w:szCs w:val="22"/>
        </w:rPr>
      </w:pPr>
      <w:r w:rsidRPr="004B7A3D">
        <w:rPr>
          <w:rFonts w:ascii="Calibri" w:hAnsi="Calibri" w:cs="Calibri"/>
          <w:sz w:val="22"/>
          <w:szCs w:val="22"/>
        </w:rPr>
        <w:t>Nebezpečí škody přechází na kupujícího převzetím zboží.</w:t>
      </w:r>
    </w:p>
    <w:p w14:paraId="4F929250" w14:textId="77777777" w:rsidR="00253CA5" w:rsidRPr="000C05E4" w:rsidRDefault="0006616E" w:rsidP="000C05E4">
      <w:pPr>
        <w:pStyle w:val="AJAKO1"/>
        <w:numPr>
          <w:ilvl w:val="0"/>
          <w:numId w:val="7"/>
        </w:numPr>
        <w:tabs>
          <w:tab w:val="left" w:pos="284"/>
        </w:tabs>
        <w:spacing w:after="0"/>
        <w:ind w:left="284"/>
        <w:rPr>
          <w:rFonts w:ascii="Calibri" w:hAnsi="Calibri" w:cs="Calibri"/>
          <w:sz w:val="22"/>
          <w:szCs w:val="22"/>
        </w:rPr>
      </w:pPr>
      <w:r w:rsidRPr="004B7A3D">
        <w:rPr>
          <w:rFonts w:ascii="Calibri" w:hAnsi="Calibri" w:cs="Calibri"/>
          <w:sz w:val="22"/>
          <w:szCs w:val="22"/>
        </w:rPr>
        <w:t xml:space="preserve">Převzetím zboží nabývá kupující ke zboží vlastnické právo. </w:t>
      </w:r>
    </w:p>
    <w:p w14:paraId="4503F4E8" w14:textId="77777777" w:rsidR="001D4BA7" w:rsidRPr="004B7A3D" w:rsidRDefault="001D4BA7" w:rsidP="0044614E">
      <w:pPr>
        <w:pStyle w:val="BODY1"/>
        <w:rPr>
          <w:rFonts w:ascii="Calibri" w:hAnsi="Calibri" w:cs="Calibri"/>
          <w:sz w:val="22"/>
          <w:szCs w:val="22"/>
        </w:rPr>
      </w:pPr>
    </w:p>
    <w:p w14:paraId="43D74D0F" w14:textId="77777777" w:rsidR="003927FE" w:rsidRPr="004B7A3D" w:rsidRDefault="003927FE" w:rsidP="00692F2D">
      <w:pPr>
        <w:pStyle w:val="AJAKO1"/>
        <w:ind w:left="0" w:firstLine="0"/>
        <w:jc w:val="center"/>
        <w:rPr>
          <w:rFonts w:ascii="Calibri" w:hAnsi="Calibri" w:cs="Calibri"/>
          <w:b/>
          <w:sz w:val="22"/>
          <w:szCs w:val="22"/>
        </w:rPr>
      </w:pPr>
      <w:r w:rsidRPr="004B7A3D">
        <w:rPr>
          <w:rFonts w:ascii="Calibri" w:hAnsi="Calibri" w:cs="Calibri"/>
          <w:b/>
          <w:sz w:val="22"/>
          <w:szCs w:val="22"/>
        </w:rPr>
        <w:t xml:space="preserve">Článek </w:t>
      </w:r>
      <w:r w:rsidR="000C05E4">
        <w:rPr>
          <w:rFonts w:ascii="Calibri" w:hAnsi="Calibri" w:cs="Calibri"/>
          <w:b/>
          <w:sz w:val="22"/>
          <w:szCs w:val="22"/>
        </w:rPr>
        <w:t>V</w:t>
      </w:r>
      <w:r w:rsidRPr="004B7A3D">
        <w:rPr>
          <w:rFonts w:ascii="Calibri" w:hAnsi="Calibri" w:cs="Calibri"/>
          <w:b/>
          <w:sz w:val="22"/>
          <w:szCs w:val="22"/>
        </w:rPr>
        <w:t>.</w:t>
      </w:r>
    </w:p>
    <w:p w14:paraId="35B41E0E" w14:textId="77777777" w:rsidR="003927FE" w:rsidRPr="004B7A3D" w:rsidRDefault="00656FF0" w:rsidP="0044614E">
      <w:pPr>
        <w:pStyle w:val="AJAKO1"/>
        <w:spacing w:before="0" w:after="0"/>
        <w:ind w:left="0" w:firstLine="0"/>
        <w:jc w:val="center"/>
        <w:rPr>
          <w:rFonts w:ascii="Calibri" w:hAnsi="Calibri" w:cs="Calibri"/>
          <w:b/>
          <w:sz w:val="22"/>
          <w:szCs w:val="22"/>
          <w:u w:val="single"/>
        </w:rPr>
      </w:pPr>
      <w:r w:rsidRPr="004B7A3D">
        <w:rPr>
          <w:rFonts w:ascii="Calibri" w:hAnsi="Calibri" w:cs="Calibri"/>
          <w:b/>
          <w:sz w:val="22"/>
          <w:szCs w:val="22"/>
          <w:u w:val="single"/>
        </w:rPr>
        <w:t xml:space="preserve">Práva a </w:t>
      </w:r>
      <w:r w:rsidR="006C15A1" w:rsidRPr="004B7A3D">
        <w:rPr>
          <w:rFonts w:ascii="Calibri" w:hAnsi="Calibri" w:cs="Calibri"/>
          <w:b/>
          <w:sz w:val="22"/>
          <w:szCs w:val="22"/>
          <w:u w:val="single"/>
        </w:rPr>
        <w:t>p</w:t>
      </w:r>
      <w:r w:rsidR="003927FE" w:rsidRPr="004B7A3D">
        <w:rPr>
          <w:rFonts w:ascii="Calibri" w:hAnsi="Calibri" w:cs="Calibri"/>
          <w:b/>
          <w:sz w:val="22"/>
          <w:szCs w:val="22"/>
          <w:u w:val="single"/>
        </w:rPr>
        <w:t xml:space="preserve">ovinnosti </w:t>
      </w:r>
      <w:r w:rsidR="00C10D3C" w:rsidRPr="004B7A3D">
        <w:rPr>
          <w:rFonts w:ascii="Calibri" w:hAnsi="Calibri" w:cs="Calibri"/>
          <w:b/>
          <w:sz w:val="22"/>
          <w:szCs w:val="22"/>
          <w:u w:val="single"/>
        </w:rPr>
        <w:t xml:space="preserve">smluvních </w:t>
      </w:r>
      <w:r w:rsidR="0048312A" w:rsidRPr="004B7A3D">
        <w:rPr>
          <w:rFonts w:ascii="Calibri" w:hAnsi="Calibri" w:cs="Calibri"/>
          <w:b/>
          <w:sz w:val="22"/>
          <w:szCs w:val="22"/>
          <w:u w:val="single"/>
        </w:rPr>
        <w:t>s</w:t>
      </w:r>
      <w:r w:rsidR="00C10D3C" w:rsidRPr="004B7A3D">
        <w:rPr>
          <w:rFonts w:ascii="Calibri" w:hAnsi="Calibri" w:cs="Calibri"/>
          <w:b/>
          <w:sz w:val="22"/>
          <w:szCs w:val="22"/>
          <w:u w:val="single"/>
        </w:rPr>
        <w:t>tran</w:t>
      </w:r>
    </w:p>
    <w:p w14:paraId="59F1BE40" w14:textId="77777777" w:rsidR="00CF1EF6" w:rsidRPr="004B7A3D" w:rsidRDefault="00F62EDB" w:rsidP="0044614E">
      <w:pPr>
        <w:pStyle w:val="Zkladntext"/>
        <w:numPr>
          <w:ilvl w:val="0"/>
          <w:numId w:val="5"/>
        </w:numPr>
        <w:tabs>
          <w:tab w:val="clear" w:pos="397"/>
          <w:tab w:val="num" w:pos="284"/>
        </w:tabs>
        <w:spacing w:before="120"/>
        <w:ind w:left="284"/>
        <w:jc w:val="both"/>
        <w:rPr>
          <w:rFonts w:ascii="Calibri" w:hAnsi="Calibri" w:cs="Calibri"/>
          <w:sz w:val="22"/>
          <w:szCs w:val="22"/>
        </w:rPr>
      </w:pPr>
      <w:r w:rsidRPr="004B7A3D">
        <w:rPr>
          <w:rFonts w:ascii="Calibri" w:hAnsi="Calibri" w:cs="Calibri"/>
          <w:sz w:val="22"/>
          <w:szCs w:val="22"/>
        </w:rPr>
        <w:t>Prodávající je povinen zajistit, že zboží bude odpovídat obecně platným právním předpisům ČR, ve smlouvě uvedeným dokumentům a příslušným technickým normám, jejichž závaznost si smluvní strany tímto sjednávají</w:t>
      </w:r>
      <w:r w:rsidR="00F83BAF" w:rsidRPr="004B7A3D">
        <w:rPr>
          <w:rFonts w:ascii="Calibri" w:hAnsi="Calibri" w:cs="Calibri"/>
          <w:sz w:val="22"/>
          <w:szCs w:val="22"/>
        </w:rPr>
        <w:t xml:space="preserve">. </w:t>
      </w:r>
    </w:p>
    <w:p w14:paraId="2A1C7BD0" w14:textId="77777777" w:rsidR="009E173D" w:rsidRDefault="000327D2" w:rsidP="00011170">
      <w:pPr>
        <w:pStyle w:val="Zkladntext"/>
        <w:numPr>
          <w:ilvl w:val="0"/>
          <w:numId w:val="5"/>
        </w:numPr>
        <w:tabs>
          <w:tab w:val="clear" w:pos="397"/>
          <w:tab w:val="num" w:pos="284"/>
        </w:tabs>
        <w:spacing w:before="120"/>
        <w:ind w:left="284"/>
        <w:jc w:val="both"/>
        <w:rPr>
          <w:rFonts w:ascii="Calibri" w:hAnsi="Calibri" w:cs="Calibri"/>
          <w:sz w:val="22"/>
          <w:szCs w:val="22"/>
        </w:rPr>
      </w:pPr>
      <w:r w:rsidRPr="004B7A3D">
        <w:rPr>
          <w:rFonts w:ascii="Calibri" w:hAnsi="Calibri" w:cs="Calibri"/>
          <w:sz w:val="22"/>
          <w:szCs w:val="22"/>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21C696E2" w14:textId="7F460B60" w:rsidR="00011170" w:rsidRDefault="00011170" w:rsidP="0044614E">
      <w:pPr>
        <w:pStyle w:val="Zkladntextodsazen3"/>
        <w:widowControl w:val="0"/>
        <w:overflowPunct/>
        <w:autoSpaceDE/>
        <w:autoSpaceDN/>
        <w:adjustRightInd/>
        <w:spacing w:before="120" w:after="0"/>
        <w:ind w:left="0"/>
        <w:jc w:val="center"/>
        <w:textAlignment w:val="auto"/>
        <w:rPr>
          <w:rFonts w:ascii="Calibri" w:hAnsi="Calibri" w:cs="Calibri"/>
          <w:b/>
          <w:sz w:val="22"/>
          <w:szCs w:val="22"/>
        </w:rPr>
      </w:pPr>
    </w:p>
    <w:p w14:paraId="3D2F57D0" w14:textId="77777777" w:rsidR="00692F2D" w:rsidRDefault="00692F2D" w:rsidP="0044614E">
      <w:pPr>
        <w:pStyle w:val="Zkladntextodsazen3"/>
        <w:widowControl w:val="0"/>
        <w:overflowPunct/>
        <w:autoSpaceDE/>
        <w:autoSpaceDN/>
        <w:adjustRightInd/>
        <w:spacing w:before="120" w:after="0"/>
        <w:ind w:left="0"/>
        <w:jc w:val="center"/>
        <w:textAlignment w:val="auto"/>
        <w:rPr>
          <w:rFonts w:ascii="Calibri" w:hAnsi="Calibri" w:cs="Calibri"/>
          <w:b/>
          <w:sz w:val="22"/>
          <w:szCs w:val="22"/>
        </w:rPr>
      </w:pPr>
    </w:p>
    <w:p w14:paraId="5A97180B" w14:textId="77777777" w:rsidR="003E4734" w:rsidRPr="004B7A3D" w:rsidRDefault="00DF5CE8" w:rsidP="0044614E">
      <w:pPr>
        <w:pStyle w:val="Zkladntextodsazen3"/>
        <w:widowControl w:val="0"/>
        <w:overflowPunct/>
        <w:autoSpaceDE/>
        <w:autoSpaceDN/>
        <w:adjustRightInd/>
        <w:spacing w:before="120" w:after="0"/>
        <w:ind w:left="0"/>
        <w:jc w:val="center"/>
        <w:textAlignment w:val="auto"/>
        <w:rPr>
          <w:rFonts w:ascii="Calibri" w:hAnsi="Calibri" w:cs="Calibri"/>
          <w:sz w:val="22"/>
          <w:szCs w:val="22"/>
        </w:rPr>
      </w:pPr>
      <w:r w:rsidRPr="004B7A3D">
        <w:rPr>
          <w:rFonts w:ascii="Calibri" w:hAnsi="Calibri" w:cs="Calibri"/>
          <w:b/>
          <w:sz w:val="22"/>
          <w:szCs w:val="22"/>
        </w:rPr>
        <w:t>Článek V</w:t>
      </w:r>
      <w:r w:rsidR="00D12E0D">
        <w:rPr>
          <w:rFonts w:ascii="Calibri" w:hAnsi="Calibri" w:cs="Calibri"/>
          <w:b/>
          <w:sz w:val="22"/>
          <w:szCs w:val="22"/>
          <w:lang w:val="cs-CZ"/>
        </w:rPr>
        <w:t>I</w:t>
      </w:r>
      <w:r w:rsidR="003E4734" w:rsidRPr="004B7A3D">
        <w:rPr>
          <w:rFonts w:ascii="Calibri" w:hAnsi="Calibri" w:cs="Calibri"/>
          <w:b/>
          <w:sz w:val="22"/>
          <w:szCs w:val="22"/>
        </w:rPr>
        <w:t>.</w:t>
      </w:r>
      <w:r w:rsidR="003E4734" w:rsidRPr="004B7A3D">
        <w:rPr>
          <w:rFonts w:ascii="Calibri" w:hAnsi="Calibri" w:cs="Calibri"/>
          <w:b/>
          <w:sz w:val="22"/>
          <w:szCs w:val="22"/>
        </w:rPr>
        <w:br/>
      </w:r>
      <w:r w:rsidR="003E4734" w:rsidRPr="004B7A3D">
        <w:rPr>
          <w:rFonts w:ascii="Calibri" w:hAnsi="Calibri" w:cs="Calibri"/>
          <w:b/>
          <w:sz w:val="22"/>
          <w:szCs w:val="22"/>
          <w:u w:val="single"/>
        </w:rPr>
        <w:t>Kupní cena</w:t>
      </w:r>
      <w:r w:rsidRPr="004B7A3D">
        <w:rPr>
          <w:rFonts w:ascii="Calibri" w:hAnsi="Calibri" w:cs="Calibri"/>
          <w:b/>
          <w:sz w:val="22"/>
          <w:szCs w:val="22"/>
          <w:u w:val="single"/>
        </w:rPr>
        <w:t xml:space="preserve"> a platební podmínky</w:t>
      </w:r>
    </w:p>
    <w:p w14:paraId="6D4A3FBE" w14:textId="39C8DA23" w:rsidR="00610866" w:rsidRPr="00707790" w:rsidRDefault="00610866" w:rsidP="00610866">
      <w:pPr>
        <w:numPr>
          <w:ilvl w:val="0"/>
          <w:numId w:val="24"/>
        </w:numPr>
        <w:tabs>
          <w:tab w:val="clear" w:pos="397"/>
        </w:tabs>
        <w:spacing w:before="120"/>
        <w:ind w:left="284"/>
        <w:rPr>
          <w:rFonts w:asciiTheme="minorHAnsi" w:hAnsiTheme="minorHAnsi" w:cstheme="minorHAnsi"/>
          <w:sz w:val="22"/>
          <w:szCs w:val="22"/>
        </w:rPr>
      </w:pPr>
      <w:r w:rsidRPr="00610866">
        <w:rPr>
          <w:rFonts w:ascii="Calibri" w:hAnsi="Calibri" w:cs="Calibri"/>
          <w:sz w:val="22"/>
          <w:szCs w:val="22"/>
        </w:rPr>
        <w:t xml:space="preserve">Kupní cena je </w:t>
      </w:r>
      <w:r w:rsidRPr="00707790">
        <w:rPr>
          <w:rFonts w:asciiTheme="minorHAnsi" w:hAnsiTheme="minorHAnsi" w:cstheme="minorHAnsi"/>
          <w:sz w:val="22"/>
          <w:szCs w:val="22"/>
        </w:rPr>
        <w:t>smluvními stranami sjednána ve výši:</w:t>
      </w:r>
    </w:p>
    <w:p w14:paraId="530519EC" w14:textId="72EC858A" w:rsidR="00610866" w:rsidRPr="00707790" w:rsidRDefault="00707790" w:rsidP="00610866">
      <w:pPr>
        <w:numPr>
          <w:ilvl w:val="0"/>
          <w:numId w:val="23"/>
        </w:numPr>
        <w:overflowPunct/>
        <w:autoSpaceDE/>
        <w:autoSpaceDN/>
        <w:adjustRightInd/>
        <w:spacing w:before="120" w:after="0"/>
        <w:ind w:left="1134"/>
        <w:textAlignment w:val="auto"/>
        <w:rPr>
          <w:rFonts w:asciiTheme="minorHAnsi" w:hAnsiTheme="minorHAnsi" w:cstheme="minorHAnsi"/>
          <w:sz w:val="22"/>
          <w:szCs w:val="22"/>
        </w:rPr>
      </w:pPr>
      <w:r w:rsidRPr="00707790">
        <w:rPr>
          <w:rFonts w:asciiTheme="minorHAnsi" w:hAnsiTheme="minorHAnsi" w:cstheme="minorHAnsi"/>
          <w:sz w:val="22"/>
          <w:szCs w:val="22"/>
        </w:rPr>
        <w:t>233 900,-</w:t>
      </w:r>
      <w:r w:rsidR="00824AE9" w:rsidRPr="00707790">
        <w:rPr>
          <w:rFonts w:asciiTheme="minorHAnsi" w:hAnsiTheme="minorHAnsi" w:cstheme="minorHAnsi"/>
          <w:sz w:val="22"/>
          <w:szCs w:val="22"/>
        </w:rPr>
        <w:t xml:space="preserve"> </w:t>
      </w:r>
      <w:r w:rsidR="00610866" w:rsidRPr="00707790">
        <w:rPr>
          <w:rFonts w:asciiTheme="minorHAnsi" w:hAnsiTheme="minorHAnsi" w:cstheme="minorHAnsi"/>
          <w:sz w:val="22"/>
          <w:szCs w:val="22"/>
        </w:rPr>
        <w:t>Kč bez DPH</w:t>
      </w:r>
    </w:p>
    <w:p w14:paraId="718243D2" w14:textId="76CBE4CF" w:rsidR="00FB3084" w:rsidRPr="00610866" w:rsidRDefault="00707790" w:rsidP="00610866">
      <w:pPr>
        <w:numPr>
          <w:ilvl w:val="0"/>
          <w:numId w:val="23"/>
        </w:numPr>
        <w:overflowPunct/>
        <w:autoSpaceDE/>
        <w:autoSpaceDN/>
        <w:adjustRightInd/>
        <w:spacing w:before="120" w:after="0"/>
        <w:ind w:left="1134"/>
        <w:textAlignment w:val="auto"/>
        <w:rPr>
          <w:rFonts w:ascii="Calibri" w:hAnsi="Calibri" w:cs="Calibri"/>
          <w:sz w:val="22"/>
          <w:szCs w:val="22"/>
        </w:rPr>
      </w:pPr>
      <w:r w:rsidRPr="00707790">
        <w:rPr>
          <w:rFonts w:asciiTheme="minorHAnsi" w:hAnsiTheme="minorHAnsi" w:cstheme="minorHAnsi"/>
          <w:sz w:val="22"/>
          <w:szCs w:val="22"/>
        </w:rPr>
        <w:t>283 019,-</w:t>
      </w:r>
      <w:r w:rsidR="00824AE9" w:rsidRPr="00707790">
        <w:rPr>
          <w:rFonts w:asciiTheme="minorHAnsi" w:hAnsiTheme="minorHAnsi" w:cstheme="minorHAnsi"/>
          <w:sz w:val="22"/>
          <w:szCs w:val="22"/>
        </w:rPr>
        <w:t xml:space="preserve"> </w:t>
      </w:r>
      <w:r w:rsidR="00610866" w:rsidRPr="00707790">
        <w:rPr>
          <w:rFonts w:asciiTheme="minorHAnsi" w:hAnsiTheme="minorHAnsi" w:cstheme="minorHAnsi"/>
          <w:sz w:val="22"/>
          <w:szCs w:val="22"/>
        </w:rPr>
        <w:t>Kč včetně</w:t>
      </w:r>
      <w:r w:rsidR="00610866">
        <w:rPr>
          <w:rFonts w:ascii="Calibri" w:hAnsi="Calibri" w:cs="Calibri"/>
          <w:sz w:val="22"/>
          <w:szCs w:val="22"/>
        </w:rPr>
        <w:t xml:space="preserve"> DPH</w:t>
      </w:r>
      <w:r w:rsidR="00610866" w:rsidRPr="00610866">
        <w:rPr>
          <w:rFonts w:ascii="Calibri" w:hAnsi="Calibri" w:cs="Calibri"/>
          <w:sz w:val="22"/>
          <w:szCs w:val="22"/>
        </w:rPr>
        <w:t>, jejíž sazba ke dni uzavření této smlouvy činí 21 %.</w:t>
      </w:r>
    </w:p>
    <w:p w14:paraId="2D70C9B9" w14:textId="77777777" w:rsidR="00FB3084"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Cena dle odst. 1 je stanovena jako konečná a nepřekročitelná a zahrnuje veškeré náklady nezbytné k řádnému splnění závazků prodávajícího</w:t>
      </w:r>
      <w:r w:rsidR="00D701AD" w:rsidRPr="004B7A3D">
        <w:rPr>
          <w:rFonts w:ascii="Calibri" w:hAnsi="Calibri" w:cs="Calibri"/>
          <w:sz w:val="22"/>
          <w:szCs w:val="22"/>
        </w:rPr>
        <w:t>.</w:t>
      </w:r>
      <w:r w:rsidR="008E76FE" w:rsidRPr="004B7A3D">
        <w:rPr>
          <w:rFonts w:ascii="Calibri" w:hAnsi="Calibri" w:cs="Calibri"/>
          <w:sz w:val="22"/>
          <w:szCs w:val="22"/>
        </w:rPr>
        <w:t xml:space="preserve"> Cena může být měněna </w:t>
      </w:r>
      <w:r w:rsidR="005C6E8D" w:rsidRPr="004B7A3D">
        <w:rPr>
          <w:rFonts w:ascii="Calibri" w:hAnsi="Calibri" w:cs="Calibri"/>
          <w:sz w:val="22"/>
          <w:szCs w:val="22"/>
        </w:rPr>
        <w:t xml:space="preserve">a překročena </w:t>
      </w:r>
      <w:r w:rsidR="008E76FE" w:rsidRPr="004B7A3D">
        <w:rPr>
          <w:rFonts w:ascii="Calibri" w:hAnsi="Calibri" w:cs="Calibri"/>
          <w:sz w:val="22"/>
          <w:szCs w:val="22"/>
        </w:rPr>
        <w:t>pouze v souvislosti se změnou DPH.</w:t>
      </w:r>
    </w:p>
    <w:p w14:paraId="5AF7908D" w14:textId="77777777" w:rsidR="00DC6B79" w:rsidRPr="004B7A3D" w:rsidRDefault="00DC6B79"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Celková cena nesmí být měněna v souvislosti s inflací české měny, hodnotou kursu české měny vůči zahraničním měnám či jinými faktory s vlivem na měnový kurs, stabilitou měny nebo cla.</w:t>
      </w:r>
    </w:p>
    <w:p w14:paraId="667162F6" w14:textId="77777777" w:rsidR="00386D1B" w:rsidRPr="004B7A3D"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Prodávající je oprávněn fakturovat cenu po předání</w:t>
      </w:r>
      <w:r w:rsidR="009C017B">
        <w:rPr>
          <w:rFonts w:ascii="Calibri" w:hAnsi="Calibri" w:cs="Calibri"/>
          <w:sz w:val="22"/>
          <w:szCs w:val="22"/>
        </w:rPr>
        <w:t xml:space="preserve"> </w:t>
      </w:r>
      <w:r w:rsidRPr="004B7A3D">
        <w:rPr>
          <w:rFonts w:ascii="Calibri" w:hAnsi="Calibri" w:cs="Calibri"/>
          <w:sz w:val="22"/>
          <w:szCs w:val="22"/>
        </w:rPr>
        <w:t xml:space="preserve">zboží za předpokladu, že </w:t>
      </w:r>
      <w:r w:rsidRPr="007B195A">
        <w:rPr>
          <w:rFonts w:ascii="Calibri" w:hAnsi="Calibri" w:cs="Calibri"/>
          <w:sz w:val="22"/>
          <w:szCs w:val="22"/>
        </w:rPr>
        <w:t xml:space="preserve">podle článku </w:t>
      </w:r>
      <w:r w:rsidR="00D65530" w:rsidRPr="007B195A">
        <w:rPr>
          <w:rFonts w:ascii="Calibri" w:hAnsi="Calibri" w:cs="Calibri"/>
          <w:sz w:val="22"/>
          <w:szCs w:val="22"/>
        </w:rPr>
        <w:t>I</w:t>
      </w:r>
      <w:r w:rsidR="00FA1E19">
        <w:rPr>
          <w:rFonts w:ascii="Calibri" w:hAnsi="Calibri" w:cs="Calibri"/>
          <w:sz w:val="22"/>
          <w:szCs w:val="22"/>
        </w:rPr>
        <w:t>I</w:t>
      </w:r>
      <w:r w:rsidR="007B195A" w:rsidRPr="007B195A">
        <w:rPr>
          <w:rFonts w:ascii="Calibri" w:hAnsi="Calibri" w:cs="Calibri"/>
          <w:sz w:val="22"/>
          <w:szCs w:val="22"/>
        </w:rPr>
        <w:t>I</w:t>
      </w:r>
      <w:r w:rsidRPr="007B195A">
        <w:rPr>
          <w:rFonts w:ascii="Calibri" w:hAnsi="Calibri" w:cs="Calibri"/>
          <w:sz w:val="22"/>
          <w:szCs w:val="22"/>
        </w:rPr>
        <w:t>.</w:t>
      </w:r>
      <w:r w:rsidRPr="004B7A3D">
        <w:rPr>
          <w:rFonts w:ascii="Calibri" w:hAnsi="Calibri" w:cs="Calibri"/>
          <w:sz w:val="22"/>
          <w:szCs w:val="22"/>
        </w:rPr>
        <w:t xml:space="preserve"> této smlouvy je zboží akceptováno bez výhrad</w:t>
      </w:r>
      <w:r w:rsidR="00B8535E" w:rsidRPr="004B7A3D">
        <w:rPr>
          <w:rFonts w:ascii="Calibri" w:hAnsi="Calibri" w:cs="Calibri"/>
          <w:sz w:val="22"/>
          <w:szCs w:val="22"/>
        </w:rPr>
        <w:t xml:space="preserve"> a prodávající </w:t>
      </w:r>
      <w:r w:rsidR="00164E08" w:rsidRPr="004B7A3D">
        <w:rPr>
          <w:rFonts w:ascii="Calibri" w:hAnsi="Calibri" w:cs="Calibri"/>
          <w:sz w:val="22"/>
          <w:szCs w:val="22"/>
        </w:rPr>
        <w:t xml:space="preserve">řádně </w:t>
      </w:r>
      <w:r w:rsidR="00B8535E" w:rsidRPr="004B7A3D">
        <w:rPr>
          <w:rFonts w:ascii="Calibri" w:hAnsi="Calibri" w:cs="Calibri"/>
          <w:sz w:val="22"/>
          <w:szCs w:val="22"/>
        </w:rPr>
        <w:t>splnil další závazky vyplývající z této smlouvy</w:t>
      </w:r>
      <w:r w:rsidRPr="004B7A3D">
        <w:rPr>
          <w:rFonts w:ascii="Calibri" w:hAnsi="Calibri" w:cs="Calibri"/>
          <w:sz w:val="22"/>
          <w:szCs w:val="22"/>
        </w:rPr>
        <w:t xml:space="preserve">. </w:t>
      </w:r>
      <w:r w:rsidR="00D701AD" w:rsidRPr="004B7A3D">
        <w:rPr>
          <w:rFonts w:ascii="Calibri" w:hAnsi="Calibri" w:cs="Calibri"/>
          <w:sz w:val="22"/>
          <w:szCs w:val="22"/>
        </w:rPr>
        <w:t>Příloh</w:t>
      </w:r>
      <w:r w:rsidR="000837DF" w:rsidRPr="004B7A3D">
        <w:rPr>
          <w:rFonts w:ascii="Calibri" w:hAnsi="Calibri" w:cs="Calibri"/>
          <w:sz w:val="22"/>
          <w:szCs w:val="22"/>
        </w:rPr>
        <w:t xml:space="preserve">ou faktury bude </w:t>
      </w:r>
      <w:r w:rsidR="00D701AD" w:rsidRPr="004B7A3D">
        <w:rPr>
          <w:rFonts w:ascii="Calibri" w:hAnsi="Calibri" w:cs="Calibri"/>
          <w:sz w:val="22"/>
          <w:szCs w:val="22"/>
        </w:rPr>
        <w:t>odsouhlasený a</w:t>
      </w:r>
      <w:r w:rsidR="000837DF" w:rsidRPr="004B7A3D">
        <w:rPr>
          <w:rFonts w:ascii="Calibri" w:hAnsi="Calibri" w:cs="Calibri"/>
          <w:sz w:val="22"/>
          <w:szCs w:val="22"/>
        </w:rPr>
        <w:t xml:space="preserve"> oprávněnými zástupci smluvních stran</w:t>
      </w:r>
      <w:r w:rsidR="00D701AD" w:rsidRPr="004B7A3D">
        <w:rPr>
          <w:rFonts w:ascii="Calibri" w:hAnsi="Calibri" w:cs="Calibri"/>
          <w:sz w:val="22"/>
          <w:szCs w:val="22"/>
        </w:rPr>
        <w:t xml:space="preserve"> podepsaný předávací protokol. </w:t>
      </w:r>
    </w:p>
    <w:p w14:paraId="26EE6D3B" w14:textId="77777777" w:rsidR="00FB3084" w:rsidRPr="004B7A3D"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Faktura (daňový doklad) je splatná ve lhůtě 30 dnů od</w:t>
      </w:r>
      <w:r w:rsidR="00D701AD" w:rsidRPr="004B7A3D">
        <w:rPr>
          <w:rFonts w:ascii="Calibri" w:hAnsi="Calibri" w:cs="Calibri"/>
          <w:sz w:val="22"/>
          <w:szCs w:val="22"/>
        </w:rPr>
        <w:t>e dne prokazatelného doručení kupujícímu.</w:t>
      </w:r>
      <w:r w:rsidRPr="004B7A3D">
        <w:rPr>
          <w:rFonts w:ascii="Calibri" w:hAnsi="Calibri" w:cs="Calibri"/>
          <w:sz w:val="22"/>
          <w:szCs w:val="22"/>
        </w:rPr>
        <w:t xml:space="preserve"> </w:t>
      </w:r>
    </w:p>
    <w:p w14:paraId="23E13F8F" w14:textId="77777777" w:rsidR="00FB3084" w:rsidRPr="004B7A3D"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Faktura (daňový doklad) musí obsahovat zejména: </w:t>
      </w:r>
    </w:p>
    <w:p w14:paraId="13502399"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označení osoby </w:t>
      </w:r>
      <w:r w:rsidR="00A27CCD" w:rsidRPr="004B7A3D">
        <w:rPr>
          <w:rFonts w:ascii="Calibri" w:hAnsi="Calibri" w:cs="Calibri"/>
          <w:sz w:val="22"/>
          <w:szCs w:val="22"/>
        </w:rPr>
        <w:t>prodávajícího</w:t>
      </w:r>
      <w:r w:rsidRPr="004B7A3D">
        <w:rPr>
          <w:rFonts w:ascii="Calibri" w:hAnsi="Calibri" w:cs="Calibri"/>
          <w:sz w:val="22"/>
          <w:szCs w:val="22"/>
        </w:rPr>
        <w:t xml:space="preserve"> včetně uvedení sídla a IČ (DIČ),</w:t>
      </w:r>
    </w:p>
    <w:p w14:paraId="04726579"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označení osoby </w:t>
      </w:r>
      <w:r w:rsidR="00A27CCD" w:rsidRPr="004B7A3D">
        <w:rPr>
          <w:rFonts w:ascii="Calibri" w:hAnsi="Calibri" w:cs="Calibri"/>
          <w:sz w:val="22"/>
          <w:szCs w:val="22"/>
        </w:rPr>
        <w:t>kupujícího</w:t>
      </w:r>
      <w:r w:rsidRPr="004B7A3D">
        <w:rPr>
          <w:rFonts w:ascii="Calibri" w:hAnsi="Calibri" w:cs="Calibri"/>
          <w:sz w:val="22"/>
          <w:szCs w:val="22"/>
        </w:rPr>
        <w:t xml:space="preserve"> včetně uvedení sídla, IČ a DIČ,</w:t>
      </w:r>
    </w:p>
    <w:p w14:paraId="33AB91F9"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evidenční číslo faktury a datum vystavení faktury,</w:t>
      </w:r>
    </w:p>
    <w:p w14:paraId="580BCE14"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rozsah a předmět plnění (nestačí pouze odkaz na evidenční číslo této smlouvy),</w:t>
      </w:r>
    </w:p>
    <w:p w14:paraId="57EDC030"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den uskutečnění plnění,</w:t>
      </w:r>
    </w:p>
    <w:p w14:paraId="56F2D2FE"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označení této smlouvy včetně uvedení jejího evidenčního čísla,</w:t>
      </w:r>
    </w:p>
    <w:p w14:paraId="3C954725" w14:textId="77777777" w:rsidR="00FB3084" w:rsidRPr="004B7A3D"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lhůtu splatnosti v souladu s</w:t>
      </w:r>
      <w:r w:rsidR="002D2B68" w:rsidRPr="004B7A3D">
        <w:rPr>
          <w:rFonts w:ascii="Calibri" w:hAnsi="Calibri" w:cs="Calibri"/>
          <w:sz w:val="22"/>
          <w:szCs w:val="22"/>
        </w:rPr>
        <w:t> předchozím odstavcem</w:t>
      </w:r>
      <w:r w:rsidRPr="004B7A3D">
        <w:rPr>
          <w:rFonts w:ascii="Calibri" w:hAnsi="Calibri" w:cs="Calibri"/>
          <w:sz w:val="22"/>
          <w:szCs w:val="22"/>
        </w:rPr>
        <w:t>,</w:t>
      </w:r>
    </w:p>
    <w:p w14:paraId="45D72D5C" w14:textId="77777777" w:rsidR="001D4BA7" w:rsidRDefault="00FB3084" w:rsidP="008E36FF">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označení banky a číslo účtu, na který má být cena poukázána</w:t>
      </w:r>
      <w:r w:rsidR="00F4536A">
        <w:rPr>
          <w:rFonts w:ascii="Calibri" w:hAnsi="Calibri" w:cs="Calibri"/>
          <w:sz w:val="22"/>
          <w:szCs w:val="22"/>
        </w:rPr>
        <w:t>.</w:t>
      </w:r>
    </w:p>
    <w:p w14:paraId="6AF3F0DF" w14:textId="77777777" w:rsidR="00FB3084" w:rsidRPr="004B7A3D"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Kromě náležitostí uvedených </w:t>
      </w:r>
      <w:r w:rsidR="002D2B68" w:rsidRPr="004B7A3D">
        <w:rPr>
          <w:rFonts w:ascii="Calibri" w:hAnsi="Calibri" w:cs="Calibri"/>
          <w:sz w:val="22"/>
          <w:szCs w:val="22"/>
        </w:rPr>
        <w:t xml:space="preserve">v předchozím odstavci </w:t>
      </w:r>
      <w:r w:rsidRPr="004B7A3D">
        <w:rPr>
          <w:rFonts w:ascii="Calibri" w:hAnsi="Calibri" w:cs="Calibri"/>
          <w:sz w:val="22"/>
          <w:szCs w:val="22"/>
        </w:rPr>
        <w:t xml:space="preserve">musí faktura (daňový doklad) obsahovat náležitosti </w:t>
      </w:r>
      <w:r w:rsidR="00D701AD" w:rsidRPr="004B7A3D">
        <w:rPr>
          <w:rFonts w:ascii="Calibri" w:hAnsi="Calibri" w:cs="Calibri"/>
          <w:sz w:val="22"/>
          <w:szCs w:val="22"/>
        </w:rPr>
        <w:t xml:space="preserve">v rozsahu zákona č. 235/2004 Sb., o dani z přidané hodnoty, v platném znění. </w:t>
      </w:r>
    </w:p>
    <w:p w14:paraId="2B6C7BAC" w14:textId="77777777" w:rsidR="00FB3084" w:rsidRPr="004B7A3D"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Jestliže faktura (daňový doklad) nebude obsahovat dohodnuté náležitosti, nebo náležitosti dle příslušných právních předpisů, nebo </w:t>
      </w:r>
      <w:r w:rsidR="00E84D0A" w:rsidRPr="004B7A3D">
        <w:rPr>
          <w:rFonts w:ascii="Calibri" w:hAnsi="Calibri" w:cs="Calibri"/>
          <w:sz w:val="22"/>
          <w:szCs w:val="22"/>
        </w:rPr>
        <w:t>pokud její přílohou nebude smluvními stranami oboustranně podepsaný předávací protokol</w:t>
      </w:r>
      <w:r w:rsidRPr="004B7A3D">
        <w:rPr>
          <w:rFonts w:ascii="Calibri" w:hAnsi="Calibri" w:cs="Calibri"/>
          <w:sz w:val="22"/>
          <w:szCs w:val="22"/>
        </w:rPr>
        <w:t xml:space="preserve">, je </w:t>
      </w:r>
      <w:r w:rsidR="00A27CCD" w:rsidRPr="004B7A3D">
        <w:rPr>
          <w:rFonts w:ascii="Calibri" w:hAnsi="Calibri" w:cs="Calibri"/>
          <w:sz w:val="22"/>
          <w:szCs w:val="22"/>
        </w:rPr>
        <w:t>kupující</w:t>
      </w:r>
      <w:r w:rsidRPr="004B7A3D">
        <w:rPr>
          <w:rFonts w:ascii="Calibri" w:hAnsi="Calibri" w:cs="Calibri"/>
          <w:sz w:val="22"/>
          <w:szCs w:val="22"/>
        </w:rPr>
        <w:t xml:space="preserve"> oprávněn ji vrátit </w:t>
      </w:r>
      <w:r w:rsidR="00A27CCD" w:rsidRPr="004B7A3D">
        <w:rPr>
          <w:rFonts w:ascii="Calibri" w:hAnsi="Calibri" w:cs="Calibri"/>
          <w:sz w:val="22"/>
          <w:szCs w:val="22"/>
        </w:rPr>
        <w:t>prodávajícímu</w:t>
      </w:r>
      <w:r w:rsidRPr="004B7A3D">
        <w:rPr>
          <w:rFonts w:ascii="Calibri" w:hAnsi="Calibri" w:cs="Calibri"/>
          <w:sz w:val="22"/>
          <w:szCs w:val="22"/>
        </w:rPr>
        <w:t xml:space="preserve"> </w:t>
      </w:r>
      <w:r w:rsidR="00E84D0A" w:rsidRPr="004B7A3D">
        <w:rPr>
          <w:rFonts w:ascii="Calibri" w:hAnsi="Calibri" w:cs="Calibri"/>
          <w:sz w:val="22"/>
          <w:szCs w:val="22"/>
        </w:rPr>
        <w:t>ve lhůtě splatnosti zpět</w:t>
      </w:r>
      <w:r w:rsidRPr="004B7A3D">
        <w:rPr>
          <w:rFonts w:ascii="Calibri" w:hAnsi="Calibri" w:cs="Calibri"/>
          <w:sz w:val="22"/>
          <w:szCs w:val="22"/>
        </w:rPr>
        <w:t xml:space="preserve">. V takovém případě se přeruší lhůta splatnosti a počne běžet znovu ve stejné délce vystavením </w:t>
      </w:r>
      <w:r w:rsidR="00E84D0A" w:rsidRPr="004B7A3D">
        <w:rPr>
          <w:rFonts w:ascii="Calibri" w:hAnsi="Calibri" w:cs="Calibri"/>
          <w:sz w:val="22"/>
          <w:szCs w:val="22"/>
        </w:rPr>
        <w:t xml:space="preserve">a prokazatelným doručením </w:t>
      </w:r>
      <w:r w:rsidRPr="004B7A3D">
        <w:rPr>
          <w:rFonts w:ascii="Calibri" w:hAnsi="Calibri" w:cs="Calibri"/>
          <w:sz w:val="22"/>
          <w:szCs w:val="22"/>
        </w:rPr>
        <w:t>opravené faktury (daňového dokladu)</w:t>
      </w:r>
      <w:r w:rsidR="00E84D0A" w:rsidRPr="004B7A3D">
        <w:rPr>
          <w:rFonts w:ascii="Calibri" w:hAnsi="Calibri" w:cs="Calibri"/>
          <w:sz w:val="22"/>
          <w:szCs w:val="22"/>
        </w:rPr>
        <w:t xml:space="preserve"> kupujícímu</w:t>
      </w:r>
      <w:r w:rsidRPr="004B7A3D">
        <w:rPr>
          <w:rFonts w:ascii="Calibri" w:hAnsi="Calibri" w:cs="Calibri"/>
          <w:sz w:val="22"/>
          <w:szCs w:val="22"/>
        </w:rPr>
        <w:t xml:space="preserve">. </w:t>
      </w:r>
    </w:p>
    <w:p w14:paraId="7BD1353F" w14:textId="77777777" w:rsidR="000F1D9C" w:rsidRPr="004B7A3D" w:rsidRDefault="00FB3084" w:rsidP="00610866">
      <w:pPr>
        <w:numPr>
          <w:ilvl w:val="0"/>
          <w:numId w:val="24"/>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Dohodnutou </w:t>
      </w:r>
      <w:r w:rsidR="00A27CCD" w:rsidRPr="004B7A3D">
        <w:rPr>
          <w:rFonts w:ascii="Calibri" w:hAnsi="Calibri" w:cs="Calibri"/>
          <w:sz w:val="22"/>
          <w:szCs w:val="22"/>
        </w:rPr>
        <w:t xml:space="preserve">kupní </w:t>
      </w:r>
      <w:r w:rsidRPr="004B7A3D">
        <w:rPr>
          <w:rFonts w:ascii="Calibri" w:hAnsi="Calibri" w:cs="Calibri"/>
          <w:sz w:val="22"/>
          <w:szCs w:val="22"/>
        </w:rPr>
        <w:t xml:space="preserve">cenu uhradí </w:t>
      </w:r>
      <w:r w:rsidR="00A27CCD" w:rsidRPr="004B7A3D">
        <w:rPr>
          <w:rFonts w:ascii="Calibri" w:hAnsi="Calibri" w:cs="Calibri"/>
          <w:sz w:val="22"/>
          <w:szCs w:val="22"/>
        </w:rPr>
        <w:t>kupující</w:t>
      </w:r>
      <w:r w:rsidRPr="004B7A3D">
        <w:rPr>
          <w:rFonts w:ascii="Calibri" w:hAnsi="Calibri" w:cs="Calibri"/>
          <w:sz w:val="22"/>
          <w:szCs w:val="22"/>
        </w:rPr>
        <w:t xml:space="preserve"> na základě faktury (daňového dokladu), která obsahuj</w:t>
      </w:r>
      <w:r w:rsidR="00F27066" w:rsidRPr="004B7A3D">
        <w:rPr>
          <w:rFonts w:ascii="Calibri" w:hAnsi="Calibri" w:cs="Calibri"/>
          <w:sz w:val="22"/>
          <w:szCs w:val="22"/>
        </w:rPr>
        <w:t>e</w:t>
      </w:r>
      <w:r w:rsidRPr="004B7A3D">
        <w:rPr>
          <w:rFonts w:ascii="Calibri" w:hAnsi="Calibri" w:cs="Calibri"/>
          <w:sz w:val="22"/>
          <w:szCs w:val="22"/>
        </w:rPr>
        <w:t xml:space="preserve"> všechny náležitosti stanovené touto smlouvou a příslušnými právními předpisy, bezhotovostním převodem na účet </w:t>
      </w:r>
      <w:r w:rsidR="00A27CCD" w:rsidRPr="004B7A3D">
        <w:rPr>
          <w:rFonts w:ascii="Calibri" w:hAnsi="Calibri" w:cs="Calibri"/>
          <w:sz w:val="22"/>
          <w:szCs w:val="22"/>
        </w:rPr>
        <w:t>prodávajícího</w:t>
      </w:r>
      <w:r w:rsidRPr="004B7A3D">
        <w:rPr>
          <w:rFonts w:ascii="Calibri" w:hAnsi="Calibri" w:cs="Calibri"/>
          <w:sz w:val="22"/>
          <w:szCs w:val="22"/>
        </w:rPr>
        <w:t xml:space="preserve"> uvedený v této smlouvě nebo na účet, který </w:t>
      </w:r>
      <w:r w:rsidR="00A27CCD" w:rsidRPr="004B7A3D">
        <w:rPr>
          <w:rFonts w:ascii="Calibri" w:hAnsi="Calibri" w:cs="Calibri"/>
          <w:sz w:val="22"/>
          <w:szCs w:val="22"/>
        </w:rPr>
        <w:t>prodávající</w:t>
      </w:r>
      <w:r w:rsidRPr="004B7A3D">
        <w:rPr>
          <w:rFonts w:ascii="Calibri" w:hAnsi="Calibri" w:cs="Calibri"/>
          <w:sz w:val="22"/>
          <w:szCs w:val="22"/>
        </w:rPr>
        <w:t xml:space="preserve"> </w:t>
      </w:r>
      <w:r w:rsidR="00A27CCD" w:rsidRPr="004B7A3D">
        <w:rPr>
          <w:rFonts w:ascii="Calibri" w:hAnsi="Calibri" w:cs="Calibri"/>
          <w:sz w:val="22"/>
          <w:szCs w:val="22"/>
        </w:rPr>
        <w:t>kupujícímu</w:t>
      </w:r>
      <w:r w:rsidRPr="004B7A3D">
        <w:rPr>
          <w:rFonts w:ascii="Calibri" w:hAnsi="Calibri" w:cs="Calibri"/>
          <w:sz w:val="22"/>
          <w:szCs w:val="22"/>
        </w:rPr>
        <w:t xml:space="preserve"> písemně sdělí po uzavření této smlouvy.</w:t>
      </w:r>
      <w:r w:rsidR="00DF5CE8" w:rsidRPr="004B7A3D">
        <w:rPr>
          <w:rFonts w:ascii="Calibri" w:hAnsi="Calibri" w:cs="Calibri"/>
          <w:sz w:val="22"/>
          <w:szCs w:val="22"/>
        </w:rPr>
        <w:t xml:space="preserve"> </w:t>
      </w:r>
    </w:p>
    <w:p w14:paraId="23F4A1D5" w14:textId="77777777" w:rsidR="007A0136" w:rsidRPr="004B7A3D" w:rsidRDefault="007A0136" w:rsidP="00011170">
      <w:pPr>
        <w:pStyle w:val="NADPISCENNETUC"/>
        <w:spacing w:after="0"/>
        <w:jc w:val="both"/>
        <w:rPr>
          <w:rFonts w:ascii="Calibri" w:hAnsi="Calibri" w:cs="Calibri"/>
          <w:b/>
          <w:sz w:val="22"/>
          <w:szCs w:val="22"/>
        </w:rPr>
      </w:pPr>
    </w:p>
    <w:p w14:paraId="7AF12A3D" w14:textId="77777777" w:rsidR="003E4734" w:rsidRPr="004B7A3D" w:rsidRDefault="003E4734" w:rsidP="0044614E">
      <w:pPr>
        <w:pStyle w:val="NADPISCENNETUC"/>
        <w:spacing w:after="0"/>
        <w:rPr>
          <w:rFonts w:ascii="Calibri" w:hAnsi="Calibri" w:cs="Calibri"/>
          <w:b/>
          <w:sz w:val="22"/>
          <w:szCs w:val="22"/>
        </w:rPr>
      </w:pPr>
      <w:r w:rsidRPr="004B7A3D">
        <w:rPr>
          <w:rFonts w:ascii="Calibri" w:hAnsi="Calibri" w:cs="Calibri"/>
          <w:b/>
          <w:sz w:val="22"/>
          <w:szCs w:val="22"/>
        </w:rPr>
        <w:t>Článek V</w:t>
      </w:r>
      <w:r w:rsidR="00D12E0D">
        <w:rPr>
          <w:rFonts w:ascii="Calibri" w:hAnsi="Calibri" w:cs="Calibri"/>
          <w:b/>
          <w:sz w:val="22"/>
          <w:szCs w:val="22"/>
        </w:rPr>
        <w:t>I</w:t>
      </w:r>
      <w:r w:rsidR="00FF7BCD" w:rsidRPr="004B7A3D">
        <w:rPr>
          <w:rFonts w:ascii="Calibri" w:hAnsi="Calibri" w:cs="Calibri"/>
          <w:b/>
          <w:sz w:val="22"/>
          <w:szCs w:val="22"/>
        </w:rPr>
        <w:t>I</w:t>
      </w:r>
      <w:r w:rsidRPr="004B7A3D">
        <w:rPr>
          <w:rFonts w:ascii="Calibri" w:hAnsi="Calibri" w:cs="Calibri"/>
          <w:b/>
          <w:sz w:val="22"/>
          <w:szCs w:val="22"/>
        </w:rPr>
        <w:t>.</w:t>
      </w:r>
      <w:r w:rsidRPr="004B7A3D">
        <w:rPr>
          <w:rFonts w:ascii="Calibri" w:hAnsi="Calibri" w:cs="Calibri"/>
          <w:b/>
          <w:sz w:val="22"/>
          <w:szCs w:val="22"/>
        </w:rPr>
        <w:br/>
      </w:r>
      <w:r w:rsidR="007509AE" w:rsidRPr="004B7A3D">
        <w:rPr>
          <w:rFonts w:ascii="Calibri" w:hAnsi="Calibri" w:cs="Calibri"/>
          <w:b/>
          <w:sz w:val="22"/>
          <w:szCs w:val="22"/>
          <w:u w:val="single"/>
        </w:rPr>
        <w:t>Odpovědnost prodávajícího za vady</w:t>
      </w:r>
    </w:p>
    <w:p w14:paraId="10EE5967" w14:textId="51687015" w:rsidR="00BB4913" w:rsidRPr="00692F2D" w:rsidRDefault="00852DF4" w:rsidP="00610866">
      <w:pPr>
        <w:numPr>
          <w:ilvl w:val="0"/>
          <w:numId w:val="25"/>
        </w:numPr>
        <w:tabs>
          <w:tab w:val="clear" w:pos="397"/>
        </w:tabs>
        <w:spacing w:before="120"/>
        <w:ind w:left="284"/>
        <w:rPr>
          <w:rFonts w:ascii="Calibri" w:hAnsi="Calibri" w:cs="Calibri"/>
          <w:sz w:val="22"/>
          <w:szCs w:val="22"/>
        </w:rPr>
      </w:pPr>
      <w:r w:rsidRPr="00692F2D">
        <w:rPr>
          <w:rFonts w:ascii="Calibri" w:hAnsi="Calibri" w:cs="Calibri"/>
          <w:sz w:val="22"/>
          <w:szCs w:val="22"/>
        </w:rPr>
        <w:t xml:space="preserve">Prodávající poskytuje </w:t>
      </w:r>
      <w:r w:rsidR="0053465C" w:rsidRPr="00692F2D">
        <w:rPr>
          <w:rFonts w:ascii="Calibri" w:hAnsi="Calibri" w:cs="Calibri"/>
          <w:sz w:val="22"/>
          <w:szCs w:val="22"/>
        </w:rPr>
        <w:t xml:space="preserve">zprostředkovanou </w:t>
      </w:r>
      <w:r w:rsidRPr="00692F2D">
        <w:rPr>
          <w:rFonts w:ascii="Calibri" w:hAnsi="Calibri" w:cs="Calibri"/>
          <w:sz w:val="22"/>
          <w:szCs w:val="22"/>
        </w:rPr>
        <w:t xml:space="preserve">záruku </w:t>
      </w:r>
      <w:r w:rsidR="003448D8" w:rsidRPr="00692F2D">
        <w:rPr>
          <w:rFonts w:ascii="Calibri" w:hAnsi="Calibri" w:cs="Calibri"/>
          <w:sz w:val="22"/>
          <w:szCs w:val="22"/>
        </w:rPr>
        <w:t xml:space="preserve">u výrobce </w:t>
      </w:r>
      <w:r w:rsidR="00390D44" w:rsidRPr="00692F2D">
        <w:rPr>
          <w:rFonts w:ascii="Calibri" w:hAnsi="Calibri" w:cs="Calibri"/>
          <w:sz w:val="22"/>
          <w:szCs w:val="22"/>
        </w:rPr>
        <w:t>páskového zálohovací zařízení</w:t>
      </w:r>
      <w:r w:rsidR="003448D8" w:rsidRPr="00692F2D">
        <w:rPr>
          <w:rFonts w:ascii="Calibri" w:hAnsi="Calibri" w:cs="Calibri"/>
          <w:sz w:val="22"/>
          <w:szCs w:val="22"/>
        </w:rPr>
        <w:t xml:space="preserve"> v rozsahu </w:t>
      </w:r>
      <w:r w:rsidR="009804E8" w:rsidRPr="00692F2D">
        <w:rPr>
          <w:rFonts w:ascii="Calibri" w:hAnsi="Calibri" w:cs="Calibri"/>
          <w:sz w:val="22"/>
          <w:szCs w:val="22"/>
        </w:rPr>
        <w:t xml:space="preserve">NBD (Next-business-day) on Site (v místě plnění) </w:t>
      </w:r>
      <w:r w:rsidRPr="00692F2D">
        <w:rPr>
          <w:rFonts w:ascii="Calibri" w:hAnsi="Calibri" w:cs="Calibri"/>
          <w:sz w:val="22"/>
          <w:szCs w:val="22"/>
        </w:rPr>
        <w:t xml:space="preserve">na dodané zboží </w:t>
      </w:r>
      <w:r w:rsidR="008E76FE" w:rsidRPr="00692F2D">
        <w:rPr>
          <w:rFonts w:ascii="Calibri" w:hAnsi="Calibri" w:cs="Calibri"/>
          <w:sz w:val="22"/>
          <w:szCs w:val="22"/>
        </w:rPr>
        <w:t>po</w:t>
      </w:r>
      <w:r w:rsidRPr="00692F2D">
        <w:rPr>
          <w:rFonts w:ascii="Calibri" w:hAnsi="Calibri" w:cs="Calibri"/>
          <w:sz w:val="22"/>
          <w:szCs w:val="22"/>
        </w:rPr>
        <w:t> dobu</w:t>
      </w:r>
      <w:r w:rsidR="003578B9" w:rsidRPr="00692F2D">
        <w:rPr>
          <w:rFonts w:ascii="Calibri" w:hAnsi="Calibri" w:cs="Calibri"/>
          <w:sz w:val="22"/>
          <w:szCs w:val="22"/>
        </w:rPr>
        <w:t xml:space="preserve"> </w:t>
      </w:r>
      <w:r w:rsidR="00390D44" w:rsidRPr="00692F2D">
        <w:rPr>
          <w:rFonts w:ascii="Calibri" w:hAnsi="Calibri" w:cs="Calibri"/>
          <w:sz w:val="22"/>
          <w:szCs w:val="22"/>
        </w:rPr>
        <w:t>5</w:t>
      </w:r>
      <w:r w:rsidR="009804E8" w:rsidRPr="00692F2D">
        <w:rPr>
          <w:rFonts w:ascii="Calibri" w:hAnsi="Calibri" w:cs="Calibri"/>
          <w:sz w:val="22"/>
          <w:szCs w:val="22"/>
        </w:rPr>
        <w:t xml:space="preserve"> let</w:t>
      </w:r>
      <w:r w:rsidR="00B47266" w:rsidRPr="00692F2D">
        <w:rPr>
          <w:rFonts w:ascii="Calibri" w:hAnsi="Calibri" w:cs="Calibri"/>
          <w:sz w:val="22"/>
          <w:szCs w:val="22"/>
        </w:rPr>
        <w:t xml:space="preserve">. </w:t>
      </w:r>
      <w:r w:rsidR="0050160E" w:rsidRPr="00692F2D">
        <w:rPr>
          <w:rFonts w:ascii="Calibri" w:hAnsi="Calibri" w:cs="Calibri"/>
          <w:sz w:val="22"/>
          <w:szCs w:val="22"/>
        </w:rPr>
        <w:t>Záruční doba běží od dne předání a převzetí zboží v souladu s článkem I</w:t>
      </w:r>
      <w:r w:rsidR="00D12E0D" w:rsidRPr="00692F2D">
        <w:rPr>
          <w:rFonts w:ascii="Calibri" w:hAnsi="Calibri" w:cs="Calibri"/>
          <w:sz w:val="22"/>
          <w:szCs w:val="22"/>
        </w:rPr>
        <w:t>I</w:t>
      </w:r>
      <w:r w:rsidR="001B1279" w:rsidRPr="00692F2D">
        <w:rPr>
          <w:rFonts w:ascii="Calibri" w:hAnsi="Calibri" w:cs="Calibri"/>
          <w:sz w:val="22"/>
          <w:szCs w:val="22"/>
        </w:rPr>
        <w:t>I</w:t>
      </w:r>
      <w:r w:rsidR="0050160E" w:rsidRPr="00692F2D">
        <w:rPr>
          <w:rFonts w:ascii="Calibri" w:hAnsi="Calibri" w:cs="Calibri"/>
          <w:sz w:val="22"/>
          <w:szCs w:val="22"/>
        </w:rPr>
        <w:t>. této smlouvy.</w:t>
      </w:r>
      <w:r w:rsidR="008B7BEA" w:rsidRPr="00692F2D">
        <w:rPr>
          <w:rFonts w:ascii="Calibri" w:hAnsi="Calibri" w:cs="Calibri"/>
          <w:sz w:val="22"/>
          <w:szCs w:val="22"/>
        </w:rPr>
        <w:t xml:space="preserve"> </w:t>
      </w:r>
    </w:p>
    <w:p w14:paraId="22E885FB" w14:textId="77777777" w:rsidR="00AA59ED" w:rsidRPr="004B7A3D" w:rsidRDefault="00781F49" w:rsidP="00610866">
      <w:pPr>
        <w:numPr>
          <w:ilvl w:val="0"/>
          <w:numId w:val="25"/>
        </w:numPr>
        <w:tabs>
          <w:tab w:val="clear" w:pos="397"/>
        </w:tabs>
        <w:spacing w:before="120"/>
        <w:ind w:left="284"/>
        <w:rPr>
          <w:rFonts w:ascii="Calibri" w:hAnsi="Calibri" w:cs="Calibri"/>
          <w:sz w:val="22"/>
          <w:szCs w:val="22"/>
        </w:rPr>
      </w:pPr>
      <w:r w:rsidRPr="004B7A3D">
        <w:rPr>
          <w:rFonts w:ascii="Calibri" w:hAnsi="Calibri" w:cs="Calibri"/>
          <w:sz w:val="22"/>
          <w:szCs w:val="22"/>
        </w:rPr>
        <w:lastRenderedPageBreak/>
        <w:t>Kupující má nárok na bezplatné odstranění jakékoli vady, kterou mělo zboží při předání a převzetí, nebo kterou kupující zjistil kdykoli během záruční doby.</w:t>
      </w:r>
      <w:r w:rsidR="00A93AAB" w:rsidRPr="004B7A3D">
        <w:rPr>
          <w:rFonts w:ascii="Calibri" w:hAnsi="Calibri" w:cs="Calibri"/>
          <w:sz w:val="22"/>
          <w:szCs w:val="22"/>
        </w:rPr>
        <w:t xml:space="preserve"> </w:t>
      </w:r>
    </w:p>
    <w:p w14:paraId="4D68C58D" w14:textId="77777777" w:rsidR="002E2E60" w:rsidRPr="004B7A3D" w:rsidRDefault="00AA59ED" w:rsidP="00610866">
      <w:pPr>
        <w:numPr>
          <w:ilvl w:val="0"/>
          <w:numId w:val="25"/>
        </w:numPr>
        <w:tabs>
          <w:tab w:val="clear" w:pos="397"/>
        </w:tabs>
        <w:spacing w:before="120"/>
        <w:ind w:left="284"/>
        <w:rPr>
          <w:rFonts w:ascii="Calibri" w:hAnsi="Calibri" w:cs="Calibri"/>
          <w:sz w:val="22"/>
          <w:szCs w:val="22"/>
        </w:rPr>
      </w:pPr>
      <w:r w:rsidRPr="004B7A3D">
        <w:rPr>
          <w:rFonts w:ascii="Calibri" w:hAnsi="Calibri" w:cs="Calibri"/>
          <w:sz w:val="22"/>
          <w:szCs w:val="22"/>
        </w:rPr>
        <w:t>Pokud nelze v důsledku vady užívat</w:t>
      </w:r>
      <w:r w:rsidR="00781F49" w:rsidRPr="004B7A3D">
        <w:rPr>
          <w:rFonts w:ascii="Calibri" w:hAnsi="Calibri" w:cs="Calibri"/>
          <w:sz w:val="22"/>
          <w:szCs w:val="22"/>
        </w:rPr>
        <w:t xml:space="preserve"> zboží k </w:t>
      </w:r>
      <w:r w:rsidRPr="004B7A3D">
        <w:rPr>
          <w:rFonts w:ascii="Calibri" w:hAnsi="Calibri" w:cs="Calibri"/>
          <w:sz w:val="22"/>
          <w:szCs w:val="22"/>
        </w:rPr>
        <w:t>účelu</w:t>
      </w:r>
      <w:r w:rsidR="00781F49" w:rsidRPr="004B7A3D">
        <w:rPr>
          <w:rFonts w:ascii="Calibri" w:hAnsi="Calibri" w:cs="Calibri"/>
          <w:sz w:val="22"/>
          <w:szCs w:val="22"/>
        </w:rPr>
        <w:t xml:space="preserve"> vyplývajícímu z této smlouvy, popř. k účelu, který je pro užívání zboží obvyklý</w:t>
      </w:r>
      <w:r w:rsidRPr="004B7A3D">
        <w:rPr>
          <w:rFonts w:ascii="Calibri" w:hAnsi="Calibri" w:cs="Calibri"/>
          <w:sz w:val="22"/>
          <w:szCs w:val="22"/>
        </w:rPr>
        <w:t>, může k</w:t>
      </w:r>
      <w:r w:rsidR="00702B06" w:rsidRPr="004B7A3D">
        <w:rPr>
          <w:rFonts w:ascii="Calibri" w:hAnsi="Calibri" w:cs="Calibri"/>
          <w:sz w:val="22"/>
          <w:szCs w:val="22"/>
        </w:rPr>
        <w:t>upující požadovat dodání</w:t>
      </w:r>
      <w:r w:rsidRPr="004B7A3D">
        <w:rPr>
          <w:rFonts w:ascii="Calibri" w:hAnsi="Calibri" w:cs="Calibri"/>
          <w:sz w:val="22"/>
          <w:szCs w:val="22"/>
        </w:rPr>
        <w:t xml:space="preserve"> nového zboží</w:t>
      </w:r>
      <w:r w:rsidR="009D0B1F" w:rsidRPr="004B7A3D">
        <w:rPr>
          <w:rFonts w:ascii="Calibri" w:hAnsi="Calibri" w:cs="Calibri"/>
          <w:sz w:val="22"/>
          <w:szCs w:val="22"/>
        </w:rPr>
        <w:t xml:space="preserve">. </w:t>
      </w:r>
      <w:r w:rsidR="00C553A5" w:rsidRPr="004B7A3D">
        <w:rPr>
          <w:rFonts w:ascii="Calibri" w:hAnsi="Calibri" w:cs="Calibri"/>
          <w:sz w:val="22"/>
          <w:szCs w:val="22"/>
        </w:rPr>
        <w:t xml:space="preserve">Týká-li se vada pouze součásti věci, může kupující požadovat jen výměnu </w:t>
      </w:r>
      <w:r w:rsidR="004F3F2B" w:rsidRPr="004B7A3D">
        <w:rPr>
          <w:rFonts w:ascii="Calibri" w:hAnsi="Calibri" w:cs="Calibri"/>
          <w:sz w:val="22"/>
          <w:szCs w:val="22"/>
        </w:rPr>
        <w:t xml:space="preserve">této </w:t>
      </w:r>
      <w:r w:rsidR="00C553A5" w:rsidRPr="004B7A3D">
        <w:rPr>
          <w:rFonts w:ascii="Calibri" w:hAnsi="Calibri" w:cs="Calibri"/>
          <w:sz w:val="22"/>
          <w:szCs w:val="22"/>
        </w:rPr>
        <w:t xml:space="preserve">součásti. </w:t>
      </w:r>
    </w:p>
    <w:p w14:paraId="476F841F" w14:textId="77777777" w:rsidR="003E4734" w:rsidRDefault="00C553A5" w:rsidP="00610866">
      <w:pPr>
        <w:numPr>
          <w:ilvl w:val="0"/>
          <w:numId w:val="25"/>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Oznámení vady musí obsahovat její popis </w:t>
      </w:r>
      <w:r w:rsidR="00D606EA" w:rsidRPr="004B7A3D">
        <w:rPr>
          <w:rFonts w:ascii="Calibri" w:hAnsi="Calibri" w:cs="Calibri"/>
          <w:sz w:val="22"/>
          <w:szCs w:val="22"/>
        </w:rPr>
        <w:t>a právo, které kupující v důsledku vady zboží uplatňuje.</w:t>
      </w:r>
    </w:p>
    <w:p w14:paraId="1C2C6132" w14:textId="77777777" w:rsidR="00011170" w:rsidRDefault="00011170" w:rsidP="00011170">
      <w:pPr>
        <w:pStyle w:val="NADPISCENNETUC"/>
        <w:spacing w:after="0"/>
        <w:jc w:val="both"/>
        <w:rPr>
          <w:rFonts w:ascii="Calibri" w:hAnsi="Calibri" w:cs="Calibri"/>
          <w:b/>
          <w:sz w:val="22"/>
          <w:szCs w:val="22"/>
        </w:rPr>
      </w:pPr>
    </w:p>
    <w:p w14:paraId="6D997D06" w14:textId="77777777" w:rsidR="007509AE" w:rsidRPr="004B7A3D" w:rsidRDefault="00206DF4" w:rsidP="0044614E">
      <w:pPr>
        <w:pStyle w:val="NADPISCENNETUC"/>
        <w:spacing w:after="0"/>
        <w:rPr>
          <w:rFonts w:ascii="Calibri" w:hAnsi="Calibri" w:cs="Calibri"/>
          <w:b/>
          <w:sz w:val="22"/>
          <w:szCs w:val="22"/>
        </w:rPr>
      </w:pPr>
      <w:r w:rsidRPr="004B7A3D">
        <w:rPr>
          <w:rFonts w:ascii="Calibri" w:hAnsi="Calibri" w:cs="Calibri"/>
          <w:b/>
          <w:sz w:val="22"/>
          <w:szCs w:val="22"/>
        </w:rPr>
        <w:t xml:space="preserve">Článek </w:t>
      </w:r>
      <w:r w:rsidR="000C05E4">
        <w:rPr>
          <w:rFonts w:ascii="Calibri" w:hAnsi="Calibri" w:cs="Calibri"/>
          <w:b/>
          <w:sz w:val="22"/>
          <w:szCs w:val="22"/>
        </w:rPr>
        <w:t>VII</w:t>
      </w:r>
      <w:r w:rsidR="00D12E0D">
        <w:rPr>
          <w:rFonts w:ascii="Calibri" w:hAnsi="Calibri" w:cs="Calibri"/>
          <w:b/>
          <w:sz w:val="22"/>
          <w:szCs w:val="22"/>
        </w:rPr>
        <w:t>I</w:t>
      </w:r>
      <w:r w:rsidR="007509AE" w:rsidRPr="004B7A3D">
        <w:rPr>
          <w:rFonts w:ascii="Calibri" w:hAnsi="Calibri" w:cs="Calibri"/>
          <w:b/>
          <w:sz w:val="22"/>
          <w:szCs w:val="22"/>
        </w:rPr>
        <w:t>.</w:t>
      </w:r>
      <w:r w:rsidR="007509AE" w:rsidRPr="004B7A3D">
        <w:rPr>
          <w:rFonts w:ascii="Calibri" w:hAnsi="Calibri" w:cs="Calibri"/>
          <w:b/>
          <w:sz w:val="22"/>
          <w:szCs w:val="22"/>
        </w:rPr>
        <w:br/>
      </w:r>
      <w:r w:rsidR="007509AE" w:rsidRPr="004B7A3D">
        <w:rPr>
          <w:rFonts w:ascii="Calibri" w:hAnsi="Calibri" w:cs="Calibri"/>
          <w:b/>
          <w:sz w:val="22"/>
          <w:szCs w:val="22"/>
          <w:u w:val="single"/>
        </w:rPr>
        <w:t>Dohoda o smluvní pokutě, úrok z prodlení a náhrada škody</w:t>
      </w:r>
    </w:p>
    <w:p w14:paraId="345E426C" w14:textId="77777777" w:rsidR="004B0BC5" w:rsidRPr="004B7A3D" w:rsidRDefault="004B0BC5" w:rsidP="00610866">
      <w:pPr>
        <w:numPr>
          <w:ilvl w:val="0"/>
          <w:numId w:val="26"/>
        </w:numPr>
        <w:tabs>
          <w:tab w:val="clear" w:pos="397"/>
        </w:tabs>
        <w:spacing w:before="120"/>
        <w:ind w:left="284"/>
        <w:rPr>
          <w:rFonts w:ascii="Calibri" w:hAnsi="Calibri" w:cs="Calibri"/>
          <w:sz w:val="22"/>
          <w:szCs w:val="22"/>
        </w:rPr>
      </w:pPr>
      <w:r w:rsidRPr="004B7A3D">
        <w:rPr>
          <w:rFonts w:ascii="Calibri" w:hAnsi="Calibri" w:cs="Calibri"/>
          <w:sz w:val="22"/>
          <w:szCs w:val="22"/>
        </w:rPr>
        <w:t>V případě, že prodávající nepředá zboží</w:t>
      </w:r>
      <w:r w:rsidR="00A63300">
        <w:rPr>
          <w:rFonts w:ascii="Calibri" w:hAnsi="Calibri" w:cs="Calibri"/>
          <w:sz w:val="22"/>
          <w:szCs w:val="22"/>
        </w:rPr>
        <w:t xml:space="preserve"> a kompletní doklady nezbytné k jeho užívání</w:t>
      </w:r>
      <w:r w:rsidRPr="004B7A3D">
        <w:rPr>
          <w:rFonts w:ascii="Calibri" w:hAnsi="Calibri" w:cs="Calibri"/>
          <w:sz w:val="22"/>
          <w:szCs w:val="22"/>
        </w:rPr>
        <w:t xml:space="preserve"> v dohodnutý čas na dohodnutém místě, zavazuje se kupujícímu uhradit smluvní pokutu ve výši 0,</w:t>
      </w:r>
      <w:r w:rsidR="00E52D24" w:rsidRPr="004B7A3D">
        <w:rPr>
          <w:rFonts w:ascii="Calibri" w:hAnsi="Calibri" w:cs="Calibri"/>
          <w:sz w:val="22"/>
          <w:szCs w:val="22"/>
        </w:rPr>
        <w:t>2</w:t>
      </w:r>
      <w:r w:rsidR="00740760">
        <w:rPr>
          <w:rFonts w:ascii="Calibri" w:hAnsi="Calibri" w:cs="Calibri"/>
          <w:sz w:val="22"/>
          <w:szCs w:val="22"/>
        </w:rPr>
        <w:t xml:space="preserve"> </w:t>
      </w:r>
      <w:r w:rsidRPr="004B7A3D">
        <w:rPr>
          <w:rFonts w:ascii="Calibri" w:hAnsi="Calibri" w:cs="Calibri"/>
          <w:sz w:val="22"/>
          <w:szCs w:val="22"/>
        </w:rPr>
        <w:t xml:space="preserve">% z celkové kupní ceny </w:t>
      </w:r>
      <w:r w:rsidR="00EB28AB">
        <w:rPr>
          <w:rFonts w:ascii="Calibri" w:hAnsi="Calibri" w:cs="Calibri"/>
          <w:sz w:val="22"/>
          <w:szCs w:val="22"/>
        </w:rPr>
        <w:t>bez</w:t>
      </w:r>
      <w:r w:rsidRPr="004B7A3D">
        <w:rPr>
          <w:rFonts w:ascii="Calibri" w:hAnsi="Calibri" w:cs="Calibri"/>
          <w:sz w:val="22"/>
          <w:szCs w:val="22"/>
        </w:rPr>
        <w:t xml:space="preserve"> DPH za každý </w:t>
      </w:r>
      <w:r w:rsidR="00A63300">
        <w:rPr>
          <w:rFonts w:ascii="Calibri" w:hAnsi="Calibri" w:cs="Calibri"/>
          <w:sz w:val="22"/>
          <w:szCs w:val="22"/>
        </w:rPr>
        <w:t xml:space="preserve">i započatý </w:t>
      </w:r>
      <w:r w:rsidRPr="004B7A3D">
        <w:rPr>
          <w:rFonts w:ascii="Calibri" w:hAnsi="Calibri" w:cs="Calibri"/>
          <w:sz w:val="22"/>
          <w:szCs w:val="22"/>
        </w:rPr>
        <w:t>den prodlení.</w:t>
      </w:r>
    </w:p>
    <w:p w14:paraId="1F26EACD" w14:textId="77777777" w:rsidR="007509AE" w:rsidRPr="00740760" w:rsidRDefault="00266134" w:rsidP="00610866">
      <w:pPr>
        <w:numPr>
          <w:ilvl w:val="0"/>
          <w:numId w:val="26"/>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V případě prodlení prodávajícího s odstraněním vad ve lhůtě stanovené touto smlouvou se prodávající zavazuje kupujícímu uhradit smluvní pokutu ve výši </w:t>
      </w:r>
      <w:r w:rsidR="00E52D24" w:rsidRPr="004B7A3D">
        <w:rPr>
          <w:rFonts w:ascii="Calibri" w:hAnsi="Calibri" w:cs="Calibri"/>
          <w:sz w:val="22"/>
          <w:szCs w:val="22"/>
        </w:rPr>
        <w:t>0,2</w:t>
      </w:r>
      <w:r w:rsidR="00740760">
        <w:rPr>
          <w:rFonts w:ascii="Calibri" w:hAnsi="Calibri" w:cs="Calibri"/>
          <w:sz w:val="22"/>
          <w:szCs w:val="22"/>
        </w:rPr>
        <w:t xml:space="preserve"> </w:t>
      </w:r>
      <w:r w:rsidR="00F70DF5" w:rsidRPr="004B7A3D">
        <w:rPr>
          <w:rFonts w:ascii="Calibri" w:hAnsi="Calibri" w:cs="Calibri"/>
          <w:sz w:val="22"/>
          <w:szCs w:val="22"/>
        </w:rPr>
        <w:t xml:space="preserve">% z celkové kupní ceny </w:t>
      </w:r>
      <w:r w:rsidR="00A63300">
        <w:rPr>
          <w:rFonts w:ascii="Calibri" w:hAnsi="Calibri" w:cs="Calibri"/>
          <w:sz w:val="22"/>
          <w:szCs w:val="22"/>
        </w:rPr>
        <w:t>bez</w:t>
      </w:r>
      <w:r w:rsidR="00F70DF5" w:rsidRPr="004B7A3D">
        <w:rPr>
          <w:rFonts w:ascii="Calibri" w:hAnsi="Calibri" w:cs="Calibri"/>
          <w:sz w:val="22"/>
          <w:szCs w:val="22"/>
        </w:rPr>
        <w:t xml:space="preserve"> DPH</w:t>
      </w:r>
      <w:r w:rsidRPr="004B7A3D">
        <w:rPr>
          <w:rFonts w:ascii="Calibri" w:hAnsi="Calibri" w:cs="Calibri"/>
          <w:sz w:val="22"/>
          <w:szCs w:val="22"/>
        </w:rPr>
        <w:t xml:space="preserve"> za každý </w:t>
      </w:r>
      <w:r w:rsidR="00A63300">
        <w:rPr>
          <w:rFonts w:ascii="Calibri" w:hAnsi="Calibri" w:cs="Calibri"/>
          <w:sz w:val="22"/>
          <w:szCs w:val="22"/>
        </w:rPr>
        <w:t xml:space="preserve">i započatý </w:t>
      </w:r>
      <w:r w:rsidRPr="004B7A3D">
        <w:rPr>
          <w:rFonts w:ascii="Calibri" w:hAnsi="Calibri" w:cs="Calibri"/>
          <w:sz w:val="22"/>
          <w:szCs w:val="22"/>
        </w:rPr>
        <w:t>den prodlení a jednotlivou vadu</w:t>
      </w:r>
      <w:r w:rsidRPr="00610866">
        <w:rPr>
          <w:rFonts w:ascii="Calibri" w:hAnsi="Calibri" w:cs="Calibri"/>
          <w:sz w:val="22"/>
          <w:szCs w:val="22"/>
        </w:rPr>
        <w:t>.</w:t>
      </w:r>
    </w:p>
    <w:p w14:paraId="330A6B7A" w14:textId="77777777" w:rsidR="00A63300" w:rsidRPr="004B7A3D" w:rsidRDefault="00A63300" w:rsidP="00610866">
      <w:pPr>
        <w:numPr>
          <w:ilvl w:val="0"/>
          <w:numId w:val="26"/>
        </w:numPr>
        <w:tabs>
          <w:tab w:val="clear" w:pos="397"/>
        </w:tabs>
        <w:spacing w:before="120"/>
        <w:ind w:left="284"/>
        <w:rPr>
          <w:rFonts w:ascii="Calibri" w:hAnsi="Calibri" w:cs="Calibri"/>
          <w:sz w:val="22"/>
          <w:szCs w:val="22"/>
        </w:rPr>
      </w:pPr>
      <w:r>
        <w:rPr>
          <w:rFonts w:ascii="Calibri" w:hAnsi="Calibri" w:cs="Calibri"/>
          <w:sz w:val="22"/>
          <w:szCs w:val="22"/>
        </w:rPr>
        <w:t xml:space="preserve">V případě takového porušení povinnosti </w:t>
      </w:r>
      <w:r w:rsidR="003337AB">
        <w:rPr>
          <w:rFonts w:ascii="Calibri" w:hAnsi="Calibri" w:cs="Calibri"/>
          <w:sz w:val="22"/>
          <w:szCs w:val="22"/>
        </w:rPr>
        <w:t>prodávajícího</w:t>
      </w:r>
      <w:r>
        <w:rPr>
          <w:rFonts w:ascii="Calibri" w:hAnsi="Calibri" w:cs="Calibri"/>
          <w:sz w:val="22"/>
          <w:szCs w:val="22"/>
        </w:rPr>
        <w:t xml:space="preserve">, která je důvodem pro výpověď nebo odstoupení od smlouvy </w:t>
      </w:r>
      <w:r w:rsidR="003337AB">
        <w:rPr>
          <w:rFonts w:ascii="Calibri" w:hAnsi="Calibri" w:cs="Calibri"/>
          <w:sz w:val="22"/>
          <w:szCs w:val="22"/>
        </w:rPr>
        <w:t>kupujícím se prodávající zavazuje uhradit smluvní pokutu ve výši</w:t>
      </w:r>
      <w:r>
        <w:rPr>
          <w:rFonts w:ascii="Calibri" w:hAnsi="Calibri" w:cs="Calibri"/>
          <w:sz w:val="22"/>
          <w:szCs w:val="22"/>
        </w:rPr>
        <w:t xml:space="preserve"> 5</w:t>
      </w:r>
      <w:r w:rsidR="00740760">
        <w:rPr>
          <w:rFonts w:ascii="Calibri" w:hAnsi="Calibri" w:cs="Calibri"/>
          <w:sz w:val="22"/>
          <w:szCs w:val="22"/>
        </w:rPr>
        <w:t xml:space="preserve"> </w:t>
      </w:r>
      <w:r>
        <w:rPr>
          <w:rFonts w:ascii="Calibri" w:hAnsi="Calibri" w:cs="Calibri"/>
          <w:sz w:val="22"/>
          <w:szCs w:val="22"/>
        </w:rPr>
        <w:t xml:space="preserve">% z celkové kupní ceny bez DPH. </w:t>
      </w:r>
    </w:p>
    <w:p w14:paraId="31C9F938" w14:textId="77777777" w:rsidR="00C36E7D" w:rsidRPr="004B7A3D" w:rsidRDefault="00C36E7D" w:rsidP="00610866">
      <w:pPr>
        <w:numPr>
          <w:ilvl w:val="0"/>
          <w:numId w:val="26"/>
        </w:numPr>
        <w:tabs>
          <w:tab w:val="clear" w:pos="397"/>
        </w:tabs>
        <w:spacing w:before="120"/>
        <w:ind w:left="284"/>
        <w:rPr>
          <w:rFonts w:ascii="Calibri" w:hAnsi="Calibri" w:cs="Calibri"/>
          <w:sz w:val="22"/>
          <w:szCs w:val="22"/>
        </w:rPr>
      </w:pPr>
      <w:r w:rsidRPr="004B7A3D">
        <w:rPr>
          <w:rFonts w:ascii="Calibri" w:hAnsi="Calibri" w:cs="Calibri"/>
          <w:sz w:val="22"/>
          <w:szCs w:val="22"/>
        </w:rPr>
        <w:t>Smluvní pokuta je splatná do 30 dn</w:t>
      </w:r>
      <w:r w:rsidR="00780CE5" w:rsidRPr="004B7A3D">
        <w:rPr>
          <w:rFonts w:ascii="Calibri" w:hAnsi="Calibri" w:cs="Calibri"/>
          <w:sz w:val="22"/>
          <w:szCs w:val="22"/>
        </w:rPr>
        <w:t>ů</w:t>
      </w:r>
      <w:r w:rsidRPr="004B7A3D">
        <w:rPr>
          <w:rFonts w:ascii="Calibri" w:hAnsi="Calibri" w:cs="Calibri"/>
          <w:sz w:val="22"/>
          <w:szCs w:val="22"/>
        </w:rPr>
        <w:t xml:space="preserve"> ode dne doručení písemného vyúčtování její výše prodávajícímu. </w:t>
      </w:r>
    </w:p>
    <w:p w14:paraId="2C6AA147" w14:textId="77777777" w:rsidR="00F73EED" w:rsidRPr="004B7A3D" w:rsidRDefault="00C740F3" w:rsidP="00610866">
      <w:pPr>
        <w:numPr>
          <w:ilvl w:val="0"/>
          <w:numId w:val="26"/>
        </w:numPr>
        <w:tabs>
          <w:tab w:val="clear" w:pos="397"/>
        </w:tabs>
        <w:spacing w:before="120"/>
        <w:ind w:left="284"/>
        <w:rPr>
          <w:rFonts w:ascii="Calibri" w:hAnsi="Calibri" w:cs="Calibri"/>
          <w:sz w:val="22"/>
          <w:szCs w:val="22"/>
        </w:rPr>
      </w:pPr>
      <w:r w:rsidRPr="004B7A3D">
        <w:rPr>
          <w:rFonts w:ascii="Calibri" w:hAnsi="Calibri" w:cs="Calibri"/>
          <w:sz w:val="22"/>
          <w:szCs w:val="22"/>
        </w:rPr>
        <w:t>Kupující</w:t>
      </w:r>
      <w:r w:rsidR="007509AE" w:rsidRPr="004B7A3D">
        <w:rPr>
          <w:rFonts w:ascii="Calibri" w:hAnsi="Calibri" w:cs="Calibri"/>
          <w:sz w:val="22"/>
          <w:szCs w:val="22"/>
        </w:rPr>
        <w:t xml:space="preserve"> se zavazuje při prodlení se zaplacením faktury zaplatit </w:t>
      </w:r>
      <w:r w:rsidRPr="004B7A3D">
        <w:rPr>
          <w:rFonts w:ascii="Calibri" w:hAnsi="Calibri" w:cs="Calibri"/>
          <w:sz w:val="22"/>
          <w:szCs w:val="22"/>
        </w:rPr>
        <w:t>prodávajícímu</w:t>
      </w:r>
      <w:r w:rsidR="007509AE" w:rsidRPr="004B7A3D">
        <w:rPr>
          <w:rFonts w:ascii="Calibri" w:hAnsi="Calibri" w:cs="Calibri"/>
          <w:sz w:val="22"/>
          <w:szCs w:val="22"/>
        </w:rPr>
        <w:t xml:space="preserve"> </w:t>
      </w:r>
      <w:r w:rsidR="0090065E" w:rsidRPr="004B7A3D">
        <w:rPr>
          <w:rFonts w:ascii="Calibri" w:hAnsi="Calibri" w:cs="Calibri"/>
          <w:sz w:val="22"/>
          <w:szCs w:val="22"/>
        </w:rPr>
        <w:t>úrok z prodlení dle vládního nařízení č. 351/2013 Sb.</w:t>
      </w:r>
      <w:r w:rsidR="00780CE5" w:rsidRPr="004B7A3D">
        <w:rPr>
          <w:rFonts w:ascii="Calibri" w:hAnsi="Calibri" w:cs="Calibri"/>
          <w:sz w:val="22"/>
          <w:szCs w:val="22"/>
        </w:rPr>
        <w:t xml:space="preserve"> Kupující není v prodlení s plněním své povinnosti zaplatit kupní cenu, pokud je prodávající v prodlení s plněním kterékoliv své povinnosti vyplývající z této smlouvy.</w:t>
      </w:r>
    </w:p>
    <w:p w14:paraId="11B9E2A8" w14:textId="77777777" w:rsidR="004928D8" w:rsidRPr="00610866" w:rsidRDefault="00F73EED" w:rsidP="00610866">
      <w:pPr>
        <w:numPr>
          <w:ilvl w:val="0"/>
          <w:numId w:val="26"/>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Uplatněním smluvní pokuty dle předchozích odstavců tohoto článku není dotčen nárok kupujícího na náhradu škody. </w:t>
      </w:r>
    </w:p>
    <w:p w14:paraId="233913E9" w14:textId="77777777" w:rsidR="009E173D" w:rsidRPr="004B7A3D" w:rsidRDefault="009E173D" w:rsidP="0044614E">
      <w:pPr>
        <w:pStyle w:val="NADPISCENNETUC"/>
        <w:spacing w:before="0" w:after="0"/>
        <w:rPr>
          <w:rFonts w:ascii="Calibri" w:hAnsi="Calibri" w:cs="Calibri"/>
          <w:b/>
          <w:sz w:val="22"/>
          <w:szCs w:val="22"/>
        </w:rPr>
      </w:pPr>
    </w:p>
    <w:p w14:paraId="5FBD930E" w14:textId="77777777" w:rsidR="00EC57E9" w:rsidRPr="004B7A3D" w:rsidRDefault="00EC57E9" w:rsidP="00692F2D">
      <w:pPr>
        <w:pStyle w:val="NADPISCENNETUC"/>
        <w:rPr>
          <w:rFonts w:ascii="Calibri" w:hAnsi="Calibri" w:cs="Calibri"/>
          <w:b/>
          <w:sz w:val="22"/>
          <w:szCs w:val="22"/>
          <w:u w:val="single"/>
        </w:rPr>
      </w:pPr>
      <w:r w:rsidRPr="004B7A3D">
        <w:rPr>
          <w:rFonts w:ascii="Calibri" w:hAnsi="Calibri" w:cs="Calibri"/>
          <w:b/>
          <w:sz w:val="22"/>
          <w:szCs w:val="22"/>
        </w:rPr>
        <w:t xml:space="preserve">Článek </w:t>
      </w:r>
      <w:r w:rsidR="00D12E0D">
        <w:rPr>
          <w:rFonts w:ascii="Calibri" w:hAnsi="Calibri" w:cs="Calibri"/>
          <w:b/>
          <w:sz w:val="22"/>
          <w:szCs w:val="22"/>
        </w:rPr>
        <w:t>IX</w:t>
      </w:r>
      <w:r w:rsidRPr="004B7A3D">
        <w:rPr>
          <w:rFonts w:ascii="Calibri" w:hAnsi="Calibri" w:cs="Calibri"/>
          <w:b/>
          <w:sz w:val="22"/>
          <w:szCs w:val="22"/>
        </w:rPr>
        <w:t>.</w:t>
      </w:r>
      <w:r w:rsidRPr="004B7A3D">
        <w:rPr>
          <w:rFonts w:ascii="Calibri" w:hAnsi="Calibri" w:cs="Calibri"/>
          <w:b/>
          <w:sz w:val="22"/>
          <w:szCs w:val="22"/>
        </w:rPr>
        <w:br/>
      </w:r>
      <w:r w:rsidRPr="004B7A3D">
        <w:rPr>
          <w:rFonts w:ascii="Calibri" w:hAnsi="Calibri" w:cs="Calibri"/>
          <w:b/>
          <w:sz w:val="22"/>
          <w:szCs w:val="22"/>
          <w:u w:val="single"/>
        </w:rPr>
        <w:t>Odstoupení od smlouvy</w:t>
      </w:r>
    </w:p>
    <w:p w14:paraId="06BF6FE2" w14:textId="77777777" w:rsidR="004B6079" w:rsidRPr="004B7A3D" w:rsidRDefault="00EC57E9" w:rsidP="00610866">
      <w:pPr>
        <w:numPr>
          <w:ilvl w:val="0"/>
          <w:numId w:val="27"/>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Smluvní strany mohou odstoupit od </w:t>
      </w:r>
      <w:r w:rsidR="00BD3C5E" w:rsidRPr="004B7A3D">
        <w:rPr>
          <w:rFonts w:ascii="Calibri" w:hAnsi="Calibri" w:cs="Calibri"/>
          <w:sz w:val="22"/>
          <w:szCs w:val="22"/>
        </w:rPr>
        <w:t xml:space="preserve">této </w:t>
      </w:r>
      <w:r w:rsidRPr="004B7A3D">
        <w:rPr>
          <w:rFonts w:ascii="Calibri" w:hAnsi="Calibri" w:cs="Calibri"/>
          <w:sz w:val="22"/>
          <w:szCs w:val="22"/>
        </w:rPr>
        <w:t xml:space="preserve">smlouvy z důvodů stanovených </w:t>
      </w:r>
      <w:r w:rsidR="007E4307" w:rsidRPr="004B7A3D">
        <w:rPr>
          <w:rFonts w:ascii="Calibri" w:hAnsi="Calibri" w:cs="Calibri"/>
          <w:sz w:val="22"/>
          <w:szCs w:val="22"/>
        </w:rPr>
        <w:t>zákonem</w:t>
      </w:r>
      <w:r w:rsidR="006627AB" w:rsidRPr="004B7A3D">
        <w:rPr>
          <w:rFonts w:ascii="Calibri" w:hAnsi="Calibri" w:cs="Calibri"/>
          <w:sz w:val="22"/>
          <w:szCs w:val="22"/>
        </w:rPr>
        <w:t xml:space="preserve"> nebo touto smlouvou</w:t>
      </w:r>
      <w:r w:rsidRPr="004B7A3D">
        <w:rPr>
          <w:rFonts w:ascii="Calibri" w:hAnsi="Calibri" w:cs="Calibri"/>
          <w:sz w:val="22"/>
          <w:szCs w:val="22"/>
        </w:rPr>
        <w:t>.</w:t>
      </w:r>
    </w:p>
    <w:p w14:paraId="7933E4E0" w14:textId="77777777" w:rsidR="00F0576A" w:rsidRPr="004B7A3D" w:rsidRDefault="00EC57E9" w:rsidP="00610866">
      <w:pPr>
        <w:numPr>
          <w:ilvl w:val="0"/>
          <w:numId w:val="27"/>
        </w:numPr>
        <w:tabs>
          <w:tab w:val="clear" w:pos="397"/>
        </w:tabs>
        <w:spacing w:before="120"/>
        <w:ind w:left="284"/>
        <w:rPr>
          <w:rFonts w:ascii="Calibri" w:hAnsi="Calibri" w:cs="Calibri"/>
          <w:sz w:val="22"/>
          <w:szCs w:val="22"/>
        </w:rPr>
      </w:pPr>
      <w:r w:rsidRPr="004B7A3D">
        <w:rPr>
          <w:rFonts w:ascii="Calibri" w:hAnsi="Calibri" w:cs="Calibri"/>
          <w:sz w:val="22"/>
          <w:szCs w:val="22"/>
        </w:rPr>
        <w:t>Kupující</w:t>
      </w:r>
      <w:r w:rsidR="00395BAE" w:rsidRPr="004B7A3D">
        <w:rPr>
          <w:rFonts w:ascii="Calibri" w:hAnsi="Calibri" w:cs="Calibri"/>
          <w:sz w:val="22"/>
          <w:szCs w:val="22"/>
        </w:rPr>
        <w:t xml:space="preserve"> je </w:t>
      </w:r>
      <w:r w:rsidR="00F0576A" w:rsidRPr="004B7A3D">
        <w:rPr>
          <w:rFonts w:ascii="Calibri" w:hAnsi="Calibri" w:cs="Calibri"/>
          <w:sz w:val="22"/>
          <w:szCs w:val="22"/>
        </w:rPr>
        <w:t>oprávněn od smlouvy odstoupit:</w:t>
      </w:r>
    </w:p>
    <w:p w14:paraId="56E052EB" w14:textId="77777777" w:rsidR="0097759D" w:rsidRPr="004B7A3D" w:rsidRDefault="00EC57E9"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 xml:space="preserve">pokud </w:t>
      </w:r>
      <w:r w:rsidR="00F0576A" w:rsidRPr="004B7A3D">
        <w:rPr>
          <w:rFonts w:ascii="Calibri" w:hAnsi="Calibri" w:cs="Calibri"/>
          <w:sz w:val="22"/>
          <w:szCs w:val="22"/>
        </w:rPr>
        <w:t xml:space="preserve">je </w:t>
      </w:r>
      <w:r w:rsidRPr="004B7A3D">
        <w:rPr>
          <w:rFonts w:ascii="Calibri" w:hAnsi="Calibri" w:cs="Calibri"/>
          <w:sz w:val="22"/>
          <w:szCs w:val="22"/>
        </w:rPr>
        <w:t>prodávající v prodlení s</w:t>
      </w:r>
      <w:r w:rsidR="00FC7F7C" w:rsidRPr="004B7A3D">
        <w:rPr>
          <w:rFonts w:ascii="Calibri" w:hAnsi="Calibri" w:cs="Calibri"/>
          <w:sz w:val="22"/>
          <w:szCs w:val="22"/>
        </w:rPr>
        <w:t xml:space="preserve"> dodáním zboží o více jak </w:t>
      </w:r>
      <w:r w:rsidR="00F0576A" w:rsidRPr="004B7A3D">
        <w:rPr>
          <w:rFonts w:ascii="Calibri" w:hAnsi="Calibri" w:cs="Calibri"/>
          <w:sz w:val="22"/>
          <w:szCs w:val="22"/>
        </w:rPr>
        <w:t>10 dnů,</w:t>
      </w:r>
    </w:p>
    <w:p w14:paraId="76D9F0C9" w14:textId="77777777" w:rsidR="00F0576A" w:rsidRPr="004B7A3D" w:rsidRDefault="00F0576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pokud bylo zboží kupujícím odmítnuto ve smyslu článku I</w:t>
      </w:r>
      <w:r w:rsidR="00D12E0D">
        <w:rPr>
          <w:rFonts w:ascii="Calibri" w:hAnsi="Calibri" w:cs="Calibri"/>
          <w:sz w:val="22"/>
          <w:szCs w:val="22"/>
        </w:rPr>
        <w:t>II</w:t>
      </w:r>
      <w:r w:rsidR="0035067A">
        <w:rPr>
          <w:rFonts w:ascii="Calibri" w:hAnsi="Calibri" w:cs="Calibri"/>
          <w:sz w:val="22"/>
          <w:szCs w:val="22"/>
        </w:rPr>
        <w:t>.</w:t>
      </w:r>
      <w:r w:rsidRPr="004B7A3D">
        <w:rPr>
          <w:rFonts w:ascii="Calibri" w:hAnsi="Calibri" w:cs="Calibri"/>
          <w:sz w:val="22"/>
          <w:szCs w:val="22"/>
        </w:rPr>
        <w:t xml:space="preserve"> této smlouvy,</w:t>
      </w:r>
    </w:p>
    <w:p w14:paraId="21F7530C" w14:textId="77777777" w:rsidR="00F73EED" w:rsidRPr="004B7A3D" w:rsidRDefault="00F0576A" w:rsidP="00E62DD2">
      <w:pPr>
        <w:pStyle w:val="HLAVICKA"/>
        <w:numPr>
          <w:ilvl w:val="0"/>
          <w:numId w:val="14"/>
        </w:numPr>
        <w:tabs>
          <w:tab w:val="clear" w:pos="284"/>
          <w:tab w:val="clear" w:pos="1145"/>
        </w:tabs>
        <w:spacing w:after="0"/>
        <w:ind w:left="1134" w:hanging="357"/>
        <w:jc w:val="both"/>
        <w:rPr>
          <w:rFonts w:ascii="Calibri" w:hAnsi="Calibri" w:cs="Calibri"/>
          <w:sz w:val="22"/>
          <w:szCs w:val="22"/>
        </w:rPr>
      </w:pPr>
      <w:r w:rsidRPr="004B7A3D">
        <w:rPr>
          <w:rFonts w:ascii="Calibri" w:hAnsi="Calibri" w:cs="Calibri"/>
          <w:sz w:val="22"/>
          <w:szCs w:val="22"/>
        </w:rPr>
        <w:t>pokud je prodávající v prodlení s odstraněním vad zboží oznámených v souvislosti s předáním a převzetím zboží dle článku I</w:t>
      </w:r>
      <w:r w:rsidR="00D12E0D">
        <w:rPr>
          <w:rFonts w:ascii="Calibri" w:hAnsi="Calibri" w:cs="Calibri"/>
          <w:sz w:val="22"/>
          <w:szCs w:val="22"/>
        </w:rPr>
        <w:t>II</w:t>
      </w:r>
      <w:r w:rsidRPr="004B7A3D">
        <w:rPr>
          <w:rFonts w:ascii="Calibri" w:hAnsi="Calibri" w:cs="Calibri"/>
          <w:sz w:val="22"/>
          <w:szCs w:val="22"/>
        </w:rPr>
        <w:t>. této smlouvy</w:t>
      </w:r>
      <w:r w:rsidR="00E62DD2">
        <w:rPr>
          <w:rFonts w:ascii="Calibri" w:hAnsi="Calibri" w:cs="Calibri"/>
          <w:sz w:val="22"/>
          <w:szCs w:val="22"/>
        </w:rPr>
        <w:t>.</w:t>
      </w:r>
    </w:p>
    <w:p w14:paraId="2839A8EF" w14:textId="77777777" w:rsidR="003D2DC2" w:rsidRPr="004B7A3D" w:rsidRDefault="00F73EED" w:rsidP="00610866">
      <w:pPr>
        <w:numPr>
          <w:ilvl w:val="0"/>
          <w:numId w:val="27"/>
        </w:numPr>
        <w:tabs>
          <w:tab w:val="clear" w:pos="397"/>
        </w:tabs>
        <w:spacing w:before="120"/>
        <w:ind w:left="284"/>
        <w:rPr>
          <w:rFonts w:ascii="Calibri" w:hAnsi="Calibri" w:cs="Calibri"/>
          <w:sz w:val="22"/>
          <w:szCs w:val="22"/>
        </w:rPr>
      </w:pPr>
      <w:r w:rsidRPr="004B7A3D">
        <w:rPr>
          <w:rFonts w:ascii="Calibri" w:hAnsi="Calibri" w:cs="Calibri"/>
          <w:sz w:val="22"/>
          <w:szCs w:val="22"/>
        </w:rPr>
        <w:t>Prodávající má právo od této smlouvy odstoupit v případě prodlení kupujícího s úhradou kupní ceny delší než 30 dní.</w:t>
      </w:r>
    </w:p>
    <w:p w14:paraId="4712ADCB" w14:textId="77777777" w:rsidR="007A0136" w:rsidRPr="004B7A3D" w:rsidRDefault="007A0136" w:rsidP="0044614E">
      <w:pPr>
        <w:pStyle w:val="BODY1"/>
        <w:spacing w:before="0" w:after="0"/>
        <w:ind w:left="0"/>
        <w:jc w:val="center"/>
        <w:rPr>
          <w:rFonts w:ascii="Calibri" w:hAnsi="Calibri" w:cs="Calibri"/>
          <w:b/>
          <w:sz w:val="22"/>
          <w:szCs w:val="22"/>
        </w:rPr>
      </w:pPr>
    </w:p>
    <w:p w14:paraId="32A21DD6" w14:textId="77777777" w:rsidR="0061575E" w:rsidRPr="004B7A3D" w:rsidRDefault="00206DF4" w:rsidP="00692F2D">
      <w:pPr>
        <w:overflowPunct/>
        <w:autoSpaceDE/>
        <w:autoSpaceDN/>
        <w:adjustRightInd/>
        <w:spacing w:before="120"/>
        <w:jc w:val="center"/>
        <w:textAlignment w:val="auto"/>
        <w:rPr>
          <w:rFonts w:ascii="Calibri" w:hAnsi="Calibri" w:cs="Calibri"/>
          <w:b/>
          <w:sz w:val="22"/>
          <w:szCs w:val="22"/>
        </w:rPr>
      </w:pPr>
      <w:r w:rsidRPr="004B7A3D">
        <w:rPr>
          <w:rFonts w:ascii="Calibri" w:hAnsi="Calibri" w:cs="Calibri"/>
          <w:b/>
          <w:sz w:val="22"/>
          <w:szCs w:val="22"/>
        </w:rPr>
        <w:t xml:space="preserve">Článek </w:t>
      </w:r>
      <w:r w:rsidR="00056969" w:rsidRPr="004B7A3D">
        <w:rPr>
          <w:rFonts w:ascii="Calibri" w:hAnsi="Calibri" w:cs="Calibri"/>
          <w:b/>
          <w:sz w:val="22"/>
          <w:szCs w:val="22"/>
        </w:rPr>
        <w:t>X.</w:t>
      </w:r>
    </w:p>
    <w:p w14:paraId="105F7376" w14:textId="77777777" w:rsidR="0061575E" w:rsidRPr="004B7A3D" w:rsidRDefault="00056969" w:rsidP="0044614E">
      <w:pPr>
        <w:pStyle w:val="BODY1"/>
        <w:spacing w:before="0" w:after="0"/>
        <w:ind w:left="0"/>
        <w:jc w:val="center"/>
        <w:rPr>
          <w:rFonts w:ascii="Calibri" w:hAnsi="Calibri" w:cs="Calibri"/>
          <w:b/>
          <w:sz w:val="22"/>
          <w:szCs w:val="22"/>
          <w:u w:val="single"/>
        </w:rPr>
      </w:pPr>
      <w:r w:rsidRPr="004B7A3D">
        <w:rPr>
          <w:rFonts w:ascii="Calibri" w:hAnsi="Calibri" w:cs="Calibri"/>
          <w:b/>
          <w:sz w:val="22"/>
          <w:szCs w:val="22"/>
          <w:u w:val="single"/>
        </w:rPr>
        <w:t>Zástupci smluvních stran a doručování písemností</w:t>
      </w:r>
    </w:p>
    <w:p w14:paraId="38DD2BBE" w14:textId="77777777" w:rsidR="00D0352A" w:rsidRPr="004B7A3D" w:rsidRDefault="00D0352A" w:rsidP="00610866">
      <w:pPr>
        <w:numPr>
          <w:ilvl w:val="0"/>
          <w:numId w:val="28"/>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Ve věcech </w:t>
      </w:r>
      <w:r w:rsidR="00256664" w:rsidRPr="004B7A3D">
        <w:rPr>
          <w:rFonts w:ascii="Calibri" w:hAnsi="Calibri" w:cs="Calibri"/>
          <w:sz w:val="22"/>
          <w:szCs w:val="22"/>
        </w:rPr>
        <w:t>technických jsou</w:t>
      </w:r>
      <w:r w:rsidR="004B5079" w:rsidRPr="004B7A3D">
        <w:rPr>
          <w:rFonts w:ascii="Calibri" w:hAnsi="Calibri" w:cs="Calibri"/>
          <w:sz w:val="22"/>
          <w:szCs w:val="22"/>
        </w:rPr>
        <w:t xml:space="preserve"> pro </w:t>
      </w:r>
      <w:r w:rsidR="001F1371" w:rsidRPr="004B7A3D">
        <w:rPr>
          <w:rFonts w:ascii="Calibri" w:hAnsi="Calibri" w:cs="Calibri"/>
          <w:sz w:val="22"/>
          <w:szCs w:val="22"/>
        </w:rPr>
        <w:t>plnění této smlouvy</w:t>
      </w:r>
      <w:r w:rsidR="00256664" w:rsidRPr="004B7A3D">
        <w:rPr>
          <w:rFonts w:ascii="Calibri" w:hAnsi="Calibri" w:cs="Calibri"/>
          <w:sz w:val="22"/>
          <w:szCs w:val="22"/>
        </w:rPr>
        <w:t xml:space="preserve"> zástupci</w:t>
      </w:r>
      <w:r w:rsidRPr="004B7A3D">
        <w:rPr>
          <w:rFonts w:ascii="Calibri" w:hAnsi="Calibri" w:cs="Calibri"/>
          <w:sz w:val="22"/>
          <w:szCs w:val="22"/>
        </w:rPr>
        <w:t xml:space="preserve"> a kontaktní</w:t>
      </w:r>
      <w:r w:rsidR="00256664" w:rsidRPr="004B7A3D">
        <w:rPr>
          <w:rFonts w:ascii="Calibri" w:hAnsi="Calibri" w:cs="Calibri"/>
          <w:sz w:val="22"/>
          <w:szCs w:val="22"/>
        </w:rPr>
        <w:t>mi osobami</w:t>
      </w:r>
      <w:r w:rsidRPr="004B7A3D">
        <w:rPr>
          <w:rFonts w:ascii="Calibri" w:hAnsi="Calibri" w:cs="Calibri"/>
          <w:sz w:val="22"/>
          <w:szCs w:val="22"/>
        </w:rPr>
        <w:t xml:space="preserve"> na straně kupujícího:</w:t>
      </w:r>
    </w:p>
    <w:p w14:paraId="17E3E281" w14:textId="77777777" w:rsidR="00B1510C" w:rsidRPr="001308F3" w:rsidRDefault="00B47266" w:rsidP="001308F3">
      <w:pPr>
        <w:pStyle w:val="BODY1"/>
        <w:numPr>
          <w:ilvl w:val="0"/>
          <w:numId w:val="16"/>
        </w:numPr>
        <w:ind w:left="1134" w:hanging="425"/>
        <w:rPr>
          <w:rFonts w:ascii="Calibri" w:hAnsi="Calibri" w:cs="Calibri"/>
          <w:sz w:val="22"/>
          <w:szCs w:val="22"/>
        </w:rPr>
      </w:pPr>
      <w:r w:rsidRPr="001159B5">
        <w:rPr>
          <w:rFonts w:ascii="Calibri" w:hAnsi="Calibri" w:cs="Calibri"/>
          <w:sz w:val="22"/>
          <w:szCs w:val="22"/>
        </w:rPr>
        <w:t>František Javůrek, Dis., tel</w:t>
      </w:r>
      <w:r w:rsidR="001159B5" w:rsidRPr="001159B5">
        <w:rPr>
          <w:rFonts w:ascii="Calibri" w:hAnsi="Calibri" w:cs="Calibri"/>
          <w:sz w:val="22"/>
          <w:szCs w:val="22"/>
        </w:rPr>
        <w:t>.:</w:t>
      </w:r>
      <w:r w:rsidR="008D437A" w:rsidRPr="001159B5">
        <w:rPr>
          <w:rFonts w:ascii="Calibri" w:hAnsi="Calibri" w:cs="Calibri"/>
          <w:sz w:val="22"/>
          <w:szCs w:val="22"/>
        </w:rPr>
        <w:t xml:space="preserve"> 728</w:t>
      </w:r>
      <w:r w:rsidR="001159B5" w:rsidRPr="001159B5">
        <w:rPr>
          <w:rFonts w:ascii="Calibri" w:hAnsi="Calibri" w:cs="Calibri"/>
          <w:sz w:val="22"/>
          <w:szCs w:val="22"/>
        </w:rPr>
        <w:t> </w:t>
      </w:r>
      <w:r w:rsidR="008D437A" w:rsidRPr="001159B5">
        <w:rPr>
          <w:rFonts w:ascii="Calibri" w:hAnsi="Calibri" w:cs="Calibri"/>
          <w:sz w:val="22"/>
          <w:szCs w:val="22"/>
        </w:rPr>
        <w:t>225</w:t>
      </w:r>
      <w:r w:rsidR="001159B5" w:rsidRPr="001159B5">
        <w:rPr>
          <w:rFonts w:ascii="Calibri" w:hAnsi="Calibri" w:cs="Calibri"/>
          <w:sz w:val="22"/>
          <w:szCs w:val="22"/>
        </w:rPr>
        <w:t> </w:t>
      </w:r>
      <w:r w:rsidR="008D437A" w:rsidRPr="001159B5">
        <w:rPr>
          <w:rFonts w:ascii="Calibri" w:hAnsi="Calibri" w:cs="Calibri"/>
          <w:sz w:val="22"/>
          <w:szCs w:val="22"/>
        </w:rPr>
        <w:t>301</w:t>
      </w:r>
      <w:r w:rsidR="001159B5" w:rsidRPr="001159B5">
        <w:rPr>
          <w:rFonts w:ascii="Calibri" w:hAnsi="Calibri" w:cs="Calibri"/>
          <w:sz w:val="22"/>
          <w:szCs w:val="22"/>
        </w:rPr>
        <w:t>,</w:t>
      </w:r>
      <w:r w:rsidR="008D437A" w:rsidRPr="001159B5">
        <w:rPr>
          <w:rFonts w:ascii="Calibri" w:hAnsi="Calibri" w:cs="Calibri"/>
          <w:sz w:val="22"/>
          <w:szCs w:val="22"/>
        </w:rPr>
        <w:t xml:space="preserve"> e</w:t>
      </w:r>
      <w:r w:rsidR="001159B5" w:rsidRPr="001159B5">
        <w:rPr>
          <w:rFonts w:ascii="Calibri" w:hAnsi="Calibri" w:cs="Calibri"/>
          <w:sz w:val="22"/>
          <w:szCs w:val="22"/>
        </w:rPr>
        <w:t>-</w:t>
      </w:r>
      <w:r w:rsidRPr="001159B5">
        <w:rPr>
          <w:rFonts w:ascii="Calibri" w:hAnsi="Calibri" w:cs="Calibri"/>
          <w:sz w:val="22"/>
          <w:szCs w:val="22"/>
        </w:rPr>
        <w:t>mail</w:t>
      </w:r>
      <w:r w:rsidR="001159B5" w:rsidRPr="001159B5">
        <w:rPr>
          <w:rFonts w:ascii="Calibri" w:hAnsi="Calibri" w:cs="Calibri"/>
          <w:sz w:val="22"/>
          <w:szCs w:val="22"/>
        </w:rPr>
        <w:t>:</w:t>
      </w:r>
      <w:r w:rsidR="008D437A" w:rsidRPr="001159B5">
        <w:rPr>
          <w:rFonts w:ascii="Calibri" w:hAnsi="Calibri" w:cs="Calibri"/>
          <w:sz w:val="22"/>
          <w:szCs w:val="22"/>
        </w:rPr>
        <w:t xml:space="preserve"> </w:t>
      </w:r>
      <w:hyperlink r:id="rId9" w:history="1">
        <w:r w:rsidR="001D4BA7" w:rsidRPr="003E2B3A">
          <w:rPr>
            <w:rStyle w:val="Hypertextovodkaz"/>
            <w:rFonts w:ascii="Calibri" w:hAnsi="Calibri" w:cs="Calibri"/>
            <w:sz w:val="22"/>
            <w:szCs w:val="22"/>
          </w:rPr>
          <w:t>frantisek.javurek@ricany.cz</w:t>
        </w:r>
      </w:hyperlink>
      <w:r w:rsidR="001D4BA7">
        <w:rPr>
          <w:rFonts w:ascii="Calibri" w:hAnsi="Calibri" w:cs="Calibri"/>
          <w:sz w:val="22"/>
          <w:szCs w:val="22"/>
        </w:rPr>
        <w:t xml:space="preserve"> </w:t>
      </w:r>
    </w:p>
    <w:p w14:paraId="1C753779" w14:textId="77777777" w:rsidR="001159B5" w:rsidRPr="00C93ABC" w:rsidRDefault="00D0352A" w:rsidP="00610866">
      <w:pPr>
        <w:numPr>
          <w:ilvl w:val="0"/>
          <w:numId w:val="28"/>
        </w:numPr>
        <w:tabs>
          <w:tab w:val="clear" w:pos="397"/>
        </w:tabs>
        <w:spacing w:before="120"/>
        <w:ind w:left="284"/>
        <w:rPr>
          <w:rFonts w:asciiTheme="minorHAnsi" w:hAnsiTheme="minorHAnsi" w:cstheme="minorHAnsi"/>
          <w:sz w:val="22"/>
          <w:szCs w:val="22"/>
        </w:rPr>
      </w:pPr>
      <w:r w:rsidRPr="004B7A3D">
        <w:rPr>
          <w:rFonts w:ascii="Calibri" w:hAnsi="Calibri" w:cs="Calibri"/>
          <w:sz w:val="22"/>
          <w:szCs w:val="22"/>
        </w:rPr>
        <w:t xml:space="preserve">Ve věcech plnění </w:t>
      </w:r>
      <w:r w:rsidRPr="00C93ABC">
        <w:rPr>
          <w:rFonts w:asciiTheme="minorHAnsi" w:hAnsiTheme="minorHAnsi" w:cstheme="minorHAnsi"/>
          <w:sz w:val="22"/>
          <w:szCs w:val="22"/>
        </w:rPr>
        <w:t>této smlouvy je zástupcem a kontaktní osobou na straně prodávajícího:</w:t>
      </w:r>
    </w:p>
    <w:p w14:paraId="57DDD0CE" w14:textId="41152433" w:rsidR="00320FB2" w:rsidRPr="00C93ABC" w:rsidRDefault="00707790" w:rsidP="00320FB2">
      <w:pPr>
        <w:pStyle w:val="BODY1"/>
        <w:numPr>
          <w:ilvl w:val="0"/>
          <w:numId w:val="22"/>
        </w:numPr>
        <w:ind w:left="1134" w:hanging="425"/>
        <w:rPr>
          <w:rFonts w:asciiTheme="minorHAnsi" w:hAnsiTheme="minorHAnsi" w:cstheme="minorHAnsi"/>
        </w:rPr>
      </w:pPr>
      <w:r w:rsidRPr="00C93ABC">
        <w:rPr>
          <w:rFonts w:asciiTheme="minorHAnsi" w:hAnsiTheme="minorHAnsi" w:cstheme="minorHAnsi"/>
          <w:sz w:val="22"/>
          <w:szCs w:val="22"/>
        </w:rPr>
        <w:t xml:space="preserve">Ing. </w:t>
      </w:r>
      <w:r w:rsidR="00C93ABC" w:rsidRPr="00C93ABC">
        <w:rPr>
          <w:rFonts w:asciiTheme="minorHAnsi" w:hAnsiTheme="minorHAnsi" w:cstheme="minorHAnsi"/>
          <w:sz w:val="22"/>
          <w:szCs w:val="22"/>
        </w:rPr>
        <w:t>Vladimír Pekník,</w:t>
      </w:r>
      <w:r w:rsidR="00FE0EC0" w:rsidRPr="00C93ABC">
        <w:rPr>
          <w:rFonts w:asciiTheme="minorHAnsi" w:hAnsiTheme="minorHAnsi" w:cstheme="minorHAnsi"/>
        </w:rPr>
        <w:t xml:space="preserve"> </w:t>
      </w:r>
      <w:r w:rsidR="00FE0EC0" w:rsidRPr="00C93ABC">
        <w:rPr>
          <w:rFonts w:asciiTheme="minorHAnsi" w:hAnsiTheme="minorHAnsi" w:cstheme="minorHAnsi"/>
          <w:sz w:val="22"/>
          <w:szCs w:val="22"/>
        </w:rPr>
        <w:t xml:space="preserve">tel.: </w:t>
      </w:r>
      <w:r w:rsidR="00C93ABC" w:rsidRPr="00C93ABC">
        <w:rPr>
          <w:rFonts w:asciiTheme="minorHAnsi" w:hAnsiTheme="minorHAnsi" w:cstheme="minorHAnsi"/>
          <w:sz w:val="22"/>
          <w:szCs w:val="22"/>
        </w:rPr>
        <w:t>602 786 573</w:t>
      </w:r>
      <w:r w:rsidR="00FE0EC0" w:rsidRPr="00C93ABC">
        <w:rPr>
          <w:rFonts w:asciiTheme="minorHAnsi" w:hAnsiTheme="minorHAnsi" w:cstheme="minorHAnsi"/>
          <w:sz w:val="22"/>
          <w:szCs w:val="22"/>
        </w:rPr>
        <w:t>, e-mail:</w:t>
      </w:r>
      <w:r w:rsidR="00FE0EC0" w:rsidRPr="00C93ABC">
        <w:rPr>
          <w:rFonts w:asciiTheme="minorHAnsi" w:hAnsiTheme="minorHAnsi" w:cstheme="minorHAnsi"/>
        </w:rPr>
        <w:t xml:space="preserve"> </w:t>
      </w:r>
      <w:r w:rsidR="00C93ABC" w:rsidRPr="00C93ABC">
        <w:rPr>
          <w:rFonts w:asciiTheme="minorHAnsi" w:hAnsiTheme="minorHAnsi" w:cstheme="minorHAnsi"/>
        </w:rPr>
        <w:t>vladimir.peknik@xanadu.cz</w:t>
      </w:r>
      <w:r w:rsidR="00824AE9" w:rsidRPr="00C93ABC">
        <w:rPr>
          <w:rFonts w:asciiTheme="minorHAnsi" w:hAnsiTheme="minorHAnsi" w:cstheme="minorHAnsi"/>
          <w:sz w:val="22"/>
          <w:szCs w:val="22"/>
        </w:rPr>
        <w:t xml:space="preserve"> </w:t>
      </w:r>
    </w:p>
    <w:p w14:paraId="73A06359" w14:textId="77777777" w:rsidR="005A15A7" w:rsidRPr="00610866" w:rsidRDefault="005A15A7" w:rsidP="00610866">
      <w:pPr>
        <w:numPr>
          <w:ilvl w:val="0"/>
          <w:numId w:val="28"/>
        </w:numPr>
        <w:tabs>
          <w:tab w:val="clear" w:pos="397"/>
        </w:tabs>
        <w:spacing w:before="120"/>
        <w:ind w:left="284"/>
        <w:rPr>
          <w:rFonts w:ascii="Calibri" w:hAnsi="Calibri" w:cs="Calibri"/>
          <w:sz w:val="22"/>
          <w:szCs w:val="22"/>
        </w:rPr>
      </w:pPr>
      <w:r w:rsidRPr="004B7A3D">
        <w:rPr>
          <w:rFonts w:ascii="Calibri" w:hAnsi="Calibri" w:cs="Calibri"/>
          <w:sz w:val="22"/>
          <w:szCs w:val="22"/>
        </w:rPr>
        <w:lastRenderedPageBreak/>
        <w:t xml:space="preserve">Určení zástupci smluvních stran jednají za smluvní strany ve všech věcech souvisejících s plněním této smlouvy, zejména podepisují zápisy z jednání smluvních stran a </w:t>
      </w:r>
      <w:r w:rsidR="002603D8" w:rsidRPr="004B7A3D">
        <w:rPr>
          <w:rFonts w:ascii="Calibri" w:hAnsi="Calibri" w:cs="Calibri"/>
          <w:sz w:val="22"/>
          <w:szCs w:val="22"/>
        </w:rPr>
        <w:t>předávací protokol</w:t>
      </w:r>
      <w:r w:rsidRPr="004B7A3D">
        <w:rPr>
          <w:rFonts w:ascii="Calibri" w:hAnsi="Calibri" w:cs="Calibri"/>
          <w:sz w:val="22"/>
          <w:szCs w:val="22"/>
        </w:rPr>
        <w:t xml:space="preserve">. Určený zástupce </w:t>
      </w:r>
      <w:r w:rsidR="00C1253B" w:rsidRPr="004B7A3D">
        <w:rPr>
          <w:rFonts w:ascii="Calibri" w:hAnsi="Calibri" w:cs="Calibri"/>
          <w:sz w:val="22"/>
          <w:szCs w:val="22"/>
        </w:rPr>
        <w:t>kupujícího</w:t>
      </w:r>
      <w:r w:rsidRPr="004B7A3D">
        <w:rPr>
          <w:rFonts w:ascii="Calibri" w:hAnsi="Calibri" w:cs="Calibri"/>
          <w:sz w:val="22"/>
          <w:szCs w:val="22"/>
        </w:rPr>
        <w:t xml:space="preserve"> </w:t>
      </w:r>
      <w:r w:rsidR="00C1253B" w:rsidRPr="004B7A3D">
        <w:rPr>
          <w:rFonts w:ascii="Calibri" w:hAnsi="Calibri" w:cs="Calibri"/>
          <w:sz w:val="22"/>
          <w:szCs w:val="22"/>
        </w:rPr>
        <w:t xml:space="preserve">je </w:t>
      </w:r>
      <w:r w:rsidRPr="004B7A3D">
        <w:rPr>
          <w:rFonts w:ascii="Calibri" w:hAnsi="Calibri" w:cs="Calibri"/>
          <w:sz w:val="22"/>
          <w:szCs w:val="22"/>
        </w:rPr>
        <w:t xml:space="preserve">též oprávněn oznamovat za </w:t>
      </w:r>
      <w:r w:rsidR="00C1253B" w:rsidRPr="004B7A3D">
        <w:rPr>
          <w:rFonts w:ascii="Calibri" w:hAnsi="Calibri" w:cs="Calibri"/>
          <w:sz w:val="22"/>
          <w:szCs w:val="22"/>
        </w:rPr>
        <w:t xml:space="preserve">kupujícího </w:t>
      </w:r>
      <w:r w:rsidRPr="004B7A3D">
        <w:rPr>
          <w:rFonts w:ascii="Calibri" w:hAnsi="Calibri" w:cs="Calibri"/>
          <w:sz w:val="22"/>
          <w:szCs w:val="22"/>
        </w:rPr>
        <w:t xml:space="preserve">vady </w:t>
      </w:r>
      <w:r w:rsidR="00C1253B" w:rsidRPr="004B7A3D">
        <w:rPr>
          <w:rFonts w:ascii="Calibri" w:hAnsi="Calibri" w:cs="Calibri"/>
          <w:sz w:val="22"/>
          <w:szCs w:val="22"/>
        </w:rPr>
        <w:t>zboží</w:t>
      </w:r>
      <w:r w:rsidRPr="004B7A3D">
        <w:rPr>
          <w:rFonts w:ascii="Calibri" w:hAnsi="Calibri" w:cs="Calibri"/>
          <w:sz w:val="22"/>
          <w:szCs w:val="22"/>
        </w:rPr>
        <w:t xml:space="preserve"> a činit další oznámení, žádosti či jiné úkony podle této smlouvy.</w:t>
      </w:r>
      <w:r w:rsidRPr="00610866">
        <w:rPr>
          <w:rFonts w:ascii="Calibri" w:hAnsi="Calibri" w:cs="Calibri"/>
          <w:sz w:val="22"/>
          <w:szCs w:val="22"/>
        </w:rPr>
        <w:t xml:space="preserve"> </w:t>
      </w:r>
    </w:p>
    <w:p w14:paraId="6B10387A" w14:textId="77777777" w:rsidR="005A15A7" w:rsidRPr="004B7A3D" w:rsidRDefault="005A15A7" w:rsidP="00610866">
      <w:pPr>
        <w:numPr>
          <w:ilvl w:val="0"/>
          <w:numId w:val="28"/>
        </w:numPr>
        <w:tabs>
          <w:tab w:val="clear" w:pos="397"/>
        </w:tabs>
        <w:spacing w:before="120"/>
        <w:ind w:left="284"/>
        <w:rPr>
          <w:rFonts w:ascii="Calibri" w:hAnsi="Calibri" w:cs="Calibri"/>
          <w:sz w:val="22"/>
          <w:szCs w:val="22"/>
        </w:rPr>
      </w:pPr>
      <w:r w:rsidRPr="004B7A3D">
        <w:rPr>
          <w:rFonts w:ascii="Calibri" w:hAnsi="Calibri" w:cs="Calibri"/>
          <w:sz w:val="22"/>
          <w:szCs w:val="22"/>
        </w:rPr>
        <w:t>Změna určení výše uvedených zástupců smluvních stran nevyžaduje změnu této smlouvy. Smluvní strana, o jejíhož zástupce jde, je však povinna takovou změnu bez zbytečného odkladu písemně sdělit druhé smluvní straně.</w:t>
      </w:r>
    </w:p>
    <w:p w14:paraId="685396EE" w14:textId="77777777" w:rsidR="005A15A7" w:rsidRPr="004B7A3D" w:rsidRDefault="005A15A7" w:rsidP="00610866">
      <w:pPr>
        <w:numPr>
          <w:ilvl w:val="0"/>
          <w:numId w:val="28"/>
        </w:numPr>
        <w:tabs>
          <w:tab w:val="clear" w:pos="397"/>
        </w:tabs>
        <w:spacing w:before="120"/>
        <w:ind w:left="284"/>
        <w:rPr>
          <w:rFonts w:ascii="Calibri" w:hAnsi="Calibri" w:cs="Calibri"/>
          <w:sz w:val="22"/>
          <w:szCs w:val="22"/>
        </w:rPr>
      </w:pPr>
      <w:r w:rsidRPr="004B7A3D">
        <w:rPr>
          <w:rFonts w:ascii="Calibri" w:hAnsi="Calibri" w:cs="Calibri"/>
          <w:sz w:val="22"/>
          <w:szCs w:val="22"/>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14:paraId="69D216FA" w14:textId="77777777" w:rsidR="00056969" w:rsidRPr="004B7A3D" w:rsidRDefault="005A15A7" w:rsidP="00610866">
      <w:pPr>
        <w:numPr>
          <w:ilvl w:val="0"/>
          <w:numId w:val="28"/>
        </w:numPr>
        <w:tabs>
          <w:tab w:val="clear" w:pos="397"/>
        </w:tabs>
        <w:spacing w:before="120"/>
        <w:ind w:left="284"/>
        <w:rPr>
          <w:rFonts w:ascii="Calibri" w:hAnsi="Calibri" w:cs="Calibri"/>
          <w:sz w:val="22"/>
          <w:szCs w:val="22"/>
        </w:rPr>
      </w:pPr>
      <w:r w:rsidRPr="004B7A3D">
        <w:rPr>
          <w:rFonts w:ascii="Calibri" w:hAnsi="Calibri" w:cs="Calibri"/>
          <w:sz w:val="22"/>
          <w:szCs w:val="22"/>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3BC871F3" w14:textId="77777777" w:rsidR="00B347C4" w:rsidRPr="004B7A3D" w:rsidRDefault="00B347C4" w:rsidP="0044614E">
      <w:pPr>
        <w:overflowPunct/>
        <w:autoSpaceDE/>
        <w:autoSpaceDN/>
        <w:adjustRightInd/>
        <w:spacing w:before="0" w:after="0"/>
        <w:jc w:val="center"/>
        <w:textAlignment w:val="auto"/>
        <w:rPr>
          <w:rFonts w:ascii="Calibri" w:hAnsi="Calibri" w:cs="Calibri"/>
          <w:b/>
          <w:sz w:val="22"/>
          <w:szCs w:val="22"/>
        </w:rPr>
      </w:pPr>
    </w:p>
    <w:p w14:paraId="13C85E28" w14:textId="77777777" w:rsidR="00CD6F66" w:rsidRPr="004B7A3D" w:rsidRDefault="00CD6F66" w:rsidP="00692F2D">
      <w:pPr>
        <w:overflowPunct/>
        <w:autoSpaceDE/>
        <w:autoSpaceDN/>
        <w:adjustRightInd/>
        <w:spacing w:before="120"/>
        <w:jc w:val="center"/>
        <w:textAlignment w:val="auto"/>
        <w:rPr>
          <w:rFonts w:ascii="Calibri" w:hAnsi="Calibri" w:cs="Calibri"/>
          <w:b/>
          <w:sz w:val="22"/>
          <w:szCs w:val="22"/>
        </w:rPr>
      </w:pPr>
      <w:r w:rsidRPr="004B7A3D">
        <w:rPr>
          <w:rFonts w:ascii="Calibri" w:hAnsi="Calibri" w:cs="Calibri"/>
          <w:b/>
          <w:sz w:val="22"/>
          <w:szCs w:val="22"/>
        </w:rPr>
        <w:t>Článek X</w:t>
      </w:r>
      <w:r w:rsidR="00D12E0D">
        <w:rPr>
          <w:rFonts w:ascii="Calibri" w:hAnsi="Calibri" w:cs="Calibri"/>
          <w:b/>
          <w:sz w:val="22"/>
          <w:szCs w:val="22"/>
        </w:rPr>
        <w:t>I</w:t>
      </w:r>
      <w:r w:rsidRPr="004B7A3D">
        <w:rPr>
          <w:rFonts w:ascii="Calibri" w:hAnsi="Calibri" w:cs="Calibri"/>
          <w:b/>
          <w:sz w:val="22"/>
          <w:szCs w:val="22"/>
        </w:rPr>
        <w:t>.</w:t>
      </w:r>
    </w:p>
    <w:p w14:paraId="08D0E712" w14:textId="77777777" w:rsidR="00CD6F66" w:rsidRPr="004B7A3D" w:rsidRDefault="00CD6F66" w:rsidP="0044614E">
      <w:pPr>
        <w:overflowPunct/>
        <w:autoSpaceDE/>
        <w:autoSpaceDN/>
        <w:adjustRightInd/>
        <w:spacing w:before="0" w:after="0"/>
        <w:jc w:val="center"/>
        <w:textAlignment w:val="auto"/>
        <w:rPr>
          <w:rFonts w:ascii="Calibri" w:hAnsi="Calibri" w:cs="Calibri"/>
          <w:sz w:val="22"/>
          <w:szCs w:val="22"/>
        </w:rPr>
      </w:pPr>
      <w:r w:rsidRPr="004B7A3D">
        <w:rPr>
          <w:rFonts w:ascii="Calibri" w:hAnsi="Calibri" w:cs="Calibri"/>
          <w:b/>
          <w:sz w:val="22"/>
          <w:szCs w:val="22"/>
          <w:u w:val="single"/>
        </w:rPr>
        <w:t>Zveřejnění smlouvy</w:t>
      </w:r>
      <w:r w:rsidR="00526377" w:rsidRPr="004B7A3D">
        <w:rPr>
          <w:rFonts w:ascii="Calibri" w:hAnsi="Calibri" w:cs="Calibri"/>
          <w:b/>
          <w:sz w:val="22"/>
          <w:szCs w:val="22"/>
          <w:u w:val="single"/>
        </w:rPr>
        <w:t xml:space="preserve"> </w:t>
      </w:r>
    </w:p>
    <w:p w14:paraId="513D5C67" w14:textId="77777777" w:rsidR="003E0C4B" w:rsidRPr="00740760" w:rsidRDefault="00740760" w:rsidP="00610866">
      <w:pPr>
        <w:numPr>
          <w:ilvl w:val="0"/>
          <w:numId w:val="29"/>
        </w:numPr>
        <w:tabs>
          <w:tab w:val="clear" w:pos="397"/>
        </w:tabs>
        <w:spacing w:before="120"/>
        <w:ind w:left="284"/>
        <w:rPr>
          <w:rFonts w:ascii="Calibri" w:hAnsi="Calibri" w:cs="Calibri"/>
          <w:sz w:val="22"/>
          <w:szCs w:val="22"/>
        </w:rPr>
      </w:pPr>
      <w:r w:rsidRPr="00740760">
        <w:rPr>
          <w:rFonts w:ascii="Calibri" w:hAnsi="Calibri" w:cs="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 Smluvní strany se dohodly, že uveřejnění smlouvy v registru smluv zajistí kupující.</w:t>
      </w:r>
    </w:p>
    <w:p w14:paraId="3A0EC478" w14:textId="77777777" w:rsidR="00011170" w:rsidRPr="00610866" w:rsidRDefault="0090065E" w:rsidP="00610866">
      <w:pPr>
        <w:numPr>
          <w:ilvl w:val="0"/>
          <w:numId w:val="29"/>
        </w:numPr>
        <w:tabs>
          <w:tab w:val="clear" w:pos="397"/>
        </w:tabs>
        <w:spacing w:before="120"/>
        <w:ind w:left="284"/>
        <w:rPr>
          <w:rFonts w:ascii="Calibri" w:hAnsi="Calibri" w:cs="Calibri"/>
          <w:sz w:val="22"/>
          <w:szCs w:val="22"/>
        </w:rPr>
      </w:pPr>
      <w:r w:rsidRPr="00610866">
        <w:rPr>
          <w:rFonts w:ascii="Calibri" w:hAnsi="Calibri" w:cs="Calibri"/>
          <w:sz w:val="22"/>
          <w:szCs w:val="22"/>
        </w:rPr>
        <w:t xml:space="preserve">Smlouva nabývá platnosti </w:t>
      </w:r>
      <w:r w:rsidR="00990696" w:rsidRPr="00610866">
        <w:rPr>
          <w:rFonts w:ascii="Calibri" w:hAnsi="Calibri" w:cs="Calibri"/>
          <w:sz w:val="22"/>
          <w:szCs w:val="22"/>
        </w:rPr>
        <w:t>dnem</w:t>
      </w:r>
      <w:r w:rsidRPr="00610866">
        <w:rPr>
          <w:rFonts w:ascii="Calibri" w:hAnsi="Calibri" w:cs="Calibri"/>
          <w:sz w:val="22"/>
          <w:szCs w:val="22"/>
        </w:rPr>
        <w:t xml:space="preserve"> podpis</w:t>
      </w:r>
      <w:r w:rsidR="00B26ABD" w:rsidRPr="00610866">
        <w:rPr>
          <w:rFonts w:ascii="Calibri" w:hAnsi="Calibri" w:cs="Calibri"/>
          <w:sz w:val="22"/>
          <w:szCs w:val="22"/>
        </w:rPr>
        <w:t>u</w:t>
      </w:r>
      <w:r w:rsidR="00990696" w:rsidRPr="00610866">
        <w:rPr>
          <w:rFonts w:ascii="Calibri" w:hAnsi="Calibri" w:cs="Calibri"/>
          <w:sz w:val="22"/>
          <w:szCs w:val="22"/>
        </w:rPr>
        <w:t xml:space="preserve"> a účinnost</w:t>
      </w:r>
      <w:r w:rsidR="00B26ABD" w:rsidRPr="00610866">
        <w:rPr>
          <w:rFonts w:ascii="Calibri" w:hAnsi="Calibri" w:cs="Calibri"/>
          <w:sz w:val="22"/>
          <w:szCs w:val="22"/>
        </w:rPr>
        <w:t>i</w:t>
      </w:r>
      <w:r w:rsidR="00990696" w:rsidRPr="00610866">
        <w:rPr>
          <w:rFonts w:ascii="Calibri" w:hAnsi="Calibri" w:cs="Calibri"/>
          <w:sz w:val="22"/>
          <w:szCs w:val="22"/>
        </w:rPr>
        <w:t xml:space="preserve"> dnem zveřejnění v registru smluv</w:t>
      </w:r>
      <w:r w:rsidRPr="00610866">
        <w:rPr>
          <w:rFonts w:ascii="Calibri" w:hAnsi="Calibri" w:cs="Calibri"/>
          <w:sz w:val="22"/>
          <w:szCs w:val="22"/>
        </w:rPr>
        <w:t>.</w:t>
      </w:r>
      <w:r w:rsidR="00AA489C" w:rsidRPr="00610866">
        <w:rPr>
          <w:rFonts w:ascii="Calibri" w:hAnsi="Calibri" w:cs="Calibri"/>
          <w:sz w:val="22"/>
          <w:szCs w:val="22"/>
        </w:rPr>
        <w:t xml:space="preserve"> </w:t>
      </w:r>
    </w:p>
    <w:p w14:paraId="6393FC65" w14:textId="77777777" w:rsidR="001D4BA7" w:rsidRDefault="001D4BA7" w:rsidP="001D4BA7">
      <w:pPr>
        <w:pStyle w:val="Odstavecseseznamem"/>
        <w:widowControl w:val="0"/>
        <w:spacing w:before="120"/>
        <w:ind w:left="426"/>
        <w:contextualSpacing w:val="0"/>
        <w:rPr>
          <w:rFonts w:ascii="Calibri" w:hAnsi="Calibri" w:cs="Calibri"/>
        </w:rPr>
      </w:pPr>
    </w:p>
    <w:p w14:paraId="3F468F80" w14:textId="77777777" w:rsidR="003E4734" w:rsidRPr="004B7A3D" w:rsidRDefault="00056969" w:rsidP="0044614E">
      <w:pPr>
        <w:pStyle w:val="NADPISCENNETUC"/>
        <w:rPr>
          <w:rFonts w:ascii="Calibri" w:hAnsi="Calibri" w:cs="Calibri"/>
          <w:b/>
          <w:sz w:val="22"/>
          <w:szCs w:val="22"/>
        </w:rPr>
      </w:pPr>
      <w:r w:rsidRPr="004B7A3D">
        <w:rPr>
          <w:rFonts w:ascii="Calibri" w:hAnsi="Calibri" w:cs="Calibri"/>
          <w:b/>
          <w:sz w:val="22"/>
          <w:szCs w:val="22"/>
        </w:rPr>
        <w:t>Článek XI</w:t>
      </w:r>
      <w:r w:rsidR="00D12E0D">
        <w:rPr>
          <w:rFonts w:ascii="Calibri" w:hAnsi="Calibri" w:cs="Calibri"/>
          <w:b/>
          <w:sz w:val="22"/>
          <w:szCs w:val="22"/>
        </w:rPr>
        <w:t>I</w:t>
      </w:r>
      <w:r w:rsidR="003E4734" w:rsidRPr="004B7A3D">
        <w:rPr>
          <w:rFonts w:ascii="Calibri" w:hAnsi="Calibri" w:cs="Calibri"/>
          <w:b/>
          <w:sz w:val="22"/>
          <w:szCs w:val="22"/>
        </w:rPr>
        <w:t>.</w:t>
      </w:r>
      <w:r w:rsidR="003E4734" w:rsidRPr="004B7A3D">
        <w:rPr>
          <w:rFonts w:ascii="Calibri" w:hAnsi="Calibri" w:cs="Calibri"/>
          <w:b/>
          <w:sz w:val="22"/>
          <w:szCs w:val="22"/>
        </w:rPr>
        <w:br/>
      </w:r>
      <w:r w:rsidR="003E4734" w:rsidRPr="004B7A3D">
        <w:rPr>
          <w:rFonts w:ascii="Calibri" w:hAnsi="Calibri" w:cs="Calibri"/>
          <w:b/>
          <w:sz w:val="22"/>
          <w:szCs w:val="22"/>
          <w:u w:val="single"/>
        </w:rPr>
        <w:t>Závěrečná ustanovení</w:t>
      </w:r>
    </w:p>
    <w:p w14:paraId="10FBEF0E" w14:textId="77777777" w:rsidR="00AA4FBC" w:rsidRPr="004B7A3D" w:rsidRDefault="00AA4FBC" w:rsidP="00610866">
      <w:pPr>
        <w:numPr>
          <w:ilvl w:val="0"/>
          <w:numId w:val="30"/>
        </w:numPr>
        <w:tabs>
          <w:tab w:val="clear" w:pos="397"/>
        </w:tabs>
        <w:spacing w:before="120"/>
        <w:ind w:left="284"/>
        <w:rPr>
          <w:rFonts w:ascii="Calibri" w:hAnsi="Calibri" w:cs="Calibri"/>
          <w:sz w:val="22"/>
          <w:szCs w:val="22"/>
        </w:rPr>
      </w:pPr>
      <w:r w:rsidRPr="004B7A3D">
        <w:rPr>
          <w:rFonts w:ascii="Calibri" w:hAnsi="Calibri" w:cs="Calibr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C0E9F7D" w14:textId="77777777" w:rsidR="00AA4FBC" w:rsidRPr="004B7A3D" w:rsidRDefault="00AA4FBC" w:rsidP="00610866">
      <w:pPr>
        <w:numPr>
          <w:ilvl w:val="0"/>
          <w:numId w:val="30"/>
        </w:numPr>
        <w:tabs>
          <w:tab w:val="clear" w:pos="397"/>
        </w:tabs>
        <w:spacing w:before="120"/>
        <w:ind w:left="284"/>
        <w:rPr>
          <w:rFonts w:ascii="Calibri" w:hAnsi="Calibri" w:cs="Calibri"/>
          <w:sz w:val="22"/>
          <w:szCs w:val="22"/>
        </w:rPr>
      </w:pPr>
      <w:r w:rsidRPr="004B7A3D">
        <w:rPr>
          <w:rFonts w:ascii="Calibri" w:hAnsi="Calibri" w:cs="Calibri"/>
          <w:sz w:val="22"/>
          <w:szCs w:val="22"/>
        </w:rPr>
        <w:t>Prodávající prohlašuje, že se detailně seznámil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610866">
        <w:rPr>
          <w:rFonts w:ascii="Calibri" w:hAnsi="Calibri" w:cs="Calibri"/>
          <w:sz w:val="22"/>
          <w:szCs w:val="22"/>
        </w:rPr>
        <w:t>.</w:t>
      </w:r>
    </w:p>
    <w:p w14:paraId="4809491D" w14:textId="77777777" w:rsidR="00D43B80" w:rsidRPr="004B7A3D" w:rsidRDefault="00D43B80" w:rsidP="00610866">
      <w:pPr>
        <w:numPr>
          <w:ilvl w:val="0"/>
          <w:numId w:val="30"/>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Není-li v této smlouvě ujednáno jinak, vztahuje se na vztahy z ní vyplývající </w:t>
      </w:r>
      <w:r w:rsidR="009D14FC" w:rsidRPr="004B7A3D">
        <w:rPr>
          <w:rFonts w:ascii="Calibri" w:hAnsi="Calibri" w:cs="Calibri"/>
          <w:sz w:val="22"/>
          <w:szCs w:val="22"/>
        </w:rPr>
        <w:t xml:space="preserve">občanský </w:t>
      </w:r>
      <w:r w:rsidRPr="004B7A3D">
        <w:rPr>
          <w:rFonts w:ascii="Calibri" w:hAnsi="Calibri" w:cs="Calibri"/>
          <w:sz w:val="22"/>
          <w:szCs w:val="22"/>
        </w:rPr>
        <w:t>zákoník</w:t>
      </w:r>
      <w:r w:rsidR="009D14FC" w:rsidRPr="004B7A3D">
        <w:rPr>
          <w:rFonts w:ascii="Calibri" w:hAnsi="Calibri" w:cs="Calibri"/>
          <w:sz w:val="22"/>
          <w:szCs w:val="22"/>
        </w:rPr>
        <w:t>, v platném znění</w:t>
      </w:r>
      <w:r w:rsidR="00780CE5" w:rsidRPr="004B7A3D">
        <w:rPr>
          <w:rFonts w:ascii="Calibri" w:hAnsi="Calibri" w:cs="Calibri"/>
          <w:sz w:val="22"/>
          <w:szCs w:val="22"/>
        </w:rPr>
        <w:t>.</w:t>
      </w:r>
    </w:p>
    <w:p w14:paraId="2746BB0C" w14:textId="2D1EBE6B" w:rsidR="00B14BBF" w:rsidRPr="004B7A3D" w:rsidRDefault="00B14BBF" w:rsidP="00610866">
      <w:pPr>
        <w:numPr>
          <w:ilvl w:val="0"/>
          <w:numId w:val="30"/>
        </w:numPr>
        <w:tabs>
          <w:tab w:val="clear" w:pos="397"/>
        </w:tabs>
        <w:spacing w:before="120"/>
        <w:ind w:left="284"/>
        <w:rPr>
          <w:rFonts w:ascii="Calibri" w:hAnsi="Calibri" w:cs="Calibri"/>
          <w:sz w:val="22"/>
          <w:szCs w:val="22"/>
        </w:rPr>
      </w:pPr>
      <w:r w:rsidRPr="004B7A3D">
        <w:rPr>
          <w:rFonts w:ascii="Calibri" w:hAnsi="Calibri" w:cs="Calibri"/>
          <w:sz w:val="22"/>
          <w:szCs w:val="22"/>
        </w:rPr>
        <w:t>Tuto smlouvu je možno měnit pouze písemně na základě vzestupně číslovaných dodatků</w:t>
      </w:r>
      <w:r w:rsidR="00FE0EC0">
        <w:rPr>
          <w:rFonts w:ascii="Calibri" w:hAnsi="Calibri" w:cs="Calibri"/>
          <w:sz w:val="22"/>
          <w:szCs w:val="22"/>
        </w:rPr>
        <w:t>,</w:t>
      </w:r>
      <w:r w:rsidRPr="004B7A3D">
        <w:rPr>
          <w:rFonts w:ascii="Calibri" w:hAnsi="Calibri" w:cs="Calibri"/>
          <w:sz w:val="22"/>
          <w:szCs w:val="22"/>
        </w:rPr>
        <w:t xml:space="preserve"> a to prostřednictvím osob oprávněných k uzavření této smlouvy. </w:t>
      </w:r>
    </w:p>
    <w:p w14:paraId="5F828935" w14:textId="77777777" w:rsidR="00B14BBF" w:rsidRPr="004B7A3D" w:rsidRDefault="00B14BBF" w:rsidP="00610866">
      <w:pPr>
        <w:numPr>
          <w:ilvl w:val="0"/>
          <w:numId w:val="30"/>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Nedílnou součástí této smlouvy </w:t>
      </w:r>
      <w:r w:rsidR="00874073">
        <w:rPr>
          <w:rFonts w:ascii="Calibri" w:hAnsi="Calibri" w:cs="Calibri"/>
          <w:sz w:val="22"/>
          <w:szCs w:val="22"/>
        </w:rPr>
        <w:t>j</w:t>
      </w:r>
      <w:r w:rsidR="00CF7791">
        <w:rPr>
          <w:rFonts w:ascii="Calibri" w:hAnsi="Calibri" w:cs="Calibri"/>
          <w:sz w:val="22"/>
          <w:szCs w:val="22"/>
        </w:rPr>
        <w:t>sou</w:t>
      </w:r>
      <w:r w:rsidR="00874073">
        <w:rPr>
          <w:rFonts w:ascii="Calibri" w:hAnsi="Calibri" w:cs="Calibri"/>
          <w:sz w:val="22"/>
          <w:szCs w:val="22"/>
        </w:rPr>
        <w:t xml:space="preserve"> t</w:t>
      </w:r>
      <w:r w:rsidR="00CF7791">
        <w:rPr>
          <w:rFonts w:ascii="Calibri" w:hAnsi="Calibri" w:cs="Calibri"/>
          <w:sz w:val="22"/>
          <w:szCs w:val="22"/>
        </w:rPr>
        <w:t>yto</w:t>
      </w:r>
      <w:r w:rsidRPr="004B7A3D">
        <w:rPr>
          <w:rFonts w:ascii="Calibri" w:hAnsi="Calibri" w:cs="Calibri"/>
          <w:sz w:val="22"/>
          <w:szCs w:val="22"/>
        </w:rPr>
        <w:t xml:space="preserve"> příloh</w:t>
      </w:r>
      <w:r w:rsidR="00CF7791">
        <w:rPr>
          <w:rFonts w:ascii="Calibri" w:hAnsi="Calibri" w:cs="Calibri"/>
          <w:sz w:val="22"/>
          <w:szCs w:val="22"/>
        </w:rPr>
        <w:t>y</w:t>
      </w:r>
      <w:r w:rsidRPr="004B7A3D">
        <w:rPr>
          <w:rFonts w:ascii="Calibri" w:hAnsi="Calibri" w:cs="Calibri"/>
          <w:sz w:val="22"/>
          <w:szCs w:val="22"/>
        </w:rPr>
        <w:t>:</w:t>
      </w:r>
    </w:p>
    <w:p w14:paraId="2DD6ABE5" w14:textId="611079C2" w:rsidR="00B14BBF" w:rsidRDefault="00FD18D0" w:rsidP="00CB018D">
      <w:pPr>
        <w:numPr>
          <w:ilvl w:val="0"/>
          <w:numId w:val="19"/>
        </w:numPr>
        <w:spacing w:before="120" w:after="0"/>
        <w:ind w:left="1843"/>
        <w:rPr>
          <w:rFonts w:ascii="Calibri" w:hAnsi="Calibri" w:cs="Calibri"/>
          <w:sz w:val="22"/>
          <w:szCs w:val="22"/>
        </w:rPr>
      </w:pPr>
      <w:r w:rsidRPr="00874073">
        <w:rPr>
          <w:rFonts w:ascii="Calibri" w:hAnsi="Calibri" w:cs="Calibri"/>
          <w:sz w:val="22"/>
          <w:szCs w:val="22"/>
        </w:rPr>
        <w:t xml:space="preserve">Příloha č. 1 </w:t>
      </w:r>
      <w:r w:rsidR="007F4073" w:rsidRPr="00874073">
        <w:rPr>
          <w:rFonts w:ascii="Calibri" w:hAnsi="Calibri" w:cs="Calibri"/>
          <w:sz w:val="22"/>
          <w:szCs w:val="22"/>
        </w:rPr>
        <w:t xml:space="preserve">Technická </w:t>
      </w:r>
      <w:r w:rsidR="00B47266" w:rsidRPr="00874073">
        <w:rPr>
          <w:rFonts w:ascii="Calibri" w:hAnsi="Calibri" w:cs="Calibri"/>
          <w:sz w:val="22"/>
          <w:szCs w:val="22"/>
        </w:rPr>
        <w:t xml:space="preserve">specifikace </w:t>
      </w:r>
      <w:r w:rsidR="00390D44">
        <w:rPr>
          <w:rFonts w:ascii="Calibri" w:hAnsi="Calibri" w:cs="Calibri"/>
          <w:sz w:val="22"/>
          <w:szCs w:val="22"/>
        </w:rPr>
        <w:t>páskového zálohovacího zařízení</w:t>
      </w:r>
    </w:p>
    <w:p w14:paraId="05A0DD28" w14:textId="77777777" w:rsidR="00B14BBF" w:rsidRPr="004B7A3D" w:rsidRDefault="00A47455" w:rsidP="00610866">
      <w:pPr>
        <w:numPr>
          <w:ilvl w:val="0"/>
          <w:numId w:val="30"/>
        </w:numPr>
        <w:tabs>
          <w:tab w:val="clear" w:pos="397"/>
        </w:tabs>
        <w:spacing w:before="120"/>
        <w:ind w:left="284"/>
        <w:rPr>
          <w:rFonts w:ascii="Calibri" w:hAnsi="Calibri" w:cs="Calibri"/>
          <w:sz w:val="22"/>
          <w:szCs w:val="22"/>
        </w:rPr>
      </w:pPr>
      <w:r w:rsidRPr="00A47455">
        <w:rPr>
          <w:rFonts w:ascii="Calibri" w:hAnsi="Calibri" w:cs="Calibri"/>
          <w:sz w:val="22"/>
          <w:szCs w:val="22"/>
        </w:rPr>
        <w:t>Tato smlouva je</w:t>
      </w:r>
      <w:r>
        <w:rPr>
          <w:rFonts w:ascii="Calibri" w:hAnsi="Calibri" w:cs="Calibri"/>
          <w:sz w:val="22"/>
          <w:szCs w:val="22"/>
        </w:rPr>
        <w:t xml:space="preserve"> dle dohody smluvních stran</w:t>
      </w:r>
      <w:r w:rsidRPr="00A47455">
        <w:rPr>
          <w:rFonts w:ascii="Calibri" w:hAnsi="Calibri" w:cs="Calibri"/>
          <w:sz w:val="22"/>
          <w:szCs w:val="22"/>
        </w:rPr>
        <w:t xml:space="preserve"> podepsána oběma smluvními stranami elektronicky.</w:t>
      </w:r>
    </w:p>
    <w:p w14:paraId="0751074D" w14:textId="77777777" w:rsidR="00B14BBF" w:rsidRDefault="00B14BBF" w:rsidP="00610866">
      <w:pPr>
        <w:numPr>
          <w:ilvl w:val="0"/>
          <w:numId w:val="30"/>
        </w:numPr>
        <w:tabs>
          <w:tab w:val="clear" w:pos="397"/>
        </w:tabs>
        <w:spacing w:before="120"/>
        <w:ind w:left="284"/>
        <w:rPr>
          <w:rFonts w:ascii="Calibri" w:hAnsi="Calibri" w:cs="Calibri"/>
          <w:sz w:val="22"/>
          <w:szCs w:val="22"/>
        </w:rPr>
      </w:pPr>
      <w:r w:rsidRPr="004B7A3D">
        <w:rPr>
          <w:rFonts w:ascii="Calibri" w:hAnsi="Calibri" w:cs="Calibri"/>
          <w:sz w:val="22"/>
          <w:szCs w:val="22"/>
        </w:rPr>
        <w:t xml:space="preserve">Smluvní strany prohlašují, že souhlasí s textem této smlouvy a že ji uzavřely na základě svobodné </w:t>
      </w:r>
      <w:r w:rsidR="00A55B96" w:rsidRPr="004B7A3D">
        <w:rPr>
          <w:rFonts w:ascii="Calibri" w:hAnsi="Calibri" w:cs="Calibri"/>
          <w:sz w:val="22"/>
          <w:szCs w:val="22"/>
        </w:rPr>
        <w:t xml:space="preserve">a vážné </w:t>
      </w:r>
      <w:r w:rsidRPr="004B7A3D">
        <w:rPr>
          <w:rFonts w:ascii="Calibri" w:hAnsi="Calibri" w:cs="Calibri"/>
          <w:sz w:val="22"/>
          <w:szCs w:val="22"/>
        </w:rPr>
        <w:t>vůle.</w:t>
      </w:r>
    </w:p>
    <w:p w14:paraId="4A91B830" w14:textId="4A4ADC1D" w:rsidR="009C4D66" w:rsidRDefault="009C4D66" w:rsidP="00610866">
      <w:pPr>
        <w:numPr>
          <w:ilvl w:val="0"/>
          <w:numId w:val="30"/>
        </w:numPr>
        <w:tabs>
          <w:tab w:val="clear" w:pos="397"/>
        </w:tabs>
        <w:spacing w:before="120"/>
        <w:ind w:left="284"/>
        <w:rPr>
          <w:rFonts w:ascii="Calibri" w:hAnsi="Calibri" w:cs="Calibri"/>
          <w:sz w:val="22"/>
          <w:szCs w:val="22"/>
        </w:rPr>
      </w:pPr>
      <w:r>
        <w:rPr>
          <w:rFonts w:ascii="Calibri" w:hAnsi="Calibri" w:cs="Calibri"/>
          <w:sz w:val="22"/>
          <w:szCs w:val="22"/>
        </w:rPr>
        <w:lastRenderedPageBreak/>
        <w:t xml:space="preserve">Uzavření smlouvy schválila Rada města Říčany dne </w:t>
      </w:r>
      <w:r w:rsidR="00AA4CBA">
        <w:rPr>
          <w:rFonts w:ascii="Calibri" w:hAnsi="Calibri" w:cs="Calibri"/>
          <w:sz w:val="22"/>
          <w:szCs w:val="22"/>
        </w:rPr>
        <w:t>8.4.2021</w:t>
      </w:r>
      <w:r>
        <w:rPr>
          <w:rFonts w:ascii="Calibri" w:hAnsi="Calibri" w:cs="Calibri"/>
          <w:sz w:val="22"/>
          <w:szCs w:val="22"/>
        </w:rPr>
        <w:t xml:space="preserve"> pod č. usn</w:t>
      </w:r>
      <w:r w:rsidR="00824AE9">
        <w:rPr>
          <w:rFonts w:ascii="Calibri" w:hAnsi="Calibri" w:cs="Calibri"/>
          <w:sz w:val="22"/>
          <w:szCs w:val="22"/>
        </w:rPr>
        <w:t>esení</w:t>
      </w:r>
      <w:r>
        <w:rPr>
          <w:rFonts w:ascii="Calibri" w:hAnsi="Calibri" w:cs="Calibri"/>
          <w:sz w:val="22"/>
          <w:szCs w:val="22"/>
        </w:rPr>
        <w:t xml:space="preserve"> </w:t>
      </w:r>
      <w:r w:rsidR="00AA4CBA">
        <w:rPr>
          <w:rFonts w:ascii="Calibri" w:hAnsi="Calibri" w:cs="Calibri"/>
          <w:sz w:val="22"/>
          <w:szCs w:val="22"/>
        </w:rPr>
        <w:t>21-19-001</w:t>
      </w:r>
      <w:r w:rsidR="00824AE9">
        <w:rPr>
          <w:rFonts w:ascii="Calibri" w:hAnsi="Calibri" w:cs="Calibri"/>
          <w:sz w:val="22"/>
          <w:szCs w:val="22"/>
        </w:rPr>
        <w:t>.</w:t>
      </w:r>
    </w:p>
    <w:p w14:paraId="5353F183" w14:textId="77777777" w:rsidR="0044614E" w:rsidRPr="00C93ABC" w:rsidRDefault="0044614E" w:rsidP="0044614E">
      <w:pPr>
        <w:tabs>
          <w:tab w:val="left" w:pos="5940"/>
        </w:tabs>
        <w:spacing w:before="120"/>
        <w:rPr>
          <w:rFonts w:asciiTheme="minorHAnsi" w:hAnsiTheme="minorHAnsi" w:cstheme="minorHAnsi"/>
          <w:sz w:val="22"/>
          <w:szCs w:val="22"/>
        </w:rPr>
      </w:pPr>
    </w:p>
    <w:p w14:paraId="566513E4" w14:textId="53C7FCF9" w:rsidR="003966CA" w:rsidRPr="00C93ABC" w:rsidRDefault="003966CA" w:rsidP="0044614E">
      <w:pPr>
        <w:tabs>
          <w:tab w:val="left" w:pos="5529"/>
        </w:tabs>
        <w:spacing w:before="120"/>
        <w:rPr>
          <w:rFonts w:asciiTheme="minorHAnsi" w:hAnsiTheme="minorHAnsi" w:cstheme="minorHAnsi"/>
          <w:sz w:val="22"/>
          <w:szCs w:val="22"/>
        </w:rPr>
      </w:pPr>
      <w:r w:rsidRPr="00C93ABC">
        <w:rPr>
          <w:rFonts w:asciiTheme="minorHAnsi" w:hAnsiTheme="minorHAnsi" w:cstheme="minorHAnsi"/>
          <w:sz w:val="22"/>
          <w:szCs w:val="22"/>
        </w:rPr>
        <w:t>V</w:t>
      </w:r>
      <w:r w:rsidR="00C93ABC" w:rsidRPr="00C93ABC">
        <w:rPr>
          <w:rFonts w:asciiTheme="minorHAnsi" w:hAnsiTheme="minorHAnsi" w:cstheme="minorHAnsi"/>
          <w:sz w:val="22"/>
          <w:szCs w:val="22"/>
        </w:rPr>
        <w:t> Praze,</w:t>
      </w:r>
      <w:r w:rsidRPr="00C93ABC">
        <w:rPr>
          <w:rFonts w:asciiTheme="minorHAnsi" w:hAnsiTheme="minorHAnsi" w:cstheme="minorHAnsi"/>
          <w:sz w:val="22"/>
          <w:szCs w:val="22"/>
        </w:rPr>
        <w:t xml:space="preserve"> dne</w:t>
      </w:r>
      <w:r w:rsidR="001159B5" w:rsidRPr="00C93ABC">
        <w:rPr>
          <w:rFonts w:asciiTheme="minorHAnsi" w:hAnsiTheme="minorHAnsi" w:cstheme="minorHAnsi"/>
          <w:sz w:val="22"/>
          <w:szCs w:val="22"/>
        </w:rPr>
        <w:tab/>
      </w:r>
      <w:r w:rsidRPr="00C93ABC">
        <w:rPr>
          <w:rFonts w:asciiTheme="minorHAnsi" w:hAnsiTheme="minorHAnsi" w:cstheme="minorHAnsi"/>
          <w:sz w:val="22"/>
          <w:szCs w:val="22"/>
        </w:rPr>
        <w:t xml:space="preserve"> </w:t>
      </w:r>
      <w:r w:rsidR="00256664" w:rsidRPr="00C93ABC">
        <w:rPr>
          <w:rFonts w:asciiTheme="minorHAnsi" w:hAnsiTheme="minorHAnsi" w:cstheme="minorHAnsi"/>
          <w:sz w:val="22"/>
          <w:szCs w:val="22"/>
        </w:rPr>
        <w:t>V</w:t>
      </w:r>
      <w:r w:rsidR="00C93ABC" w:rsidRPr="00C93ABC">
        <w:rPr>
          <w:rFonts w:asciiTheme="minorHAnsi" w:hAnsiTheme="minorHAnsi" w:cstheme="minorHAnsi"/>
          <w:sz w:val="22"/>
          <w:szCs w:val="22"/>
        </w:rPr>
        <w:t> </w:t>
      </w:r>
      <w:r w:rsidR="00256664" w:rsidRPr="00C93ABC">
        <w:rPr>
          <w:rFonts w:asciiTheme="minorHAnsi" w:hAnsiTheme="minorHAnsi" w:cstheme="minorHAnsi"/>
          <w:sz w:val="22"/>
          <w:szCs w:val="22"/>
        </w:rPr>
        <w:t>Říčanech</w:t>
      </w:r>
      <w:r w:rsidR="00C93ABC" w:rsidRPr="00C93ABC">
        <w:rPr>
          <w:rFonts w:asciiTheme="minorHAnsi" w:hAnsiTheme="minorHAnsi" w:cstheme="minorHAnsi"/>
          <w:sz w:val="22"/>
          <w:szCs w:val="22"/>
        </w:rPr>
        <w:t>,</w:t>
      </w:r>
      <w:r w:rsidR="00256664" w:rsidRPr="00C93ABC">
        <w:rPr>
          <w:rFonts w:asciiTheme="minorHAnsi" w:hAnsiTheme="minorHAnsi" w:cstheme="minorHAnsi"/>
          <w:sz w:val="22"/>
          <w:szCs w:val="22"/>
        </w:rPr>
        <w:t xml:space="preserve"> dne</w:t>
      </w:r>
    </w:p>
    <w:p w14:paraId="7EB901D8" w14:textId="77777777" w:rsidR="001D4BA7" w:rsidRPr="00C93ABC" w:rsidRDefault="001D4BA7" w:rsidP="0044614E">
      <w:pPr>
        <w:tabs>
          <w:tab w:val="left" w:pos="5529"/>
        </w:tabs>
        <w:spacing w:before="120"/>
        <w:rPr>
          <w:rFonts w:asciiTheme="minorHAnsi" w:hAnsiTheme="minorHAnsi" w:cstheme="minorHAnsi"/>
          <w:sz w:val="22"/>
          <w:szCs w:val="22"/>
          <w:u w:val="single"/>
        </w:rPr>
      </w:pPr>
    </w:p>
    <w:p w14:paraId="1A88AA84" w14:textId="77777777" w:rsidR="00CB3CC7" w:rsidRPr="00C93ABC" w:rsidRDefault="00CB3CC7" w:rsidP="0044614E">
      <w:pPr>
        <w:tabs>
          <w:tab w:val="left" w:pos="5529"/>
        </w:tabs>
        <w:spacing w:before="120"/>
        <w:rPr>
          <w:rFonts w:asciiTheme="minorHAnsi" w:hAnsiTheme="minorHAnsi" w:cstheme="minorHAnsi"/>
          <w:sz w:val="22"/>
          <w:szCs w:val="22"/>
          <w:u w:val="single"/>
        </w:rPr>
      </w:pPr>
      <w:r w:rsidRPr="00C93ABC">
        <w:rPr>
          <w:rFonts w:asciiTheme="minorHAnsi" w:hAnsiTheme="minorHAnsi" w:cstheme="minorHAnsi"/>
          <w:sz w:val="22"/>
          <w:szCs w:val="22"/>
          <w:u w:val="single"/>
        </w:rPr>
        <w:t xml:space="preserve">Za </w:t>
      </w:r>
      <w:r w:rsidR="00D70AE4" w:rsidRPr="00C93ABC">
        <w:rPr>
          <w:rFonts w:asciiTheme="minorHAnsi" w:hAnsiTheme="minorHAnsi" w:cstheme="minorHAnsi"/>
          <w:sz w:val="22"/>
          <w:szCs w:val="22"/>
          <w:u w:val="single"/>
        </w:rPr>
        <w:t>prodávajícího</w:t>
      </w:r>
      <w:r w:rsidRPr="00C93ABC">
        <w:rPr>
          <w:rFonts w:asciiTheme="minorHAnsi" w:hAnsiTheme="minorHAnsi" w:cstheme="minorHAnsi"/>
          <w:sz w:val="22"/>
          <w:szCs w:val="22"/>
          <w:u w:val="single"/>
        </w:rPr>
        <w:t>:</w:t>
      </w:r>
      <w:r w:rsidRPr="00C93ABC">
        <w:rPr>
          <w:rFonts w:asciiTheme="minorHAnsi" w:hAnsiTheme="minorHAnsi" w:cstheme="minorHAnsi"/>
          <w:sz w:val="22"/>
          <w:szCs w:val="22"/>
        </w:rPr>
        <w:tab/>
      </w:r>
      <w:r w:rsidRPr="00C93ABC">
        <w:rPr>
          <w:rFonts w:asciiTheme="minorHAnsi" w:hAnsiTheme="minorHAnsi" w:cstheme="minorHAnsi"/>
          <w:sz w:val="22"/>
          <w:szCs w:val="22"/>
          <w:u w:val="single"/>
        </w:rPr>
        <w:t xml:space="preserve">Za </w:t>
      </w:r>
      <w:r w:rsidR="00D70AE4" w:rsidRPr="00C93ABC">
        <w:rPr>
          <w:rFonts w:asciiTheme="minorHAnsi" w:hAnsiTheme="minorHAnsi" w:cstheme="minorHAnsi"/>
          <w:sz w:val="22"/>
          <w:szCs w:val="22"/>
          <w:u w:val="single"/>
        </w:rPr>
        <w:t>kupujícího</w:t>
      </w:r>
      <w:r w:rsidRPr="00C93ABC">
        <w:rPr>
          <w:rFonts w:asciiTheme="minorHAnsi" w:hAnsiTheme="minorHAnsi" w:cstheme="minorHAnsi"/>
          <w:sz w:val="22"/>
          <w:szCs w:val="22"/>
          <w:u w:val="single"/>
        </w:rPr>
        <w:t>:</w:t>
      </w:r>
    </w:p>
    <w:p w14:paraId="080244ED" w14:textId="566A29A4" w:rsidR="003C2072" w:rsidRPr="00C93ABC" w:rsidRDefault="003C2072" w:rsidP="0044614E">
      <w:pPr>
        <w:pStyle w:val="NADPISCENNETUC"/>
        <w:tabs>
          <w:tab w:val="left" w:pos="5940"/>
        </w:tabs>
        <w:jc w:val="both"/>
        <w:rPr>
          <w:rFonts w:asciiTheme="minorHAnsi" w:hAnsiTheme="minorHAnsi" w:cstheme="minorHAnsi"/>
          <w:sz w:val="22"/>
          <w:szCs w:val="22"/>
        </w:rPr>
      </w:pPr>
    </w:p>
    <w:p w14:paraId="41CC4E72" w14:textId="494A33E8" w:rsidR="00824AE9" w:rsidRDefault="00824AE9" w:rsidP="0044614E">
      <w:pPr>
        <w:pStyle w:val="NADPISCENNETUC"/>
        <w:tabs>
          <w:tab w:val="left" w:pos="5940"/>
        </w:tabs>
        <w:jc w:val="both"/>
        <w:rPr>
          <w:rFonts w:asciiTheme="minorHAnsi" w:hAnsiTheme="minorHAnsi" w:cstheme="minorHAnsi"/>
          <w:sz w:val="22"/>
          <w:szCs w:val="22"/>
        </w:rPr>
      </w:pPr>
    </w:p>
    <w:p w14:paraId="3EB62173" w14:textId="77777777" w:rsidR="00C93ABC" w:rsidRPr="00C93ABC" w:rsidRDefault="00C93ABC" w:rsidP="0044614E">
      <w:pPr>
        <w:pStyle w:val="NADPISCENNETUC"/>
        <w:tabs>
          <w:tab w:val="left" w:pos="5940"/>
        </w:tabs>
        <w:jc w:val="both"/>
        <w:rPr>
          <w:rFonts w:asciiTheme="minorHAnsi" w:hAnsiTheme="minorHAnsi" w:cstheme="minorHAnsi"/>
          <w:sz w:val="22"/>
          <w:szCs w:val="22"/>
        </w:rPr>
      </w:pPr>
    </w:p>
    <w:p w14:paraId="5A1AE9B3" w14:textId="213D5748" w:rsidR="00D25C1E" w:rsidRPr="00C93ABC" w:rsidRDefault="003C2072" w:rsidP="0044614E">
      <w:pPr>
        <w:pStyle w:val="NADPISCENNETUC"/>
        <w:tabs>
          <w:tab w:val="left" w:pos="5529"/>
        </w:tabs>
        <w:jc w:val="both"/>
        <w:rPr>
          <w:rFonts w:asciiTheme="minorHAnsi" w:hAnsiTheme="minorHAnsi" w:cstheme="minorHAnsi"/>
          <w:sz w:val="22"/>
          <w:szCs w:val="22"/>
        </w:rPr>
      </w:pPr>
      <w:r w:rsidRPr="00C93ABC">
        <w:rPr>
          <w:rFonts w:asciiTheme="minorHAnsi" w:hAnsiTheme="minorHAnsi" w:cstheme="minorHAnsi"/>
          <w:sz w:val="22"/>
          <w:szCs w:val="22"/>
        </w:rPr>
        <w:tab/>
      </w:r>
    </w:p>
    <w:p w14:paraId="55845B4E" w14:textId="50686963" w:rsidR="003C2072" w:rsidRPr="00C93ABC" w:rsidRDefault="00C93ABC" w:rsidP="0044614E">
      <w:pPr>
        <w:pStyle w:val="NADPISCENNETUC"/>
        <w:tabs>
          <w:tab w:val="left" w:pos="5529"/>
        </w:tabs>
        <w:jc w:val="both"/>
        <w:rPr>
          <w:rFonts w:asciiTheme="minorHAnsi" w:hAnsiTheme="minorHAnsi" w:cstheme="minorHAnsi"/>
          <w:sz w:val="22"/>
          <w:szCs w:val="22"/>
        </w:rPr>
      </w:pPr>
      <w:r w:rsidRPr="00C93ABC">
        <w:rPr>
          <w:rFonts w:asciiTheme="minorHAnsi" w:hAnsiTheme="minorHAnsi" w:cstheme="minorHAnsi"/>
          <w:sz w:val="22"/>
          <w:szCs w:val="22"/>
        </w:rPr>
        <w:t>Ing. Tomáš Netolický</w:t>
      </w:r>
      <w:r>
        <w:rPr>
          <w:rFonts w:asciiTheme="minorHAnsi" w:hAnsiTheme="minorHAnsi" w:cstheme="minorHAnsi"/>
          <w:sz w:val="22"/>
          <w:szCs w:val="22"/>
        </w:rPr>
        <w:t>, v.r.</w:t>
      </w:r>
      <w:r w:rsidR="00824AE9" w:rsidRPr="00C93ABC">
        <w:rPr>
          <w:rFonts w:asciiTheme="minorHAnsi" w:hAnsiTheme="minorHAnsi" w:cstheme="minorHAnsi"/>
          <w:sz w:val="22"/>
          <w:szCs w:val="22"/>
        </w:rPr>
        <w:t xml:space="preserve">      </w:t>
      </w:r>
      <w:r w:rsidR="00D25C1E" w:rsidRPr="00C93ABC">
        <w:rPr>
          <w:rFonts w:asciiTheme="minorHAnsi" w:hAnsiTheme="minorHAnsi" w:cstheme="minorHAnsi"/>
          <w:sz w:val="22"/>
          <w:szCs w:val="22"/>
        </w:rPr>
        <w:tab/>
      </w:r>
      <w:r w:rsidR="00E952DC" w:rsidRPr="00C93ABC">
        <w:rPr>
          <w:rFonts w:asciiTheme="minorHAnsi" w:hAnsiTheme="minorHAnsi" w:cstheme="minorHAnsi"/>
          <w:sz w:val="22"/>
          <w:szCs w:val="22"/>
        </w:rPr>
        <w:t>Ing. David Michalička</w:t>
      </w:r>
      <w:r w:rsidRPr="00C93ABC">
        <w:rPr>
          <w:rFonts w:asciiTheme="minorHAnsi" w:hAnsiTheme="minorHAnsi" w:cstheme="minorHAnsi"/>
          <w:sz w:val="22"/>
          <w:szCs w:val="22"/>
        </w:rPr>
        <w:t>, v.r.</w:t>
      </w:r>
    </w:p>
    <w:p w14:paraId="51AFB306" w14:textId="1A89D3FC" w:rsidR="00026E43" w:rsidRPr="00C93ABC" w:rsidRDefault="00C93ABC" w:rsidP="0044614E">
      <w:pPr>
        <w:pStyle w:val="NADPISCENNETUC"/>
        <w:tabs>
          <w:tab w:val="left" w:pos="5529"/>
        </w:tabs>
        <w:jc w:val="both"/>
        <w:rPr>
          <w:rFonts w:asciiTheme="minorHAnsi" w:hAnsiTheme="minorHAnsi" w:cstheme="minorHAnsi"/>
          <w:sz w:val="22"/>
          <w:szCs w:val="22"/>
        </w:rPr>
      </w:pPr>
      <w:r w:rsidRPr="00C93ABC">
        <w:rPr>
          <w:rFonts w:asciiTheme="minorHAnsi" w:hAnsiTheme="minorHAnsi" w:cstheme="minorHAnsi"/>
          <w:sz w:val="22"/>
          <w:szCs w:val="22"/>
        </w:rPr>
        <w:t>člen představenstva</w:t>
      </w:r>
      <w:r w:rsidR="00824AE9" w:rsidRPr="00C93ABC">
        <w:rPr>
          <w:rFonts w:asciiTheme="minorHAnsi" w:hAnsiTheme="minorHAnsi" w:cstheme="minorHAnsi"/>
          <w:sz w:val="22"/>
          <w:szCs w:val="22"/>
        </w:rPr>
        <w:t xml:space="preserve">            </w:t>
      </w:r>
      <w:r w:rsidR="00026E43" w:rsidRPr="00C93ABC">
        <w:rPr>
          <w:rFonts w:asciiTheme="minorHAnsi" w:hAnsiTheme="minorHAnsi" w:cstheme="minorHAnsi"/>
          <w:sz w:val="22"/>
          <w:szCs w:val="22"/>
        </w:rPr>
        <w:tab/>
        <w:t>starosta města Říčany</w:t>
      </w:r>
    </w:p>
    <w:p w14:paraId="5C73D867" w14:textId="77777777" w:rsidR="00480C0D" w:rsidRPr="00C93ABC" w:rsidRDefault="005D361B" w:rsidP="0044614E">
      <w:pPr>
        <w:pStyle w:val="NADPISCENNETUC"/>
        <w:tabs>
          <w:tab w:val="left" w:pos="5529"/>
        </w:tabs>
        <w:jc w:val="both"/>
        <w:rPr>
          <w:rFonts w:asciiTheme="minorHAnsi" w:hAnsiTheme="minorHAnsi" w:cstheme="minorHAnsi"/>
          <w:sz w:val="22"/>
          <w:szCs w:val="22"/>
        </w:rPr>
      </w:pPr>
      <w:r w:rsidRPr="00C93ABC">
        <w:rPr>
          <w:rFonts w:asciiTheme="minorHAnsi" w:hAnsiTheme="minorHAnsi" w:cstheme="minorHAnsi"/>
          <w:sz w:val="22"/>
          <w:szCs w:val="22"/>
        </w:rPr>
        <w:tab/>
      </w:r>
      <w:r w:rsidR="00480C0D" w:rsidRPr="00C93ABC">
        <w:rPr>
          <w:rFonts w:asciiTheme="minorHAnsi" w:hAnsiTheme="minorHAnsi" w:cstheme="minorHAnsi"/>
          <w:sz w:val="22"/>
          <w:szCs w:val="22"/>
        </w:rPr>
        <w:t xml:space="preserve"> </w:t>
      </w:r>
    </w:p>
    <w:p w14:paraId="6341BE7C" w14:textId="77777777" w:rsidR="00C57023" w:rsidRPr="004B7A3D" w:rsidRDefault="00C57023" w:rsidP="0044614E">
      <w:pPr>
        <w:ind w:left="7071" w:firstLine="9"/>
        <w:rPr>
          <w:rFonts w:ascii="Calibri" w:hAnsi="Calibri" w:cs="Calibri"/>
          <w:sz w:val="22"/>
          <w:szCs w:val="22"/>
        </w:rPr>
      </w:pPr>
    </w:p>
    <w:p w14:paraId="6C35776E" w14:textId="77777777" w:rsidR="00BB4913" w:rsidRPr="004B7A3D" w:rsidRDefault="00BB4913" w:rsidP="00784BDF">
      <w:pPr>
        <w:rPr>
          <w:rFonts w:ascii="Calibri" w:hAnsi="Calibri" w:cs="Calibri"/>
          <w:sz w:val="22"/>
          <w:szCs w:val="22"/>
        </w:rPr>
      </w:pPr>
    </w:p>
    <w:sectPr w:rsidR="00BB4913" w:rsidRPr="004B7A3D" w:rsidSect="00201877">
      <w:footerReference w:type="even" r:id="rId10"/>
      <w:footerReference w:type="default" r:id="rId11"/>
      <w:headerReference w:type="first" r:id="rId12"/>
      <w:pgSz w:w="11906" w:h="16838"/>
      <w:pgMar w:top="1134" w:right="1134" w:bottom="1560" w:left="1134" w:header="709" w:footer="95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8B38" w14:textId="77777777" w:rsidR="00E47192" w:rsidRDefault="00E47192">
      <w:r>
        <w:separator/>
      </w:r>
    </w:p>
  </w:endnote>
  <w:endnote w:type="continuationSeparator" w:id="0">
    <w:p w14:paraId="7529B23B" w14:textId="77777777" w:rsidR="00E47192" w:rsidRDefault="00E4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0884" w14:textId="77777777" w:rsidR="00A63300" w:rsidRDefault="00A63300"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408DFD" w14:textId="77777777" w:rsidR="00A63300" w:rsidRDefault="00A63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C623" w14:textId="77777777" w:rsidR="00170BAC" w:rsidRDefault="00E124FA" w:rsidP="00E124FA">
    <w:pPr>
      <w:pStyle w:val="Zpat"/>
      <w:jc w:val="center"/>
    </w:pPr>
    <w:r>
      <w:fldChar w:fldCharType="begin"/>
    </w:r>
    <w:r>
      <w:instrText>PAGE   \* MERGEFORMAT</w:instrText>
    </w:r>
    <w:r>
      <w:fldChar w:fldCharType="separate"/>
    </w:r>
    <w:r w:rsidR="00026E4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F22BE" w14:textId="77777777" w:rsidR="00E47192" w:rsidRDefault="00E47192">
      <w:r>
        <w:separator/>
      </w:r>
    </w:p>
  </w:footnote>
  <w:footnote w:type="continuationSeparator" w:id="0">
    <w:p w14:paraId="26BFE74E" w14:textId="77777777" w:rsidR="00E47192" w:rsidRDefault="00E4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64D0" w14:textId="2DD62CAB" w:rsidR="00201877" w:rsidRDefault="00B34B88">
    <w:pPr>
      <w:pStyle w:val="Zhlav"/>
    </w:pPr>
    <w:r>
      <w:rPr>
        <w:noProof/>
      </w:rPr>
      <w:pict w14:anchorId="5D6CB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76.2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0CB"/>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E4892"/>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D95DC1"/>
    <w:multiLevelType w:val="hybridMultilevel"/>
    <w:tmpl w:val="F06E63C6"/>
    <w:lvl w:ilvl="0" w:tplc="6EBE0E6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0BAE4F2F"/>
    <w:multiLevelType w:val="hybridMultilevel"/>
    <w:tmpl w:val="F490C116"/>
    <w:lvl w:ilvl="0" w:tplc="6EBE0E64">
      <w:numFmt w:val="bullet"/>
      <w:lvlText w:val="-"/>
      <w:lvlJc w:val="left"/>
      <w:pPr>
        <w:ind w:left="1134" w:hanging="360"/>
      </w:pPr>
      <w:rPr>
        <w:rFonts w:ascii="Times New Roman" w:eastAsia="Times New Roman" w:hAnsi="Times New Roman" w:cs="Times New Roman" w:hint="default"/>
      </w:rPr>
    </w:lvl>
    <w:lvl w:ilvl="1" w:tplc="04050003" w:tentative="1">
      <w:start w:val="1"/>
      <w:numFmt w:val="bullet"/>
      <w:lvlText w:val="o"/>
      <w:lvlJc w:val="left"/>
      <w:pPr>
        <w:ind w:left="1854" w:hanging="360"/>
      </w:pPr>
      <w:rPr>
        <w:rFonts w:ascii="Courier New" w:hAnsi="Courier New" w:cs="Courier New" w:hint="default"/>
      </w:rPr>
    </w:lvl>
    <w:lvl w:ilvl="2" w:tplc="04050005" w:tentative="1">
      <w:start w:val="1"/>
      <w:numFmt w:val="bullet"/>
      <w:lvlText w:val=""/>
      <w:lvlJc w:val="left"/>
      <w:pPr>
        <w:ind w:left="2574" w:hanging="360"/>
      </w:pPr>
      <w:rPr>
        <w:rFonts w:ascii="Wingdings" w:hAnsi="Wingdings" w:hint="default"/>
      </w:rPr>
    </w:lvl>
    <w:lvl w:ilvl="3" w:tplc="04050001" w:tentative="1">
      <w:start w:val="1"/>
      <w:numFmt w:val="bullet"/>
      <w:lvlText w:val=""/>
      <w:lvlJc w:val="left"/>
      <w:pPr>
        <w:ind w:left="3294" w:hanging="360"/>
      </w:pPr>
      <w:rPr>
        <w:rFonts w:ascii="Symbol" w:hAnsi="Symbol" w:hint="default"/>
      </w:rPr>
    </w:lvl>
    <w:lvl w:ilvl="4" w:tplc="04050003" w:tentative="1">
      <w:start w:val="1"/>
      <w:numFmt w:val="bullet"/>
      <w:lvlText w:val="o"/>
      <w:lvlJc w:val="left"/>
      <w:pPr>
        <w:ind w:left="4014" w:hanging="360"/>
      </w:pPr>
      <w:rPr>
        <w:rFonts w:ascii="Courier New" w:hAnsi="Courier New" w:cs="Courier New" w:hint="default"/>
      </w:rPr>
    </w:lvl>
    <w:lvl w:ilvl="5" w:tplc="04050005" w:tentative="1">
      <w:start w:val="1"/>
      <w:numFmt w:val="bullet"/>
      <w:lvlText w:val=""/>
      <w:lvlJc w:val="left"/>
      <w:pPr>
        <w:ind w:left="4734" w:hanging="360"/>
      </w:pPr>
      <w:rPr>
        <w:rFonts w:ascii="Wingdings" w:hAnsi="Wingdings" w:hint="default"/>
      </w:rPr>
    </w:lvl>
    <w:lvl w:ilvl="6" w:tplc="04050001" w:tentative="1">
      <w:start w:val="1"/>
      <w:numFmt w:val="bullet"/>
      <w:lvlText w:val=""/>
      <w:lvlJc w:val="left"/>
      <w:pPr>
        <w:ind w:left="5454" w:hanging="360"/>
      </w:pPr>
      <w:rPr>
        <w:rFonts w:ascii="Symbol" w:hAnsi="Symbol" w:hint="default"/>
      </w:rPr>
    </w:lvl>
    <w:lvl w:ilvl="7" w:tplc="04050003" w:tentative="1">
      <w:start w:val="1"/>
      <w:numFmt w:val="bullet"/>
      <w:lvlText w:val="o"/>
      <w:lvlJc w:val="left"/>
      <w:pPr>
        <w:ind w:left="6174" w:hanging="360"/>
      </w:pPr>
      <w:rPr>
        <w:rFonts w:ascii="Courier New" w:hAnsi="Courier New" w:cs="Courier New" w:hint="default"/>
      </w:rPr>
    </w:lvl>
    <w:lvl w:ilvl="8" w:tplc="04050005" w:tentative="1">
      <w:start w:val="1"/>
      <w:numFmt w:val="bullet"/>
      <w:lvlText w:val=""/>
      <w:lvlJc w:val="left"/>
      <w:pPr>
        <w:ind w:left="6894" w:hanging="360"/>
      </w:pPr>
      <w:rPr>
        <w:rFonts w:ascii="Wingdings" w:hAnsi="Wingdings" w:hint="default"/>
      </w:rPr>
    </w:lvl>
  </w:abstractNum>
  <w:abstractNum w:abstractNumId="5"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6" w15:restartNumberingAfterBreak="0">
    <w:nsid w:val="13207608"/>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4B3B12"/>
    <w:multiLevelType w:val="hybridMultilevel"/>
    <w:tmpl w:val="E19E1CF4"/>
    <w:lvl w:ilvl="0" w:tplc="A4862F9C">
      <w:start w:val="1"/>
      <w:numFmt w:val="decimal"/>
      <w:lvlText w:val="%1."/>
      <w:lvlJc w:val="left"/>
      <w:pPr>
        <w:tabs>
          <w:tab w:val="num" w:pos="397"/>
        </w:tabs>
        <w:ind w:left="397" w:hanging="284"/>
      </w:pPr>
      <w:rPr>
        <w:rFonts w:hint="default"/>
        <w:b w:val="0"/>
        <w:i w:val="0"/>
      </w:rPr>
    </w:lvl>
    <w:lvl w:ilvl="1" w:tplc="6EBE0E6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CE350E"/>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DA65E8"/>
    <w:multiLevelType w:val="hybridMultilevel"/>
    <w:tmpl w:val="23C21F8E"/>
    <w:lvl w:ilvl="0" w:tplc="F36AE3C6">
      <w:start w:val="1"/>
      <w:numFmt w:val="decimal"/>
      <w:lvlText w:val="%1."/>
      <w:lvlJc w:val="left"/>
      <w:pPr>
        <w:ind w:left="720" w:hanging="360"/>
      </w:pPr>
      <w:rPr>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AE72D4"/>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656948"/>
    <w:multiLevelType w:val="hybridMultilevel"/>
    <w:tmpl w:val="8256B710"/>
    <w:lvl w:ilvl="0" w:tplc="6EBE0E6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14"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FE21D1"/>
    <w:multiLevelType w:val="hybridMultilevel"/>
    <w:tmpl w:val="B8841E54"/>
    <w:lvl w:ilvl="0" w:tplc="D7A8EF0C">
      <w:start w:val="1"/>
      <w:numFmt w:val="decimal"/>
      <w:lvlText w:val="%1."/>
      <w:lvlJc w:val="left"/>
      <w:pPr>
        <w:tabs>
          <w:tab w:val="num" w:pos="397"/>
        </w:tabs>
        <w:ind w:left="397" w:hanging="284"/>
      </w:pPr>
      <w:rPr>
        <w:rFonts w:ascii="Times New Roman" w:eastAsia="Times New Roman" w:hAnsi="Times New Roman" w:cs="Times New Roman"/>
        <w:b w:val="0"/>
        <w:i w:val="0"/>
      </w:rPr>
    </w:lvl>
    <w:lvl w:ilvl="1" w:tplc="F87EC686">
      <w:start w:val="1"/>
      <w:numFmt w:val="decimal"/>
      <w:lvlText w:val="%2."/>
      <w:lvlJc w:val="left"/>
      <w:pPr>
        <w:tabs>
          <w:tab w:val="num" w:pos="397"/>
        </w:tabs>
        <w:ind w:left="397" w:hanging="284"/>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E9668D9"/>
    <w:multiLevelType w:val="hybridMultilevel"/>
    <w:tmpl w:val="7D965B9A"/>
    <w:lvl w:ilvl="0" w:tplc="6EBE0E6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B433B53"/>
    <w:multiLevelType w:val="hybridMultilevel"/>
    <w:tmpl w:val="39DE6B02"/>
    <w:lvl w:ilvl="0" w:tplc="58344E58">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C86445"/>
    <w:multiLevelType w:val="hybridMultilevel"/>
    <w:tmpl w:val="D430F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70141E"/>
    <w:multiLevelType w:val="hybridMultilevel"/>
    <w:tmpl w:val="CEF8AC4A"/>
    <w:lvl w:ilvl="0" w:tplc="673286FA">
      <w:start w:val="1"/>
      <w:numFmt w:val="decimal"/>
      <w:lvlText w:val="%1)"/>
      <w:lvlJc w:val="left"/>
      <w:pPr>
        <w:ind w:left="3196" w:hanging="36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1"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0104038"/>
    <w:multiLevelType w:val="singleLevel"/>
    <w:tmpl w:val="8348CA32"/>
    <w:lvl w:ilvl="0">
      <w:start w:val="1"/>
      <w:numFmt w:val="decimal"/>
      <w:lvlText w:val="%1."/>
      <w:legacy w:legacy="1" w:legacySpace="120" w:legacyIndent="284"/>
      <w:lvlJc w:val="left"/>
      <w:pPr>
        <w:ind w:left="397" w:hanging="284"/>
      </w:pPr>
    </w:lvl>
  </w:abstractNum>
  <w:abstractNum w:abstractNumId="23" w15:restartNumberingAfterBreak="0">
    <w:nsid w:val="54E21E70"/>
    <w:multiLevelType w:val="hybridMultilevel"/>
    <w:tmpl w:val="55EEF2FC"/>
    <w:lvl w:ilvl="0" w:tplc="756894CE">
      <w:start w:val="1"/>
      <w:numFmt w:val="decimal"/>
      <w:lvlText w:val="%1."/>
      <w:lvlJc w:val="left"/>
      <w:pPr>
        <w:ind w:left="720" w:hanging="360"/>
      </w:pPr>
      <w:rPr>
        <w:rFonts w:hint="default"/>
        <w:b w:val="0"/>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3E7DE3"/>
    <w:multiLevelType w:val="hybridMultilevel"/>
    <w:tmpl w:val="7A34B268"/>
    <w:lvl w:ilvl="0" w:tplc="85941F0C">
      <w:numFmt w:val="bullet"/>
      <w:lvlText w:val="-"/>
      <w:lvlJc w:val="left"/>
      <w:pPr>
        <w:ind w:left="891" w:hanging="360"/>
      </w:pPr>
      <w:rPr>
        <w:rFonts w:ascii="Calibri" w:eastAsia="Calibri" w:hAnsi="Calibri" w:cs="Calibri" w:hint="default"/>
        <w:sz w:val="22"/>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25" w15:restartNumberingAfterBreak="0">
    <w:nsid w:val="566653C3"/>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407238"/>
    <w:multiLevelType w:val="hybridMultilevel"/>
    <w:tmpl w:val="D7C401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7" w15:restartNumberingAfterBreak="0">
    <w:nsid w:val="5E871D6E"/>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9459F1"/>
    <w:multiLevelType w:val="hybridMultilevel"/>
    <w:tmpl w:val="4AF61AA0"/>
    <w:lvl w:ilvl="0" w:tplc="A4862F9C">
      <w:start w:val="1"/>
      <w:numFmt w:val="decimal"/>
      <w:lvlText w:val="%1."/>
      <w:lvlJc w:val="left"/>
      <w:pPr>
        <w:tabs>
          <w:tab w:val="num" w:pos="397"/>
        </w:tabs>
        <w:ind w:left="397" w:hanging="284"/>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25"/>
  </w:num>
  <w:num w:numId="4">
    <w:abstractNumId w:val="13"/>
  </w:num>
  <w:num w:numId="5">
    <w:abstractNumId w:val="14"/>
  </w:num>
  <w:num w:numId="6">
    <w:abstractNumId w:val="22"/>
  </w:num>
  <w:num w:numId="7">
    <w:abstractNumId w:val="5"/>
  </w:num>
  <w:num w:numId="8">
    <w:abstractNumId w:val="18"/>
  </w:num>
  <w:num w:numId="9">
    <w:abstractNumId w:val="23"/>
  </w:num>
  <w:num w:numId="10">
    <w:abstractNumId w:val="9"/>
  </w:num>
  <w:num w:numId="11">
    <w:abstractNumId w:val="1"/>
  </w:num>
  <w:num w:numId="12">
    <w:abstractNumId w:val="26"/>
  </w:num>
  <w:num w:numId="13">
    <w:abstractNumId w:val="11"/>
  </w:num>
  <w:num w:numId="14">
    <w:abstractNumId w:val="29"/>
  </w:num>
  <w:num w:numId="15">
    <w:abstractNumId w:val="16"/>
  </w:num>
  <w:num w:numId="16">
    <w:abstractNumId w:val="12"/>
  </w:num>
  <w:num w:numId="17">
    <w:abstractNumId w:val="4"/>
  </w:num>
  <w:num w:numId="18">
    <w:abstractNumId w:val="19"/>
  </w:num>
  <w:num w:numId="19">
    <w:abstractNumId w:val="20"/>
  </w:num>
  <w:num w:numId="20">
    <w:abstractNumId w:val="21"/>
  </w:num>
  <w:num w:numId="21">
    <w:abstractNumId w:val="7"/>
  </w:num>
  <w:num w:numId="22">
    <w:abstractNumId w:val="3"/>
  </w:num>
  <w:num w:numId="23">
    <w:abstractNumId w:val="24"/>
  </w:num>
  <w:num w:numId="24">
    <w:abstractNumId w:val="27"/>
  </w:num>
  <w:num w:numId="25">
    <w:abstractNumId w:val="0"/>
  </w:num>
  <w:num w:numId="26">
    <w:abstractNumId w:val="8"/>
  </w:num>
  <w:num w:numId="27">
    <w:abstractNumId w:val="28"/>
  </w:num>
  <w:num w:numId="28">
    <w:abstractNumId w:val="10"/>
  </w:num>
  <w:num w:numId="29">
    <w:abstractNumId w:val="6"/>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9"/>
  <w:hyphenationZone w:val="425"/>
  <w:noPunctuationKerning/>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E5B"/>
    <w:rsid w:val="00003776"/>
    <w:rsid w:val="00003F55"/>
    <w:rsid w:val="000057AB"/>
    <w:rsid w:val="00011170"/>
    <w:rsid w:val="00014B83"/>
    <w:rsid w:val="00017BD8"/>
    <w:rsid w:val="00017D08"/>
    <w:rsid w:val="000216E7"/>
    <w:rsid w:val="00022280"/>
    <w:rsid w:val="000226F1"/>
    <w:rsid w:val="000267A4"/>
    <w:rsid w:val="00026B74"/>
    <w:rsid w:val="00026E43"/>
    <w:rsid w:val="000305FA"/>
    <w:rsid w:val="000327D2"/>
    <w:rsid w:val="00032FD4"/>
    <w:rsid w:val="000375EE"/>
    <w:rsid w:val="00037DD6"/>
    <w:rsid w:val="00040817"/>
    <w:rsid w:val="00041E6F"/>
    <w:rsid w:val="00046BB3"/>
    <w:rsid w:val="00046FF2"/>
    <w:rsid w:val="00056969"/>
    <w:rsid w:val="00063FD4"/>
    <w:rsid w:val="0006407E"/>
    <w:rsid w:val="00064EBF"/>
    <w:rsid w:val="00065321"/>
    <w:rsid w:val="0006616E"/>
    <w:rsid w:val="0006627F"/>
    <w:rsid w:val="00070081"/>
    <w:rsid w:val="0007119E"/>
    <w:rsid w:val="00074088"/>
    <w:rsid w:val="000748C2"/>
    <w:rsid w:val="000753F2"/>
    <w:rsid w:val="00077CC4"/>
    <w:rsid w:val="00081F17"/>
    <w:rsid w:val="00083049"/>
    <w:rsid w:val="000837DF"/>
    <w:rsid w:val="000954EC"/>
    <w:rsid w:val="00096B20"/>
    <w:rsid w:val="000A087F"/>
    <w:rsid w:val="000A50F4"/>
    <w:rsid w:val="000A6909"/>
    <w:rsid w:val="000B0556"/>
    <w:rsid w:val="000B3BCD"/>
    <w:rsid w:val="000B50A9"/>
    <w:rsid w:val="000C05E4"/>
    <w:rsid w:val="000C109B"/>
    <w:rsid w:val="000C1407"/>
    <w:rsid w:val="000C1CE6"/>
    <w:rsid w:val="000C708E"/>
    <w:rsid w:val="000C78AC"/>
    <w:rsid w:val="000C7EBD"/>
    <w:rsid w:val="000D20FF"/>
    <w:rsid w:val="000D35D7"/>
    <w:rsid w:val="000D4C28"/>
    <w:rsid w:val="000D4CEA"/>
    <w:rsid w:val="000D5775"/>
    <w:rsid w:val="000D779E"/>
    <w:rsid w:val="000D7D51"/>
    <w:rsid w:val="000E41B8"/>
    <w:rsid w:val="000E4378"/>
    <w:rsid w:val="000F1D9C"/>
    <w:rsid w:val="000F25B9"/>
    <w:rsid w:val="000F4366"/>
    <w:rsid w:val="000F5953"/>
    <w:rsid w:val="001015A6"/>
    <w:rsid w:val="0010187B"/>
    <w:rsid w:val="00102CA7"/>
    <w:rsid w:val="00103785"/>
    <w:rsid w:val="00103DBA"/>
    <w:rsid w:val="0011190A"/>
    <w:rsid w:val="00112106"/>
    <w:rsid w:val="00113CCD"/>
    <w:rsid w:val="001159B5"/>
    <w:rsid w:val="00120A78"/>
    <w:rsid w:val="00120B94"/>
    <w:rsid w:val="001224E0"/>
    <w:rsid w:val="00123DD6"/>
    <w:rsid w:val="001244D0"/>
    <w:rsid w:val="001269CF"/>
    <w:rsid w:val="0012779A"/>
    <w:rsid w:val="001308F3"/>
    <w:rsid w:val="001317E8"/>
    <w:rsid w:val="001405AB"/>
    <w:rsid w:val="00142915"/>
    <w:rsid w:val="0014396B"/>
    <w:rsid w:val="001441D6"/>
    <w:rsid w:val="0014428E"/>
    <w:rsid w:val="00145529"/>
    <w:rsid w:val="001464C0"/>
    <w:rsid w:val="00160734"/>
    <w:rsid w:val="00160BB0"/>
    <w:rsid w:val="0016142B"/>
    <w:rsid w:val="001629B5"/>
    <w:rsid w:val="001630BB"/>
    <w:rsid w:val="001637E2"/>
    <w:rsid w:val="00164066"/>
    <w:rsid w:val="00164E08"/>
    <w:rsid w:val="00164F33"/>
    <w:rsid w:val="00165666"/>
    <w:rsid w:val="001656C3"/>
    <w:rsid w:val="00170BAC"/>
    <w:rsid w:val="001716C7"/>
    <w:rsid w:val="0017282B"/>
    <w:rsid w:val="00172F8C"/>
    <w:rsid w:val="001818ED"/>
    <w:rsid w:val="00190850"/>
    <w:rsid w:val="00192F70"/>
    <w:rsid w:val="00193000"/>
    <w:rsid w:val="00194E32"/>
    <w:rsid w:val="00195D48"/>
    <w:rsid w:val="001A0189"/>
    <w:rsid w:val="001A1267"/>
    <w:rsid w:val="001A18EA"/>
    <w:rsid w:val="001A539E"/>
    <w:rsid w:val="001B1279"/>
    <w:rsid w:val="001B545E"/>
    <w:rsid w:val="001C194F"/>
    <w:rsid w:val="001C3264"/>
    <w:rsid w:val="001C356D"/>
    <w:rsid w:val="001D1A26"/>
    <w:rsid w:val="001D3E68"/>
    <w:rsid w:val="001D4A9D"/>
    <w:rsid w:val="001D4BA7"/>
    <w:rsid w:val="001D50FF"/>
    <w:rsid w:val="001D56E2"/>
    <w:rsid w:val="001E089A"/>
    <w:rsid w:val="001E341B"/>
    <w:rsid w:val="001E3573"/>
    <w:rsid w:val="001E4901"/>
    <w:rsid w:val="001F1371"/>
    <w:rsid w:val="001F1514"/>
    <w:rsid w:val="001F3AEB"/>
    <w:rsid w:val="001F43F9"/>
    <w:rsid w:val="001F5B01"/>
    <w:rsid w:val="001F6948"/>
    <w:rsid w:val="001F6C97"/>
    <w:rsid w:val="001F7026"/>
    <w:rsid w:val="001F714D"/>
    <w:rsid w:val="0020135B"/>
    <w:rsid w:val="00201877"/>
    <w:rsid w:val="00201FF6"/>
    <w:rsid w:val="002029B4"/>
    <w:rsid w:val="002029D1"/>
    <w:rsid w:val="00203928"/>
    <w:rsid w:val="00203A42"/>
    <w:rsid w:val="002041DC"/>
    <w:rsid w:val="002046E4"/>
    <w:rsid w:val="00206DF4"/>
    <w:rsid w:val="00210E0A"/>
    <w:rsid w:val="00211D45"/>
    <w:rsid w:val="00221C1F"/>
    <w:rsid w:val="00225800"/>
    <w:rsid w:val="002306A9"/>
    <w:rsid w:val="0023159C"/>
    <w:rsid w:val="00236284"/>
    <w:rsid w:val="00237CEA"/>
    <w:rsid w:val="00240244"/>
    <w:rsid w:val="00246604"/>
    <w:rsid w:val="00253CA5"/>
    <w:rsid w:val="0025626B"/>
    <w:rsid w:val="002562DA"/>
    <w:rsid w:val="00256664"/>
    <w:rsid w:val="00257CAA"/>
    <w:rsid w:val="002603D8"/>
    <w:rsid w:val="00266134"/>
    <w:rsid w:val="002669E3"/>
    <w:rsid w:val="00267B17"/>
    <w:rsid w:val="00270508"/>
    <w:rsid w:val="00270A70"/>
    <w:rsid w:val="002723C5"/>
    <w:rsid w:val="0027494F"/>
    <w:rsid w:val="00275ECF"/>
    <w:rsid w:val="002819C7"/>
    <w:rsid w:val="00283630"/>
    <w:rsid w:val="002841D3"/>
    <w:rsid w:val="00284376"/>
    <w:rsid w:val="00285192"/>
    <w:rsid w:val="002871D5"/>
    <w:rsid w:val="00290837"/>
    <w:rsid w:val="00291676"/>
    <w:rsid w:val="00293A27"/>
    <w:rsid w:val="002940BA"/>
    <w:rsid w:val="0029641A"/>
    <w:rsid w:val="002A1025"/>
    <w:rsid w:val="002A7AEE"/>
    <w:rsid w:val="002B52BF"/>
    <w:rsid w:val="002C1C53"/>
    <w:rsid w:val="002C2127"/>
    <w:rsid w:val="002C2A64"/>
    <w:rsid w:val="002C4936"/>
    <w:rsid w:val="002D2B68"/>
    <w:rsid w:val="002D39BD"/>
    <w:rsid w:val="002D3E8A"/>
    <w:rsid w:val="002D4956"/>
    <w:rsid w:val="002D5AC3"/>
    <w:rsid w:val="002D607F"/>
    <w:rsid w:val="002D7BB9"/>
    <w:rsid w:val="002D7E38"/>
    <w:rsid w:val="002E0243"/>
    <w:rsid w:val="002E18DA"/>
    <w:rsid w:val="002E2E60"/>
    <w:rsid w:val="002E64ED"/>
    <w:rsid w:val="002E6D69"/>
    <w:rsid w:val="002F0184"/>
    <w:rsid w:val="002F0509"/>
    <w:rsid w:val="002F3E9F"/>
    <w:rsid w:val="002F5644"/>
    <w:rsid w:val="00300BAD"/>
    <w:rsid w:val="00300BE3"/>
    <w:rsid w:val="00301509"/>
    <w:rsid w:val="003036E6"/>
    <w:rsid w:val="00310356"/>
    <w:rsid w:val="0031305F"/>
    <w:rsid w:val="00320FB2"/>
    <w:rsid w:val="003268BE"/>
    <w:rsid w:val="003337AB"/>
    <w:rsid w:val="003374A3"/>
    <w:rsid w:val="00337AAB"/>
    <w:rsid w:val="0034343A"/>
    <w:rsid w:val="003434B1"/>
    <w:rsid w:val="003448D8"/>
    <w:rsid w:val="0035067A"/>
    <w:rsid w:val="003578B9"/>
    <w:rsid w:val="00370E44"/>
    <w:rsid w:val="00371141"/>
    <w:rsid w:val="00373E5F"/>
    <w:rsid w:val="00373EDA"/>
    <w:rsid w:val="00375F83"/>
    <w:rsid w:val="00386D1B"/>
    <w:rsid w:val="003901FB"/>
    <w:rsid w:val="00390D44"/>
    <w:rsid w:val="003914F1"/>
    <w:rsid w:val="003927FE"/>
    <w:rsid w:val="00395BAE"/>
    <w:rsid w:val="003966CA"/>
    <w:rsid w:val="00397061"/>
    <w:rsid w:val="003A386F"/>
    <w:rsid w:val="003A631C"/>
    <w:rsid w:val="003B2EB6"/>
    <w:rsid w:val="003B66B8"/>
    <w:rsid w:val="003C0763"/>
    <w:rsid w:val="003C2072"/>
    <w:rsid w:val="003C772C"/>
    <w:rsid w:val="003D0D99"/>
    <w:rsid w:val="003D1315"/>
    <w:rsid w:val="003D1B01"/>
    <w:rsid w:val="003D21FA"/>
    <w:rsid w:val="003D2222"/>
    <w:rsid w:val="003D2DC2"/>
    <w:rsid w:val="003D7214"/>
    <w:rsid w:val="003E0A62"/>
    <w:rsid w:val="003E0C4B"/>
    <w:rsid w:val="003E1FFA"/>
    <w:rsid w:val="003E270B"/>
    <w:rsid w:val="003E459E"/>
    <w:rsid w:val="003E4734"/>
    <w:rsid w:val="003E4CBD"/>
    <w:rsid w:val="003E7188"/>
    <w:rsid w:val="003E7C97"/>
    <w:rsid w:val="003F0E0F"/>
    <w:rsid w:val="003F5828"/>
    <w:rsid w:val="004032E8"/>
    <w:rsid w:val="00403EF3"/>
    <w:rsid w:val="00404EED"/>
    <w:rsid w:val="00414967"/>
    <w:rsid w:val="00415FAF"/>
    <w:rsid w:val="0042065A"/>
    <w:rsid w:val="004231BD"/>
    <w:rsid w:val="00424386"/>
    <w:rsid w:val="00431F3F"/>
    <w:rsid w:val="00432566"/>
    <w:rsid w:val="00434991"/>
    <w:rsid w:val="00434DA0"/>
    <w:rsid w:val="0043759E"/>
    <w:rsid w:val="00437E62"/>
    <w:rsid w:val="00437E94"/>
    <w:rsid w:val="00441B05"/>
    <w:rsid w:val="004421E3"/>
    <w:rsid w:val="00443582"/>
    <w:rsid w:val="0044614E"/>
    <w:rsid w:val="00450AD9"/>
    <w:rsid w:val="00452057"/>
    <w:rsid w:val="00454A09"/>
    <w:rsid w:val="0045668D"/>
    <w:rsid w:val="00456E9F"/>
    <w:rsid w:val="0046456C"/>
    <w:rsid w:val="00464FBD"/>
    <w:rsid w:val="004671C3"/>
    <w:rsid w:val="004770F7"/>
    <w:rsid w:val="00480C0D"/>
    <w:rsid w:val="00481013"/>
    <w:rsid w:val="00481BD3"/>
    <w:rsid w:val="004823DA"/>
    <w:rsid w:val="0048312A"/>
    <w:rsid w:val="00485FA5"/>
    <w:rsid w:val="004875DD"/>
    <w:rsid w:val="00492817"/>
    <w:rsid w:val="004928D8"/>
    <w:rsid w:val="004A0D51"/>
    <w:rsid w:val="004A2B8D"/>
    <w:rsid w:val="004B0BC5"/>
    <w:rsid w:val="004B4D5D"/>
    <w:rsid w:val="004B5079"/>
    <w:rsid w:val="004B548C"/>
    <w:rsid w:val="004B58FC"/>
    <w:rsid w:val="004B6079"/>
    <w:rsid w:val="004B7A3D"/>
    <w:rsid w:val="004B7DE7"/>
    <w:rsid w:val="004C23AD"/>
    <w:rsid w:val="004C55A2"/>
    <w:rsid w:val="004C7C13"/>
    <w:rsid w:val="004D4996"/>
    <w:rsid w:val="004D71C8"/>
    <w:rsid w:val="004E461F"/>
    <w:rsid w:val="004E5EFB"/>
    <w:rsid w:val="004E60CD"/>
    <w:rsid w:val="004F2E77"/>
    <w:rsid w:val="004F3F2B"/>
    <w:rsid w:val="004F4994"/>
    <w:rsid w:val="004F5409"/>
    <w:rsid w:val="00501214"/>
    <w:rsid w:val="0050160E"/>
    <w:rsid w:val="005019FA"/>
    <w:rsid w:val="00502728"/>
    <w:rsid w:val="00510339"/>
    <w:rsid w:val="00512845"/>
    <w:rsid w:val="00513C7C"/>
    <w:rsid w:val="005140C6"/>
    <w:rsid w:val="00517F16"/>
    <w:rsid w:val="00520AB1"/>
    <w:rsid w:val="00521A28"/>
    <w:rsid w:val="00526377"/>
    <w:rsid w:val="00531E6D"/>
    <w:rsid w:val="00533A1C"/>
    <w:rsid w:val="00533D3A"/>
    <w:rsid w:val="0053465C"/>
    <w:rsid w:val="0053680C"/>
    <w:rsid w:val="00540727"/>
    <w:rsid w:val="00542404"/>
    <w:rsid w:val="00546241"/>
    <w:rsid w:val="00547E19"/>
    <w:rsid w:val="0055619F"/>
    <w:rsid w:val="00560469"/>
    <w:rsid w:val="005727E2"/>
    <w:rsid w:val="005770C4"/>
    <w:rsid w:val="00580877"/>
    <w:rsid w:val="00581FE2"/>
    <w:rsid w:val="00584211"/>
    <w:rsid w:val="005867C5"/>
    <w:rsid w:val="0058768C"/>
    <w:rsid w:val="00587E38"/>
    <w:rsid w:val="00591434"/>
    <w:rsid w:val="00593B79"/>
    <w:rsid w:val="00594DF9"/>
    <w:rsid w:val="005A15A7"/>
    <w:rsid w:val="005A1FCA"/>
    <w:rsid w:val="005B05C3"/>
    <w:rsid w:val="005B1054"/>
    <w:rsid w:val="005B2D9F"/>
    <w:rsid w:val="005B312D"/>
    <w:rsid w:val="005C1AAB"/>
    <w:rsid w:val="005C3AA7"/>
    <w:rsid w:val="005C5616"/>
    <w:rsid w:val="005C60BC"/>
    <w:rsid w:val="005C6E8D"/>
    <w:rsid w:val="005D361B"/>
    <w:rsid w:val="005D6F5E"/>
    <w:rsid w:val="005E12BB"/>
    <w:rsid w:val="005E2483"/>
    <w:rsid w:val="005E25A9"/>
    <w:rsid w:val="005E40BA"/>
    <w:rsid w:val="005F0014"/>
    <w:rsid w:val="005F2BB1"/>
    <w:rsid w:val="005F2D84"/>
    <w:rsid w:val="005F3C39"/>
    <w:rsid w:val="005F410F"/>
    <w:rsid w:val="00602949"/>
    <w:rsid w:val="00607F63"/>
    <w:rsid w:val="00610866"/>
    <w:rsid w:val="00611879"/>
    <w:rsid w:val="00612DBE"/>
    <w:rsid w:val="006142E8"/>
    <w:rsid w:val="0061575E"/>
    <w:rsid w:val="0061692D"/>
    <w:rsid w:val="006177A8"/>
    <w:rsid w:val="0062070B"/>
    <w:rsid w:val="0062665F"/>
    <w:rsid w:val="006356C1"/>
    <w:rsid w:val="00635BDA"/>
    <w:rsid w:val="00635F16"/>
    <w:rsid w:val="00642B3A"/>
    <w:rsid w:val="00643939"/>
    <w:rsid w:val="00643D24"/>
    <w:rsid w:val="006519F7"/>
    <w:rsid w:val="00653372"/>
    <w:rsid w:val="006534FB"/>
    <w:rsid w:val="006538CD"/>
    <w:rsid w:val="00656FF0"/>
    <w:rsid w:val="00657667"/>
    <w:rsid w:val="006621EC"/>
    <w:rsid w:val="006627AB"/>
    <w:rsid w:val="00662EA9"/>
    <w:rsid w:val="00663395"/>
    <w:rsid w:val="006701FA"/>
    <w:rsid w:val="00682127"/>
    <w:rsid w:val="006825F4"/>
    <w:rsid w:val="00683DE6"/>
    <w:rsid w:val="006857DB"/>
    <w:rsid w:val="006860AB"/>
    <w:rsid w:val="00692F2D"/>
    <w:rsid w:val="00694054"/>
    <w:rsid w:val="0069791E"/>
    <w:rsid w:val="006A139C"/>
    <w:rsid w:val="006A6A3B"/>
    <w:rsid w:val="006A7F56"/>
    <w:rsid w:val="006A7F8F"/>
    <w:rsid w:val="006B119C"/>
    <w:rsid w:val="006B1BA0"/>
    <w:rsid w:val="006B2C17"/>
    <w:rsid w:val="006C0EC4"/>
    <w:rsid w:val="006C15A1"/>
    <w:rsid w:val="006C28B3"/>
    <w:rsid w:val="006C59B5"/>
    <w:rsid w:val="006C5EAC"/>
    <w:rsid w:val="006D6376"/>
    <w:rsid w:val="006F11EC"/>
    <w:rsid w:val="006F559B"/>
    <w:rsid w:val="006F5EC7"/>
    <w:rsid w:val="0070032F"/>
    <w:rsid w:val="00702B06"/>
    <w:rsid w:val="00706A61"/>
    <w:rsid w:val="00707790"/>
    <w:rsid w:val="00714C48"/>
    <w:rsid w:val="00720F3A"/>
    <w:rsid w:val="007215AA"/>
    <w:rsid w:val="00722809"/>
    <w:rsid w:val="00722DE9"/>
    <w:rsid w:val="00726214"/>
    <w:rsid w:val="00727834"/>
    <w:rsid w:val="00727F1B"/>
    <w:rsid w:val="00731067"/>
    <w:rsid w:val="00731BD5"/>
    <w:rsid w:val="00735A0D"/>
    <w:rsid w:val="00735C2A"/>
    <w:rsid w:val="00740760"/>
    <w:rsid w:val="007449BF"/>
    <w:rsid w:val="00746D08"/>
    <w:rsid w:val="007509AE"/>
    <w:rsid w:val="00751EA8"/>
    <w:rsid w:val="00753875"/>
    <w:rsid w:val="00755BE8"/>
    <w:rsid w:val="0075613B"/>
    <w:rsid w:val="0075745D"/>
    <w:rsid w:val="00762C66"/>
    <w:rsid w:val="00766A37"/>
    <w:rsid w:val="00770869"/>
    <w:rsid w:val="00773327"/>
    <w:rsid w:val="0077526A"/>
    <w:rsid w:val="0077580B"/>
    <w:rsid w:val="007764E0"/>
    <w:rsid w:val="00780CE5"/>
    <w:rsid w:val="00781A5F"/>
    <w:rsid w:val="00781BCC"/>
    <w:rsid w:val="00781F49"/>
    <w:rsid w:val="00784BDF"/>
    <w:rsid w:val="0079217D"/>
    <w:rsid w:val="00794B1F"/>
    <w:rsid w:val="007A0136"/>
    <w:rsid w:val="007A196C"/>
    <w:rsid w:val="007A24FC"/>
    <w:rsid w:val="007A7FF9"/>
    <w:rsid w:val="007B0492"/>
    <w:rsid w:val="007B109D"/>
    <w:rsid w:val="007B195A"/>
    <w:rsid w:val="007B5ACD"/>
    <w:rsid w:val="007B5DE3"/>
    <w:rsid w:val="007C6576"/>
    <w:rsid w:val="007C7F91"/>
    <w:rsid w:val="007D4803"/>
    <w:rsid w:val="007E25A8"/>
    <w:rsid w:val="007E4307"/>
    <w:rsid w:val="007E4A6E"/>
    <w:rsid w:val="007E7363"/>
    <w:rsid w:val="007E7D73"/>
    <w:rsid w:val="007F020C"/>
    <w:rsid w:val="007F25EF"/>
    <w:rsid w:val="007F2E47"/>
    <w:rsid w:val="007F34A1"/>
    <w:rsid w:val="007F4073"/>
    <w:rsid w:val="007F6655"/>
    <w:rsid w:val="007F6AC9"/>
    <w:rsid w:val="007F6BED"/>
    <w:rsid w:val="00807B2D"/>
    <w:rsid w:val="008116FA"/>
    <w:rsid w:val="0081500E"/>
    <w:rsid w:val="00822953"/>
    <w:rsid w:val="0082297E"/>
    <w:rsid w:val="008243AB"/>
    <w:rsid w:val="00824AE9"/>
    <w:rsid w:val="00826B1A"/>
    <w:rsid w:val="00826B7E"/>
    <w:rsid w:val="00827C7D"/>
    <w:rsid w:val="0083266E"/>
    <w:rsid w:val="00833323"/>
    <w:rsid w:val="00834E2F"/>
    <w:rsid w:val="008400B5"/>
    <w:rsid w:val="00841AB0"/>
    <w:rsid w:val="00846A34"/>
    <w:rsid w:val="00851F33"/>
    <w:rsid w:val="00852DF4"/>
    <w:rsid w:val="00854A25"/>
    <w:rsid w:val="00857615"/>
    <w:rsid w:val="00860E34"/>
    <w:rsid w:val="00861A74"/>
    <w:rsid w:val="008674B0"/>
    <w:rsid w:val="0087183E"/>
    <w:rsid w:val="00873772"/>
    <w:rsid w:val="00874073"/>
    <w:rsid w:val="00875215"/>
    <w:rsid w:val="008801DB"/>
    <w:rsid w:val="00883438"/>
    <w:rsid w:val="00885B5B"/>
    <w:rsid w:val="008865C4"/>
    <w:rsid w:val="00893B16"/>
    <w:rsid w:val="008A09DC"/>
    <w:rsid w:val="008A0EFC"/>
    <w:rsid w:val="008A1F31"/>
    <w:rsid w:val="008A50C5"/>
    <w:rsid w:val="008A5529"/>
    <w:rsid w:val="008B3FEF"/>
    <w:rsid w:val="008B7571"/>
    <w:rsid w:val="008B7BEA"/>
    <w:rsid w:val="008C2C6D"/>
    <w:rsid w:val="008C38A7"/>
    <w:rsid w:val="008C570A"/>
    <w:rsid w:val="008D18CB"/>
    <w:rsid w:val="008D437A"/>
    <w:rsid w:val="008D4485"/>
    <w:rsid w:val="008D5456"/>
    <w:rsid w:val="008E2649"/>
    <w:rsid w:val="008E36FF"/>
    <w:rsid w:val="008E3EC9"/>
    <w:rsid w:val="008E5554"/>
    <w:rsid w:val="008E76FE"/>
    <w:rsid w:val="0090065E"/>
    <w:rsid w:val="00903B68"/>
    <w:rsid w:val="009102E3"/>
    <w:rsid w:val="00912CAD"/>
    <w:rsid w:val="009152B5"/>
    <w:rsid w:val="00922C8E"/>
    <w:rsid w:val="00926BC0"/>
    <w:rsid w:val="0093565D"/>
    <w:rsid w:val="00940BE2"/>
    <w:rsid w:val="009419B6"/>
    <w:rsid w:val="00942E69"/>
    <w:rsid w:val="00944A36"/>
    <w:rsid w:val="0096080A"/>
    <w:rsid w:val="00961893"/>
    <w:rsid w:val="009637A1"/>
    <w:rsid w:val="00965915"/>
    <w:rsid w:val="00965950"/>
    <w:rsid w:val="00965E10"/>
    <w:rsid w:val="00966C0B"/>
    <w:rsid w:val="00971D27"/>
    <w:rsid w:val="009722D8"/>
    <w:rsid w:val="0097647F"/>
    <w:rsid w:val="00976907"/>
    <w:rsid w:val="00977365"/>
    <w:rsid w:val="0097759D"/>
    <w:rsid w:val="009800A5"/>
    <w:rsid w:val="009804E8"/>
    <w:rsid w:val="00981B0A"/>
    <w:rsid w:val="00982D36"/>
    <w:rsid w:val="00983CD6"/>
    <w:rsid w:val="00990696"/>
    <w:rsid w:val="009914D3"/>
    <w:rsid w:val="00991DCB"/>
    <w:rsid w:val="00993CF9"/>
    <w:rsid w:val="00995AB4"/>
    <w:rsid w:val="009974E0"/>
    <w:rsid w:val="009A0244"/>
    <w:rsid w:val="009A2B83"/>
    <w:rsid w:val="009A3555"/>
    <w:rsid w:val="009B0AAC"/>
    <w:rsid w:val="009B68DC"/>
    <w:rsid w:val="009C017B"/>
    <w:rsid w:val="009C01F7"/>
    <w:rsid w:val="009C4D66"/>
    <w:rsid w:val="009D0B1F"/>
    <w:rsid w:val="009D13BC"/>
    <w:rsid w:val="009D14FC"/>
    <w:rsid w:val="009D17C8"/>
    <w:rsid w:val="009D3CE4"/>
    <w:rsid w:val="009D6103"/>
    <w:rsid w:val="009E0D02"/>
    <w:rsid w:val="009E1517"/>
    <w:rsid w:val="009E173D"/>
    <w:rsid w:val="009E3647"/>
    <w:rsid w:val="009E5943"/>
    <w:rsid w:val="009E780B"/>
    <w:rsid w:val="009F19B9"/>
    <w:rsid w:val="00A066FA"/>
    <w:rsid w:val="00A0673C"/>
    <w:rsid w:val="00A124D9"/>
    <w:rsid w:val="00A158B4"/>
    <w:rsid w:val="00A161DD"/>
    <w:rsid w:val="00A17A18"/>
    <w:rsid w:val="00A21091"/>
    <w:rsid w:val="00A27CCD"/>
    <w:rsid w:val="00A31375"/>
    <w:rsid w:val="00A32580"/>
    <w:rsid w:val="00A34142"/>
    <w:rsid w:val="00A373D6"/>
    <w:rsid w:val="00A4274A"/>
    <w:rsid w:val="00A446D2"/>
    <w:rsid w:val="00A450BE"/>
    <w:rsid w:val="00A46A63"/>
    <w:rsid w:val="00A47455"/>
    <w:rsid w:val="00A52AB1"/>
    <w:rsid w:val="00A5548B"/>
    <w:rsid w:val="00A55B96"/>
    <w:rsid w:val="00A56D00"/>
    <w:rsid w:val="00A60AA3"/>
    <w:rsid w:val="00A63300"/>
    <w:rsid w:val="00A63C7F"/>
    <w:rsid w:val="00A63E6F"/>
    <w:rsid w:val="00A73773"/>
    <w:rsid w:val="00A73CE0"/>
    <w:rsid w:val="00A83DDE"/>
    <w:rsid w:val="00A852FE"/>
    <w:rsid w:val="00A90CCC"/>
    <w:rsid w:val="00A91ACC"/>
    <w:rsid w:val="00A9273F"/>
    <w:rsid w:val="00A93AAB"/>
    <w:rsid w:val="00AA0BA9"/>
    <w:rsid w:val="00AA47A5"/>
    <w:rsid w:val="00AA489C"/>
    <w:rsid w:val="00AA4BFF"/>
    <w:rsid w:val="00AA4CA3"/>
    <w:rsid w:val="00AA4CBA"/>
    <w:rsid w:val="00AA4FBC"/>
    <w:rsid w:val="00AA59ED"/>
    <w:rsid w:val="00AB1518"/>
    <w:rsid w:val="00AB1E0C"/>
    <w:rsid w:val="00AB2C35"/>
    <w:rsid w:val="00AB4262"/>
    <w:rsid w:val="00AB7020"/>
    <w:rsid w:val="00AC21DB"/>
    <w:rsid w:val="00AC39B9"/>
    <w:rsid w:val="00AC585B"/>
    <w:rsid w:val="00AC7A24"/>
    <w:rsid w:val="00AD0462"/>
    <w:rsid w:val="00AD2BDB"/>
    <w:rsid w:val="00AD3154"/>
    <w:rsid w:val="00AD32C4"/>
    <w:rsid w:val="00AD629E"/>
    <w:rsid w:val="00AE12C1"/>
    <w:rsid w:val="00AE316F"/>
    <w:rsid w:val="00AE4DD0"/>
    <w:rsid w:val="00AE78FA"/>
    <w:rsid w:val="00AF1AAA"/>
    <w:rsid w:val="00AF2053"/>
    <w:rsid w:val="00AF287F"/>
    <w:rsid w:val="00AF4873"/>
    <w:rsid w:val="00AF4935"/>
    <w:rsid w:val="00AF73F5"/>
    <w:rsid w:val="00AF788B"/>
    <w:rsid w:val="00B01151"/>
    <w:rsid w:val="00B022A1"/>
    <w:rsid w:val="00B052F3"/>
    <w:rsid w:val="00B0700E"/>
    <w:rsid w:val="00B07F39"/>
    <w:rsid w:val="00B11551"/>
    <w:rsid w:val="00B12AE9"/>
    <w:rsid w:val="00B1405D"/>
    <w:rsid w:val="00B14BBF"/>
    <w:rsid w:val="00B1510C"/>
    <w:rsid w:val="00B156A2"/>
    <w:rsid w:val="00B22074"/>
    <w:rsid w:val="00B23F51"/>
    <w:rsid w:val="00B24589"/>
    <w:rsid w:val="00B24CD9"/>
    <w:rsid w:val="00B26ABD"/>
    <w:rsid w:val="00B27548"/>
    <w:rsid w:val="00B30C1A"/>
    <w:rsid w:val="00B326EE"/>
    <w:rsid w:val="00B347C4"/>
    <w:rsid w:val="00B34B88"/>
    <w:rsid w:val="00B3672F"/>
    <w:rsid w:val="00B439A3"/>
    <w:rsid w:val="00B46CE0"/>
    <w:rsid w:val="00B47266"/>
    <w:rsid w:val="00B53D40"/>
    <w:rsid w:val="00B54FEF"/>
    <w:rsid w:val="00B56FAA"/>
    <w:rsid w:val="00B57633"/>
    <w:rsid w:val="00B60250"/>
    <w:rsid w:val="00B65166"/>
    <w:rsid w:val="00B70493"/>
    <w:rsid w:val="00B729DB"/>
    <w:rsid w:val="00B75CBF"/>
    <w:rsid w:val="00B76822"/>
    <w:rsid w:val="00B77742"/>
    <w:rsid w:val="00B81068"/>
    <w:rsid w:val="00B81794"/>
    <w:rsid w:val="00B8374F"/>
    <w:rsid w:val="00B8535E"/>
    <w:rsid w:val="00B90496"/>
    <w:rsid w:val="00B915EA"/>
    <w:rsid w:val="00B92F2F"/>
    <w:rsid w:val="00B94E13"/>
    <w:rsid w:val="00B976A8"/>
    <w:rsid w:val="00BA0EC6"/>
    <w:rsid w:val="00BA34EC"/>
    <w:rsid w:val="00BB1047"/>
    <w:rsid w:val="00BB2048"/>
    <w:rsid w:val="00BB2BAC"/>
    <w:rsid w:val="00BB4913"/>
    <w:rsid w:val="00BB53F6"/>
    <w:rsid w:val="00BB7059"/>
    <w:rsid w:val="00BC2E2A"/>
    <w:rsid w:val="00BD3C5E"/>
    <w:rsid w:val="00BE2656"/>
    <w:rsid w:val="00BE2E5B"/>
    <w:rsid w:val="00BE42B0"/>
    <w:rsid w:val="00BE66ED"/>
    <w:rsid w:val="00BF34AA"/>
    <w:rsid w:val="00BF531E"/>
    <w:rsid w:val="00BF5930"/>
    <w:rsid w:val="00BF711B"/>
    <w:rsid w:val="00C02DB0"/>
    <w:rsid w:val="00C03EBD"/>
    <w:rsid w:val="00C0470D"/>
    <w:rsid w:val="00C065C8"/>
    <w:rsid w:val="00C0686F"/>
    <w:rsid w:val="00C10D3C"/>
    <w:rsid w:val="00C1253B"/>
    <w:rsid w:val="00C14B27"/>
    <w:rsid w:val="00C169EB"/>
    <w:rsid w:val="00C171B8"/>
    <w:rsid w:val="00C17A8C"/>
    <w:rsid w:val="00C200FF"/>
    <w:rsid w:val="00C213AA"/>
    <w:rsid w:val="00C32BF3"/>
    <w:rsid w:val="00C36E7D"/>
    <w:rsid w:val="00C36FD1"/>
    <w:rsid w:val="00C37FFB"/>
    <w:rsid w:val="00C420A9"/>
    <w:rsid w:val="00C50800"/>
    <w:rsid w:val="00C535AD"/>
    <w:rsid w:val="00C553A5"/>
    <w:rsid w:val="00C5594E"/>
    <w:rsid w:val="00C57023"/>
    <w:rsid w:val="00C61674"/>
    <w:rsid w:val="00C62036"/>
    <w:rsid w:val="00C62C60"/>
    <w:rsid w:val="00C63EE3"/>
    <w:rsid w:val="00C67ABB"/>
    <w:rsid w:val="00C700EC"/>
    <w:rsid w:val="00C7264E"/>
    <w:rsid w:val="00C740F3"/>
    <w:rsid w:val="00C775DA"/>
    <w:rsid w:val="00C81C74"/>
    <w:rsid w:val="00C8247C"/>
    <w:rsid w:val="00C84D12"/>
    <w:rsid w:val="00C85EF0"/>
    <w:rsid w:val="00C91989"/>
    <w:rsid w:val="00C93ABC"/>
    <w:rsid w:val="00C93C14"/>
    <w:rsid w:val="00C94021"/>
    <w:rsid w:val="00C97DA2"/>
    <w:rsid w:val="00CA3D18"/>
    <w:rsid w:val="00CA4568"/>
    <w:rsid w:val="00CA4AEE"/>
    <w:rsid w:val="00CA538E"/>
    <w:rsid w:val="00CB018D"/>
    <w:rsid w:val="00CB1D7C"/>
    <w:rsid w:val="00CB3CC7"/>
    <w:rsid w:val="00CB3D6A"/>
    <w:rsid w:val="00CC1072"/>
    <w:rsid w:val="00CC239C"/>
    <w:rsid w:val="00CC39B5"/>
    <w:rsid w:val="00CC3F4C"/>
    <w:rsid w:val="00CC50DF"/>
    <w:rsid w:val="00CC7E38"/>
    <w:rsid w:val="00CD3C39"/>
    <w:rsid w:val="00CD6F66"/>
    <w:rsid w:val="00CD78C2"/>
    <w:rsid w:val="00CE28CC"/>
    <w:rsid w:val="00CE54C8"/>
    <w:rsid w:val="00CE5B07"/>
    <w:rsid w:val="00CE5B93"/>
    <w:rsid w:val="00CE6883"/>
    <w:rsid w:val="00CF1EF6"/>
    <w:rsid w:val="00CF4248"/>
    <w:rsid w:val="00CF748A"/>
    <w:rsid w:val="00CF7791"/>
    <w:rsid w:val="00CF7D9F"/>
    <w:rsid w:val="00D015B9"/>
    <w:rsid w:val="00D018CB"/>
    <w:rsid w:val="00D0352A"/>
    <w:rsid w:val="00D10CFD"/>
    <w:rsid w:val="00D12E0D"/>
    <w:rsid w:val="00D13317"/>
    <w:rsid w:val="00D162E4"/>
    <w:rsid w:val="00D25C1E"/>
    <w:rsid w:val="00D277B5"/>
    <w:rsid w:val="00D30805"/>
    <w:rsid w:val="00D31865"/>
    <w:rsid w:val="00D32683"/>
    <w:rsid w:val="00D3375C"/>
    <w:rsid w:val="00D35730"/>
    <w:rsid w:val="00D37529"/>
    <w:rsid w:val="00D40075"/>
    <w:rsid w:val="00D41E43"/>
    <w:rsid w:val="00D421A7"/>
    <w:rsid w:val="00D436D4"/>
    <w:rsid w:val="00D43B80"/>
    <w:rsid w:val="00D462A3"/>
    <w:rsid w:val="00D46E74"/>
    <w:rsid w:val="00D53548"/>
    <w:rsid w:val="00D549FA"/>
    <w:rsid w:val="00D55464"/>
    <w:rsid w:val="00D57CD4"/>
    <w:rsid w:val="00D60463"/>
    <w:rsid w:val="00D606EA"/>
    <w:rsid w:val="00D63348"/>
    <w:rsid w:val="00D64161"/>
    <w:rsid w:val="00D65530"/>
    <w:rsid w:val="00D701AD"/>
    <w:rsid w:val="00D70AE4"/>
    <w:rsid w:val="00D72D49"/>
    <w:rsid w:val="00D7379D"/>
    <w:rsid w:val="00D752E3"/>
    <w:rsid w:val="00D81239"/>
    <w:rsid w:val="00D85070"/>
    <w:rsid w:val="00D86178"/>
    <w:rsid w:val="00D95397"/>
    <w:rsid w:val="00DA6059"/>
    <w:rsid w:val="00DB145F"/>
    <w:rsid w:val="00DB1B88"/>
    <w:rsid w:val="00DB441D"/>
    <w:rsid w:val="00DC028B"/>
    <w:rsid w:val="00DC032F"/>
    <w:rsid w:val="00DC034C"/>
    <w:rsid w:val="00DC10FC"/>
    <w:rsid w:val="00DC3905"/>
    <w:rsid w:val="00DC6B79"/>
    <w:rsid w:val="00DC6D6E"/>
    <w:rsid w:val="00DC7A0E"/>
    <w:rsid w:val="00DD02AB"/>
    <w:rsid w:val="00DD1CEF"/>
    <w:rsid w:val="00DD3E02"/>
    <w:rsid w:val="00DD62D6"/>
    <w:rsid w:val="00DD6A8C"/>
    <w:rsid w:val="00DE32C2"/>
    <w:rsid w:val="00DE340F"/>
    <w:rsid w:val="00DE4173"/>
    <w:rsid w:val="00DE4DFE"/>
    <w:rsid w:val="00DE6996"/>
    <w:rsid w:val="00DF2D48"/>
    <w:rsid w:val="00DF5CE8"/>
    <w:rsid w:val="00E0208A"/>
    <w:rsid w:val="00E03512"/>
    <w:rsid w:val="00E10A14"/>
    <w:rsid w:val="00E118DB"/>
    <w:rsid w:val="00E12360"/>
    <w:rsid w:val="00E124FA"/>
    <w:rsid w:val="00E12639"/>
    <w:rsid w:val="00E161EC"/>
    <w:rsid w:val="00E17785"/>
    <w:rsid w:val="00E21C54"/>
    <w:rsid w:val="00E24632"/>
    <w:rsid w:val="00E26056"/>
    <w:rsid w:val="00E30F9A"/>
    <w:rsid w:val="00E32EEC"/>
    <w:rsid w:val="00E337E0"/>
    <w:rsid w:val="00E35D5A"/>
    <w:rsid w:val="00E36760"/>
    <w:rsid w:val="00E36F6A"/>
    <w:rsid w:val="00E42A3B"/>
    <w:rsid w:val="00E47192"/>
    <w:rsid w:val="00E5067B"/>
    <w:rsid w:val="00E50C50"/>
    <w:rsid w:val="00E52D24"/>
    <w:rsid w:val="00E54555"/>
    <w:rsid w:val="00E55196"/>
    <w:rsid w:val="00E5588C"/>
    <w:rsid w:val="00E56429"/>
    <w:rsid w:val="00E57BD0"/>
    <w:rsid w:val="00E62DD2"/>
    <w:rsid w:val="00E63EE8"/>
    <w:rsid w:val="00E64C60"/>
    <w:rsid w:val="00E65EA6"/>
    <w:rsid w:val="00E66954"/>
    <w:rsid w:val="00E66E31"/>
    <w:rsid w:val="00E74A4D"/>
    <w:rsid w:val="00E80434"/>
    <w:rsid w:val="00E84D0A"/>
    <w:rsid w:val="00E90649"/>
    <w:rsid w:val="00E92B1C"/>
    <w:rsid w:val="00E93DF3"/>
    <w:rsid w:val="00E94FC6"/>
    <w:rsid w:val="00E952DC"/>
    <w:rsid w:val="00E97950"/>
    <w:rsid w:val="00E97C41"/>
    <w:rsid w:val="00EA17B9"/>
    <w:rsid w:val="00EB28AB"/>
    <w:rsid w:val="00EB4CAE"/>
    <w:rsid w:val="00EB5FFC"/>
    <w:rsid w:val="00EB751F"/>
    <w:rsid w:val="00EC012B"/>
    <w:rsid w:val="00EC1C78"/>
    <w:rsid w:val="00EC3233"/>
    <w:rsid w:val="00EC57E9"/>
    <w:rsid w:val="00EC6A11"/>
    <w:rsid w:val="00ED060E"/>
    <w:rsid w:val="00ED0CAF"/>
    <w:rsid w:val="00ED0D2D"/>
    <w:rsid w:val="00ED0E0C"/>
    <w:rsid w:val="00EE0159"/>
    <w:rsid w:val="00EE055C"/>
    <w:rsid w:val="00EE35BA"/>
    <w:rsid w:val="00EF2B03"/>
    <w:rsid w:val="00EF3DA4"/>
    <w:rsid w:val="00EF6008"/>
    <w:rsid w:val="00F02C8A"/>
    <w:rsid w:val="00F05560"/>
    <w:rsid w:val="00F0576A"/>
    <w:rsid w:val="00F07AD0"/>
    <w:rsid w:val="00F07D4D"/>
    <w:rsid w:val="00F122A3"/>
    <w:rsid w:val="00F12383"/>
    <w:rsid w:val="00F14084"/>
    <w:rsid w:val="00F141C1"/>
    <w:rsid w:val="00F14548"/>
    <w:rsid w:val="00F203B4"/>
    <w:rsid w:val="00F22298"/>
    <w:rsid w:val="00F236C6"/>
    <w:rsid w:val="00F25124"/>
    <w:rsid w:val="00F27066"/>
    <w:rsid w:val="00F40F4B"/>
    <w:rsid w:val="00F431D8"/>
    <w:rsid w:val="00F440D5"/>
    <w:rsid w:val="00F44A0B"/>
    <w:rsid w:val="00F4536A"/>
    <w:rsid w:val="00F46CE0"/>
    <w:rsid w:val="00F55C9E"/>
    <w:rsid w:val="00F61050"/>
    <w:rsid w:val="00F62EDB"/>
    <w:rsid w:val="00F63ECC"/>
    <w:rsid w:val="00F65F53"/>
    <w:rsid w:val="00F665B1"/>
    <w:rsid w:val="00F70DF5"/>
    <w:rsid w:val="00F729B2"/>
    <w:rsid w:val="00F73EED"/>
    <w:rsid w:val="00F80D44"/>
    <w:rsid w:val="00F82F4F"/>
    <w:rsid w:val="00F8392B"/>
    <w:rsid w:val="00F83BAF"/>
    <w:rsid w:val="00F867AC"/>
    <w:rsid w:val="00F86E97"/>
    <w:rsid w:val="00F87607"/>
    <w:rsid w:val="00FA1E19"/>
    <w:rsid w:val="00FA2C25"/>
    <w:rsid w:val="00FA4959"/>
    <w:rsid w:val="00FA4B40"/>
    <w:rsid w:val="00FA7BC4"/>
    <w:rsid w:val="00FA7E92"/>
    <w:rsid w:val="00FB26DB"/>
    <w:rsid w:val="00FB3084"/>
    <w:rsid w:val="00FB4CA9"/>
    <w:rsid w:val="00FB568B"/>
    <w:rsid w:val="00FB572A"/>
    <w:rsid w:val="00FC4690"/>
    <w:rsid w:val="00FC5155"/>
    <w:rsid w:val="00FC7F7C"/>
    <w:rsid w:val="00FD18D0"/>
    <w:rsid w:val="00FD6F5B"/>
    <w:rsid w:val="00FD7442"/>
    <w:rsid w:val="00FD7ABB"/>
    <w:rsid w:val="00FE0EC0"/>
    <w:rsid w:val="00FE2636"/>
    <w:rsid w:val="00FE26BC"/>
    <w:rsid w:val="00FE370E"/>
    <w:rsid w:val="00FE3E72"/>
    <w:rsid w:val="00FE451A"/>
    <w:rsid w:val="00FF121F"/>
    <w:rsid w:val="00FF4557"/>
    <w:rsid w:val="00FF505B"/>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3662C5EC"/>
  <w15:chartTrackingRefBased/>
  <w15:docId w15:val="{2EEB292F-03B7-4BBC-8C53-1F959477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052F3"/>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lang w:val="x-none" w:eastAsia="x-none"/>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sz w:val="16"/>
      <w:szCs w:val="16"/>
      <w:lang w:val="x-none" w:eastAsia="x-none"/>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lang w:val="x-none" w:eastAsia="x-none"/>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DA6059"/>
    <w:rPr>
      <w:color w:val="0000FF"/>
      <w:u w:val="single"/>
    </w:rPr>
  </w:style>
  <w:style w:type="paragraph" w:styleId="Bezmezer">
    <w:name w:val="No Spacing"/>
    <w:uiPriority w:val="1"/>
    <w:qFormat/>
    <w:rsid w:val="00BF531E"/>
    <w:rPr>
      <w:rFonts w:ascii="Calibri" w:eastAsia="Calibri" w:hAnsi="Calibri"/>
      <w:sz w:val="22"/>
      <w:szCs w:val="22"/>
      <w:lang w:eastAsia="en-US"/>
    </w:rPr>
  </w:style>
  <w:style w:type="character" w:styleId="Siln">
    <w:name w:val="Strong"/>
    <w:uiPriority w:val="22"/>
    <w:qFormat/>
    <w:rsid w:val="00B81794"/>
    <w:rPr>
      <w:b/>
      <w:bCs/>
    </w:rPr>
  </w:style>
  <w:style w:type="paragraph" w:styleId="Zhlav">
    <w:name w:val="header"/>
    <w:basedOn w:val="Normln"/>
    <w:link w:val="ZhlavChar"/>
    <w:uiPriority w:val="99"/>
    <w:rsid w:val="00170BAC"/>
    <w:pPr>
      <w:tabs>
        <w:tab w:val="center" w:pos="4536"/>
        <w:tab w:val="right" w:pos="9072"/>
      </w:tabs>
    </w:pPr>
  </w:style>
  <w:style w:type="character" w:customStyle="1" w:styleId="ZhlavChar">
    <w:name w:val="Záhlaví Char"/>
    <w:basedOn w:val="Standardnpsmoodstavce"/>
    <w:link w:val="Zhlav"/>
    <w:uiPriority w:val="99"/>
    <w:rsid w:val="00170BAC"/>
  </w:style>
  <w:style w:type="character" w:customStyle="1" w:styleId="ZpatChar">
    <w:name w:val="Zápatí Char"/>
    <w:link w:val="Zpat"/>
    <w:uiPriority w:val="99"/>
    <w:rsid w:val="00170BAC"/>
  </w:style>
  <w:style w:type="paragraph" w:styleId="Normlnweb">
    <w:name w:val="Normal (Web)"/>
    <w:basedOn w:val="Normln"/>
    <w:unhideWhenUsed/>
    <w:rsid w:val="00EE35BA"/>
    <w:pPr>
      <w:overflowPunct/>
      <w:autoSpaceDE/>
      <w:autoSpaceDN/>
      <w:adjustRightInd/>
      <w:spacing w:before="0" w:after="0"/>
      <w:jc w:val="left"/>
      <w:textAlignment w:val="auto"/>
    </w:pPr>
    <w:rPr>
      <w:rFonts w:ascii="Arial" w:hAnsi="Arial" w:cs="Arial"/>
      <w:color w:val="000000"/>
      <w:sz w:val="16"/>
      <w:szCs w:val="16"/>
    </w:rPr>
  </w:style>
  <w:style w:type="character" w:customStyle="1" w:styleId="xrs61">
    <w:name w:val="xr_s61"/>
    <w:rsid w:val="00D40075"/>
    <w:rPr>
      <w:rFonts w:ascii="Arial" w:hAnsi="Arial" w:cs="Arial" w:hint="default"/>
      <w:b w:val="0"/>
      <w:bCs w:val="0"/>
      <w:i w:val="0"/>
      <w:iCs w:val="0"/>
      <w:strike w:val="0"/>
      <w:dstrike w:val="0"/>
      <w:color w:val="000000"/>
      <w:spacing w:val="0"/>
      <w:sz w:val="20"/>
      <w:szCs w:val="20"/>
      <w:u w:val="none"/>
      <w:effect w:val="none"/>
    </w:rPr>
  </w:style>
  <w:style w:type="character" w:styleId="Nevyeenzmnka">
    <w:name w:val="Unresolved Mention"/>
    <w:uiPriority w:val="99"/>
    <w:semiHidden/>
    <w:unhideWhenUsed/>
    <w:rsid w:val="00766A37"/>
    <w:rPr>
      <w:color w:val="605E5C"/>
      <w:shd w:val="clear" w:color="auto" w:fill="E1DFDD"/>
    </w:rPr>
  </w:style>
  <w:style w:type="paragraph" w:customStyle="1" w:styleId="Default">
    <w:name w:val="Default"/>
    <w:rsid w:val="00026E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1162043252">
      <w:bodyDiv w:val="1"/>
      <w:marLeft w:val="0"/>
      <w:marRight w:val="0"/>
      <w:marTop w:val="0"/>
      <w:marBottom w:val="0"/>
      <w:divBdr>
        <w:top w:val="none" w:sz="0" w:space="0" w:color="auto"/>
        <w:left w:val="none" w:sz="0" w:space="0" w:color="auto"/>
        <w:bottom w:val="none" w:sz="0" w:space="0" w:color="auto"/>
        <w:right w:val="none" w:sz="0" w:space="0" w:color="auto"/>
      </w:divBdr>
    </w:div>
    <w:div w:id="1194420168">
      <w:bodyDiv w:val="1"/>
      <w:marLeft w:val="0"/>
      <w:marRight w:val="0"/>
      <w:marTop w:val="0"/>
      <w:marBottom w:val="0"/>
      <w:divBdr>
        <w:top w:val="none" w:sz="0" w:space="0" w:color="auto"/>
        <w:left w:val="none" w:sz="0" w:space="0" w:color="auto"/>
        <w:bottom w:val="none" w:sz="0" w:space="0" w:color="auto"/>
        <w:right w:val="none" w:sz="0" w:space="0" w:color="auto"/>
      </w:divBdr>
    </w:div>
    <w:div w:id="1876699541">
      <w:bodyDiv w:val="1"/>
      <w:marLeft w:val="0"/>
      <w:marRight w:val="0"/>
      <w:marTop w:val="0"/>
      <w:marBottom w:val="0"/>
      <w:divBdr>
        <w:top w:val="none" w:sz="0" w:space="0" w:color="auto"/>
        <w:left w:val="none" w:sz="0" w:space="0" w:color="auto"/>
        <w:bottom w:val="none" w:sz="0" w:space="0" w:color="auto"/>
        <w:right w:val="none" w:sz="0" w:space="0" w:color="auto"/>
      </w:divBdr>
    </w:div>
    <w:div w:id="1987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javurek@rica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tisek.javurek@rican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AB4B-DE40-4701-B914-9BD00292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1901</Words>
  <Characters>11222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13097</CharactersWithSpaces>
  <SharedDoc>false</SharedDoc>
  <HLinks>
    <vt:vector size="6" baseType="variant">
      <vt:variant>
        <vt:i4>2555991</vt:i4>
      </vt:variant>
      <vt:variant>
        <vt:i4>24</vt:i4>
      </vt:variant>
      <vt:variant>
        <vt:i4>0</vt:i4>
      </vt:variant>
      <vt:variant>
        <vt:i4>5</vt:i4>
      </vt:variant>
      <vt:variant>
        <vt:lpwstr>mailto:frantisek.javurek@ricany.cz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Anton Petr Mgr.</dc:creator>
  <cp:keywords/>
  <cp:lastModifiedBy>Hlavínová Hedvika Ing.</cp:lastModifiedBy>
  <cp:revision>20</cp:revision>
  <cp:lastPrinted>2021-04-12T08:36:00Z</cp:lastPrinted>
  <dcterms:created xsi:type="dcterms:W3CDTF">2021-03-08T10:22:00Z</dcterms:created>
  <dcterms:modified xsi:type="dcterms:W3CDTF">2021-04-12T08:36:00Z</dcterms:modified>
</cp:coreProperties>
</file>