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1DEC" w14:textId="77777777" w:rsidR="002A7440" w:rsidRDefault="002A7440" w:rsidP="002A7440">
      <w:pPr>
        <w:jc w:val="center"/>
        <w:rPr>
          <w:rFonts w:ascii="Arial" w:hAnsi="Arial" w:cs="Arial"/>
          <w:b/>
          <w:sz w:val="24"/>
          <w:szCs w:val="24"/>
        </w:rPr>
      </w:pPr>
      <w:r w:rsidRPr="002A7440">
        <w:rPr>
          <w:rFonts w:ascii="Arial" w:hAnsi="Arial" w:cs="Arial"/>
          <w:b/>
          <w:sz w:val="24"/>
          <w:szCs w:val="24"/>
        </w:rPr>
        <w:t>SMLOUVA O DÍLO</w:t>
      </w:r>
    </w:p>
    <w:p w14:paraId="1A459BDC" w14:textId="77777777" w:rsidR="00D405FC" w:rsidRPr="002A7440" w:rsidRDefault="00D405FC" w:rsidP="002A7440">
      <w:pPr>
        <w:jc w:val="center"/>
        <w:rPr>
          <w:rFonts w:ascii="Arial" w:hAnsi="Arial" w:cs="Arial"/>
          <w:b/>
          <w:sz w:val="24"/>
          <w:szCs w:val="24"/>
        </w:rPr>
      </w:pPr>
    </w:p>
    <w:p w14:paraId="7B791871" w14:textId="77777777" w:rsidR="00643F69" w:rsidRPr="00643F69" w:rsidRDefault="00643F69" w:rsidP="00643F69">
      <w:pPr>
        <w:widowControl w:val="0"/>
        <w:jc w:val="center"/>
        <w:rPr>
          <w:rFonts w:ascii="Arial" w:hAnsi="Arial"/>
          <w:sz w:val="22"/>
        </w:rPr>
      </w:pPr>
      <w:r w:rsidRPr="00643F69">
        <w:rPr>
          <w:rFonts w:ascii="Arial" w:hAnsi="Arial"/>
          <w:sz w:val="22"/>
        </w:rPr>
        <w:t>na služby v rámci akce</w:t>
      </w:r>
    </w:p>
    <w:p w14:paraId="6FAB98DD" w14:textId="77777777" w:rsidR="002519AD" w:rsidRPr="00D8714E" w:rsidRDefault="00EC5A53" w:rsidP="00D8714E">
      <w:pPr>
        <w:jc w:val="center"/>
        <w:rPr>
          <w:rFonts w:ascii="Arial" w:hAnsi="Arial" w:cs="Arial"/>
          <w:b/>
          <w:sz w:val="24"/>
          <w:szCs w:val="24"/>
        </w:rPr>
      </w:pPr>
      <w:r w:rsidRPr="00EC5A53">
        <w:rPr>
          <w:rFonts w:ascii="Arial" w:hAnsi="Arial" w:cs="Arial"/>
          <w:b/>
          <w:sz w:val="24"/>
          <w:szCs w:val="24"/>
        </w:rPr>
        <w:t>Zpracování podkladů a návrhu „Plánu dílčího povodí Horního a středního Labe a Plánu dílčího povodí Lužické Nisy a ostatních přítoků Odry“ (III. etapa)</w:t>
      </w:r>
    </w:p>
    <w:p w14:paraId="25145331" w14:textId="77777777" w:rsidR="00D8714E" w:rsidRDefault="00D8714E" w:rsidP="002A744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6"/>
        <w:gridCol w:w="4546"/>
      </w:tblGrid>
      <w:tr w:rsidR="00457579" w:rsidRPr="00457579" w14:paraId="3BBA0A29" w14:textId="77777777" w:rsidTr="00B91496">
        <w:trPr>
          <w:jc w:val="center"/>
        </w:trPr>
        <w:tc>
          <w:tcPr>
            <w:tcW w:w="4633" w:type="dxa"/>
            <w:vAlign w:val="center"/>
          </w:tcPr>
          <w:p w14:paraId="17C850DA" w14:textId="77777777" w:rsidR="00457579" w:rsidRPr="0040201B" w:rsidRDefault="00457579" w:rsidP="00457579">
            <w:pPr>
              <w:jc w:val="center"/>
              <w:rPr>
                <w:rFonts w:ascii="Arial" w:hAnsi="Arial"/>
                <w:sz w:val="22"/>
              </w:rPr>
            </w:pPr>
            <w:r w:rsidRPr="0040201B">
              <w:rPr>
                <w:rFonts w:ascii="Arial" w:hAnsi="Arial"/>
                <w:sz w:val="22"/>
              </w:rPr>
              <w:t>vedená u objednatele pod číslem:</w:t>
            </w:r>
          </w:p>
          <w:p w14:paraId="7AD26AB2" w14:textId="77777777" w:rsidR="00457579" w:rsidRPr="0040201B" w:rsidRDefault="00457579" w:rsidP="002A79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634" w:type="dxa"/>
          </w:tcPr>
          <w:p w14:paraId="75543502" w14:textId="77777777" w:rsidR="00457579" w:rsidRPr="0040201B" w:rsidRDefault="00457579" w:rsidP="00457579">
            <w:pPr>
              <w:jc w:val="center"/>
              <w:rPr>
                <w:rFonts w:ascii="Arial" w:hAnsi="Arial"/>
                <w:sz w:val="22"/>
              </w:rPr>
            </w:pPr>
            <w:r w:rsidRPr="0040201B">
              <w:rPr>
                <w:rFonts w:ascii="Arial" w:hAnsi="Arial"/>
                <w:sz w:val="22"/>
              </w:rPr>
              <w:t>vedená u zhotovitele pod číslem:</w:t>
            </w:r>
          </w:p>
          <w:p w14:paraId="3A8281CB" w14:textId="77777777" w:rsidR="00457579" w:rsidRPr="0040201B" w:rsidRDefault="0040201B" w:rsidP="00CF25E8">
            <w:pPr>
              <w:tabs>
                <w:tab w:val="left" w:pos="1725"/>
                <w:tab w:val="center" w:pos="2209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201B">
              <w:rPr>
                <w:rFonts w:ascii="Arial" w:hAnsi="Arial"/>
                <w:b/>
                <w:sz w:val="22"/>
                <w:szCs w:val="22"/>
              </w:rPr>
              <w:tab/>
            </w:r>
            <w:r w:rsidRPr="0040201B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457579" w:rsidRPr="00457579" w14:paraId="4248F681" w14:textId="77777777" w:rsidTr="00B91496">
        <w:trPr>
          <w:jc w:val="center"/>
        </w:trPr>
        <w:tc>
          <w:tcPr>
            <w:tcW w:w="4633" w:type="dxa"/>
            <w:vAlign w:val="center"/>
          </w:tcPr>
          <w:p w14:paraId="6B249052" w14:textId="6723AA7F" w:rsidR="00457579" w:rsidRPr="00593B64" w:rsidRDefault="00BC655F" w:rsidP="00A225A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93B64">
              <w:rPr>
                <w:rFonts w:ascii="Arial" w:hAnsi="Arial"/>
                <w:b/>
                <w:sz w:val="22"/>
                <w:szCs w:val="22"/>
              </w:rPr>
              <w:t>02-O-</w:t>
            </w:r>
            <w:r w:rsidR="00EC5A53" w:rsidRPr="00593B64">
              <w:rPr>
                <w:rFonts w:ascii="Arial" w:hAnsi="Arial"/>
                <w:b/>
                <w:sz w:val="22"/>
                <w:szCs w:val="22"/>
              </w:rPr>
              <w:t>4087</w:t>
            </w:r>
            <w:r w:rsidR="00D42D6D" w:rsidRPr="00593B64">
              <w:rPr>
                <w:rFonts w:ascii="Arial" w:hAnsi="Arial"/>
                <w:b/>
                <w:sz w:val="22"/>
                <w:szCs w:val="22"/>
              </w:rPr>
              <w:t>-8766</w:t>
            </w:r>
            <w:r w:rsidR="00A225A3" w:rsidRPr="00593B64">
              <w:rPr>
                <w:rFonts w:ascii="Arial" w:hAnsi="Arial"/>
                <w:b/>
                <w:sz w:val="22"/>
                <w:szCs w:val="22"/>
              </w:rPr>
              <w:t>/19</w:t>
            </w:r>
          </w:p>
        </w:tc>
        <w:tc>
          <w:tcPr>
            <w:tcW w:w="4634" w:type="dxa"/>
            <w:vAlign w:val="center"/>
          </w:tcPr>
          <w:p w14:paraId="74C19A4A" w14:textId="4A9513BE" w:rsidR="00457579" w:rsidRPr="00593B64" w:rsidRDefault="00593B64" w:rsidP="0045757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93B64">
              <w:rPr>
                <w:rFonts w:ascii="Arial" w:hAnsi="Arial"/>
                <w:b/>
                <w:sz w:val="22"/>
                <w:szCs w:val="22"/>
              </w:rPr>
              <w:t>201/2019/D/60</w:t>
            </w:r>
          </w:p>
        </w:tc>
      </w:tr>
    </w:tbl>
    <w:p w14:paraId="042582D1" w14:textId="77777777" w:rsidR="00457579" w:rsidRPr="002A7440" w:rsidRDefault="00457579" w:rsidP="002A7440">
      <w:pPr>
        <w:rPr>
          <w:rFonts w:ascii="Arial" w:hAnsi="Arial" w:cs="Arial"/>
          <w:sz w:val="22"/>
          <w:szCs w:val="22"/>
        </w:rPr>
      </w:pPr>
    </w:p>
    <w:p w14:paraId="2E183823" w14:textId="322E33D2" w:rsidR="002A7440" w:rsidRP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uto Smlouvu </w:t>
      </w:r>
      <w:r w:rsidR="00182522">
        <w:rPr>
          <w:rFonts w:ascii="Arial" w:hAnsi="Arial" w:cs="Arial"/>
          <w:sz w:val="22"/>
          <w:szCs w:val="22"/>
        </w:rPr>
        <w:t xml:space="preserve">o dílo </w:t>
      </w:r>
      <w:r w:rsidRPr="002A7440">
        <w:rPr>
          <w:rFonts w:ascii="Arial" w:hAnsi="Arial" w:cs="Arial"/>
          <w:sz w:val="22"/>
          <w:szCs w:val="22"/>
        </w:rPr>
        <w:t xml:space="preserve">(dále jen „Smlouva“) uzavřely podle </w:t>
      </w:r>
      <w:proofErr w:type="spellStart"/>
      <w:r w:rsidRPr="002A7440">
        <w:rPr>
          <w:rFonts w:ascii="Arial" w:hAnsi="Arial" w:cs="Arial"/>
          <w:sz w:val="22"/>
          <w:szCs w:val="22"/>
        </w:rPr>
        <w:t>ust</w:t>
      </w:r>
      <w:proofErr w:type="spellEnd"/>
      <w:r w:rsidRPr="002A7440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 w:rsidRPr="002A7440">
          <w:rPr>
            <w:rFonts w:ascii="Arial" w:hAnsi="Arial" w:cs="Arial"/>
            <w:sz w:val="22"/>
            <w:szCs w:val="22"/>
          </w:rPr>
          <w:t>2586 a</w:t>
        </w:r>
      </w:smartTag>
      <w:r w:rsidRPr="002A7440">
        <w:rPr>
          <w:rFonts w:ascii="Arial" w:hAnsi="Arial" w:cs="Arial"/>
          <w:sz w:val="22"/>
          <w:szCs w:val="22"/>
        </w:rPr>
        <w:t xml:space="preserve"> násl. zákona č. 89/2012, občanský zákoník (dále jen „NOZ“), následující strany:</w:t>
      </w:r>
    </w:p>
    <w:p w14:paraId="722E50A2" w14:textId="77777777" w:rsidR="002A7440" w:rsidRP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75D84059" w14:textId="77777777" w:rsidR="00177887" w:rsidRPr="00182522" w:rsidRDefault="00177887" w:rsidP="00177887">
      <w:pPr>
        <w:rPr>
          <w:rFonts w:ascii="Arial" w:hAnsi="Arial" w:cs="Arial"/>
          <w:b/>
          <w:sz w:val="22"/>
          <w:szCs w:val="22"/>
        </w:rPr>
      </w:pPr>
      <w:r w:rsidRPr="00182522">
        <w:rPr>
          <w:rFonts w:ascii="Arial" w:hAnsi="Arial" w:cs="Arial"/>
          <w:b/>
          <w:bCs/>
          <w:sz w:val="22"/>
          <w:szCs w:val="22"/>
        </w:rPr>
        <w:t>Vodohospodářský rozvoj a výstavba a.s.</w:t>
      </w:r>
      <w:r w:rsidRPr="00182522">
        <w:rPr>
          <w:rFonts w:ascii="Arial" w:hAnsi="Arial" w:cs="Arial"/>
          <w:sz w:val="22"/>
          <w:szCs w:val="22"/>
        </w:rPr>
        <w:tab/>
      </w:r>
    </w:p>
    <w:p w14:paraId="04298CF3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Sídlo:</w:t>
      </w:r>
      <w:r w:rsidRPr="00182522">
        <w:rPr>
          <w:rFonts w:ascii="Arial" w:hAnsi="Arial" w:cs="Arial"/>
          <w:b/>
          <w:sz w:val="22"/>
          <w:szCs w:val="22"/>
        </w:rPr>
        <w:t xml:space="preserve"> </w:t>
      </w:r>
      <w:r w:rsidRPr="00182522">
        <w:rPr>
          <w:rFonts w:ascii="Arial" w:hAnsi="Arial" w:cs="Arial"/>
          <w:sz w:val="22"/>
          <w:szCs w:val="22"/>
        </w:rPr>
        <w:t xml:space="preserve"> 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  <w:t xml:space="preserve">Praha 5, Nábřežní </w:t>
      </w:r>
      <w:r w:rsidR="0008408F">
        <w:rPr>
          <w:rFonts w:ascii="Arial" w:hAnsi="Arial" w:cs="Arial"/>
          <w:sz w:val="22"/>
          <w:szCs w:val="22"/>
        </w:rPr>
        <w:t>90/</w:t>
      </w:r>
      <w:r w:rsidRPr="00182522">
        <w:rPr>
          <w:rFonts w:ascii="Arial" w:hAnsi="Arial" w:cs="Arial"/>
          <w:sz w:val="22"/>
          <w:szCs w:val="22"/>
        </w:rPr>
        <w:t xml:space="preserve">4, PSČ 150 </w:t>
      </w:r>
      <w:r w:rsidR="0008408F">
        <w:rPr>
          <w:rFonts w:ascii="Arial" w:hAnsi="Arial" w:cs="Arial"/>
          <w:sz w:val="22"/>
          <w:szCs w:val="22"/>
        </w:rPr>
        <w:t>00</w:t>
      </w:r>
    </w:p>
    <w:p w14:paraId="4910E812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Zapsaný v obchodním rejstříku vedeném Městským soudem v Praze, oddíl B, vložka 1930</w:t>
      </w:r>
    </w:p>
    <w:p w14:paraId="28A3D14F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IČ</w:t>
      </w:r>
      <w:r w:rsidR="00717923">
        <w:rPr>
          <w:rFonts w:ascii="Arial" w:hAnsi="Arial" w:cs="Arial"/>
          <w:sz w:val="22"/>
          <w:szCs w:val="22"/>
        </w:rPr>
        <w:t>O</w:t>
      </w:r>
      <w:r w:rsidRPr="00182522">
        <w:rPr>
          <w:rFonts w:ascii="Arial" w:hAnsi="Arial" w:cs="Arial"/>
          <w:sz w:val="22"/>
          <w:szCs w:val="22"/>
        </w:rPr>
        <w:t>: 47116901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  <w:t>DIČ: CZ47116901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</w:p>
    <w:p w14:paraId="2FA18437" w14:textId="77777777" w:rsidR="00177887" w:rsidRPr="0052253B" w:rsidRDefault="00177887" w:rsidP="00177887">
      <w:pPr>
        <w:rPr>
          <w:rFonts w:ascii="Arial" w:hAnsi="Arial" w:cs="Arial"/>
          <w:sz w:val="22"/>
          <w:szCs w:val="22"/>
          <w:highlight w:val="black"/>
        </w:rPr>
      </w:pPr>
      <w:r w:rsidRPr="00182522">
        <w:rPr>
          <w:rFonts w:ascii="Arial" w:hAnsi="Arial" w:cs="Arial"/>
          <w:sz w:val="22"/>
          <w:szCs w:val="22"/>
        </w:rPr>
        <w:t>Bankovní spojení:</w:t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182522">
        <w:rPr>
          <w:rFonts w:ascii="Arial" w:hAnsi="Arial" w:cs="Arial"/>
          <w:sz w:val="22"/>
          <w:szCs w:val="22"/>
        </w:rPr>
        <w:tab/>
      </w:r>
      <w:r w:rsidRPr="0052253B">
        <w:rPr>
          <w:rFonts w:ascii="Arial" w:hAnsi="Arial" w:cs="Arial"/>
          <w:sz w:val="22"/>
          <w:szCs w:val="22"/>
          <w:highlight w:val="black"/>
        </w:rPr>
        <w:t>Komerční banka a.s., pobočka Praha 5</w:t>
      </w:r>
    </w:p>
    <w:p w14:paraId="6259F484" w14:textId="77777777" w:rsidR="00177887" w:rsidRPr="00182522" w:rsidRDefault="00177887" w:rsidP="00177887">
      <w:pPr>
        <w:ind w:left="2832" w:firstLine="708"/>
        <w:rPr>
          <w:rFonts w:ascii="Arial" w:hAnsi="Arial" w:cs="Arial"/>
          <w:sz w:val="22"/>
          <w:szCs w:val="22"/>
        </w:rPr>
      </w:pPr>
      <w:r w:rsidRPr="0052253B">
        <w:rPr>
          <w:rFonts w:ascii="Arial" w:hAnsi="Arial" w:cs="Arial"/>
          <w:sz w:val="22"/>
          <w:szCs w:val="22"/>
          <w:highlight w:val="black"/>
        </w:rPr>
        <w:t xml:space="preserve">č. </w:t>
      </w:r>
      <w:proofErr w:type="spellStart"/>
      <w:r w:rsidRPr="0052253B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52253B">
        <w:rPr>
          <w:rFonts w:ascii="Arial" w:hAnsi="Arial" w:cs="Arial"/>
          <w:sz w:val="22"/>
          <w:szCs w:val="22"/>
          <w:highlight w:val="black"/>
        </w:rPr>
        <w:t>:</w:t>
      </w:r>
      <w:r w:rsidRPr="0052253B">
        <w:rPr>
          <w:rFonts w:ascii="Arial" w:hAnsi="Arial" w:cs="Arial"/>
          <w:sz w:val="22"/>
          <w:szCs w:val="22"/>
          <w:highlight w:val="black"/>
          <w:lang w:val="it-IT"/>
        </w:rPr>
        <w:t xml:space="preserve"> 19-1583390227/0100</w:t>
      </w:r>
      <w:r w:rsidRPr="00182522">
        <w:rPr>
          <w:rFonts w:ascii="Arial" w:hAnsi="Arial" w:cs="Arial"/>
          <w:sz w:val="22"/>
          <w:szCs w:val="22"/>
        </w:rPr>
        <w:t xml:space="preserve"> </w:t>
      </w:r>
    </w:p>
    <w:p w14:paraId="3006512F" w14:textId="77777777" w:rsidR="00177887" w:rsidRPr="00182522" w:rsidRDefault="00177887" w:rsidP="00177887">
      <w:pPr>
        <w:ind w:left="3540" w:hanging="3540"/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Statutární orgán:</w:t>
      </w:r>
      <w:r w:rsidRPr="00182522">
        <w:rPr>
          <w:rFonts w:ascii="Arial" w:hAnsi="Arial" w:cs="Arial"/>
          <w:sz w:val="22"/>
          <w:szCs w:val="22"/>
        </w:rPr>
        <w:tab/>
        <w:t xml:space="preserve">Ing. Šárka </w:t>
      </w:r>
      <w:proofErr w:type="spellStart"/>
      <w:r w:rsidRPr="00182522">
        <w:rPr>
          <w:rFonts w:ascii="Arial" w:hAnsi="Arial" w:cs="Arial"/>
          <w:sz w:val="22"/>
          <w:szCs w:val="22"/>
        </w:rPr>
        <w:t>Balšánková</w:t>
      </w:r>
      <w:proofErr w:type="spellEnd"/>
      <w:r w:rsidRPr="00182522">
        <w:rPr>
          <w:rFonts w:ascii="Arial" w:hAnsi="Arial" w:cs="Arial"/>
          <w:sz w:val="22"/>
          <w:szCs w:val="22"/>
        </w:rPr>
        <w:t>, místopředseda představenstva</w:t>
      </w:r>
      <w:r w:rsidRPr="00182522">
        <w:rPr>
          <w:rFonts w:ascii="Arial" w:hAnsi="Arial" w:cs="Arial"/>
          <w:sz w:val="22"/>
          <w:szCs w:val="22"/>
        </w:rPr>
        <w:br/>
        <w:t>Ing. Jiří Frýba, člen představenstva</w:t>
      </w:r>
    </w:p>
    <w:p w14:paraId="7D653AC2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Zástupce ve věcech smluvních:</w:t>
      </w:r>
      <w:r w:rsidRPr="00182522">
        <w:rPr>
          <w:rFonts w:ascii="Arial" w:hAnsi="Arial" w:cs="Arial"/>
          <w:sz w:val="22"/>
          <w:szCs w:val="22"/>
        </w:rPr>
        <w:tab/>
        <w:t xml:space="preserve">Ing. </w:t>
      </w:r>
      <w:smartTag w:uri="urn:schemas-microsoft-com:office:smarttags" w:element="PersonName">
        <w:r w:rsidRPr="00182522">
          <w:rPr>
            <w:rFonts w:ascii="Arial" w:hAnsi="Arial" w:cs="Arial"/>
            <w:sz w:val="22"/>
            <w:szCs w:val="22"/>
          </w:rPr>
          <w:t>Jan Cihlář</w:t>
        </w:r>
      </w:smartTag>
      <w:r w:rsidRPr="00182522">
        <w:rPr>
          <w:rFonts w:ascii="Arial" w:hAnsi="Arial" w:cs="Arial"/>
          <w:sz w:val="22"/>
          <w:szCs w:val="22"/>
        </w:rPr>
        <w:t>, ředitel divize 02</w:t>
      </w:r>
      <w:r w:rsidR="00BA0D9E">
        <w:rPr>
          <w:rFonts w:ascii="Arial" w:hAnsi="Arial" w:cs="Arial"/>
          <w:sz w:val="22"/>
          <w:szCs w:val="22"/>
        </w:rPr>
        <w:t>, na základě plné moci</w:t>
      </w:r>
    </w:p>
    <w:p w14:paraId="2F8C17A5" w14:textId="77777777" w:rsidR="00177887" w:rsidRPr="00182522" w:rsidRDefault="00177887" w:rsidP="00177887">
      <w:pPr>
        <w:rPr>
          <w:rFonts w:ascii="Arial" w:hAnsi="Arial" w:cs="Arial"/>
          <w:sz w:val="22"/>
          <w:szCs w:val="22"/>
        </w:rPr>
      </w:pPr>
      <w:r w:rsidRPr="00182522">
        <w:rPr>
          <w:rFonts w:ascii="Arial" w:hAnsi="Arial" w:cs="Arial"/>
          <w:sz w:val="22"/>
          <w:szCs w:val="22"/>
        </w:rPr>
        <w:t>Zástupce ve věcech technických:</w:t>
      </w:r>
      <w:r w:rsidRPr="00182522">
        <w:rPr>
          <w:rFonts w:ascii="Arial" w:hAnsi="Arial" w:cs="Arial"/>
          <w:sz w:val="22"/>
          <w:szCs w:val="22"/>
        </w:rPr>
        <w:tab/>
      </w:r>
      <w:r w:rsidRPr="0052253B">
        <w:rPr>
          <w:rFonts w:ascii="Arial" w:hAnsi="Arial" w:cs="Arial"/>
          <w:sz w:val="22"/>
          <w:szCs w:val="22"/>
          <w:highlight w:val="black"/>
        </w:rPr>
        <w:t xml:space="preserve">Ing. </w:t>
      </w:r>
      <w:proofErr w:type="spellStart"/>
      <w:r w:rsidR="00EC5A53" w:rsidRPr="0052253B">
        <w:rPr>
          <w:rFonts w:ascii="Arial" w:hAnsi="Arial" w:cs="Arial"/>
          <w:sz w:val="22"/>
          <w:szCs w:val="22"/>
          <w:highlight w:val="black"/>
          <w:lang w:val="de-DE"/>
        </w:rPr>
        <w:t>Kateřina</w:t>
      </w:r>
      <w:proofErr w:type="spellEnd"/>
      <w:r w:rsidR="00EC5A53" w:rsidRPr="0052253B">
        <w:rPr>
          <w:rFonts w:ascii="Arial" w:hAnsi="Arial" w:cs="Arial"/>
          <w:sz w:val="22"/>
          <w:szCs w:val="22"/>
          <w:highlight w:val="black"/>
          <w:lang w:val="de-DE"/>
        </w:rPr>
        <w:t xml:space="preserve"> K. </w:t>
      </w:r>
      <w:proofErr w:type="spellStart"/>
      <w:r w:rsidR="00EC5A53" w:rsidRPr="0052253B">
        <w:rPr>
          <w:rFonts w:ascii="Arial" w:hAnsi="Arial" w:cs="Arial"/>
          <w:sz w:val="22"/>
          <w:szCs w:val="22"/>
          <w:highlight w:val="black"/>
          <w:lang w:val="de-DE"/>
        </w:rPr>
        <w:t>Hánová</w:t>
      </w:r>
      <w:proofErr w:type="spellEnd"/>
      <w:r w:rsidR="009819E7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2C73CF76" w14:textId="77777777" w:rsidR="00177887" w:rsidRPr="003A2CFE" w:rsidRDefault="00177887" w:rsidP="00182522">
      <w:pPr>
        <w:rPr>
          <w:rFonts w:ascii="Arial" w:hAnsi="Arial" w:cs="Arial"/>
          <w:sz w:val="22"/>
          <w:szCs w:val="22"/>
        </w:rPr>
      </w:pPr>
    </w:p>
    <w:p w14:paraId="71EAB662" w14:textId="77777777" w:rsidR="00182522" w:rsidRDefault="002A7440" w:rsidP="00182522">
      <w:pPr>
        <w:rPr>
          <w:rFonts w:ascii="Arial" w:hAnsi="Arial" w:cs="Arial"/>
          <w:sz w:val="22"/>
          <w:szCs w:val="22"/>
        </w:rPr>
      </w:pPr>
      <w:r w:rsidRPr="003A2CFE">
        <w:rPr>
          <w:rFonts w:ascii="Arial" w:hAnsi="Arial" w:cs="Arial"/>
          <w:sz w:val="22"/>
          <w:szCs w:val="22"/>
        </w:rPr>
        <w:t>(dále jen „</w:t>
      </w:r>
      <w:r w:rsidR="00182522" w:rsidRPr="003A2CFE">
        <w:rPr>
          <w:rFonts w:ascii="Arial" w:hAnsi="Arial" w:cs="Arial"/>
          <w:sz w:val="22"/>
          <w:szCs w:val="22"/>
        </w:rPr>
        <w:t>Objednatel</w:t>
      </w:r>
      <w:r w:rsidRPr="003A2CFE">
        <w:rPr>
          <w:rFonts w:ascii="Arial" w:hAnsi="Arial" w:cs="Arial"/>
          <w:sz w:val="22"/>
          <w:szCs w:val="22"/>
        </w:rPr>
        <w:t>“)</w:t>
      </w:r>
    </w:p>
    <w:p w14:paraId="5463C99B" w14:textId="77777777" w:rsidR="00182522" w:rsidRDefault="00182522" w:rsidP="00182522">
      <w:pPr>
        <w:rPr>
          <w:rFonts w:ascii="Arial" w:hAnsi="Arial" w:cs="Arial"/>
          <w:sz w:val="22"/>
          <w:szCs w:val="22"/>
        </w:rPr>
      </w:pPr>
    </w:p>
    <w:p w14:paraId="133A30D4" w14:textId="77777777" w:rsidR="002A7440" w:rsidRPr="002A7440" w:rsidRDefault="002A7440" w:rsidP="00182522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a</w:t>
      </w:r>
    </w:p>
    <w:p w14:paraId="3A6FEF9C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73480F28" w14:textId="77777777" w:rsidR="00717923" w:rsidRDefault="005D0E46" w:rsidP="00177887">
      <w:pPr>
        <w:rPr>
          <w:rFonts w:ascii="Arial" w:hAnsi="Arial" w:cs="Arial"/>
          <w:b/>
          <w:bCs/>
          <w:sz w:val="22"/>
          <w:szCs w:val="22"/>
        </w:rPr>
      </w:pPr>
      <w:r w:rsidRPr="005D0E46">
        <w:rPr>
          <w:rFonts w:ascii="Arial" w:hAnsi="Arial" w:cs="Arial"/>
          <w:b/>
          <w:bCs/>
          <w:sz w:val="22"/>
          <w:szCs w:val="22"/>
        </w:rPr>
        <w:t xml:space="preserve">Výzkumný ústav vodohospodářský T. G. Masaryka, </w:t>
      </w:r>
      <w:proofErr w:type="spellStart"/>
      <w:r w:rsidRPr="005D0E46">
        <w:rPr>
          <w:rFonts w:ascii="Arial" w:hAnsi="Arial" w:cs="Arial"/>
          <w:b/>
          <w:bCs/>
          <w:sz w:val="22"/>
          <w:szCs w:val="22"/>
        </w:rPr>
        <w:t>v.v.i</w:t>
      </w:r>
      <w:proofErr w:type="spellEnd"/>
      <w:r w:rsidRPr="005D0E46">
        <w:rPr>
          <w:rFonts w:ascii="Arial" w:hAnsi="Arial" w:cs="Arial"/>
          <w:b/>
          <w:bCs/>
          <w:sz w:val="22"/>
          <w:szCs w:val="22"/>
        </w:rPr>
        <w:t>.</w:t>
      </w:r>
      <w:r w:rsidR="00BC655F" w:rsidRPr="008A09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7A696B" w14:textId="77777777" w:rsidR="008A092F" w:rsidRPr="008A092F" w:rsidRDefault="008A092F" w:rsidP="00177887">
      <w:pPr>
        <w:rPr>
          <w:rFonts w:ascii="Arial" w:hAnsi="Arial" w:cs="Arial"/>
          <w:bCs/>
          <w:sz w:val="22"/>
          <w:szCs w:val="22"/>
        </w:rPr>
      </w:pPr>
      <w:r w:rsidRPr="008A092F">
        <w:rPr>
          <w:rFonts w:ascii="Arial" w:hAnsi="Arial" w:cs="Arial"/>
          <w:bCs/>
          <w:sz w:val="22"/>
          <w:szCs w:val="22"/>
        </w:rPr>
        <w:t xml:space="preserve">Zastoupená: </w:t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</w:r>
      <w:r w:rsidRPr="008A092F">
        <w:rPr>
          <w:rFonts w:ascii="Arial" w:hAnsi="Arial" w:cs="Arial"/>
          <w:bCs/>
          <w:sz w:val="22"/>
          <w:szCs w:val="22"/>
        </w:rPr>
        <w:tab/>
        <w:t xml:space="preserve">Ing. </w:t>
      </w:r>
      <w:r w:rsidR="005D0E46">
        <w:rPr>
          <w:rFonts w:ascii="Arial" w:hAnsi="Arial" w:cs="Arial"/>
          <w:bCs/>
          <w:sz w:val="22"/>
          <w:szCs w:val="22"/>
        </w:rPr>
        <w:t>Tomášem Urbanem, ředitelem</w:t>
      </w:r>
    </w:p>
    <w:p w14:paraId="292AF953" w14:textId="77777777" w:rsidR="00C15C6D" w:rsidRPr="008A092F" w:rsidRDefault="00C15C6D" w:rsidP="008A092F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Sídlo:</w:t>
      </w:r>
      <w:r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8A092F" w:rsidRPr="008A092F">
        <w:rPr>
          <w:rFonts w:ascii="Arial" w:hAnsi="Arial" w:cs="Arial"/>
          <w:sz w:val="22"/>
          <w:szCs w:val="22"/>
        </w:rPr>
        <w:tab/>
      </w:r>
      <w:r w:rsidR="005D0E46" w:rsidRPr="005D0E46">
        <w:rPr>
          <w:rFonts w:ascii="Arial" w:hAnsi="Arial" w:cs="Arial"/>
          <w:sz w:val="22"/>
          <w:szCs w:val="22"/>
        </w:rPr>
        <w:t>Podbabská 2582/30, 160 00 Praha 6</w:t>
      </w:r>
    </w:p>
    <w:p w14:paraId="70ABBB9E" w14:textId="77777777" w:rsidR="00C15C6D" w:rsidRPr="008A092F" w:rsidRDefault="00C15C6D" w:rsidP="00C15C6D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IČ</w:t>
      </w:r>
      <w:r w:rsidR="00717923">
        <w:rPr>
          <w:rFonts w:ascii="Arial" w:hAnsi="Arial" w:cs="Arial"/>
          <w:sz w:val="22"/>
          <w:szCs w:val="22"/>
        </w:rPr>
        <w:t>O</w:t>
      </w:r>
      <w:r w:rsidRPr="008A092F">
        <w:rPr>
          <w:rFonts w:ascii="Arial" w:hAnsi="Arial" w:cs="Arial"/>
          <w:sz w:val="22"/>
          <w:szCs w:val="22"/>
        </w:rPr>
        <w:t>:</w:t>
      </w:r>
      <w:r w:rsidR="008A092F" w:rsidRPr="008A092F">
        <w:rPr>
          <w:rFonts w:ascii="Arial" w:hAnsi="Arial" w:cs="Arial"/>
          <w:sz w:val="22"/>
          <w:szCs w:val="22"/>
        </w:rPr>
        <w:t xml:space="preserve"> </w:t>
      </w:r>
      <w:r w:rsidRPr="008A092F">
        <w:rPr>
          <w:rFonts w:ascii="Arial" w:hAnsi="Arial" w:cs="Arial"/>
          <w:sz w:val="22"/>
          <w:szCs w:val="22"/>
        </w:rPr>
        <w:tab/>
      </w:r>
      <w:r w:rsidR="005D0E46" w:rsidRPr="005D0E46">
        <w:rPr>
          <w:rFonts w:ascii="Arial" w:hAnsi="Arial" w:cs="Arial"/>
          <w:sz w:val="22"/>
          <w:szCs w:val="22"/>
        </w:rPr>
        <w:t>00020711</w:t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  <w:t>DIČ:</w:t>
      </w:r>
      <w:r w:rsidR="008A092F" w:rsidRPr="008A092F">
        <w:rPr>
          <w:rFonts w:ascii="Arial" w:hAnsi="Arial" w:cs="Arial"/>
          <w:sz w:val="22"/>
          <w:szCs w:val="22"/>
        </w:rPr>
        <w:t xml:space="preserve"> CZ</w:t>
      </w:r>
      <w:r w:rsidR="005D0E46">
        <w:rPr>
          <w:rFonts w:ascii="Arial" w:hAnsi="Arial" w:cs="Arial"/>
          <w:sz w:val="22"/>
          <w:szCs w:val="22"/>
        </w:rPr>
        <w:t>00020711</w:t>
      </w:r>
      <w:r w:rsidR="00B048B1" w:rsidRPr="008A092F">
        <w:rPr>
          <w:rFonts w:ascii="Arial" w:hAnsi="Arial" w:cs="Arial"/>
          <w:sz w:val="22"/>
          <w:szCs w:val="22"/>
        </w:rPr>
        <w:tab/>
      </w:r>
      <w:r w:rsidR="00B048B1" w:rsidRPr="008A092F">
        <w:rPr>
          <w:rFonts w:ascii="Arial" w:hAnsi="Arial" w:cs="Arial"/>
          <w:sz w:val="22"/>
          <w:szCs w:val="22"/>
        </w:rPr>
        <w:tab/>
      </w:r>
      <w:r w:rsidR="00B048B1"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>Plátce DPH: ANO</w:t>
      </w:r>
    </w:p>
    <w:p w14:paraId="07498DC5" w14:textId="22843941" w:rsidR="00C15C6D" w:rsidRPr="008A092F" w:rsidRDefault="00C15C6D" w:rsidP="00C15C6D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Bankovní spojení:</w:t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Pr="008A092F">
        <w:rPr>
          <w:rFonts w:ascii="Arial" w:hAnsi="Arial" w:cs="Arial"/>
          <w:sz w:val="22"/>
          <w:szCs w:val="22"/>
        </w:rPr>
        <w:tab/>
      </w:r>
      <w:r w:rsidR="00E1560E" w:rsidRPr="0052253B">
        <w:rPr>
          <w:rFonts w:ascii="Arial" w:hAnsi="Arial" w:cs="Arial"/>
          <w:sz w:val="22"/>
          <w:szCs w:val="22"/>
          <w:highlight w:val="black"/>
        </w:rPr>
        <w:t>Komerční banka Praha 6</w:t>
      </w:r>
    </w:p>
    <w:p w14:paraId="2BD06B4D" w14:textId="455F57B2" w:rsidR="00C15C6D" w:rsidRPr="008A092F" w:rsidRDefault="00C15C6D" w:rsidP="00C15C6D">
      <w:pPr>
        <w:ind w:left="2832" w:firstLine="708"/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8A092F">
        <w:rPr>
          <w:rFonts w:ascii="Arial" w:hAnsi="Arial" w:cs="Arial"/>
          <w:sz w:val="22"/>
          <w:szCs w:val="22"/>
        </w:rPr>
        <w:t>ú.</w:t>
      </w:r>
      <w:proofErr w:type="spellEnd"/>
      <w:r w:rsidR="00E1560E">
        <w:rPr>
          <w:rFonts w:ascii="Arial" w:hAnsi="Arial" w:cs="Arial"/>
          <w:sz w:val="22"/>
          <w:szCs w:val="22"/>
        </w:rPr>
        <w:t xml:space="preserve"> 32931-061/0100</w:t>
      </w:r>
    </w:p>
    <w:p w14:paraId="75B12D4E" w14:textId="3D8A9A6D" w:rsidR="00BC655F" w:rsidRPr="008A092F" w:rsidRDefault="00BC655F" w:rsidP="00BC655F">
      <w:pPr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Zástupce ve věcech smluvních:</w:t>
      </w:r>
      <w:r w:rsidRPr="008A092F">
        <w:rPr>
          <w:rFonts w:ascii="Arial" w:hAnsi="Arial" w:cs="Arial"/>
          <w:sz w:val="22"/>
          <w:szCs w:val="22"/>
        </w:rPr>
        <w:tab/>
      </w:r>
      <w:r w:rsidR="00E1560E" w:rsidRPr="00D5542A">
        <w:rPr>
          <w:rFonts w:ascii="Arial" w:hAnsi="Arial" w:cs="Arial"/>
          <w:sz w:val="22"/>
          <w:szCs w:val="22"/>
        </w:rPr>
        <w:t>Ing. Tomáš Urban, ředitel</w:t>
      </w:r>
    </w:p>
    <w:p w14:paraId="2923FC5A" w14:textId="525E5277" w:rsidR="00BC655F" w:rsidRPr="00182522" w:rsidRDefault="00C15C6D" w:rsidP="008A092F">
      <w:pPr>
        <w:ind w:left="3540" w:hanging="3540"/>
        <w:rPr>
          <w:rFonts w:ascii="Arial" w:hAnsi="Arial" w:cs="Arial"/>
          <w:sz w:val="22"/>
          <w:szCs w:val="22"/>
        </w:rPr>
      </w:pPr>
      <w:r w:rsidRPr="008A092F">
        <w:rPr>
          <w:rFonts w:ascii="Arial" w:hAnsi="Arial" w:cs="Arial"/>
          <w:sz w:val="22"/>
          <w:szCs w:val="22"/>
        </w:rPr>
        <w:t>Zástupce ve věcech technických:</w:t>
      </w:r>
      <w:r w:rsidRPr="008A092F">
        <w:rPr>
          <w:rFonts w:ascii="Arial" w:hAnsi="Arial" w:cs="Arial"/>
          <w:sz w:val="22"/>
          <w:szCs w:val="22"/>
        </w:rPr>
        <w:tab/>
      </w:r>
      <w:r w:rsidR="00D5542A" w:rsidRPr="0052253B">
        <w:rPr>
          <w:rFonts w:ascii="Arial" w:hAnsi="Arial" w:cs="Arial"/>
          <w:sz w:val="22"/>
          <w:szCs w:val="22"/>
          <w:highlight w:val="black"/>
        </w:rPr>
        <w:t>RNDr. Hana Prchalová</w:t>
      </w:r>
      <w:bookmarkStart w:id="0" w:name="_GoBack"/>
      <w:bookmarkEnd w:id="0"/>
    </w:p>
    <w:p w14:paraId="6494DBA4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3DBAFF57" w14:textId="77777777" w:rsidR="00177887" w:rsidRDefault="00177887" w:rsidP="002A7440">
      <w:pPr>
        <w:rPr>
          <w:rFonts w:ascii="Arial" w:hAnsi="Arial" w:cs="Arial"/>
          <w:sz w:val="22"/>
          <w:szCs w:val="22"/>
        </w:rPr>
      </w:pPr>
    </w:p>
    <w:p w14:paraId="49E28180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>(dále jen „</w:t>
      </w:r>
      <w:r w:rsidR="00182522">
        <w:rPr>
          <w:rFonts w:ascii="Arial" w:hAnsi="Arial" w:cs="Arial"/>
          <w:sz w:val="22"/>
          <w:szCs w:val="22"/>
        </w:rPr>
        <w:t>Zhotovitel</w:t>
      </w:r>
      <w:r w:rsidRPr="002A7440">
        <w:rPr>
          <w:rFonts w:ascii="Arial" w:hAnsi="Arial" w:cs="Arial"/>
          <w:sz w:val="22"/>
          <w:szCs w:val="22"/>
        </w:rPr>
        <w:t>“)</w:t>
      </w:r>
    </w:p>
    <w:p w14:paraId="118EDDA0" w14:textId="77777777" w:rsidR="00717923" w:rsidRDefault="00717923" w:rsidP="002A7440">
      <w:pPr>
        <w:rPr>
          <w:rFonts w:ascii="Arial" w:hAnsi="Arial" w:cs="Arial"/>
          <w:sz w:val="22"/>
          <w:szCs w:val="22"/>
        </w:rPr>
      </w:pPr>
    </w:p>
    <w:p w14:paraId="30D8F999" w14:textId="77777777" w:rsidR="00717923" w:rsidRPr="002A7440" w:rsidRDefault="00717923" w:rsidP="002A7440">
      <w:pPr>
        <w:rPr>
          <w:rFonts w:ascii="Arial" w:hAnsi="Arial" w:cs="Arial"/>
          <w:sz w:val="22"/>
          <w:szCs w:val="22"/>
        </w:rPr>
      </w:pPr>
      <w:r w:rsidRPr="00717923">
        <w:rPr>
          <w:rFonts w:ascii="Arial" w:hAnsi="Arial" w:cs="Arial"/>
          <w:sz w:val="22"/>
          <w:szCs w:val="22"/>
        </w:rPr>
        <w:t>(společně dále také jako „smluvní strany“ nebo samostatně jako „smluvní strana“)</w:t>
      </w:r>
    </w:p>
    <w:p w14:paraId="0EEC3E73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1824696B" w14:textId="77777777" w:rsidR="002A7440" w:rsidRPr="00270725" w:rsidRDefault="002A7440" w:rsidP="00BA10E0">
      <w:pPr>
        <w:jc w:val="both"/>
        <w:rPr>
          <w:rFonts w:ascii="Arial" w:hAnsi="Arial" w:cs="Arial"/>
          <w:sz w:val="22"/>
          <w:szCs w:val="22"/>
        </w:rPr>
      </w:pPr>
      <w:r w:rsidRPr="00270725">
        <w:rPr>
          <w:rFonts w:ascii="Arial" w:hAnsi="Arial" w:cs="Arial"/>
          <w:sz w:val="22"/>
          <w:szCs w:val="22"/>
        </w:rPr>
        <w:t xml:space="preserve">Výše uvedení </w:t>
      </w:r>
      <w:r w:rsidR="00182522">
        <w:rPr>
          <w:rFonts w:ascii="Arial" w:hAnsi="Arial" w:cs="Arial"/>
          <w:sz w:val="22"/>
          <w:szCs w:val="22"/>
        </w:rPr>
        <w:t>zástupci ve věcech smluvních</w:t>
      </w:r>
      <w:r w:rsidRPr="00270725">
        <w:rPr>
          <w:rFonts w:ascii="Arial" w:hAnsi="Arial" w:cs="Arial"/>
          <w:sz w:val="22"/>
          <w:szCs w:val="22"/>
        </w:rPr>
        <w:t xml:space="preserve"> prohlašují, že podle stanov, společenské smlouvy nebo jiného vnitřního předpisu jsou oprávněni tuto </w:t>
      </w:r>
      <w:r w:rsidR="00F65937">
        <w:rPr>
          <w:rFonts w:ascii="Arial" w:hAnsi="Arial" w:cs="Arial"/>
          <w:sz w:val="22"/>
          <w:szCs w:val="22"/>
        </w:rPr>
        <w:t>S</w:t>
      </w:r>
      <w:r w:rsidRPr="00270725">
        <w:rPr>
          <w:rFonts w:ascii="Arial" w:hAnsi="Arial" w:cs="Arial"/>
          <w:sz w:val="22"/>
          <w:szCs w:val="22"/>
        </w:rPr>
        <w:t xml:space="preserve">mlouvu podepsat a k platnosti </w:t>
      </w:r>
      <w:r w:rsidR="00F65937">
        <w:rPr>
          <w:rFonts w:ascii="Arial" w:hAnsi="Arial" w:cs="Arial"/>
          <w:sz w:val="22"/>
          <w:szCs w:val="22"/>
        </w:rPr>
        <w:t>S</w:t>
      </w:r>
      <w:r w:rsidRPr="00270725">
        <w:rPr>
          <w:rFonts w:ascii="Arial" w:hAnsi="Arial" w:cs="Arial"/>
          <w:sz w:val="22"/>
          <w:szCs w:val="22"/>
        </w:rPr>
        <w:t>mlouvy není třeba podpisu jiných osob.</w:t>
      </w:r>
    </w:p>
    <w:p w14:paraId="47ECE4B8" w14:textId="77777777" w:rsidR="002A7440" w:rsidRDefault="002A7440" w:rsidP="002A7440">
      <w:pPr>
        <w:rPr>
          <w:rFonts w:ascii="Arial" w:hAnsi="Arial" w:cs="Arial"/>
          <w:sz w:val="22"/>
          <w:szCs w:val="22"/>
        </w:rPr>
      </w:pPr>
    </w:p>
    <w:p w14:paraId="660F3F2F" w14:textId="77777777" w:rsidR="002A7440" w:rsidRPr="00182522" w:rsidRDefault="008B5A63" w:rsidP="00024EC3">
      <w:pPr>
        <w:pStyle w:val="Nadpis1"/>
      </w:pPr>
      <w:r>
        <w:br w:type="page"/>
      </w:r>
      <w:r w:rsidR="002A7440" w:rsidRPr="00024EC3">
        <w:lastRenderedPageBreak/>
        <w:t>P</w:t>
      </w:r>
      <w:r w:rsidR="00682B4D" w:rsidRPr="00024EC3">
        <w:t>ředmět</w:t>
      </w:r>
      <w:r w:rsidR="00682B4D" w:rsidRPr="00182522">
        <w:t xml:space="preserve"> </w:t>
      </w:r>
      <w:r w:rsidR="00F65937">
        <w:t>S</w:t>
      </w:r>
      <w:r w:rsidR="00682B4D" w:rsidRPr="00182522">
        <w:t>mlouvy</w:t>
      </w:r>
    </w:p>
    <w:p w14:paraId="71F7CDD4" w14:textId="77777777" w:rsidR="00672C9D" w:rsidRPr="00F05D29" w:rsidRDefault="002A7440" w:rsidP="00F05D29">
      <w:pPr>
        <w:pStyle w:val="Nadpis2"/>
      </w:pPr>
      <w:r w:rsidRPr="00F05D29">
        <w:t xml:space="preserve">Zhotovitel se zavazuje provést na svůj náklad a nebezpečí pro Objednatele dílo spočívající </w:t>
      </w:r>
      <w:r w:rsidR="004E2FAB" w:rsidRPr="00F05D29">
        <w:t xml:space="preserve">ve </w:t>
      </w:r>
      <w:r w:rsidR="00BA10E0" w:rsidRPr="00F05D29">
        <w:t xml:space="preserve">zpracování části veřejné zakázky </w:t>
      </w:r>
      <w:r w:rsidR="00EC5A53" w:rsidRPr="00EC5A53">
        <w:rPr>
          <w:rFonts w:cs="Arial"/>
          <w:b/>
          <w:szCs w:val="24"/>
        </w:rPr>
        <w:t>Zpracování podkladů a návrhu „Plánu dílčího povodí Horního a středního Labe a Plánu dílčího povodí Lužické Nisy a ostatních přítoků Odry“ (III. etapa)</w:t>
      </w:r>
      <w:r w:rsidR="00F05D29" w:rsidRPr="00EC5A53">
        <w:rPr>
          <w:rFonts w:cs="Arial"/>
          <w:b/>
          <w:szCs w:val="24"/>
        </w:rPr>
        <w:t xml:space="preserve"> </w:t>
      </w:r>
      <w:r w:rsidR="00BA10E0" w:rsidRPr="00F05D29">
        <w:t>(dále jen „Zakázk</w:t>
      </w:r>
      <w:r w:rsidR="00E74628">
        <w:t>a</w:t>
      </w:r>
      <w:r w:rsidR="00BA10E0" w:rsidRPr="00F05D29">
        <w:t xml:space="preserve">“), jejímž zadavatelem je </w:t>
      </w:r>
      <w:r w:rsidR="00E74628">
        <w:t>Povodí Labe, státní podnik se sídlem Víta Nejedlého 951/8, Hradec Králové, IČ 70890005</w:t>
      </w:r>
      <w:r w:rsidR="00F05D29">
        <w:t>.</w:t>
      </w:r>
      <w:r w:rsidR="00090DDB" w:rsidRPr="00F05D29">
        <w:t xml:space="preserve"> </w:t>
      </w:r>
    </w:p>
    <w:p w14:paraId="4AA04376" w14:textId="77777777" w:rsidR="005D0E46" w:rsidRDefault="00FB64D2" w:rsidP="005D0E46">
      <w:pPr>
        <w:pStyle w:val="Nadpis2"/>
      </w:pPr>
      <w:r w:rsidRPr="005D0E46">
        <w:t>Zpracování části</w:t>
      </w:r>
      <w:r w:rsidR="00227AD3" w:rsidRPr="005D0E46">
        <w:t xml:space="preserve"> veřejné zakázky </w:t>
      </w:r>
      <w:r w:rsidR="00EC5A53" w:rsidRPr="005D0E46">
        <w:t xml:space="preserve">představuje </w:t>
      </w:r>
      <w:r w:rsidR="005D0E46">
        <w:t xml:space="preserve">zpracování témat týkajících se podzemních vod v jednotlivých etapách </w:t>
      </w:r>
      <w:r w:rsidR="004476AC" w:rsidRPr="005D0E46">
        <w:t>Zakázky</w:t>
      </w:r>
      <w:r w:rsidR="005D0E46">
        <w:t>:</w:t>
      </w:r>
    </w:p>
    <w:p w14:paraId="0148F30B" w14:textId="77777777" w:rsidR="005D0E46" w:rsidRDefault="005D0E46" w:rsidP="005D0E46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5953"/>
      </w:tblGrid>
      <w:tr w:rsidR="00A54E84" w:rsidRPr="002C3210" w14:paraId="7C76E1E9" w14:textId="77777777" w:rsidTr="00A54E84">
        <w:trPr>
          <w:trHeight w:val="250"/>
          <w:jc w:val="center"/>
        </w:trPr>
        <w:tc>
          <w:tcPr>
            <w:tcW w:w="2836" w:type="dxa"/>
            <w:vMerge w:val="restart"/>
            <w:vAlign w:val="center"/>
          </w:tcPr>
          <w:p w14:paraId="66A0930F" w14:textId="77777777" w:rsidR="00A54E84" w:rsidRPr="00A54E84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953" w:type="dxa"/>
            <w:vMerge w:val="restart"/>
            <w:vAlign w:val="center"/>
          </w:tcPr>
          <w:p w14:paraId="39368AC8" w14:textId="77777777" w:rsidR="00A54E84" w:rsidRPr="00A54E84" w:rsidRDefault="00A54E84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</w:tr>
      <w:tr w:rsidR="00A54E84" w:rsidRPr="002C3210" w14:paraId="7A48479C" w14:textId="77777777" w:rsidTr="00A54E84">
        <w:trPr>
          <w:trHeight w:val="247"/>
          <w:jc w:val="center"/>
        </w:trPr>
        <w:tc>
          <w:tcPr>
            <w:tcW w:w="2836" w:type="dxa"/>
            <w:vMerge/>
            <w:vAlign w:val="center"/>
          </w:tcPr>
          <w:p w14:paraId="77C59DE1" w14:textId="77777777" w:rsidR="00A54E84" w:rsidRPr="00A54E84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</w:tcPr>
          <w:p w14:paraId="7346B2DA" w14:textId="77777777" w:rsidR="00A54E84" w:rsidRPr="00A54E84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2D75FF2C" w14:textId="77777777" w:rsidTr="00B40549">
        <w:trPr>
          <w:trHeight w:val="430"/>
          <w:jc w:val="center"/>
        </w:trPr>
        <w:tc>
          <w:tcPr>
            <w:tcW w:w="2836" w:type="dxa"/>
            <w:vMerge w:val="restart"/>
            <w:vAlign w:val="center"/>
          </w:tcPr>
          <w:p w14:paraId="41F01399" w14:textId="77777777" w:rsidR="00024AF6" w:rsidRPr="00A54E84" w:rsidRDefault="00024AF6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953" w:type="dxa"/>
            <w:vAlign w:val="center"/>
          </w:tcPr>
          <w:p w14:paraId="322CAC06" w14:textId="77777777" w:rsidR="00024AF6" w:rsidRPr="00A54E84" w:rsidRDefault="00024AF6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analýza a základní identifikace vlivů na vodní útvary dílčích povodí </w:t>
            </w:r>
          </w:p>
          <w:p w14:paraId="76D03B0B" w14:textId="6DE3A3E2" w:rsidR="00024AF6" w:rsidRPr="00A54E84" w:rsidRDefault="00024AF6" w:rsidP="00024AF6">
            <w:pPr>
              <w:keepNext/>
              <w:keepLines/>
              <w:spacing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   včetně určení jejich významnosti</w:t>
            </w:r>
          </w:p>
        </w:tc>
      </w:tr>
      <w:tr w:rsidR="00B40549" w:rsidRPr="002C3210" w14:paraId="7C5B7045" w14:textId="77777777" w:rsidTr="00B40549">
        <w:trPr>
          <w:trHeight w:val="430"/>
          <w:jc w:val="center"/>
        </w:trPr>
        <w:tc>
          <w:tcPr>
            <w:tcW w:w="2836" w:type="dxa"/>
            <w:vMerge/>
            <w:vAlign w:val="center"/>
          </w:tcPr>
          <w:p w14:paraId="5B85D0D6" w14:textId="77777777" w:rsidR="00B40549" w:rsidRPr="00A54E84" w:rsidRDefault="00B40549" w:rsidP="00B4054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37A97E34" w14:textId="10741913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–finální revize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E84">
              <w:rPr>
                <w:rFonts w:ascii="Arial" w:hAnsi="Arial" w:cs="Arial"/>
                <w:sz w:val="18"/>
                <w:szCs w:val="18"/>
              </w:rPr>
              <w:t>vlivů a jejich významnosti (dle hodnocení stavu vodních útvarů k roku 2018)</w:t>
            </w:r>
          </w:p>
        </w:tc>
      </w:tr>
      <w:tr w:rsidR="00B40549" w:rsidRPr="002C3210" w14:paraId="09E48645" w14:textId="77777777" w:rsidTr="00B40549">
        <w:trPr>
          <w:trHeight w:val="252"/>
          <w:jc w:val="center"/>
        </w:trPr>
        <w:tc>
          <w:tcPr>
            <w:tcW w:w="2836" w:type="dxa"/>
            <w:vMerge/>
            <w:vAlign w:val="center"/>
          </w:tcPr>
          <w:p w14:paraId="68190A3E" w14:textId="77777777" w:rsidR="00B40549" w:rsidRPr="00A54E84" w:rsidRDefault="00B40549" w:rsidP="00B4054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6D4BA421" w14:textId="3AF014EC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</w:tr>
      <w:tr w:rsidR="00B40549" w:rsidRPr="002C3210" w14:paraId="0EB5B330" w14:textId="77777777" w:rsidTr="00A54E84">
        <w:trPr>
          <w:jc w:val="center"/>
        </w:trPr>
        <w:tc>
          <w:tcPr>
            <w:tcW w:w="2836" w:type="dxa"/>
            <w:vMerge w:val="restart"/>
            <w:vAlign w:val="center"/>
          </w:tcPr>
          <w:p w14:paraId="23246B13" w14:textId="77777777" w:rsidR="00B40549" w:rsidRPr="00A54E84" w:rsidRDefault="00B40549" w:rsidP="00B4054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953" w:type="dxa"/>
          </w:tcPr>
          <w:p w14:paraId="472C6F46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</w:tr>
      <w:tr w:rsidR="00B40549" w:rsidRPr="002C3210" w14:paraId="2817BF14" w14:textId="77777777" w:rsidTr="00A54E84">
        <w:trPr>
          <w:jc w:val="center"/>
        </w:trPr>
        <w:tc>
          <w:tcPr>
            <w:tcW w:w="2836" w:type="dxa"/>
            <w:vMerge/>
            <w:vAlign w:val="center"/>
          </w:tcPr>
          <w:p w14:paraId="6BA7FB59" w14:textId="77777777" w:rsidR="00B40549" w:rsidRPr="00A54E84" w:rsidRDefault="00B40549" w:rsidP="00B4054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2662670A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</w:tr>
      <w:tr w:rsidR="00B40549" w:rsidRPr="002C3210" w14:paraId="5E670B5D" w14:textId="77777777" w:rsidTr="00A54E84">
        <w:trPr>
          <w:jc w:val="center"/>
        </w:trPr>
        <w:tc>
          <w:tcPr>
            <w:tcW w:w="2836" w:type="dxa"/>
            <w:vMerge/>
          </w:tcPr>
          <w:p w14:paraId="320A30F1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045CC0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</w:tr>
      <w:tr w:rsidR="00B40549" w:rsidRPr="002C3210" w14:paraId="46CE7CF1" w14:textId="77777777" w:rsidTr="00A54E84">
        <w:trPr>
          <w:jc w:val="center"/>
        </w:trPr>
        <w:tc>
          <w:tcPr>
            <w:tcW w:w="2836" w:type="dxa"/>
            <w:vMerge/>
          </w:tcPr>
          <w:p w14:paraId="322BD1EB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20E3C2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54E84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</w:tr>
      <w:tr w:rsidR="00B40549" w:rsidRPr="002C3210" w14:paraId="0582999B" w14:textId="77777777" w:rsidTr="00A54E84">
        <w:trPr>
          <w:jc w:val="center"/>
        </w:trPr>
        <w:tc>
          <w:tcPr>
            <w:tcW w:w="2836" w:type="dxa"/>
            <w:vMerge/>
          </w:tcPr>
          <w:p w14:paraId="7A9BFFDD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DB3CB14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</w:tr>
      <w:tr w:rsidR="00B40549" w:rsidRPr="002C3210" w14:paraId="5CC69042" w14:textId="77777777" w:rsidTr="00A54E84">
        <w:trPr>
          <w:jc w:val="center"/>
        </w:trPr>
        <w:tc>
          <w:tcPr>
            <w:tcW w:w="2836" w:type="dxa"/>
            <w:vMerge/>
          </w:tcPr>
          <w:p w14:paraId="7E4B92E4" w14:textId="77777777" w:rsidR="00B40549" w:rsidRPr="00A54E84" w:rsidRDefault="00B40549" w:rsidP="00B4054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4F2EE3" w14:textId="77777777" w:rsidR="00B40549" w:rsidRPr="00A54E84" w:rsidRDefault="00B40549" w:rsidP="00B4054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</w:tr>
      <w:tr w:rsidR="00B40549" w:rsidRPr="002C3210" w14:paraId="7C1C262C" w14:textId="77777777" w:rsidTr="00A54E84">
        <w:trPr>
          <w:trHeight w:val="120"/>
          <w:jc w:val="center"/>
        </w:trPr>
        <w:tc>
          <w:tcPr>
            <w:tcW w:w="2836" w:type="dxa"/>
            <w:vMerge w:val="restart"/>
            <w:vAlign w:val="center"/>
          </w:tcPr>
          <w:p w14:paraId="48990CFE" w14:textId="77777777" w:rsidR="00B40549" w:rsidRPr="00A54E84" w:rsidRDefault="00B40549" w:rsidP="00B4054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953" w:type="dxa"/>
          </w:tcPr>
          <w:p w14:paraId="32943E05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</w:tr>
      <w:tr w:rsidR="00B40549" w:rsidRPr="002C3210" w14:paraId="51DF3B64" w14:textId="77777777" w:rsidTr="00A54E84">
        <w:trPr>
          <w:jc w:val="center"/>
        </w:trPr>
        <w:tc>
          <w:tcPr>
            <w:tcW w:w="2836" w:type="dxa"/>
            <w:vMerge/>
          </w:tcPr>
          <w:p w14:paraId="5EF15673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8E6C57" w14:textId="106ABC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</w:tr>
      <w:tr w:rsidR="00B40549" w:rsidRPr="002C3210" w14:paraId="5140C49C" w14:textId="77777777" w:rsidTr="00A54E84">
        <w:trPr>
          <w:jc w:val="center"/>
        </w:trPr>
        <w:tc>
          <w:tcPr>
            <w:tcW w:w="2836" w:type="dxa"/>
            <w:vMerge/>
          </w:tcPr>
          <w:p w14:paraId="7BF659D8" w14:textId="77777777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E1B09A" w14:textId="69CCD0F5" w:rsidR="00B40549" w:rsidRPr="00A54E84" w:rsidRDefault="00B40549" w:rsidP="00B4054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</w:tr>
    </w:tbl>
    <w:p w14:paraId="3CC36525" w14:textId="77777777" w:rsidR="005D0E46" w:rsidRDefault="005D0E46" w:rsidP="005D0E46">
      <w:pPr>
        <w:pStyle w:val="Nadpis2"/>
        <w:numPr>
          <w:ilvl w:val="0"/>
          <w:numId w:val="0"/>
        </w:numPr>
        <w:ind w:left="1276"/>
      </w:pPr>
    </w:p>
    <w:p w14:paraId="2F0C196E" w14:textId="77777777" w:rsidR="00717923" w:rsidRPr="005D0E46" w:rsidRDefault="00717923" w:rsidP="005D0E46">
      <w:pPr>
        <w:pStyle w:val="Nadpis2"/>
        <w:numPr>
          <w:ilvl w:val="0"/>
          <w:numId w:val="0"/>
        </w:numPr>
        <w:ind w:left="1276"/>
        <w:rPr>
          <w:rFonts w:cs="Arial"/>
        </w:rPr>
      </w:pPr>
      <w:r w:rsidRPr="005D0E46">
        <w:rPr>
          <w:rFonts w:cs="Arial"/>
        </w:rPr>
        <w:t>(dále také jen „Dílo“).</w:t>
      </w:r>
    </w:p>
    <w:p w14:paraId="7E385465" w14:textId="77777777" w:rsidR="00E74628" w:rsidRPr="00E74628" w:rsidRDefault="00E74628" w:rsidP="00E74628"/>
    <w:p w14:paraId="520A92D0" w14:textId="77777777" w:rsidR="00C34DAD" w:rsidRDefault="00941766" w:rsidP="00833C00">
      <w:pPr>
        <w:pStyle w:val="Nadpis2"/>
      </w:pPr>
      <w:r>
        <w:t>Práce budou</w:t>
      </w:r>
      <w:r w:rsidR="00227AD3">
        <w:t xml:space="preserve"> zpracovány</w:t>
      </w:r>
      <w:r w:rsidR="00730E3D" w:rsidRPr="00730E3D">
        <w:t xml:space="preserve"> dle platných právních předp</w:t>
      </w:r>
      <w:r w:rsidR="00227AD3">
        <w:t xml:space="preserve">isů a zákonných norem </w:t>
      </w:r>
      <w:r w:rsidR="00997A08">
        <w:t>2</w:t>
      </w:r>
      <w:r w:rsidR="00730E3D" w:rsidRPr="00730E3D">
        <w:t xml:space="preserve">x na elektronickém nosiči dat </w:t>
      </w:r>
      <w:r w:rsidR="000E7312">
        <w:t xml:space="preserve">v termínech uvedených v části </w:t>
      </w:r>
      <w:r w:rsidR="003A2CFE">
        <w:t>„</w:t>
      </w:r>
      <w:r w:rsidR="000E7312">
        <w:t xml:space="preserve">5. </w:t>
      </w:r>
      <w:r w:rsidR="00D8714E">
        <w:t>Dob</w:t>
      </w:r>
      <w:r w:rsidR="003A2CFE">
        <w:t xml:space="preserve">a plnění“ </w:t>
      </w:r>
      <w:r w:rsidR="000E7312">
        <w:t xml:space="preserve">této </w:t>
      </w:r>
      <w:r w:rsidR="00F65937">
        <w:t>S</w:t>
      </w:r>
      <w:r w:rsidR="000E7312">
        <w:t>mlouvy.</w:t>
      </w:r>
    </w:p>
    <w:p w14:paraId="7AAF1398" w14:textId="77777777" w:rsidR="00833C00" w:rsidRPr="0017088C" w:rsidRDefault="00833C00" w:rsidP="00833C00">
      <w:pPr>
        <w:pStyle w:val="Nadpis2"/>
      </w:pPr>
      <w:r w:rsidRPr="0017088C">
        <w:t xml:space="preserve">Na základě zvláštní objednávky </w:t>
      </w:r>
      <w:r w:rsidR="00717923">
        <w:t>O</w:t>
      </w:r>
      <w:r w:rsidRPr="0017088C">
        <w:t xml:space="preserve">bjednatele zajistí </w:t>
      </w:r>
      <w:r w:rsidR="00717923">
        <w:t>Z</w:t>
      </w:r>
      <w:r w:rsidRPr="0017088C">
        <w:t xml:space="preserve">hotovitel pro </w:t>
      </w:r>
      <w:r w:rsidR="00717923">
        <w:t>O</w:t>
      </w:r>
      <w:r w:rsidRPr="0017088C">
        <w:t>bjednatele další požadovaná vyhotovení dokumentace.</w:t>
      </w:r>
      <w:r w:rsidR="006D7E8B">
        <w:t xml:space="preserve"> Cena této objednávky bude stanovena samostatně.</w:t>
      </w:r>
    </w:p>
    <w:p w14:paraId="298FACD9" w14:textId="77777777" w:rsidR="00D405FC" w:rsidRDefault="002A7440" w:rsidP="00D405FC">
      <w:pPr>
        <w:pStyle w:val="Nadpis2"/>
      </w:pPr>
      <w:r w:rsidRPr="0017088C">
        <w:t>Objednatel se zavazuje převzít provedené Dílo od Zhotovitele a zaplatit Zhotoviteli Cenu (jak je definována níže).</w:t>
      </w:r>
      <w:r w:rsidR="00D405FC">
        <w:t xml:space="preserve"> </w:t>
      </w:r>
    </w:p>
    <w:p w14:paraId="07E6D9C7" w14:textId="77777777" w:rsidR="00D8714E" w:rsidRPr="00D8714E" w:rsidRDefault="00D8714E" w:rsidP="00D8714E"/>
    <w:p w14:paraId="3E3D4BB5" w14:textId="77777777" w:rsidR="002A7440" w:rsidRPr="00090DDB" w:rsidRDefault="002A7440" w:rsidP="00024EC3">
      <w:pPr>
        <w:pStyle w:val="Nadpis1"/>
      </w:pPr>
      <w:r w:rsidRPr="00090DDB">
        <w:lastRenderedPageBreak/>
        <w:t>D</w:t>
      </w:r>
      <w:r w:rsidR="00682B4D" w:rsidRPr="00090DDB">
        <w:t xml:space="preserve">ílo a provedení </w:t>
      </w:r>
      <w:r w:rsidR="00717923">
        <w:t>D</w:t>
      </w:r>
      <w:r w:rsidR="00682B4D" w:rsidRPr="00090DDB">
        <w:t>íla</w:t>
      </w:r>
    </w:p>
    <w:p w14:paraId="508E433B" w14:textId="77777777" w:rsidR="002A7440" w:rsidRPr="00090DDB" w:rsidRDefault="002A7440" w:rsidP="00024EC3">
      <w:pPr>
        <w:pStyle w:val="Nadpis2"/>
      </w:pPr>
      <w:r w:rsidRPr="00090DDB">
        <w:t xml:space="preserve">Zhotovitel se zavazuje provést Dílo s odbornou péčí v ujednaném čase, v rozsahu </w:t>
      </w:r>
      <w:r w:rsidR="008D0EF3">
        <w:br/>
      </w:r>
      <w:r w:rsidRPr="00090DDB">
        <w:t>a kva</w:t>
      </w:r>
      <w:r w:rsidR="00024EC3" w:rsidRPr="00090DDB">
        <w:t>l</w:t>
      </w:r>
      <w:r w:rsidRPr="00090DDB">
        <w:t>itě podle této Smlouvy</w:t>
      </w:r>
      <w:r w:rsidR="001B5A6B" w:rsidRPr="00090DDB">
        <w:t>.</w:t>
      </w:r>
    </w:p>
    <w:p w14:paraId="7CB61E86" w14:textId="77777777" w:rsidR="002A7440" w:rsidRPr="000E7312" w:rsidRDefault="002A7440" w:rsidP="00024EC3">
      <w:pPr>
        <w:pStyle w:val="Nadpis2"/>
      </w:pPr>
      <w:r w:rsidRPr="000E7312">
        <w:t>Zhotovitel se zavazuje provést Dílo osobně.</w:t>
      </w:r>
    </w:p>
    <w:p w14:paraId="71BDF0B0" w14:textId="77777777" w:rsidR="002A7440" w:rsidRPr="000E7312" w:rsidRDefault="002A7440" w:rsidP="00024EC3">
      <w:pPr>
        <w:pStyle w:val="Nadpis2"/>
      </w:pPr>
      <w:r w:rsidRPr="000E7312">
        <w:t>Zhotovitel se zavazuje opatřit vše, co je zapotřebí k provedení Díla podle této Smlouvy.</w:t>
      </w:r>
    </w:p>
    <w:p w14:paraId="1EC79370" w14:textId="77777777" w:rsidR="002A7440" w:rsidRPr="000E7312" w:rsidRDefault="002A7440" w:rsidP="00024EC3">
      <w:pPr>
        <w:pStyle w:val="Nadpis2"/>
      </w:pPr>
      <w:r w:rsidRPr="000E7312">
        <w:t>Zhotovitel je vázán příkazy Objednatele ohledně způsobu provádění Díla</w:t>
      </w:r>
      <w:r w:rsidR="00BA21E4">
        <w:t xml:space="preserve">, které nejsou v rozporu se záměrem vytvoření </w:t>
      </w:r>
      <w:r w:rsidR="009D73AF">
        <w:t>D</w:t>
      </w:r>
      <w:r w:rsidR="00BA21E4">
        <w:t>íla</w:t>
      </w:r>
      <w:r w:rsidRPr="000E7312">
        <w:t>.</w:t>
      </w:r>
    </w:p>
    <w:p w14:paraId="69700122" w14:textId="77777777" w:rsidR="002A7440" w:rsidRPr="000E7312" w:rsidRDefault="002A7440" w:rsidP="00024EC3">
      <w:pPr>
        <w:pStyle w:val="Nadpis2"/>
      </w:pPr>
      <w:r w:rsidRPr="000E7312">
        <w:t>Dílo podle této Smlouvy bude provedeno v</w:t>
      </w:r>
      <w:r w:rsidR="004A32C2" w:rsidRPr="000E7312">
        <w:t xml:space="preserve"> sídle </w:t>
      </w:r>
      <w:r w:rsidR="009E6423">
        <w:t>Z</w:t>
      </w:r>
      <w:r w:rsidR="009E6423" w:rsidRPr="000E7312">
        <w:t>hotovitele</w:t>
      </w:r>
      <w:r w:rsidR="004A32C2" w:rsidRPr="000E7312">
        <w:t>.</w:t>
      </w:r>
    </w:p>
    <w:p w14:paraId="08E86034" w14:textId="77777777" w:rsidR="00BC655F" w:rsidRDefault="002A7440" w:rsidP="00024EC3">
      <w:pPr>
        <w:pStyle w:val="Nadpis2"/>
      </w:pPr>
      <w:r w:rsidRPr="000E7312">
        <w:t xml:space="preserve">Objednatel má právo kontrolovat provádění Díla a požadovat po </w:t>
      </w:r>
      <w:r w:rsidR="001B5A6B" w:rsidRPr="000E7312">
        <w:t>Zhotoviteli</w:t>
      </w:r>
      <w:r w:rsidR="004A32C2" w:rsidRPr="000E7312">
        <w:t xml:space="preserve"> </w:t>
      </w:r>
      <w:r w:rsidRPr="000E7312">
        <w:t xml:space="preserve">prokázání skutečného stavu provádění Díla kdykoliv v průběhu trvání této Smlouvy, avšak </w:t>
      </w:r>
      <w:r w:rsidR="004A32C2" w:rsidRPr="000E7312">
        <w:t>vždy na základě předchozí písemné žádosti</w:t>
      </w:r>
      <w:r w:rsidR="009E6423">
        <w:t xml:space="preserve">, zaslané alespoň tří pracovní dny před </w:t>
      </w:r>
      <w:r w:rsidR="009D73AF">
        <w:t xml:space="preserve">plánovaným </w:t>
      </w:r>
      <w:r w:rsidR="009E6423">
        <w:t>provedením kontroly.</w:t>
      </w:r>
    </w:p>
    <w:p w14:paraId="55BF5F1D" w14:textId="77777777" w:rsidR="009D73AF" w:rsidRPr="009D73AF" w:rsidRDefault="009D73AF" w:rsidP="009D73AF"/>
    <w:p w14:paraId="29B0CC87" w14:textId="77777777" w:rsidR="002A7440" w:rsidRPr="00B40549" w:rsidRDefault="00024EC3" w:rsidP="00024EC3">
      <w:pPr>
        <w:pStyle w:val="Nadpis1"/>
      </w:pPr>
      <w:r w:rsidRPr="00B40549">
        <w:t>C</w:t>
      </w:r>
      <w:r w:rsidR="00682B4D" w:rsidRPr="00B40549">
        <w:t>ena</w:t>
      </w:r>
    </w:p>
    <w:p w14:paraId="7EA32D95" w14:textId="77777777" w:rsidR="00FB64D2" w:rsidRPr="00B40549" w:rsidRDefault="002A7440" w:rsidP="00941766">
      <w:pPr>
        <w:pStyle w:val="Nadpis2"/>
      </w:pPr>
      <w:r w:rsidRPr="00B40549">
        <w:t xml:space="preserve">Objednatel se zavazuje zaplatit Zhotoviteli za Dílo provedené v souladu s touto Smlouvou cenu v celkové výši </w:t>
      </w:r>
      <w:r w:rsidR="00A54E84" w:rsidRPr="00B40549">
        <w:rPr>
          <w:b/>
        </w:rPr>
        <w:t>1 064</w:t>
      </w:r>
      <w:r w:rsidR="00772ABF" w:rsidRPr="00B40549">
        <w:rPr>
          <w:b/>
        </w:rPr>
        <w:t xml:space="preserve"> 000</w:t>
      </w:r>
      <w:r w:rsidRPr="00B40549">
        <w:rPr>
          <w:b/>
        </w:rPr>
        <w:t xml:space="preserve"> Kč</w:t>
      </w:r>
      <w:r w:rsidRPr="00B40549">
        <w:t xml:space="preserve"> </w:t>
      </w:r>
      <w:r w:rsidR="005B79A6" w:rsidRPr="00B40549">
        <w:rPr>
          <w:b/>
        </w:rPr>
        <w:t>bez DPH</w:t>
      </w:r>
      <w:r w:rsidR="005B79A6" w:rsidRPr="00B40549">
        <w:t xml:space="preserve"> </w:t>
      </w:r>
      <w:r w:rsidRPr="00B40549">
        <w:t>(slovy</w:t>
      </w:r>
      <w:r w:rsidR="004A32C2" w:rsidRPr="00B40549">
        <w:t xml:space="preserve">: </w:t>
      </w:r>
      <w:r w:rsidR="00A54E84" w:rsidRPr="00B40549">
        <w:t xml:space="preserve">jeden milión </w:t>
      </w:r>
      <w:proofErr w:type="spellStart"/>
      <w:r w:rsidR="00A54E84" w:rsidRPr="00B40549">
        <w:t>šedesátčtyři</w:t>
      </w:r>
      <w:proofErr w:type="spellEnd"/>
      <w:r w:rsidR="00A54E84" w:rsidRPr="00B40549">
        <w:t xml:space="preserve"> tisíc </w:t>
      </w:r>
      <w:r w:rsidRPr="00B40549">
        <w:t>korun českých) (dále jen „Cena“)</w:t>
      </w:r>
      <w:r w:rsidR="00A54E84" w:rsidRPr="00B40549">
        <w:t xml:space="preserve"> v následujícím členění:</w:t>
      </w:r>
      <w:r w:rsidR="00193B33" w:rsidRPr="00B40549">
        <w:t xml:space="preserve"> </w:t>
      </w:r>
    </w:p>
    <w:p w14:paraId="5518A576" w14:textId="77777777" w:rsidR="00A54E84" w:rsidRDefault="00A54E84" w:rsidP="00A54E84">
      <w:pPr>
        <w:rPr>
          <w:highlight w:val="yellow"/>
        </w:rPr>
      </w:pP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8"/>
        <w:gridCol w:w="5245"/>
        <w:gridCol w:w="1842"/>
      </w:tblGrid>
      <w:tr w:rsidR="00B40549" w:rsidRPr="00A54E84" w14:paraId="04951643" w14:textId="77777777" w:rsidTr="00B40549">
        <w:trPr>
          <w:trHeight w:val="578"/>
          <w:jc w:val="center"/>
        </w:trPr>
        <w:tc>
          <w:tcPr>
            <w:tcW w:w="1498" w:type="dxa"/>
            <w:vAlign w:val="center"/>
          </w:tcPr>
          <w:p w14:paraId="2D909548" w14:textId="77777777" w:rsidR="00B40549" w:rsidRPr="00A54E84" w:rsidRDefault="00B40549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245" w:type="dxa"/>
            <w:vAlign w:val="center"/>
          </w:tcPr>
          <w:p w14:paraId="1EBBB6D6" w14:textId="77777777" w:rsidR="00B40549" w:rsidRPr="00A54E84" w:rsidRDefault="00B40549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  <w:tc>
          <w:tcPr>
            <w:tcW w:w="1842" w:type="dxa"/>
            <w:vAlign w:val="center"/>
          </w:tcPr>
          <w:p w14:paraId="2261F4C1" w14:textId="77777777" w:rsidR="00B40549" w:rsidRPr="00A54E84" w:rsidRDefault="00B40549" w:rsidP="00A54E84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4E84">
              <w:rPr>
                <w:rFonts w:ascii="Arial" w:hAnsi="Arial" w:cs="Arial"/>
                <w:b/>
                <w:sz w:val="18"/>
                <w:szCs w:val="18"/>
              </w:rPr>
              <w:t>Cena etapy v Kč bez DPH</w:t>
            </w:r>
          </w:p>
        </w:tc>
      </w:tr>
      <w:tr w:rsidR="00B40549" w:rsidRPr="00A54E84" w14:paraId="30B3F756" w14:textId="77777777" w:rsidTr="00B40549">
        <w:trPr>
          <w:trHeight w:val="465"/>
          <w:jc w:val="center"/>
        </w:trPr>
        <w:tc>
          <w:tcPr>
            <w:tcW w:w="1498" w:type="dxa"/>
            <w:vMerge w:val="restart"/>
            <w:vAlign w:val="center"/>
          </w:tcPr>
          <w:p w14:paraId="6683BB24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245" w:type="dxa"/>
            <w:vAlign w:val="center"/>
          </w:tcPr>
          <w:p w14:paraId="6A6197F4" w14:textId="24EEA667" w:rsidR="00B40549" w:rsidRPr="00A54E84" w:rsidRDefault="00B40549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analýza a základní identifikace vlivů na vodní útvary dílčích povodí včetně určení jejich významnosti</w:t>
            </w:r>
          </w:p>
        </w:tc>
        <w:tc>
          <w:tcPr>
            <w:tcW w:w="1842" w:type="dxa"/>
            <w:vAlign w:val="center"/>
          </w:tcPr>
          <w:p w14:paraId="4A33476E" w14:textId="72728C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A54E84">
              <w:rPr>
                <w:rFonts w:ascii="Arial" w:hAnsi="Arial" w:cs="Arial"/>
                <w:sz w:val="18"/>
                <w:szCs w:val="18"/>
              </w:rPr>
              <w:t>0 000</w:t>
            </w:r>
          </w:p>
          <w:p w14:paraId="3D0F5CDC" w14:textId="2F83A346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62AAEB09" w14:textId="77777777" w:rsidTr="00B40549">
        <w:trPr>
          <w:trHeight w:val="120"/>
          <w:jc w:val="center"/>
        </w:trPr>
        <w:tc>
          <w:tcPr>
            <w:tcW w:w="1498" w:type="dxa"/>
            <w:vMerge/>
            <w:vAlign w:val="center"/>
          </w:tcPr>
          <w:p w14:paraId="33C2AC51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6241EB0" w14:textId="26B842E3" w:rsidR="00B40549" w:rsidRPr="00A54E84" w:rsidRDefault="00B40549" w:rsidP="00B750F1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–finální revize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4E84">
              <w:rPr>
                <w:rFonts w:ascii="Arial" w:hAnsi="Arial" w:cs="Arial"/>
                <w:sz w:val="18"/>
                <w:szCs w:val="18"/>
              </w:rPr>
              <w:t>vlivů a jejich významnosti (dle hodnocení stavu vodních útvarů k roku 2018)</w:t>
            </w:r>
          </w:p>
        </w:tc>
        <w:tc>
          <w:tcPr>
            <w:tcW w:w="1842" w:type="dxa"/>
            <w:vAlign w:val="center"/>
          </w:tcPr>
          <w:p w14:paraId="42BA3881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</w:tr>
      <w:tr w:rsidR="00B40549" w:rsidRPr="00A54E84" w14:paraId="4E58F1B9" w14:textId="77777777" w:rsidTr="00B40549">
        <w:trPr>
          <w:trHeight w:val="120"/>
          <w:jc w:val="center"/>
        </w:trPr>
        <w:tc>
          <w:tcPr>
            <w:tcW w:w="1498" w:type="dxa"/>
            <w:vMerge/>
            <w:vAlign w:val="center"/>
          </w:tcPr>
          <w:p w14:paraId="5207B579" w14:textId="77777777" w:rsidR="00B40549" w:rsidRPr="00A54E84" w:rsidRDefault="00B40549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0CC9D0CE" w14:textId="77777777" w:rsidR="00B40549" w:rsidRPr="00A54E84" w:rsidRDefault="00B40549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  <w:tc>
          <w:tcPr>
            <w:tcW w:w="1842" w:type="dxa"/>
            <w:vAlign w:val="center"/>
          </w:tcPr>
          <w:p w14:paraId="355C2D41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114 000</w:t>
            </w:r>
          </w:p>
        </w:tc>
      </w:tr>
      <w:tr w:rsidR="00B40549" w:rsidRPr="00A54E84" w14:paraId="70064CBD" w14:textId="77777777" w:rsidTr="00B40549">
        <w:trPr>
          <w:jc w:val="center"/>
        </w:trPr>
        <w:tc>
          <w:tcPr>
            <w:tcW w:w="1498" w:type="dxa"/>
            <w:vMerge w:val="restart"/>
            <w:vAlign w:val="center"/>
          </w:tcPr>
          <w:p w14:paraId="453E24C4" w14:textId="77777777" w:rsidR="00B40549" w:rsidRPr="00A54E84" w:rsidRDefault="00B40549" w:rsidP="0047306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245" w:type="dxa"/>
          </w:tcPr>
          <w:p w14:paraId="7C1555E1" w14:textId="77777777" w:rsidR="00B40549" w:rsidRPr="00A54E84" w:rsidRDefault="00B40549" w:rsidP="0047306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  <w:tc>
          <w:tcPr>
            <w:tcW w:w="1842" w:type="dxa"/>
            <w:vMerge w:val="restart"/>
            <w:vAlign w:val="center"/>
          </w:tcPr>
          <w:p w14:paraId="598CA168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400 000</w:t>
            </w:r>
          </w:p>
        </w:tc>
      </w:tr>
      <w:tr w:rsidR="00B40549" w:rsidRPr="00A54E84" w14:paraId="3D9A9ABC" w14:textId="77777777" w:rsidTr="00B40549">
        <w:trPr>
          <w:jc w:val="center"/>
        </w:trPr>
        <w:tc>
          <w:tcPr>
            <w:tcW w:w="1498" w:type="dxa"/>
            <w:vMerge/>
            <w:vAlign w:val="center"/>
          </w:tcPr>
          <w:p w14:paraId="3CBAE739" w14:textId="77777777" w:rsidR="00B40549" w:rsidRPr="00A54E84" w:rsidRDefault="00B40549" w:rsidP="0047306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9454A26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  <w:tc>
          <w:tcPr>
            <w:tcW w:w="1842" w:type="dxa"/>
            <w:vMerge/>
            <w:vAlign w:val="center"/>
          </w:tcPr>
          <w:p w14:paraId="223A88D8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3BDAFDAE" w14:textId="77777777" w:rsidTr="00B40549">
        <w:trPr>
          <w:jc w:val="center"/>
        </w:trPr>
        <w:tc>
          <w:tcPr>
            <w:tcW w:w="1498" w:type="dxa"/>
            <w:vMerge/>
          </w:tcPr>
          <w:p w14:paraId="6F2F016D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9569859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  <w:tc>
          <w:tcPr>
            <w:tcW w:w="1842" w:type="dxa"/>
            <w:vMerge/>
            <w:vAlign w:val="center"/>
          </w:tcPr>
          <w:p w14:paraId="0A1F81F3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67101974" w14:textId="77777777" w:rsidTr="00B40549">
        <w:trPr>
          <w:jc w:val="center"/>
        </w:trPr>
        <w:tc>
          <w:tcPr>
            <w:tcW w:w="1498" w:type="dxa"/>
            <w:vMerge/>
          </w:tcPr>
          <w:p w14:paraId="5B42D440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DD58580" w14:textId="7DD09610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A54E84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  <w:tc>
          <w:tcPr>
            <w:tcW w:w="1842" w:type="dxa"/>
            <w:vMerge w:val="restart"/>
            <w:vAlign w:val="center"/>
          </w:tcPr>
          <w:p w14:paraId="736F48B4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80 000</w:t>
            </w:r>
          </w:p>
        </w:tc>
      </w:tr>
      <w:tr w:rsidR="00B40549" w:rsidRPr="00A54E84" w14:paraId="1FD2CF82" w14:textId="77777777" w:rsidTr="00B40549">
        <w:trPr>
          <w:jc w:val="center"/>
        </w:trPr>
        <w:tc>
          <w:tcPr>
            <w:tcW w:w="1498" w:type="dxa"/>
            <w:vMerge/>
          </w:tcPr>
          <w:p w14:paraId="6FAD6548" w14:textId="77777777" w:rsidR="00B40549" w:rsidRPr="00A54E84" w:rsidRDefault="00B40549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6A137BCE" w14:textId="77777777" w:rsidR="00B40549" w:rsidRPr="00A54E84" w:rsidRDefault="00B40549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  <w:tc>
          <w:tcPr>
            <w:tcW w:w="1842" w:type="dxa"/>
            <w:vMerge/>
            <w:vAlign w:val="center"/>
          </w:tcPr>
          <w:p w14:paraId="08818965" w14:textId="77777777" w:rsidR="00B40549" w:rsidRPr="00A54E84" w:rsidRDefault="00B40549" w:rsidP="00A54E84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0549" w:rsidRPr="00A54E84" w14:paraId="5BC7B425" w14:textId="77777777" w:rsidTr="00B40549">
        <w:trPr>
          <w:jc w:val="center"/>
        </w:trPr>
        <w:tc>
          <w:tcPr>
            <w:tcW w:w="1498" w:type="dxa"/>
            <w:vMerge/>
          </w:tcPr>
          <w:p w14:paraId="756F654C" w14:textId="77777777" w:rsidR="00B40549" w:rsidRPr="00A54E84" w:rsidRDefault="00B40549" w:rsidP="00024AF6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D8E01DB" w14:textId="05EACFEA" w:rsidR="00B40549" w:rsidRPr="00A54E84" w:rsidRDefault="00B40549" w:rsidP="00024AF6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842" w:type="dxa"/>
            <w:vAlign w:val="center"/>
          </w:tcPr>
          <w:p w14:paraId="5BEA021A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  <w:tr w:rsidR="00B40549" w:rsidRPr="00A54E84" w14:paraId="049B59FA" w14:textId="77777777" w:rsidTr="00B40549">
        <w:trPr>
          <w:trHeight w:val="120"/>
          <w:jc w:val="center"/>
        </w:trPr>
        <w:tc>
          <w:tcPr>
            <w:tcW w:w="1498" w:type="dxa"/>
            <w:vMerge w:val="restart"/>
            <w:vAlign w:val="center"/>
          </w:tcPr>
          <w:p w14:paraId="1756C490" w14:textId="77777777" w:rsidR="00B40549" w:rsidRPr="00A54E84" w:rsidRDefault="00B40549" w:rsidP="00024AF6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245" w:type="dxa"/>
          </w:tcPr>
          <w:p w14:paraId="76BF88F9" w14:textId="1C37087F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842" w:type="dxa"/>
            <w:vAlign w:val="center"/>
          </w:tcPr>
          <w:p w14:paraId="2CF6AF4B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B40549" w:rsidRPr="00A54E84" w14:paraId="622B8B30" w14:textId="77777777" w:rsidTr="00B40549">
        <w:trPr>
          <w:jc w:val="center"/>
        </w:trPr>
        <w:tc>
          <w:tcPr>
            <w:tcW w:w="1498" w:type="dxa"/>
            <w:vMerge/>
          </w:tcPr>
          <w:p w14:paraId="56D78956" w14:textId="77777777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5BC86F4" w14:textId="6BA74E69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  <w:tc>
          <w:tcPr>
            <w:tcW w:w="1842" w:type="dxa"/>
            <w:vAlign w:val="center"/>
          </w:tcPr>
          <w:p w14:paraId="4C9208E5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50 000</w:t>
            </w:r>
          </w:p>
        </w:tc>
      </w:tr>
      <w:tr w:rsidR="00B40549" w:rsidRPr="00A54E84" w14:paraId="2B3DA47E" w14:textId="77777777" w:rsidTr="00B40549">
        <w:trPr>
          <w:jc w:val="center"/>
        </w:trPr>
        <w:tc>
          <w:tcPr>
            <w:tcW w:w="1498" w:type="dxa"/>
            <w:vMerge/>
          </w:tcPr>
          <w:p w14:paraId="3B87A3D4" w14:textId="77777777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DA4CB5D" w14:textId="3EF6566F" w:rsidR="00B40549" w:rsidRPr="00A54E84" w:rsidRDefault="00B40549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  <w:tc>
          <w:tcPr>
            <w:tcW w:w="1842" w:type="dxa"/>
            <w:vAlign w:val="center"/>
          </w:tcPr>
          <w:p w14:paraId="161A9657" w14:textId="77777777" w:rsidR="00B40549" w:rsidRPr="00A54E84" w:rsidRDefault="00B40549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100 000</w:t>
            </w:r>
          </w:p>
        </w:tc>
      </w:tr>
    </w:tbl>
    <w:p w14:paraId="76DC3BD4" w14:textId="77777777" w:rsidR="00A54E84" w:rsidRPr="00A54E84" w:rsidRDefault="00A54E84" w:rsidP="00A54E84">
      <w:pPr>
        <w:rPr>
          <w:highlight w:val="yellow"/>
        </w:rPr>
      </w:pPr>
    </w:p>
    <w:p w14:paraId="79F02DD9" w14:textId="77777777" w:rsidR="00145485" w:rsidRDefault="00145485" w:rsidP="00145485">
      <w:pPr>
        <w:ind w:left="576"/>
        <w:rPr>
          <w:rFonts w:ascii="Arial" w:hAnsi="Arial"/>
          <w:sz w:val="22"/>
          <w:szCs w:val="22"/>
        </w:rPr>
      </w:pPr>
    </w:p>
    <w:p w14:paraId="0E1BC529" w14:textId="77777777" w:rsidR="00772ABF" w:rsidRPr="00145485" w:rsidRDefault="00772ABF" w:rsidP="00B40549">
      <w:pPr>
        <w:ind w:left="576" w:right="-14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</w:t>
      </w:r>
      <w:r w:rsidRPr="00772ABF">
        <w:rPr>
          <w:rFonts w:ascii="Arial" w:hAnsi="Arial"/>
          <w:sz w:val="22"/>
          <w:szCs w:val="22"/>
        </w:rPr>
        <w:t xml:space="preserve"> ceně bude připočítána DPH v platné výši dle zákona</w:t>
      </w:r>
      <w:r>
        <w:rPr>
          <w:rFonts w:ascii="Arial" w:hAnsi="Arial"/>
          <w:sz w:val="22"/>
          <w:szCs w:val="22"/>
        </w:rPr>
        <w:t xml:space="preserve"> </w:t>
      </w:r>
      <w:r w:rsidRPr="00772ABF">
        <w:rPr>
          <w:rFonts w:ascii="Arial" w:hAnsi="Arial"/>
          <w:sz w:val="22"/>
          <w:szCs w:val="22"/>
        </w:rPr>
        <w:t>č. 235/2004 Sb., o dani z přidané hodnoty.</w:t>
      </w:r>
    </w:p>
    <w:p w14:paraId="5A677BF4" w14:textId="77777777" w:rsidR="00024EC3" w:rsidRPr="00145485" w:rsidRDefault="00024EC3" w:rsidP="00145485">
      <w:pPr>
        <w:pStyle w:val="Nadpis1"/>
        <w:ind w:left="431" w:hanging="431"/>
      </w:pPr>
      <w:r w:rsidRPr="00145485">
        <w:t>Platební podmínky</w:t>
      </w:r>
    </w:p>
    <w:p w14:paraId="4F0B131C" w14:textId="77777777" w:rsidR="00024EC3" w:rsidRPr="003B09A2" w:rsidRDefault="00024EC3" w:rsidP="00024EC3">
      <w:pPr>
        <w:pStyle w:val="Nadpis2"/>
      </w:pPr>
      <w:r w:rsidRPr="003B09A2">
        <w:t xml:space="preserve">Objednatel nebude </w:t>
      </w:r>
      <w:r w:rsidR="009D73AF">
        <w:t>Z</w:t>
      </w:r>
      <w:r w:rsidRPr="003B09A2">
        <w:t>hotoviteli poskytovat zálohy.</w:t>
      </w:r>
      <w:r w:rsidR="000B7F6A">
        <w:t xml:space="preserve"> Fakturace proběhne </w:t>
      </w:r>
      <w:r w:rsidR="00941766">
        <w:t xml:space="preserve">po předání </w:t>
      </w:r>
      <w:r w:rsidR="00E94E4C">
        <w:t xml:space="preserve">dílčích částí </w:t>
      </w:r>
      <w:r w:rsidR="00941766">
        <w:t>Díla</w:t>
      </w:r>
      <w:r w:rsidR="009D73AF">
        <w:t>, viz doba plnění uvedená v odst. 5.1 níže</w:t>
      </w:r>
      <w:r w:rsidR="000B7F6A">
        <w:t>.</w:t>
      </w:r>
      <w:r w:rsidRPr="003B09A2">
        <w:t xml:space="preserve"> </w:t>
      </w:r>
    </w:p>
    <w:p w14:paraId="76E90058" w14:textId="77777777" w:rsidR="008653DB" w:rsidRPr="008653DB" w:rsidRDefault="00024EC3" w:rsidP="00135795">
      <w:pPr>
        <w:pStyle w:val="Nadpis2"/>
      </w:pPr>
      <w:r w:rsidRPr="003B09A2">
        <w:t xml:space="preserve">Podkladem pro zaplacení sjednané ceny </w:t>
      </w:r>
      <w:r w:rsidR="00E94E4C">
        <w:t>jsou faktury</w:t>
      </w:r>
      <w:r w:rsidRPr="003B09A2">
        <w:t xml:space="preserve"> vystaven</w:t>
      </w:r>
      <w:r w:rsidR="00E94E4C">
        <w:t>é</w:t>
      </w:r>
      <w:r w:rsidRPr="003B09A2">
        <w:t xml:space="preserve"> </w:t>
      </w:r>
      <w:r w:rsidR="009D73AF">
        <w:t>Z</w:t>
      </w:r>
      <w:r w:rsidRPr="003B09A2">
        <w:t>hotovitelem, kter</w:t>
      </w:r>
      <w:r w:rsidR="00E94E4C">
        <w:t>é</w:t>
      </w:r>
      <w:r w:rsidRPr="003B09A2">
        <w:t xml:space="preserve"> bud</w:t>
      </w:r>
      <w:r w:rsidR="00E94E4C">
        <w:t>ou</w:t>
      </w:r>
      <w:r w:rsidRPr="003B09A2">
        <w:t xml:space="preserve"> obsahovat veškeré náležitosti daňového dokladu podle zákona č. 235/2004 Sb., </w:t>
      </w:r>
      <w:r w:rsidRPr="003B09A2">
        <w:lastRenderedPageBreak/>
        <w:t>o dani z přidané hodnoty, ve znění pozdějších předpisů</w:t>
      </w:r>
      <w:r w:rsidR="00BA0D9E">
        <w:t>.</w:t>
      </w:r>
      <w:r w:rsidRPr="003B09A2">
        <w:t xml:space="preserve">  Přílohou faktur bude kopie oboustranně podepsaného Protokolu o předání a převzetí dle čl. </w:t>
      </w:r>
      <w:r w:rsidR="00BA0D9E">
        <w:t>7</w:t>
      </w:r>
      <w:r w:rsidRPr="003B09A2">
        <w:t xml:space="preserve"> odst. </w:t>
      </w:r>
      <w:r w:rsidR="00BA0D9E">
        <w:t>2</w:t>
      </w:r>
      <w:r w:rsidRPr="003B09A2">
        <w:t xml:space="preserve"> této </w:t>
      </w:r>
      <w:r w:rsidR="00F65937">
        <w:t>S</w:t>
      </w:r>
      <w:r w:rsidRPr="003B09A2">
        <w:t>mlouvy.</w:t>
      </w:r>
    </w:p>
    <w:p w14:paraId="63BF34BD" w14:textId="77777777" w:rsidR="00E94E4C" w:rsidRPr="00E94E4C" w:rsidRDefault="000B7F6A" w:rsidP="00E94E4C">
      <w:pPr>
        <w:pStyle w:val="Nadpis2"/>
        <w:numPr>
          <w:ilvl w:val="0"/>
          <w:numId w:val="0"/>
        </w:numPr>
        <w:ind w:left="567"/>
        <w:rPr>
          <w:snapToGrid w:val="0"/>
        </w:rPr>
      </w:pPr>
      <w:r w:rsidRPr="00415B66">
        <w:rPr>
          <w:snapToGrid w:val="0"/>
        </w:rPr>
        <w:t>Faktury budou vystaveny do 14 kalendářních dnů po předání a odsouhlasení příslušné části</w:t>
      </w:r>
      <w:r w:rsidR="00E94E4C">
        <w:rPr>
          <w:snapToGrid w:val="0"/>
        </w:rPr>
        <w:t xml:space="preserve"> Díla</w:t>
      </w:r>
      <w:r w:rsidRPr="00415B66">
        <w:rPr>
          <w:snapToGrid w:val="0"/>
        </w:rPr>
        <w:t xml:space="preserve">. </w:t>
      </w:r>
    </w:p>
    <w:p w14:paraId="395731C5" w14:textId="77777777" w:rsidR="000B7F6A" w:rsidRPr="000B7F6A" w:rsidRDefault="000B7F6A" w:rsidP="000B7F6A"/>
    <w:p w14:paraId="611D16C0" w14:textId="77777777" w:rsidR="00024EC3" w:rsidRPr="003B09A2" w:rsidRDefault="00024EC3" w:rsidP="00415B66">
      <w:pPr>
        <w:pStyle w:val="Nadpis2"/>
        <w:keepNext w:val="0"/>
        <w:ind w:left="578" w:hanging="578"/>
      </w:pPr>
      <w:r w:rsidRPr="003B09A2">
        <w:t xml:space="preserve">Odmítnout úhradu faktury má </w:t>
      </w:r>
      <w:r w:rsidR="009D73AF">
        <w:t>O</w:t>
      </w:r>
      <w:r w:rsidRPr="003B09A2">
        <w:t xml:space="preserve">bjednatel právo před lhůtou splatnosti pouze v případě, že nebudou naplněna související ustanovení této </w:t>
      </w:r>
      <w:r w:rsidR="00F65937">
        <w:t>S</w:t>
      </w:r>
      <w:r w:rsidRPr="003B09A2">
        <w:t xml:space="preserve">mlouvy a </w:t>
      </w:r>
      <w:r w:rsidR="009D73AF">
        <w:t>D</w:t>
      </w:r>
      <w:r w:rsidRPr="003B09A2">
        <w:t>ílo má vady nebo faktura neobsahuje předepsané náležitosti daňového dokladu.</w:t>
      </w:r>
    </w:p>
    <w:p w14:paraId="33FEA8D4" w14:textId="77777777" w:rsidR="00024EC3" w:rsidRPr="003B09A2" w:rsidRDefault="00024EC3" w:rsidP="00415B66">
      <w:pPr>
        <w:pStyle w:val="Nadpis2"/>
        <w:keepNext w:val="0"/>
        <w:ind w:left="578" w:hanging="578"/>
      </w:pPr>
      <w:r w:rsidRPr="003B09A2">
        <w:t xml:space="preserve">Splatnost faktury je </w:t>
      </w:r>
      <w:r>
        <w:t xml:space="preserve">stanovena na </w:t>
      </w:r>
      <w:r w:rsidR="00BC655F">
        <w:t>30</w:t>
      </w:r>
      <w:r w:rsidRPr="003B09A2">
        <w:t xml:space="preserve"> dnů ode dne doručení </w:t>
      </w:r>
      <w:r w:rsidR="009D73AF">
        <w:t>O</w:t>
      </w:r>
      <w:r w:rsidRPr="003B09A2">
        <w:t xml:space="preserve">bjednateli. V pochybnostech platí, že faktura byla doručena </w:t>
      </w:r>
      <w:r w:rsidR="009D73AF">
        <w:t>O</w:t>
      </w:r>
      <w:r w:rsidRPr="003B09A2">
        <w:t xml:space="preserve">bjednateli třetího dne po odeslání na adresu </w:t>
      </w:r>
      <w:r w:rsidR="009D73AF">
        <w:t>O</w:t>
      </w:r>
      <w:r w:rsidRPr="003B09A2">
        <w:t xml:space="preserve">bjednatele specifikovanou v záhlaví této </w:t>
      </w:r>
      <w:r w:rsidR="00F65937">
        <w:t>S</w:t>
      </w:r>
      <w:r w:rsidRPr="003B09A2">
        <w:t xml:space="preserve">mlouvy. V případě, že faktura nebude obsahovat některou z náležitostí stanovených právními předpisy nebo předávací protokol o předání a převzetí </w:t>
      </w:r>
      <w:r w:rsidR="009D73AF">
        <w:t>D</w:t>
      </w:r>
      <w:r w:rsidRPr="003B09A2">
        <w:t xml:space="preserve">íla specifikovaný v čl. </w:t>
      </w:r>
      <w:r w:rsidR="00BA0D9E">
        <w:t>7</w:t>
      </w:r>
      <w:r w:rsidRPr="003B09A2">
        <w:t xml:space="preserve"> odst. </w:t>
      </w:r>
      <w:r w:rsidR="00BA0D9E">
        <w:t>2</w:t>
      </w:r>
      <w:r w:rsidRPr="003B09A2">
        <w:t xml:space="preserve"> této </w:t>
      </w:r>
      <w:r w:rsidR="00F65937">
        <w:t>S</w:t>
      </w:r>
      <w:r w:rsidRPr="003B09A2">
        <w:t xml:space="preserve">mlouvy, je </w:t>
      </w:r>
      <w:r w:rsidR="009D73AF">
        <w:t>O</w:t>
      </w:r>
      <w:r w:rsidRPr="003B09A2">
        <w:t xml:space="preserve">bjednatel oprávněn ji bez zbytečného odkladu vrátit </w:t>
      </w:r>
      <w:r w:rsidR="009D73AF">
        <w:t>Z</w:t>
      </w:r>
      <w:r w:rsidRPr="003B09A2">
        <w:t xml:space="preserve">hotoviteli k doplnění. Nová lhůta splatnosti počíná běžet ode dne opětovného doručení faktury </w:t>
      </w:r>
      <w:r w:rsidR="009D73AF">
        <w:t>O</w:t>
      </w:r>
      <w:r w:rsidRPr="003B09A2">
        <w:t>bjednateli.</w:t>
      </w:r>
    </w:p>
    <w:p w14:paraId="4B9FA821" w14:textId="77777777" w:rsidR="00024EC3" w:rsidRPr="003B09A2" w:rsidRDefault="00024EC3" w:rsidP="00024EC3">
      <w:pPr>
        <w:pStyle w:val="Nadpis2"/>
      </w:pPr>
      <w:r w:rsidRPr="003B09A2">
        <w:t xml:space="preserve">Faktury budou hrazeny na účet </w:t>
      </w:r>
      <w:r w:rsidR="009D73AF">
        <w:t>Z</w:t>
      </w:r>
      <w:r w:rsidRPr="003B09A2">
        <w:t xml:space="preserve">hotovitele, který je správcem daně zveřejněn v Registru plátců DPH. Pokud k datu uskutečnění zdanitelného plnění uvedeného na daňovém dokladu bude </w:t>
      </w:r>
      <w:r w:rsidR="009D73AF">
        <w:t>Z</w:t>
      </w:r>
      <w:r w:rsidRPr="003B09A2">
        <w:t xml:space="preserve">hotovitel v Registru plátců DPH uveden jako nespolehlivý plátce, bude </w:t>
      </w:r>
      <w:r w:rsidR="009D73AF">
        <w:t>O</w:t>
      </w:r>
      <w:r w:rsidRPr="003B09A2">
        <w:t xml:space="preserve">bjednatel postupovat v souladu se zákonem o DPH v platném znění. </w:t>
      </w:r>
    </w:p>
    <w:p w14:paraId="4701CF08" w14:textId="77777777" w:rsidR="00024EC3" w:rsidRPr="003B09A2" w:rsidRDefault="00024EC3" w:rsidP="00024EC3">
      <w:pPr>
        <w:pStyle w:val="Nadpis2"/>
      </w:pPr>
      <w:r w:rsidRPr="003B09A2">
        <w:t xml:space="preserve">V případě prodlení s placením faktur je </w:t>
      </w:r>
      <w:r w:rsidR="009D73AF">
        <w:t>O</w:t>
      </w:r>
      <w:r w:rsidRPr="003B09A2">
        <w:t xml:space="preserve">bjednatel povinen uhradit </w:t>
      </w:r>
      <w:r w:rsidR="009D73AF">
        <w:t>Z</w:t>
      </w:r>
      <w:r w:rsidRPr="003B09A2">
        <w:t>hotoviteli úrok z prodlení ve výši 0,</w:t>
      </w:r>
      <w:r w:rsidR="00BC655F">
        <w:t xml:space="preserve">2 </w:t>
      </w:r>
      <w:r w:rsidRPr="003B09A2">
        <w:t>% z fakturované částky za každý den prodlení.</w:t>
      </w:r>
    </w:p>
    <w:p w14:paraId="2B7045F7" w14:textId="77777777" w:rsidR="00BC655F" w:rsidRDefault="00024EC3" w:rsidP="00024EC3">
      <w:pPr>
        <w:pStyle w:val="Nadpis2"/>
      </w:pPr>
      <w:r w:rsidRPr="003B09A2">
        <w:t xml:space="preserve">Pokud dojde po uzavření této </w:t>
      </w:r>
      <w:r w:rsidR="00F65937">
        <w:t>S</w:t>
      </w:r>
      <w:r w:rsidRPr="003B09A2">
        <w:t>mlouvy ke změně finančních předpisů, bude k ceně díla připočteno dle platných předpisů veškeré aktuální finanční zatížení, kterému bude provedení díla podléhat.</w:t>
      </w:r>
    </w:p>
    <w:p w14:paraId="0D38E954" w14:textId="77777777" w:rsidR="009D73AF" w:rsidRPr="009D73AF" w:rsidRDefault="009D73AF" w:rsidP="009D73AF"/>
    <w:p w14:paraId="5B5BF1C3" w14:textId="77777777" w:rsidR="002A7440" w:rsidRPr="002A7440" w:rsidRDefault="002A7440" w:rsidP="00024EC3">
      <w:pPr>
        <w:pStyle w:val="Nadpis1"/>
      </w:pPr>
      <w:r w:rsidRPr="002A7440">
        <w:t>D</w:t>
      </w:r>
      <w:r w:rsidR="00682B4D">
        <w:t>oba plnění</w:t>
      </w:r>
    </w:p>
    <w:p w14:paraId="7156B328" w14:textId="77777777" w:rsidR="00772ABF" w:rsidRPr="00E00C6F" w:rsidRDefault="000311AF" w:rsidP="004476AC">
      <w:pPr>
        <w:pStyle w:val="Nadpis2"/>
      </w:pPr>
      <w:r w:rsidRPr="00E00C6F">
        <w:t xml:space="preserve">Zhotovitel je povinen provést </w:t>
      </w:r>
      <w:r w:rsidR="00E00C6F" w:rsidRPr="00E00C6F">
        <w:t xml:space="preserve">jednotlivé části </w:t>
      </w:r>
      <w:r w:rsidRPr="00E00C6F">
        <w:t>Díl</w:t>
      </w:r>
      <w:r w:rsidR="00E00C6F" w:rsidRPr="00E00C6F">
        <w:t>a</w:t>
      </w:r>
      <w:r w:rsidRPr="00E00C6F">
        <w:t xml:space="preserve"> </w:t>
      </w:r>
      <w:r w:rsidR="00E00C6F" w:rsidRPr="00E00C6F">
        <w:t>v níže uvedených termínech:</w:t>
      </w:r>
    </w:p>
    <w:p w14:paraId="26240643" w14:textId="77777777" w:rsidR="00772ABF" w:rsidRDefault="00772ABF" w:rsidP="00772ABF"/>
    <w:tbl>
      <w:tblPr>
        <w:tblW w:w="992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6"/>
        <w:gridCol w:w="5953"/>
        <w:gridCol w:w="1134"/>
      </w:tblGrid>
      <w:tr w:rsidR="00A54E84" w:rsidRPr="002C3210" w14:paraId="2C8A252C" w14:textId="77777777" w:rsidTr="00473069">
        <w:trPr>
          <w:trHeight w:val="250"/>
        </w:trPr>
        <w:tc>
          <w:tcPr>
            <w:tcW w:w="2836" w:type="dxa"/>
            <w:vMerge w:val="restart"/>
            <w:vAlign w:val="center"/>
          </w:tcPr>
          <w:p w14:paraId="4F10EE36" w14:textId="77777777" w:rsidR="00A54E84" w:rsidRPr="00E00C6F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Etapa</w:t>
            </w:r>
          </w:p>
        </w:tc>
        <w:tc>
          <w:tcPr>
            <w:tcW w:w="5953" w:type="dxa"/>
            <w:vMerge w:val="restart"/>
            <w:vAlign w:val="center"/>
          </w:tcPr>
          <w:p w14:paraId="578F7E75" w14:textId="77777777" w:rsidR="00A54E84" w:rsidRPr="00E00C6F" w:rsidRDefault="00A54E84" w:rsidP="00473069">
            <w:pPr>
              <w:keepNext/>
              <w:keepLines/>
              <w:spacing w:before="40" w:after="20"/>
              <w:ind w:left="1064" w:hanging="106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Kapitola (část díla) – vždy jen pro PODZEMNÍ VODY</w:t>
            </w:r>
          </w:p>
        </w:tc>
        <w:tc>
          <w:tcPr>
            <w:tcW w:w="1134" w:type="dxa"/>
            <w:vMerge w:val="restart"/>
            <w:vAlign w:val="center"/>
          </w:tcPr>
          <w:p w14:paraId="36F33D79" w14:textId="77777777" w:rsidR="00A54E84" w:rsidRPr="00E00C6F" w:rsidRDefault="00A54E84" w:rsidP="00473069">
            <w:pPr>
              <w:keepNext/>
              <w:keepLines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</w:p>
        </w:tc>
      </w:tr>
      <w:tr w:rsidR="00A54E84" w:rsidRPr="002C3210" w14:paraId="528EA217" w14:textId="77777777" w:rsidTr="00473069">
        <w:trPr>
          <w:trHeight w:val="247"/>
        </w:trPr>
        <w:tc>
          <w:tcPr>
            <w:tcW w:w="2836" w:type="dxa"/>
            <w:vMerge/>
            <w:vAlign w:val="center"/>
          </w:tcPr>
          <w:p w14:paraId="4AC0D722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vAlign w:val="center"/>
          </w:tcPr>
          <w:p w14:paraId="630A1E7F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40E49A" w14:textId="77777777" w:rsidR="00A54E84" w:rsidRPr="00E00C6F" w:rsidRDefault="00A54E84" w:rsidP="00473069">
            <w:pPr>
              <w:keepNext/>
              <w:keepLines/>
              <w:tabs>
                <w:tab w:val="left" w:pos="805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AF6" w:rsidRPr="002C3210" w14:paraId="407A6AAA" w14:textId="77777777" w:rsidTr="00B40549">
        <w:trPr>
          <w:trHeight w:val="538"/>
        </w:trPr>
        <w:tc>
          <w:tcPr>
            <w:tcW w:w="2836" w:type="dxa"/>
            <w:vMerge w:val="restart"/>
            <w:vAlign w:val="center"/>
          </w:tcPr>
          <w:p w14:paraId="44ED2465" w14:textId="77777777" w:rsidR="00024AF6" w:rsidRPr="00E00C6F" w:rsidRDefault="00024AF6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A) Přípravné práce a podklady pro zpracování návrhu plánů dílčích povodí (PDP)</w:t>
            </w:r>
          </w:p>
        </w:tc>
        <w:tc>
          <w:tcPr>
            <w:tcW w:w="5953" w:type="dxa"/>
            <w:vAlign w:val="center"/>
          </w:tcPr>
          <w:p w14:paraId="589A20F0" w14:textId="77777777" w:rsidR="00024AF6" w:rsidRPr="00E00C6F" w:rsidRDefault="00024AF6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 analýza a základní identifikace vlivů na vodní útvary dílčích povodí </w:t>
            </w:r>
          </w:p>
          <w:p w14:paraId="2BEE86C2" w14:textId="0E1FFF75" w:rsidR="00024AF6" w:rsidRPr="00E00C6F" w:rsidRDefault="00024AF6" w:rsidP="00024AF6">
            <w:pPr>
              <w:keepNext/>
              <w:keepLines/>
              <w:spacing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   včetně určení jejich významnosti</w:t>
            </w:r>
          </w:p>
        </w:tc>
        <w:tc>
          <w:tcPr>
            <w:tcW w:w="1134" w:type="dxa"/>
            <w:vAlign w:val="center"/>
          </w:tcPr>
          <w:p w14:paraId="78B485B5" w14:textId="2B5383A4" w:rsidR="00024AF6" w:rsidRPr="00E00C6F" w:rsidRDefault="00505410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024AF6" w:rsidRPr="00E00C6F">
              <w:rPr>
                <w:rFonts w:ascii="Arial" w:hAnsi="Arial" w:cs="Arial"/>
                <w:b/>
                <w:sz w:val="18"/>
                <w:szCs w:val="18"/>
              </w:rPr>
              <w:t>.0</w:t>
            </w:r>
            <w:r w:rsidR="00024AF6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024AF6" w:rsidRPr="00E00C6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  <w:tr w:rsidR="00A54E84" w:rsidRPr="002C3210" w14:paraId="0A327D9A" w14:textId="77777777" w:rsidTr="00473069">
        <w:trPr>
          <w:trHeight w:val="120"/>
        </w:trPr>
        <w:tc>
          <w:tcPr>
            <w:tcW w:w="2836" w:type="dxa"/>
            <w:vMerge/>
            <w:vAlign w:val="center"/>
          </w:tcPr>
          <w:p w14:paraId="446F562E" w14:textId="77777777" w:rsidR="00A54E84" w:rsidRPr="00E00C6F" w:rsidRDefault="00A54E84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562364D" w14:textId="066784FC" w:rsidR="00A54E84" w:rsidRPr="00E00C6F" w:rsidRDefault="00A54E84" w:rsidP="00B4054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–finální </w:t>
            </w:r>
            <w:r w:rsidR="00B40549" w:rsidRPr="00E00C6F">
              <w:rPr>
                <w:rFonts w:ascii="Arial" w:hAnsi="Arial" w:cs="Arial"/>
                <w:sz w:val="18"/>
                <w:szCs w:val="18"/>
              </w:rPr>
              <w:t>revize vlivů</w:t>
            </w:r>
            <w:r w:rsidRPr="00E00C6F">
              <w:rPr>
                <w:rFonts w:ascii="Arial" w:hAnsi="Arial" w:cs="Arial"/>
                <w:sz w:val="18"/>
                <w:szCs w:val="18"/>
              </w:rPr>
              <w:t xml:space="preserve"> a jejich významnosti (dle hodnocení stavu vodních útvarů k roku 2018)</w:t>
            </w:r>
          </w:p>
        </w:tc>
        <w:tc>
          <w:tcPr>
            <w:tcW w:w="1134" w:type="dxa"/>
            <w:vAlign w:val="center"/>
          </w:tcPr>
          <w:p w14:paraId="53CA1272" w14:textId="3DEDE399" w:rsidR="00A54E84" w:rsidRPr="00E00C6F" w:rsidRDefault="00505410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54E84" w:rsidRPr="00E00C6F">
              <w:rPr>
                <w:rFonts w:ascii="Arial" w:hAnsi="Arial" w:cs="Arial"/>
                <w:b/>
                <w:sz w:val="18"/>
                <w:szCs w:val="18"/>
              </w:rPr>
              <w:t>.03.2020</w:t>
            </w:r>
          </w:p>
        </w:tc>
      </w:tr>
      <w:tr w:rsidR="00A54E84" w:rsidRPr="002C3210" w14:paraId="23633F2B" w14:textId="77777777" w:rsidTr="00473069">
        <w:trPr>
          <w:trHeight w:val="120"/>
        </w:trPr>
        <w:tc>
          <w:tcPr>
            <w:tcW w:w="2836" w:type="dxa"/>
            <w:vMerge/>
            <w:vAlign w:val="center"/>
          </w:tcPr>
          <w:p w14:paraId="4E093CC9" w14:textId="77777777" w:rsidR="00A54E84" w:rsidRPr="00E00C6F" w:rsidRDefault="00A54E84" w:rsidP="00473069">
            <w:pPr>
              <w:keepNext/>
              <w:keepLines/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36DBB91" w14:textId="77777777" w:rsidR="00A54E84" w:rsidRPr="00E00C6F" w:rsidRDefault="00A54E84" w:rsidP="00473069">
            <w:pPr>
              <w:keepNext/>
              <w:keepLines/>
              <w:spacing w:before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 xml:space="preserve">– přehled významných problémů nakládání s vodami (§13) </w:t>
            </w:r>
          </w:p>
        </w:tc>
        <w:tc>
          <w:tcPr>
            <w:tcW w:w="1134" w:type="dxa"/>
            <w:vAlign w:val="center"/>
          </w:tcPr>
          <w:p w14:paraId="33C18DA2" w14:textId="6A41472F" w:rsidR="00A54E84" w:rsidRPr="00E00C6F" w:rsidRDefault="00505410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A54E84" w:rsidRPr="00E00C6F">
              <w:rPr>
                <w:rFonts w:ascii="Arial" w:hAnsi="Arial" w:cs="Arial"/>
                <w:b/>
                <w:sz w:val="18"/>
                <w:szCs w:val="18"/>
              </w:rPr>
              <w:t>.09.2019</w:t>
            </w:r>
          </w:p>
        </w:tc>
      </w:tr>
      <w:tr w:rsidR="00A54E84" w:rsidRPr="002C3210" w14:paraId="79BCEE93" w14:textId="77777777" w:rsidTr="00473069">
        <w:tc>
          <w:tcPr>
            <w:tcW w:w="2836" w:type="dxa"/>
            <w:vMerge w:val="restart"/>
            <w:vAlign w:val="center"/>
          </w:tcPr>
          <w:p w14:paraId="317B1AC1" w14:textId="77777777" w:rsidR="00A54E84" w:rsidRPr="00E00C6F" w:rsidRDefault="00A54E84" w:rsidP="00473069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right="85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Sestavení návrhů plánů dílčích povodí (členěných do kapitol dle Makety PDP)</w:t>
            </w:r>
          </w:p>
        </w:tc>
        <w:tc>
          <w:tcPr>
            <w:tcW w:w="5953" w:type="dxa"/>
          </w:tcPr>
          <w:p w14:paraId="5ABE388D" w14:textId="77777777" w:rsidR="00A54E84" w:rsidRPr="00E00C6F" w:rsidRDefault="00A54E84" w:rsidP="00473069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II.2.1 Užívání podzemních vod</w:t>
            </w:r>
          </w:p>
        </w:tc>
        <w:tc>
          <w:tcPr>
            <w:tcW w:w="1134" w:type="dxa"/>
            <w:vMerge w:val="restart"/>
            <w:vAlign w:val="center"/>
          </w:tcPr>
          <w:p w14:paraId="4E8C5C47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30.09.2020</w:t>
            </w:r>
          </w:p>
        </w:tc>
      </w:tr>
      <w:tr w:rsidR="00A54E84" w:rsidRPr="002C3210" w14:paraId="7046C04F" w14:textId="77777777" w:rsidTr="00473069">
        <w:tc>
          <w:tcPr>
            <w:tcW w:w="2836" w:type="dxa"/>
            <w:vMerge/>
            <w:vAlign w:val="center"/>
          </w:tcPr>
          <w:p w14:paraId="601974FC" w14:textId="77777777" w:rsidR="00A54E84" w:rsidRPr="00E00C6F" w:rsidRDefault="00A54E84" w:rsidP="00473069">
            <w:pPr>
              <w:keepNext/>
              <w:keepLines/>
              <w:spacing w:before="20" w:after="20"/>
              <w:ind w:left="214" w:hanging="2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BA9E3DA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II.2.2 Identifikace významných vlivů</w:t>
            </w:r>
          </w:p>
        </w:tc>
        <w:tc>
          <w:tcPr>
            <w:tcW w:w="1134" w:type="dxa"/>
            <w:vMerge/>
            <w:vAlign w:val="center"/>
          </w:tcPr>
          <w:p w14:paraId="4F970925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023FA1F8" w14:textId="77777777" w:rsidTr="00473069">
        <w:tc>
          <w:tcPr>
            <w:tcW w:w="2836" w:type="dxa"/>
            <w:vMerge/>
          </w:tcPr>
          <w:p w14:paraId="654C77CE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9D0343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II.2.3 Rizikovost útvarů podzemních vod</w:t>
            </w:r>
          </w:p>
        </w:tc>
        <w:tc>
          <w:tcPr>
            <w:tcW w:w="1134" w:type="dxa"/>
            <w:vMerge/>
            <w:vAlign w:val="center"/>
          </w:tcPr>
          <w:p w14:paraId="3F92EA9F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1352FC91" w14:textId="77777777" w:rsidTr="00473069">
        <w:tc>
          <w:tcPr>
            <w:tcW w:w="2836" w:type="dxa"/>
            <w:vMerge/>
          </w:tcPr>
          <w:p w14:paraId="5E355027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50D6B1" w14:textId="4619CDD6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III.3 Zhodnocení dopadů lidské činnosti na stav vodních útvarů (část podzem</w:t>
            </w:r>
            <w:r w:rsidR="00D42D6D">
              <w:rPr>
                <w:rFonts w:ascii="Arial" w:hAnsi="Arial" w:cs="Arial"/>
                <w:sz w:val="18"/>
                <w:szCs w:val="18"/>
              </w:rPr>
              <w:t>n</w:t>
            </w:r>
            <w:r w:rsidRPr="00E00C6F">
              <w:rPr>
                <w:rFonts w:ascii="Arial" w:hAnsi="Arial" w:cs="Arial"/>
                <w:sz w:val="18"/>
                <w:szCs w:val="18"/>
              </w:rPr>
              <w:t>í vody)</w:t>
            </w:r>
          </w:p>
        </w:tc>
        <w:tc>
          <w:tcPr>
            <w:tcW w:w="1134" w:type="dxa"/>
            <w:vMerge/>
            <w:vAlign w:val="center"/>
          </w:tcPr>
          <w:p w14:paraId="3E490BB5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4E84" w:rsidRPr="002C3210" w14:paraId="4768C117" w14:textId="77777777" w:rsidTr="00473069">
        <w:tc>
          <w:tcPr>
            <w:tcW w:w="2836" w:type="dxa"/>
            <w:vMerge/>
          </w:tcPr>
          <w:p w14:paraId="71B00A09" w14:textId="77777777" w:rsidR="00A54E84" w:rsidRPr="00E00C6F" w:rsidRDefault="00A54E84" w:rsidP="00473069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7DE06D" w14:textId="77777777" w:rsidR="00A54E84" w:rsidRPr="00E00C6F" w:rsidRDefault="00A54E84" w:rsidP="00473069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III.4.2 Odhad stavu k roku 2021</w:t>
            </w:r>
          </w:p>
        </w:tc>
        <w:tc>
          <w:tcPr>
            <w:tcW w:w="1134" w:type="dxa"/>
            <w:vMerge/>
            <w:vAlign w:val="center"/>
          </w:tcPr>
          <w:p w14:paraId="3D177177" w14:textId="77777777" w:rsidR="00A54E84" w:rsidRPr="00E00C6F" w:rsidRDefault="00A54E84" w:rsidP="00473069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07D9751F" w14:textId="77777777" w:rsidTr="00473069">
        <w:tc>
          <w:tcPr>
            <w:tcW w:w="2836" w:type="dxa"/>
            <w:vMerge/>
          </w:tcPr>
          <w:p w14:paraId="18C4678C" w14:textId="77777777" w:rsidR="00024AF6" w:rsidRPr="00E00C6F" w:rsidRDefault="00024AF6" w:rsidP="00024AF6">
            <w:pPr>
              <w:keepNext/>
              <w:keepLines/>
              <w:spacing w:before="20" w:after="20"/>
              <w:ind w:left="7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C537AE" w14:textId="6554D7C6" w:rsidR="00024AF6" w:rsidRPr="00E00C6F" w:rsidRDefault="00024AF6" w:rsidP="00024AF6">
            <w:pPr>
              <w:keepNext/>
              <w:keepLines/>
              <w:spacing w:before="20" w:after="20"/>
              <w:ind w:left="355" w:hanging="355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– naplnění „Datového skladu“ dle datového modelu pro Reporting EU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134" w:type="dxa"/>
            <w:vMerge/>
            <w:vAlign w:val="center"/>
          </w:tcPr>
          <w:p w14:paraId="45F5F589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4AF6" w:rsidRPr="002C3210" w14:paraId="262A6034" w14:textId="77777777" w:rsidTr="00473069">
        <w:trPr>
          <w:trHeight w:val="120"/>
        </w:trPr>
        <w:tc>
          <w:tcPr>
            <w:tcW w:w="2836" w:type="dxa"/>
            <w:vMerge w:val="restart"/>
            <w:vAlign w:val="center"/>
          </w:tcPr>
          <w:p w14:paraId="3C6ECC67" w14:textId="77777777" w:rsidR="00024AF6" w:rsidRPr="00E00C6F" w:rsidRDefault="00024AF6" w:rsidP="00024AF6">
            <w:pPr>
              <w:keepNext/>
              <w:keepLines/>
              <w:numPr>
                <w:ilvl w:val="0"/>
                <w:numId w:val="28"/>
              </w:numPr>
              <w:spacing w:before="20" w:after="2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00C6F">
              <w:rPr>
                <w:rFonts w:ascii="Arial" w:hAnsi="Arial" w:cs="Arial"/>
                <w:sz w:val="18"/>
                <w:szCs w:val="18"/>
              </w:rPr>
              <w:t>Plány dílčích povodí (PDP)</w:t>
            </w:r>
          </w:p>
        </w:tc>
        <w:tc>
          <w:tcPr>
            <w:tcW w:w="5953" w:type="dxa"/>
          </w:tcPr>
          <w:p w14:paraId="01A4505B" w14:textId="02E6B0E2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54E84">
              <w:rPr>
                <w:rFonts w:ascii="Arial" w:hAnsi="Arial" w:cs="Arial"/>
                <w:sz w:val="18"/>
                <w:szCs w:val="18"/>
              </w:rPr>
              <w:t>1) vypořádání připomínek (formou zprávy) a úprava návrhů PDP</w:t>
            </w:r>
            <w:r>
              <w:rPr>
                <w:rFonts w:ascii="Arial" w:hAnsi="Arial" w:cs="Arial"/>
                <w:sz w:val="18"/>
                <w:szCs w:val="18"/>
              </w:rPr>
              <w:t xml:space="preserve"> v rozsahu zpracovávaných kapitol</w:t>
            </w:r>
          </w:p>
        </w:tc>
        <w:tc>
          <w:tcPr>
            <w:tcW w:w="1134" w:type="dxa"/>
            <w:vAlign w:val="center"/>
          </w:tcPr>
          <w:p w14:paraId="17AB6ABC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30.06.2021</w:t>
            </w:r>
          </w:p>
        </w:tc>
      </w:tr>
      <w:tr w:rsidR="00024AF6" w:rsidRPr="002C3210" w14:paraId="3113C7CA" w14:textId="77777777" w:rsidTr="00473069">
        <w:tc>
          <w:tcPr>
            <w:tcW w:w="2836" w:type="dxa"/>
            <w:vMerge/>
          </w:tcPr>
          <w:p w14:paraId="42B968D2" w14:textId="77777777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DF70BC7" w14:textId="4AB8270B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>pracování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připomínek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výsledných verzí PDP pro předání krajům ke schválení </w:t>
            </w:r>
          </w:p>
        </w:tc>
        <w:tc>
          <w:tcPr>
            <w:tcW w:w="1134" w:type="dxa"/>
            <w:vAlign w:val="center"/>
          </w:tcPr>
          <w:p w14:paraId="698BBE63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30.09.2021</w:t>
            </w:r>
          </w:p>
        </w:tc>
      </w:tr>
      <w:tr w:rsidR="00024AF6" w:rsidRPr="002C3210" w14:paraId="471B8670" w14:textId="77777777" w:rsidTr="00473069">
        <w:tc>
          <w:tcPr>
            <w:tcW w:w="2836" w:type="dxa"/>
            <w:vMerge/>
          </w:tcPr>
          <w:p w14:paraId="5EE45278" w14:textId="77777777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83CA75F" w14:textId="4228A4B4" w:rsidR="00024AF6" w:rsidRPr="00E00C6F" w:rsidRDefault="00024AF6" w:rsidP="00024AF6">
            <w:pPr>
              <w:keepNext/>
              <w:keepLine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A54E84">
              <w:rPr>
                <w:rFonts w:ascii="Arial" w:hAnsi="Arial" w:cs="Arial"/>
                <w:sz w:val="18"/>
                <w:szCs w:val="18"/>
              </w:rPr>
              <w:t>) z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54E84">
              <w:rPr>
                <w:rFonts w:ascii="Arial" w:hAnsi="Arial" w:cs="Arial"/>
                <w:sz w:val="18"/>
                <w:szCs w:val="18"/>
              </w:rPr>
              <w:t xml:space="preserve">pracování </w:t>
            </w:r>
            <w:r>
              <w:rPr>
                <w:rFonts w:ascii="Arial" w:hAnsi="Arial" w:cs="Arial"/>
                <w:sz w:val="18"/>
                <w:szCs w:val="18"/>
              </w:rPr>
              <w:t xml:space="preserve">připomínek dle bodu 1) do </w:t>
            </w:r>
            <w:r w:rsidRPr="00A54E84">
              <w:rPr>
                <w:rFonts w:ascii="Arial" w:hAnsi="Arial" w:cs="Arial"/>
                <w:sz w:val="18"/>
                <w:szCs w:val="18"/>
              </w:rPr>
              <w:t>výsledných schválených konečných verzí PDP ke zveřejnění</w:t>
            </w:r>
          </w:p>
        </w:tc>
        <w:tc>
          <w:tcPr>
            <w:tcW w:w="1134" w:type="dxa"/>
            <w:vAlign w:val="center"/>
          </w:tcPr>
          <w:p w14:paraId="49EDE94A" w14:textId="77777777" w:rsidR="00024AF6" w:rsidRPr="00E00C6F" w:rsidRDefault="00024AF6" w:rsidP="00024AF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0C6F">
              <w:rPr>
                <w:rFonts w:ascii="Arial" w:hAnsi="Arial" w:cs="Arial"/>
                <w:b/>
                <w:sz w:val="18"/>
                <w:szCs w:val="18"/>
              </w:rPr>
              <w:t>30.06.2022</w:t>
            </w:r>
          </w:p>
        </w:tc>
      </w:tr>
    </w:tbl>
    <w:p w14:paraId="06014644" w14:textId="77777777" w:rsidR="00A54E84" w:rsidRDefault="00A54E84" w:rsidP="00772ABF"/>
    <w:p w14:paraId="79F14E6E" w14:textId="77777777" w:rsidR="00A54E84" w:rsidRPr="00772ABF" w:rsidRDefault="00A54E84" w:rsidP="00772ABF"/>
    <w:p w14:paraId="395AC6DA" w14:textId="2F04A951" w:rsidR="001B5A6B" w:rsidRPr="009D73AF" w:rsidRDefault="00024EC3" w:rsidP="002A7440">
      <w:pPr>
        <w:pStyle w:val="Nadpis2"/>
      </w:pPr>
      <w:r w:rsidRPr="00C77015">
        <w:lastRenderedPageBreak/>
        <w:t xml:space="preserve">Pro případ prodlení </w:t>
      </w:r>
      <w:r w:rsidR="009D73AF">
        <w:t>Z</w:t>
      </w:r>
      <w:r w:rsidRPr="00C77015">
        <w:t xml:space="preserve">hotovitele s provedením </w:t>
      </w:r>
      <w:r w:rsidR="009D73AF">
        <w:t>D</w:t>
      </w:r>
      <w:r w:rsidRPr="00C77015">
        <w:t xml:space="preserve">íla </w:t>
      </w:r>
      <w:r w:rsidR="006A0971">
        <w:t>nebo jeho části (</w:t>
      </w:r>
      <w:r w:rsidR="00024AF6">
        <w:t>týká-li</w:t>
      </w:r>
      <w:r w:rsidR="006A0971">
        <w:t xml:space="preserve"> se prodlení části díla) </w:t>
      </w:r>
      <w:r w:rsidRPr="00C77015">
        <w:t xml:space="preserve">se sjednává smluvní pokuta za </w:t>
      </w:r>
      <w:r w:rsidRPr="000318CE">
        <w:t xml:space="preserve">prodlení s plněním ve výši </w:t>
      </w:r>
      <w:r w:rsidR="00E829D0">
        <w:t>0,</w:t>
      </w:r>
      <w:r w:rsidR="00BC655F">
        <w:t>2</w:t>
      </w:r>
      <w:r w:rsidR="00252CFC">
        <w:t xml:space="preserve"> </w:t>
      </w:r>
      <w:r w:rsidR="00193B33" w:rsidRPr="000318CE">
        <w:t>%</w:t>
      </w:r>
      <w:r w:rsidRPr="000318CE">
        <w:t xml:space="preserve"> z</w:t>
      </w:r>
      <w:r w:rsidR="006A0971">
        <w:t> </w:t>
      </w:r>
      <w:r w:rsidR="00E00C6F">
        <w:t>celkové</w:t>
      </w:r>
      <w:r w:rsidR="006A0971">
        <w:t xml:space="preserve"> nebo částečné </w:t>
      </w:r>
      <w:r w:rsidRPr="000318CE">
        <w:t> ceny</w:t>
      </w:r>
      <w:r w:rsidRPr="00193B33">
        <w:t xml:space="preserve"> </w:t>
      </w:r>
      <w:r w:rsidR="009D73AF">
        <w:t>D</w:t>
      </w:r>
      <w:r w:rsidRPr="00193B33">
        <w:t>íla bez DPH za každý den prodlení.</w:t>
      </w:r>
    </w:p>
    <w:p w14:paraId="6A8B5A75" w14:textId="77777777" w:rsidR="00FB64D2" w:rsidRDefault="00FB64D2" w:rsidP="002A7440">
      <w:pPr>
        <w:rPr>
          <w:rFonts w:ascii="Arial" w:hAnsi="Arial" w:cs="Arial"/>
          <w:sz w:val="22"/>
          <w:szCs w:val="22"/>
        </w:rPr>
      </w:pPr>
    </w:p>
    <w:p w14:paraId="7F1A1C5B" w14:textId="77777777" w:rsidR="002A7440" w:rsidRPr="002A7440" w:rsidRDefault="002A7440" w:rsidP="00024EC3">
      <w:pPr>
        <w:pStyle w:val="Nadpis1"/>
      </w:pPr>
      <w:r w:rsidRPr="002A7440">
        <w:t>V</w:t>
      </w:r>
      <w:r w:rsidR="00682B4D">
        <w:t>lastnické právo</w:t>
      </w:r>
    </w:p>
    <w:p w14:paraId="27BED7CE" w14:textId="77777777" w:rsidR="002A7440" w:rsidRPr="002A7440" w:rsidRDefault="002A7440" w:rsidP="00024EC3">
      <w:pPr>
        <w:pStyle w:val="Nadpis2"/>
      </w:pPr>
      <w:r w:rsidRPr="002A7440">
        <w:t>Vlastnické právo k předmětu Díla nabývá okamžikem jeho vzniku Zhotovitel.</w:t>
      </w:r>
    </w:p>
    <w:p w14:paraId="5F69C058" w14:textId="2FBA5A5A" w:rsidR="002A7440" w:rsidRPr="002A7440" w:rsidRDefault="002A7440" w:rsidP="00024EC3">
      <w:pPr>
        <w:pStyle w:val="Nadpis2"/>
      </w:pPr>
      <w:r w:rsidRPr="002A7440">
        <w:t xml:space="preserve">Objednatel nabývá vlastnické právo </w:t>
      </w:r>
      <w:r w:rsidR="006A0971">
        <w:t>úhradou ceny</w:t>
      </w:r>
      <w:r w:rsidRPr="002A7440">
        <w:t xml:space="preserve"> Díla </w:t>
      </w:r>
      <w:r w:rsidR="00125141">
        <w:t xml:space="preserve">nebo jeho jednotlivým částem </w:t>
      </w:r>
      <w:r w:rsidR="00125141" w:rsidRPr="002A7440">
        <w:t>je</w:t>
      </w:r>
      <w:r w:rsidR="00125141">
        <w:t>jich</w:t>
      </w:r>
      <w:r w:rsidR="00125141" w:rsidRPr="002A7440">
        <w:t xml:space="preserve"> </w:t>
      </w:r>
      <w:r w:rsidRPr="002A7440">
        <w:t>převzetím podle této Smlouvy. Stejným okamžikem přechází na Objednatele i nebezpečí škody na věci, která je předmětem Díla.</w:t>
      </w:r>
    </w:p>
    <w:p w14:paraId="7704C6E2" w14:textId="77777777" w:rsidR="001B5A6B" w:rsidRDefault="001B5A6B" w:rsidP="002A7440">
      <w:pPr>
        <w:rPr>
          <w:rFonts w:ascii="Arial" w:hAnsi="Arial" w:cs="Arial"/>
          <w:sz w:val="22"/>
          <w:szCs w:val="22"/>
        </w:rPr>
      </w:pPr>
    </w:p>
    <w:p w14:paraId="0D4EC0EB" w14:textId="77777777" w:rsidR="00FB64D2" w:rsidRDefault="00FB64D2" w:rsidP="002A7440">
      <w:pPr>
        <w:rPr>
          <w:rFonts w:ascii="Arial" w:hAnsi="Arial" w:cs="Arial"/>
          <w:sz w:val="22"/>
          <w:szCs w:val="22"/>
        </w:rPr>
      </w:pPr>
    </w:p>
    <w:p w14:paraId="214BB1B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ředání a převzetí </w:t>
      </w:r>
      <w:r w:rsidR="009D73AF">
        <w:t>D</w:t>
      </w:r>
      <w:r w:rsidR="00682B4D">
        <w:t>íla</w:t>
      </w:r>
    </w:p>
    <w:p w14:paraId="6FEE8C9A" w14:textId="77777777" w:rsidR="002A7440" w:rsidRPr="002A7440" w:rsidRDefault="002A7440" w:rsidP="000F0A3F">
      <w:pPr>
        <w:pStyle w:val="Nadpis2"/>
      </w:pPr>
      <w:r w:rsidRPr="002A7440">
        <w:t xml:space="preserve">Objednatel převezme provedené Dílo v místě sídla </w:t>
      </w:r>
      <w:r w:rsidR="000F0A3F">
        <w:t>Objednatele</w:t>
      </w:r>
      <w:r w:rsidR="00125141">
        <w:t xml:space="preserve"> v termínech dle čl. 5, jinak na základě výzvy Zhotovitele učinění alespoň 3 dny před navrhovaným převzetím</w:t>
      </w:r>
      <w:r w:rsidRPr="002A7440">
        <w:t>.</w:t>
      </w:r>
    </w:p>
    <w:p w14:paraId="2D94F432" w14:textId="77777777" w:rsidR="002A7440" w:rsidRPr="002A7440" w:rsidRDefault="002A7440" w:rsidP="000F0A3F">
      <w:pPr>
        <w:pStyle w:val="Nadpis2"/>
      </w:pPr>
      <w:r w:rsidRPr="002A7440">
        <w:t>O předání provedeného Díla Zhotovitelem a převzetí provedeného Díla Objednatelem sepíší smluvní strany této Smlouvy předávací protokol, který bude obsahovat i případné výhrady Objednatele</w:t>
      </w:r>
      <w:r w:rsidR="00125141">
        <w:t xml:space="preserve"> a dobu a způsob jejich nápravy</w:t>
      </w:r>
      <w:r w:rsidRPr="002A7440">
        <w:t>.</w:t>
      </w:r>
    </w:p>
    <w:p w14:paraId="4668EC91" w14:textId="77777777" w:rsidR="002A7440" w:rsidRPr="002A7440" w:rsidRDefault="002A7440" w:rsidP="000F0A3F">
      <w:pPr>
        <w:pStyle w:val="Nadpis2"/>
      </w:pPr>
      <w:r w:rsidRPr="002A7440">
        <w:t>Současně s Dílem je Zhotovitel povinen předat Objednateli veškeré dokumenty, plány a jiné listiny, které Zhotovitel získal nebo měl získat v souvislosti s Dílem či jeho provedením.</w:t>
      </w:r>
    </w:p>
    <w:p w14:paraId="6D64F12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ovinnosti </w:t>
      </w:r>
      <w:r w:rsidR="009D73AF">
        <w:t>Z</w:t>
      </w:r>
      <w:r w:rsidR="00682B4D">
        <w:t>hotovitele</w:t>
      </w:r>
    </w:p>
    <w:p w14:paraId="548565D9" w14:textId="77777777" w:rsidR="002A7440" w:rsidRPr="002A7440" w:rsidRDefault="002A7440" w:rsidP="000F0A3F">
      <w:pPr>
        <w:pStyle w:val="Nadpis2"/>
      </w:pPr>
      <w:r w:rsidRPr="002A7440">
        <w:t>Zhotovitel je povinen provést Dílo v souladu s touto Smlouvou.</w:t>
      </w:r>
    </w:p>
    <w:p w14:paraId="1CA124A7" w14:textId="77777777" w:rsidR="002A7440" w:rsidRPr="002A7440" w:rsidRDefault="002A7440" w:rsidP="000F0A3F">
      <w:pPr>
        <w:pStyle w:val="Nadpis2"/>
      </w:pPr>
      <w:r w:rsidRPr="002A7440">
        <w:t xml:space="preserve">Zhotovitel je povinen pravidelně informovat Objednatele </w:t>
      </w:r>
      <w:r w:rsidR="009D73AF">
        <w:t xml:space="preserve">na základě jeho žádosti </w:t>
      </w:r>
      <w:r w:rsidRPr="002A7440">
        <w:t>o stavu prováděného Díla a na vyžádání Objednatele provedené v souladu s touto Smlouvou prokázat Objednateli skutečný stav prováděného Díla.</w:t>
      </w:r>
    </w:p>
    <w:p w14:paraId="6333A84E" w14:textId="77777777" w:rsidR="002A7440" w:rsidRPr="002A7440" w:rsidRDefault="002A7440" w:rsidP="000F0A3F">
      <w:pPr>
        <w:pStyle w:val="Nadpis1"/>
      </w:pPr>
      <w:r w:rsidRPr="002A7440">
        <w:t>P</w:t>
      </w:r>
      <w:r w:rsidR="00682B4D">
        <w:t xml:space="preserve">ovinnosti </w:t>
      </w:r>
      <w:r w:rsidR="009D73AF">
        <w:t>O</w:t>
      </w:r>
      <w:r w:rsidR="00682B4D">
        <w:t>bjednatele</w:t>
      </w:r>
    </w:p>
    <w:p w14:paraId="4FCCA2CF" w14:textId="77777777" w:rsidR="002A7440" w:rsidRPr="002A7440" w:rsidRDefault="002A7440" w:rsidP="000F0A3F">
      <w:pPr>
        <w:pStyle w:val="Nadpis2"/>
      </w:pPr>
      <w:r w:rsidRPr="002A7440">
        <w:t>Objednatel je povinen zaplatit Zhotoviteli Cenu podle této Smlouvy.</w:t>
      </w:r>
    </w:p>
    <w:p w14:paraId="788EBD4E" w14:textId="77777777" w:rsidR="002A7440" w:rsidRPr="002A7440" w:rsidRDefault="002A7440" w:rsidP="000F0A3F">
      <w:pPr>
        <w:pStyle w:val="Nadpis2"/>
      </w:pPr>
      <w:r w:rsidRPr="002A7440">
        <w:t>Objednatel je povinen poskytnout Zhotoviteli součinnost nezbytnou pro provedení Díla dle této Smlouvy.</w:t>
      </w:r>
    </w:p>
    <w:p w14:paraId="2AA3CB92" w14:textId="77777777" w:rsidR="002A7440" w:rsidRDefault="002A7440" w:rsidP="000F0A3F">
      <w:pPr>
        <w:pStyle w:val="Nadpis1"/>
      </w:pPr>
      <w:r w:rsidRPr="002A7440">
        <w:t>Z</w:t>
      </w:r>
      <w:r w:rsidR="00682B4D">
        <w:t>ávěrečn</w:t>
      </w:r>
      <w:r w:rsidR="000F0A3F">
        <w:t>á</w:t>
      </w:r>
      <w:r w:rsidR="00682B4D">
        <w:t xml:space="preserve"> ustanovení</w:t>
      </w:r>
    </w:p>
    <w:p w14:paraId="68C56439" w14:textId="42C812DB" w:rsidR="00125141" w:rsidRDefault="00125141" w:rsidP="00125141">
      <w:pPr>
        <w:pStyle w:val="Nadpis2"/>
      </w:pPr>
      <w:r w:rsidRPr="00125141">
        <w:t xml:space="preserve">Tato </w:t>
      </w:r>
      <w:r w:rsidR="00F65937">
        <w:t>S</w:t>
      </w:r>
      <w:r w:rsidRPr="00125141">
        <w:t>mlouva nabývá platnosti uveřejněním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77A2C3C8" w14:textId="77777777" w:rsidR="00682B4D" w:rsidRPr="00270725" w:rsidRDefault="00682B4D" w:rsidP="000F0A3F">
      <w:pPr>
        <w:pStyle w:val="Nadpis2"/>
      </w:pPr>
      <w:r w:rsidRPr="00270725">
        <w:t xml:space="preserve">Tuto </w:t>
      </w:r>
      <w:r w:rsidR="00F65937">
        <w:t>S</w:t>
      </w:r>
      <w:r w:rsidRPr="00270725">
        <w:t>mlouvu lze měnit či doplňovat pouze písemnými dodatky, podepsanými</w:t>
      </w:r>
      <w:r w:rsidR="00125141">
        <w:t xml:space="preserve"> oprávněnými zástupci</w:t>
      </w:r>
      <w:r w:rsidRPr="00270725">
        <w:t xml:space="preserve"> </w:t>
      </w:r>
      <w:r w:rsidR="00125141" w:rsidRPr="00270725">
        <w:t>ob</w:t>
      </w:r>
      <w:r w:rsidR="00125141">
        <w:t>ou</w:t>
      </w:r>
      <w:r w:rsidR="00125141" w:rsidRPr="00270725">
        <w:t xml:space="preserve"> </w:t>
      </w:r>
      <w:r w:rsidR="00F65937">
        <w:t xml:space="preserve">smluvních </w:t>
      </w:r>
      <w:r w:rsidRPr="00270725">
        <w:t>stran</w:t>
      </w:r>
      <w:r w:rsidR="00125141">
        <w:t>, číslovanými vzestupnou číselnou řadou</w:t>
      </w:r>
      <w:r w:rsidRPr="00270725">
        <w:t xml:space="preserve">. </w:t>
      </w:r>
    </w:p>
    <w:p w14:paraId="3A3DD122" w14:textId="77777777" w:rsidR="00125141" w:rsidRDefault="00125141" w:rsidP="00125141">
      <w:pPr>
        <w:pStyle w:val="Nadpis2"/>
      </w:pPr>
      <w:r w:rsidRPr="00125141">
        <w:t xml:space="preserve">Smluvní strany bezvýhradně souhlasí se zveřejněním </w:t>
      </w:r>
      <w:r w:rsidR="00F65937">
        <w:t>S</w:t>
      </w:r>
      <w:r w:rsidRPr="00125141">
        <w:t xml:space="preserve">mlouvy tak, aby tato </w:t>
      </w:r>
      <w:r w:rsidR="00F65937">
        <w:t>S</w:t>
      </w:r>
      <w:r w:rsidRPr="00125141">
        <w:t xml:space="preserve">mlouva mohla být předmětem poskytnuté informace ve smyslu zákona č. 106/1999 Sb., o svobodném přístupu k informacím, ve znění pozdějších předpisů. Smluvní strany rovněž souhlasí s </w:t>
      </w:r>
      <w:r w:rsidR="00F65937">
        <w:t>u</w:t>
      </w:r>
      <w:r w:rsidRPr="00125141">
        <w:t xml:space="preserve">veřejněním plného znění </w:t>
      </w:r>
      <w:r w:rsidR="00F65937">
        <w:t>S</w:t>
      </w:r>
      <w:r w:rsidRPr="00125141">
        <w:t>mlouvy dle zákona č. 340/2015 Sb., o zvláštních podmínkách účinnosti některých smluv, uveřejňování těchto smluv a o registru smluv (zákon o registru smluv)</w:t>
      </w:r>
      <w:r w:rsidR="00F65937">
        <w:t>, ve znění pozdějších přepisů</w:t>
      </w:r>
      <w:r w:rsidRPr="00125141">
        <w:t>.</w:t>
      </w:r>
    </w:p>
    <w:p w14:paraId="708CDA64" w14:textId="77777777" w:rsidR="000A7A37" w:rsidRDefault="000A7A37" w:rsidP="000F0A3F">
      <w:pPr>
        <w:pStyle w:val="Nadpis2"/>
      </w:pPr>
      <w:r>
        <w:t xml:space="preserve">Smluvní strany budou vždy usilovat o přátelské urovnání případných sporů vzniklých ze </w:t>
      </w:r>
      <w:r w:rsidR="00F65937">
        <w:t>S</w:t>
      </w:r>
      <w:r>
        <w:t xml:space="preserve">mlouvy. Pokud nebylo dosaženo přátelského urovnání sporu ani do 30 pracovních dnů </w:t>
      </w:r>
      <w:r>
        <w:lastRenderedPageBreak/>
        <w:t xml:space="preserve">po jeho prvním oznámení druhé </w:t>
      </w:r>
      <w:r w:rsidR="00F65937">
        <w:t xml:space="preserve">smluvní </w:t>
      </w:r>
      <w:r>
        <w:t xml:space="preserve">straně, je kterákoliv ze smluvních stran oprávněna obrátit se se svým nárokem na příslušný soud. </w:t>
      </w:r>
    </w:p>
    <w:p w14:paraId="66A334BF" w14:textId="77777777" w:rsidR="00682B4D" w:rsidRPr="00270725" w:rsidRDefault="00682B4D" w:rsidP="000F0A3F">
      <w:pPr>
        <w:pStyle w:val="Nadpis2"/>
      </w:pPr>
      <w:r w:rsidRPr="00270725">
        <w:t xml:space="preserve">Tato </w:t>
      </w:r>
      <w:r w:rsidR="00F65937">
        <w:t>S</w:t>
      </w:r>
      <w:r w:rsidRPr="00270725">
        <w:t xml:space="preserve">mlouva je vypracována ve </w:t>
      </w:r>
      <w:r w:rsidR="000F0A3F">
        <w:t>čtyřech</w:t>
      </w:r>
      <w:r w:rsidRPr="00270725">
        <w:t xml:space="preserve"> vyhotoveních, z nichž </w:t>
      </w:r>
      <w:r w:rsidR="000F0A3F">
        <w:t>dvě</w:t>
      </w:r>
      <w:r w:rsidRPr="00270725">
        <w:t xml:space="preserve"> náleží každé smluvní straně.</w:t>
      </w:r>
    </w:p>
    <w:p w14:paraId="1E2B7E7F" w14:textId="77777777" w:rsidR="00682B4D" w:rsidRPr="00270725" w:rsidRDefault="00682B4D" w:rsidP="000F0A3F">
      <w:pPr>
        <w:pStyle w:val="Nadpis2"/>
      </w:pPr>
      <w:r w:rsidRPr="00270725">
        <w:t xml:space="preserve">Veškeré dohody učiněné před podpisem této </w:t>
      </w:r>
      <w:r w:rsidR="00F65937">
        <w:t>S</w:t>
      </w:r>
      <w:r w:rsidRPr="00270725">
        <w:t xml:space="preserve">mlouvy a v jejím obsahu nezahrnuté, pozbývají dnem podpisu </w:t>
      </w:r>
      <w:r w:rsidR="00F65937">
        <w:t>S</w:t>
      </w:r>
      <w:r w:rsidRPr="00270725">
        <w:t>mlouvy platnosti bez ohledu na funkční postavení osob, které předsmluvní ujednání učinily.</w:t>
      </w:r>
    </w:p>
    <w:p w14:paraId="05A09253" w14:textId="7A8357D8" w:rsidR="00682B4D" w:rsidRDefault="00682B4D" w:rsidP="000F0A3F">
      <w:pPr>
        <w:pStyle w:val="Nadpis2"/>
      </w:pPr>
      <w:r w:rsidRPr="00270725">
        <w:t xml:space="preserve">Tato </w:t>
      </w:r>
      <w:r w:rsidR="00F65937">
        <w:t>S</w:t>
      </w:r>
      <w:r w:rsidRPr="00270725">
        <w:t xml:space="preserve">mlouva se řídí </w:t>
      </w:r>
      <w:r w:rsidR="00F65937">
        <w:t>NOZ</w:t>
      </w:r>
      <w:r w:rsidRPr="00270725">
        <w:t xml:space="preserve">. Veškeré údaje a informace, které si </w:t>
      </w:r>
      <w:r w:rsidR="00F65937">
        <w:t xml:space="preserve">smluvní </w:t>
      </w:r>
      <w:r w:rsidRPr="00270725">
        <w:t xml:space="preserve">strany sdělily při uzavírání této </w:t>
      </w:r>
      <w:r w:rsidR="00F65937">
        <w:t>S</w:t>
      </w:r>
      <w:r w:rsidRPr="00270725">
        <w:t xml:space="preserve">mlouvy, jsou považovány za důvěrné, přičemž žádná ze </w:t>
      </w:r>
      <w:r w:rsidR="00F65937">
        <w:t xml:space="preserve">smluvních </w:t>
      </w:r>
      <w:r w:rsidRPr="00270725">
        <w:t xml:space="preserve">stran je nesmí zpřístupnit či sdělit třetí osobě ani je použít v rozporu s jejich účelem pro potřeby vlastní. Poruší-li některá </w:t>
      </w:r>
      <w:r w:rsidR="00F65937">
        <w:t xml:space="preserve">smluvní </w:t>
      </w:r>
      <w:r w:rsidRPr="00270725">
        <w:t>strana tuto povinnost a obohatí-li se tím, vydá druhé straně to, oč se obohatila.</w:t>
      </w:r>
    </w:p>
    <w:p w14:paraId="7C1A38DD" w14:textId="77777777" w:rsidR="00682B4D" w:rsidRDefault="00682B4D" w:rsidP="001205A1">
      <w:pPr>
        <w:pStyle w:val="Nadpis2"/>
      </w:pPr>
      <w:r w:rsidRPr="002A7440">
        <w:t xml:space="preserve">Pokud oddělitelné ustanovení této Smlouvy je nebo se stane neplatným či nevynutitelným, nemá to vliv na platnost zbývajících ustanovení této Smlouvy. </w:t>
      </w:r>
      <w:r w:rsidR="000E3FEB">
        <w:br/>
      </w:r>
      <w:r w:rsidRPr="002A7440">
        <w:t xml:space="preserve">V takovém případě se strany této Smlouvy zavazují uzavřít do </w:t>
      </w:r>
      <w:r w:rsidR="000F0A3F">
        <w:t>10</w:t>
      </w:r>
      <w:r w:rsidRPr="002A7440">
        <w:t xml:space="preserve"> pracovních dnů od výzvy druhé ze </w:t>
      </w:r>
      <w:r w:rsidR="00F65937">
        <w:t xml:space="preserve">smluvních </w:t>
      </w:r>
      <w:r w:rsidRPr="002A7440">
        <w:t>stran této Smlouvy dodatek k této Smlouvě nahrazující oddělitelné ustanovení této Smlouvy, které je neplatné či nevynutitelné, platným a</w:t>
      </w:r>
      <w:r w:rsidR="001205A1">
        <w:t xml:space="preserve"> </w:t>
      </w:r>
      <w:r w:rsidRPr="002A7440">
        <w:t>vynutitelným ustanovením odpovídajícím hospodářskému účelu takto nahrazovaného ustanovení.</w:t>
      </w:r>
    </w:p>
    <w:p w14:paraId="150477C4" w14:textId="77777777" w:rsidR="00682B4D" w:rsidRPr="00270725" w:rsidRDefault="00682B4D" w:rsidP="000F0A3F">
      <w:pPr>
        <w:pStyle w:val="Nadpis2"/>
      </w:pPr>
      <w:r w:rsidRPr="00270725">
        <w:t xml:space="preserve">Smluvní strany po přečtení této </w:t>
      </w:r>
      <w:r w:rsidR="00F65937">
        <w:t>S</w:t>
      </w:r>
      <w:r w:rsidRPr="00270725">
        <w:t xml:space="preserve">mlouvy prohlašují, že souhlasí s jejím obsahem, že </w:t>
      </w:r>
      <w:r w:rsidR="00F65937">
        <w:t>S</w:t>
      </w:r>
      <w:r w:rsidRPr="00270725">
        <w:t>mlouva byla sepsána určitě, srozumitelně, na základě jejich pravé, svobodné a vážné vůle, bez nátlaku na některou ze stran. Na důkaz toho připojují své podpisy.</w:t>
      </w:r>
    </w:p>
    <w:p w14:paraId="677348E2" w14:textId="77777777" w:rsidR="00682B4D" w:rsidRDefault="00682B4D" w:rsidP="000F0A3F">
      <w:pPr>
        <w:pStyle w:val="Nadpis2"/>
      </w:pPr>
      <w:r w:rsidRPr="002A7440">
        <w:t xml:space="preserve">Odpověď </w:t>
      </w:r>
      <w:r w:rsidR="00F65937">
        <w:t xml:space="preserve">smluvní </w:t>
      </w:r>
      <w:r w:rsidRPr="002A7440">
        <w:t>strany této Smlouvy, ve smyslu § 1740 (3) NOZ, s dodatkem nebo odchylkou, která podstatně nemění podmínky nabídky, není přijetím nabídky na uzavření této Smlouvy.</w:t>
      </w:r>
    </w:p>
    <w:p w14:paraId="78ED877C" w14:textId="77777777" w:rsidR="002A7440" w:rsidRDefault="002A7440" w:rsidP="000F0A3F">
      <w:pPr>
        <w:pStyle w:val="Nadpis2"/>
      </w:pPr>
      <w:r w:rsidRPr="002A7440"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14:paraId="4B73A305" w14:textId="77777777" w:rsidR="001205A1" w:rsidRDefault="001205A1" w:rsidP="001205A1"/>
    <w:p w14:paraId="2E41E423" w14:textId="77777777" w:rsidR="001205A1" w:rsidRPr="001205A1" w:rsidRDefault="001205A1" w:rsidP="001205A1"/>
    <w:p w14:paraId="30D9ED14" w14:textId="77777777" w:rsidR="00FB64D2" w:rsidRDefault="00FB64D2" w:rsidP="000F0A3F">
      <w:pPr>
        <w:rPr>
          <w:rFonts w:ascii="Arial" w:hAnsi="Arial" w:cs="Arial"/>
          <w:sz w:val="22"/>
          <w:szCs w:val="22"/>
        </w:rPr>
      </w:pPr>
    </w:p>
    <w:p w14:paraId="3368F45B" w14:textId="77777777" w:rsidR="00762AE0" w:rsidRDefault="00762AE0" w:rsidP="000F0A3F">
      <w:pPr>
        <w:rPr>
          <w:rFonts w:ascii="Arial" w:hAnsi="Arial" w:cs="Arial"/>
          <w:sz w:val="22"/>
          <w:szCs w:val="22"/>
        </w:rPr>
      </w:pPr>
    </w:p>
    <w:p w14:paraId="5C730399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>V</w:t>
      </w:r>
      <w:r w:rsidR="003A2CFE">
        <w:rPr>
          <w:rFonts w:ascii="Arial" w:hAnsi="Arial" w:cs="Arial"/>
          <w:sz w:val="22"/>
          <w:szCs w:val="22"/>
        </w:rPr>
        <w:t xml:space="preserve"> Praze </w:t>
      </w:r>
      <w:r w:rsidRPr="00762AE0">
        <w:rPr>
          <w:rFonts w:ascii="Arial" w:hAnsi="Arial" w:cs="Arial"/>
          <w:sz w:val="22"/>
          <w:szCs w:val="22"/>
        </w:rPr>
        <w:t xml:space="preserve">dne </w:t>
      </w:r>
      <w:r w:rsidR="00E829D0">
        <w:rPr>
          <w:rFonts w:ascii="Arial" w:hAnsi="Arial" w:cs="Arial"/>
          <w:sz w:val="22"/>
          <w:szCs w:val="22"/>
        </w:rPr>
        <w:t>…..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  <w:t>V</w:t>
      </w:r>
      <w:r w:rsidR="00E829D0">
        <w:rPr>
          <w:rFonts w:ascii="Arial" w:hAnsi="Arial" w:cs="Arial"/>
          <w:sz w:val="22"/>
          <w:szCs w:val="22"/>
        </w:rPr>
        <w:t> </w:t>
      </w:r>
      <w:r w:rsidR="00550E16">
        <w:rPr>
          <w:rFonts w:ascii="Arial" w:hAnsi="Arial" w:cs="Arial"/>
          <w:sz w:val="22"/>
          <w:szCs w:val="22"/>
        </w:rPr>
        <w:t>Praze</w:t>
      </w:r>
      <w:r w:rsidR="003A2CFE">
        <w:rPr>
          <w:rFonts w:ascii="Arial" w:hAnsi="Arial" w:cs="Arial"/>
          <w:sz w:val="22"/>
          <w:szCs w:val="22"/>
        </w:rPr>
        <w:t xml:space="preserve"> </w:t>
      </w:r>
      <w:r w:rsidRPr="00762AE0">
        <w:rPr>
          <w:rFonts w:ascii="Arial" w:hAnsi="Arial" w:cs="Arial"/>
          <w:sz w:val="22"/>
          <w:szCs w:val="22"/>
        </w:rPr>
        <w:t>dne</w:t>
      </w:r>
      <w:r w:rsidR="006714BC">
        <w:rPr>
          <w:rFonts w:ascii="Arial" w:hAnsi="Arial" w:cs="Arial"/>
          <w:sz w:val="22"/>
          <w:szCs w:val="22"/>
        </w:rPr>
        <w:t xml:space="preserve"> </w:t>
      </w:r>
      <w:r w:rsidR="00E829D0">
        <w:rPr>
          <w:rFonts w:ascii="Arial" w:hAnsi="Arial" w:cs="Arial"/>
          <w:sz w:val="22"/>
          <w:szCs w:val="22"/>
        </w:rPr>
        <w:t>…..</w:t>
      </w:r>
    </w:p>
    <w:p w14:paraId="435DFBCB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07917437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722410CF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>Objednatel: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  <w:t>Zhotovitel:</w:t>
      </w:r>
    </w:p>
    <w:p w14:paraId="6CA5C331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E3E2184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098A264" w14:textId="77777777" w:rsid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1A9A9D37" w14:textId="77777777" w:rsidR="00F65937" w:rsidRDefault="00F65937" w:rsidP="00762AE0">
      <w:pPr>
        <w:rPr>
          <w:rFonts w:ascii="Arial" w:hAnsi="Arial" w:cs="Arial"/>
          <w:sz w:val="22"/>
          <w:szCs w:val="22"/>
        </w:rPr>
      </w:pPr>
    </w:p>
    <w:p w14:paraId="388DF403" w14:textId="77777777" w:rsidR="00F65937" w:rsidRPr="00762AE0" w:rsidRDefault="00F65937" w:rsidP="00762AE0">
      <w:pPr>
        <w:rPr>
          <w:rFonts w:ascii="Arial" w:hAnsi="Arial" w:cs="Arial"/>
          <w:sz w:val="22"/>
          <w:szCs w:val="22"/>
        </w:rPr>
      </w:pPr>
    </w:p>
    <w:p w14:paraId="38D6F74C" w14:textId="77777777" w:rsidR="00762AE0" w:rsidRPr="00762AE0" w:rsidRDefault="00762AE0" w:rsidP="00762AE0">
      <w:pPr>
        <w:rPr>
          <w:rFonts w:ascii="Arial" w:hAnsi="Arial" w:cs="Arial"/>
          <w:sz w:val="22"/>
          <w:szCs w:val="22"/>
        </w:rPr>
      </w:pPr>
    </w:p>
    <w:p w14:paraId="29DA0124" w14:textId="77777777" w:rsidR="008A092F" w:rsidRPr="003A2CFE" w:rsidRDefault="00762AE0" w:rsidP="00BA10E0">
      <w:pPr>
        <w:rPr>
          <w:rFonts w:ascii="Arial" w:hAnsi="Arial" w:cs="Arial"/>
          <w:sz w:val="22"/>
          <w:szCs w:val="22"/>
        </w:rPr>
      </w:pPr>
      <w:r w:rsidRPr="00762AE0">
        <w:rPr>
          <w:rFonts w:ascii="Arial" w:hAnsi="Arial" w:cs="Arial"/>
          <w:sz w:val="22"/>
          <w:szCs w:val="22"/>
        </w:rPr>
        <w:tab/>
        <w:t>……....……………………..</w:t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Pr="00762AE0">
        <w:rPr>
          <w:rFonts w:ascii="Arial" w:hAnsi="Arial" w:cs="Arial"/>
          <w:sz w:val="22"/>
          <w:szCs w:val="22"/>
        </w:rPr>
        <w:tab/>
      </w:r>
      <w:r w:rsidR="008A092F">
        <w:rPr>
          <w:rFonts w:ascii="Arial" w:hAnsi="Arial" w:cs="Arial"/>
          <w:sz w:val="22"/>
          <w:szCs w:val="22"/>
        </w:rPr>
        <w:t>……</w:t>
      </w:r>
      <w:r w:rsidRPr="003A2CFE">
        <w:rPr>
          <w:rFonts w:ascii="Arial" w:hAnsi="Arial" w:cs="Arial"/>
          <w:sz w:val="22"/>
          <w:szCs w:val="22"/>
        </w:rPr>
        <w:t>………………………………</w:t>
      </w:r>
      <w:r w:rsidR="008A092F">
        <w:rPr>
          <w:rFonts w:ascii="Arial" w:hAnsi="Arial" w:cs="Arial"/>
          <w:sz w:val="22"/>
          <w:szCs w:val="22"/>
        </w:rPr>
        <w:t>……</w:t>
      </w:r>
    </w:p>
    <w:tbl>
      <w:tblPr>
        <w:tblW w:w="9796" w:type="dxa"/>
        <w:jc w:val="center"/>
        <w:tblLook w:val="01E0" w:firstRow="1" w:lastRow="1" w:firstColumn="1" w:lastColumn="1" w:noHBand="0" w:noVBand="0"/>
      </w:tblPr>
      <w:tblGrid>
        <w:gridCol w:w="4554"/>
        <w:gridCol w:w="236"/>
        <w:gridCol w:w="5006"/>
      </w:tblGrid>
      <w:tr w:rsidR="00762AE0" w:rsidRPr="00762AE0" w14:paraId="591FCD64" w14:textId="77777777" w:rsidTr="00BA10E0">
        <w:trPr>
          <w:jc w:val="center"/>
        </w:trPr>
        <w:tc>
          <w:tcPr>
            <w:tcW w:w="4554" w:type="dxa"/>
            <w:shd w:val="clear" w:color="auto" w:fill="auto"/>
            <w:vAlign w:val="center"/>
          </w:tcPr>
          <w:p w14:paraId="2B6A9673" w14:textId="77777777" w:rsidR="003A2CFE" w:rsidRPr="00950E15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 xml:space="preserve">Ing. </w:t>
            </w:r>
            <w:smartTag w:uri="urn:schemas-microsoft-com:office:smarttags" w:element="PersonName">
              <w:r w:rsidRPr="00950E15">
                <w:rPr>
                  <w:rFonts w:ascii="Arial" w:hAnsi="Arial" w:cs="Arial"/>
                  <w:sz w:val="22"/>
                  <w:szCs w:val="22"/>
                </w:rPr>
                <w:t>Jan Cihlář</w:t>
              </w:r>
            </w:smartTag>
          </w:p>
          <w:p w14:paraId="331A817C" w14:textId="77777777" w:rsidR="003A2CFE" w:rsidRPr="00950E15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>ředitel divize 02</w:t>
            </w:r>
          </w:p>
          <w:p w14:paraId="1AE6455F" w14:textId="77777777" w:rsidR="00762AE0" w:rsidRPr="003A2CFE" w:rsidRDefault="003A2CFE" w:rsidP="003A2CF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950E15">
              <w:rPr>
                <w:rFonts w:ascii="Arial" w:hAnsi="Arial" w:cs="Arial"/>
                <w:sz w:val="22"/>
                <w:szCs w:val="22"/>
              </w:rPr>
              <w:t>Vodohospodářský rozvoj a výstavba a.s.</w:t>
            </w:r>
          </w:p>
        </w:tc>
        <w:tc>
          <w:tcPr>
            <w:tcW w:w="236" w:type="dxa"/>
            <w:vAlign w:val="center"/>
          </w:tcPr>
          <w:p w14:paraId="0F000064" w14:textId="77777777" w:rsidR="00762AE0" w:rsidRPr="003A2CFE" w:rsidRDefault="00762AE0" w:rsidP="00762AE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006" w:type="dxa"/>
            <w:vAlign w:val="center"/>
          </w:tcPr>
          <w:p w14:paraId="0F5C44F3" w14:textId="77777777" w:rsidR="00762AE0" w:rsidRDefault="00D5542A" w:rsidP="008A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Urban</w:t>
            </w:r>
          </w:p>
          <w:p w14:paraId="0E1BBC9F" w14:textId="50D64B39" w:rsidR="00403F7F" w:rsidRPr="00762AE0" w:rsidRDefault="00403F7F" w:rsidP="008A09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</w:tr>
    </w:tbl>
    <w:p w14:paraId="341766EC" w14:textId="77777777" w:rsidR="004C07D0" w:rsidRPr="002A7440" w:rsidRDefault="002A7440" w:rsidP="002A7440">
      <w:pPr>
        <w:rPr>
          <w:rFonts w:ascii="Arial" w:hAnsi="Arial" w:cs="Arial"/>
          <w:sz w:val="22"/>
          <w:szCs w:val="22"/>
        </w:rPr>
      </w:pPr>
      <w:r w:rsidRPr="002A7440">
        <w:rPr>
          <w:rFonts w:ascii="Arial" w:hAnsi="Arial" w:cs="Arial"/>
          <w:sz w:val="22"/>
          <w:szCs w:val="22"/>
        </w:rPr>
        <w:t xml:space="preserve">  </w:t>
      </w:r>
    </w:p>
    <w:sectPr w:rsidR="004C07D0" w:rsidRPr="002A7440" w:rsidSect="001205A1">
      <w:footerReference w:type="even" r:id="rId7"/>
      <w:footerReference w:type="default" r:id="rId8"/>
      <w:pgSz w:w="11906" w:h="16838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E9D55" w14:textId="77777777" w:rsidR="00F02BC0" w:rsidRDefault="00F02BC0">
      <w:r>
        <w:separator/>
      </w:r>
    </w:p>
    <w:p w14:paraId="2B667430" w14:textId="77777777" w:rsidR="00F02BC0" w:rsidRDefault="00F02BC0"/>
  </w:endnote>
  <w:endnote w:type="continuationSeparator" w:id="0">
    <w:p w14:paraId="2B858803" w14:textId="77777777" w:rsidR="00F02BC0" w:rsidRDefault="00F02BC0">
      <w:r>
        <w:continuationSeparator/>
      </w:r>
    </w:p>
    <w:p w14:paraId="3CBFA203" w14:textId="77777777" w:rsidR="00F02BC0" w:rsidRDefault="00F02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9C584" w14:textId="77777777" w:rsidR="001D62AF" w:rsidRDefault="00B139F8" w:rsidP="005030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62A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DB387D" w14:textId="77777777" w:rsidR="001D62AF" w:rsidRDefault="001D62AF" w:rsidP="005330EE">
    <w:pPr>
      <w:pStyle w:val="Zpat"/>
      <w:ind w:right="360"/>
    </w:pPr>
  </w:p>
  <w:p w14:paraId="2B12DD97" w14:textId="77777777" w:rsidR="001D62AF" w:rsidRDefault="001D62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A0F9" w14:textId="19D3716C" w:rsidR="001D62AF" w:rsidRDefault="00B139F8" w:rsidP="005030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62A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253B">
      <w:rPr>
        <w:rStyle w:val="slostrnky"/>
        <w:noProof/>
      </w:rPr>
      <w:t>6</w:t>
    </w:r>
    <w:r>
      <w:rPr>
        <w:rStyle w:val="slostrnky"/>
      </w:rPr>
      <w:fldChar w:fldCharType="end"/>
    </w:r>
  </w:p>
  <w:p w14:paraId="51586379" w14:textId="77777777" w:rsidR="001D62AF" w:rsidRDefault="001D62AF" w:rsidP="000E3FE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7A007" w14:textId="77777777" w:rsidR="00F02BC0" w:rsidRDefault="00F02BC0">
      <w:r>
        <w:separator/>
      </w:r>
    </w:p>
    <w:p w14:paraId="4432F500" w14:textId="77777777" w:rsidR="00F02BC0" w:rsidRDefault="00F02BC0"/>
  </w:footnote>
  <w:footnote w:type="continuationSeparator" w:id="0">
    <w:p w14:paraId="4AE8F32F" w14:textId="77777777" w:rsidR="00F02BC0" w:rsidRDefault="00F02BC0">
      <w:r>
        <w:continuationSeparator/>
      </w:r>
    </w:p>
    <w:p w14:paraId="65C63C8C" w14:textId="77777777" w:rsidR="00F02BC0" w:rsidRDefault="00F02B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E6F"/>
    <w:multiLevelType w:val="multilevel"/>
    <w:tmpl w:val="93164F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181AF6"/>
    <w:multiLevelType w:val="hybridMultilevel"/>
    <w:tmpl w:val="198C66F4"/>
    <w:lvl w:ilvl="0" w:tplc="E89C6C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9E2"/>
    <w:multiLevelType w:val="multilevel"/>
    <w:tmpl w:val="D30AE55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863C22"/>
    <w:multiLevelType w:val="hybridMultilevel"/>
    <w:tmpl w:val="B20AC518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4438"/>
    <w:multiLevelType w:val="hybridMultilevel"/>
    <w:tmpl w:val="A0A0C8E8"/>
    <w:lvl w:ilvl="0" w:tplc="1AD49B70">
      <w:start w:val="2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10ACA"/>
    <w:multiLevelType w:val="multilevel"/>
    <w:tmpl w:val="14D8F54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82D7624"/>
    <w:multiLevelType w:val="hybridMultilevel"/>
    <w:tmpl w:val="43740BD6"/>
    <w:lvl w:ilvl="0" w:tplc="A8DEB6F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3D73DA"/>
    <w:multiLevelType w:val="hybridMultilevel"/>
    <w:tmpl w:val="0FDCC38A"/>
    <w:lvl w:ilvl="0" w:tplc="165ABFA8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8" w15:restartNumberingAfterBreak="0">
    <w:nsid w:val="667262C1"/>
    <w:multiLevelType w:val="hybridMultilevel"/>
    <w:tmpl w:val="77AEB00C"/>
    <w:lvl w:ilvl="0" w:tplc="C11E4CE6">
      <w:start w:val="1"/>
      <w:numFmt w:val="bullet"/>
      <w:pStyle w:val="Odrky1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0053FC9"/>
    <w:multiLevelType w:val="hybridMultilevel"/>
    <w:tmpl w:val="7DC460C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20037A8"/>
    <w:multiLevelType w:val="hybridMultilevel"/>
    <w:tmpl w:val="AB4E492C"/>
    <w:lvl w:ilvl="0" w:tplc="DE5E6C36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0"/>
  </w:num>
  <w:num w:numId="17">
    <w:abstractNumId w:val="7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0D"/>
    <w:rsid w:val="000208EE"/>
    <w:rsid w:val="00024AF6"/>
    <w:rsid w:val="00024EC3"/>
    <w:rsid w:val="00026957"/>
    <w:rsid w:val="0003006F"/>
    <w:rsid w:val="000311AF"/>
    <w:rsid w:val="000318CE"/>
    <w:rsid w:val="00065EFF"/>
    <w:rsid w:val="0007056E"/>
    <w:rsid w:val="0008408F"/>
    <w:rsid w:val="00090DDB"/>
    <w:rsid w:val="000A003C"/>
    <w:rsid w:val="000A0509"/>
    <w:rsid w:val="000A4B49"/>
    <w:rsid w:val="000A7A37"/>
    <w:rsid w:val="000B1441"/>
    <w:rsid w:val="000B7F6A"/>
    <w:rsid w:val="000C7C47"/>
    <w:rsid w:val="000D3BA1"/>
    <w:rsid w:val="000E3FEB"/>
    <w:rsid w:val="000E44FC"/>
    <w:rsid w:val="000E58C8"/>
    <w:rsid w:val="000E7312"/>
    <w:rsid w:val="000F0A3F"/>
    <w:rsid w:val="000F56DA"/>
    <w:rsid w:val="00113BE0"/>
    <w:rsid w:val="001205A1"/>
    <w:rsid w:val="00125141"/>
    <w:rsid w:val="00135795"/>
    <w:rsid w:val="00136CF2"/>
    <w:rsid w:val="001439B6"/>
    <w:rsid w:val="00145485"/>
    <w:rsid w:val="0017088C"/>
    <w:rsid w:val="00177887"/>
    <w:rsid w:val="00182522"/>
    <w:rsid w:val="00186366"/>
    <w:rsid w:val="00193B33"/>
    <w:rsid w:val="001A6727"/>
    <w:rsid w:val="001B4CC1"/>
    <w:rsid w:val="001B5A6B"/>
    <w:rsid w:val="001D47C3"/>
    <w:rsid w:val="001D62AF"/>
    <w:rsid w:val="001F5C14"/>
    <w:rsid w:val="00202387"/>
    <w:rsid w:val="00202A5F"/>
    <w:rsid w:val="0020778D"/>
    <w:rsid w:val="00215517"/>
    <w:rsid w:val="00216BAB"/>
    <w:rsid w:val="00220F5B"/>
    <w:rsid w:val="00224452"/>
    <w:rsid w:val="00227AD3"/>
    <w:rsid w:val="002336ED"/>
    <w:rsid w:val="0023398D"/>
    <w:rsid w:val="002519AD"/>
    <w:rsid w:val="00252CFC"/>
    <w:rsid w:val="0026169A"/>
    <w:rsid w:val="00261DE5"/>
    <w:rsid w:val="00266E49"/>
    <w:rsid w:val="00267392"/>
    <w:rsid w:val="00286D86"/>
    <w:rsid w:val="0029555D"/>
    <w:rsid w:val="002A3CD1"/>
    <w:rsid w:val="002A5C29"/>
    <w:rsid w:val="002A7440"/>
    <w:rsid w:val="002A7951"/>
    <w:rsid w:val="002C510A"/>
    <w:rsid w:val="002D4EB4"/>
    <w:rsid w:val="002E0B1F"/>
    <w:rsid w:val="002E425C"/>
    <w:rsid w:val="002E5FCD"/>
    <w:rsid w:val="002F7EB6"/>
    <w:rsid w:val="00346DAE"/>
    <w:rsid w:val="0035778E"/>
    <w:rsid w:val="00367506"/>
    <w:rsid w:val="00382B5B"/>
    <w:rsid w:val="00394A67"/>
    <w:rsid w:val="003A2CFE"/>
    <w:rsid w:val="003A7692"/>
    <w:rsid w:val="003B583E"/>
    <w:rsid w:val="003D296B"/>
    <w:rsid w:val="003E65D5"/>
    <w:rsid w:val="003E6B6D"/>
    <w:rsid w:val="003F28CD"/>
    <w:rsid w:val="004000B5"/>
    <w:rsid w:val="004004E0"/>
    <w:rsid w:val="004012F6"/>
    <w:rsid w:val="0040201B"/>
    <w:rsid w:val="00403F7F"/>
    <w:rsid w:val="004152D8"/>
    <w:rsid w:val="00415B66"/>
    <w:rsid w:val="004235E6"/>
    <w:rsid w:val="00430DE8"/>
    <w:rsid w:val="0043681B"/>
    <w:rsid w:val="00441473"/>
    <w:rsid w:val="004476AC"/>
    <w:rsid w:val="00457579"/>
    <w:rsid w:val="00465CAF"/>
    <w:rsid w:val="004A174F"/>
    <w:rsid w:val="004A32C2"/>
    <w:rsid w:val="004C07D0"/>
    <w:rsid w:val="004C10E3"/>
    <w:rsid w:val="004D0188"/>
    <w:rsid w:val="004E2FAB"/>
    <w:rsid w:val="0050300B"/>
    <w:rsid w:val="00505410"/>
    <w:rsid w:val="0052253B"/>
    <w:rsid w:val="005330EE"/>
    <w:rsid w:val="00536858"/>
    <w:rsid w:val="00550E16"/>
    <w:rsid w:val="00572D47"/>
    <w:rsid w:val="00575B4D"/>
    <w:rsid w:val="00582BAA"/>
    <w:rsid w:val="00593B64"/>
    <w:rsid w:val="005B0937"/>
    <w:rsid w:val="005B1C57"/>
    <w:rsid w:val="005B79A6"/>
    <w:rsid w:val="005D0E46"/>
    <w:rsid w:val="005E55F8"/>
    <w:rsid w:val="00606C22"/>
    <w:rsid w:val="00616CF0"/>
    <w:rsid w:val="0062578B"/>
    <w:rsid w:val="0063113B"/>
    <w:rsid w:val="00643F69"/>
    <w:rsid w:val="00647FE4"/>
    <w:rsid w:val="00662407"/>
    <w:rsid w:val="0066524F"/>
    <w:rsid w:val="00667E6F"/>
    <w:rsid w:val="006714BC"/>
    <w:rsid w:val="00672C9D"/>
    <w:rsid w:val="00674D0A"/>
    <w:rsid w:val="006823EC"/>
    <w:rsid w:val="00682B4D"/>
    <w:rsid w:val="00684E19"/>
    <w:rsid w:val="00691D26"/>
    <w:rsid w:val="006A0971"/>
    <w:rsid w:val="006A67E2"/>
    <w:rsid w:val="006B2885"/>
    <w:rsid w:val="006B3254"/>
    <w:rsid w:val="006B5720"/>
    <w:rsid w:val="006D7E8B"/>
    <w:rsid w:val="0070033F"/>
    <w:rsid w:val="00717923"/>
    <w:rsid w:val="00730E3D"/>
    <w:rsid w:val="00736763"/>
    <w:rsid w:val="00762AE0"/>
    <w:rsid w:val="007643E4"/>
    <w:rsid w:val="00770258"/>
    <w:rsid w:val="00772ABF"/>
    <w:rsid w:val="007850A4"/>
    <w:rsid w:val="00785FD7"/>
    <w:rsid w:val="0078654E"/>
    <w:rsid w:val="007A15FB"/>
    <w:rsid w:val="007D2A2C"/>
    <w:rsid w:val="007D6B17"/>
    <w:rsid w:val="007F18C6"/>
    <w:rsid w:val="00817F72"/>
    <w:rsid w:val="00833C00"/>
    <w:rsid w:val="00864EB8"/>
    <w:rsid w:val="008653DB"/>
    <w:rsid w:val="00871CD9"/>
    <w:rsid w:val="008A092F"/>
    <w:rsid w:val="008B5A63"/>
    <w:rsid w:val="008C5B5E"/>
    <w:rsid w:val="008C6ABD"/>
    <w:rsid w:val="008D0EF3"/>
    <w:rsid w:val="00902735"/>
    <w:rsid w:val="00907B50"/>
    <w:rsid w:val="00931093"/>
    <w:rsid w:val="00941766"/>
    <w:rsid w:val="00950E15"/>
    <w:rsid w:val="00952065"/>
    <w:rsid w:val="00964FF9"/>
    <w:rsid w:val="00967426"/>
    <w:rsid w:val="009757C6"/>
    <w:rsid w:val="009819E7"/>
    <w:rsid w:val="00992DF4"/>
    <w:rsid w:val="0099319E"/>
    <w:rsid w:val="009959A0"/>
    <w:rsid w:val="00997A08"/>
    <w:rsid w:val="009A7422"/>
    <w:rsid w:val="009C3852"/>
    <w:rsid w:val="009D73AF"/>
    <w:rsid w:val="009E6423"/>
    <w:rsid w:val="00A00CB1"/>
    <w:rsid w:val="00A225A3"/>
    <w:rsid w:val="00A47F58"/>
    <w:rsid w:val="00A54E84"/>
    <w:rsid w:val="00A61BE5"/>
    <w:rsid w:val="00A63790"/>
    <w:rsid w:val="00A67002"/>
    <w:rsid w:val="00A8156B"/>
    <w:rsid w:val="00A86307"/>
    <w:rsid w:val="00A927FA"/>
    <w:rsid w:val="00AA3016"/>
    <w:rsid w:val="00AB3244"/>
    <w:rsid w:val="00AB5E60"/>
    <w:rsid w:val="00AC025A"/>
    <w:rsid w:val="00AE1E43"/>
    <w:rsid w:val="00B00B42"/>
    <w:rsid w:val="00B048B1"/>
    <w:rsid w:val="00B139F8"/>
    <w:rsid w:val="00B227BF"/>
    <w:rsid w:val="00B27BF5"/>
    <w:rsid w:val="00B27F72"/>
    <w:rsid w:val="00B40549"/>
    <w:rsid w:val="00B46C0F"/>
    <w:rsid w:val="00B50C67"/>
    <w:rsid w:val="00B6682A"/>
    <w:rsid w:val="00B750F1"/>
    <w:rsid w:val="00B77C95"/>
    <w:rsid w:val="00B83174"/>
    <w:rsid w:val="00B91496"/>
    <w:rsid w:val="00BA0D9E"/>
    <w:rsid w:val="00BA10E0"/>
    <w:rsid w:val="00BA21E4"/>
    <w:rsid w:val="00BA4DC6"/>
    <w:rsid w:val="00BC655F"/>
    <w:rsid w:val="00BD5B16"/>
    <w:rsid w:val="00C130D9"/>
    <w:rsid w:val="00C13A0D"/>
    <w:rsid w:val="00C157D6"/>
    <w:rsid w:val="00C15C6D"/>
    <w:rsid w:val="00C34DAD"/>
    <w:rsid w:val="00C62205"/>
    <w:rsid w:val="00C62277"/>
    <w:rsid w:val="00C77015"/>
    <w:rsid w:val="00CA183A"/>
    <w:rsid w:val="00CD36EF"/>
    <w:rsid w:val="00CE5520"/>
    <w:rsid w:val="00CE6160"/>
    <w:rsid w:val="00CF25E8"/>
    <w:rsid w:val="00D041C8"/>
    <w:rsid w:val="00D2111B"/>
    <w:rsid w:val="00D22430"/>
    <w:rsid w:val="00D26F01"/>
    <w:rsid w:val="00D316E0"/>
    <w:rsid w:val="00D32013"/>
    <w:rsid w:val="00D405FC"/>
    <w:rsid w:val="00D42D6D"/>
    <w:rsid w:val="00D5542A"/>
    <w:rsid w:val="00D81013"/>
    <w:rsid w:val="00D8714E"/>
    <w:rsid w:val="00D92EDC"/>
    <w:rsid w:val="00DA198F"/>
    <w:rsid w:val="00DB3E98"/>
    <w:rsid w:val="00DD0C4B"/>
    <w:rsid w:val="00DE27F3"/>
    <w:rsid w:val="00DE2AC7"/>
    <w:rsid w:val="00DE5487"/>
    <w:rsid w:val="00DE5BFE"/>
    <w:rsid w:val="00E00C6F"/>
    <w:rsid w:val="00E1560E"/>
    <w:rsid w:val="00E31552"/>
    <w:rsid w:val="00E37FF7"/>
    <w:rsid w:val="00E53131"/>
    <w:rsid w:val="00E54E15"/>
    <w:rsid w:val="00E74628"/>
    <w:rsid w:val="00E829D0"/>
    <w:rsid w:val="00E9036A"/>
    <w:rsid w:val="00E94E4C"/>
    <w:rsid w:val="00EA3444"/>
    <w:rsid w:val="00EC5A53"/>
    <w:rsid w:val="00ED18BB"/>
    <w:rsid w:val="00F02707"/>
    <w:rsid w:val="00F02BC0"/>
    <w:rsid w:val="00F05D29"/>
    <w:rsid w:val="00F17A39"/>
    <w:rsid w:val="00F42029"/>
    <w:rsid w:val="00F430AB"/>
    <w:rsid w:val="00F5046C"/>
    <w:rsid w:val="00F57406"/>
    <w:rsid w:val="00F60F7A"/>
    <w:rsid w:val="00F65937"/>
    <w:rsid w:val="00F65CE3"/>
    <w:rsid w:val="00F65E54"/>
    <w:rsid w:val="00F73885"/>
    <w:rsid w:val="00F872B8"/>
    <w:rsid w:val="00F92DBD"/>
    <w:rsid w:val="00FB0397"/>
    <w:rsid w:val="00FB2825"/>
    <w:rsid w:val="00FB5FA9"/>
    <w:rsid w:val="00FB64D2"/>
    <w:rsid w:val="00FD20E7"/>
    <w:rsid w:val="00FE5C3E"/>
    <w:rsid w:val="00FF0CE0"/>
    <w:rsid w:val="00FF15DA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E836BA"/>
  <w15:docId w15:val="{B45F49A4-5CFD-4E18-A0EC-1BF9461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9F8"/>
  </w:style>
  <w:style w:type="paragraph" w:styleId="Nadpis1">
    <w:name w:val="heading 1"/>
    <w:basedOn w:val="Normln"/>
    <w:next w:val="Normln"/>
    <w:qFormat/>
    <w:rsid w:val="00024EC3"/>
    <w:pPr>
      <w:keepNext/>
      <w:numPr>
        <w:numId w:val="1"/>
      </w:numPr>
      <w:spacing w:after="120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024EC3"/>
    <w:pPr>
      <w:keepNext/>
      <w:numPr>
        <w:ilvl w:val="1"/>
        <w:numId w:val="1"/>
      </w:numPr>
      <w:spacing w:after="120"/>
      <w:jc w:val="both"/>
      <w:outlineLvl w:val="1"/>
    </w:pPr>
    <w:rPr>
      <w:rFonts w:ascii="Arial" w:hAnsi="Arial"/>
      <w:sz w:val="22"/>
      <w:szCs w:val="22"/>
    </w:rPr>
  </w:style>
  <w:style w:type="paragraph" w:styleId="Nadpis3">
    <w:name w:val="heading 3"/>
    <w:basedOn w:val="Normln"/>
    <w:next w:val="Normln"/>
    <w:qFormat/>
    <w:rsid w:val="00E74628"/>
    <w:pPr>
      <w:keepNext/>
      <w:numPr>
        <w:ilvl w:val="2"/>
        <w:numId w:val="1"/>
      </w:numPr>
      <w:jc w:val="both"/>
      <w:outlineLvl w:val="2"/>
    </w:pPr>
    <w:rPr>
      <w:rFonts w:ascii="Arial" w:hAnsi="Arial"/>
      <w:sz w:val="22"/>
    </w:rPr>
  </w:style>
  <w:style w:type="paragraph" w:styleId="Nadpis4">
    <w:name w:val="heading 4"/>
    <w:basedOn w:val="Normln"/>
    <w:next w:val="Normln"/>
    <w:qFormat/>
    <w:rsid w:val="00B139F8"/>
    <w:pPr>
      <w:keepNext/>
      <w:numPr>
        <w:ilvl w:val="3"/>
        <w:numId w:val="1"/>
      </w:numPr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B139F8"/>
    <w:pPr>
      <w:keepNext/>
      <w:numPr>
        <w:ilvl w:val="4"/>
        <w:numId w:val="1"/>
      </w:numPr>
      <w:outlineLvl w:val="4"/>
    </w:pPr>
    <w:rPr>
      <w:b/>
      <w:i/>
      <w:sz w:val="22"/>
    </w:rPr>
  </w:style>
  <w:style w:type="paragraph" w:styleId="Nadpis6">
    <w:name w:val="heading 6"/>
    <w:basedOn w:val="Normln"/>
    <w:next w:val="Normln"/>
    <w:qFormat/>
    <w:rsid w:val="00B139F8"/>
    <w:pPr>
      <w:keepNext/>
      <w:numPr>
        <w:ilvl w:val="5"/>
        <w:numId w:val="1"/>
      </w:numPr>
      <w:outlineLvl w:val="5"/>
    </w:pPr>
    <w:rPr>
      <w:rFonts w:ascii="Tahoma" w:hAnsi="Tahoma"/>
      <w:b/>
      <w:i/>
      <w:sz w:val="24"/>
    </w:rPr>
  </w:style>
  <w:style w:type="paragraph" w:styleId="Nadpis7">
    <w:name w:val="heading 7"/>
    <w:basedOn w:val="Normln"/>
    <w:next w:val="Normln"/>
    <w:qFormat/>
    <w:rsid w:val="00B139F8"/>
    <w:pPr>
      <w:keepNext/>
      <w:numPr>
        <w:ilvl w:val="6"/>
        <w:numId w:val="1"/>
      </w:numPr>
      <w:outlineLvl w:val="6"/>
    </w:pPr>
    <w:rPr>
      <w:rFonts w:ascii="Arial" w:hAnsi="Arial"/>
      <w:b/>
      <w:sz w:val="22"/>
    </w:rPr>
  </w:style>
  <w:style w:type="paragraph" w:styleId="Nadpis8">
    <w:name w:val="heading 8"/>
    <w:basedOn w:val="Normln"/>
    <w:next w:val="Normln"/>
    <w:qFormat/>
    <w:rsid w:val="00B139F8"/>
    <w:pPr>
      <w:keepNext/>
      <w:numPr>
        <w:ilvl w:val="7"/>
        <w:numId w:val="1"/>
      </w:numPr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qFormat/>
    <w:rsid w:val="00B139F8"/>
    <w:pPr>
      <w:keepNext/>
      <w:numPr>
        <w:ilvl w:val="8"/>
        <w:numId w:val="1"/>
      </w:numPr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139F8"/>
    <w:rPr>
      <w:sz w:val="22"/>
    </w:rPr>
  </w:style>
  <w:style w:type="paragraph" w:styleId="Zkladntext2">
    <w:name w:val="Body Text 2"/>
    <w:basedOn w:val="Normln"/>
    <w:rsid w:val="00B139F8"/>
    <w:rPr>
      <w:sz w:val="24"/>
    </w:rPr>
  </w:style>
  <w:style w:type="paragraph" w:styleId="Zkladntextodsazen">
    <w:name w:val="Body Text Indent"/>
    <w:basedOn w:val="Normln"/>
    <w:rsid w:val="00B139F8"/>
    <w:pPr>
      <w:ind w:left="360"/>
    </w:pPr>
    <w:rPr>
      <w:sz w:val="22"/>
    </w:rPr>
  </w:style>
  <w:style w:type="paragraph" w:styleId="Zpat">
    <w:name w:val="footer"/>
    <w:basedOn w:val="Normln"/>
    <w:rsid w:val="005330E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30EE"/>
  </w:style>
  <w:style w:type="paragraph" w:styleId="Normlnweb">
    <w:name w:val="Normal (Web)"/>
    <w:basedOn w:val="Normln"/>
    <w:uiPriority w:val="99"/>
    <w:unhideWhenUsed/>
    <w:rsid w:val="003A2CFE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F738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73885"/>
  </w:style>
  <w:style w:type="character" w:customStyle="1" w:styleId="TextkomenteChar">
    <w:name w:val="Text komentáře Char"/>
    <w:basedOn w:val="Standardnpsmoodstavce"/>
    <w:link w:val="Textkomente"/>
    <w:rsid w:val="00F73885"/>
  </w:style>
  <w:style w:type="paragraph" w:styleId="Pedmtkomente">
    <w:name w:val="annotation subject"/>
    <w:basedOn w:val="Textkomente"/>
    <w:next w:val="Textkomente"/>
    <w:link w:val="PedmtkomenteChar"/>
    <w:rsid w:val="00F73885"/>
    <w:rPr>
      <w:b/>
      <w:bCs/>
    </w:rPr>
  </w:style>
  <w:style w:type="character" w:customStyle="1" w:styleId="PedmtkomenteChar">
    <w:name w:val="Předmět komentáře Char"/>
    <w:link w:val="Pedmtkomente"/>
    <w:rsid w:val="00F73885"/>
    <w:rPr>
      <w:b/>
      <w:bCs/>
    </w:rPr>
  </w:style>
  <w:style w:type="paragraph" w:styleId="Textbubliny">
    <w:name w:val="Balloon Text"/>
    <w:basedOn w:val="Normln"/>
    <w:link w:val="TextbublinyChar"/>
    <w:rsid w:val="00F7388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F7388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7F6A"/>
    <w:pPr>
      <w:ind w:left="708"/>
    </w:pPr>
  </w:style>
  <w:style w:type="paragraph" w:styleId="Zhlav">
    <w:name w:val="header"/>
    <w:basedOn w:val="Normln"/>
    <w:link w:val="ZhlavChar"/>
    <w:rsid w:val="000E3F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E3FEB"/>
  </w:style>
  <w:style w:type="paragraph" w:customStyle="1" w:styleId="strany1">
    <w:name w:val="strany1"/>
    <w:basedOn w:val="Normln"/>
    <w:rsid w:val="00C15C6D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</w:rPr>
  </w:style>
  <w:style w:type="character" w:customStyle="1" w:styleId="platne">
    <w:name w:val="platne"/>
    <w:rsid w:val="00C15C6D"/>
  </w:style>
  <w:style w:type="table" w:styleId="Mkatabulky">
    <w:name w:val="Table Grid"/>
    <w:basedOn w:val="Normlntabulka"/>
    <w:uiPriority w:val="59"/>
    <w:rsid w:val="00135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qFormat/>
    <w:rsid w:val="00135795"/>
    <w:pPr>
      <w:spacing w:before="120"/>
      <w:ind w:left="709"/>
      <w:jc w:val="both"/>
    </w:pPr>
    <w:rPr>
      <w:rFonts w:ascii="Arial" w:hAnsi="Arial"/>
      <w:spacing w:val="2"/>
    </w:rPr>
  </w:style>
  <w:style w:type="paragraph" w:customStyle="1" w:styleId="Normlnodsazen-Bold">
    <w:name w:val="Normální odsazený - Bold"/>
    <w:basedOn w:val="Normlnodsazen"/>
    <w:qFormat/>
    <w:rsid w:val="00A67002"/>
    <w:pPr>
      <w:spacing w:before="240" w:after="120"/>
    </w:pPr>
    <w:rPr>
      <w:b/>
    </w:rPr>
  </w:style>
  <w:style w:type="paragraph" w:customStyle="1" w:styleId="Odrky1">
    <w:name w:val="Odrážky 1"/>
    <w:basedOn w:val="Normlnodsazen"/>
    <w:qFormat/>
    <w:rsid w:val="00A67002"/>
    <w:pPr>
      <w:numPr>
        <w:numId w:val="5"/>
      </w:numPr>
      <w:tabs>
        <w:tab w:val="left" w:pos="284"/>
      </w:tabs>
      <w:spacing w:before="0"/>
      <w:ind w:left="641" w:hanging="357"/>
    </w:pPr>
    <w:rPr>
      <w:szCs w:val="24"/>
    </w:rPr>
  </w:style>
  <w:style w:type="paragraph" w:customStyle="1" w:styleId="Odrka">
    <w:name w:val="Odrážka"/>
    <w:basedOn w:val="Normln"/>
    <w:qFormat/>
    <w:rsid w:val="00A67002"/>
    <w:pPr>
      <w:keepLines/>
      <w:numPr>
        <w:numId w:val="6"/>
      </w:numPr>
      <w:tabs>
        <w:tab w:val="left" w:pos="357"/>
      </w:tabs>
      <w:suppressAutoHyphens/>
      <w:spacing w:before="120"/>
      <w:ind w:left="357" w:hanging="357"/>
      <w:contextualSpacing/>
    </w:pPr>
    <w:rPr>
      <w:rFonts w:ascii="Arial" w:hAnsi="Arial"/>
      <w:spacing w:val="2"/>
    </w:rPr>
  </w:style>
  <w:style w:type="paragraph" w:customStyle="1" w:styleId="Zhlavtabulky">
    <w:name w:val="Záhlaví tabulky"/>
    <w:basedOn w:val="Normln"/>
    <w:qFormat/>
    <w:rsid w:val="00A67002"/>
    <w:pPr>
      <w:spacing w:before="60" w:after="60"/>
      <w:jc w:val="center"/>
    </w:pPr>
    <w:rPr>
      <w:rFonts w:ascii="Arial" w:eastAsia="Calibri" w:hAnsi="Arial"/>
      <w:b/>
      <w:caps/>
      <w:color w:val="262626"/>
      <w:spacing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2105</Words>
  <Characters>12241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VD_Vrchlice_VRV_CUZ_SOD</vt:lpstr>
      <vt:lpstr>Katastrální úřad  v Kladně</vt:lpstr>
    </vt:vector>
  </TitlesOfParts>
  <Company>VRV a.s.</Company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VD_Vrchlice_VRV_CUZ_SOD</dc:title>
  <dc:subject/>
  <dc:creator>Mgr.Šumanská;Ing. Kateřina Hánová;Ing. Jan Sýkora</dc:creator>
  <cp:keywords/>
  <cp:lastModifiedBy>Horáková Irena</cp:lastModifiedBy>
  <cp:revision>4</cp:revision>
  <cp:lastPrinted>2016-04-28T12:47:00Z</cp:lastPrinted>
  <dcterms:created xsi:type="dcterms:W3CDTF">2019-06-24T09:38:00Z</dcterms:created>
  <dcterms:modified xsi:type="dcterms:W3CDTF">2021-03-30T06:51:00Z</dcterms:modified>
</cp:coreProperties>
</file>