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06FE" w:rsidRPr="00575DDF" w:rsidRDefault="007D725C">
      <w:pPr>
        <w:numPr>
          <w:ilvl w:val="0"/>
          <w:numId w:val="2"/>
        </w:numPr>
        <w:jc w:val="center"/>
        <w:rPr>
          <w:rFonts w:asciiTheme="minorHAnsi" w:hAnsiTheme="minorHAnsi"/>
          <w:b/>
          <w:bCs/>
          <w:sz w:val="32"/>
          <w:szCs w:val="32"/>
        </w:rPr>
      </w:pPr>
      <w:r w:rsidRPr="00575DDF">
        <w:rPr>
          <w:rFonts w:asciiTheme="minorHAnsi" w:hAnsiTheme="minorHAnsi"/>
          <w:b/>
          <w:bCs/>
          <w:sz w:val="32"/>
          <w:szCs w:val="32"/>
        </w:rPr>
        <w:t>Smlouva o dílo</w:t>
      </w:r>
    </w:p>
    <w:p w:rsidR="00E306FE" w:rsidRPr="00575DDF" w:rsidRDefault="00E306FE">
      <w:pPr>
        <w:rPr>
          <w:rFonts w:asciiTheme="minorHAnsi" w:hAnsiTheme="minorHAnsi" w:cs="Arial"/>
          <w:bCs/>
          <w:sz w:val="32"/>
          <w:szCs w:val="32"/>
        </w:rPr>
      </w:pPr>
    </w:p>
    <w:p w:rsidR="00E306FE" w:rsidRPr="00575DDF" w:rsidRDefault="007D725C" w:rsidP="00575DDF">
      <w:pPr>
        <w:jc w:val="center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bCs/>
          <w:sz w:val="22"/>
          <w:szCs w:val="22"/>
        </w:rPr>
        <w:t>Smluvní strany</w:t>
      </w:r>
      <w:r w:rsidR="00575DDF" w:rsidRPr="00575DDF">
        <w:rPr>
          <w:rFonts w:asciiTheme="minorHAnsi" w:hAnsiTheme="minorHAnsi" w:cs="Arial"/>
          <w:bCs/>
          <w:sz w:val="22"/>
          <w:szCs w:val="22"/>
        </w:rPr>
        <w:t>:</w:t>
      </w:r>
    </w:p>
    <w:p w:rsidR="00E306FE" w:rsidRPr="00575DDF" w:rsidRDefault="00E306FE">
      <w:pPr>
        <w:pStyle w:val="Zpat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575DDF">
        <w:rPr>
          <w:rFonts w:asciiTheme="minorHAnsi" w:hAnsiTheme="minorHAnsi"/>
          <w:b/>
          <w:bCs/>
          <w:sz w:val="22"/>
          <w:szCs w:val="22"/>
        </w:rPr>
        <w:t>Phonexia s.r.o.</w:t>
      </w:r>
    </w:p>
    <w:p w:rsidR="00E306FE" w:rsidRPr="00575DDF" w:rsidRDefault="007D725C">
      <w:pPr>
        <w:pStyle w:val="Standard"/>
        <w:rPr>
          <w:rFonts w:asciiTheme="minorHAnsi" w:hAnsiTheme="minorHAnsi"/>
          <w:sz w:val="22"/>
          <w:szCs w:val="22"/>
        </w:rPr>
      </w:pPr>
      <w:r w:rsidRPr="00575DDF">
        <w:rPr>
          <w:rFonts w:asciiTheme="minorHAnsi" w:hAnsiTheme="minorHAnsi"/>
          <w:sz w:val="22"/>
          <w:szCs w:val="22"/>
        </w:rPr>
        <w:t>Chaloupkova 3002/1a, 612</w:t>
      </w:r>
      <w:r w:rsidR="00575DDF">
        <w:rPr>
          <w:rFonts w:asciiTheme="minorHAnsi" w:hAnsiTheme="minorHAnsi"/>
          <w:sz w:val="22"/>
          <w:szCs w:val="22"/>
        </w:rPr>
        <w:t xml:space="preserve"> </w:t>
      </w:r>
      <w:r w:rsidRPr="00575DDF">
        <w:rPr>
          <w:rFonts w:asciiTheme="minorHAnsi" w:hAnsiTheme="minorHAnsi"/>
          <w:sz w:val="22"/>
          <w:szCs w:val="22"/>
        </w:rPr>
        <w:t>00 Brno</w:t>
      </w:r>
    </w:p>
    <w:p w:rsidR="00E306FE" w:rsidRPr="00575DDF" w:rsidRDefault="007D725C">
      <w:pPr>
        <w:pStyle w:val="Standard"/>
        <w:rPr>
          <w:rFonts w:asciiTheme="minorHAnsi" w:hAnsiTheme="minorHAnsi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tel: +420 </w:t>
      </w:r>
      <w:r w:rsidR="00E47D4F">
        <w:rPr>
          <w:rFonts w:asciiTheme="minorHAnsi" w:hAnsiTheme="minorHAnsi" w:cs="Arial"/>
          <w:sz w:val="22"/>
          <w:szCs w:val="22"/>
        </w:rPr>
        <w:t>XXX</w:t>
      </w:r>
      <w:r w:rsidRPr="00575D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7D4F">
        <w:rPr>
          <w:rFonts w:asciiTheme="minorHAnsi" w:hAnsiTheme="minorHAnsi"/>
          <w:sz w:val="22"/>
          <w:szCs w:val="22"/>
        </w:rPr>
        <w:t>XXX</w:t>
      </w:r>
      <w:proofErr w:type="spellEnd"/>
      <w:r w:rsidRPr="00575D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7D4F">
        <w:rPr>
          <w:rFonts w:asciiTheme="minorHAnsi" w:hAnsiTheme="minorHAnsi"/>
          <w:sz w:val="22"/>
          <w:szCs w:val="22"/>
        </w:rPr>
        <w:t>XXX</w:t>
      </w:r>
      <w:proofErr w:type="spellEnd"/>
    </w:p>
    <w:p w:rsidR="00E306FE" w:rsidRPr="00575DDF" w:rsidRDefault="007D725C">
      <w:pPr>
        <w:pStyle w:val="Standard"/>
        <w:rPr>
          <w:rFonts w:asciiTheme="minorHAnsi" w:hAnsiTheme="minorHAnsi"/>
          <w:sz w:val="22"/>
          <w:szCs w:val="22"/>
        </w:rPr>
      </w:pPr>
      <w:r w:rsidRPr="00575DDF">
        <w:rPr>
          <w:rFonts w:asciiTheme="minorHAnsi" w:hAnsiTheme="minorHAnsi"/>
          <w:sz w:val="22"/>
          <w:szCs w:val="22"/>
        </w:rPr>
        <w:t>IČO: 27680258, DIČ: CZ27680258</w:t>
      </w:r>
    </w:p>
    <w:p w:rsidR="00E306FE" w:rsidRPr="00575DDF" w:rsidRDefault="007D725C">
      <w:pPr>
        <w:pStyle w:val="Standard"/>
        <w:rPr>
          <w:rStyle w:val="Odkaznakoment"/>
          <w:rFonts w:asciiTheme="minorHAnsi" w:hAnsiTheme="minorHAnsi"/>
          <w:color w:val="000000"/>
          <w:sz w:val="22"/>
          <w:szCs w:val="22"/>
        </w:rPr>
      </w:pPr>
      <w:r w:rsidRPr="00575DDF">
        <w:rPr>
          <w:rFonts w:asciiTheme="minorHAnsi" w:hAnsiTheme="minorHAnsi" w:cs="Arial"/>
          <w:color w:val="000000"/>
          <w:sz w:val="22"/>
          <w:szCs w:val="22"/>
        </w:rPr>
        <w:t>registrovaná u Krajského soudu v Brně, oddíl C, vložka 5152</w:t>
      </w:r>
      <w:r w:rsidRPr="00575DDF">
        <w:rPr>
          <w:rStyle w:val="Odkaznakoment"/>
          <w:rFonts w:asciiTheme="minorHAnsi" w:hAnsiTheme="minorHAnsi"/>
          <w:color w:val="000000"/>
          <w:sz w:val="22"/>
          <w:szCs w:val="22"/>
        </w:rPr>
        <w:t>4</w:t>
      </w:r>
    </w:p>
    <w:p w:rsidR="00E306FE" w:rsidRPr="00575DDF" w:rsidRDefault="007D725C">
      <w:pPr>
        <w:rPr>
          <w:rFonts w:asciiTheme="minorHAnsi" w:hAnsiTheme="minorHAnsi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Bankovní spojení: </w:t>
      </w:r>
      <w:r w:rsidR="00E47D4F">
        <w:rPr>
          <w:rFonts w:asciiTheme="minorHAnsi" w:hAnsiTheme="minorHAnsi" w:cs="Arial"/>
          <w:sz w:val="22"/>
          <w:szCs w:val="22"/>
        </w:rPr>
        <w:t>XXX</w:t>
      </w:r>
      <w:r w:rsidRPr="00575DD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575DDF">
        <w:rPr>
          <w:rFonts w:asciiTheme="minorHAnsi" w:hAnsiTheme="minorHAnsi" w:cs="Arial"/>
          <w:sz w:val="22"/>
          <w:szCs w:val="22"/>
        </w:rPr>
        <w:t>č.ú</w:t>
      </w:r>
      <w:proofErr w:type="spellEnd"/>
      <w:r w:rsidRPr="00575DDF">
        <w:rPr>
          <w:rFonts w:asciiTheme="minorHAnsi" w:hAnsiTheme="minorHAnsi" w:cs="Arial"/>
          <w:sz w:val="22"/>
          <w:szCs w:val="22"/>
        </w:rPr>
        <w:t>.</w:t>
      </w:r>
      <w:proofErr w:type="gramEnd"/>
      <w:r w:rsidRPr="00575DDF">
        <w:rPr>
          <w:rFonts w:asciiTheme="minorHAnsi" w:hAnsiTheme="minorHAnsi" w:cs="Arial"/>
          <w:sz w:val="22"/>
          <w:szCs w:val="22"/>
        </w:rPr>
        <w:t xml:space="preserve"> </w:t>
      </w:r>
      <w:r w:rsidR="00E47D4F">
        <w:rPr>
          <w:rFonts w:asciiTheme="minorHAnsi" w:hAnsiTheme="minorHAnsi" w:cs="Arial"/>
          <w:sz w:val="22"/>
          <w:szCs w:val="22"/>
        </w:rPr>
        <w:t>XXXXXXXXXX</w:t>
      </w:r>
      <w:r w:rsidRPr="00575DDF">
        <w:rPr>
          <w:rFonts w:asciiTheme="minorHAnsi" w:hAnsiTheme="minorHAnsi" w:cs="Arial"/>
          <w:sz w:val="22"/>
          <w:szCs w:val="22"/>
        </w:rPr>
        <w:t>/</w:t>
      </w:r>
      <w:r w:rsidR="00E47D4F">
        <w:rPr>
          <w:rFonts w:asciiTheme="minorHAnsi" w:hAnsiTheme="minorHAnsi" w:cs="Arial"/>
          <w:sz w:val="22"/>
          <w:szCs w:val="22"/>
        </w:rPr>
        <w:t>XXXX</w:t>
      </w:r>
    </w:p>
    <w:p w:rsidR="00E306FE" w:rsidRPr="00575DDF" w:rsidRDefault="007D725C">
      <w:pPr>
        <w:rPr>
          <w:rStyle w:val="Odkaznakoment"/>
          <w:rFonts w:asciiTheme="minorHAnsi" w:hAnsiTheme="minorHAnsi"/>
          <w:color w:val="000000"/>
          <w:sz w:val="22"/>
          <w:szCs w:val="22"/>
        </w:rPr>
      </w:pPr>
      <w:r w:rsidRPr="00575DDF">
        <w:rPr>
          <w:rStyle w:val="Odkaznakoment"/>
          <w:rFonts w:asciiTheme="minorHAnsi" w:hAnsiTheme="minorHAnsi"/>
          <w:color w:val="000000"/>
          <w:sz w:val="22"/>
          <w:szCs w:val="22"/>
        </w:rPr>
        <w:t xml:space="preserve">zastoupená panem Mgr. Michalem </w:t>
      </w:r>
      <w:proofErr w:type="spellStart"/>
      <w:r w:rsidRPr="00575DDF">
        <w:rPr>
          <w:rStyle w:val="Odkaznakoment"/>
          <w:rFonts w:asciiTheme="minorHAnsi" w:hAnsiTheme="minorHAnsi"/>
          <w:color w:val="000000"/>
          <w:sz w:val="22"/>
          <w:szCs w:val="22"/>
        </w:rPr>
        <w:t>Hrabím</w:t>
      </w:r>
      <w:proofErr w:type="spellEnd"/>
      <w:r w:rsidRPr="00575DDF">
        <w:rPr>
          <w:rStyle w:val="Odkaznakoment"/>
          <w:rFonts w:asciiTheme="minorHAnsi" w:hAnsiTheme="minorHAnsi"/>
          <w:color w:val="000000"/>
          <w:sz w:val="22"/>
          <w:szCs w:val="22"/>
        </w:rPr>
        <w:t>, jednatelem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(dále jen „Objednatel“)</w:t>
      </w:r>
    </w:p>
    <w:p w:rsidR="00E306FE" w:rsidRPr="00575DDF" w:rsidRDefault="00E306FE">
      <w:pPr>
        <w:pStyle w:val="Zpat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>
      <w:pPr>
        <w:pStyle w:val="Zpat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a</w:t>
      </w:r>
    </w:p>
    <w:p w:rsidR="00E306FE" w:rsidRPr="00575DDF" w:rsidRDefault="00E306FE">
      <w:pPr>
        <w:pStyle w:val="Zpat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b/>
          <w:bCs/>
          <w:sz w:val="22"/>
          <w:szCs w:val="22"/>
        </w:rPr>
        <w:t xml:space="preserve">Vysoké učení technické v Brně, Fakulta informačních technologií 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se sídlem Božetěchova 2, 612 66 Brno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IČ</w:t>
      </w:r>
      <w:r w:rsidR="00575DDF">
        <w:rPr>
          <w:rFonts w:asciiTheme="minorHAnsi" w:hAnsiTheme="minorHAnsi" w:cs="Arial"/>
          <w:sz w:val="22"/>
          <w:szCs w:val="22"/>
        </w:rPr>
        <w:t>O</w:t>
      </w:r>
      <w:r w:rsidRPr="00575DDF">
        <w:rPr>
          <w:rFonts w:asciiTheme="minorHAnsi" w:hAnsiTheme="minorHAnsi" w:cs="Arial"/>
          <w:sz w:val="22"/>
          <w:szCs w:val="22"/>
        </w:rPr>
        <w:t xml:space="preserve">: 00216305, DIČ: CZ00216305 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Bankovní spojení: </w:t>
      </w:r>
      <w:r w:rsidR="00E47D4F">
        <w:rPr>
          <w:rFonts w:asciiTheme="minorHAnsi" w:hAnsiTheme="minorHAnsi" w:cs="Arial"/>
          <w:sz w:val="22"/>
          <w:szCs w:val="22"/>
        </w:rPr>
        <w:t>XXX,</w:t>
      </w:r>
      <w:r w:rsidRPr="00575D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575DDF">
        <w:rPr>
          <w:rFonts w:asciiTheme="minorHAnsi" w:hAnsiTheme="minorHAnsi" w:cs="Arial"/>
          <w:sz w:val="22"/>
          <w:szCs w:val="22"/>
        </w:rPr>
        <w:t>č.ú</w:t>
      </w:r>
      <w:proofErr w:type="spellEnd"/>
      <w:r w:rsidRPr="00575DDF">
        <w:rPr>
          <w:rFonts w:asciiTheme="minorHAnsi" w:hAnsiTheme="minorHAnsi" w:cs="Arial"/>
          <w:sz w:val="22"/>
          <w:szCs w:val="22"/>
        </w:rPr>
        <w:t>.</w:t>
      </w:r>
      <w:proofErr w:type="gramEnd"/>
      <w:r w:rsidRPr="00575DDF">
        <w:rPr>
          <w:rFonts w:asciiTheme="minorHAnsi" w:hAnsiTheme="minorHAnsi" w:cs="Arial"/>
          <w:sz w:val="22"/>
          <w:szCs w:val="22"/>
        </w:rPr>
        <w:t xml:space="preserve"> </w:t>
      </w:r>
      <w:r w:rsidR="00E47D4F">
        <w:rPr>
          <w:rFonts w:asciiTheme="minorHAnsi" w:hAnsiTheme="minorHAnsi" w:cs="Arial"/>
          <w:sz w:val="22"/>
          <w:szCs w:val="22"/>
        </w:rPr>
        <w:t>XX</w:t>
      </w:r>
      <w:r w:rsidRPr="00575DDF">
        <w:rPr>
          <w:rFonts w:asciiTheme="minorHAnsi" w:hAnsiTheme="minorHAnsi" w:cs="Arial"/>
          <w:sz w:val="22"/>
          <w:szCs w:val="22"/>
        </w:rPr>
        <w:t>-</w:t>
      </w:r>
      <w:r w:rsidR="00E47D4F">
        <w:rPr>
          <w:rFonts w:asciiTheme="minorHAnsi" w:hAnsiTheme="minorHAnsi" w:cs="Arial"/>
          <w:sz w:val="22"/>
          <w:szCs w:val="22"/>
        </w:rPr>
        <w:t>XXXXXXXXXX</w:t>
      </w:r>
      <w:r w:rsidRPr="00575DDF">
        <w:rPr>
          <w:rFonts w:asciiTheme="minorHAnsi" w:hAnsiTheme="minorHAnsi" w:cs="Arial"/>
          <w:sz w:val="22"/>
          <w:szCs w:val="22"/>
        </w:rPr>
        <w:t>/</w:t>
      </w:r>
      <w:r w:rsidR="00E47D4F">
        <w:rPr>
          <w:rFonts w:asciiTheme="minorHAnsi" w:hAnsiTheme="minorHAnsi" w:cs="Arial"/>
          <w:sz w:val="22"/>
          <w:szCs w:val="22"/>
        </w:rPr>
        <w:t>XXXX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Zastoupená</w:t>
      </w:r>
      <w:r w:rsidR="00575DDF">
        <w:rPr>
          <w:rFonts w:asciiTheme="minorHAnsi" w:hAnsiTheme="minorHAnsi" w:cs="Arial"/>
          <w:sz w:val="22"/>
          <w:szCs w:val="22"/>
        </w:rPr>
        <w:t>:</w:t>
      </w:r>
      <w:r w:rsidRPr="00575DDF">
        <w:rPr>
          <w:rFonts w:asciiTheme="minorHAnsi" w:hAnsiTheme="minorHAnsi" w:cs="Arial"/>
          <w:sz w:val="22"/>
          <w:szCs w:val="22"/>
        </w:rPr>
        <w:t xml:space="preserve"> </w:t>
      </w:r>
      <w:r w:rsidR="00575DDF">
        <w:rPr>
          <w:rFonts w:asciiTheme="minorHAnsi" w:hAnsiTheme="minorHAnsi" w:cs="Arial"/>
          <w:sz w:val="22"/>
          <w:szCs w:val="22"/>
        </w:rPr>
        <w:t>p</w:t>
      </w:r>
      <w:r w:rsidRPr="00575DDF">
        <w:rPr>
          <w:rFonts w:asciiTheme="minorHAnsi" w:hAnsiTheme="minorHAnsi" w:cs="Arial"/>
          <w:sz w:val="22"/>
          <w:szCs w:val="22"/>
        </w:rPr>
        <w:t>rof. Dr. Ing. Pavl</w:t>
      </w:r>
      <w:r w:rsidR="00575DDF">
        <w:rPr>
          <w:rFonts w:asciiTheme="minorHAnsi" w:hAnsiTheme="minorHAnsi" w:cs="Arial"/>
          <w:sz w:val="22"/>
          <w:szCs w:val="22"/>
        </w:rPr>
        <w:t>em</w:t>
      </w:r>
      <w:r w:rsidRPr="00575DDF">
        <w:rPr>
          <w:rFonts w:asciiTheme="minorHAnsi" w:hAnsiTheme="minorHAnsi" w:cs="Arial"/>
          <w:sz w:val="22"/>
          <w:szCs w:val="22"/>
        </w:rPr>
        <w:t xml:space="preserve"> Zemčíkem, děkanem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(dále jen „Zhotovitel“)</w:t>
      </w:r>
    </w:p>
    <w:p w:rsidR="00E306FE" w:rsidRPr="00575DDF" w:rsidRDefault="00E306FE">
      <w:pPr>
        <w:pStyle w:val="Zpat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>
      <w:pPr>
        <w:rPr>
          <w:rFonts w:asciiTheme="minorHAnsi" w:hAnsiTheme="minorHAnsi" w:cs="Arial"/>
          <w:bCs/>
          <w:sz w:val="22"/>
          <w:szCs w:val="22"/>
        </w:rPr>
      </w:pPr>
      <w:r w:rsidRPr="00575DDF">
        <w:rPr>
          <w:rFonts w:asciiTheme="minorHAnsi" w:hAnsiTheme="minorHAnsi" w:cs="Arial"/>
          <w:bCs/>
          <w:sz w:val="22"/>
          <w:szCs w:val="22"/>
        </w:rPr>
        <w:t>uzavírají dnešního dne podle § 2586 a násl. zákona č. 89/2012 Sb. (Občanský zákoník) tuto Smlouvu o dílo (dále jen „Smlouvu“):</w:t>
      </w:r>
    </w:p>
    <w:p w:rsidR="00E306FE" w:rsidRPr="00575DDF" w:rsidRDefault="00E306FE">
      <w:pPr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575DDF">
      <w:pPr>
        <w:numPr>
          <w:ilvl w:val="0"/>
          <w:numId w:val="3"/>
        </w:numPr>
        <w:spacing w:before="120" w:after="120"/>
        <w:ind w:left="1078" w:hanging="369"/>
        <w:jc w:val="center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b/>
          <w:bCs/>
          <w:sz w:val="22"/>
          <w:szCs w:val="22"/>
        </w:rPr>
        <w:t>Účel smlouvy</w:t>
      </w:r>
    </w:p>
    <w:p w:rsidR="00E306FE" w:rsidRPr="00575DDF" w:rsidRDefault="007D725C" w:rsidP="00575DDF">
      <w:pPr>
        <w:pStyle w:val="Zkladntext"/>
        <w:numPr>
          <w:ilvl w:val="0"/>
          <w:numId w:val="4"/>
        </w:numPr>
        <w:spacing w:before="60" w:after="60"/>
        <w:ind w:left="357" w:hanging="357"/>
        <w:jc w:val="both"/>
        <w:rPr>
          <w:rFonts w:asciiTheme="minorHAnsi" w:eastAsia="Arial" w:hAnsiTheme="minorHAnsi" w:cs="Arial"/>
          <w:sz w:val="22"/>
          <w:szCs w:val="22"/>
        </w:rPr>
      </w:pPr>
      <w:r w:rsidRPr="00575DDF">
        <w:rPr>
          <w:rFonts w:asciiTheme="minorHAnsi" w:eastAsia="Arial" w:hAnsiTheme="minorHAnsi" w:cs="Arial"/>
          <w:sz w:val="22"/>
          <w:szCs w:val="22"/>
        </w:rPr>
        <w:t xml:space="preserve">Účelem </w:t>
      </w:r>
      <w:r w:rsidR="00575DDF">
        <w:rPr>
          <w:rFonts w:asciiTheme="minorHAnsi" w:eastAsia="Arial" w:hAnsiTheme="minorHAnsi" w:cs="Arial"/>
          <w:sz w:val="22"/>
          <w:szCs w:val="22"/>
        </w:rPr>
        <w:t>S</w:t>
      </w:r>
      <w:r w:rsidRPr="00575DDF">
        <w:rPr>
          <w:rFonts w:asciiTheme="minorHAnsi" w:eastAsia="Arial" w:hAnsiTheme="minorHAnsi" w:cs="Arial"/>
          <w:sz w:val="22"/>
          <w:szCs w:val="22"/>
        </w:rPr>
        <w:t>mlouvy je výzkum a následný vývoj systému pro rozpoznávání mluvčího (</w:t>
      </w:r>
      <w:proofErr w:type="spellStart"/>
      <w:r w:rsidRPr="00575DDF">
        <w:rPr>
          <w:rFonts w:asciiTheme="minorHAnsi" w:eastAsia="Arial" w:hAnsiTheme="minorHAnsi" w:cs="Arial"/>
          <w:sz w:val="22"/>
          <w:szCs w:val="22"/>
        </w:rPr>
        <w:t>speaker</w:t>
      </w:r>
      <w:proofErr w:type="spellEnd"/>
      <w:r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575DDF">
        <w:rPr>
          <w:rFonts w:asciiTheme="minorHAnsi" w:eastAsia="Arial" w:hAnsiTheme="minorHAnsi" w:cs="Arial"/>
          <w:sz w:val="22"/>
          <w:szCs w:val="22"/>
        </w:rPr>
        <w:t>recognition</w:t>
      </w:r>
      <w:proofErr w:type="spellEnd"/>
      <w:r w:rsidRPr="00575DDF">
        <w:rPr>
          <w:rFonts w:asciiTheme="minorHAnsi" w:eastAsia="Arial" w:hAnsiTheme="minorHAnsi" w:cs="Arial"/>
          <w:sz w:val="22"/>
          <w:szCs w:val="22"/>
        </w:rPr>
        <w:t xml:space="preserve">, SRE) jež má za cíl zlepšit kvalitu </w:t>
      </w:r>
      <w:proofErr w:type="spellStart"/>
      <w:r w:rsidRPr="00575DDF">
        <w:rPr>
          <w:rFonts w:asciiTheme="minorHAnsi" w:eastAsia="Arial" w:hAnsiTheme="minorHAnsi" w:cs="Arial"/>
          <w:sz w:val="22"/>
          <w:szCs w:val="22"/>
        </w:rPr>
        <w:t>enginu</w:t>
      </w:r>
      <w:proofErr w:type="spellEnd"/>
      <w:r w:rsidRPr="00575DDF">
        <w:rPr>
          <w:rFonts w:asciiTheme="minorHAnsi" w:eastAsia="Arial" w:hAnsiTheme="minorHAnsi" w:cs="Arial"/>
          <w:sz w:val="22"/>
          <w:szCs w:val="22"/>
        </w:rPr>
        <w:t xml:space="preserve"> SRE (</w:t>
      </w:r>
      <w:r w:rsidR="00CB2CF9">
        <w:rPr>
          <w:rFonts w:asciiTheme="minorHAnsi" w:eastAsia="Arial" w:hAnsiTheme="minorHAnsi" w:cs="Arial"/>
          <w:sz w:val="22"/>
          <w:szCs w:val="22"/>
        </w:rPr>
        <w:t>XXXXXXX XXX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 – </w:t>
      </w:r>
      <w:r w:rsidR="00CB2CF9">
        <w:rPr>
          <w:rFonts w:asciiTheme="minorHAnsi" w:eastAsia="Arial" w:hAnsiTheme="minorHAnsi" w:cs="Arial"/>
          <w:sz w:val="22"/>
          <w:szCs w:val="22"/>
        </w:rPr>
        <w:t>XXXXXXX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B2CF9">
        <w:rPr>
          <w:rFonts w:asciiTheme="minorHAnsi" w:eastAsia="Arial" w:hAnsiTheme="minorHAnsi" w:cs="Arial"/>
          <w:sz w:val="22"/>
          <w:szCs w:val="22"/>
        </w:rPr>
        <w:t>XXXXXXXXXXX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B2CF9">
        <w:rPr>
          <w:rFonts w:asciiTheme="minorHAnsi" w:eastAsia="Arial" w:hAnsiTheme="minorHAnsi" w:cs="Arial"/>
          <w:sz w:val="22"/>
          <w:szCs w:val="22"/>
        </w:rPr>
        <w:t>XXXXXX X XXXXX XXXXXXX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B2CF9">
        <w:rPr>
          <w:rFonts w:asciiTheme="minorHAnsi" w:eastAsia="Arial" w:hAnsiTheme="minorHAnsi" w:cs="Arial"/>
          <w:sz w:val="22"/>
          <w:szCs w:val="22"/>
        </w:rPr>
        <w:t>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B2CF9">
        <w:rPr>
          <w:rFonts w:asciiTheme="minorHAnsi" w:eastAsia="Arial" w:hAnsiTheme="minorHAnsi" w:cs="Arial"/>
          <w:sz w:val="22"/>
          <w:szCs w:val="22"/>
        </w:rPr>
        <w:t xml:space="preserve">XXXX </w:t>
      </w:r>
      <w:proofErr w:type="spellStart"/>
      <w:r w:rsidR="00CB2CF9">
        <w:rPr>
          <w:rFonts w:asciiTheme="minorHAnsi" w:eastAsia="Arial" w:hAnsiTheme="minorHAnsi" w:cs="Arial"/>
          <w:sz w:val="22"/>
          <w:szCs w:val="22"/>
        </w:rPr>
        <w:t>XXXX</w:t>
      </w:r>
      <w:proofErr w:type="spellEnd"/>
      <w:r w:rsidR="00CB2CF9">
        <w:rPr>
          <w:rFonts w:asciiTheme="minorHAnsi" w:eastAsia="Arial" w:hAnsiTheme="minorHAnsi" w:cs="Arial"/>
          <w:sz w:val="22"/>
          <w:szCs w:val="22"/>
        </w:rPr>
        <w:t xml:space="preserve"> XXXXXXXX XXX X XX </w:t>
      </w:r>
      <w:proofErr w:type="spellStart"/>
      <w:r w:rsidR="00CB2CF9">
        <w:rPr>
          <w:rFonts w:asciiTheme="minorHAnsi" w:eastAsia="Arial" w:hAnsiTheme="minorHAnsi" w:cs="Arial"/>
          <w:sz w:val="22"/>
          <w:szCs w:val="22"/>
        </w:rPr>
        <w:t>XX</w:t>
      </w:r>
      <w:proofErr w:type="spellEnd"/>
      <w:r w:rsidRPr="00575DDF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CB2CF9">
        <w:rPr>
          <w:rFonts w:asciiTheme="minorHAnsi" w:eastAsia="Arial" w:hAnsiTheme="minorHAnsi" w:cs="Arial"/>
          <w:sz w:val="22"/>
          <w:szCs w:val="22"/>
        </w:rPr>
        <w:t>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B2CF9">
        <w:rPr>
          <w:rFonts w:asciiTheme="minorHAnsi" w:eastAsia="Arial" w:hAnsiTheme="minorHAnsi" w:cs="Arial"/>
          <w:sz w:val="22"/>
          <w:szCs w:val="22"/>
        </w:rPr>
        <w:t>XXXXXXX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CB2CF9">
        <w:rPr>
          <w:rFonts w:asciiTheme="minorHAnsi" w:eastAsia="Arial" w:hAnsiTheme="minorHAnsi" w:cs="Arial"/>
          <w:sz w:val="22"/>
          <w:szCs w:val="22"/>
        </w:rPr>
        <w:t>XXXXX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). Výzkum a vývoj je pro potřeby této </w:t>
      </w:r>
      <w:r w:rsidR="00575DDF">
        <w:rPr>
          <w:rFonts w:asciiTheme="minorHAnsi" w:eastAsia="Arial" w:hAnsiTheme="minorHAnsi" w:cs="Arial"/>
          <w:sz w:val="22"/>
          <w:szCs w:val="22"/>
        </w:rPr>
        <w:t>S</w:t>
      </w:r>
      <w:r w:rsidRPr="00575DDF">
        <w:rPr>
          <w:rFonts w:asciiTheme="minorHAnsi" w:eastAsia="Arial" w:hAnsiTheme="minorHAnsi" w:cs="Arial"/>
          <w:sz w:val="22"/>
          <w:szCs w:val="22"/>
        </w:rPr>
        <w:t xml:space="preserve">mlouvy dále považován za „Dílo“, které bude Zhotovitelem dodáno Objednateli. </w:t>
      </w:r>
    </w:p>
    <w:p w:rsidR="00E306FE" w:rsidRPr="00575DDF" w:rsidRDefault="007D725C" w:rsidP="00575DDF">
      <w:pPr>
        <w:pStyle w:val="Zkladntext"/>
        <w:numPr>
          <w:ilvl w:val="0"/>
          <w:numId w:val="4"/>
        </w:numPr>
        <w:spacing w:before="60" w:after="60"/>
        <w:ind w:left="357" w:hanging="357"/>
        <w:jc w:val="both"/>
        <w:rPr>
          <w:rFonts w:asciiTheme="minorHAnsi" w:eastAsia="Arial" w:hAnsiTheme="minorHAnsi" w:cs="Arial"/>
          <w:sz w:val="22"/>
          <w:szCs w:val="22"/>
        </w:rPr>
      </w:pPr>
      <w:r w:rsidRPr="00575DDF">
        <w:rPr>
          <w:rFonts w:asciiTheme="minorHAnsi" w:eastAsia="Arial" w:hAnsiTheme="minorHAnsi" w:cs="Arial"/>
          <w:sz w:val="22"/>
          <w:szCs w:val="22"/>
        </w:rPr>
        <w:t>Smluvní strany se dohodly, že řešením Díla bude pověřena součást Zhotovitele, a to Výzkumné centrum informačních technologií, které je divizí Centra excelence IT4Innovation (CZ.1.05/1.1.00/02.0070). Tato součást bude odpovědná za technické řešení Díla.</w:t>
      </w:r>
    </w:p>
    <w:p w:rsidR="00E306FE" w:rsidRPr="00575DDF" w:rsidRDefault="00E306FE" w:rsidP="00575DDF">
      <w:pPr>
        <w:jc w:val="both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575DDF">
      <w:pPr>
        <w:numPr>
          <w:ilvl w:val="0"/>
          <w:numId w:val="3"/>
        </w:numPr>
        <w:spacing w:before="120" w:after="120"/>
        <w:ind w:left="1078" w:hanging="369"/>
        <w:jc w:val="center"/>
        <w:rPr>
          <w:rFonts w:asciiTheme="minorHAnsi" w:hAnsiTheme="minorHAnsi" w:cs="Arial"/>
          <w:b/>
          <w:sz w:val="22"/>
          <w:szCs w:val="22"/>
        </w:rPr>
      </w:pPr>
      <w:r w:rsidRPr="00575DDF"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E306FE" w:rsidRPr="00575DDF" w:rsidRDefault="007D725C" w:rsidP="00575DDF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Touto </w:t>
      </w:r>
      <w:r w:rsidR="00575DDF">
        <w:rPr>
          <w:rFonts w:asciiTheme="minorHAnsi" w:hAnsiTheme="minorHAnsi" w:cs="Arial"/>
          <w:sz w:val="22"/>
          <w:szCs w:val="22"/>
        </w:rPr>
        <w:t>S</w:t>
      </w:r>
      <w:r w:rsidRPr="00575DDF">
        <w:rPr>
          <w:rFonts w:asciiTheme="minorHAnsi" w:hAnsiTheme="minorHAnsi" w:cs="Arial"/>
          <w:sz w:val="22"/>
          <w:szCs w:val="22"/>
        </w:rPr>
        <w:t>mlouvou se Zhotovitel zavazuje vytvořit pro Objednatele níže specifikované Dílo a Objednatel se zavazuje zaplatit Zhotoviteli níže sjednanou cenu.</w:t>
      </w:r>
    </w:p>
    <w:p w:rsidR="00E306FE" w:rsidRPr="00575DDF" w:rsidRDefault="007D725C" w:rsidP="00575DDF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Dílo bude </w:t>
      </w:r>
      <w:r w:rsidR="00575DDF">
        <w:rPr>
          <w:rFonts w:asciiTheme="minorHAnsi" w:hAnsiTheme="minorHAnsi" w:cs="Arial"/>
          <w:sz w:val="22"/>
          <w:szCs w:val="22"/>
        </w:rPr>
        <w:t>splňovat následující požadavky O</w:t>
      </w:r>
      <w:r w:rsidRPr="00575DDF">
        <w:rPr>
          <w:rFonts w:asciiTheme="minorHAnsi" w:hAnsiTheme="minorHAnsi" w:cs="Arial"/>
          <w:sz w:val="22"/>
          <w:szCs w:val="22"/>
        </w:rPr>
        <w:t>bjednatele:</w:t>
      </w:r>
    </w:p>
    <w:p w:rsidR="00DA3ADF" w:rsidRDefault="00DA3ADF" w:rsidP="00575DDF">
      <w:pPr>
        <w:numPr>
          <w:ilvl w:val="1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XXXXXXXXXXXXXXXXXXXXXXXXXXXXXXXXXXXXXXXXXXXXXXXXXXXXXXXXXXXXXXXXXXXXXXXXXXXXXXXXXXXXXXXXXXXXXXXXXXXXXXXXXXXXXXXXXXXXXXXXXXXXXXXXXXXXXXXXXXXXXXXXXXXXXXXXXXXXXXXXXX.</w:t>
      </w:r>
    </w:p>
    <w:p w:rsidR="00E306FE" w:rsidRPr="00575DDF" w:rsidRDefault="00DA3ADF" w:rsidP="00575DDF">
      <w:pPr>
        <w:numPr>
          <w:ilvl w:val="1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XXXXXXXXXXXXXXXXXXXXXXXXXXXXXXXXXXXXXXXXXXXXXXXXXXXXXXXXXXXXXXXXXXXXXXXXXXXXXXXXXXXXXXXXXXXXXXXXXXXXXXXXXXXXXXXXXXXXXXXXXXXXXXXXXXXXXXXXXXXXXXXXXXXXXXXXXXXXXXXXXXXXXXXXXXXXXXXXXXX.</w:t>
      </w:r>
      <w:r w:rsidR="007D725C" w:rsidRPr="00575DDF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A3ADF" w:rsidRDefault="00DA3ADF" w:rsidP="00575DDF">
      <w:pPr>
        <w:numPr>
          <w:ilvl w:val="1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XXXXXXXXXXXXXXXXXXXXXXXXXXXXXXXXXXXXXXXXXXXXXXXXXXXXXXXXXXXXXXXXXXXXXXXXXXXXXXXXXXXXXXXXXXXXXXXXXXXXXXXXXXXXXXXXXXXXXXXXXXXXXXXXX.</w:t>
      </w:r>
    </w:p>
    <w:p w:rsidR="00DA3ADF" w:rsidRPr="00D66676" w:rsidRDefault="00DA3ADF" w:rsidP="00575DDF">
      <w:pPr>
        <w:numPr>
          <w:ilvl w:val="1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XXXXXXXXXXXXXXXXXXXXXXXXXXXXXXXXXXXXXXXXXXXXXXXXXXXXXXXXXXXXXXXXXXXXXXXXXXXXXXXXXXXXXXXXXXXXXXXXXXXXXXXXXXXXXXXXXXXXXXXXXXXXXXXXXXXXXXXXXXXXXXXXXXXXXXXXXXXXXXXXXXXXXXXXXXXXXXXXXXXXXXXXX.</w:t>
      </w:r>
    </w:p>
    <w:p w:rsidR="00E306FE" w:rsidRPr="00575DDF" w:rsidRDefault="00DA3ADF" w:rsidP="00575DDF">
      <w:pPr>
        <w:numPr>
          <w:ilvl w:val="1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XXXXXXXXXXXXXXXXXXXXXXXXXXXXXXXXXXXXXXXXXX.</w:t>
      </w:r>
      <w:r w:rsidR="007D725C" w:rsidRPr="00575DDF">
        <w:rPr>
          <w:rFonts w:asciiTheme="minorHAnsi" w:hAnsiTheme="minorHAnsi" w:cs="Arial"/>
          <w:sz w:val="22"/>
          <w:szCs w:val="22"/>
        </w:rPr>
        <w:t xml:space="preserve"> </w:t>
      </w:r>
    </w:p>
    <w:p w:rsidR="00E306FE" w:rsidRPr="00575DDF" w:rsidRDefault="007D725C" w:rsidP="00575DDF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Dílo bude zpracováno ve formě technických zpráv a bude dodáno v elektronické podobě.</w:t>
      </w:r>
    </w:p>
    <w:p w:rsidR="00E306FE" w:rsidRPr="00575DDF" w:rsidRDefault="007D725C" w:rsidP="00575DDF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Zhotovitel pro tvorbu Díla použije vlastní řečová či textová data, ke kterým disponuje patřičnými právy, případně data poskytnutá Objednatelem. </w:t>
      </w:r>
    </w:p>
    <w:p w:rsidR="00E306FE" w:rsidRPr="00575DDF" w:rsidRDefault="00E306FE" w:rsidP="00575DDF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575DDF">
      <w:pPr>
        <w:numPr>
          <w:ilvl w:val="0"/>
          <w:numId w:val="3"/>
        </w:numPr>
        <w:spacing w:before="120" w:after="120"/>
        <w:ind w:left="1077" w:hanging="368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75DDF">
        <w:rPr>
          <w:rFonts w:asciiTheme="minorHAnsi" w:hAnsiTheme="minorHAnsi" w:cs="Arial"/>
          <w:b/>
          <w:bCs/>
          <w:sz w:val="22"/>
          <w:szCs w:val="22"/>
        </w:rPr>
        <w:t>Doba plnění, cena a platební podmínky</w:t>
      </w:r>
    </w:p>
    <w:p w:rsidR="00E306FE" w:rsidRPr="00575DDF" w:rsidRDefault="007D725C" w:rsidP="00575DDF">
      <w:pPr>
        <w:numPr>
          <w:ilvl w:val="0"/>
          <w:numId w:val="10"/>
        </w:numPr>
        <w:spacing w:before="60" w:after="6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Smluvní strany se dohodly, že práce a plnění budou uskutečněny od 1</w:t>
      </w:r>
      <w:r w:rsidR="00F6059A">
        <w:rPr>
          <w:rFonts w:asciiTheme="minorHAnsi" w:hAnsiTheme="minorHAnsi" w:cs="Arial"/>
          <w:sz w:val="22"/>
          <w:szCs w:val="22"/>
        </w:rPr>
        <w:t>6.</w:t>
      </w:r>
      <w:r w:rsidR="00575DDF">
        <w:rPr>
          <w:rFonts w:asciiTheme="minorHAnsi" w:hAnsiTheme="minorHAnsi" w:cs="Arial"/>
          <w:sz w:val="22"/>
          <w:szCs w:val="22"/>
        </w:rPr>
        <w:t xml:space="preserve"> </w:t>
      </w:r>
      <w:r w:rsidR="00F6059A">
        <w:rPr>
          <w:rFonts w:asciiTheme="minorHAnsi" w:hAnsiTheme="minorHAnsi" w:cs="Arial"/>
          <w:sz w:val="22"/>
          <w:szCs w:val="22"/>
        </w:rPr>
        <w:t>10</w:t>
      </w:r>
      <w:r w:rsidRPr="00575DDF">
        <w:rPr>
          <w:rFonts w:asciiTheme="minorHAnsi" w:hAnsiTheme="minorHAnsi" w:cs="Arial"/>
          <w:sz w:val="22"/>
          <w:szCs w:val="22"/>
        </w:rPr>
        <w:t>.</w:t>
      </w:r>
      <w:r w:rsidR="00575DDF">
        <w:rPr>
          <w:rFonts w:asciiTheme="minorHAnsi" w:hAnsiTheme="minorHAnsi" w:cs="Arial"/>
          <w:sz w:val="22"/>
          <w:szCs w:val="22"/>
        </w:rPr>
        <w:t xml:space="preserve"> </w:t>
      </w:r>
      <w:r w:rsidRPr="00575DDF">
        <w:rPr>
          <w:rFonts w:asciiTheme="minorHAnsi" w:hAnsiTheme="minorHAnsi" w:cs="Arial"/>
          <w:sz w:val="22"/>
          <w:szCs w:val="22"/>
        </w:rPr>
        <w:t>2016 do 31.</w:t>
      </w:r>
      <w:r w:rsidR="00575DDF">
        <w:rPr>
          <w:rFonts w:asciiTheme="minorHAnsi" w:hAnsiTheme="minorHAnsi" w:cs="Arial"/>
          <w:sz w:val="22"/>
          <w:szCs w:val="22"/>
        </w:rPr>
        <w:t xml:space="preserve"> </w:t>
      </w:r>
      <w:r w:rsidRPr="00575DDF">
        <w:rPr>
          <w:rFonts w:asciiTheme="minorHAnsi" w:hAnsiTheme="minorHAnsi" w:cs="Arial"/>
          <w:sz w:val="22"/>
          <w:szCs w:val="22"/>
        </w:rPr>
        <w:t>12.</w:t>
      </w:r>
      <w:r w:rsidR="00575DDF">
        <w:rPr>
          <w:rFonts w:asciiTheme="minorHAnsi" w:hAnsiTheme="minorHAnsi" w:cs="Arial"/>
          <w:sz w:val="22"/>
          <w:szCs w:val="22"/>
        </w:rPr>
        <w:t xml:space="preserve"> </w:t>
      </w:r>
      <w:r w:rsidRPr="00575DDF">
        <w:rPr>
          <w:rFonts w:asciiTheme="minorHAnsi" w:hAnsiTheme="minorHAnsi" w:cs="Arial"/>
          <w:sz w:val="22"/>
          <w:szCs w:val="22"/>
        </w:rPr>
        <w:t xml:space="preserve">2018, </w:t>
      </w:r>
      <w:r w:rsidR="00EC1D6D" w:rsidRPr="00575DDF">
        <w:rPr>
          <w:rFonts w:asciiTheme="minorHAnsi" w:hAnsiTheme="minorHAnsi" w:cs="Arial"/>
          <w:sz w:val="22"/>
          <w:szCs w:val="22"/>
        </w:rPr>
        <w:t xml:space="preserve">plnění a následná fakturace je plánována v </w:t>
      </w:r>
      <w:r w:rsidR="00250FD5" w:rsidRPr="00575DDF">
        <w:rPr>
          <w:rFonts w:asciiTheme="minorHAnsi" w:hAnsiTheme="minorHAnsi" w:cs="Arial"/>
          <w:sz w:val="22"/>
          <w:szCs w:val="22"/>
        </w:rPr>
        <w:t>pěti</w:t>
      </w:r>
      <w:r w:rsidR="00EC1D6D" w:rsidRPr="00575DDF">
        <w:rPr>
          <w:rFonts w:asciiTheme="minorHAnsi" w:hAnsiTheme="minorHAnsi" w:cs="Arial"/>
          <w:sz w:val="22"/>
          <w:szCs w:val="22"/>
        </w:rPr>
        <w:t xml:space="preserve"> fázích, dle </w:t>
      </w:r>
      <w:r w:rsidR="00C65E4F" w:rsidRPr="00575DDF">
        <w:rPr>
          <w:rFonts w:asciiTheme="minorHAnsi" w:hAnsiTheme="minorHAnsi" w:cs="Arial"/>
          <w:sz w:val="22"/>
          <w:szCs w:val="22"/>
        </w:rPr>
        <w:t>Tabulky v tomto odstavci níže</w:t>
      </w:r>
      <w:r w:rsidR="00EC1D6D" w:rsidRPr="00575DDF">
        <w:rPr>
          <w:rFonts w:asciiTheme="minorHAnsi" w:hAnsiTheme="minorHAnsi" w:cs="Arial"/>
          <w:sz w:val="22"/>
          <w:szCs w:val="22"/>
        </w:rPr>
        <w:t>. P</w:t>
      </w:r>
      <w:r w:rsidRPr="00575DDF">
        <w:rPr>
          <w:rFonts w:asciiTheme="minorHAnsi" w:hAnsiTheme="minorHAnsi" w:cs="Arial"/>
          <w:sz w:val="22"/>
          <w:szCs w:val="22"/>
        </w:rPr>
        <w:t xml:space="preserve">lán práce a finanční plnění jsou v době podpisu </w:t>
      </w:r>
      <w:r w:rsidR="00575DDF">
        <w:rPr>
          <w:rFonts w:asciiTheme="minorHAnsi" w:hAnsiTheme="minorHAnsi" w:cs="Arial"/>
          <w:sz w:val="22"/>
          <w:szCs w:val="22"/>
        </w:rPr>
        <w:t>S</w:t>
      </w:r>
      <w:r w:rsidRPr="00575DDF">
        <w:rPr>
          <w:rFonts w:asciiTheme="minorHAnsi" w:hAnsiTheme="minorHAnsi" w:cs="Arial"/>
          <w:sz w:val="22"/>
          <w:szCs w:val="22"/>
        </w:rPr>
        <w:t>mlouvy potvrzeny pouze pro roky 2016 a 2017. Rok 2018 bude upřesněn v průběhu roku 2017 a jeho náplň a financování budou předmětem dodatku k této smlouvě. Pokud nebude dodatek specifikující plnění na rok 2018 podepsán oběma stranami do 31.</w:t>
      </w:r>
      <w:r w:rsidR="00575DDF">
        <w:rPr>
          <w:rFonts w:asciiTheme="minorHAnsi" w:hAnsiTheme="minorHAnsi" w:cs="Arial"/>
          <w:sz w:val="22"/>
          <w:szCs w:val="22"/>
        </w:rPr>
        <w:t> </w:t>
      </w:r>
      <w:r w:rsidRPr="00575DDF">
        <w:rPr>
          <w:rFonts w:asciiTheme="minorHAnsi" w:hAnsiTheme="minorHAnsi" w:cs="Arial"/>
          <w:sz w:val="22"/>
          <w:szCs w:val="22"/>
        </w:rPr>
        <w:t>12.</w:t>
      </w:r>
      <w:r w:rsidR="00575DDF">
        <w:rPr>
          <w:rFonts w:asciiTheme="minorHAnsi" w:hAnsiTheme="minorHAnsi" w:cs="Arial"/>
          <w:sz w:val="22"/>
          <w:szCs w:val="22"/>
        </w:rPr>
        <w:t xml:space="preserve"> </w:t>
      </w:r>
      <w:r w:rsidRPr="00575DDF">
        <w:rPr>
          <w:rFonts w:asciiTheme="minorHAnsi" w:hAnsiTheme="minorHAnsi" w:cs="Arial"/>
          <w:sz w:val="22"/>
          <w:szCs w:val="22"/>
        </w:rPr>
        <w:t>2017</w:t>
      </w:r>
      <w:r w:rsidR="00250FD5" w:rsidRPr="00575DDF">
        <w:rPr>
          <w:rFonts w:asciiTheme="minorHAnsi" w:hAnsiTheme="minorHAnsi" w:cs="Arial"/>
          <w:sz w:val="22"/>
          <w:szCs w:val="22"/>
        </w:rPr>
        <w:t>,</w:t>
      </w:r>
      <w:r w:rsidR="00575DDF">
        <w:rPr>
          <w:rFonts w:asciiTheme="minorHAnsi" w:hAnsiTheme="minorHAnsi" w:cs="Arial"/>
          <w:sz w:val="22"/>
          <w:szCs w:val="22"/>
        </w:rPr>
        <w:t xml:space="preserve"> má se za to, že plnění - tj. f</w:t>
      </w:r>
      <w:r w:rsidRPr="00575DDF">
        <w:rPr>
          <w:rFonts w:asciiTheme="minorHAnsi" w:hAnsiTheme="minorHAnsi" w:cs="Arial"/>
          <w:sz w:val="22"/>
          <w:szCs w:val="22"/>
        </w:rPr>
        <w:t xml:space="preserve">áze 4 a 5 (viz. </w:t>
      </w:r>
      <w:r w:rsidR="00575DDF">
        <w:rPr>
          <w:rFonts w:asciiTheme="minorHAnsi" w:hAnsiTheme="minorHAnsi" w:cs="Arial"/>
          <w:sz w:val="22"/>
          <w:szCs w:val="22"/>
        </w:rPr>
        <w:t>T</w:t>
      </w:r>
      <w:r w:rsidRPr="00575DDF">
        <w:rPr>
          <w:rFonts w:asciiTheme="minorHAnsi" w:hAnsiTheme="minorHAnsi" w:cs="Arial"/>
          <w:sz w:val="22"/>
          <w:szCs w:val="22"/>
        </w:rPr>
        <w:t xml:space="preserve">abulka v tomto odstavci níže) neproběhne a tedy Zhotovitel nemá nárok fakturovat plnění ve fázích 4 a 5 (viz. Tabulka v tomto odstavci níže). </w:t>
      </w:r>
    </w:p>
    <w:p w:rsidR="00E306FE" w:rsidRPr="00575DDF" w:rsidRDefault="00E306FE">
      <w:pPr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0"/>
        <w:gridCol w:w="4964"/>
        <w:gridCol w:w="2066"/>
        <w:gridCol w:w="1766"/>
      </w:tblGrid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575DDF">
              <w:rPr>
                <w:rFonts w:asciiTheme="minorHAnsi" w:hAnsiTheme="minorHAnsi"/>
                <w:b/>
                <w:sz w:val="22"/>
                <w:szCs w:val="22"/>
              </w:rPr>
              <w:t>Fáze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575DDF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575DDF">
              <w:rPr>
                <w:rFonts w:asciiTheme="minorHAnsi" w:hAnsiTheme="minorHAnsi"/>
                <w:b/>
                <w:sz w:val="22"/>
                <w:szCs w:val="22"/>
              </w:rPr>
              <w:t>Datum fakturace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575DDF">
              <w:rPr>
                <w:rFonts w:asciiTheme="minorHAnsi" w:hAnsiTheme="minorHAnsi"/>
                <w:b/>
                <w:sz w:val="22"/>
                <w:szCs w:val="22"/>
              </w:rPr>
              <w:t>Částka</w:t>
            </w:r>
          </w:p>
        </w:tc>
      </w:tr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 w:rsidP="00C97617">
            <w:pPr>
              <w:ind w:left="360" w:hanging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 w:rsidP="00C97617">
            <w:pPr>
              <w:spacing w:before="60" w:after="60"/>
              <w:ind w:left="357" w:hanging="448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 xml:space="preserve">Dodání technické zprávy za září až prosinec 2016 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6A25BE">
            <w:pPr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6A25BE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 w:rsidR="00E009C6">
              <w:rPr>
                <w:rFonts w:asciiTheme="minorHAnsi" w:hAnsiTheme="minorHAnsi"/>
                <w:sz w:val="22"/>
                <w:szCs w:val="22"/>
              </w:rPr>
              <w:t>,-</w:t>
            </w:r>
            <w:r w:rsidR="007D725C" w:rsidRPr="00575DDF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 w:rsidP="00C97617">
            <w:pPr>
              <w:ind w:left="360" w:hanging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 w:rsidP="00C97617">
            <w:pPr>
              <w:spacing w:before="60" w:after="60"/>
              <w:ind w:left="357" w:hanging="448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Dodání technické zprávy za leden až červen 2017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6A25BE">
            <w:pPr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6A25BE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 w:rsidR="00E009C6">
              <w:rPr>
                <w:rFonts w:asciiTheme="minorHAnsi" w:hAnsiTheme="minorHAnsi"/>
                <w:sz w:val="22"/>
                <w:szCs w:val="22"/>
              </w:rPr>
              <w:t>,-</w:t>
            </w:r>
            <w:r w:rsidR="007D725C" w:rsidRPr="00575DDF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 w:rsidP="00C97617">
            <w:pPr>
              <w:ind w:left="360" w:hanging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 w:rsidP="00C97617">
            <w:pPr>
              <w:spacing w:before="60" w:after="60"/>
              <w:ind w:left="357" w:hanging="448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Dodání technické zprávy za červenec až prosinec 2017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A25BE"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25BE">
              <w:rPr>
                <w:rFonts w:asciiTheme="minorHAnsi" w:hAnsiTheme="minorHAnsi"/>
                <w:sz w:val="22"/>
                <w:szCs w:val="22"/>
              </w:rPr>
              <w:t>XXX</w:t>
            </w:r>
            <w:r w:rsidR="00E009C6">
              <w:rPr>
                <w:rFonts w:asciiTheme="minorHAnsi" w:hAnsiTheme="minorHAnsi"/>
                <w:sz w:val="22"/>
                <w:szCs w:val="22"/>
              </w:rPr>
              <w:t>,-</w:t>
            </w:r>
            <w:r w:rsidRPr="00575DDF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7D725C" w:rsidP="00C97617">
            <w:pPr>
              <w:ind w:left="360" w:hanging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7D725C" w:rsidP="00C97617">
            <w:pPr>
              <w:spacing w:before="60" w:after="60"/>
              <w:ind w:left="357" w:hanging="448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Dodání technické zprávy za leden až červen 2018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6A25BE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25BE">
              <w:rPr>
                <w:rFonts w:asciiTheme="minorHAnsi" w:hAnsiTheme="minorHAnsi"/>
                <w:sz w:val="22"/>
                <w:szCs w:val="22"/>
              </w:rPr>
              <w:t>XXX</w:t>
            </w:r>
            <w:r w:rsidR="00E009C6">
              <w:rPr>
                <w:rFonts w:asciiTheme="minorHAnsi" w:hAnsiTheme="minorHAnsi"/>
                <w:sz w:val="22"/>
                <w:szCs w:val="22"/>
              </w:rPr>
              <w:t>,-</w:t>
            </w:r>
            <w:r w:rsidRPr="00575DDF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7D725C" w:rsidP="00C97617">
            <w:pPr>
              <w:ind w:left="360" w:hanging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7D725C" w:rsidP="00C97617">
            <w:pPr>
              <w:spacing w:before="60" w:after="60"/>
              <w:ind w:left="357" w:hanging="448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Dodání technické zprávy za červenec až prosinec 2018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6A25BE"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306FE" w:rsidRPr="00575DDF" w:rsidRDefault="006A25BE">
            <w:pPr>
              <w:ind w:left="360" w:hanging="45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 w:rsidR="00E009C6">
              <w:rPr>
                <w:rFonts w:asciiTheme="minorHAnsi" w:hAnsiTheme="minorHAnsi"/>
                <w:sz w:val="22"/>
                <w:szCs w:val="22"/>
              </w:rPr>
              <w:t>,-</w:t>
            </w:r>
            <w:r w:rsidR="007D725C" w:rsidRPr="00575DDF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306FE" w:rsidRPr="00575DDF" w:rsidTr="00D6667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rPr>
                <w:rFonts w:asciiTheme="minorHAnsi" w:hAnsiTheme="minorHAnsi"/>
                <w:sz w:val="22"/>
                <w:szCs w:val="22"/>
              </w:rPr>
            </w:pPr>
            <w:r w:rsidRPr="00575DD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7D725C">
            <w:pPr>
              <w:ind w:left="36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575DDF">
              <w:rPr>
                <w:rFonts w:asciiTheme="minorHAnsi" w:hAnsiTheme="minorHAnsi"/>
                <w:b/>
                <w:sz w:val="22"/>
                <w:szCs w:val="22"/>
              </w:rPr>
              <w:t>Celkem: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E306FE">
            <w:pPr>
              <w:ind w:left="360" w:hanging="45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FE" w:rsidRPr="00575DDF" w:rsidRDefault="006A25BE">
            <w:pPr>
              <w:ind w:left="360" w:hanging="45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XXX</w:t>
            </w:r>
            <w:r w:rsidR="00E009C6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7D725C" w:rsidRPr="00575DDF">
              <w:rPr>
                <w:rFonts w:asciiTheme="minorHAnsi" w:hAnsi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E306FE" w:rsidRPr="00575DDF" w:rsidRDefault="00E306FE">
      <w:pPr>
        <w:ind w:left="360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Dílo bude předáno po jednotlivých fázích, vždy na CD nebo jiném datovém nosiči. 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Předání a akceptaci každé fáze Díla Objednateli obě strany potvrdí podpisem předávacího protokolu.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V případě nedodržení termínu zhotovení, které nebude zapříčiněno nedostatečnou součinností ze strany Objednatele, zaplatí Zhotovitel smluvní pokutu ve výši 0,05 % z ceny díla za každý den prodlení.</w:t>
      </w:r>
    </w:p>
    <w:p w:rsidR="00E306FE" w:rsidRPr="00A578EA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Smluvní strany se dohodly, že cena Díla </w:t>
      </w:r>
      <w:r w:rsidR="00E009C6">
        <w:rPr>
          <w:rFonts w:asciiTheme="minorHAnsi" w:hAnsiTheme="minorHAnsi" w:cs="Arial"/>
          <w:sz w:val="22"/>
          <w:szCs w:val="22"/>
        </w:rPr>
        <w:t>definovaného v článku II. této S</w:t>
      </w:r>
      <w:r w:rsidRPr="00575DDF">
        <w:rPr>
          <w:rFonts w:asciiTheme="minorHAnsi" w:hAnsiTheme="minorHAnsi" w:cs="Arial"/>
          <w:sz w:val="22"/>
          <w:szCs w:val="22"/>
        </w:rPr>
        <w:t xml:space="preserve">mlouvy činí </w:t>
      </w:r>
      <w:r w:rsidR="00A578EA">
        <w:rPr>
          <w:rFonts w:asciiTheme="minorHAnsi" w:hAnsiTheme="minorHAnsi" w:cs="Arial"/>
          <w:sz w:val="22"/>
          <w:szCs w:val="22"/>
        </w:rPr>
        <w:t>XXX</w:t>
      </w:r>
      <w:r w:rsidR="00E009C6" w:rsidRPr="00D66676">
        <w:rPr>
          <w:rFonts w:asciiTheme="minorHAnsi" w:hAnsiTheme="minorHAnsi" w:cs="Arial"/>
          <w:sz w:val="22"/>
          <w:szCs w:val="22"/>
        </w:rPr>
        <w:t>,-</w:t>
      </w:r>
      <w:r w:rsidRPr="00D66676">
        <w:rPr>
          <w:rFonts w:asciiTheme="minorHAnsi" w:hAnsiTheme="minorHAnsi" w:cs="Arial"/>
          <w:sz w:val="22"/>
          <w:szCs w:val="22"/>
        </w:rPr>
        <w:t xml:space="preserve"> Kč</w:t>
      </w:r>
      <w:r w:rsidR="00E009C6" w:rsidRPr="00D66676">
        <w:rPr>
          <w:rFonts w:asciiTheme="minorHAnsi" w:hAnsiTheme="minorHAnsi" w:cs="Arial"/>
          <w:sz w:val="22"/>
          <w:szCs w:val="22"/>
        </w:rPr>
        <w:t xml:space="preserve"> </w:t>
      </w:r>
      <w:r w:rsidR="00E009C6" w:rsidRPr="00A578EA">
        <w:rPr>
          <w:rFonts w:asciiTheme="minorHAnsi" w:hAnsiTheme="minorHAnsi" w:cs="Arial"/>
          <w:sz w:val="22"/>
          <w:szCs w:val="22"/>
        </w:rPr>
        <w:t>bez DPH</w:t>
      </w:r>
      <w:r w:rsidRPr="00A578EA">
        <w:rPr>
          <w:rFonts w:asciiTheme="minorHAnsi" w:hAnsiTheme="minorHAnsi" w:cs="Arial"/>
          <w:sz w:val="22"/>
          <w:szCs w:val="22"/>
        </w:rPr>
        <w:t xml:space="preserve">, z čehož plnění v letech 2016 a 2017 je celkem </w:t>
      </w:r>
      <w:r w:rsidR="00A578EA" w:rsidRPr="00A578EA">
        <w:rPr>
          <w:rFonts w:asciiTheme="minorHAnsi" w:hAnsiTheme="minorHAnsi" w:cs="Arial"/>
          <w:sz w:val="22"/>
          <w:szCs w:val="22"/>
        </w:rPr>
        <w:t>XXX</w:t>
      </w:r>
      <w:r w:rsidR="00A578EA" w:rsidRPr="00D66676">
        <w:rPr>
          <w:rFonts w:asciiTheme="minorHAnsi" w:hAnsiTheme="minorHAnsi" w:cs="Arial"/>
          <w:sz w:val="22"/>
          <w:szCs w:val="22"/>
        </w:rPr>
        <w:t>,</w:t>
      </w:r>
      <w:r w:rsidR="00E009C6" w:rsidRPr="00D66676">
        <w:rPr>
          <w:rFonts w:asciiTheme="minorHAnsi" w:hAnsiTheme="minorHAnsi" w:cs="Arial"/>
          <w:sz w:val="22"/>
          <w:szCs w:val="22"/>
        </w:rPr>
        <w:t>-</w:t>
      </w:r>
      <w:r w:rsidRPr="00D66676">
        <w:rPr>
          <w:rFonts w:asciiTheme="minorHAnsi" w:hAnsiTheme="minorHAnsi" w:cs="Arial"/>
          <w:sz w:val="22"/>
          <w:szCs w:val="22"/>
        </w:rPr>
        <w:t xml:space="preserve"> Kč</w:t>
      </w:r>
      <w:r w:rsidRPr="00A578EA">
        <w:rPr>
          <w:rFonts w:asciiTheme="minorHAnsi" w:hAnsiTheme="minorHAnsi" w:cs="Arial"/>
          <w:sz w:val="22"/>
          <w:szCs w:val="22"/>
        </w:rPr>
        <w:t xml:space="preserve"> bez DPH.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Zhotovitel akceptuje, že stanovená cena je konečná, a že do budoucna nebude vznášet dal</w:t>
      </w:r>
      <w:r w:rsidR="00C56417">
        <w:rPr>
          <w:rFonts w:asciiTheme="minorHAnsi" w:hAnsiTheme="minorHAnsi" w:cs="Arial"/>
          <w:sz w:val="22"/>
          <w:szCs w:val="22"/>
        </w:rPr>
        <w:t>ší nároky na dod</w:t>
      </w:r>
      <w:bookmarkStart w:id="0" w:name="_GoBack"/>
      <w:bookmarkEnd w:id="0"/>
      <w:r w:rsidR="00C56417">
        <w:rPr>
          <w:rFonts w:asciiTheme="minorHAnsi" w:hAnsiTheme="minorHAnsi" w:cs="Arial"/>
          <w:sz w:val="22"/>
          <w:szCs w:val="22"/>
        </w:rPr>
        <w:t>atečnou odměnu.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Objednatel postupně uhradí Zhotoviteli cenu sjednanou v odstavci 1 článku III. na základě faktur. Každou fakturu vystaví Zhotovitel bez zbytečného odkladu po podpisu předávacího protokolu jednotlivé fáze Díla smluvními stranami.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Splatnost faktury činí 30 dní. Splatnost se počítá ode dne doručení faktury - daňového dokladu Objednateli.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Smluvní strany se dohodly, že závazek k úhradě faktury je splněn dnem, kdy byla příslušná částka odepsána z účtu Objednatele ve prospěch účtu Zhotovitele.</w:t>
      </w:r>
    </w:p>
    <w:p w:rsidR="00E306FE" w:rsidRPr="00575DDF" w:rsidRDefault="007D725C" w:rsidP="00575DDF">
      <w:pPr>
        <w:numPr>
          <w:ilvl w:val="0"/>
          <w:numId w:val="11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lastRenderedPageBreak/>
        <w:t>V případě prodlení se zaplacením ceny díla podle předchozích odstavců zaplatí Objednatel smluvní pokutu ve výši 0,1 % z dlužné částky za každý den prodlení.</w:t>
      </w:r>
    </w:p>
    <w:p w:rsidR="00E306FE" w:rsidRPr="00575DDF" w:rsidRDefault="00E306FE">
      <w:pPr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B858EE">
      <w:pPr>
        <w:numPr>
          <w:ilvl w:val="0"/>
          <w:numId w:val="3"/>
        </w:numPr>
        <w:spacing w:before="120" w:after="120"/>
        <w:ind w:left="1078" w:hanging="369"/>
        <w:jc w:val="center"/>
        <w:rPr>
          <w:rFonts w:asciiTheme="minorHAnsi" w:hAnsiTheme="minorHAnsi" w:cs="Arial"/>
          <w:b/>
          <w:sz w:val="22"/>
          <w:szCs w:val="22"/>
        </w:rPr>
      </w:pPr>
      <w:r w:rsidRPr="00575DDF">
        <w:rPr>
          <w:rFonts w:asciiTheme="minorHAnsi" w:hAnsiTheme="minorHAnsi" w:cs="Arial"/>
          <w:b/>
          <w:sz w:val="22"/>
          <w:szCs w:val="22"/>
        </w:rPr>
        <w:t>Práva a povinnosti Objednatele a Zhotovitele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Objednatel poskytne Zhotoviteli požadovanou součinnost spočívající zejména v koordinaci a upřesňování rozsahu prací na jednotlivých částech Díla.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Dílo je splněno řádným provedením a převzetím. Převzetí je ukončeno podpisem předávacího protokolu. Bezdůvodné odepření převzetí vytváří domněnku řádného splnění díla.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Objednatelem předané technické zprávy jsou předmětem jeho obchodního tajemství. Zhotovitel se zavazuje udržovat v tajnosti předané podklady, technickou dokumentaci i další informace, které</w:t>
      </w:r>
      <w:r w:rsidR="00B858EE">
        <w:rPr>
          <w:rFonts w:asciiTheme="minorHAnsi" w:hAnsiTheme="minorHAnsi" w:cs="Arial"/>
          <w:sz w:val="22"/>
          <w:szCs w:val="22"/>
        </w:rPr>
        <w:t xml:space="preserve"> obdržel v souvislosti s touto Smlouvou a prováděním D</w:t>
      </w:r>
      <w:r w:rsidRPr="00575DDF">
        <w:rPr>
          <w:rFonts w:asciiTheme="minorHAnsi" w:hAnsiTheme="minorHAnsi" w:cs="Arial"/>
          <w:sz w:val="22"/>
          <w:szCs w:val="22"/>
        </w:rPr>
        <w:t>íla. Zhotovitel je povinen k ochraně tohoto obchodního tajemství zavázat i osoby, které použije k provedení díla.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Zhotovitel není oprávněn data obdržená od Objednatele poskytnout třetím osobám ve zdrojové formě ani v jakékoliv jiné formě, ze které je možné zpětně rekonstruovat původní podobu dat. Zhotovitel se zavazuje zajistit, aby měl k celým datům přístup pouze důvěryhodný personál tak, aby byla minimalizována možnost úniku dat.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V případě trénování na datech dodaných Objednatelem není Zhotovitel oprávněn k dalšímu vlastnímu využití algoritmů, software a parametrů statistických modelů (například parametrů neuronových sítí či parametrů Gaussovských modelů) bez předchozího písemného souhlasu Objed</w:t>
      </w:r>
      <w:r w:rsidR="00B858EE">
        <w:rPr>
          <w:rFonts w:asciiTheme="minorHAnsi" w:hAnsiTheme="minorHAnsi" w:cs="Arial"/>
          <w:sz w:val="22"/>
          <w:szCs w:val="22"/>
        </w:rPr>
        <w:t>natele v podobě dodatku k této S</w:t>
      </w:r>
      <w:r w:rsidRPr="00575DDF">
        <w:rPr>
          <w:rFonts w:asciiTheme="minorHAnsi" w:hAnsiTheme="minorHAnsi" w:cs="Arial"/>
          <w:sz w:val="22"/>
          <w:szCs w:val="22"/>
        </w:rPr>
        <w:t xml:space="preserve">mlouvě. Takový dodatek musí obsahovat práva a povinnosti Zhotovitele pro různé účely (např. publikace výsledků, výzkumné a výukové, komerční, bezplatné licencování formou open-source licencí, </w:t>
      </w:r>
      <w:proofErr w:type="spellStart"/>
      <w:r w:rsidRPr="00575DDF">
        <w:rPr>
          <w:rFonts w:asciiTheme="minorHAnsi" w:hAnsiTheme="minorHAnsi" w:cs="Arial"/>
          <w:sz w:val="22"/>
          <w:szCs w:val="22"/>
        </w:rPr>
        <w:t>atd</w:t>
      </w:r>
      <w:proofErr w:type="spellEnd"/>
      <w:r w:rsidRPr="00575DDF">
        <w:rPr>
          <w:rFonts w:asciiTheme="minorHAnsi" w:hAnsiTheme="minorHAnsi" w:cs="Arial"/>
          <w:sz w:val="22"/>
          <w:szCs w:val="22"/>
        </w:rPr>
        <w:t>).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Zhotovitel bere na vědomí, že není oprávněn reprodukovat, modifikovat ani kopírovat podklady Objednatele, dodané za účelem plnění této Smlouvy, a stejně tak části Díla, které Zhotovitel vytvoři</w:t>
      </w:r>
      <w:r w:rsidR="00B858EE">
        <w:rPr>
          <w:rFonts w:asciiTheme="minorHAnsi" w:hAnsiTheme="minorHAnsi" w:cs="Arial"/>
          <w:sz w:val="22"/>
          <w:szCs w:val="22"/>
        </w:rPr>
        <w:t>l na základě této S</w:t>
      </w:r>
      <w:r w:rsidRPr="00575DDF">
        <w:rPr>
          <w:rFonts w:asciiTheme="minorHAnsi" w:hAnsiTheme="minorHAnsi" w:cs="Arial"/>
          <w:sz w:val="22"/>
          <w:szCs w:val="22"/>
        </w:rPr>
        <w:t>mlouvy pro Objednatele. Zhotovitel je oprávněn k jejich použití pouze za účelem plnění této Smlouvy, nebude-li mezi smluvními st</w:t>
      </w:r>
      <w:r w:rsidR="00904DDA">
        <w:rPr>
          <w:rFonts w:asciiTheme="minorHAnsi" w:hAnsiTheme="minorHAnsi" w:cs="Arial"/>
          <w:sz w:val="22"/>
          <w:szCs w:val="22"/>
        </w:rPr>
        <w:t>ranami výslovně ujednáno jinak.</w:t>
      </w:r>
    </w:p>
    <w:p w:rsidR="00E306FE" w:rsidRPr="00575DDF" w:rsidRDefault="007D725C" w:rsidP="00B858EE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Zhotovitel není oprávněn předat Dílo třetím stranám bez předchozího písemnéh</w:t>
      </w:r>
      <w:r w:rsidR="00904DDA">
        <w:rPr>
          <w:rFonts w:asciiTheme="minorHAnsi" w:hAnsiTheme="minorHAnsi" w:cs="Arial"/>
          <w:sz w:val="22"/>
          <w:szCs w:val="22"/>
        </w:rPr>
        <w:t>o souhlasu Objednatele.</w:t>
      </w:r>
    </w:p>
    <w:p w:rsidR="00E306FE" w:rsidRPr="00575DDF" w:rsidRDefault="00E306FE" w:rsidP="00575DDF">
      <w:pPr>
        <w:jc w:val="both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B858EE">
      <w:pPr>
        <w:numPr>
          <w:ilvl w:val="0"/>
          <w:numId w:val="3"/>
        </w:numPr>
        <w:spacing w:before="120" w:after="120"/>
        <w:ind w:left="1078" w:hanging="369"/>
        <w:jc w:val="center"/>
        <w:rPr>
          <w:rFonts w:asciiTheme="minorHAnsi" w:hAnsiTheme="minorHAnsi" w:cs="Arial"/>
          <w:b/>
          <w:sz w:val="22"/>
          <w:szCs w:val="22"/>
        </w:rPr>
      </w:pPr>
      <w:r w:rsidRPr="00575DDF">
        <w:rPr>
          <w:rFonts w:asciiTheme="minorHAnsi" w:hAnsiTheme="minorHAnsi" w:cs="Arial"/>
          <w:b/>
          <w:sz w:val="22"/>
          <w:szCs w:val="22"/>
        </w:rPr>
        <w:t>Autorská práva</w:t>
      </w:r>
    </w:p>
    <w:p w:rsidR="00E306FE" w:rsidRPr="00575DDF" w:rsidRDefault="007D725C" w:rsidP="00B858EE">
      <w:pPr>
        <w:numPr>
          <w:ilvl w:val="0"/>
          <w:numId w:val="9"/>
        </w:numPr>
        <w:spacing w:before="60" w:after="6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Zhotovitel tímto poskytuje Objednateli výhradní územně a časově neomezenou licenci (výhradní oprávnění k výkonu práv) k těm autorským částem Díla, které Zhoto</w:t>
      </w:r>
      <w:r w:rsidR="0050238E">
        <w:rPr>
          <w:rFonts w:asciiTheme="minorHAnsi" w:hAnsiTheme="minorHAnsi" w:cs="Arial"/>
          <w:sz w:val="22"/>
          <w:szCs w:val="22"/>
        </w:rPr>
        <w:t>vitel vytvořil na základě této S</w:t>
      </w:r>
      <w:r w:rsidRPr="00575DDF">
        <w:rPr>
          <w:rFonts w:asciiTheme="minorHAnsi" w:hAnsiTheme="minorHAnsi" w:cs="Arial"/>
          <w:sz w:val="22"/>
          <w:szCs w:val="22"/>
        </w:rPr>
        <w:t>mlouvy pro Objednatele, a to ke všem způsobům užití.</w:t>
      </w:r>
    </w:p>
    <w:p w:rsidR="00E306FE" w:rsidRPr="00575DDF" w:rsidRDefault="007D725C" w:rsidP="00B858EE">
      <w:pPr>
        <w:numPr>
          <w:ilvl w:val="0"/>
          <w:numId w:val="9"/>
        </w:numPr>
        <w:spacing w:before="60" w:after="6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Zhotovitel tímto poskytuje Objednateli nevýhradní licenci (nevýhradní oprávnění k výkonu práv) k těm autorským částem Díla, které byly Zhotovitelem či jinou osobou prokazatelně</w:t>
      </w:r>
      <w:r w:rsidR="00A4566C">
        <w:rPr>
          <w:rFonts w:asciiTheme="minorHAnsi" w:hAnsiTheme="minorHAnsi" w:cs="Arial"/>
          <w:sz w:val="22"/>
          <w:szCs w:val="22"/>
        </w:rPr>
        <w:t xml:space="preserve"> vytvořeny před uzavřením této S</w:t>
      </w:r>
      <w:r w:rsidRPr="00575DDF">
        <w:rPr>
          <w:rFonts w:asciiTheme="minorHAnsi" w:hAnsiTheme="minorHAnsi" w:cs="Arial"/>
          <w:sz w:val="22"/>
          <w:szCs w:val="22"/>
        </w:rPr>
        <w:t>mlouvy nezávisle na Objednateli, a to ke všem způsobům užití.</w:t>
      </w:r>
    </w:p>
    <w:p w:rsidR="00E306FE" w:rsidRPr="00575DDF" w:rsidRDefault="007D725C" w:rsidP="00B858EE">
      <w:pPr>
        <w:numPr>
          <w:ilvl w:val="0"/>
          <w:numId w:val="9"/>
        </w:numPr>
        <w:spacing w:before="60" w:after="6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Objednatel je </w:t>
      </w:r>
      <w:r w:rsidR="00A4566C">
        <w:rPr>
          <w:rFonts w:asciiTheme="minorHAnsi" w:hAnsiTheme="minorHAnsi" w:cs="Arial"/>
          <w:sz w:val="22"/>
          <w:szCs w:val="22"/>
        </w:rPr>
        <w:t>zároveň oprávněn v rámci touto S</w:t>
      </w:r>
      <w:r w:rsidRPr="00575DDF">
        <w:rPr>
          <w:rFonts w:asciiTheme="minorHAnsi" w:hAnsiTheme="minorHAnsi" w:cs="Arial"/>
          <w:sz w:val="22"/>
          <w:szCs w:val="22"/>
        </w:rPr>
        <w:t>mlouvou udělených licencí podle před</w:t>
      </w:r>
      <w:r w:rsidR="00A4566C">
        <w:rPr>
          <w:rFonts w:asciiTheme="minorHAnsi" w:hAnsiTheme="minorHAnsi" w:cs="Arial"/>
          <w:sz w:val="22"/>
          <w:szCs w:val="22"/>
        </w:rPr>
        <w:t>chozích odstavců tohoto článku S</w:t>
      </w:r>
      <w:r w:rsidRPr="00575DDF">
        <w:rPr>
          <w:rFonts w:asciiTheme="minorHAnsi" w:hAnsiTheme="minorHAnsi" w:cs="Arial"/>
          <w:sz w:val="22"/>
          <w:szCs w:val="22"/>
        </w:rPr>
        <w:t>mlouvy poskytnout Dílo jako celek nebo po částech k užití (podlicenci) jiným osobám.</w:t>
      </w:r>
    </w:p>
    <w:p w:rsidR="00E306FE" w:rsidRPr="00575DDF" w:rsidRDefault="00E306FE" w:rsidP="00575DDF">
      <w:pPr>
        <w:jc w:val="both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B858EE">
      <w:pPr>
        <w:numPr>
          <w:ilvl w:val="0"/>
          <w:numId w:val="3"/>
        </w:numPr>
        <w:spacing w:before="120" w:after="120"/>
        <w:ind w:left="1078" w:hanging="369"/>
        <w:jc w:val="center"/>
        <w:rPr>
          <w:rFonts w:asciiTheme="minorHAnsi" w:hAnsiTheme="minorHAnsi" w:cs="Arial"/>
          <w:b/>
          <w:sz w:val="22"/>
          <w:szCs w:val="22"/>
        </w:rPr>
      </w:pPr>
      <w:r w:rsidRPr="00575DDF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E306FE" w:rsidRPr="00575DDF" w:rsidRDefault="007D725C" w:rsidP="00B858EE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Jestliže Zhotovitel svůj závazek dle článku III. nesplní ani v dodatečné lhůtě, ne kratší než 10 dní, kterou mu Objednatel po</w:t>
      </w:r>
      <w:r w:rsidR="00B858EE">
        <w:rPr>
          <w:rFonts w:asciiTheme="minorHAnsi" w:hAnsiTheme="minorHAnsi" w:cs="Arial"/>
          <w:sz w:val="22"/>
          <w:szCs w:val="22"/>
        </w:rPr>
        <w:t>skytne, má Objednatel právo od S</w:t>
      </w:r>
      <w:r w:rsidRPr="00575DDF">
        <w:rPr>
          <w:rFonts w:asciiTheme="minorHAnsi" w:hAnsiTheme="minorHAnsi" w:cs="Arial"/>
          <w:sz w:val="22"/>
          <w:szCs w:val="22"/>
        </w:rPr>
        <w:t>mlouvy odstoupit.</w:t>
      </w:r>
    </w:p>
    <w:p w:rsidR="00E306FE" w:rsidRPr="00575DDF" w:rsidRDefault="00A4566C" w:rsidP="00B858EE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Jestliže D</w:t>
      </w:r>
      <w:r w:rsidR="007D725C" w:rsidRPr="00575DDF">
        <w:rPr>
          <w:rFonts w:asciiTheme="minorHAnsi" w:hAnsiTheme="minorHAnsi" w:cs="Arial"/>
          <w:sz w:val="22"/>
          <w:szCs w:val="22"/>
        </w:rPr>
        <w:t>ílo bude po předání vykazovat vady ve smyslu nesplnění požadavků vymez</w:t>
      </w:r>
      <w:r>
        <w:rPr>
          <w:rFonts w:asciiTheme="minorHAnsi" w:hAnsiTheme="minorHAnsi" w:cs="Arial"/>
          <w:sz w:val="22"/>
          <w:szCs w:val="22"/>
        </w:rPr>
        <w:t>ených v článku </w:t>
      </w:r>
      <w:r w:rsidR="00B858EE">
        <w:rPr>
          <w:rFonts w:asciiTheme="minorHAnsi" w:hAnsiTheme="minorHAnsi" w:cs="Arial"/>
          <w:sz w:val="22"/>
          <w:szCs w:val="22"/>
        </w:rPr>
        <w:t>III. odstavci 2 S</w:t>
      </w:r>
      <w:r w:rsidR="007D725C" w:rsidRPr="00575DDF">
        <w:rPr>
          <w:rFonts w:asciiTheme="minorHAnsi" w:hAnsiTheme="minorHAnsi" w:cs="Arial"/>
          <w:sz w:val="22"/>
          <w:szCs w:val="22"/>
        </w:rPr>
        <w:t>mlouvy a pokud Zhotovitel tyto vady neodstraní ani v dodatečné lhůtě, ne kratší než 10 dní, kterou mu Objednatel po</w:t>
      </w:r>
      <w:r w:rsidR="00B858EE">
        <w:rPr>
          <w:rFonts w:asciiTheme="minorHAnsi" w:hAnsiTheme="minorHAnsi" w:cs="Arial"/>
          <w:sz w:val="22"/>
          <w:szCs w:val="22"/>
        </w:rPr>
        <w:t>skytne, má Objednatel právo od S</w:t>
      </w:r>
      <w:r w:rsidR="007D725C" w:rsidRPr="00575DDF">
        <w:rPr>
          <w:rFonts w:asciiTheme="minorHAnsi" w:hAnsiTheme="minorHAnsi" w:cs="Arial"/>
          <w:sz w:val="22"/>
          <w:szCs w:val="22"/>
        </w:rPr>
        <w:t>mlouvy odstoupit.</w:t>
      </w:r>
    </w:p>
    <w:p w:rsidR="00E306FE" w:rsidRPr="00575DDF" w:rsidRDefault="00B858EE" w:rsidP="00B858EE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může odstoupit od S</w:t>
      </w:r>
      <w:r w:rsidR="007D725C" w:rsidRPr="00575DDF">
        <w:rPr>
          <w:rFonts w:asciiTheme="minorHAnsi" w:hAnsiTheme="minorHAnsi" w:cs="Arial"/>
          <w:sz w:val="22"/>
          <w:szCs w:val="22"/>
        </w:rPr>
        <w:t>mlouvy v případě nedostatečné součinnosti Objednatele, kt</w:t>
      </w:r>
      <w:r>
        <w:rPr>
          <w:rFonts w:asciiTheme="minorHAnsi" w:hAnsiTheme="minorHAnsi" w:cs="Arial"/>
          <w:sz w:val="22"/>
          <w:szCs w:val="22"/>
        </w:rPr>
        <w:t>erá znemožní naplnění předmětu S</w:t>
      </w:r>
      <w:r w:rsidR="007D725C" w:rsidRPr="00575DDF">
        <w:rPr>
          <w:rFonts w:asciiTheme="minorHAnsi" w:hAnsiTheme="minorHAnsi" w:cs="Arial"/>
          <w:sz w:val="22"/>
          <w:szCs w:val="22"/>
        </w:rPr>
        <w:t>mlouvy.</w:t>
      </w:r>
    </w:p>
    <w:p w:rsidR="00E306FE" w:rsidRPr="00575DDF" w:rsidRDefault="00B858EE" w:rsidP="00B858EE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Odstoupením od S</w:t>
      </w:r>
      <w:r w:rsidR="007D725C" w:rsidRPr="00575DDF">
        <w:rPr>
          <w:rFonts w:asciiTheme="minorHAnsi" w:hAnsiTheme="minorHAnsi" w:cs="Arial"/>
          <w:sz w:val="22"/>
          <w:szCs w:val="22"/>
        </w:rPr>
        <w:t>mlouvy není dotčeno právo na smluvní pokutu.</w:t>
      </w:r>
    </w:p>
    <w:p w:rsidR="00E306FE" w:rsidRPr="00575DDF" w:rsidRDefault="00E306FE" w:rsidP="00575DDF">
      <w:pPr>
        <w:jc w:val="both"/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 w:rsidP="00A4566C">
      <w:pPr>
        <w:numPr>
          <w:ilvl w:val="0"/>
          <w:numId w:val="3"/>
        </w:numPr>
        <w:spacing w:before="120" w:after="120"/>
        <w:ind w:left="1078" w:hanging="369"/>
        <w:jc w:val="center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b/>
          <w:bCs/>
          <w:sz w:val="22"/>
          <w:szCs w:val="22"/>
        </w:rPr>
        <w:t>Závěrečná ustanovení</w:t>
      </w:r>
    </w:p>
    <w:p w:rsidR="00E306FE" w:rsidRPr="00575DDF" w:rsidRDefault="00A4566C" w:rsidP="00A4566C">
      <w:pPr>
        <w:pStyle w:val="Zkladntext"/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Otázky v této S</w:t>
      </w:r>
      <w:r w:rsidR="007D725C" w:rsidRPr="00575DDF">
        <w:rPr>
          <w:rFonts w:asciiTheme="minorHAnsi" w:hAnsiTheme="minorHAnsi" w:cs="Arial"/>
          <w:sz w:val="22"/>
          <w:szCs w:val="22"/>
        </w:rPr>
        <w:t>mlouvě neupravené se řídí Občanským zákoníkem a Autorským zákonem v jejich platném znění.</w:t>
      </w:r>
    </w:p>
    <w:p w:rsidR="00E306FE" w:rsidRPr="00575DDF" w:rsidRDefault="007D725C" w:rsidP="00A4566C">
      <w:pPr>
        <w:pStyle w:val="Zkladntext"/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Smlouva nabývá </w:t>
      </w:r>
      <w:r w:rsidR="00F33E76">
        <w:rPr>
          <w:rFonts w:asciiTheme="minorHAnsi" w:hAnsiTheme="minorHAnsi" w:cs="Arial"/>
          <w:sz w:val="22"/>
          <w:szCs w:val="22"/>
        </w:rPr>
        <w:t xml:space="preserve">platnosti a </w:t>
      </w:r>
      <w:r w:rsidRPr="00575DDF">
        <w:rPr>
          <w:rFonts w:asciiTheme="minorHAnsi" w:hAnsiTheme="minorHAnsi" w:cs="Arial"/>
          <w:sz w:val="22"/>
          <w:szCs w:val="22"/>
        </w:rPr>
        <w:t>účinnosti dne</w:t>
      </w:r>
      <w:r w:rsidR="00F6059A">
        <w:rPr>
          <w:rFonts w:asciiTheme="minorHAnsi" w:hAnsiTheme="minorHAnsi" w:cs="Arial"/>
          <w:sz w:val="22"/>
          <w:szCs w:val="22"/>
        </w:rPr>
        <w:t>m podpisu</w:t>
      </w:r>
      <w:r w:rsidRPr="00575DDF">
        <w:rPr>
          <w:rFonts w:asciiTheme="minorHAnsi" w:hAnsiTheme="minorHAnsi" w:cs="Arial"/>
          <w:sz w:val="22"/>
          <w:szCs w:val="22"/>
        </w:rPr>
        <w:t xml:space="preserve">. </w:t>
      </w:r>
    </w:p>
    <w:p w:rsidR="00E306FE" w:rsidRPr="00575DDF" w:rsidRDefault="007D725C" w:rsidP="00A4566C">
      <w:pPr>
        <w:pStyle w:val="Zkladntext"/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Změny a doplnění této </w:t>
      </w:r>
      <w:r w:rsidR="00A4566C">
        <w:rPr>
          <w:rFonts w:asciiTheme="minorHAnsi" w:hAnsiTheme="minorHAnsi" w:cs="Arial"/>
          <w:sz w:val="22"/>
          <w:szCs w:val="22"/>
        </w:rPr>
        <w:t>S</w:t>
      </w:r>
      <w:r w:rsidRPr="00575DDF">
        <w:rPr>
          <w:rFonts w:asciiTheme="minorHAnsi" w:hAnsiTheme="minorHAnsi" w:cs="Arial"/>
          <w:sz w:val="22"/>
          <w:szCs w:val="22"/>
        </w:rPr>
        <w:t>mlouvy je možné provádět pouze písemnými, oběma stranami odsouhlasenými dodatky.</w:t>
      </w:r>
    </w:p>
    <w:p w:rsidR="00E306FE" w:rsidRDefault="00A4566C" w:rsidP="00A4566C">
      <w:pPr>
        <w:pStyle w:val="Zkladntext"/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</w:t>
      </w:r>
      <w:r w:rsidR="007D725C" w:rsidRPr="00575DDF">
        <w:rPr>
          <w:rFonts w:asciiTheme="minorHAnsi" w:hAnsiTheme="minorHAnsi" w:cs="Arial"/>
          <w:sz w:val="22"/>
          <w:szCs w:val="22"/>
        </w:rPr>
        <w:t>mlouva je vyhotovena ve 4 stejnopisech, z nichž každá smluvní strana obdrží po 2 vyhotoveních.</w:t>
      </w:r>
    </w:p>
    <w:p w:rsidR="004E4251" w:rsidRPr="00D66676" w:rsidRDefault="004E4251" w:rsidP="004E4251">
      <w:pPr>
        <w:pStyle w:val="Zkladntext2"/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D66676">
        <w:rPr>
          <w:rFonts w:ascii="Calibri" w:hAnsi="Calibri"/>
          <w:sz w:val="22"/>
          <w:szCs w:val="22"/>
        </w:rPr>
        <w:t>Smluvní strany podpisem této Smlouvy potvrzují, že jsou si vědomy, že se na tuto Smlouvu vztahuje povinnost jejího uveřejnění dle zákona č. 340/2015 Sb., o r</w:t>
      </w:r>
      <w:r w:rsidR="0083062E" w:rsidRPr="00D66676">
        <w:rPr>
          <w:rFonts w:ascii="Calibri" w:hAnsi="Calibri"/>
          <w:sz w:val="22"/>
          <w:szCs w:val="22"/>
        </w:rPr>
        <w:t>egistru smluv, v platném znění. U</w:t>
      </w:r>
      <w:r w:rsidRPr="00D66676">
        <w:rPr>
          <w:rFonts w:ascii="Calibri" w:hAnsi="Calibri"/>
          <w:sz w:val="22"/>
          <w:szCs w:val="22"/>
        </w:rPr>
        <w:t xml:space="preserve">veřejnění </w:t>
      </w:r>
      <w:r w:rsidR="0083062E" w:rsidRPr="00D66676">
        <w:rPr>
          <w:rFonts w:ascii="Calibri" w:hAnsi="Calibri"/>
          <w:sz w:val="22"/>
          <w:szCs w:val="22"/>
        </w:rPr>
        <w:t xml:space="preserve">v registru smluv </w:t>
      </w:r>
      <w:r w:rsidRPr="00D66676">
        <w:rPr>
          <w:rFonts w:ascii="Calibri" w:hAnsi="Calibri"/>
          <w:sz w:val="22"/>
          <w:szCs w:val="22"/>
        </w:rPr>
        <w:t>zajistí Zhotovitel.</w:t>
      </w:r>
    </w:p>
    <w:p w:rsidR="00684A42" w:rsidRPr="00D66676" w:rsidRDefault="004E4251" w:rsidP="00D66676">
      <w:pPr>
        <w:pStyle w:val="Zkladntext2"/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Theme="minorHAnsi" w:hAnsiTheme="minorHAnsi"/>
        </w:rPr>
      </w:pPr>
      <w:r w:rsidRPr="00D66676">
        <w:rPr>
          <w:rFonts w:ascii="Calibri" w:hAnsi="Calibri"/>
          <w:sz w:val="22"/>
          <w:szCs w:val="22"/>
        </w:rPr>
        <w:t>S</w:t>
      </w:r>
      <w:r w:rsidR="00684A42" w:rsidRPr="00D66676">
        <w:rPr>
          <w:rFonts w:asciiTheme="minorHAnsi" w:hAnsiTheme="minorHAnsi"/>
          <w:sz w:val="22"/>
          <w:szCs w:val="22"/>
        </w:rPr>
        <w:t xml:space="preserve">mluvní strany prohlašují, že v souladu s § 3 odst. 1 zákona o registru smluv nebudou uveřejněny tyto údaje: </w:t>
      </w:r>
    </w:p>
    <w:p w:rsidR="00684A42" w:rsidRPr="00D66676" w:rsidRDefault="00684A42" w:rsidP="002757F8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D66676">
        <w:rPr>
          <w:rFonts w:asciiTheme="minorHAnsi" w:hAnsiTheme="minorHAnsi"/>
          <w:sz w:val="22"/>
          <w:szCs w:val="22"/>
        </w:rPr>
        <w:t xml:space="preserve">a) </w:t>
      </w:r>
      <w:r w:rsidR="00A47A02">
        <w:rPr>
          <w:rFonts w:asciiTheme="minorHAnsi" w:hAnsiTheme="minorHAnsi"/>
          <w:sz w:val="22"/>
          <w:szCs w:val="22"/>
        </w:rPr>
        <w:t xml:space="preserve">název smlouvy, číslo </w:t>
      </w:r>
      <w:r w:rsidR="00A159EB">
        <w:rPr>
          <w:rFonts w:asciiTheme="minorHAnsi" w:hAnsiTheme="minorHAnsi"/>
          <w:sz w:val="22"/>
          <w:szCs w:val="22"/>
        </w:rPr>
        <w:t>a zadavatel</w:t>
      </w:r>
      <w:r w:rsidR="00A47A02">
        <w:rPr>
          <w:rFonts w:asciiTheme="minorHAnsi" w:hAnsiTheme="minorHAnsi"/>
          <w:sz w:val="22"/>
          <w:szCs w:val="22"/>
        </w:rPr>
        <w:t xml:space="preserve"> smlouvy o dílo </w:t>
      </w:r>
      <w:r w:rsidR="00A159EB">
        <w:rPr>
          <w:rFonts w:asciiTheme="minorHAnsi" w:hAnsiTheme="minorHAnsi"/>
          <w:sz w:val="22"/>
          <w:szCs w:val="22"/>
        </w:rPr>
        <w:t>uzavřené mezi</w:t>
      </w:r>
      <w:r w:rsidR="00A47A02">
        <w:rPr>
          <w:rFonts w:asciiTheme="minorHAnsi" w:hAnsiTheme="minorHAnsi"/>
          <w:sz w:val="22"/>
          <w:szCs w:val="22"/>
        </w:rPr>
        <w:t xml:space="preserve"> Objednatelem a </w:t>
      </w:r>
      <w:r w:rsidR="00A159EB">
        <w:rPr>
          <w:rFonts w:asciiTheme="minorHAnsi" w:hAnsiTheme="minorHAnsi"/>
          <w:sz w:val="22"/>
          <w:szCs w:val="22"/>
        </w:rPr>
        <w:t xml:space="preserve">zadavatelem celého díla </w:t>
      </w:r>
      <w:r w:rsidR="00A47A02">
        <w:rPr>
          <w:rFonts w:asciiTheme="minorHAnsi" w:hAnsiTheme="minorHAnsi"/>
          <w:sz w:val="22"/>
          <w:szCs w:val="22"/>
        </w:rPr>
        <w:t>(článek I, odstavec 1)</w:t>
      </w:r>
      <w:r w:rsidR="00A159EB">
        <w:rPr>
          <w:rFonts w:asciiTheme="minorHAnsi" w:hAnsiTheme="minorHAnsi"/>
          <w:sz w:val="22"/>
          <w:szCs w:val="22"/>
        </w:rPr>
        <w:t xml:space="preserve">. </w:t>
      </w:r>
    </w:p>
    <w:p w:rsidR="00684A42" w:rsidRDefault="00684A42" w:rsidP="002757F8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D66676">
        <w:rPr>
          <w:rFonts w:asciiTheme="minorHAnsi" w:hAnsiTheme="minorHAnsi"/>
          <w:sz w:val="22"/>
          <w:szCs w:val="22"/>
        </w:rPr>
        <w:t xml:space="preserve">b) </w:t>
      </w:r>
      <w:r w:rsidR="00A47A02">
        <w:rPr>
          <w:rFonts w:asciiTheme="minorHAnsi" w:hAnsiTheme="minorHAnsi"/>
          <w:sz w:val="22"/>
          <w:szCs w:val="22"/>
        </w:rPr>
        <w:t xml:space="preserve">technické požadavky Objednatele </w:t>
      </w:r>
      <w:r w:rsidR="00A47A02" w:rsidRPr="00A47A02">
        <w:rPr>
          <w:rFonts w:asciiTheme="minorHAnsi" w:hAnsiTheme="minorHAnsi"/>
          <w:sz w:val="22"/>
          <w:szCs w:val="22"/>
        </w:rPr>
        <w:t xml:space="preserve">(článek </w:t>
      </w:r>
      <w:r w:rsidR="00A47A02">
        <w:rPr>
          <w:rFonts w:asciiTheme="minorHAnsi" w:hAnsiTheme="minorHAnsi"/>
          <w:sz w:val="22"/>
          <w:szCs w:val="22"/>
        </w:rPr>
        <w:t>I</w:t>
      </w:r>
      <w:r w:rsidR="00A47A02" w:rsidRPr="00A47A02">
        <w:rPr>
          <w:rFonts w:asciiTheme="minorHAnsi" w:hAnsiTheme="minorHAnsi"/>
          <w:sz w:val="22"/>
          <w:szCs w:val="22"/>
        </w:rPr>
        <w:t xml:space="preserve">I, odstavec </w:t>
      </w:r>
      <w:r w:rsidR="00A47A02">
        <w:rPr>
          <w:rFonts w:asciiTheme="minorHAnsi" w:hAnsiTheme="minorHAnsi"/>
          <w:sz w:val="22"/>
          <w:szCs w:val="22"/>
        </w:rPr>
        <w:t>2</w:t>
      </w:r>
      <w:r w:rsidR="00A47A02" w:rsidRPr="00A47A02">
        <w:rPr>
          <w:rFonts w:asciiTheme="minorHAnsi" w:hAnsiTheme="minorHAnsi"/>
          <w:sz w:val="22"/>
          <w:szCs w:val="22"/>
        </w:rPr>
        <w:t>)</w:t>
      </w:r>
    </w:p>
    <w:p w:rsidR="00684A42" w:rsidRPr="00D66676" w:rsidRDefault="00684A42" w:rsidP="002757F8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D66676">
        <w:rPr>
          <w:rFonts w:asciiTheme="minorHAnsi" w:hAnsiTheme="minorHAnsi"/>
          <w:sz w:val="22"/>
          <w:szCs w:val="22"/>
        </w:rPr>
        <w:t xml:space="preserve">c) </w:t>
      </w:r>
      <w:r w:rsidR="00A159EB">
        <w:rPr>
          <w:rFonts w:asciiTheme="minorHAnsi" w:hAnsiTheme="minorHAnsi"/>
          <w:sz w:val="22"/>
          <w:szCs w:val="22"/>
        </w:rPr>
        <w:t>c</w:t>
      </w:r>
      <w:r w:rsidR="00A47A02" w:rsidRPr="00A47A02">
        <w:rPr>
          <w:rFonts w:asciiTheme="minorHAnsi" w:hAnsiTheme="minorHAnsi"/>
          <w:sz w:val="22"/>
          <w:szCs w:val="22"/>
        </w:rPr>
        <w:t>ena a platební podmínky</w:t>
      </w:r>
      <w:r w:rsidR="00A47A02" w:rsidRPr="00A47A02" w:rsidDel="00A47A02">
        <w:rPr>
          <w:rFonts w:asciiTheme="minorHAnsi" w:hAnsiTheme="minorHAnsi"/>
          <w:sz w:val="22"/>
          <w:szCs w:val="22"/>
        </w:rPr>
        <w:t xml:space="preserve"> </w:t>
      </w:r>
      <w:r w:rsidR="00A47A02">
        <w:rPr>
          <w:rFonts w:asciiTheme="minorHAnsi" w:hAnsiTheme="minorHAnsi"/>
          <w:sz w:val="22"/>
          <w:szCs w:val="22"/>
        </w:rPr>
        <w:t xml:space="preserve">– článek III odstavec 1 včetně tabulky, </w:t>
      </w:r>
      <w:r w:rsidR="00A47A02" w:rsidRPr="00A47A02">
        <w:rPr>
          <w:rFonts w:asciiTheme="minorHAnsi" w:hAnsiTheme="minorHAnsi"/>
          <w:sz w:val="22"/>
          <w:szCs w:val="22"/>
        </w:rPr>
        <w:t xml:space="preserve">článek III odstavec </w:t>
      </w:r>
      <w:r w:rsidR="00A47A02">
        <w:rPr>
          <w:rFonts w:asciiTheme="minorHAnsi" w:hAnsiTheme="minorHAnsi"/>
          <w:sz w:val="22"/>
          <w:szCs w:val="22"/>
        </w:rPr>
        <w:t xml:space="preserve">5. </w:t>
      </w:r>
    </w:p>
    <w:p w:rsidR="00684A42" w:rsidRPr="002757F8" w:rsidRDefault="00684A42" w:rsidP="002757F8">
      <w:pPr>
        <w:pStyle w:val="Zkladntext2"/>
        <w:suppressAutoHyphens w:val="0"/>
        <w:spacing w:before="120" w:after="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66676">
        <w:rPr>
          <w:rFonts w:asciiTheme="minorHAnsi" w:hAnsiTheme="minorHAnsi"/>
          <w:sz w:val="22"/>
          <w:szCs w:val="22"/>
        </w:rPr>
        <w:t xml:space="preserve">z důvodu </w:t>
      </w:r>
      <w:r w:rsidR="00A47A02">
        <w:rPr>
          <w:rFonts w:asciiTheme="minorHAnsi" w:hAnsiTheme="minorHAnsi"/>
          <w:sz w:val="22"/>
          <w:szCs w:val="22"/>
        </w:rPr>
        <w:t xml:space="preserve">ochrany obchodního tajemství Objednatele a z důvodu bezpečnostní citlivosti technických údajů Díla. </w:t>
      </w:r>
    </w:p>
    <w:p w:rsidR="00E306FE" w:rsidRPr="00575DDF" w:rsidRDefault="00A4566C" w:rsidP="00A4566C">
      <w:pPr>
        <w:pStyle w:val="Zkladntext"/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tuto S</w:t>
      </w:r>
      <w:r w:rsidR="007D725C" w:rsidRPr="00575DDF">
        <w:rPr>
          <w:rFonts w:asciiTheme="minorHAnsi" w:hAnsiTheme="minorHAnsi" w:cs="Arial"/>
          <w:sz w:val="22"/>
          <w:szCs w:val="22"/>
        </w:rPr>
        <w:t>mlouvu před jejím podpisem přečetly, že byla uzavřena po projednání podle jejich pravé a svobodné vůle, určitě, vážně a srozumitelně, nikoli v tísni a za nápadně nevýhodných podmínek.</w:t>
      </w:r>
    </w:p>
    <w:p w:rsidR="00E306FE" w:rsidRPr="00575DDF" w:rsidRDefault="00E306FE">
      <w:pPr>
        <w:rPr>
          <w:rFonts w:asciiTheme="minorHAnsi" w:hAnsiTheme="minorHAnsi" w:cs="Arial"/>
          <w:sz w:val="22"/>
          <w:szCs w:val="22"/>
        </w:rPr>
      </w:pPr>
    </w:p>
    <w:p w:rsidR="00E306FE" w:rsidRPr="00575DDF" w:rsidRDefault="00E306FE">
      <w:pPr>
        <w:rPr>
          <w:rFonts w:asciiTheme="minorHAnsi" w:hAnsiTheme="minorHAnsi" w:cs="Arial"/>
          <w:sz w:val="22"/>
          <w:szCs w:val="22"/>
        </w:rPr>
      </w:pP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V Brně dne ………………………..</w:t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  <w:t>V Brně dne ………………………..</w:t>
      </w:r>
    </w:p>
    <w:p w:rsidR="00E306FE" w:rsidRPr="00575DDF" w:rsidRDefault="00E306FE">
      <w:pPr>
        <w:rPr>
          <w:rFonts w:asciiTheme="minorHAnsi" w:hAnsiTheme="minorHAnsi" w:cs="Arial"/>
          <w:sz w:val="22"/>
          <w:szCs w:val="22"/>
        </w:rPr>
      </w:pPr>
    </w:p>
    <w:p w:rsidR="00E306FE" w:rsidRDefault="00E306FE">
      <w:pPr>
        <w:rPr>
          <w:rFonts w:asciiTheme="minorHAnsi" w:hAnsiTheme="minorHAnsi" w:cs="Arial"/>
          <w:sz w:val="22"/>
          <w:szCs w:val="22"/>
        </w:rPr>
      </w:pPr>
    </w:p>
    <w:p w:rsidR="002757F8" w:rsidRDefault="002757F8">
      <w:pPr>
        <w:rPr>
          <w:rFonts w:asciiTheme="minorHAnsi" w:hAnsiTheme="minorHAnsi" w:cs="Arial"/>
          <w:sz w:val="22"/>
          <w:szCs w:val="22"/>
        </w:rPr>
      </w:pPr>
    </w:p>
    <w:p w:rsidR="002757F8" w:rsidRPr="00575DDF" w:rsidRDefault="002757F8">
      <w:pPr>
        <w:rPr>
          <w:rFonts w:asciiTheme="minorHAnsi" w:hAnsiTheme="minorHAnsi" w:cs="Arial"/>
          <w:sz w:val="22"/>
          <w:szCs w:val="22"/>
        </w:rPr>
      </w:pPr>
    </w:p>
    <w:p w:rsidR="00A4566C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eastAsia="Arial" w:hAnsiTheme="minorHAnsi" w:cs="Arial"/>
          <w:sz w:val="22"/>
          <w:szCs w:val="22"/>
        </w:rPr>
        <w:t>…………………………………………</w:t>
      </w:r>
      <w:r w:rsidRPr="00575DDF">
        <w:rPr>
          <w:rFonts w:asciiTheme="minorHAnsi" w:hAnsiTheme="minorHAnsi" w:cs="Arial"/>
          <w:sz w:val="22"/>
          <w:szCs w:val="22"/>
        </w:rPr>
        <w:t>..</w:t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  <w:t xml:space="preserve">…………………………………………..            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>Phonexia s.r.o.</w:t>
      </w:r>
      <w:r w:rsidR="000D61BA">
        <w:rPr>
          <w:rFonts w:asciiTheme="minorHAnsi" w:hAnsiTheme="minorHAnsi" w:cs="Arial"/>
          <w:sz w:val="22"/>
          <w:szCs w:val="22"/>
        </w:rPr>
        <w:t xml:space="preserve"> </w:t>
      </w:r>
      <w:r w:rsidR="000D61BA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  <w:t xml:space="preserve">Vysoké učení technické v Brně, </w:t>
      </w:r>
    </w:p>
    <w:p w:rsidR="00E306FE" w:rsidRPr="00575DDF" w:rsidRDefault="007D725C">
      <w:pPr>
        <w:rPr>
          <w:rFonts w:asciiTheme="minorHAnsi" w:hAnsiTheme="minorHAnsi" w:cs="Arial"/>
          <w:sz w:val="22"/>
          <w:szCs w:val="22"/>
        </w:rPr>
      </w:pPr>
      <w:r w:rsidRPr="00575DDF">
        <w:rPr>
          <w:rFonts w:asciiTheme="minorHAnsi" w:hAnsiTheme="minorHAnsi" w:cs="Arial"/>
          <w:sz w:val="22"/>
          <w:szCs w:val="22"/>
        </w:rPr>
        <w:t xml:space="preserve">Mgr. Michal </w:t>
      </w:r>
      <w:proofErr w:type="spellStart"/>
      <w:r w:rsidRPr="00575DDF">
        <w:rPr>
          <w:rFonts w:asciiTheme="minorHAnsi" w:hAnsiTheme="minorHAnsi" w:cs="Arial"/>
          <w:sz w:val="22"/>
          <w:szCs w:val="22"/>
        </w:rPr>
        <w:t>Hrabí</w:t>
      </w:r>
      <w:proofErr w:type="spellEnd"/>
      <w:r w:rsidRPr="00575DDF">
        <w:rPr>
          <w:rFonts w:asciiTheme="minorHAnsi" w:hAnsiTheme="minorHAnsi" w:cs="Arial"/>
          <w:sz w:val="22"/>
          <w:szCs w:val="22"/>
        </w:rPr>
        <w:t xml:space="preserve">, jednatel </w:t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</w:r>
      <w:r w:rsidRPr="00575DDF">
        <w:rPr>
          <w:rFonts w:asciiTheme="minorHAnsi" w:hAnsiTheme="minorHAnsi" w:cs="Arial"/>
          <w:sz w:val="22"/>
          <w:szCs w:val="22"/>
        </w:rPr>
        <w:tab/>
        <w:t>Fakulta informačních technologií</w:t>
      </w:r>
    </w:p>
    <w:p w:rsidR="00E306FE" w:rsidRPr="00575DDF" w:rsidRDefault="003116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</w:t>
      </w:r>
      <w:r w:rsidR="007D725C" w:rsidRPr="00575DDF">
        <w:rPr>
          <w:rFonts w:asciiTheme="minorHAnsi" w:hAnsiTheme="minorHAnsi" w:cs="Arial"/>
          <w:sz w:val="22"/>
          <w:szCs w:val="22"/>
        </w:rPr>
        <w:t>rof. Dr. Ing. Pavel Zemčík, děkan</w:t>
      </w:r>
    </w:p>
    <w:sectPr w:rsidR="00E306FE" w:rsidRPr="00575DDF" w:rsidSect="00C56417">
      <w:headerReference w:type="default" r:id="rId8"/>
      <w:footerReference w:type="default" r:id="rId9"/>
      <w:pgSz w:w="11906" w:h="16838"/>
      <w:pgMar w:top="1724" w:right="1418" w:bottom="1418" w:left="1418" w:header="567" w:footer="41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F1" w:rsidRDefault="002709F1">
      <w:r>
        <w:separator/>
      </w:r>
    </w:p>
  </w:endnote>
  <w:endnote w:type="continuationSeparator" w:id="0">
    <w:p w:rsidR="002709F1" w:rsidRDefault="0027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xi Sans">
    <w:charset w:val="EE"/>
    <w:family w:val="auto"/>
    <w:pitch w:val="variable"/>
  </w:font>
  <w:font w:name="Lucidasans, 'Times New Roman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21279186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30019870"/>
          <w:docPartObj>
            <w:docPartGallery w:val="Page Numbers (Top of Page)"/>
            <w:docPartUnique/>
          </w:docPartObj>
        </w:sdtPr>
        <w:sdtEndPr/>
        <w:sdtContent>
          <w:p w:rsidR="00C56417" w:rsidRPr="00C56417" w:rsidRDefault="00C56417">
            <w:pPr>
              <w:pStyle w:val="Zpat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5641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proofErr w:type="gramEnd"/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6059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C5641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proofErr w:type="gramEnd"/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6059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C5641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6417" w:rsidRDefault="00C56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F1" w:rsidRDefault="002709F1">
      <w:r>
        <w:separator/>
      </w:r>
    </w:p>
  </w:footnote>
  <w:footnote w:type="continuationSeparator" w:id="0">
    <w:p w:rsidR="002709F1" w:rsidRDefault="0027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00" w:firstRow="0" w:lastRow="0" w:firstColumn="0" w:lastColumn="0" w:noHBand="0" w:noVBand="0"/>
    </w:tblPr>
    <w:tblGrid>
      <w:gridCol w:w="3069"/>
      <w:gridCol w:w="6111"/>
    </w:tblGrid>
    <w:tr w:rsidR="00E306FE">
      <w:tc>
        <w:tcPr>
          <w:tcW w:w="3069" w:type="dxa"/>
          <w:shd w:val="clear" w:color="auto" w:fill="auto"/>
        </w:tcPr>
        <w:p w:rsidR="00E306FE" w:rsidRDefault="00E306FE">
          <w:pPr>
            <w:pStyle w:val="Zhlav"/>
            <w:snapToGrid w:val="0"/>
            <w:rPr>
              <w:rFonts w:ascii="Calibri" w:hAnsi="Calibri" w:cs="Calibri"/>
              <w:lang w:val="cs-CZ" w:eastAsia="cs-CZ"/>
            </w:rPr>
          </w:pPr>
        </w:p>
      </w:tc>
      <w:tc>
        <w:tcPr>
          <w:tcW w:w="6110" w:type="dxa"/>
          <w:shd w:val="clear" w:color="auto" w:fill="auto"/>
        </w:tcPr>
        <w:p w:rsidR="00E306FE" w:rsidRDefault="00E306FE">
          <w:pPr>
            <w:pStyle w:val="Zhlav"/>
            <w:snapToGrid w:val="0"/>
            <w:ind w:left="-943" w:right="-108"/>
            <w:jc w:val="right"/>
            <w:rPr>
              <w:rFonts w:ascii="Calibri" w:hAnsi="Calibri" w:cs="Calibri"/>
              <w:b/>
              <w:color w:val="FF6100"/>
              <w:lang w:val="cs-CZ"/>
            </w:rPr>
          </w:pPr>
        </w:p>
        <w:p w:rsidR="00E306FE" w:rsidRDefault="00E306FE">
          <w:pPr>
            <w:pStyle w:val="Zhlav"/>
            <w:snapToGrid w:val="0"/>
            <w:ind w:left="-943" w:right="-108"/>
            <w:jc w:val="right"/>
            <w:rPr>
              <w:rFonts w:ascii="Calibri" w:hAnsi="Calibri" w:cs="Calibri"/>
              <w:b/>
              <w:color w:val="FF6100"/>
              <w:lang w:val="cs-CZ"/>
            </w:rPr>
          </w:pPr>
        </w:p>
      </w:tc>
    </w:tr>
  </w:tbl>
  <w:p w:rsidR="00E306FE" w:rsidRDefault="00E306FE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5F"/>
    <w:multiLevelType w:val="multilevel"/>
    <w:tmpl w:val="F05C9C72"/>
    <w:lvl w:ilvl="0">
      <w:start w:val="1"/>
      <w:numFmt w:val="none"/>
      <w:pStyle w:val="Nadpis4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6A14DF"/>
    <w:multiLevelType w:val="multilevel"/>
    <w:tmpl w:val="C010A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17ABE"/>
    <w:multiLevelType w:val="multilevel"/>
    <w:tmpl w:val="3EAA6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73BFD"/>
    <w:multiLevelType w:val="multilevel"/>
    <w:tmpl w:val="4F6E8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44F24"/>
    <w:multiLevelType w:val="multilevel"/>
    <w:tmpl w:val="BDC6D4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F8633A"/>
    <w:multiLevelType w:val="multilevel"/>
    <w:tmpl w:val="C212B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136D7"/>
    <w:multiLevelType w:val="multilevel"/>
    <w:tmpl w:val="3D3479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16790"/>
    <w:multiLevelType w:val="multilevel"/>
    <w:tmpl w:val="B462B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F061C"/>
    <w:multiLevelType w:val="hybridMultilevel"/>
    <w:tmpl w:val="9306C0C8"/>
    <w:lvl w:ilvl="0" w:tplc="CAA6E14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560B1E1B"/>
    <w:multiLevelType w:val="multilevel"/>
    <w:tmpl w:val="680C1DD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39C3"/>
    <w:multiLevelType w:val="multilevel"/>
    <w:tmpl w:val="4C7241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582E"/>
    <w:multiLevelType w:val="multilevel"/>
    <w:tmpl w:val="362A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E"/>
    <w:rsid w:val="000D61BA"/>
    <w:rsid w:val="001315AF"/>
    <w:rsid w:val="00197AC0"/>
    <w:rsid w:val="001B3A30"/>
    <w:rsid w:val="00250FD5"/>
    <w:rsid w:val="002709F1"/>
    <w:rsid w:val="002757F8"/>
    <w:rsid w:val="00311695"/>
    <w:rsid w:val="00482AEB"/>
    <w:rsid w:val="004E4251"/>
    <w:rsid w:val="0050238E"/>
    <w:rsid w:val="00543E8E"/>
    <w:rsid w:val="00575DDF"/>
    <w:rsid w:val="00684A42"/>
    <w:rsid w:val="006A25BE"/>
    <w:rsid w:val="007D2102"/>
    <w:rsid w:val="007D725C"/>
    <w:rsid w:val="0083062E"/>
    <w:rsid w:val="00904DDA"/>
    <w:rsid w:val="00941B06"/>
    <w:rsid w:val="009D62D2"/>
    <w:rsid w:val="00A159EB"/>
    <w:rsid w:val="00A4566C"/>
    <w:rsid w:val="00A47A02"/>
    <w:rsid w:val="00A578EA"/>
    <w:rsid w:val="00B858EE"/>
    <w:rsid w:val="00C56417"/>
    <w:rsid w:val="00C65E4F"/>
    <w:rsid w:val="00C97617"/>
    <w:rsid w:val="00CB2CF9"/>
    <w:rsid w:val="00D66676"/>
    <w:rsid w:val="00DA3ADF"/>
    <w:rsid w:val="00E009C6"/>
    <w:rsid w:val="00E00ECB"/>
    <w:rsid w:val="00E306FE"/>
    <w:rsid w:val="00E47D4F"/>
    <w:rsid w:val="00EC1D6D"/>
    <w:rsid w:val="00F10745"/>
    <w:rsid w:val="00F33E76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02E93B"/>
  <w15:docId w15:val="{FB38D4DD-F4C2-4CF1-B738-6DF5ECF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pPr>
      <w:keepNext/>
      <w:spacing w:before="240" w:after="60"/>
      <w:ind w:left="432" w:hanging="432"/>
      <w:outlineLvl w:val="0"/>
    </w:pPr>
    <w:rPr>
      <w:rFonts w:ascii="Calibri Light" w:hAnsi="Calibri Light"/>
      <w:b/>
      <w:bCs/>
      <w:sz w:val="32"/>
      <w:szCs w:val="32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numId w:val="1"/>
      </w:numPr>
      <w:textAlignment w:val="baseline"/>
      <w:outlineLvl w:val="3"/>
    </w:pPr>
    <w:rPr>
      <w:rFonts w:ascii="Arial" w:hAnsi="Arial" w:cs="Arial"/>
      <w:b/>
      <w:bCs/>
      <w:sz w:val="2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color w:val="000000"/>
      <w:sz w:val="22"/>
      <w:szCs w:val="22"/>
      <w:lang w:val="en-US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2"/>
      <w:szCs w:val="22"/>
      <w:lang w:val="en-US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Standardnpsmoodstavce3">
    <w:name w:val="Standardní písmo odstavce3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000000"/>
      <w:sz w:val="22"/>
      <w:szCs w:val="22"/>
      <w:lang w:val="en-U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Times New Roman" w:eastAsia="Arial Unicode MS" w:hAnsi="Times New Roman" w:cs="Times New Roman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Segoe UI" w:hAnsi="Segoe UI" w:cs="Open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color w:val="000000"/>
      <w:sz w:val="22"/>
      <w:szCs w:val="22"/>
      <w:lang w:val="en-U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Times New Roman" w:eastAsia="Arial Unicode MS" w:hAnsi="Times New Roman" w:cs="Times New Roman"/>
    </w:rPr>
  </w:style>
  <w:style w:type="character" w:customStyle="1" w:styleId="WW8Num16z3">
    <w:name w:val="WW8Num16z3"/>
    <w:qFormat/>
    <w:rPr>
      <w:rFonts w:ascii="Wingdings" w:hAnsi="Wingdings" w:cs="Wingdings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  <w:color w:val="00000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Times New Roman" w:eastAsia="Arial Unicode MS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24z0">
    <w:name w:val="WW8Num24z0"/>
    <w:qFormat/>
    <w:rPr>
      <w:rFonts w:ascii="Arial" w:eastAsia="Times New Roman" w:hAnsi="Arial" w:cs="Arial"/>
      <w:color w:val="000000"/>
    </w:rPr>
  </w:style>
  <w:style w:type="character" w:customStyle="1" w:styleId="WW8Num24z1">
    <w:name w:val="WW8Num24z1"/>
    <w:qFormat/>
    <w:rPr>
      <w:rFonts w:ascii="Segoe UI" w:hAnsi="Segoe UI" w:cs="Courier New"/>
    </w:rPr>
  </w:style>
  <w:style w:type="character" w:customStyle="1" w:styleId="WW8Num24z2">
    <w:name w:val="WW8Num24z2"/>
    <w:qFormat/>
    <w:rPr>
      <w:rFonts w:ascii="Times New Roman" w:eastAsia="Arial Unicode MS" w:hAnsi="Times New Roman" w:cs="Times New Roman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color w:val="000000"/>
    </w:rPr>
  </w:style>
  <w:style w:type="character" w:customStyle="1" w:styleId="WW8Num26z1">
    <w:name w:val="WW8Num26z1"/>
    <w:qFormat/>
    <w:rPr>
      <w:rFonts w:ascii="Segoe UI" w:hAnsi="Segoe UI" w:cs="Courier New"/>
    </w:rPr>
  </w:style>
  <w:style w:type="character" w:customStyle="1" w:styleId="WW8Num26z2">
    <w:name w:val="WW8Num26z2"/>
    <w:qFormat/>
    <w:rPr>
      <w:rFonts w:ascii="Times New Roman" w:eastAsia="Arial Unicode MS" w:hAnsi="Times New Roman" w:cs="Times New Roman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Segoe UI" w:hAnsi="Segoe UI" w:cs="Courier New"/>
    </w:rPr>
  </w:style>
  <w:style w:type="character" w:customStyle="1" w:styleId="WW8Num29z2">
    <w:name w:val="WW8Num29z2"/>
    <w:qFormat/>
    <w:rPr>
      <w:rFonts w:ascii="Times New Roman" w:eastAsia="Arial Unicode MS" w:hAnsi="Times New Roman" w:cs="Times New Roman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  <w:sz w:val="20"/>
    </w:rPr>
  </w:style>
  <w:style w:type="character" w:customStyle="1" w:styleId="WW8Num32z2">
    <w:name w:val="WW8Num32z2"/>
    <w:qFormat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hps">
    <w:name w:val="hps"/>
    <w:basedOn w:val="Standardnpsmoodstavce2"/>
    <w:qFormat/>
  </w:style>
  <w:style w:type="character" w:customStyle="1" w:styleId="Nadpis4Char">
    <w:name w:val="Nadpis 4 Char"/>
    <w:qFormat/>
    <w:rPr>
      <w:rFonts w:ascii="Arial" w:hAnsi="Arial" w:cs="Arial"/>
      <w:b/>
      <w:bCs/>
      <w:sz w:val="22"/>
      <w:lang w:val="en-GB" w:eastAsia="zh-C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</w:style>
  <w:style w:type="character" w:customStyle="1" w:styleId="PedmtkomenteChar">
    <w:name w:val="Předmět komentáře Char"/>
    <w:qFormat/>
    <w:rPr>
      <w:b/>
      <w:bCs/>
    </w:rPr>
  </w:style>
  <w:style w:type="character" w:styleId="Sledovanodkaz">
    <w:name w:val="FollowedHyperlink"/>
    <w:qFormat/>
    <w:rPr>
      <w:color w:val="954F72"/>
      <w:u w:val="single"/>
    </w:rPr>
  </w:style>
  <w:style w:type="character" w:customStyle="1" w:styleId="Nadpis2Char">
    <w:name w:val="Nadpis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RozloendokumentuChar">
    <w:name w:val="Rozložení dokumentu Char"/>
    <w:qFormat/>
    <w:rPr>
      <w:sz w:val="24"/>
      <w:szCs w:val="24"/>
      <w:lang w:val="cs-CZ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Odkaznakoment2">
    <w:name w:val="Odkaz na komentář2"/>
    <w:qFormat/>
    <w:rPr>
      <w:sz w:val="16"/>
      <w:szCs w:val="16"/>
    </w:rPr>
  </w:style>
  <w:style w:type="character" w:customStyle="1" w:styleId="TextkomenteChar1">
    <w:name w:val="Text komentáře Char1"/>
    <w:qFormat/>
    <w:rPr>
      <w:lang w:eastAsia="zh-CN"/>
    </w:rPr>
  </w:style>
  <w:style w:type="character" w:customStyle="1" w:styleId="PedmtkomenteChar1">
    <w:name w:val="Předmět komentáře Char1"/>
    <w:qFormat/>
    <w:rPr>
      <w:b/>
      <w:bCs/>
      <w:lang w:eastAsia="zh-CN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eastAsia="zh-CN"/>
    </w:rPr>
  </w:style>
  <w:style w:type="character" w:styleId="Odkaznakoment">
    <w:name w:val="annotation reference"/>
    <w:unhideWhenUsed/>
    <w:qFormat/>
    <w:rsid w:val="006C0A7F"/>
    <w:rPr>
      <w:sz w:val="18"/>
      <w:szCs w:val="18"/>
    </w:rPr>
  </w:style>
  <w:style w:type="character" w:customStyle="1" w:styleId="TextkomenteChar2">
    <w:name w:val="Text komentáře Char2"/>
    <w:link w:val="Textkomente"/>
    <w:uiPriority w:val="99"/>
    <w:semiHidden/>
    <w:qFormat/>
    <w:rsid w:val="006C0A7F"/>
    <w:rPr>
      <w:sz w:val="24"/>
      <w:szCs w:val="24"/>
      <w:lang w:val="cs-CZ" w:eastAsia="zh-CN"/>
    </w:rPr>
  </w:style>
  <w:style w:type="character" w:customStyle="1" w:styleId="platne1">
    <w:name w:val="platne1"/>
    <w:basedOn w:val="Standardnpsmoodstavce1"/>
    <w:qFormat/>
    <w:rsid w:val="000246BE"/>
  </w:style>
  <w:style w:type="character" w:customStyle="1" w:styleId="apple-converted-space">
    <w:name w:val="apple-converted-space"/>
    <w:qFormat/>
    <w:rsid w:val="00FA4785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color w:val="000000"/>
      <w:sz w:val="22"/>
      <w:szCs w:val="22"/>
      <w:lang w:val="en-US"/>
    </w:rPr>
  </w:style>
  <w:style w:type="character" w:customStyle="1" w:styleId="ListLabel5">
    <w:name w:val="ListLabel 5"/>
    <w:qFormat/>
    <w:rPr>
      <w:rFonts w:cs="Symbol"/>
      <w:color w:val="000000"/>
      <w:sz w:val="22"/>
      <w:szCs w:val="22"/>
      <w:lang w:val="en-U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Calibri" w:hAnsi="Calibri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Calibri" w:eastAsia="Times New Roman" w:hAnsi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qFormat/>
    <w:rPr>
      <w:rFonts w:ascii="Courier New" w:eastAsia="Courier New" w:hAnsi="Courier New" w:cs="Courier New"/>
      <w:sz w:val="20"/>
      <w:szCs w:val="20"/>
    </w:rPr>
  </w:style>
  <w:style w:type="paragraph" w:customStyle="1" w:styleId="HTMLPreformatted1">
    <w:name w:val="HTML Preformatted1"/>
    <w:qFormat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sz w:val="24"/>
      <w:lang w:eastAsia="zh-CN"/>
    </w:rPr>
  </w:style>
  <w:style w:type="paragraph" w:customStyle="1" w:styleId="Obsahrmce">
    <w:name w:val="Obsah rámce"/>
    <w:basedOn w:val="Zkladntext"/>
    <w:qFormat/>
  </w:style>
  <w:style w:type="paragraph" w:customStyle="1" w:styleId="Stednmka1zvraznn21">
    <w:name w:val="Střední mřížka 1 – zvýraznění 21"/>
    <w:basedOn w:val="Normln"/>
    <w:qFormat/>
    <w:pPr>
      <w:ind w:left="708"/>
    </w:pPr>
  </w:style>
  <w:style w:type="paragraph" w:customStyle="1" w:styleId="Standard">
    <w:name w:val="Standard"/>
    <w:qFormat/>
    <w:rsid w:val="00CD3FAD"/>
    <w:pPr>
      <w:widowControl w:val="0"/>
      <w:suppressAutoHyphens/>
      <w:textAlignment w:val="baseline"/>
    </w:pPr>
    <w:rPr>
      <w:rFonts w:eastAsia="Luxi Sans" w:cs="Lucidasans, 'Times New Roman'"/>
      <w:sz w:val="24"/>
      <w:szCs w:val="24"/>
      <w:lang w:eastAsia="zh-CN"/>
    </w:rPr>
  </w:style>
  <w:style w:type="paragraph" w:customStyle="1" w:styleId="Normlnweb1">
    <w:name w:val="Normální (web)1"/>
    <w:basedOn w:val="Normln"/>
    <w:qFormat/>
    <w:pPr>
      <w:suppressAutoHyphens w:val="0"/>
      <w:spacing w:before="280" w:after="280"/>
    </w:pPr>
  </w:style>
  <w:style w:type="paragraph" w:customStyle="1" w:styleId="Standard10">
    <w:name w:val="Standard_10"/>
    <w:basedOn w:val="Normln"/>
    <w:qFormat/>
    <w:pPr>
      <w:textAlignment w:val="baseline"/>
    </w:pPr>
    <w:rPr>
      <w:rFonts w:ascii="Arial" w:hAnsi="Arial" w:cs="Arial"/>
      <w:sz w:val="20"/>
      <w:szCs w:val="21"/>
      <w:lang w:val="en-US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customStyle="1" w:styleId="Rozloendokumentu1">
    <w:name w:val="Rozložení dokumentu1"/>
    <w:basedOn w:val="Normln"/>
    <w:qFormat/>
  </w:style>
  <w:style w:type="paragraph" w:customStyle="1" w:styleId="Stednseznam2zvraznn21">
    <w:name w:val="Střední seznam 2 – zvýraznění 21"/>
    <w:qFormat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qFormat/>
    <w:pPr>
      <w:suppressAutoHyphens w:val="0"/>
      <w:spacing w:before="280" w:after="280"/>
    </w:pPr>
  </w:style>
  <w:style w:type="paragraph" w:customStyle="1" w:styleId="Textkomente2">
    <w:name w:val="Text komentáře2"/>
    <w:basedOn w:val="Normln"/>
    <w:qFormat/>
    <w:rPr>
      <w:sz w:val="20"/>
      <w:szCs w:val="20"/>
    </w:rPr>
  </w:style>
  <w:style w:type="paragraph" w:styleId="Pedmtkomente">
    <w:name w:val="annotation subject"/>
    <w:basedOn w:val="Textkomente2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2"/>
    <w:semiHidden/>
    <w:unhideWhenUsed/>
    <w:qFormat/>
    <w:rsid w:val="006C0A7F"/>
  </w:style>
  <w:style w:type="paragraph" w:customStyle="1" w:styleId="Zkladntext21">
    <w:name w:val="Základní text 21"/>
    <w:basedOn w:val="Normln"/>
    <w:qFormat/>
    <w:rsid w:val="000246BE"/>
    <w:pPr>
      <w:jc w:val="both"/>
    </w:pPr>
    <w:rPr>
      <w:rFonts w:ascii="Arial" w:hAnsi="Arial" w:cs="Arial"/>
      <w:color w:val="3366FF"/>
    </w:rPr>
  </w:style>
  <w:style w:type="paragraph" w:styleId="Revize">
    <w:name w:val="Revision"/>
    <w:uiPriority w:val="99"/>
    <w:semiHidden/>
    <w:qFormat/>
    <w:rsid w:val="009528A7"/>
    <w:rPr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C56417"/>
    <w:rPr>
      <w:sz w:val="24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4E42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E4251"/>
    <w:rPr>
      <w:sz w:val="24"/>
      <w:szCs w:val="24"/>
      <w:lang w:eastAsia="zh-CN"/>
    </w:rPr>
  </w:style>
  <w:style w:type="paragraph" w:customStyle="1" w:styleId="Default">
    <w:name w:val="Default"/>
    <w:rsid w:val="00684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AE63-EE46-44CD-9641-60095E1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1441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Speech Intelligence Server</vt:lpstr>
    </vt:vector>
  </TitlesOfParts>
  <Company>Phonexia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Intelligence Server</dc:title>
  <dc:subject/>
  <dc:creator>Phonexia</dc:creator>
  <dc:description/>
  <cp:lastModifiedBy>Kozáková Markéta (193343)</cp:lastModifiedBy>
  <cp:revision>9</cp:revision>
  <cp:lastPrinted>2016-06-09T14:42:00Z</cp:lastPrinted>
  <dcterms:created xsi:type="dcterms:W3CDTF">2016-12-14T14:17:00Z</dcterms:created>
  <dcterms:modified xsi:type="dcterms:W3CDTF">2016-12-21T09:43:00Z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Phonexia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