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99" w:rsidRDefault="003C0E99" w:rsidP="008B2399">
      <w:pPr>
        <w:jc w:val="center"/>
        <w:rPr>
          <w:b/>
          <w:snapToGrid w:val="0"/>
        </w:rPr>
      </w:pPr>
      <w:bookmarkStart w:id="0" w:name="_GoBack"/>
      <w:bookmarkEnd w:id="0"/>
    </w:p>
    <w:p w:rsidR="003C0E99" w:rsidRDefault="003C0E99" w:rsidP="008B2399">
      <w:pPr>
        <w:jc w:val="center"/>
        <w:rPr>
          <w:b/>
          <w:snapToGrid w:val="0"/>
        </w:rPr>
      </w:pPr>
    </w:p>
    <w:p w:rsidR="003C0E99" w:rsidRDefault="003C0E99" w:rsidP="008B2399">
      <w:pPr>
        <w:jc w:val="center"/>
        <w:rPr>
          <w:b/>
          <w:snapToGrid w:val="0"/>
        </w:rPr>
      </w:pPr>
      <w:r w:rsidRPr="004230B2">
        <w:rPr>
          <w:b/>
          <w:snapToGrid w:val="0"/>
        </w:rPr>
        <w:t xml:space="preserve">Příloha č. 1 ke smlouvě </w:t>
      </w:r>
      <w:r>
        <w:rPr>
          <w:b/>
          <w:snapToGrid w:val="0"/>
        </w:rPr>
        <w:t xml:space="preserve">na dodávky technických plynů v lahvích </w:t>
      </w:r>
    </w:p>
    <w:p w:rsidR="003C0E99" w:rsidRDefault="003C0E99" w:rsidP="008B2399">
      <w:pPr>
        <w:jc w:val="center"/>
        <w:rPr>
          <w:b/>
          <w:snapToGrid w:val="0"/>
        </w:rPr>
      </w:pPr>
    </w:p>
    <w:p w:rsidR="003C0E99" w:rsidRDefault="003C0E99" w:rsidP="008B2399">
      <w:pPr>
        <w:jc w:val="center"/>
        <w:rPr>
          <w:snapToGrid w:val="0"/>
        </w:rPr>
      </w:pPr>
      <w:r w:rsidRPr="004230B2">
        <w:rPr>
          <w:b/>
          <w:snapToGrid w:val="0"/>
        </w:rPr>
        <w:t>číslo</w:t>
      </w:r>
      <w:r w:rsidRPr="004230B2">
        <w:rPr>
          <w:snapToGrid w:val="0"/>
        </w:rPr>
        <w:t>:</w:t>
      </w:r>
      <w:r>
        <w:rPr>
          <w:snapToGrid w:val="0"/>
        </w:rPr>
        <w:t xml:space="preserve"> </w:t>
      </w:r>
      <w:r w:rsidR="00FB5168" w:rsidRPr="00945CDC">
        <w:rPr>
          <w:b/>
          <w:snapToGrid w:val="0"/>
          <w:szCs w:val="22"/>
        </w:rPr>
        <w:t>č</w:t>
      </w:r>
      <w:r w:rsidR="00FB5168" w:rsidRPr="00945CDC">
        <w:rPr>
          <w:b/>
          <w:caps/>
          <w:snapToGrid w:val="0"/>
          <w:szCs w:val="22"/>
        </w:rPr>
        <w:t xml:space="preserve">. </w:t>
      </w:r>
      <w:r w:rsidR="00FB5168">
        <w:rPr>
          <w:b/>
          <w:caps/>
          <w:snapToGrid w:val="0"/>
          <w:szCs w:val="22"/>
        </w:rPr>
        <w:t>106-001/19/MC1/306</w:t>
      </w:r>
    </w:p>
    <w:p w:rsidR="003C0E99" w:rsidRDefault="003C0E99" w:rsidP="008B2399">
      <w:pPr>
        <w:jc w:val="center"/>
        <w:rPr>
          <w:snapToGrid w:val="0"/>
        </w:rPr>
      </w:pPr>
    </w:p>
    <w:p w:rsidR="003C0E99" w:rsidRPr="004230B2" w:rsidRDefault="003C0E99" w:rsidP="008B2399">
      <w:pPr>
        <w:jc w:val="center"/>
        <w:rPr>
          <w:snapToGrid w:val="0"/>
        </w:rPr>
      </w:pPr>
      <w:r>
        <w:rPr>
          <w:snapToGrid w:val="0"/>
        </w:rPr>
        <w:t>uzavřené dne</w:t>
      </w:r>
      <w:r w:rsidR="00A2296E">
        <w:rPr>
          <w:snapToGrid w:val="0"/>
        </w:rPr>
        <w:t xml:space="preserve"> </w:t>
      </w:r>
      <w:r w:rsidR="00FB5168">
        <w:rPr>
          <w:snapToGrid w:val="0"/>
        </w:rPr>
        <w:t>1.5</w:t>
      </w:r>
      <w:r>
        <w:rPr>
          <w:snapToGrid w:val="0"/>
        </w:rPr>
        <w:t>.201</w:t>
      </w:r>
      <w:r w:rsidR="00695D3E">
        <w:rPr>
          <w:snapToGrid w:val="0"/>
        </w:rPr>
        <w:t>9</w:t>
      </w:r>
      <w:r>
        <w:rPr>
          <w:snapToGrid w:val="0"/>
        </w:rPr>
        <w:t xml:space="preserve">  mezi</w:t>
      </w:r>
    </w:p>
    <w:p w:rsidR="003C0E99" w:rsidRDefault="003C0E99" w:rsidP="008B2399">
      <w:pPr>
        <w:jc w:val="both"/>
        <w:rPr>
          <w:snapToGrid w:val="0"/>
        </w:rPr>
      </w:pPr>
    </w:p>
    <w:p w:rsidR="003C0E99" w:rsidRPr="00945CDC" w:rsidRDefault="003C0E99" w:rsidP="008B2399">
      <w:pPr>
        <w:tabs>
          <w:tab w:val="left" w:pos="709"/>
        </w:tabs>
        <w:jc w:val="both"/>
        <w:rPr>
          <w:snapToGrid w:val="0"/>
          <w:szCs w:val="22"/>
        </w:rPr>
      </w:pPr>
      <w:r>
        <w:rPr>
          <w:b/>
          <w:snapToGrid w:val="0"/>
          <w:szCs w:val="22"/>
        </w:rPr>
        <w:t xml:space="preserve">SIAD Czech spol. s r.o., </w:t>
      </w:r>
      <w:r>
        <w:rPr>
          <w:snapToGrid w:val="0"/>
          <w:szCs w:val="22"/>
        </w:rPr>
        <w:t>s</w:t>
      </w:r>
      <w:r w:rsidRPr="00945CDC">
        <w:rPr>
          <w:snapToGrid w:val="0"/>
          <w:szCs w:val="22"/>
        </w:rPr>
        <w:t xml:space="preserve">e sídlem </w:t>
      </w:r>
      <w:r>
        <w:rPr>
          <w:snapToGrid w:val="0"/>
          <w:szCs w:val="22"/>
        </w:rPr>
        <w:t>K Hájům 2606/2b, 155 00 Praha 5 - Stodůlky</w:t>
      </w:r>
    </w:p>
    <w:p w:rsidR="003C0E99" w:rsidRPr="00945CDC" w:rsidRDefault="003C0E99" w:rsidP="008B2399">
      <w:pPr>
        <w:jc w:val="both"/>
        <w:rPr>
          <w:snapToGrid w:val="0"/>
          <w:szCs w:val="22"/>
        </w:rPr>
      </w:pPr>
      <w:r w:rsidRPr="00945CDC">
        <w:rPr>
          <w:snapToGrid w:val="0"/>
          <w:szCs w:val="22"/>
        </w:rPr>
        <w:t xml:space="preserve">IČO: 481 17 153, DIČ: CZ48117153 </w:t>
      </w:r>
    </w:p>
    <w:p w:rsidR="003C0E99" w:rsidRPr="00945CDC" w:rsidRDefault="003C0E99" w:rsidP="008B2399">
      <w:pPr>
        <w:jc w:val="both"/>
        <w:rPr>
          <w:snapToGrid w:val="0"/>
          <w:szCs w:val="22"/>
        </w:rPr>
      </w:pPr>
      <w:r w:rsidRPr="00945CDC">
        <w:rPr>
          <w:snapToGrid w:val="0"/>
          <w:szCs w:val="22"/>
        </w:rPr>
        <w:t>zapsaná v obchodním rejstříku vedeném Městským soudem v Praze, oddíl C, vložka 16942</w:t>
      </w:r>
    </w:p>
    <w:p w:rsidR="003C0E99" w:rsidRPr="004230B2" w:rsidRDefault="003C0E99" w:rsidP="008B2399">
      <w:pPr>
        <w:jc w:val="both"/>
        <w:rPr>
          <w:snapToGrid w:val="0"/>
        </w:rPr>
      </w:pPr>
      <w:r>
        <w:rPr>
          <w:snapToGrid w:val="0"/>
        </w:rPr>
        <w:t>jakožto Prodávajícím</w:t>
      </w:r>
    </w:p>
    <w:p w:rsidR="003C0E99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>
        <w:rPr>
          <w:snapToGrid w:val="0"/>
        </w:rPr>
        <w:t>a</w:t>
      </w:r>
    </w:p>
    <w:p w:rsidR="003C0E99" w:rsidRDefault="003C0E99" w:rsidP="008B2399">
      <w:pPr>
        <w:rPr>
          <w:snapToGrid w:val="0"/>
        </w:rPr>
      </w:pPr>
    </w:p>
    <w:p w:rsidR="0085251D" w:rsidRDefault="0085251D" w:rsidP="0085251D">
      <w:pPr>
        <w:rPr>
          <w:b/>
          <w:snapToGrid w:val="0"/>
          <w:szCs w:val="22"/>
        </w:rPr>
      </w:pPr>
      <w:r>
        <w:rPr>
          <w:b/>
          <w:snapToGrid w:val="0"/>
          <w:szCs w:val="22"/>
        </w:rPr>
        <w:t>Výzkumný ústav vodohospodářský T. G. Masaryka, v.v.i.</w:t>
      </w:r>
    </w:p>
    <w:p w:rsidR="0085251D" w:rsidRDefault="0085251D" w:rsidP="0085251D">
      <w:pPr>
        <w:rPr>
          <w:snapToGrid w:val="0"/>
          <w:szCs w:val="22"/>
        </w:rPr>
      </w:pPr>
      <w:r>
        <w:rPr>
          <w:snapToGrid w:val="0"/>
          <w:szCs w:val="22"/>
        </w:rPr>
        <w:t xml:space="preserve">se sídlem: Podbabská 2582/30, 160 00 Praha </w:t>
      </w:r>
    </w:p>
    <w:p w:rsidR="0085251D" w:rsidRDefault="0085251D" w:rsidP="0085251D">
      <w:pPr>
        <w:rPr>
          <w:snapToGrid w:val="0"/>
          <w:szCs w:val="22"/>
        </w:rPr>
      </w:pPr>
      <w:r w:rsidRPr="00945CDC">
        <w:rPr>
          <w:snapToGrid w:val="0"/>
          <w:szCs w:val="22"/>
        </w:rPr>
        <w:t>I</w:t>
      </w:r>
      <w:r>
        <w:rPr>
          <w:snapToGrid w:val="0"/>
          <w:szCs w:val="22"/>
        </w:rPr>
        <w:t>ČO</w:t>
      </w:r>
      <w:r w:rsidRPr="00945CDC">
        <w:rPr>
          <w:snapToGrid w:val="0"/>
          <w:szCs w:val="22"/>
        </w:rPr>
        <w:t>:</w:t>
      </w:r>
      <w:r>
        <w:rPr>
          <w:snapToGrid w:val="0"/>
          <w:szCs w:val="22"/>
        </w:rPr>
        <w:t xml:space="preserve"> 00020711</w:t>
      </w:r>
      <w:r w:rsidRPr="00945CDC">
        <w:rPr>
          <w:snapToGrid w:val="0"/>
          <w:szCs w:val="22"/>
        </w:rPr>
        <w:t xml:space="preserve">, </w:t>
      </w:r>
      <w:r>
        <w:rPr>
          <w:snapToGrid w:val="0"/>
          <w:szCs w:val="22"/>
        </w:rPr>
        <w:t>DIČ</w:t>
      </w:r>
      <w:r w:rsidRPr="00945CDC">
        <w:rPr>
          <w:snapToGrid w:val="0"/>
          <w:szCs w:val="22"/>
        </w:rPr>
        <w:t xml:space="preserve">: </w:t>
      </w:r>
      <w:r>
        <w:rPr>
          <w:snapToGrid w:val="0"/>
          <w:szCs w:val="22"/>
        </w:rPr>
        <w:t>CZ00020711</w:t>
      </w:r>
    </w:p>
    <w:p w:rsidR="0085251D" w:rsidRDefault="0085251D" w:rsidP="0085251D">
      <w:pPr>
        <w:rPr>
          <w:snapToGrid w:val="0"/>
          <w:szCs w:val="22"/>
        </w:rPr>
      </w:pPr>
      <w:r>
        <w:rPr>
          <w:snapToGrid w:val="0"/>
          <w:szCs w:val="22"/>
        </w:rPr>
        <w:t xml:space="preserve">subjekt nezapisovaný do obchodního rejstříku </w:t>
      </w:r>
    </w:p>
    <w:p w:rsidR="003C0E99" w:rsidRPr="00F941C1" w:rsidRDefault="00F941C1" w:rsidP="008B2399">
      <w:pPr>
        <w:rPr>
          <w:snapToGrid w:val="0"/>
        </w:rPr>
      </w:pPr>
      <w:r>
        <w:rPr>
          <w:snapToGrid w:val="0"/>
        </w:rPr>
        <w:t>ja</w:t>
      </w:r>
      <w:r w:rsidR="003C0E99">
        <w:rPr>
          <w:snapToGrid w:val="0"/>
        </w:rPr>
        <w:t>kožto Kupujícím.</w:t>
      </w:r>
    </w:p>
    <w:p w:rsidR="003C0E99" w:rsidRDefault="003C0E99" w:rsidP="008B2399">
      <w:pPr>
        <w:rPr>
          <w:snapToGrid w:val="0"/>
        </w:rPr>
      </w:pPr>
      <w:r w:rsidRPr="004230B2">
        <w:rPr>
          <w:snapToGrid w:val="0"/>
        </w:rPr>
        <w:t xml:space="preserve"> </w:t>
      </w:r>
    </w:p>
    <w:p w:rsidR="003C0E99" w:rsidRDefault="003C0E9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Pr="004230B2" w:rsidRDefault="00E470F9" w:rsidP="008B2399">
      <w:pPr>
        <w:rPr>
          <w:snapToGrid w:val="0"/>
        </w:rPr>
      </w:pPr>
    </w:p>
    <w:p w:rsidR="003C0E99" w:rsidRDefault="003C0E99" w:rsidP="008B2399">
      <w:pPr>
        <w:numPr>
          <w:ilvl w:val="0"/>
          <w:numId w:val="1"/>
        </w:numPr>
        <w:rPr>
          <w:snapToGrid w:val="0"/>
        </w:rPr>
      </w:pPr>
      <w:r>
        <w:rPr>
          <w:snapToGrid w:val="0"/>
        </w:rPr>
        <w:t>Zboží (t</w:t>
      </w:r>
      <w:r w:rsidRPr="004230B2">
        <w:rPr>
          <w:snapToGrid w:val="0"/>
        </w:rPr>
        <w:t>echnické plyny v</w:t>
      </w:r>
      <w:r>
        <w:rPr>
          <w:snapToGrid w:val="0"/>
        </w:rPr>
        <w:t xml:space="preserve"> Tlakových </w:t>
      </w:r>
      <w:r w:rsidRPr="004230B2">
        <w:rPr>
          <w:snapToGrid w:val="0"/>
        </w:rPr>
        <w:t>lahvích</w:t>
      </w:r>
      <w:r>
        <w:rPr>
          <w:snapToGrid w:val="0"/>
        </w:rPr>
        <w:t>)</w:t>
      </w:r>
    </w:p>
    <w:p w:rsidR="003C0E99" w:rsidRPr="004230B2" w:rsidRDefault="003C0E99" w:rsidP="008B2399">
      <w:pPr>
        <w:rPr>
          <w:snapToGrid w:val="0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801"/>
        <w:gridCol w:w="1483"/>
        <w:gridCol w:w="1638"/>
      </w:tblGrid>
      <w:tr w:rsidR="00FB5168" w:rsidRPr="004230B2" w:rsidTr="00B7475D">
        <w:tc>
          <w:tcPr>
            <w:tcW w:w="2380" w:type="dxa"/>
            <w:tcBorders>
              <w:top w:val="single" w:sz="24" w:space="0" w:color="auto"/>
              <w:bottom w:val="single" w:sz="12" w:space="0" w:color="auto"/>
              <w:right w:val="nil"/>
            </w:tcBorders>
            <w:shd w:val="pct15" w:color="auto" w:fill="FFFFFF"/>
          </w:tcPr>
          <w:p w:rsidR="00FB5168" w:rsidRPr="004230B2" w:rsidRDefault="00FB5168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Druh plynu</w:t>
            </w:r>
          </w:p>
        </w:tc>
        <w:tc>
          <w:tcPr>
            <w:tcW w:w="1801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auto" w:fill="FFFFFF"/>
          </w:tcPr>
          <w:p w:rsidR="00FB5168" w:rsidRPr="004230B2" w:rsidRDefault="00FB5168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Typ obalu</w:t>
            </w:r>
          </w:p>
        </w:tc>
        <w:tc>
          <w:tcPr>
            <w:tcW w:w="1483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pct15" w:color="auto" w:fill="FFFFFF"/>
          </w:tcPr>
          <w:p w:rsidR="00FB5168" w:rsidRPr="004230B2" w:rsidRDefault="00FB5168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Kód produktu</w:t>
            </w:r>
          </w:p>
        </w:tc>
        <w:tc>
          <w:tcPr>
            <w:tcW w:w="1638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</w:tcBorders>
            <w:shd w:val="pct15" w:color="auto" w:fill="FFFFFF"/>
          </w:tcPr>
          <w:p w:rsidR="00FB5168" w:rsidRDefault="00FB5168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Smluvní cena/láhev</w:t>
            </w:r>
          </w:p>
          <w:p w:rsidR="005A26C5" w:rsidRPr="004230B2" w:rsidRDefault="005A26C5" w:rsidP="00694BA9">
            <w:pPr>
              <w:rPr>
                <w:snapToGrid w:val="0"/>
              </w:rPr>
            </w:pPr>
            <w:r>
              <w:rPr>
                <w:snapToGrid w:val="0"/>
              </w:rPr>
              <w:t>Kč (bez DPH)</w:t>
            </w:r>
          </w:p>
        </w:tc>
      </w:tr>
      <w:tr w:rsidR="00FB5168" w:rsidRPr="004230B2" w:rsidTr="00B7475D">
        <w:tc>
          <w:tcPr>
            <w:tcW w:w="2380" w:type="dxa"/>
            <w:tcBorders>
              <w:top w:val="nil"/>
              <w:right w:val="nil"/>
            </w:tcBorders>
          </w:tcPr>
          <w:p w:rsidR="00FB5168" w:rsidRPr="004230B2" w:rsidRDefault="005A26C5" w:rsidP="00E27E93">
            <w:pPr>
              <w:rPr>
                <w:snapToGrid w:val="0"/>
              </w:rPr>
            </w:pPr>
            <w:r>
              <w:rPr>
                <w:snapToGrid w:val="0"/>
              </w:rPr>
              <w:t>Argon 4.</w:t>
            </w:r>
            <w:r w:rsidR="00EF1CBA">
              <w:rPr>
                <w:snapToGrid w:val="0"/>
              </w:rPr>
              <w:t>6</w:t>
            </w:r>
          </w:p>
        </w:tc>
        <w:tc>
          <w:tcPr>
            <w:tcW w:w="18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1/200 bar</w:t>
            </w:r>
          </w:p>
        </w:tc>
        <w:tc>
          <w:tcPr>
            <w:tcW w:w="1483" w:type="dxa"/>
            <w:tcBorders>
              <w:top w:val="nil"/>
              <w:left w:val="nil"/>
              <w:right w:val="single" w:sz="8" w:space="0" w:color="auto"/>
            </w:tcBorders>
          </w:tcPr>
          <w:p w:rsidR="00FB5168" w:rsidRPr="004230B2" w:rsidRDefault="00EF1CBA" w:rsidP="00503377">
            <w:pPr>
              <w:rPr>
                <w:snapToGrid w:val="0"/>
              </w:rPr>
            </w:pPr>
            <w:r>
              <w:rPr>
                <w:snapToGrid w:val="0"/>
              </w:rPr>
              <w:t>23201620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1 550,-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Pr="004230B2" w:rsidRDefault="00FB5168" w:rsidP="00503377">
            <w:pPr>
              <w:rPr>
                <w:snapToGrid w:val="0"/>
              </w:rPr>
            </w:pPr>
            <w:r>
              <w:rPr>
                <w:snapToGrid w:val="0"/>
              </w:rPr>
              <w:t xml:space="preserve">Acetylen </w:t>
            </w:r>
          </w:p>
        </w:tc>
        <w:tc>
          <w:tcPr>
            <w:tcW w:w="1801" w:type="dxa"/>
            <w:tcBorders>
              <w:left w:val="single" w:sz="8" w:space="0" w:color="auto"/>
              <w:right w:val="single" w:sz="8" w:space="0" w:color="auto"/>
            </w:tcBorders>
          </w:tcPr>
          <w:p w:rsidR="00FB5168" w:rsidRPr="004230B2" w:rsidRDefault="00FB5168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l/10 kg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Pr="004230B2" w:rsidRDefault="00EF1CBA" w:rsidP="00503377">
            <w:pPr>
              <w:rPr>
                <w:snapToGrid w:val="0"/>
              </w:rPr>
            </w:pPr>
            <w:r>
              <w:rPr>
                <w:snapToGrid w:val="0"/>
              </w:rPr>
              <w:t>10091600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2 950,-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Pr="004230B2" w:rsidRDefault="005A26C5" w:rsidP="004E3A92">
            <w:pPr>
              <w:rPr>
                <w:snapToGrid w:val="0"/>
              </w:rPr>
            </w:pPr>
            <w:r>
              <w:rPr>
                <w:snapToGrid w:val="0"/>
              </w:rPr>
              <w:t>Dusík 4.</w:t>
            </w:r>
            <w:r w:rsidR="00EF1CBA">
              <w:rPr>
                <w:snapToGrid w:val="0"/>
              </w:rPr>
              <w:t>7</w:t>
            </w:r>
          </w:p>
        </w:tc>
        <w:tc>
          <w:tcPr>
            <w:tcW w:w="1801" w:type="dxa"/>
            <w:tcBorders>
              <w:left w:val="single" w:sz="8" w:space="0" w:color="auto"/>
              <w:righ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1/200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Pr="004230B2" w:rsidRDefault="00EF1CBA" w:rsidP="004E3A92">
            <w:pPr>
              <w:rPr>
                <w:snapToGrid w:val="0"/>
              </w:rPr>
            </w:pPr>
            <w:r>
              <w:rPr>
                <w:snapToGrid w:val="0"/>
              </w:rPr>
              <w:t>27041620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400,-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Default="005A26C5" w:rsidP="004E3A92">
            <w:pPr>
              <w:rPr>
                <w:snapToGrid w:val="0"/>
              </w:rPr>
            </w:pPr>
            <w:r>
              <w:rPr>
                <w:snapToGrid w:val="0"/>
              </w:rPr>
              <w:t>Vodík 4.5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B5168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1/200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Default="00EF1CBA" w:rsidP="004E3A92">
            <w:pPr>
              <w:rPr>
                <w:snapToGrid w:val="0"/>
              </w:rPr>
            </w:pPr>
            <w:r>
              <w:rPr>
                <w:snapToGrid w:val="0"/>
              </w:rPr>
              <w:t>69261620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1 950,- 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Default="005A26C5" w:rsidP="004E3A92">
            <w:pPr>
              <w:rPr>
                <w:snapToGrid w:val="0"/>
              </w:rPr>
            </w:pPr>
            <w:r>
              <w:rPr>
                <w:snapToGrid w:val="0"/>
              </w:rPr>
              <w:t>Vodík 5.5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B5168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1/200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Default="00EF1CBA" w:rsidP="004E3A92">
            <w:pPr>
              <w:rPr>
                <w:snapToGrid w:val="0"/>
              </w:rPr>
            </w:pPr>
            <w:r>
              <w:rPr>
                <w:snapToGrid w:val="0"/>
              </w:rPr>
              <w:t>69301620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3 550,-</w:t>
            </w:r>
          </w:p>
        </w:tc>
      </w:tr>
      <w:tr w:rsidR="005A26C5" w:rsidRPr="004230B2" w:rsidTr="00B7475D">
        <w:tc>
          <w:tcPr>
            <w:tcW w:w="2380" w:type="dxa"/>
            <w:tcBorders>
              <w:right w:val="nil"/>
            </w:tcBorders>
          </w:tcPr>
          <w:p w:rsidR="005A26C5" w:rsidRDefault="005A26C5" w:rsidP="004E3A92">
            <w:pPr>
              <w:rPr>
                <w:snapToGrid w:val="0"/>
              </w:rPr>
            </w:pPr>
            <w:r>
              <w:rPr>
                <w:snapToGrid w:val="0"/>
              </w:rPr>
              <w:t>Vzduch 5.0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A26C5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1/200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5A26C5" w:rsidRDefault="00EF1CBA" w:rsidP="004E3A92">
            <w:pPr>
              <w:rPr>
                <w:snapToGrid w:val="0"/>
              </w:rPr>
            </w:pPr>
            <w:r>
              <w:rPr>
                <w:snapToGrid w:val="0"/>
              </w:rPr>
              <w:t>24051620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5A26C5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1 450,- 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Default="005A26C5" w:rsidP="004E3A92">
            <w:pPr>
              <w:rPr>
                <w:snapToGrid w:val="0"/>
              </w:rPr>
            </w:pPr>
            <w:r>
              <w:rPr>
                <w:snapToGrid w:val="0"/>
              </w:rPr>
              <w:t>Vzduch tech.synt.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B5168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1/200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Default="00EF1CBA" w:rsidP="004E3A92">
            <w:pPr>
              <w:rPr>
                <w:snapToGrid w:val="0"/>
              </w:rPr>
            </w:pPr>
            <w:r>
              <w:rPr>
                <w:snapToGrid w:val="0"/>
              </w:rPr>
              <w:t>24001620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400,-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Pr="004230B2" w:rsidRDefault="00FB5168" w:rsidP="004E3A92">
            <w:pPr>
              <w:rPr>
                <w:snapToGrid w:val="0"/>
              </w:rPr>
            </w:pPr>
            <w:r>
              <w:rPr>
                <w:snapToGrid w:val="0"/>
              </w:rPr>
              <w:t>Kyslík 2.5 tech.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B5168" w:rsidRPr="004230B2" w:rsidRDefault="00FB5168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l/200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Pr="004230B2" w:rsidRDefault="00FB5168" w:rsidP="004E3A92">
            <w:pPr>
              <w:rPr>
                <w:snapToGrid w:val="0"/>
              </w:rPr>
            </w:pPr>
            <w:r>
              <w:rPr>
                <w:snapToGrid w:val="0"/>
              </w:rPr>
              <w:t>86001620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405,</w:t>
            </w:r>
            <w:r w:rsidR="00FB5168">
              <w:rPr>
                <w:snapToGrid w:val="0"/>
              </w:rPr>
              <w:t>-</w:t>
            </w:r>
          </w:p>
        </w:tc>
      </w:tr>
      <w:tr w:rsidR="005A26C5" w:rsidRPr="004230B2" w:rsidTr="00B7475D">
        <w:tc>
          <w:tcPr>
            <w:tcW w:w="2380" w:type="dxa"/>
            <w:tcBorders>
              <w:right w:val="nil"/>
            </w:tcBorders>
          </w:tcPr>
          <w:p w:rsidR="005A26C5" w:rsidRPr="004230B2" w:rsidRDefault="005A26C5" w:rsidP="005A26C5">
            <w:pPr>
              <w:rPr>
                <w:snapToGrid w:val="0"/>
              </w:rPr>
            </w:pPr>
            <w:r>
              <w:rPr>
                <w:snapToGrid w:val="0"/>
              </w:rPr>
              <w:t>Kyslík 5.0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A26C5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l/200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5A26C5" w:rsidRPr="00843407" w:rsidRDefault="00EF1CBA" w:rsidP="005A26C5">
            <w:r>
              <w:t>86301620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5A26C5" w:rsidRPr="0012104C" w:rsidRDefault="005A26C5" w:rsidP="005A26C5">
            <w:pPr>
              <w:jc w:val="right"/>
            </w:pPr>
            <w:r>
              <w:t>2 550,-</w:t>
            </w:r>
          </w:p>
        </w:tc>
      </w:tr>
      <w:tr w:rsidR="00FB5168" w:rsidRPr="004230B2" w:rsidTr="00B7475D">
        <w:tc>
          <w:tcPr>
            <w:tcW w:w="2380" w:type="dxa"/>
            <w:tcBorders>
              <w:right w:val="nil"/>
            </w:tcBorders>
          </w:tcPr>
          <w:p w:rsidR="00FB5168" w:rsidRPr="004230B2" w:rsidRDefault="005A26C5" w:rsidP="004E3A92">
            <w:pPr>
              <w:rPr>
                <w:snapToGrid w:val="0"/>
              </w:rPr>
            </w:pPr>
            <w:r>
              <w:rPr>
                <w:snapToGrid w:val="0"/>
              </w:rPr>
              <w:t>Helium 4.8</w:t>
            </w:r>
          </w:p>
        </w:tc>
        <w:tc>
          <w:tcPr>
            <w:tcW w:w="18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l/200 bar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FB5168" w:rsidRPr="00843407" w:rsidRDefault="00EF1CBA" w:rsidP="004E3A92">
            <w:r>
              <w:t>58001620</w:t>
            </w:r>
          </w:p>
        </w:tc>
        <w:tc>
          <w:tcPr>
            <w:tcW w:w="1638" w:type="dxa"/>
            <w:tcBorders>
              <w:left w:val="single" w:sz="8" w:space="0" w:color="auto"/>
            </w:tcBorders>
          </w:tcPr>
          <w:p w:rsidR="00FB5168" w:rsidRPr="0012104C" w:rsidRDefault="005A26C5" w:rsidP="005A26C5">
            <w:pPr>
              <w:jc w:val="right"/>
            </w:pPr>
            <w:r>
              <w:t xml:space="preserve">8 025,- </w:t>
            </w:r>
          </w:p>
        </w:tc>
      </w:tr>
      <w:tr w:rsidR="00FB5168" w:rsidRPr="004230B2" w:rsidTr="00B7475D">
        <w:tc>
          <w:tcPr>
            <w:tcW w:w="2380" w:type="dxa"/>
            <w:tcBorders>
              <w:bottom w:val="single" w:sz="24" w:space="0" w:color="auto"/>
              <w:right w:val="nil"/>
            </w:tcBorders>
          </w:tcPr>
          <w:p w:rsidR="00FB5168" w:rsidRDefault="005A26C5" w:rsidP="00E27E93">
            <w:r>
              <w:t>Helium 5.5</w:t>
            </w:r>
          </w:p>
        </w:tc>
        <w:tc>
          <w:tcPr>
            <w:tcW w:w="1801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B5168" w:rsidRPr="004230B2" w:rsidRDefault="005A26C5" w:rsidP="005A26C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50 l/200 bar</w:t>
            </w:r>
          </w:p>
        </w:tc>
        <w:tc>
          <w:tcPr>
            <w:tcW w:w="1483" w:type="dxa"/>
            <w:tcBorders>
              <w:left w:val="nil"/>
              <w:bottom w:val="single" w:sz="24" w:space="0" w:color="auto"/>
              <w:right w:val="single" w:sz="8" w:space="0" w:color="auto"/>
            </w:tcBorders>
          </w:tcPr>
          <w:p w:rsidR="00FB5168" w:rsidRPr="00843407" w:rsidRDefault="00EF1CBA" w:rsidP="00E27E93">
            <w:r>
              <w:t>58101620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24" w:space="0" w:color="auto"/>
            </w:tcBorders>
          </w:tcPr>
          <w:p w:rsidR="00FB5168" w:rsidRPr="0012104C" w:rsidRDefault="005A26C5" w:rsidP="005A26C5">
            <w:pPr>
              <w:jc w:val="right"/>
            </w:pPr>
            <w:r>
              <w:t>14 550,-</w:t>
            </w:r>
          </w:p>
        </w:tc>
      </w:tr>
    </w:tbl>
    <w:p w:rsidR="003C0E99" w:rsidRDefault="003C0E9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E470F9" w:rsidRDefault="00E470F9" w:rsidP="008B2399">
      <w:pPr>
        <w:rPr>
          <w:snapToGrid w:val="0"/>
        </w:rPr>
      </w:pPr>
    </w:p>
    <w:p w:rsidR="003C0E99" w:rsidRPr="004230B2" w:rsidRDefault="003C0E99" w:rsidP="008B2399">
      <w:pPr>
        <w:rPr>
          <w:snapToGrid w:val="0"/>
        </w:rPr>
      </w:pPr>
    </w:p>
    <w:p w:rsidR="003C0E99" w:rsidRPr="00C51F1F" w:rsidRDefault="003C0E99" w:rsidP="008B2399">
      <w:pPr>
        <w:rPr>
          <w:snapToGrid w:val="0"/>
          <w:u w:val="single"/>
        </w:rPr>
      </w:pPr>
      <w:r w:rsidRPr="004230B2">
        <w:rPr>
          <w:snapToGrid w:val="0"/>
        </w:rPr>
        <w:lastRenderedPageBreak/>
        <w:t xml:space="preserve">2. </w:t>
      </w:r>
      <w:r w:rsidRPr="00C51F1F">
        <w:rPr>
          <w:snapToGrid w:val="0"/>
          <w:u w:val="single"/>
        </w:rPr>
        <w:t xml:space="preserve">Služby poskytované v souvislosti prodejem </w:t>
      </w:r>
      <w:r w:rsidRPr="001F67C8">
        <w:rPr>
          <w:u w:val="single"/>
        </w:rPr>
        <w:t>Zboží</w:t>
      </w:r>
      <w:r w:rsidRPr="00C51F1F">
        <w:rPr>
          <w:snapToGrid w:val="0"/>
          <w:u w:val="single"/>
        </w:rPr>
        <w:t xml:space="preserve"> prodávajícím kupujícímu</w:t>
      </w:r>
    </w:p>
    <w:p w:rsidR="003C0E99" w:rsidRPr="004230B2" w:rsidRDefault="003C0E99" w:rsidP="008B2399">
      <w:pPr>
        <w:rPr>
          <w:snapToGrid w:val="0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080"/>
        <w:gridCol w:w="1620"/>
        <w:gridCol w:w="1620"/>
      </w:tblGrid>
      <w:tr w:rsidR="003C0E99" w:rsidRPr="004230B2" w:rsidTr="00694BA9">
        <w:tc>
          <w:tcPr>
            <w:tcW w:w="4210" w:type="dxa"/>
            <w:tcBorders>
              <w:top w:val="single" w:sz="24" w:space="0" w:color="auto"/>
              <w:bottom w:val="single" w:sz="12" w:space="0" w:color="auto"/>
              <w:right w:val="nil"/>
            </w:tcBorders>
            <w:shd w:val="pct15" w:color="auto" w:fill="FFFFFF"/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Druh služby (položka)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auto" w:fill="FFFFFF"/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Měrná jednotka</w:t>
            </w:r>
          </w:p>
        </w:tc>
        <w:tc>
          <w:tcPr>
            <w:tcW w:w="1620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pct15" w:color="auto" w:fill="FFFFFF"/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Kód produktu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</w:tcBorders>
            <w:shd w:val="pct15" w:color="auto" w:fill="FFFFFF"/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Smluvní cena/položka</w:t>
            </w:r>
            <w:r w:rsidR="005A26C5">
              <w:rPr>
                <w:snapToGrid w:val="0"/>
              </w:rPr>
              <w:t xml:space="preserve"> Kč (bez DPH)</w:t>
            </w:r>
          </w:p>
        </w:tc>
      </w:tr>
      <w:tr w:rsidR="0096530D" w:rsidRPr="004230B2" w:rsidTr="00694BA9">
        <w:tc>
          <w:tcPr>
            <w:tcW w:w="4210" w:type="dxa"/>
            <w:tcBorders>
              <w:top w:val="nil"/>
              <w:right w:val="nil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  <w:r>
              <w:rPr>
                <w:snapToGrid w:val="0"/>
              </w:rPr>
              <w:t>Pronájem lahví (denní)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  <w:r>
              <w:rPr>
                <w:snapToGrid w:val="0"/>
              </w:rPr>
              <w:t>99633101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</w:tcBorders>
          </w:tcPr>
          <w:p w:rsidR="0096530D" w:rsidRPr="004230B2" w:rsidRDefault="005A26C5" w:rsidP="00EA16A1">
            <w:pPr>
              <w:rPr>
                <w:snapToGrid w:val="0"/>
              </w:rPr>
            </w:pPr>
            <w:r>
              <w:rPr>
                <w:snapToGrid w:val="0"/>
              </w:rPr>
              <w:t>1,5</w:t>
            </w:r>
          </w:p>
        </w:tc>
      </w:tr>
      <w:tr w:rsidR="0096530D" w:rsidRPr="004230B2" w:rsidTr="00694BA9">
        <w:tc>
          <w:tcPr>
            <w:tcW w:w="4210" w:type="dxa"/>
            <w:tcBorders>
              <w:top w:val="nil"/>
              <w:right w:val="nil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  <w:r>
              <w:rPr>
                <w:snapToGrid w:val="0"/>
              </w:rPr>
              <w:t>Poplatek ADR – (lahve)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  <w:r>
              <w:rPr>
                <w:snapToGrid w:val="0"/>
              </w:rPr>
              <w:t>99713700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</w:tcBorders>
          </w:tcPr>
          <w:p w:rsidR="0096530D" w:rsidRPr="004230B2" w:rsidRDefault="005A26C5" w:rsidP="005860CE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  <w:r w:rsidR="0096530D">
              <w:rPr>
                <w:snapToGrid w:val="0"/>
              </w:rPr>
              <w:t>,-</w:t>
            </w:r>
          </w:p>
        </w:tc>
      </w:tr>
      <w:tr w:rsidR="0096530D" w:rsidRPr="004230B2" w:rsidTr="00694BA9">
        <w:tc>
          <w:tcPr>
            <w:tcW w:w="4210" w:type="dxa"/>
            <w:tcBorders>
              <w:top w:val="nil"/>
              <w:right w:val="nil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  <w:r>
              <w:rPr>
                <w:snapToGrid w:val="0"/>
              </w:rPr>
              <w:t>Mýtné poplatek – tlakové lahve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</w:tcBorders>
          </w:tcPr>
          <w:p w:rsidR="0096530D" w:rsidRPr="004230B2" w:rsidRDefault="005A26C5" w:rsidP="0096530D">
            <w:pPr>
              <w:rPr>
                <w:snapToGrid w:val="0"/>
              </w:rPr>
            </w:pPr>
            <w:r>
              <w:rPr>
                <w:snapToGrid w:val="0"/>
              </w:rPr>
              <w:t>40</w:t>
            </w:r>
            <w:r w:rsidR="0096530D">
              <w:rPr>
                <w:snapToGrid w:val="0"/>
              </w:rPr>
              <w:t>,-</w:t>
            </w:r>
          </w:p>
        </w:tc>
      </w:tr>
      <w:tr w:rsidR="0096530D" w:rsidRPr="004230B2" w:rsidTr="00694BA9">
        <w:tc>
          <w:tcPr>
            <w:tcW w:w="4210" w:type="dxa"/>
            <w:tcBorders>
              <w:top w:val="nil"/>
              <w:right w:val="nil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  <w:r>
              <w:rPr>
                <w:snapToGrid w:val="0"/>
              </w:rPr>
              <w:t>EKO poplatek (lahve)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</w:tcPr>
          <w:p w:rsidR="0096530D" w:rsidRPr="004230B2" w:rsidRDefault="0096530D" w:rsidP="0096530D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</w:tcBorders>
          </w:tcPr>
          <w:p w:rsidR="0096530D" w:rsidRPr="004230B2" w:rsidRDefault="005A26C5" w:rsidP="005860CE">
            <w:pPr>
              <w:rPr>
                <w:snapToGrid w:val="0"/>
              </w:rPr>
            </w:pPr>
            <w:r>
              <w:rPr>
                <w:snapToGrid w:val="0"/>
              </w:rPr>
              <w:t>30</w:t>
            </w:r>
            <w:r w:rsidR="0096530D">
              <w:rPr>
                <w:snapToGrid w:val="0"/>
              </w:rPr>
              <w:t>,-</w:t>
            </w:r>
          </w:p>
        </w:tc>
      </w:tr>
      <w:tr w:rsidR="00F941C1" w:rsidRPr="004230B2" w:rsidTr="00694BA9">
        <w:tc>
          <w:tcPr>
            <w:tcW w:w="4210" w:type="dxa"/>
            <w:tcBorders>
              <w:right w:val="nil"/>
            </w:tcBorders>
          </w:tcPr>
          <w:p w:rsidR="00F941C1" w:rsidRPr="004230B2" w:rsidRDefault="00F941C1" w:rsidP="00F941C1">
            <w:pPr>
              <w:rPr>
                <w:snapToGrid w:val="0"/>
              </w:rPr>
            </w:pPr>
            <w:r>
              <w:rPr>
                <w:snapToGrid w:val="0"/>
              </w:rPr>
              <w:t xml:space="preserve">Doprava </w:t>
            </w:r>
            <w:r w:rsidR="00FB5168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paušál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941C1" w:rsidRPr="004230B2" w:rsidRDefault="00F941C1" w:rsidP="00F941C1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nil"/>
              <w:right w:val="single" w:sz="8" w:space="0" w:color="auto"/>
            </w:tcBorders>
          </w:tcPr>
          <w:p w:rsidR="00F941C1" w:rsidRPr="004230B2" w:rsidRDefault="00F941C1" w:rsidP="00F941C1">
            <w:pPr>
              <w:rPr>
                <w:snapToGrid w:val="0"/>
              </w:rPr>
            </w:pPr>
            <w:r>
              <w:rPr>
                <w:snapToGrid w:val="0"/>
              </w:rPr>
              <w:t>99713200</w:t>
            </w:r>
          </w:p>
        </w:tc>
        <w:tc>
          <w:tcPr>
            <w:tcW w:w="1620" w:type="dxa"/>
            <w:tcBorders>
              <w:left w:val="single" w:sz="8" w:space="0" w:color="auto"/>
            </w:tcBorders>
          </w:tcPr>
          <w:p w:rsidR="00F941C1" w:rsidRPr="004230B2" w:rsidRDefault="005A26C5" w:rsidP="00F941C1">
            <w:pPr>
              <w:rPr>
                <w:snapToGrid w:val="0"/>
              </w:rPr>
            </w:pPr>
            <w:r>
              <w:rPr>
                <w:snapToGrid w:val="0"/>
              </w:rPr>
              <w:t>200</w:t>
            </w:r>
            <w:r w:rsidR="00F941C1">
              <w:rPr>
                <w:snapToGrid w:val="0"/>
              </w:rPr>
              <w:t>,-</w:t>
            </w:r>
          </w:p>
        </w:tc>
      </w:tr>
      <w:tr w:rsidR="00F10732" w:rsidRPr="004230B2" w:rsidTr="00694BA9">
        <w:tc>
          <w:tcPr>
            <w:tcW w:w="4210" w:type="dxa"/>
            <w:tcBorders>
              <w:right w:val="nil"/>
            </w:tcBorders>
          </w:tcPr>
          <w:p w:rsidR="00F10732" w:rsidRDefault="00F10732" w:rsidP="00F10732">
            <w:pPr>
              <w:rPr>
                <w:snapToGrid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10732" w:rsidRPr="004230B2" w:rsidRDefault="00F10732" w:rsidP="00F10732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nil"/>
              <w:right w:val="single" w:sz="8" w:space="0" w:color="auto"/>
            </w:tcBorders>
          </w:tcPr>
          <w:p w:rsidR="00F10732" w:rsidRPr="004230B2" w:rsidRDefault="00F10732" w:rsidP="00F10732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</w:tcPr>
          <w:p w:rsidR="00F10732" w:rsidRDefault="00F10732" w:rsidP="00F10732">
            <w:pPr>
              <w:rPr>
                <w:snapToGrid w:val="0"/>
              </w:rPr>
            </w:pPr>
          </w:p>
        </w:tc>
      </w:tr>
      <w:tr w:rsidR="00F10732" w:rsidRPr="004230B2" w:rsidTr="00694BA9">
        <w:tc>
          <w:tcPr>
            <w:tcW w:w="4210" w:type="dxa"/>
            <w:tcBorders>
              <w:right w:val="nil"/>
            </w:tcBorders>
          </w:tcPr>
          <w:p w:rsidR="00F10732" w:rsidRDefault="00F10732" w:rsidP="00F10732">
            <w:pPr>
              <w:rPr>
                <w:snapToGrid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10732" w:rsidRPr="004230B2" w:rsidRDefault="00F10732" w:rsidP="00F10732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nil"/>
              <w:right w:val="single" w:sz="8" w:space="0" w:color="auto"/>
            </w:tcBorders>
          </w:tcPr>
          <w:p w:rsidR="00F10732" w:rsidRPr="004230B2" w:rsidRDefault="00F10732" w:rsidP="00F10732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</w:tcPr>
          <w:p w:rsidR="00F10732" w:rsidRDefault="00F10732" w:rsidP="00F10732">
            <w:pPr>
              <w:rPr>
                <w:snapToGrid w:val="0"/>
              </w:rPr>
            </w:pPr>
          </w:p>
        </w:tc>
      </w:tr>
      <w:tr w:rsidR="00761C48" w:rsidRPr="004230B2" w:rsidTr="00694BA9">
        <w:tc>
          <w:tcPr>
            <w:tcW w:w="4210" w:type="dxa"/>
            <w:tcBorders>
              <w:bottom w:val="single" w:sz="24" w:space="0" w:color="auto"/>
              <w:right w:val="nil"/>
            </w:tcBorders>
          </w:tcPr>
          <w:p w:rsidR="00761C48" w:rsidRPr="004230B2" w:rsidRDefault="00761C48" w:rsidP="00761C48">
            <w:pPr>
              <w:rPr>
                <w:snapToGrid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61C48" w:rsidRPr="004230B2" w:rsidRDefault="00761C48" w:rsidP="00761C48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nil"/>
              <w:bottom w:val="single" w:sz="24" w:space="0" w:color="auto"/>
              <w:right w:val="single" w:sz="8" w:space="0" w:color="auto"/>
            </w:tcBorders>
          </w:tcPr>
          <w:p w:rsidR="00761C48" w:rsidRPr="004230B2" w:rsidRDefault="00761C48" w:rsidP="00761C48">
            <w:pPr>
              <w:rPr>
                <w:snapToGrid w:val="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24" w:space="0" w:color="auto"/>
            </w:tcBorders>
          </w:tcPr>
          <w:p w:rsidR="00761C48" w:rsidRPr="004230B2" w:rsidRDefault="00761C48" w:rsidP="00761C48">
            <w:pPr>
              <w:rPr>
                <w:snapToGrid w:val="0"/>
              </w:rPr>
            </w:pPr>
          </w:p>
        </w:tc>
      </w:tr>
    </w:tbl>
    <w:p w:rsidR="003C0E99" w:rsidRDefault="003C0E99" w:rsidP="008B2399">
      <w:pPr>
        <w:rPr>
          <w:snapToGrid w:val="0"/>
        </w:rPr>
      </w:pPr>
      <w:r w:rsidRPr="004230B2">
        <w:rPr>
          <w:snapToGrid w:val="0"/>
        </w:rPr>
        <w:t>Ceny ostatní</w:t>
      </w:r>
      <w:r>
        <w:rPr>
          <w:snapToGrid w:val="0"/>
        </w:rPr>
        <w:t>ho</w:t>
      </w:r>
      <w:r w:rsidRPr="004230B2">
        <w:rPr>
          <w:snapToGrid w:val="0"/>
        </w:rPr>
        <w:t xml:space="preserve"> </w:t>
      </w:r>
      <w:r>
        <w:t>Zboží</w:t>
      </w:r>
      <w:r>
        <w:rPr>
          <w:snapToGrid w:val="0"/>
        </w:rPr>
        <w:t>,</w:t>
      </w:r>
      <w:r w:rsidRPr="004230B2">
        <w:rPr>
          <w:snapToGrid w:val="0"/>
        </w:rPr>
        <w:t xml:space="preserve"> souvisejících služeb a výkonů, které nejsou uvedeny v této příloze, se řídí </w:t>
      </w:r>
      <w:r>
        <w:rPr>
          <w:snapToGrid w:val="0"/>
        </w:rPr>
        <w:t xml:space="preserve">platným </w:t>
      </w:r>
      <w:r w:rsidRPr="004230B2">
        <w:rPr>
          <w:snapToGrid w:val="0"/>
        </w:rPr>
        <w:t>ceníkem prodávajícího</w:t>
      </w:r>
      <w:r>
        <w:rPr>
          <w:snapToGrid w:val="0"/>
        </w:rPr>
        <w:t>.</w:t>
      </w:r>
    </w:p>
    <w:p w:rsidR="003C0E99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 w:rsidRPr="004230B2">
        <w:rPr>
          <w:snapToGrid w:val="0"/>
        </w:rPr>
        <w:t xml:space="preserve">3. </w:t>
      </w:r>
      <w:r>
        <w:rPr>
          <w:snapToGrid w:val="0"/>
        </w:rPr>
        <w:t>Lhůty</w:t>
      </w:r>
    </w:p>
    <w:p w:rsidR="003C0E99" w:rsidRPr="004230B2" w:rsidRDefault="003C0E99" w:rsidP="008B2399">
      <w:pPr>
        <w:rPr>
          <w:snapToGrid w:val="0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6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880"/>
      </w:tblGrid>
      <w:tr w:rsidR="003C0E99" w:rsidRPr="004230B2" w:rsidTr="00694BA9">
        <w:tc>
          <w:tcPr>
            <w:tcW w:w="5650" w:type="dxa"/>
            <w:tcBorders>
              <w:top w:val="single" w:sz="24" w:space="0" w:color="auto"/>
            </w:tcBorders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Smluvní období</w:t>
            </w:r>
            <w:r>
              <w:rPr>
                <w:snapToGrid w:val="0"/>
              </w:rPr>
              <w:t xml:space="preserve"> (od-do)</w:t>
            </w:r>
          </w:p>
        </w:tc>
        <w:tc>
          <w:tcPr>
            <w:tcW w:w="2880" w:type="dxa"/>
            <w:tcBorders>
              <w:top w:val="single" w:sz="24" w:space="0" w:color="auto"/>
            </w:tcBorders>
          </w:tcPr>
          <w:p w:rsidR="003C0E99" w:rsidRPr="004230B2" w:rsidRDefault="00E470F9" w:rsidP="00695D3E">
            <w:pPr>
              <w:rPr>
                <w:snapToGrid w:val="0"/>
              </w:rPr>
            </w:pPr>
            <w:r>
              <w:rPr>
                <w:snapToGrid w:val="0"/>
              </w:rPr>
              <w:t>1.5</w:t>
            </w:r>
            <w:r w:rsidR="003C0E99">
              <w:rPr>
                <w:snapToGrid w:val="0"/>
              </w:rPr>
              <w:t>.201</w:t>
            </w:r>
            <w:r w:rsidR="00695D3E">
              <w:rPr>
                <w:snapToGrid w:val="0"/>
              </w:rPr>
              <w:t>9</w:t>
            </w:r>
            <w:r w:rsidR="003C0E9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30.4</w:t>
            </w:r>
            <w:r w:rsidR="003C0E99">
              <w:rPr>
                <w:snapToGrid w:val="0"/>
              </w:rPr>
              <w:t>.20</w:t>
            </w:r>
            <w:r w:rsidR="00695D3E">
              <w:rPr>
                <w:snapToGrid w:val="0"/>
              </w:rPr>
              <w:t>20</w:t>
            </w:r>
          </w:p>
        </w:tc>
      </w:tr>
      <w:tr w:rsidR="003C0E99" w:rsidRPr="004230B2" w:rsidTr="00694BA9">
        <w:tc>
          <w:tcPr>
            <w:tcW w:w="5650" w:type="dxa"/>
            <w:tcBorders>
              <w:bottom w:val="single" w:sz="24" w:space="0" w:color="auto"/>
            </w:tcBorders>
          </w:tcPr>
          <w:p w:rsidR="003C0E99" w:rsidRPr="004230B2" w:rsidRDefault="003C0E99" w:rsidP="00694BA9">
            <w:pPr>
              <w:rPr>
                <w:snapToGrid w:val="0"/>
              </w:rPr>
            </w:pPr>
            <w:r>
              <w:rPr>
                <w:snapToGrid w:val="0"/>
              </w:rPr>
              <w:t>Datum prvního odběru Zboží</w:t>
            </w:r>
          </w:p>
        </w:tc>
        <w:tc>
          <w:tcPr>
            <w:tcW w:w="2880" w:type="dxa"/>
            <w:tcBorders>
              <w:bottom w:val="single" w:sz="24" w:space="0" w:color="auto"/>
            </w:tcBorders>
          </w:tcPr>
          <w:p w:rsidR="003C0E99" w:rsidRPr="004230B2" w:rsidRDefault="0085251D" w:rsidP="00694BA9">
            <w:pPr>
              <w:rPr>
                <w:snapToGrid w:val="0"/>
              </w:rPr>
            </w:pPr>
            <w:r>
              <w:rPr>
                <w:snapToGrid w:val="0"/>
              </w:rPr>
              <w:t>červen 2019</w:t>
            </w:r>
          </w:p>
        </w:tc>
      </w:tr>
    </w:tbl>
    <w:p w:rsidR="003C0E99" w:rsidRPr="004230B2" w:rsidRDefault="003C0E99" w:rsidP="008B2399">
      <w:pPr>
        <w:rPr>
          <w:snapToGrid w:val="0"/>
        </w:rPr>
      </w:pPr>
    </w:p>
    <w:p w:rsidR="003C0E99" w:rsidRPr="004230B2" w:rsidRDefault="003C0E99" w:rsidP="008B2399">
      <w:pPr>
        <w:rPr>
          <w:snapToGrid w:val="0"/>
        </w:rPr>
      </w:pPr>
      <w:r w:rsidRPr="004230B2">
        <w:rPr>
          <w:snapToGrid w:val="0"/>
        </w:rPr>
        <w:t xml:space="preserve">4. </w:t>
      </w:r>
      <w:r>
        <w:rPr>
          <w:snapToGrid w:val="0"/>
        </w:rPr>
        <w:t>M</w:t>
      </w:r>
      <w:r w:rsidRPr="004230B2">
        <w:rPr>
          <w:snapToGrid w:val="0"/>
        </w:rPr>
        <w:t>ísto</w:t>
      </w:r>
      <w:r>
        <w:rPr>
          <w:snapToGrid w:val="0"/>
        </w:rPr>
        <w:t xml:space="preserve"> dodání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6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00"/>
      </w:tblGrid>
      <w:tr w:rsidR="003C0E99" w:rsidRPr="004230B2" w:rsidTr="00694BA9">
        <w:tc>
          <w:tcPr>
            <w:tcW w:w="2230" w:type="dxa"/>
            <w:tcBorders>
              <w:top w:val="single" w:sz="24" w:space="0" w:color="auto"/>
            </w:tcBorders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Název, číslo</w:t>
            </w:r>
          </w:p>
        </w:tc>
        <w:tc>
          <w:tcPr>
            <w:tcW w:w="6300" w:type="dxa"/>
            <w:tcBorders>
              <w:top w:val="single" w:sz="24" w:space="0" w:color="auto"/>
            </w:tcBorders>
          </w:tcPr>
          <w:p w:rsidR="003C0E99" w:rsidRPr="004230B2" w:rsidRDefault="0085251D" w:rsidP="00BA1E9C">
            <w:pPr>
              <w:rPr>
                <w:snapToGrid w:val="0"/>
              </w:rPr>
            </w:pPr>
            <w:r>
              <w:rPr>
                <w:snapToGrid w:val="0"/>
              </w:rPr>
              <w:t>VÚV TGM, v.v.i., pobočka Brno</w:t>
            </w:r>
          </w:p>
        </w:tc>
      </w:tr>
      <w:tr w:rsidR="003C0E99" w:rsidRPr="004230B2" w:rsidTr="00694BA9">
        <w:tc>
          <w:tcPr>
            <w:tcW w:w="2230" w:type="dxa"/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Adresa</w:t>
            </w:r>
          </w:p>
        </w:tc>
        <w:tc>
          <w:tcPr>
            <w:tcW w:w="6300" w:type="dxa"/>
          </w:tcPr>
          <w:p w:rsidR="003C0E99" w:rsidRPr="004230B2" w:rsidRDefault="0085251D" w:rsidP="005860CE">
            <w:pPr>
              <w:rPr>
                <w:snapToGrid w:val="0"/>
              </w:rPr>
            </w:pPr>
            <w:r>
              <w:rPr>
                <w:snapToGrid w:val="0"/>
              </w:rPr>
              <w:t>Mojmírovo náměstí 16, 612 00 Brno</w:t>
            </w:r>
          </w:p>
        </w:tc>
      </w:tr>
      <w:tr w:rsidR="003C0E99" w:rsidRPr="004230B2" w:rsidTr="00694BA9">
        <w:tc>
          <w:tcPr>
            <w:tcW w:w="2230" w:type="dxa"/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Telefon/Fax</w:t>
            </w:r>
          </w:p>
        </w:tc>
        <w:tc>
          <w:tcPr>
            <w:tcW w:w="6300" w:type="dxa"/>
          </w:tcPr>
          <w:p w:rsidR="003C0E99" w:rsidRPr="004230B2" w:rsidRDefault="003C0E99" w:rsidP="00233B59">
            <w:pPr>
              <w:rPr>
                <w:snapToGrid w:val="0"/>
              </w:rPr>
            </w:pPr>
          </w:p>
        </w:tc>
      </w:tr>
      <w:tr w:rsidR="003C0E99" w:rsidRPr="004230B2" w:rsidTr="00694BA9">
        <w:tc>
          <w:tcPr>
            <w:tcW w:w="2230" w:type="dxa"/>
            <w:tcBorders>
              <w:bottom w:val="single" w:sz="24" w:space="0" w:color="auto"/>
            </w:tcBorders>
          </w:tcPr>
          <w:p w:rsidR="003C0E99" w:rsidRPr="004230B2" w:rsidRDefault="003C0E99" w:rsidP="00694BA9">
            <w:pPr>
              <w:rPr>
                <w:snapToGrid w:val="0"/>
              </w:rPr>
            </w:pPr>
            <w:r w:rsidRPr="004230B2">
              <w:rPr>
                <w:snapToGrid w:val="0"/>
              </w:rPr>
              <w:t>Kontaktní osoba</w:t>
            </w:r>
          </w:p>
        </w:tc>
        <w:tc>
          <w:tcPr>
            <w:tcW w:w="6300" w:type="dxa"/>
            <w:tcBorders>
              <w:bottom w:val="single" w:sz="24" w:space="0" w:color="auto"/>
            </w:tcBorders>
          </w:tcPr>
          <w:p w:rsidR="003C0E99" w:rsidRPr="004230B2" w:rsidRDefault="00D02952" w:rsidP="00D02952">
            <w:pPr>
              <w:rPr>
                <w:snapToGrid w:val="0"/>
              </w:rPr>
            </w:pPr>
            <w:r>
              <w:rPr>
                <w:snapToGrid w:val="0"/>
              </w:rPr>
              <w:t>Ivana Divišová</w:t>
            </w:r>
          </w:p>
        </w:tc>
      </w:tr>
    </w:tbl>
    <w:p w:rsidR="003C0E99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 w:rsidRPr="004230B2">
        <w:rPr>
          <w:snapToGrid w:val="0"/>
        </w:rPr>
        <w:t>5. Poznámka:</w:t>
      </w:r>
      <w:r w:rsidR="0085251D">
        <w:rPr>
          <w:snapToGrid w:val="0"/>
        </w:rPr>
        <w:t xml:space="preserve">  Platba faktur</w:t>
      </w:r>
      <w:r>
        <w:rPr>
          <w:snapToGrid w:val="0"/>
        </w:rPr>
        <w:t xml:space="preserve">: </w:t>
      </w:r>
      <w:r w:rsidR="00407F72">
        <w:rPr>
          <w:snapToGrid w:val="0"/>
        </w:rPr>
        <w:t>PŘEVODEM, splatnos</w:t>
      </w:r>
      <w:r w:rsidR="008252A5">
        <w:rPr>
          <w:snapToGrid w:val="0"/>
        </w:rPr>
        <w:t xml:space="preserve">t </w:t>
      </w:r>
      <w:r w:rsidR="00761C48">
        <w:rPr>
          <w:snapToGrid w:val="0"/>
        </w:rPr>
        <w:t>1</w:t>
      </w:r>
      <w:r w:rsidR="00053A1E">
        <w:rPr>
          <w:snapToGrid w:val="0"/>
        </w:rPr>
        <w:t>4</w:t>
      </w:r>
      <w:r w:rsidR="008252A5">
        <w:rPr>
          <w:snapToGrid w:val="0"/>
        </w:rPr>
        <w:t xml:space="preserve"> dnů, </w:t>
      </w:r>
      <w:r w:rsidR="00A2296E">
        <w:rPr>
          <w:snapToGrid w:val="0"/>
        </w:rPr>
        <w:t>elektronická fakturace</w:t>
      </w:r>
      <w:r w:rsidR="00407F72">
        <w:rPr>
          <w:snapToGrid w:val="0"/>
        </w:rPr>
        <w:t xml:space="preserve"> </w:t>
      </w:r>
    </w:p>
    <w:p w:rsidR="003C0E99" w:rsidRPr="004230B2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>
        <w:rPr>
          <w:snapToGrid w:val="0"/>
        </w:rPr>
        <w:t>Prodejní místo SIAD :</w:t>
      </w:r>
    </w:p>
    <w:p w:rsidR="00CD342F" w:rsidRDefault="00CD342F" w:rsidP="008B2399">
      <w:pPr>
        <w:rPr>
          <w:snapToGrid w:val="0"/>
        </w:rPr>
      </w:pPr>
    </w:p>
    <w:p w:rsidR="00233B59" w:rsidRPr="003D4FB0" w:rsidRDefault="00D02952" w:rsidP="00233B59">
      <w:pPr>
        <w:rPr>
          <w:snapToGrid w:val="0"/>
        </w:rPr>
      </w:pPr>
      <w:r>
        <w:rPr>
          <w:b/>
          <w:snapToGrid w:val="0"/>
        </w:rPr>
        <w:t>Promm s.r.o: Stará Pošta</w:t>
      </w:r>
      <w:r w:rsidR="00E470F9">
        <w:rPr>
          <w:b/>
          <w:snapToGrid w:val="0"/>
        </w:rPr>
        <w:t>, Tovární 45, Rajhrad 66461</w:t>
      </w:r>
    </w:p>
    <w:p w:rsidR="00233B59" w:rsidRPr="00AE2FE1" w:rsidRDefault="00233B59" w:rsidP="00233B59">
      <w:pPr>
        <w:rPr>
          <w:snapToGrid w:val="0"/>
        </w:rPr>
      </w:pPr>
      <w:r>
        <w:rPr>
          <w:snapToGrid w:val="0"/>
        </w:rPr>
        <w:t xml:space="preserve">Kontakt : </w:t>
      </w:r>
      <w:r w:rsidR="00E470F9">
        <w:rPr>
          <w:snapToGrid w:val="0"/>
        </w:rPr>
        <w:t xml:space="preserve">Ing. Jiří Prokop </w:t>
      </w:r>
    </w:p>
    <w:p w:rsidR="003C0E99" w:rsidRDefault="003C0E99" w:rsidP="008B2399"/>
    <w:p w:rsidR="003C0E99" w:rsidRPr="004230B2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>
        <w:rPr>
          <w:snapToGrid w:val="0"/>
        </w:rPr>
        <w:t>V</w:t>
      </w:r>
      <w:r w:rsidR="00E470F9">
        <w:rPr>
          <w:snapToGrid w:val="0"/>
        </w:rPr>
        <w:t> Brně 1.5.2019</w:t>
      </w:r>
    </w:p>
    <w:p w:rsidR="003C0E99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>
        <w:rPr>
          <w:snapToGrid w:val="0"/>
        </w:rPr>
        <w:t>Prodávající: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Kupující:</w:t>
      </w:r>
    </w:p>
    <w:p w:rsidR="003C0E99" w:rsidRDefault="003C0E99" w:rsidP="008B2399">
      <w:pPr>
        <w:rPr>
          <w:snapToGrid w:val="0"/>
        </w:rPr>
      </w:pPr>
    </w:p>
    <w:p w:rsidR="00201219" w:rsidRDefault="00201219" w:rsidP="008B2399">
      <w:pPr>
        <w:rPr>
          <w:snapToGrid w:val="0"/>
        </w:rPr>
      </w:pPr>
    </w:p>
    <w:p w:rsidR="00201219" w:rsidRDefault="00201219" w:rsidP="008B2399">
      <w:pPr>
        <w:rPr>
          <w:snapToGrid w:val="0"/>
        </w:rPr>
      </w:pPr>
    </w:p>
    <w:p w:rsidR="003C0E99" w:rsidRDefault="003C0E99" w:rsidP="008B2399">
      <w:pPr>
        <w:rPr>
          <w:snapToGrid w:val="0"/>
        </w:rPr>
      </w:pPr>
      <w:r>
        <w:rPr>
          <w:snapToGrid w:val="0"/>
        </w:rPr>
        <w:t>…………………………………….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………………………………….</w:t>
      </w:r>
    </w:p>
    <w:p w:rsidR="003C0E99" w:rsidRDefault="003C0E99" w:rsidP="003C140D">
      <w:pPr>
        <w:tabs>
          <w:tab w:val="left" w:pos="6104"/>
        </w:tabs>
        <w:rPr>
          <w:snapToGrid w:val="0"/>
        </w:rPr>
      </w:pPr>
      <w:r>
        <w:rPr>
          <w:snapToGrid w:val="0"/>
        </w:rPr>
        <w:t xml:space="preserve">SIAD Czech spol. s r.o.                     </w:t>
      </w:r>
      <w:r w:rsidR="003F4E6B">
        <w:rPr>
          <w:snapToGrid w:val="0"/>
        </w:rPr>
        <w:t xml:space="preserve">                               </w:t>
      </w:r>
      <w:r w:rsidR="00233B59">
        <w:rPr>
          <w:snapToGrid w:val="0"/>
        </w:rPr>
        <w:t xml:space="preserve">     </w:t>
      </w:r>
      <w:r w:rsidR="0085251D">
        <w:rPr>
          <w:snapToGrid w:val="0"/>
        </w:rPr>
        <w:t>VÚV TGM, v.v.i.</w:t>
      </w:r>
    </w:p>
    <w:sectPr w:rsidR="003C0E99" w:rsidSect="001737D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02" w:rsidRDefault="00E42002">
      <w:r>
        <w:separator/>
      </w:r>
    </w:p>
  </w:endnote>
  <w:endnote w:type="continuationSeparator" w:id="0">
    <w:p w:rsidR="00E42002" w:rsidRDefault="00E4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99" w:rsidRDefault="003C0E99" w:rsidP="00CE3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0E99" w:rsidRDefault="003C0E99" w:rsidP="00CE320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99" w:rsidRDefault="003C0E99" w:rsidP="001737DF">
    <w:pPr>
      <w:pStyle w:val="Zpat"/>
      <w:tabs>
        <w:tab w:val="clear" w:pos="9072"/>
        <w:tab w:val="right" w:pos="9752"/>
      </w:tabs>
      <w:rPr>
        <w:sz w:val="16"/>
        <w:szCs w:val="16"/>
      </w:rPr>
    </w:pPr>
    <w:r>
      <w:rPr>
        <w:sz w:val="16"/>
        <w:szCs w:val="16"/>
      </w:rPr>
      <w:t>FORM-QS-04/KS1P/02.14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Stránka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EA1939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EA1939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99" w:rsidRDefault="003C0E99" w:rsidP="00AE7C86">
    <w:pPr>
      <w:pStyle w:val="Zpat"/>
      <w:tabs>
        <w:tab w:val="clear" w:pos="9072"/>
        <w:tab w:val="right" w:pos="9752"/>
      </w:tabs>
      <w:rPr>
        <w:sz w:val="16"/>
        <w:szCs w:val="16"/>
      </w:rPr>
    </w:pPr>
    <w:r>
      <w:rPr>
        <w:sz w:val="16"/>
        <w:szCs w:val="16"/>
      </w:rPr>
      <w:t>FORM-QS-04/KS1P/02.14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Stránka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EA1939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:rsidR="003C0E99" w:rsidRDefault="003C0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02" w:rsidRDefault="00E42002">
      <w:r>
        <w:separator/>
      </w:r>
    </w:p>
  </w:footnote>
  <w:footnote w:type="continuationSeparator" w:id="0">
    <w:p w:rsidR="00E42002" w:rsidRDefault="00E4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1D" w:rsidRDefault="0085251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DBB932" wp14:editId="595C63F1">
          <wp:simplePos x="0" y="0"/>
          <wp:positionH relativeFrom="column">
            <wp:posOffset>38100</wp:posOffset>
          </wp:positionH>
          <wp:positionV relativeFrom="paragraph">
            <wp:posOffset>-41275</wp:posOffset>
          </wp:positionV>
          <wp:extent cx="1026160" cy="215900"/>
          <wp:effectExtent l="0" t="0" r="254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A7B71"/>
    <w:multiLevelType w:val="hybridMultilevel"/>
    <w:tmpl w:val="261690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99"/>
    <w:rsid w:val="00042CCA"/>
    <w:rsid w:val="00053A1E"/>
    <w:rsid w:val="00056CFE"/>
    <w:rsid w:val="00062A1D"/>
    <w:rsid w:val="000659DB"/>
    <w:rsid w:val="00065E93"/>
    <w:rsid w:val="000701FE"/>
    <w:rsid w:val="000A6E3E"/>
    <w:rsid w:val="000F553B"/>
    <w:rsid w:val="00113D02"/>
    <w:rsid w:val="0012104C"/>
    <w:rsid w:val="00124C35"/>
    <w:rsid w:val="001371FC"/>
    <w:rsid w:val="0015144C"/>
    <w:rsid w:val="001526BF"/>
    <w:rsid w:val="0016025A"/>
    <w:rsid w:val="001737DF"/>
    <w:rsid w:val="0017502E"/>
    <w:rsid w:val="001904FB"/>
    <w:rsid w:val="00190859"/>
    <w:rsid w:val="001B09C6"/>
    <w:rsid w:val="001B3A58"/>
    <w:rsid w:val="001B6CE4"/>
    <w:rsid w:val="001D3FA8"/>
    <w:rsid w:val="001E6C88"/>
    <w:rsid w:val="001F67C8"/>
    <w:rsid w:val="00201219"/>
    <w:rsid w:val="0023395D"/>
    <w:rsid w:val="00233B59"/>
    <w:rsid w:val="00247B3F"/>
    <w:rsid w:val="00253831"/>
    <w:rsid w:val="00263BFC"/>
    <w:rsid w:val="00264C40"/>
    <w:rsid w:val="00277972"/>
    <w:rsid w:val="00286E24"/>
    <w:rsid w:val="002A419C"/>
    <w:rsid w:val="002B057B"/>
    <w:rsid w:val="002C037C"/>
    <w:rsid w:val="002C7396"/>
    <w:rsid w:val="002D32E8"/>
    <w:rsid w:val="003130D6"/>
    <w:rsid w:val="00315BC0"/>
    <w:rsid w:val="00322799"/>
    <w:rsid w:val="0036580D"/>
    <w:rsid w:val="003668F6"/>
    <w:rsid w:val="003728A5"/>
    <w:rsid w:val="003762B2"/>
    <w:rsid w:val="00380341"/>
    <w:rsid w:val="0039054C"/>
    <w:rsid w:val="003B0EFA"/>
    <w:rsid w:val="003C0E99"/>
    <w:rsid w:val="003C140D"/>
    <w:rsid w:val="003C1AD8"/>
    <w:rsid w:val="003C6969"/>
    <w:rsid w:val="003F1EEB"/>
    <w:rsid w:val="003F4E6B"/>
    <w:rsid w:val="00407F72"/>
    <w:rsid w:val="004230B2"/>
    <w:rsid w:val="00445E5F"/>
    <w:rsid w:val="00446681"/>
    <w:rsid w:val="004470C4"/>
    <w:rsid w:val="004578FD"/>
    <w:rsid w:val="004614B8"/>
    <w:rsid w:val="00466D1D"/>
    <w:rsid w:val="0047509F"/>
    <w:rsid w:val="004827AD"/>
    <w:rsid w:val="00494E1E"/>
    <w:rsid w:val="004A6F39"/>
    <w:rsid w:val="004C0299"/>
    <w:rsid w:val="004D5ACF"/>
    <w:rsid w:val="004E3A92"/>
    <w:rsid w:val="004E5D9E"/>
    <w:rsid w:val="00501E4C"/>
    <w:rsid w:val="00503377"/>
    <w:rsid w:val="00510194"/>
    <w:rsid w:val="00546E64"/>
    <w:rsid w:val="0058273A"/>
    <w:rsid w:val="00583130"/>
    <w:rsid w:val="005860CE"/>
    <w:rsid w:val="005A26C5"/>
    <w:rsid w:val="005A3347"/>
    <w:rsid w:val="005B0441"/>
    <w:rsid w:val="005B694A"/>
    <w:rsid w:val="005D0101"/>
    <w:rsid w:val="005D4628"/>
    <w:rsid w:val="005E2D72"/>
    <w:rsid w:val="005F59B6"/>
    <w:rsid w:val="00634C96"/>
    <w:rsid w:val="006808CE"/>
    <w:rsid w:val="00683EF3"/>
    <w:rsid w:val="00694BA9"/>
    <w:rsid w:val="00695D3E"/>
    <w:rsid w:val="006A48B7"/>
    <w:rsid w:val="006B05FC"/>
    <w:rsid w:val="006B0DF1"/>
    <w:rsid w:val="006B1C0D"/>
    <w:rsid w:val="006B2A1A"/>
    <w:rsid w:val="006C76F8"/>
    <w:rsid w:val="007044A0"/>
    <w:rsid w:val="00735FBF"/>
    <w:rsid w:val="00741CE7"/>
    <w:rsid w:val="007527FC"/>
    <w:rsid w:val="00761C48"/>
    <w:rsid w:val="00774F68"/>
    <w:rsid w:val="007B1955"/>
    <w:rsid w:val="007D3F01"/>
    <w:rsid w:val="008252A5"/>
    <w:rsid w:val="00843407"/>
    <w:rsid w:val="0085251D"/>
    <w:rsid w:val="00852A9A"/>
    <w:rsid w:val="00884FFE"/>
    <w:rsid w:val="0089048B"/>
    <w:rsid w:val="008952F7"/>
    <w:rsid w:val="008B2399"/>
    <w:rsid w:val="008D655F"/>
    <w:rsid w:val="008E650E"/>
    <w:rsid w:val="00937EA7"/>
    <w:rsid w:val="00945CDC"/>
    <w:rsid w:val="00950987"/>
    <w:rsid w:val="00962643"/>
    <w:rsid w:val="0096530D"/>
    <w:rsid w:val="00970840"/>
    <w:rsid w:val="0098022F"/>
    <w:rsid w:val="009F2EAF"/>
    <w:rsid w:val="00A05800"/>
    <w:rsid w:val="00A10190"/>
    <w:rsid w:val="00A1142D"/>
    <w:rsid w:val="00A2296E"/>
    <w:rsid w:val="00A25F1E"/>
    <w:rsid w:val="00A27247"/>
    <w:rsid w:val="00A40544"/>
    <w:rsid w:val="00A47E30"/>
    <w:rsid w:val="00A55230"/>
    <w:rsid w:val="00A55532"/>
    <w:rsid w:val="00A86C7E"/>
    <w:rsid w:val="00A86F1A"/>
    <w:rsid w:val="00AA3604"/>
    <w:rsid w:val="00AB402A"/>
    <w:rsid w:val="00AD287F"/>
    <w:rsid w:val="00AD29B7"/>
    <w:rsid w:val="00AE1072"/>
    <w:rsid w:val="00AE2FE1"/>
    <w:rsid w:val="00AE7C86"/>
    <w:rsid w:val="00AF1EEF"/>
    <w:rsid w:val="00B26F67"/>
    <w:rsid w:val="00B338DC"/>
    <w:rsid w:val="00B35897"/>
    <w:rsid w:val="00B37174"/>
    <w:rsid w:val="00B7475D"/>
    <w:rsid w:val="00B75E58"/>
    <w:rsid w:val="00B86777"/>
    <w:rsid w:val="00BA1E9C"/>
    <w:rsid w:val="00BA2E33"/>
    <w:rsid w:val="00BC07FB"/>
    <w:rsid w:val="00BE4855"/>
    <w:rsid w:val="00BF0AFA"/>
    <w:rsid w:val="00C011AC"/>
    <w:rsid w:val="00C14220"/>
    <w:rsid w:val="00C205A2"/>
    <w:rsid w:val="00C51F1F"/>
    <w:rsid w:val="00C657EC"/>
    <w:rsid w:val="00C76F7F"/>
    <w:rsid w:val="00C85546"/>
    <w:rsid w:val="00C94342"/>
    <w:rsid w:val="00CA20D6"/>
    <w:rsid w:val="00CC56F8"/>
    <w:rsid w:val="00CD342F"/>
    <w:rsid w:val="00CE0444"/>
    <w:rsid w:val="00CE320F"/>
    <w:rsid w:val="00CE67BD"/>
    <w:rsid w:val="00D02952"/>
    <w:rsid w:val="00D12C82"/>
    <w:rsid w:val="00D13BEE"/>
    <w:rsid w:val="00D24695"/>
    <w:rsid w:val="00D30FB7"/>
    <w:rsid w:val="00D42D75"/>
    <w:rsid w:val="00D4400C"/>
    <w:rsid w:val="00D468B0"/>
    <w:rsid w:val="00D75109"/>
    <w:rsid w:val="00D77669"/>
    <w:rsid w:val="00D93AF0"/>
    <w:rsid w:val="00DB03CC"/>
    <w:rsid w:val="00DB0DA0"/>
    <w:rsid w:val="00DB1348"/>
    <w:rsid w:val="00DC5842"/>
    <w:rsid w:val="00DE1595"/>
    <w:rsid w:val="00DE7858"/>
    <w:rsid w:val="00E01FF1"/>
    <w:rsid w:val="00E06991"/>
    <w:rsid w:val="00E2028B"/>
    <w:rsid w:val="00E2145E"/>
    <w:rsid w:val="00E261E1"/>
    <w:rsid w:val="00E27E93"/>
    <w:rsid w:val="00E360C4"/>
    <w:rsid w:val="00E42002"/>
    <w:rsid w:val="00E470F9"/>
    <w:rsid w:val="00E7583C"/>
    <w:rsid w:val="00E86E63"/>
    <w:rsid w:val="00EA16A1"/>
    <w:rsid w:val="00EA1939"/>
    <w:rsid w:val="00ED516D"/>
    <w:rsid w:val="00EF10AF"/>
    <w:rsid w:val="00EF1CBA"/>
    <w:rsid w:val="00F042B4"/>
    <w:rsid w:val="00F10732"/>
    <w:rsid w:val="00F23DF1"/>
    <w:rsid w:val="00F3274A"/>
    <w:rsid w:val="00F357AD"/>
    <w:rsid w:val="00F47DBD"/>
    <w:rsid w:val="00F60BAC"/>
    <w:rsid w:val="00F71F69"/>
    <w:rsid w:val="00F941C1"/>
    <w:rsid w:val="00FB5168"/>
    <w:rsid w:val="00FD3993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67FDC-D20C-4E39-A535-9A8A7C23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39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B2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239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8B2399"/>
    <w:rPr>
      <w:rFonts w:cs="Times New Roman"/>
    </w:rPr>
  </w:style>
  <w:style w:type="paragraph" w:styleId="Zhlav">
    <w:name w:val="header"/>
    <w:basedOn w:val="Normln"/>
    <w:link w:val="ZhlavChar"/>
    <w:uiPriority w:val="99"/>
    <w:rsid w:val="00AE7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E7C86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9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Chrapciak</dc:creator>
  <cp:keywords/>
  <dc:description/>
  <cp:lastModifiedBy>Horáková Irena</cp:lastModifiedBy>
  <cp:revision>2</cp:revision>
  <cp:lastPrinted>2021-03-31T09:44:00Z</cp:lastPrinted>
  <dcterms:created xsi:type="dcterms:W3CDTF">2021-03-31T09:45:00Z</dcterms:created>
  <dcterms:modified xsi:type="dcterms:W3CDTF">2021-03-31T09:45:00Z</dcterms:modified>
</cp:coreProperties>
</file>