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SFK Vrchovina,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</w:rPr>
        <w:t>René Horákovským, předsedou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sídlem: Sportovní 1480, 592 31 Nové Město na Moravě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66610371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bankovní spojení: Česká spořitelna, a.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č.ú.: 1623701369/0800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zapsaná ve spolkovém rejstříku vedeném Krajským soudem v Brně, sp. značka L 6685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 xml:space="preserve">Čl. VII. Závěrečná ujednání odst. 3 Veřejnoprávní smlouvy o poskytnutí neinvestiční dotace č.NMNMSML20200671 ze dne 7.12.2020 (dále jen "Smlouva"), jejímž předmětem bylo poskytnutí neinvestiční dotace na </w:t>
      </w:r>
      <w:r>
        <w:rPr>
          <w:rFonts w:ascii="Arial" w:hAnsi="Arial"/>
          <w:b/>
          <w:sz w:val="22"/>
          <w:szCs w:val="22"/>
        </w:rPr>
        <w:t>opravu střešní krytiny na budově kabin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NMNMSML20200671 ze dne 7.12.2020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/>
      </w:pPr>
      <w:r>
        <w:rPr>
          <w:rFonts w:ascii="Arial" w:hAnsi="Arial"/>
          <w:sz w:val="22"/>
          <w:szCs w:val="22"/>
        </w:rPr>
        <w:t xml:space="preserve">Smluvní strany se dohodly, že dosavadní text 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1"/>
        </w:numPr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se zavazuje dotaci přijmout a použít ji v souladu s touto smlouvou. Čerpat finanční prostředky z této dotace lze na platné účetní doklady vydané v době od 01.08.2020.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 xml:space="preserve">s tím, že dotace </w:t>
      </w: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spacing w:before="0" w:after="0"/>
        <w:ind w:left="720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a)občerstvení, stravování</w:t>
      </w:r>
    </w:p>
    <w:p>
      <w:pPr>
        <w:pStyle w:val="Textbody"/>
        <w:spacing w:before="0" w:after="0"/>
        <w:ind w:left="72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b) členské příspěvky, poplatky, daně, úvěry, půjčky, penále, pokuty a dary (vyjma věcných cen)</w:t>
      </w:r>
    </w:p>
    <w:p>
      <w:pPr>
        <w:pStyle w:val="Textbody"/>
        <w:spacing w:before="0" w:after="0"/>
        <w:ind w:left="720" w:hanging="0"/>
        <w:jc w:val="both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>c) investice</w:t>
      </w:r>
    </w:p>
    <w:p>
      <w:pPr>
        <w:pStyle w:val="Textbody"/>
        <w:spacing w:before="0" w:after="0"/>
        <w:ind w:left="72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>d) mzdy žadatele, sociální a zdravotní pojištění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Standard"/>
        <w:widowControl w:val="false"/>
        <w:ind w:left="45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Textbody"/>
        <w:numPr>
          <w:ilvl w:val="0"/>
          <w:numId w:val="7"/>
        </w:numPr>
        <w:spacing w:before="114" w:after="234"/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předloží poskytovateli dotace v termínu nejpozději do 31.01.2022 v souladu se zákonem č. 563/1991 Sb., o účetnictví, ve znění pozdějších předpisů, vyúčtování dotace </w:t>
      </w:r>
      <w:r>
        <w:rPr>
          <w:rFonts w:eastAsia="ArialMT" w:cs="Arial" w:ascii="Arial" w:hAnsi="Arial"/>
          <w:i/>
          <w:iCs/>
          <w:sz w:val="22"/>
          <w:szCs w:val="22"/>
        </w:rPr>
        <w:t>z celkové výše nákladů na projekt</w:t>
      </w:r>
      <w:r>
        <w:rPr>
          <w:rFonts w:cs="Arial" w:ascii="Arial" w:hAnsi="Arial"/>
          <w:i/>
          <w:iCs/>
          <w:sz w:val="22"/>
          <w:szCs w:val="22"/>
        </w:rPr>
        <w:t xml:space="preserve">. Vyúčtování dotace provádí příjemce dotace tak, že předloží </w:t>
      </w:r>
      <w:r>
        <w:rPr>
          <w:rFonts w:cs="Arial" w:ascii="Arial" w:hAnsi="Arial"/>
          <w:i/>
          <w:iCs/>
          <w:color w:val="000000"/>
          <w:sz w:val="22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Textbody"/>
        <w:numPr>
          <w:ilvl w:val="0"/>
          <w:numId w:val="8"/>
        </w:numPr>
        <w:spacing w:before="114" w:after="234"/>
        <w:ind w:left="510" w:hanging="510"/>
        <w:rPr/>
      </w:pPr>
      <w:r>
        <w:rPr>
          <w:rFonts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51" w:leader="none"/>
          <w:tab w:val="left" w:pos="1276" w:leader="none"/>
          <w:tab w:val="left" w:pos="1702" w:leader="none"/>
        </w:tabs>
        <w:ind w:left="426" w:hanging="42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 bude-li využitá částka nižší než poskytnutá dotace, a rovněž finanční prostředky použité      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podpisy.</w:t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/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..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cs="Arial" w:ascii="Arial" w:hAnsi="Arial"/>
          <w:sz w:val="22"/>
          <w:szCs w:val="22"/>
        </w:rPr>
        <w:t>Michal Šmarda, starosta                                             René Horákovský, předseda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ba7315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zh-CN" w:bidi="ar-SA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DocSecurity>0</DocSecurity>
  <Pages>3</Pages>
  <Words>699</Words>
  <Characters>4012</Characters>
  <CharactersWithSpaces>4739</CharactersWithSpaces>
  <Paragraphs>46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2021-03-15T13:29:00Z</dcterms:created>
  <dc:creator>radkova</dc:creator>
  <dc:description/>
  <dc:language>cs-CZ</dc:language>
  <cp:lastModifiedBy>Adéla Pohanková</cp:lastModifiedBy>
  <cp:lastPrinted>2020-06-01T11:30:00Z</cp:lastPrinted>
  <dcterms:modified xsi:type="dcterms:W3CDTF">2021-03-17T12:38:50Z</dcterms:modified>
  <cp:revision>3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