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56F8B" w14:textId="2FCA25A3" w:rsidR="00A30044" w:rsidRDefault="00A30044" w:rsidP="008628DD">
      <w:pPr>
        <w:ind w:left="0"/>
      </w:pPr>
    </w:p>
    <w:p w14:paraId="56D2322F" w14:textId="1C0E39F9" w:rsidR="001A4C42" w:rsidRPr="00ED120F" w:rsidRDefault="001A4C42" w:rsidP="0036423E">
      <w:pPr>
        <w:pStyle w:val="Nadpis2"/>
        <w:numPr>
          <w:ilvl w:val="0"/>
          <w:numId w:val="27"/>
        </w:numPr>
        <w:ind w:left="284" w:hanging="284"/>
        <w:rPr>
          <w:sz w:val="24"/>
          <w:szCs w:val="24"/>
        </w:rPr>
      </w:pPr>
      <w:r w:rsidRPr="00ED120F">
        <w:rPr>
          <w:sz w:val="24"/>
          <w:szCs w:val="24"/>
        </w:rPr>
        <w:t>Soutěž o návrh užší – 1 fázová:</w:t>
      </w:r>
    </w:p>
    <w:p w14:paraId="266EA8A4" w14:textId="0142CC25" w:rsidR="000859EB" w:rsidRPr="000859EB" w:rsidRDefault="000859EB" w:rsidP="000859EB">
      <w:pPr>
        <w:pStyle w:val="Nadpis2"/>
        <w:numPr>
          <w:ilvl w:val="2"/>
          <w:numId w:val="27"/>
        </w:numPr>
        <w:rPr>
          <w:szCs w:val="20"/>
        </w:rPr>
      </w:pPr>
      <w:r w:rsidRPr="000859EB">
        <w:rPr>
          <w:szCs w:val="20"/>
        </w:rPr>
        <w:t>Komunikace</w:t>
      </w:r>
      <w:r>
        <w:rPr>
          <w:szCs w:val="20"/>
        </w:rPr>
        <w:t>, management obecně</w:t>
      </w:r>
    </w:p>
    <w:p w14:paraId="22B7C4A1" w14:textId="151E9329" w:rsidR="00463BC8" w:rsidRDefault="000958C9" w:rsidP="006205D2">
      <w:pPr>
        <w:pStyle w:val="Odstavecseseznamem"/>
        <w:numPr>
          <w:ilvl w:val="0"/>
          <w:numId w:val="33"/>
        </w:numPr>
      </w:pPr>
      <w:r>
        <w:t xml:space="preserve">Manažer </w:t>
      </w:r>
      <w:r w:rsidRPr="000958C9">
        <w:t xml:space="preserve">realizačního týmu </w:t>
      </w:r>
      <w:r w:rsidR="00463BC8">
        <w:t xml:space="preserve">bude účasten na všech jednáních </w:t>
      </w:r>
    </w:p>
    <w:p w14:paraId="33A054B1" w14:textId="2AA1F81A" w:rsidR="000859EB" w:rsidRDefault="008377CF" w:rsidP="000859EB">
      <w:pPr>
        <w:pStyle w:val="Odstavecseseznamem"/>
        <w:numPr>
          <w:ilvl w:val="0"/>
          <w:numId w:val="33"/>
        </w:numPr>
      </w:pPr>
      <w:r>
        <w:t>b</w:t>
      </w:r>
      <w:r w:rsidR="000859EB">
        <w:t xml:space="preserve">ude upřednostňována e-mailová komunikace (mimo schůzky) </w:t>
      </w:r>
    </w:p>
    <w:p w14:paraId="6AC5551F" w14:textId="68876018" w:rsidR="000859EB" w:rsidRDefault="00CC7E3D" w:rsidP="00ED19DB">
      <w:pPr>
        <w:pStyle w:val="Odstavecseseznamem"/>
        <w:numPr>
          <w:ilvl w:val="0"/>
          <w:numId w:val="33"/>
        </w:numPr>
      </w:pPr>
      <w:r>
        <w:t xml:space="preserve">po dobu přípravy a realizace Soutěže: </w:t>
      </w:r>
      <w:r w:rsidR="005475FB">
        <w:t xml:space="preserve">při komunikaci s jakýmkoliv externím subjektem </w:t>
      </w:r>
      <w:r w:rsidR="000859EB">
        <w:t>bude</w:t>
      </w:r>
      <w:r w:rsidR="00CC2AE4">
        <w:t xml:space="preserve"> </w:t>
      </w:r>
      <w:r w:rsidR="000859EB">
        <w:t>v</w:t>
      </w:r>
      <w:r w:rsidR="00365DA9">
        <w:t> </w:t>
      </w:r>
      <w:r w:rsidR="000859EB">
        <w:t>kopii</w:t>
      </w:r>
      <w:r w:rsidR="00365DA9">
        <w:t xml:space="preserve"> komunikace</w:t>
      </w:r>
      <w:r w:rsidR="000859EB">
        <w:t xml:space="preserve"> vždy uveden manažer projektu </w:t>
      </w:r>
      <w:r w:rsidR="000958C9">
        <w:t xml:space="preserve">za IPR Praha </w:t>
      </w:r>
      <w:r w:rsidR="000859EB">
        <w:t>a jeho zástupce</w:t>
      </w:r>
      <w:r w:rsidR="005849EF">
        <w:t>:</w:t>
      </w:r>
      <w:r w:rsidR="00365DA9">
        <w:t xml:space="preserve"> </w:t>
      </w:r>
      <w:proofErr w:type="spellStart"/>
      <w:r w:rsidR="00045882">
        <w:t>xxxxxxxxxxxx</w:t>
      </w:r>
      <w:proofErr w:type="spellEnd"/>
      <w:r w:rsidR="00ED19DB">
        <w:t xml:space="preserve"> </w:t>
      </w:r>
      <w:r w:rsidR="000859EB">
        <w:t xml:space="preserve">a </w:t>
      </w:r>
      <w:r w:rsidR="00045882">
        <w:t>xxxxxxxx</w:t>
      </w:r>
    </w:p>
    <w:p w14:paraId="25764C01" w14:textId="1576E3FD" w:rsidR="00CC7E3D" w:rsidRDefault="00CC7E3D" w:rsidP="00ED19DB">
      <w:pPr>
        <w:pStyle w:val="Odstavecseseznamem"/>
        <w:numPr>
          <w:ilvl w:val="0"/>
          <w:numId w:val="33"/>
        </w:numPr>
      </w:pPr>
      <w:r>
        <w:t xml:space="preserve">po dobu přípravy a realizace JŘBU: při komunikaci s jakýmkoliv externím subjektem budou v kopii komunikace vždy uvedeni: </w:t>
      </w:r>
      <w:proofErr w:type="spellStart"/>
      <w:r w:rsidR="00045882">
        <w:t>xxxxxxxxxxxxxxxxxxxxx</w:t>
      </w:r>
      <w:proofErr w:type="spellEnd"/>
      <w:r w:rsidR="00ED19DB" w:rsidRPr="00ED19DB">
        <w:t xml:space="preserve">, </w:t>
      </w:r>
      <w:proofErr w:type="spellStart"/>
      <w:r w:rsidR="00045882">
        <w:t>xxxxxxxxxx</w:t>
      </w:r>
      <w:proofErr w:type="spellEnd"/>
    </w:p>
    <w:p w14:paraId="26974C1E" w14:textId="51C248F9" w:rsidR="000859EB" w:rsidRDefault="008377CF" w:rsidP="003617AA">
      <w:pPr>
        <w:pStyle w:val="Odstavecseseznamem"/>
        <w:numPr>
          <w:ilvl w:val="0"/>
          <w:numId w:val="33"/>
        </w:numPr>
      </w:pPr>
      <w:r>
        <w:t xml:space="preserve">ze schůzek mimo jednání </w:t>
      </w:r>
      <w:r w:rsidR="005475FB">
        <w:t xml:space="preserve">realizačního </w:t>
      </w:r>
      <w:r>
        <w:t>týmu</w:t>
      </w:r>
      <w:r w:rsidR="005475FB">
        <w:t xml:space="preserve"> PSOZ</w:t>
      </w:r>
      <w:r>
        <w:t xml:space="preserve"> pořídí </w:t>
      </w:r>
      <w:r w:rsidR="005475FB">
        <w:t>Manažer realizačního týmu</w:t>
      </w:r>
      <w:r>
        <w:t xml:space="preserve"> </w:t>
      </w:r>
      <w:r w:rsidR="00822BC4">
        <w:t xml:space="preserve">přehledný stručný písemný </w:t>
      </w:r>
      <w:r>
        <w:t xml:space="preserve">zápis s úkoly </w:t>
      </w:r>
      <w:r w:rsidR="00822BC4">
        <w:t>a odpovědností účastníků jednání</w:t>
      </w:r>
      <w:r w:rsidR="005849EF">
        <w:t xml:space="preserve">, zápis bude zasílán do 24h dohodnutému seznamu adresátů </w:t>
      </w:r>
    </w:p>
    <w:p w14:paraId="3A7BEE3B" w14:textId="5457644D" w:rsidR="002D0B27" w:rsidRPr="00567B1D" w:rsidRDefault="00CC7E3D" w:rsidP="00ED19DB">
      <w:pPr>
        <w:pStyle w:val="Odstavecseseznamem"/>
        <w:numPr>
          <w:ilvl w:val="0"/>
          <w:numId w:val="33"/>
        </w:numPr>
      </w:pPr>
      <w:r>
        <w:t>v průběhu přípravy a realizace Soutěže</w:t>
      </w:r>
      <w:r w:rsidR="00E84BEA">
        <w:t xml:space="preserve"> o návrh</w:t>
      </w:r>
      <w:r>
        <w:t xml:space="preserve">: </w:t>
      </w:r>
      <w:r w:rsidR="005475FB">
        <w:t xml:space="preserve">Manažer </w:t>
      </w:r>
      <w:r w:rsidR="005475FB" w:rsidRPr="000958C9">
        <w:t xml:space="preserve">realizačního týmu </w:t>
      </w:r>
      <w:r w:rsidR="00997A87">
        <w:t xml:space="preserve">v případě </w:t>
      </w:r>
      <w:r w:rsidR="00997A87" w:rsidRPr="00567B1D">
        <w:t>blížícího termínu spl</w:t>
      </w:r>
      <w:r w:rsidR="002D0B27" w:rsidRPr="00567B1D">
        <w:t>nění úkolu upozorní zadavatele na e-</w:t>
      </w:r>
      <w:r w:rsidR="00045882">
        <w:t>xxxxxxxxxxx</w:t>
      </w:r>
      <w:r w:rsidR="00ED19DB" w:rsidRPr="00ED19DB">
        <w:t xml:space="preserve"> a </w:t>
      </w:r>
      <w:proofErr w:type="spellStart"/>
      <w:r w:rsidR="00045882">
        <w:t>xxxxxxxxxxxxxxx</w:t>
      </w:r>
      <w:proofErr w:type="spellEnd"/>
      <w:r w:rsidR="0062749B" w:rsidRPr="00567B1D">
        <w:t>, po uplynutí lhůty rovněž</w:t>
      </w:r>
      <w:r w:rsidR="002D0B27" w:rsidRPr="00567B1D">
        <w:t xml:space="preserve"> </w:t>
      </w:r>
    </w:p>
    <w:p w14:paraId="0A92F5A1" w14:textId="18AE25F6" w:rsidR="00CC7E3D" w:rsidRDefault="00CC7E3D" w:rsidP="00ED19DB">
      <w:pPr>
        <w:pStyle w:val="Odstavecseseznamem"/>
        <w:numPr>
          <w:ilvl w:val="0"/>
          <w:numId w:val="33"/>
        </w:numPr>
      </w:pPr>
      <w:r>
        <w:t xml:space="preserve">v průběhu přípravy a realizace JŘBU: Manažer </w:t>
      </w:r>
      <w:r w:rsidRPr="000958C9">
        <w:t xml:space="preserve">realizačního týmu </w:t>
      </w:r>
      <w:r>
        <w:t xml:space="preserve">v případě </w:t>
      </w:r>
      <w:r w:rsidRPr="00567B1D">
        <w:t>blížícího termínu splnění úkolu</w:t>
      </w:r>
      <w:r>
        <w:t xml:space="preserve"> upozorní zadavatele na e-maily: </w:t>
      </w:r>
      <w:r w:rsidR="00045882">
        <w:t>xxxxxxxxxxx a v kopii na xxxxxxxxxxx</w:t>
      </w:r>
      <w:r w:rsidR="00ED19DB" w:rsidRPr="00ED19DB">
        <w:t xml:space="preserve"> a </w:t>
      </w:r>
      <w:proofErr w:type="spellStart"/>
      <w:r w:rsidR="00045882">
        <w:t>xxxxxxxxxxxx</w:t>
      </w:r>
      <w:proofErr w:type="spellEnd"/>
      <w:r w:rsidRPr="00567B1D">
        <w:t>, po uplynutí lhůty rovněž</w:t>
      </w:r>
    </w:p>
    <w:p w14:paraId="68D2B615" w14:textId="04033849" w:rsidR="000859EB" w:rsidRPr="00567B1D" w:rsidRDefault="00651373" w:rsidP="00E209ED">
      <w:pPr>
        <w:pStyle w:val="Odstavecseseznamem"/>
        <w:numPr>
          <w:ilvl w:val="0"/>
          <w:numId w:val="33"/>
        </w:numPr>
      </w:pPr>
      <w:r w:rsidRPr="00567B1D">
        <w:t xml:space="preserve">zadavatel akceptuje </w:t>
      </w:r>
      <w:r w:rsidR="00E209ED" w:rsidRPr="00567B1D">
        <w:t xml:space="preserve">pro zápisy </w:t>
      </w:r>
      <w:r w:rsidR="00D41B7C" w:rsidRPr="009C54E3">
        <w:t xml:space="preserve">využití aplikace </w:t>
      </w:r>
      <w:proofErr w:type="spellStart"/>
      <w:r w:rsidR="004C3D14" w:rsidRPr="009C54E3">
        <w:t>Trello</w:t>
      </w:r>
      <w:proofErr w:type="spellEnd"/>
      <w:r w:rsidR="00997A87" w:rsidRPr="00567B1D">
        <w:t xml:space="preserve"> mimo jednání poroty a velmi důležitá jednání</w:t>
      </w:r>
      <w:r w:rsidR="00F44EA2" w:rsidRPr="00567B1D">
        <w:t>, kde bude vyžadovat formální zápis</w:t>
      </w:r>
    </w:p>
    <w:p w14:paraId="6B6A9A82" w14:textId="4D1C0E2C" w:rsidR="0022373F" w:rsidRPr="00566CB5" w:rsidRDefault="0022373F" w:rsidP="0022373F">
      <w:pPr>
        <w:ind w:left="0"/>
      </w:pPr>
    </w:p>
    <w:p w14:paraId="73B65154" w14:textId="19A3F23A" w:rsidR="0022373F" w:rsidRDefault="0022373F" w:rsidP="0022373F">
      <w:pPr>
        <w:pStyle w:val="Nadpis2"/>
        <w:numPr>
          <w:ilvl w:val="2"/>
          <w:numId w:val="27"/>
        </w:numPr>
        <w:rPr>
          <w:szCs w:val="20"/>
        </w:rPr>
      </w:pPr>
      <w:r>
        <w:rPr>
          <w:szCs w:val="20"/>
        </w:rPr>
        <w:t>Účast na</w:t>
      </w:r>
      <w:r w:rsidR="008358C3">
        <w:rPr>
          <w:szCs w:val="20"/>
        </w:rPr>
        <w:t xml:space="preserve"> </w:t>
      </w:r>
      <w:r>
        <w:rPr>
          <w:szCs w:val="20"/>
        </w:rPr>
        <w:t>jednáních se zadavatelem</w:t>
      </w:r>
    </w:p>
    <w:p w14:paraId="345AF722" w14:textId="71EF40B3" w:rsidR="0022373F" w:rsidRPr="00567B1D" w:rsidRDefault="0022373F" w:rsidP="0022373F">
      <w:pPr>
        <w:pStyle w:val="Odstavecseseznamem"/>
        <w:numPr>
          <w:ilvl w:val="0"/>
          <w:numId w:val="33"/>
        </w:numPr>
      </w:pPr>
      <w:r>
        <w:t xml:space="preserve">V úvodní fázi – před jmenováním </w:t>
      </w:r>
      <w:r w:rsidRPr="00567B1D">
        <w:t>poroty a sestavení</w:t>
      </w:r>
      <w:r w:rsidR="00F33D53">
        <w:t>m</w:t>
      </w:r>
      <w:r w:rsidRPr="00567B1D">
        <w:t xml:space="preserve"> podrobnějšího návrhu soutěžních podmínek bude vyžadována účast </w:t>
      </w:r>
      <w:r w:rsidR="005849EF" w:rsidRPr="00567B1D">
        <w:t xml:space="preserve">Právníka 1 </w:t>
      </w:r>
      <w:r w:rsidRPr="00567B1D">
        <w:t xml:space="preserve">a </w:t>
      </w:r>
      <w:r w:rsidR="005849EF" w:rsidRPr="00567B1D">
        <w:t>M</w:t>
      </w:r>
      <w:r w:rsidRPr="00567B1D">
        <w:t xml:space="preserve">anažera </w:t>
      </w:r>
      <w:r w:rsidR="00F33D53" w:rsidRPr="000958C9">
        <w:t xml:space="preserve">realizačního týmu </w:t>
      </w:r>
      <w:r w:rsidRPr="00567B1D">
        <w:t>na všech schůzkách se zadavatelem</w:t>
      </w:r>
    </w:p>
    <w:p w14:paraId="20C79152" w14:textId="538B86EC" w:rsidR="0022373F" w:rsidRPr="00567B1D" w:rsidRDefault="0022373F" w:rsidP="0022373F">
      <w:pPr>
        <w:pStyle w:val="Odstavecseseznamem"/>
        <w:numPr>
          <w:ilvl w:val="0"/>
          <w:numId w:val="33"/>
        </w:numPr>
      </w:pPr>
      <w:r w:rsidRPr="00567B1D">
        <w:t>Účast na jednání</w:t>
      </w:r>
      <w:r w:rsidR="00F33D53">
        <w:t>ch</w:t>
      </w:r>
      <w:r w:rsidRPr="00567B1D">
        <w:t xml:space="preserve"> s klíčovými radními</w:t>
      </w:r>
    </w:p>
    <w:p w14:paraId="6AA5884B" w14:textId="73FD8584" w:rsidR="0022373F" w:rsidRPr="00567B1D" w:rsidRDefault="0022373F" w:rsidP="005816AC">
      <w:pPr>
        <w:pStyle w:val="Odstavecseseznamem"/>
        <w:numPr>
          <w:ilvl w:val="0"/>
          <w:numId w:val="33"/>
        </w:numPr>
      </w:pPr>
      <w:r w:rsidRPr="00567B1D">
        <w:t xml:space="preserve">Účast na komisi </w:t>
      </w:r>
      <w:r w:rsidR="00C95374" w:rsidRPr="00567B1D">
        <w:t xml:space="preserve">Rady hl. m. Prahy pro vznik koncertního sálu hl. m. Prahy </w:t>
      </w:r>
      <w:r w:rsidRPr="00567B1D">
        <w:t>a příprava prezentace na tuto komisi</w:t>
      </w:r>
    </w:p>
    <w:p w14:paraId="5555C4B0" w14:textId="41EBCD8A" w:rsidR="00FD46DE" w:rsidRDefault="00FD46DE" w:rsidP="00997A87">
      <w:pPr>
        <w:ind w:left="0"/>
      </w:pPr>
    </w:p>
    <w:p w14:paraId="1165F91D" w14:textId="2A5FF9F1" w:rsidR="00FD46DE" w:rsidRDefault="00FD46DE" w:rsidP="00FD46DE">
      <w:pPr>
        <w:pStyle w:val="Nadpis2"/>
        <w:numPr>
          <w:ilvl w:val="2"/>
          <w:numId w:val="27"/>
        </w:numPr>
        <w:rPr>
          <w:szCs w:val="20"/>
        </w:rPr>
      </w:pPr>
      <w:r>
        <w:rPr>
          <w:szCs w:val="20"/>
        </w:rPr>
        <w:t>Zv</w:t>
      </w:r>
      <w:r w:rsidR="00D92CB8">
        <w:rPr>
          <w:szCs w:val="20"/>
        </w:rPr>
        <w:t>l</w:t>
      </w:r>
      <w:r>
        <w:rPr>
          <w:szCs w:val="20"/>
        </w:rPr>
        <w:t xml:space="preserve">áštní činnosti </w:t>
      </w:r>
      <w:r w:rsidR="00A4438A">
        <w:rPr>
          <w:szCs w:val="20"/>
        </w:rPr>
        <w:t>a činnost zadavatele</w:t>
      </w:r>
    </w:p>
    <w:p w14:paraId="5DD2BDDE" w14:textId="0E88FA54" w:rsidR="00EE1392" w:rsidRPr="009C54E3" w:rsidRDefault="00EE1392" w:rsidP="00EE1392">
      <w:pPr>
        <w:pStyle w:val="Odstavecseseznamem"/>
        <w:numPr>
          <w:ilvl w:val="0"/>
          <w:numId w:val="33"/>
        </w:numPr>
      </w:pPr>
      <w:r w:rsidRPr="003617AA">
        <w:t>Zadavatel zajistí</w:t>
      </w:r>
      <w:r w:rsidRPr="009C54E3">
        <w:t xml:space="preserve">: </w:t>
      </w:r>
    </w:p>
    <w:p w14:paraId="48C2E4D2" w14:textId="02921495" w:rsidR="00150C07" w:rsidRDefault="00A87BF6" w:rsidP="00E176E6">
      <w:pPr>
        <w:pStyle w:val="Odstavecseseznamem"/>
        <w:numPr>
          <w:ilvl w:val="1"/>
          <w:numId w:val="40"/>
        </w:numPr>
      </w:pPr>
      <w:r>
        <w:t>t</w:t>
      </w:r>
      <w:r w:rsidR="00150C07">
        <w:t>echniku potřebnou pro důležitá jednání (promítání, mikrofony, ozvučení, techniku pro simultánní překlad apod.)</w:t>
      </w:r>
    </w:p>
    <w:p w14:paraId="5CD8BAA2" w14:textId="392C4DDA" w:rsidR="00150C07" w:rsidRDefault="00A87BF6" w:rsidP="00150C07">
      <w:pPr>
        <w:pStyle w:val="Odstavecseseznamem"/>
        <w:numPr>
          <w:ilvl w:val="1"/>
          <w:numId w:val="40"/>
        </w:numPr>
      </w:pPr>
      <w:r>
        <w:t>s</w:t>
      </w:r>
      <w:r w:rsidR="00150C07">
        <w:t>imultánní překlady na důležitých jednáních (ustavující schůze, zasedání poroty/komise apod.</w:t>
      </w:r>
      <w:r w:rsidR="003617AA">
        <w:t>)</w:t>
      </w:r>
    </w:p>
    <w:p w14:paraId="01633147" w14:textId="73B3871A" w:rsidR="00C75646" w:rsidRPr="00567B1D" w:rsidRDefault="00A87BF6" w:rsidP="00C75646">
      <w:pPr>
        <w:pStyle w:val="Odstavecseseznamem"/>
        <w:numPr>
          <w:ilvl w:val="1"/>
          <w:numId w:val="40"/>
        </w:numPr>
      </w:pPr>
      <w:r>
        <w:t>ú</w:t>
      </w:r>
      <w:r w:rsidR="00EE1392" w:rsidRPr="00567B1D">
        <w:t>hradu</w:t>
      </w:r>
      <w:r w:rsidR="00ED7346" w:rsidRPr="00567B1D">
        <w:t xml:space="preserve"> pronájmu prostor</w:t>
      </w:r>
      <w:r w:rsidR="002A67B5" w:rsidRPr="00567B1D">
        <w:t xml:space="preserve"> pro důležitá jednání</w:t>
      </w:r>
    </w:p>
    <w:p w14:paraId="1527E11F" w14:textId="4952D84C" w:rsidR="00EE1392" w:rsidRPr="009C54E3" w:rsidRDefault="00A87BF6" w:rsidP="00E176E6">
      <w:pPr>
        <w:pStyle w:val="Odstavecseseznamem"/>
        <w:numPr>
          <w:ilvl w:val="1"/>
          <w:numId w:val="40"/>
        </w:numPr>
      </w:pPr>
      <w:r w:rsidRPr="009C54E3">
        <w:t>p</w:t>
      </w:r>
      <w:r w:rsidR="003617AA" w:rsidRPr="009C54E3">
        <w:t>latbu za o</w:t>
      </w:r>
      <w:r w:rsidR="002A67B5" w:rsidRPr="009C54E3">
        <w:t>bčerstvení na důležitá jednání</w:t>
      </w:r>
    </w:p>
    <w:p w14:paraId="2A0ECBD9" w14:textId="0A40AC29" w:rsidR="00B57CC4" w:rsidRPr="00567B1D" w:rsidRDefault="00A87BF6" w:rsidP="00E176E6">
      <w:pPr>
        <w:pStyle w:val="Odstavecseseznamem"/>
        <w:numPr>
          <w:ilvl w:val="1"/>
          <w:numId w:val="40"/>
        </w:numPr>
      </w:pPr>
      <w:r>
        <w:t>n</w:t>
      </w:r>
      <w:r w:rsidR="00B57CC4" w:rsidRPr="009C54E3">
        <w:t>áklady na dopravu – přepravu soutěžních návrhů do místa hodnocení</w:t>
      </w:r>
      <w:r w:rsidR="003617AA" w:rsidRPr="009C54E3">
        <w:t>, přezkoušení</w:t>
      </w:r>
      <w:r w:rsidR="00B57CC4" w:rsidRPr="009C54E3">
        <w:t xml:space="preserve"> a z místa hodnocení</w:t>
      </w:r>
      <w:r w:rsidR="00EE1392" w:rsidRPr="00567B1D">
        <w:t xml:space="preserve"> (proplacení faktury</w:t>
      </w:r>
      <w:r w:rsidR="00DA01B9" w:rsidRPr="00567B1D">
        <w:t xml:space="preserve"> přímo dopravci</w:t>
      </w:r>
      <w:r w:rsidR="00EE1392" w:rsidRPr="00567B1D">
        <w:t>)</w:t>
      </w:r>
    </w:p>
    <w:p w14:paraId="747C389A" w14:textId="5E4AA0B9" w:rsidR="000C2C9C" w:rsidRPr="00567B1D" w:rsidRDefault="00A87BF6" w:rsidP="00E176E6">
      <w:pPr>
        <w:pStyle w:val="Odstavecseseznamem"/>
        <w:numPr>
          <w:ilvl w:val="1"/>
          <w:numId w:val="40"/>
        </w:numPr>
      </w:pPr>
      <w:r>
        <w:t>v</w:t>
      </w:r>
      <w:r w:rsidR="000C2C9C" w:rsidRPr="00567B1D">
        <w:t xml:space="preserve">yplacení odměn porotcům, odborníkům, cen, odměn a náhrad výloh v soutěži a </w:t>
      </w:r>
      <w:r w:rsidR="003617AA" w:rsidRPr="00567B1D">
        <w:t xml:space="preserve">obdobných </w:t>
      </w:r>
      <w:r w:rsidR="000C2C9C" w:rsidRPr="00567B1D">
        <w:t xml:space="preserve">nákladů souvisejících s realizací soutěže </w:t>
      </w:r>
    </w:p>
    <w:p w14:paraId="2D0439A4" w14:textId="68BB74E3" w:rsidR="009A7B8C" w:rsidRPr="009C54E3" w:rsidRDefault="00B57CC4" w:rsidP="00FD46DE">
      <w:pPr>
        <w:pStyle w:val="Odstavecseseznamem"/>
        <w:numPr>
          <w:ilvl w:val="0"/>
          <w:numId w:val="33"/>
        </w:numPr>
      </w:pPr>
      <w:r w:rsidRPr="009C54E3">
        <w:t xml:space="preserve">Zadavatel </w:t>
      </w:r>
      <w:proofErr w:type="spellStart"/>
      <w:r w:rsidR="00BB0BC3" w:rsidRPr="009C54E3">
        <w:t>NE</w:t>
      </w:r>
      <w:r w:rsidR="00EE1392" w:rsidRPr="009C54E3">
        <w:t>zajistí</w:t>
      </w:r>
      <w:proofErr w:type="spellEnd"/>
      <w:r w:rsidR="009C167D" w:rsidRPr="009C54E3">
        <w:t xml:space="preserve">: </w:t>
      </w:r>
    </w:p>
    <w:p w14:paraId="333F8154" w14:textId="7004C5C7" w:rsidR="006C2D06" w:rsidRPr="009C54E3" w:rsidRDefault="00A87BF6" w:rsidP="00E176E6">
      <w:pPr>
        <w:pStyle w:val="Odstavecseseznamem"/>
        <w:numPr>
          <w:ilvl w:val="1"/>
          <w:numId w:val="40"/>
        </w:numPr>
      </w:pPr>
      <w:r>
        <w:t>o</w:t>
      </w:r>
      <w:r w:rsidR="006C2D06" w:rsidRPr="009C54E3">
        <w:t xml:space="preserve">rganizaci jednání souvisejících s procesem soutěže (zadavatel zajistí </w:t>
      </w:r>
      <w:r w:rsidR="00141EA6" w:rsidRPr="009C54E3">
        <w:t>jednání týkající se odborně</w:t>
      </w:r>
      <w:r w:rsidR="006C2D06" w:rsidRPr="009C54E3">
        <w:t xml:space="preserve">-technického prověřování návrhů a </w:t>
      </w:r>
      <w:r w:rsidR="00141EA6" w:rsidRPr="009C54E3">
        <w:t>zajistí přípravu odborných podkladů pro porotu</w:t>
      </w:r>
      <w:r w:rsidR="00567B1D">
        <w:t xml:space="preserve"> zpracovanou při</w:t>
      </w:r>
      <w:r w:rsidR="002D6401">
        <w:t>z</w:t>
      </w:r>
      <w:r w:rsidR="00567B1D">
        <w:t>vanými odborníky soutěže</w:t>
      </w:r>
      <w:r w:rsidR="00141EA6" w:rsidRPr="009C54E3">
        <w:t>)</w:t>
      </w:r>
    </w:p>
    <w:p w14:paraId="4C2C298C" w14:textId="022444B4" w:rsidR="00C46BB2" w:rsidRPr="009C54E3" w:rsidRDefault="00A87BF6" w:rsidP="001B3CDA">
      <w:pPr>
        <w:pStyle w:val="Odstavecseseznamem"/>
        <w:numPr>
          <w:ilvl w:val="1"/>
          <w:numId w:val="40"/>
        </w:numPr>
      </w:pPr>
      <w:r>
        <w:t>k</w:t>
      </w:r>
      <w:r w:rsidR="00C46BB2" w:rsidRPr="009C54E3">
        <w:t>oordinaci a výběr prostor pro přezkoušení návrhů a pro zasedání poroty</w:t>
      </w:r>
      <w:r w:rsidR="00830CCD" w:rsidRPr="009C54E3">
        <w:t xml:space="preserve"> (zadavatel se pokusí využít vlastních prostor, avšak toto nemůže nyní garantovat)</w:t>
      </w:r>
    </w:p>
    <w:p w14:paraId="32010A29" w14:textId="446C65F6" w:rsidR="001B3CDA" w:rsidRPr="00171480" w:rsidRDefault="00A87BF6" w:rsidP="001B3CDA">
      <w:pPr>
        <w:pStyle w:val="Odstavecseseznamem"/>
        <w:numPr>
          <w:ilvl w:val="1"/>
          <w:numId w:val="40"/>
        </w:numPr>
      </w:pPr>
      <w:r>
        <w:t>k</w:t>
      </w:r>
      <w:r w:rsidR="001B3CDA" w:rsidRPr="009C54E3">
        <w:t xml:space="preserve">oordinaci přepravy návrhů na místo </w:t>
      </w:r>
      <w:r w:rsidR="001B3CDA" w:rsidRPr="00171480">
        <w:t xml:space="preserve">hodnocení a </w:t>
      </w:r>
      <w:r w:rsidR="002D6401" w:rsidRPr="00171480">
        <w:t xml:space="preserve">na místo </w:t>
      </w:r>
      <w:r w:rsidR="001B3CDA" w:rsidRPr="00171480">
        <w:t>přezkušování návrhů</w:t>
      </w:r>
    </w:p>
    <w:p w14:paraId="2137A13F" w14:textId="78C6B8BE" w:rsidR="00FD46DE" w:rsidRPr="00171480" w:rsidRDefault="00A87BF6" w:rsidP="00E176E6">
      <w:pPr>
        <w:pStyle w:val="Odstavecseseznamem"/>
        <w:numPr>
          <w:ilvl w:val="1"/>
          <w:numId w:val="40"/>
        </w:numPr>
      </w:pPr>
      <w:r w:rsidRPr="00171480">
        <w:lastRenderedPageBreak/>
        <w:t>I</w:t>
      </w:r>
      <w:r w:rsidR="009C167D" w:rsidRPr="00171480">
        <w:t>nstalaci návrhů před zasedáním poroty</w:t>
      </w:r>
      <w:r w:rsidR="009A7B8C" w:rsidRPr="00171480">
        <w:t xml:space="preserve"> ani </w:t>
      </w:r>
      <w:proofErr w:type="spellStart"/>
      <w:r w:rsidR="009A7B8C" w:rsidRPr="00171480">
        <w:t>deinstalaci</w:t>
      </w:r>
      <w:proofErr w:type="spellEnd"/>
      <w:r w:rsidR="009A7B8C" w:rsidRPr="000F509F">
        <w:t xml:space="preserve">, za přepravu a nepoškození návrhů </w:t>
      </w:r>
      <w:r w:rsidR="004217B4" w:rsidRPr="000F509F">
        <w:t xml:space="preserve">při </w:t>
      </w:r>
      <w:r w:rsidR="00567B1D" w:rsidRPr="000F509F">
        <w:t>pře</w:t>
      </w:r>
      <w:r w:rsidR="004217B4" w:rsidRPr="000F509F">
        <w:t>pr</w:t>
      </w:r>
      <w:r w:rsidR="00567B1D" w:rsidRPr="000F509F">
        <w:t>a</w:t>
      </w:r>
      <w:r w:rsidR="004217B4" w:rsidRPr="000F509F">
        <w:t>vě a instalaci</w:t>
      </w:r>
      <w:r w:rsidR="00217720" w:rsidRPr="000F509F">
        <w:t xml:space="preserve"> </w:t>
      </w:r>
      <w:r w:rsidR="009A7B8C" w:rsidRPr="000F509F">
        <w:t>odpovídá PSOZ</w:t>
      </w:r>
    </w:p>
    <w:p w14:paraId="63C5FAE0" w14:textId="64C6F934" w:rsidR="009A7B8C" w:rsidRPr="009C54E3" w:rsidRDefault="009A7B8C" w:rsidP="00E176E6">
      <w:pPr>
        <w:pStyle w:val="Odstavecseseznamem"/>
        <w:numPr>
          <w:ilvl w:val="1"/>
          <w:numId w:val="40"/>
        </w:numPr>
      </w:pPr>
      <w:r w:rsidRPr="00171480">
        <w:t>po</w:t>
      </w:r>
      <w:r w:rsidR="006C2D06" w:rsidRPr="00171480">
        <w:t>dklady pro jednání poroty (v</w:t>
      </w:r>
      <w:r w:rsidR="00022BE4">
        <w:t>y</w:t>
      </w:r>
      <w:r w:rsidR="006C2D06" w:rsidRPr="00171480">
        <w:t>jma</w:t>
      </w:r>
      <w:r w:rsidRPr="00171480">
        <w:t xml:space="preserve"> technických a architektonických</w:t>
      </w:r>
      <w:r w:rsidRPr="009C54E3">
        <w:t xml:space="preserve"> podkladů týkajících se</w:t>
      </w:r>
      <w:r w:rsidR="001B3CDA" w:rsidRPr="009C54E3">
        <w:t xml:space="preserve"> </w:t>
      </w:r>
      <w:r w:rsidRPr="009C54E3">
        <w:t>bezprostředně soutěžního zadání a technických podkladů)</w:t>
      </w:r>
    </w:p>
    <w:p w14:paraId="318C4550" w14:textId="6E570D26" w:rsidR="00FD46DE" w:rsidRPr="000859EB" w:rsidRDefault="00FD46DE" w:rsidP="002904EC">
      <w:pPr>
        <w:ind w:left="0"/>
      </w:pPr>
    </w:p>
    <w:p w14:paraId="3094D0AB" w14:textId="588EDEA4" w:rsidR="008628DD" w:rsidRDefault="008628DD" w:rsidP="00FD46DE">
      <w:pPr>
        <w:pStyle w:val="Nadpis2"/>
        <w:numPr>
          <w:ilvl w:val="2"/>
          <w:numId w:val="27"/>
        </w:numPr>
        <w:rPr>
          <w:szCs w:val="20"/>
        </w:rPr>
      </w:pPr>
      <w:r w:rsidRPr="00000F36">
        <w:rPr>
          <w:szCs w:val="20"/>
        </w:rPr>
        <w:t>Přípra</w:t>
      </w:r>
      <w:r w:rsidR="007D0B1F">
        <w:rPr>
          <w:szCs w:val="20"/>
        </w:rPr>
        <w:t>va soutěžních</w:t>
      </w:r>
      <w:r w:rsidRPr="00000F36">
        <w:rPr>
          <w:szCs w:val="20"/>
        </w:rPr>
        <w:t xml:space="preserve"> podkladů ve spolupráci se zadavatelem, nastavení soutěže</w:t>
      </w:r>
    </w:p>
    <w:p w14:paraId="1BC240DC" w14:textId="2E243F21" w:rsidR="002553C3" w:rsidRPr="002553C3" w:rsidRDefault="002553C3" w:rsidP="002553C3">
      <w:pPr>
        <w:pStyle w:val="Nadpis2"/>
        <w:numPr>
          <w:ilvl w:val="3"/>
          <w:numId w:val="35"/>
        </w:numPr>
        <w:rPr>
          <w:szCs w:val="20"/>
        </w:rPr>
      </w:pPr>
      <w:r>
        <w:rPr>
          <w:szCs w:val="20"/>
        </w:rPr>
        <w:t>Klíčové činnosti</w:t>
      </w:r>
    </w:p>
    <w:p w14:paraId="196EEAC5" w14:textId="16D94DA7" w:rsidR="003617AA" w:rsidRDefault="003617AA" w:rsidP="00792299">
      <w:pPr>
        <w:pStyle w:val="Odstavecseseznamem"/>
        <w:numPr>
          <w:ilvl w:val="0"/>
          <w:numId w:val="33"/>
        </w:numPr>
      </w:pPr>
      <w:r>
        <w:t xml:space="preserve">právní poradenství </w:t>
      </w:r>
      <w:r w:rsidR="002D6401">
        <w:t>způsobu</w:t>
      </w:r>
      <w:r>
        <w:t xml:space="preserve"> zapojení odborníků do soutěže (zejména </w:t>
      </w:r>
      <w:r w:rsidR="002D6401">
        <w:t xml:space="preserve">pozice </w:t>
      </w:r>
      <w:r>
        <w:t>akustika a jeho vztah k účastníkům soutěže)</w:t>
      </w:r>
    </w:p>
    <w:p w14:paraId="297ACB54" w14:textId="574BC890" w:rsidR="00227537" w:rsidRDefault="00227537" w:rsidP="00792299">
      <w:pPr>
        <w:pStyle w:val="Odstavecseseznamem"/>
        <w:numPr>
          <w:ilvl w:val="0"/>
          <w:numId w:val="33"/>
        </w:numPr>
      </w:pPr>
      <w:r>
        <w:t xml:space="preserve">předběžná tržní konzultace </w:t>
      </w:r>
      <w:r w:rsidR="00C470B5">
        <w:t xml:space="preserve">s renomovanými zahraničními </w:t>
      </w:r>
      <w:r>
        <w:t>architektonickým</w:t>
      </w:r>
      <w:r w:rsidR="00C470B5">
        <w:t>i kanceláře</w:t>
      </w:r>
      <w:r>
        <w:t>m</w:t>
      </w:r>
      <w:r w:rsidR="00C470B5">
        <w:t>i a akustiky</w:t>
      </w:r>
    </w:p>
    <w:p w14:paraId="7B807AAA" w14:textId="2D3370CA" w:rsidR="00566CB5" w:rsidRDefault="00792299" w:rsidP="00792299">
      <w:pPr>
        <w:pStyle w:val="Odstavecseseznamem"/>
        <w:numPr>
          <w:ilvl w:val="0"/>
          <w:numId w:val="33"/>
        </w:numPr>
      </w:pPr>
      <w:r>
        <w:t>p</w:t>
      </w:r>
      <w:r w:rsidRPr="00792299">
        <w:t>říprava návrhu soutěžních podmínek</w:t>
      </w:r>
    </w:p>
    <w:p w14:paraId="0E3B7A3C" w14:textId="043A5CF6" w:rsidR="00792299" w:rsidRDefault="00792299" w:rsidP="00792299">
      <w:pPr>
        <w:pStyle w:val="Odstavecseseznamem"/>
        <w:numPr>
          <w:ilvl w:val="0"/>
          <w:numId w:val="33"/>
        </w:numPr>
      </w:pPr>
      <w:r>
        <w:t>zapracování závažných připomínek zadavatele</w:t>
      </w:r>
      <w:r w:rsidR="006D6FB4">
        <w:t xml:space="preserve"> </w:t>
      </w:r>
      <w:r w:rsidR="004E5112">
        <w:t xml:space="preserve">k soutěžním podmínkám </w:t>
      </w:r>
      <w:r w:rsidR="006D6FB4" w:rsidRPr="009C54E3">
        <w:t>(3</w:t>
      </w:r>
      <w:r w:rsidRPr="009C54E3">
        <w:t>x)</w:t>
      </w:r>
    </w:p>
    <w:p w14:paraId="5F351DB4" w14:textId="37F18130" w:rsidR="00566CB5" w:rsidRPr="00171480" w:rsidRDefault="006F3FBD" w:rsidP="00792299">
      <w:pPr>
        <w:pStyle w:val="Odstavecseseznamem"/>
        <w:numPr>
          <w:ilvl w:val="0"/>
          <w:numId w:val="33"/>
        </w:numPr>
      </w:pPr>
      <w:r w:rsidRPr="00171480">
        <w:t xml:space="preserve">další </w:t>
      </w:r>
      <w:r w:rsidR="00792299" w:rsidRPr="00171480">
        <w:t>zapracování dílčích připomínek zadavatele</w:t>
      </w:r>
      <w:r w:rsidRPr="00171480">
        <w:t xml:space="preserve"> </w:t>
      </w:r>
    </w:p>
    <w:p w14:paraId="753E755B" w14:textId="6B0B5E90" w:rsidR="00792299" w:rsidRDefault="002F4486" w:rsidP="00792299">
      <w:pPr>
        <w:pStyle w:val="Odstavecseseznamem"/>
        <w:numPr>
          <w:ilvl w:val="0"/>
          <w:numId w:val="33"/>
        </w:numPr>
      </w:pPr>
      <w:r w:rsidRPr="00171480">
        <w:t xml:space="preserve">návrh </w:t>
      </w:r>
      <w:r w:rsidR="006A526D" w:rsidRPr="00171480">
        <w:t xml:space="preserve">seznamu kapitol </w:t>
      </w:r>
      <w:r w:rsidR="00CA7218" w:rsidRPr="00171480">
        <w:t>soutěžních podmínek</w:t>
      </w:r>
      <w:r>
        <w:t xml:space="preserve"> u zvolené varianty</w:t>
      </w:r>
      <w:r w:rsidR="004C29CC">
        <w:t xml:space="preserve"> soutěže</w:t>
      </w:r>
      <w:r>
        <w:t xml:space="preserve"> </w:t>
      </w:r>
      <w:r w:rsidR="00CA7218">
        <w:t xml:space="preserve">včetně seznamu </w:t>
      </w:r>
      <w:r>
        <w:t xml:space="preserve">příloh, </w:t>
      </w:r>
      <w:r w:rsidR="006A526D">
        <w:t xml:space="preserve">seznamu položek </w:t>
      </w:r>
      <w:r>
        <w:t>zadávací dokumentace a obsahu spisu</w:t>
      </w:r>
      <w:r w:rsidR="00AD540E">
        <w:t xml:space="preserve">, </w:t>
      </w:r>
      <w:r w:rsidR="006A526D">
        <w:t xml:space="preserve">seznamu kapitol </w:t>
      </w:r>
      <w:r w:rsidR="00AD540E">
        <w:t>protokolu a definování částí, které budou zasílány účastníkům soutěže,</w:t>
      </w:r>
      <w:r>
        <w:t xml:space="preserve"> včetně číslování jednotlivých sekcí, kapitol apod.</w:t>
      </w:r>
    </w:p>
    <w:p w14:paraId="24791C3E" w14:textId="3078A526" w:rsidR="00942553" w:rsidRDefault="00942553" w:rsidP="00942553">
      <w:pPr>
        <w:pStyle w:val="Odstavecseseznamem"/>
        <w:numPr>
          <w:ilvl w:val="0"/>
          <w:numId w:val="33"/>
        </w:numPr>
      </w:pPr>
      <w:r>
        <w:t xml:space="preserve">projednání </w:t>
      </w:r>
      <w:r w:rsidR="006A526D">
        <w:t xml:space="preserve">seznamů kapitol </w:t>
      </w:r>
      <w:r>
        <w:t xml:space="preserve">soutěžních podmínek </w:t>
      </w:r>
      <w:r w:rsidR="004E4713">
        <w:t xml:space="preserve">a protokolu </w:t>
      </w:r>
      <w:r>
        <w:t>se zadavatelem</w:t>
      </w:r>
    </w:p>
    <w:p w14:paraId="638096EA" w14:textId="31F3057F" w:rsidR="009C619B" w:rsidRPr="002553C3" w:rsidRDefault="002553C3" w:rsidP="002553C3">
      <w:pPr>
        <w:pStyle w:val="Nadpis2"/>
        <w:numPr>
          <w:ilvl w:val="3"/>
          <w:numId w:val="35"/>
        </w:numPr>
        <w:rPr>
          <w:szCs w:val="20"/>
        </w:rPr>
      </w:pPr>
      <w:r>
        <w:rPr>
          <w:szCs w:val="20"/>
        </w:rPr>
        <w:t>koordinace</w:t>
      </w:r>
    </w:p>
    <w:p w14:paraId="5974E975" w14:textId="1F6461BF" w:rsidR="0006403A" w:rsidRDefault="009C619B" w:rsidP="0006403A">
      <w:pPr>
        <w:pStyle w:val="Odstavecseseznamem"/>
        <w:numPr>
          <w:ilvl w:val="0"/>
          <w:numId w:val="33"/>
        </w:numPr>
      </w:pPr>
      <w:r>
        <w:t xml:space="preserve">organizace a koordinace příslušných jednání online nebo v sídle zadavatele </w:t>
      </w:r>
    </w:p>
    <w:p w14:paraId="71DA2972" w14:textId="183A52D7" w:rsidR="0006403A" w:rsidRDefault="0006403A" w:rsidP="0006403A">
      <w:pPr>
        <w:pStyle w:val="Odstavecseseznamem"/>
        <w:numPr>
          <w:ilvl w:val="0"/>
          <w:numId w:val="33"/>
        </w:numPr>
      </w:pPr>
      <w:r>
        <w:t>příprava podkladů k příslušným jednáním a jejich tisk</w:t>
      </w:r>
    </w:p>
    <w:p w14:paraId="09E56D62" w14:textId="448A5682" w:rsidR="0006403A" w:rsidRDefault="0006403A" w:rsidP="00C04824">
      <w:pPr>
        <w:pStyle w:val="Odstavecseseznamem"/>
        <w:numPr>
          <w:ilvl w:val="0"/>
          <w:numId w:val="33"/>
        </w:numPr>
      </w:pPr>
      <w:r>
        <w:t>zaslání programu jednání a podkladů 2 dny předem</w:t>
      </w:r>
    </w:p>
    <w:p w14:paraId="0383402C" w14:textId="1D9E2198" w:rsidR="00C04824" w:rsidRPr="002553C3" w:rsidRDefault="002553C3" w:rsidP="002553C3">
      <w:pPr>
        <w:pStyle w:val="Nadpis2"/>
        <w:numPr>
          <w:ilvl w:val="3"/>
          <w:numId w:val="35"/>
        </w:numPr>
        <w:rPr>
          <w:szCs w:val="20"/>
        </w:rPr>
      </w:pPr>
      <w:r>
        <w:rPr>
          <w:szCs w:val="20"/>
        </w:rPr>
        <w:t>součinnost</w:t>
      </w:r>
    </w:p>
    <w:p w14:paraId="4BD9635A" w14:textId="010E7222" w:rsidR="00E53281" w:rsidRDefault="00E53281" w:rsidP="000D17B8">
      <w:pPr>
        <w:pStyle w:val="Odstavecseseznamem"/>
        <w:numPr>
          <w:ilvl w:val="0"/>
          <w:numId w:val="33"/>
        </w:numPr>
      </w:pPr>
      <w:r>
        <w:t xml:space="preserve">součinnost </w:t>
      </w:r>
      <w:r w:rsidR="000D17B8">
        <w:t xml:space="preserve">se zadavatelem </w:t>
      </w:r>
      <w:r>
        <w:t>při</w:t>
      </w:r>
      <w:r w:rsidR="000D17B8">
        <w:t xml:space="preserve"> kompletaci soutěžního zadání (zejména jeho struktury a navázání </w:t>
      </w:r>
      <w:r w:rsidR="00C04824">
        <w:t xml:space="preserve">číslování a kapitol </w:t>
      </w:r>
      <w:r w:rsidR="000D17B8">
        <w:t>na soutěžní podmínky)</w:t>
      </w:r>
      <w:r>
        <w:t xml:space="preserve"> </w:t>
      </w:r>
    </w:p>
    <w:p w14:paraId="223D341B" w14:textId="6906A60A" w:rsidR="00C04824" w:rsidRDefault="00627F48" w:rsidP="000D17B8">
      <w:pPr>
        <w:pStyle w:val="Odstavecseseznamem"/>
        <w:numPr>
          <w:ilvl w:val="0"/>
          <w:numId w:val="33"/>
        </w:numPr>
      </w:pPr>
      <w:r>
        <w:t xml:space="preserve">součinnost a konzultace publikovaných textů s PR agenturou </w:t>
      </w:r>
      <w:r w:rsidR="004C36EB">
        <w:t xml:space="preserve">soutěže </w:t>
      </w:r>
    </w:p>
    <w:p w14:paraId="6329BB3F" w14:textId="3F1CBCAD" w:rsidR="009E43DC" w:rsidRDefault="00627F48" w:rsidP="009E43DC">
      <w:pPr>
        <w:pStyle w:val="Odstavecseseznamem"/>
        <w:numPr>
          <w:ilvl w:val="0"/>
          <w:numId w:val="33"/>
        </w:numPr>
      </w:pPr>
      <w:r>
        <w:t>součinnost s </w:t>
      </w:r>
      <w:r w:rsidR="00476775" w:rsidRPr="009C54E3">
        <w:t>Odborným asistentem poroty (architektem)</w:t>
      </w:r>
      <w:r w:rsidR="00476775" w:rsidRPr="004C36EB">
        <w:t xml:space="preserve"> </w:t>
      </w:r>
      <w:r w:rsidR="00AC0A80" w:rsidRPr="004C36EB">
        <w:t xml:space="preserve">při </w:t>
      </w:r>
      <w:r w:rsidR="00FE19F0" w:rsidRPr="004C36EB">
        <w:t>formování</w:t>
      </w:r>
      <w:r w:rsidR="00AC0A80" w:rsidRPr="004C36EB">
        <w:t xml:space="preserve"> </w:t>
      </w:r>
      <w:r w:rsidR="00FE19F0" w:rsidRPr="004C36EB">
        <w:t xml:space="preserve">struktury </w:t>
      </w:r>
      <w:r w:rsidR="00FF509F">
        <w:t>technických soutěžních podkladů</w:t>
      </w:r>
    </w:p>
    <w:p w14:paraId="08C72D10" w14:textId="17167551" w:rsidR="0072230A" w:rsidRPr="00566CB5" w:rsidRDefault="0072230A" w:rsidP="00AE49EF">
      <w:pPr>
        <w:ind w:left="0"/>
      </w:pPr>
    </w:p>
    <w:p w14:paraId="25AB156C" w14:textId="520AA3B3" w:rsidR="00566CB5" w:rsidRPr="00566CB5" w:rsidRDefault="00566CB5" w:rsidP="00D561DB">
      <w:pPr>
        <w:pStyle w:val="Nadpis2"/>
        <w:numPr>
          <w:ilvl w:val="2"/>
          <w:numId w:val="27"/>
        </w:numPr>
        <w:rPr>
          <w:szCs w:val="20"/>
        </w:rPr>
      </w:pPr>
      <w:r w:rsidRPr="00566CB5">
        <w:rPr>
          <w:szCs w:val="20"/>
        </w:rPr>
        <w:t>Příprava soutěžních podmínek a zadání a organizace ustavující schůze poroty</w:t>
      </w:r>
    </w:p>
    <w:p w14:paraId="3A111CE7" w14:textId="3D979F32" w:rsidR="00D835C6" w:rsidRPr="00D835C6" w:rsidRDefault="00D835C6" w:rsidP="007B2C47">
      <w:pPr>
        <w:pStyle w:val="Nadpis2"/>
        <w:numPr>
          <w:ilvl w:val="3"/>
          <w:numId w:val="45"/>
        </w:numPr>
        <w:rPr>
          <w:szCs w:val="20"/>
        </w:rPr>
      </w:pPr>
      <w:r w:rsidRPr="00D835C6">
        <w:rPr>
          <w:szCs w:val="20"/>
        </w:rPr>
        <w:t>Odborníci soutěže</w:t>
      </w:r>
    </w:p>
    <w:p w14:paraId="50B7D694" w14:textId="4C7F1A07" w:rsidR="001906DD" w:rsidRDefault="001906DD" w:rsidP="001906DD">
      <w:pPr>
        <w:pStyle w:val="Odstavecseseznamem"/>
        <w:numPr>
          <w:ilvl w:val="0"/>
          <w:numId w:val="33"/>
        </w:numPr>
      </w:pPr>
      <w:r>
        <w:t xml:space="preserve">Příprava dohod/smluv pro přizvané odborníky a zajištění jejich podpisu, předpokládaný počet </w:t>
      </w:r>
      <w:r w:rsidRPr="009C54E3">
        <w:t>odborníků je 30, znění</w:t>
      </w:r>
      <w:r>
        <w:t xml:space="preserve"> dohody </w:t>
      </w:r>
      <w:r w:rsidR="004C36EB">
        <w:t xml:space="preserve">bývá </w:t>
      </w:r>
      <w:r>
        <w:t>pro všechny stejné</w:t>
      </w:r>
    </w:p>
    <w:p w14:paraId="37AFCD19" w14:textId="6C5AEB21" w:rsidR="001906DD" w:rsidRDefault="001906DD" w:rsidP="001906DD">
      <w:pPr>
        <w:pStyle w:val="Odstavecseseznamem"/>
        <w:numPr>
          <w:ilvl w:val="0"/>
          <w:numId w:val="33"/>
        </w:numPr>
      </w:pPr>
      <w:r>
        <w:t>Zajištění podpisu smluv od odborníků soutěže</w:t>
      </w:r>
      <w:r w:rsidR="00482000">
        <w:t>, neprodleně</w:t>
      </w:r>
    </w:p>
    <w:p w14:paraId="13C67021" w14:textId="3C5AD1BA" w:rsidR="00274D8F" w:rsidRPr="00D2426C" w:rsidRDefault="00274D8F" w:rsidP="00274D8F">
      <w:pPr>
        <w:pStyle w:val="Odstavecseseznamem"/>
        <w:numPr>
          <w:ilvl w:val="0"/>
          <w:numId w:val="33"/>
        </w:numPr>
        <w:rPr>
          <w:color w:val="000000" w:themeColor="text1"/>
        </w:rPr>
      </w:pPr>
      <w:r w:rsidRPr="00D2426C">
        <w:rPr>
          <w:color w:val="000000" w:themeColor="text1"/>
        </w:rPr>
        <w:t>Příprava čestných prohlášení, prezenčních listin a podpisových archů pro celý proces soutěže a zajištění podpisu odborníky soutěže</w:t>
      </w:r>
    </w:p>
    <w:p w14:paraId="0CE273D4" w14:textId="433F138A" w:rsidR="000A519C" w:rsidRPr="00661256" w:rsidRDefault="000A519C" w:rsidP="007C57A1">
      <w:pPr>
        <w:pStyle w:val="Odstavecseseznamem"/>
        <w:numPr>
          <w:ilvl w:val="0"/>
          <w:numId w:val="33"/>
        </w:numPr>
      </w:pPr>
      <w:r w:rsidRPr="00661256">
        <w:t>Příprava čestnýc</w:t>
      </w:r>
      <w:r w:rsidR="00482EC6" w:rsidRPr="00661256">
        <w:t>h prohlášení, prezenčních listin a podpisových archů pro celý proces soutěže a zajištění podpisu odborníky soutěže</w:t>
      </w:r>
      <w:r w:rsidR="00482000">
        <w:t>, neprodleně</w:t>
      </w:r>
    </w:p>
    <w:p w14:paraId="4CF246B9" w14:textId="5D64532D" w:rsidR="00C83A4C" w:rsidRPr="00105E32" w:rsidRDefault="00C83A4C" w:rsidP="007C57A1">
      <w:pPr>
        <w:pStyle w:val="Odstavecseseznamem"/>
        <w:numPr>
          <w:ilvl w:val="0"/>
          <w:numId w:val="33"/>
        </w:numPr>
      </w:pPr>
      <w:r w:rsidRPr="00105E32">
        <w:t>Vedení seznamu odborníků a jejich kontaktních údajů</w:t>
      </w:r>
      <w:r w:rsidR="006E67A4" w:rsidRPr="00105E32">
        <w:t xml:space="preserve">, </w:t>
      </w:r>
      <w:r w:rsidR="0071446B" w:rsidRPr="00105E32">
        <w:t>koordinace</w:t>
      </w:r>
      <w:r w:rsidR="006E67A4" w:rsidRPr="00105E32">
        <w:t xml:space="preserve"> </w:t>
      </w:r>
      <w:r w:rsidR="0071446B" w:rsidRPr="00105E32">
        <w:t>a sjednání účasti</w:t>
      </w:r>
      <w:r w:rsidR="006E67A4" w:rsidRPr="00105E32">
        <w:t xml:space="preserve"> odborníků na jednáních</w:t>
      </w:r>
      <w:r w:rsidR="007A40E8" w:rsidRPr="00105E32">
        <w:t xml:space="preserve"> (zahraničnímu odborníkovi je třeba dopředu zaslat informace o místu jednání, </w:t>
      </w:r>
      <w:r w:rsidR="00785FE9" w:rsidRPr="00105E32">
        <w:t>údaje o cestě apod.)</w:t>
      </w:r>
    </w:p>
    <w:p w14:paraId="7EE22AAF" w14:textId="018F9466" w:rsidR="007269C3" w:rsidRPr="009C54E3" w:rsidRDefault="003410B7" w:rsidP="007C57A1">
      <w:pPr>
        <w:pStyle w:val="Odstavecseseznamem"/>
        <w:numPr>
          <w:ilvl w:val="0"/>
          <w:numId w:val="33"/>
        </w:numPr>
      </w:pPr>
      <w:r>
        <w:t xml:space="preserve">Podepsané </w:t>
      </w:r>
      <w:r w:rsidR="00572505">
        <w:t>d</w:t>
      </w:r>
      <w:r w:rsidR="00C83A4C" w:rsidRPr="009C54E3">
        <w:t>ohody</w:t>
      </w:r>
      <w:r w:rsidR="005D26EF" w:rsidRPr="009C54E3">
        <w:t>/smlouvy budou uloženy u zadavatele</w:t>
      </w:r>
      <w:r w:rsidR="00336FE1" w:rsidRPr="009C54E3">
        <w:t xml:space="preserve">, PSOZ zajistí předání do rukou </w:t>
      </w:r>
      <w:r w:rsidR="00C95BB2" w:rsidRPr="009C54E3">
        <w:t>manažera projektu na IPR Praha –</w:t>
      </w:r>
      <w:r w:rsidR="00572505">
        <w:t xml:space="preserve"> </w:t>
      </w:r>
      <w:r w:rsidR="00045882">
        <w:t>xxxxxxxxxxx</w:t>
      </w:r>
    </w:p>
    <w:p w14:paraId="43814F2A" w14:textId="5BBA7139" w:rsidR="00C83A4C" w:rsidRDefault="007269C3" w:rsidP="007C57A1">
      <w:pPr>
        <w:pStyle w:val="Odstavecseseznamem"/>
        <w:numPr>
          <w:ilvl w:val="0"/>
          <w:numId w:val="33"/>
        </w:numPr>
      </w:pPr>
      <w:r>
        <w:t>Vyplácení odborníků zajistí zadavatel</w:t>
      </w:r>
      <w:r w:rsidR="005D26EF">
        <w:t xml:space="preserve"> </w:t>
      </w:r>
    </w:p>
    <w:p w14:paraId="1A968E79" w14:textId="19524A54" w:rsidR="00336FE1" w:rsidRDefault="00336FE1" w:rsidP="007C57A1">
      <w:pPr>
        <w:pStyle w:val="Odstavecseseznamem"/>
        <w:numPr>
          <w:ilvl w:val="0"/>
          <w:numId w:val="33"/>
        </w:numPr>
      </w:pPr>
      <w:r>
        <w:t>Komunikace se zahraničními odborníky v</w:t>
      </w:r>
      <w:r w:rsidR="006A25B9">
        <w:t> </w:t>
      </w:r>
      <w:r>
        <w:t>AJ</w:t>
      </w:r>
      <w:r w:rsidR="006A25B9">
        <w:t xml:space="preserve">, předpokládaný počet </w:t>
      </w:r>
      <w:r w:rsidR="00F84C21">
        <w:t>zah</w:t>
      </w:r>
      <w:r w:rsidR="006A25B9">
        <w:t xml:space="preserve">raničních odborníků je </w:t>
      </w:r>
      <w:r w:rsidR="006A25B9" w:rsidRPr="009C54E3">
        <w:rPr>
          <w:color w:val="000000" w:themeColor="text1"/>
        </w:rPr>
        <w:t>10</w:t>
      </w:r>
    </w:p>
    <w:p w14:paraId="5867DA0E" w14:textId="629FACD1" w:rsidR="00336FE1" w:rsidRDefault="00336FE1" w:rsidP="007C57A1">
      <w:pPr>
        <w:pStyle w:val="Odstavecseseznamem"/>
        <w:numPr>
          <w:ilvl w:val="0"/>
          <w:numId w:val="33"/>
        </w:numPr>
      </w:pPr>
      <w:r>
        <w:t>Překlad smluv/dohod do AJ</w:t>
      </w:r>
      <w:r w:rsidR="00F84C21">
        <w:t xml:space="preserve"> u zahraničních odborníků</w:t>
      </w:r>
      <w:r>
        <w:t>, odpovědnost za správnost překladu</w:t>
      </w:r>
    </w:p>
    <w:p w14:paraId="3C2152C2" w14:textId="77777777" w:rsidR="00451920" w:rsidRDefault="00451920" w:rsidP="00451920">
      <w:pPr>
        <w:pStyle w:val="Odstavecseseznamem"/>
        <w:ind w:left="1004"/>
      </w:pPr>
    </w:p>
    <w:p w14:paraId="2A9240C3" w14:textId="27167B7D" w:rsidR="001B188B" w:rsidRDefault="00D835C6" w:rsidP="007B2C47">
      <w:pPr>
        <w:pStyle w:val="Nadpis2"/>
        <w:numPr>
          <w:ilvl w:val="3"/>
          <w:numId w:val="45"/>
        </w:numPr>
        <w:rPr>
          <w:szCs w:val="20"/>
        </w:rPr>
      </w:pPr>
      <w:r>
        <w:rPr>
          <w:szCs w:val="20"/>
        </w:rPr>
        <w:lastRenderedPageBreak/>
        <w:t>Porota</w:t>
      </w:r>
      <w:r w:rsidRPr="00D835C6">
        <w:rPr>
          <w:szCs w:val="20"/>
        </w:rPr>
        <w:t xml:space="preserve"> </w:t>
      </w:r>
    </w:p>
    <w:p w14:paraId="47E70441" w14:textId="49EE023D" w:rsidR="00AE49EF" w:rsidRDefault="00AE49EF" w:rsidP="007C57A1">
      <w:pPr>
        <w:pStyle w:val="Odstavecseseznamem"/>
        <w:numPr>
          <w:ilvl w:val="0"/>
          <w:numId w:val="33"/>
        </w:numPr>
      </w:pPr>
      <w:r>
        <w:t>Seznam porotců určuje zadavatel</w:t>
      </w:r>
    </w:p>
    <w:p w14:paraId="312C3F11" w14:textId="2E469902" w:rsidR="007C57A1" w:rsidRDefault="007C57A1" w:rsidP="007C57A1">
      <w:pPr>
        <w:pStyle w:val="Odstavecseseznamem"/>
        <w:numPr>
          <w:ilvl w:val="0"/>
          <w:numId w:val="33"/>
        </w:numPr>
      </w:pPr>
      <w:r>
        <w:t xml:space="preserve">Příprava dohod/smluv pro porotce a zajištění jejich podpisu, předpokládaný počet porotců je </w:t>
      </w:r>
      <w:r w:rsidRPr="009C54E3">
        <w:t>30</w:t>
      </w:r>
      <w:r>
        <w:t>, znění dohody</w:t>
      </w:r>
      <w:r w:rsidR="00C7335F">
        <w:t>/smlouvy</w:t>
      </w:r>
      <w:r>
        <w:t xml:space="preserve"> </w:t>
      </w:r>
      <w:r w:rsidR="00B46E10">
        <w:t xml:space="preserve">bývá </w:t>
      </w:r>
      <w:r>
        <w:t xml:space="preserve">pro všechny </w:t>
      </w:r>
      <w:r w:rsidR="00B27466">
        <w:t xml:space="preserve">porotce </w:t>
      </w:r>
      <w:r>
        <w:t>stejné</w:t>
      </w:r>
    </w:p>
    <w:p w14:paraId="16FAC5E3" w14:textId="60894BDF" w:rsidR="00482EC6" w:rsidRPr="00B34F2F" w:rsidRDefault="00482EC6" w:rsidP="00482EC6">
      <w:pPr>
        <w:pStyle w:val="Odstavecseseznamem"/>
        <w:numPr>
          <w:ilvl w:val="0"/>
          <w:numId w:val="33"/>
        </w:numPr>
        <w:rPr>
          <w:color w:val="000000" w:themeColor="text1"/>
        </w:rPr>
      </w:pPr>
      <w:r w:rsidRPr="00B34F2F">
        <w:rPr>
          <w:color w:val="000000" w:themeColor="text1"/>
        </w:rPr>
        <w:t>Příprava čestných prohlášení, prezenčních listin a podpisových archů pro celý proces soutěže a zajištění podpisu porotci soutěže</w:t>
      </w:r>
    </w:p>
    <w:p w14:paraId="157E3D1B" w14:textId="036D883F" w:rsidR="00661256" w:rsidRPr="007A40E8" w:rsidRDefault="00661256" w:rsidP="00661256">
      <w:pPr>
        <w:pStyle w:val="Odstavecseseznamem"/>
        <w:numPr>
          <w:ilvl w:val="0"/>
          <w:numId w:val="33"/>
        </w:numPr>
        <w:rPr>
          <w:color w:val="000000" w:themeColor="text1"/>
        </w:rPr>
      </w:pPr>
      <w:r w:rsidRPr="007A40E8">
        <w:rPr>
          <w:color w:val="000000" w:themeColor="text1"/>
        </w:rPr>
        <w:t xml:space="preserve">Vedení seznamu </w:t>
      </w:r>
      <w:r w:rsidR="00F84C21">
        <w:rPr>
          <w:color w:val="000000" w:themeColor="text1"/>
        </w:rPr>
        <w:t>porotců</w:t>
      </w:r>
      <w:r w:rsidRPr="007A40E8">
        <w:rPr>
          <w:color w:val="000000" w:themeColor="text1"/>
        </w:rPr>
        <w:t xml:space="preserve"> a jejich kontaktních údajů, koordinace a sjednání účasti </w:t>
      </w:r>
      <w:r w:rsidR="00F84C21">
        <w:rPr>
          <w:color w:val="000000" w:themeColor="text1"/>
        </w:rPr>
        <w:t>porotců</w:t>
      </w:r>
      <w:r w:rsidRPr="007A40E8">
        <w:rPr>
          <w:color w:val="000000" w:themeColor="text1"/>
        </w:rPr>
        <w:t xml:space="preserve"> na jednáních (zahraničnímu </w:t>
      </w:r>
      <w:r w:rsidR="00F84C21">
        <w:rPr>
          <w:color w:val="000000" w:themeColor="text1"/>
        </w:rPr>
        <w:t>porotci</w:t>
      </w:r>
      <w:r w:rsidRPr="007A40E8">
        <w:rPr>
          <w:color w:val="000000" w:themeColor="text1"/>
        </w:rPr>
        <w:t xml:space="preserve"> je třeba dopředu zaslat informace o místu jednání, </w:t>
      </w:r>
      <w:r>
        <w:rPr>
          <w:color w:val="000000" w:themeColor="text1"/>
        </w:rPr>
        <w:t>údaje o cestě apod.)</w:t>
      </w:r>
    </w:p>
    <w:p w14:paraId="72D28B5F" w14:textId="5AC77F58" w:rsidR="00BE5F4F" w:rsidRPr="009C54E3" w:rsidRDefault="003410B7" w:rsidP="00BE5F4F">
      <w:pPr>
        <w:pStyle w:val="Odstavecseseznamem"/>
        <w:numPr>
          <w:ilvl w:val="0"/>
          <w:numId w:val="33"/>
        </w:numPr>
      </w:pPr>
      <w:r>
        <w:t xml:space="preserve">Podepsané </w:t>
      </w:r>
      <w:r w:rsidR="00785802">
        <w:t>d</w:t>
      </w:r>
      <w:r w:rsidR="00BE5F4F" w:rsidRPr="009C54E3">
        <w:t>ohody/smlouvy budou uloženy u zadavatele, PSOZ zajistí předání do rukou manažera projektu na IPR Praha –</w:t>
      </w:r>
      <w:r w:rsidR="00785802">
        <w:t xml:space="preserve"> </w:t>
      </w:r>
      <w:r w:rsidR="00045882">
        <w:t>xxxxxxxx</w:t>
      </w:r>
      <w:r w:rsidR="00BE5F4F" w:rsidRPr="009C54E3">
        <w:t xml:space="preserve"> </w:t>
      </w:r>
    </w:p>
    <w:p w14:paraId="1239B041" w14:textId="7EFA8659" w:rsidR="00BE5F4F" w:rsidRDefault="00BE5F4F" w:rsidP="00BE5F4F">
      <w:pPr>
        <w:pStyle w:val="Odstavecseseznamem"/>
        <w:numPr>
          <w:ilvl w:val="0"/>
          <w:numId w:val="33"/>
        </w:numPr>
      </w:pPr>
      <w:r>
        <w:t>Vyplácení por</w:t>
      </w:r>
      <w:r w:rsidR="00E72798">
        <w:t>ot</w:t>
      </w:r>
      <w:r>
        <w:t xml:space="preserve">ců zajistí zadavatel </w:t>
      </w:r>
    </w:p>
    <w:p w14:paraId="4A2B6117" w14:textId="17E270DF" w:rsidR="00BE5F4F" w:rsidRDefault="00BE5F4F" w:rsidP="00BE5F4F">
      <w:pPr>
        <w:pStyle w:val="Odstavecseseznamem"/>
        <w:numPr>
          <w:ilvl w:val="0"/>
          <w:numId w:val="33"/>
        </w:numPr>
      </w:pPr>
      <w:r>
        <w:t>Komunikace se zahraničními por</w:t>
      </w:r>
      <w:r w:rsidR="0022252D">
        <w:t>ot</w:t>
      </w:r>
      <w:r>
        <w:t xml:space="preserve">ci v AJ, předpokládaný počet zahraničních porotců je </w:t>
      </w:r>
      <w:r w:rsidR="002745DC" w:rsidRPr="009C54E3">
        <w:rPr>
          <w:color w:val="000000" w:themeColor="text1"/>
        </w:rPr>
        <w:t>10</w:t>
      </w:r>
    </w:p>
    <w:p w14:paraId="115E74EA" w14:textId="7EB72D78" w:rsidR="000A519C" w:rsidRDefault="00BE5F4F" w:rsidP="000F2617">
      <w:pPr>
        <w:pStyle w:val="Odstavecseseznamem"/>
        <w:numPr>
          <w:ilvl w:val="0"/>
          <w:numId w:val="33"/>
        </w:numPr>
      </w:pPr>
      <w:r>
        <w:t xml:space="preserve">Překlad smluv/dohod do AJ u zahraničních </w:t>
      </w:r>
      <w:r w:rsidR="000F2617">
        <w:t>porotců</w:t>
      </w:r>
      <w:r>
        <w:t>, odpovědnost za správnost překladu</w:t>
      </w:r>
    </w:p>
    <w:p w14:paraId="5458523F" w14:textId="71402B88" w:rsidR="006505DB" w:rsidRDefault="006505DB" w:rsidP="000F2617">
      <w:pPr>
        <w:pStyle w:val="Odstavecseseznamem"/>
        <w:numPr>
          <w:ilvl w:val="0"/>
          <w:numId w:val="33"/>
        </w:numPr>
      </w:pPr>
      <w:r>
        <w:t>Organizace ustavující schůze poroty v </w:t>
      </w:r>
      <w:r w:rsidR="00ED5CC1">
        <w:t>prostorá</w:t>
      </w:r>
      <w:r>
        <w:t>ch odsouhlasených zadavatelem</w:t>
      </w:r>
    </w:p>
    <w:p w14:paraId="4CD4FFD9" w14:textId="13D7ABB3" w:rsidR="00943C43" w:rsidRDefault="00943C43" w:rsidP="00D276A3">
      <w:pPr>
        <w:ind w:left="0"/>
      </w:pPr>
    </w:p>
    <w:p w14:paraId="0B6291AB" w14:textId="0D541970" w:rsidR="00943C43" w:rsidRPr="007E4DFE" w:rsidRDefault="00943C43" w:rsidP="007B2C47">
      <w:pPr>
        <w:pStyle w:val="Nadpis2"/>
        <w:numPr>
          <w:ilvl w:val="3"/>
          <w:numId w:val="45"/>
        </w:numPr>
      </w:pPr>
      <w:r w:rsidRPr="007E4DFE">
        <w:rPr>
          <w:szCs w:val="20"/>
        </w:rPr>
        <w:t>Příprava soutěžních podmínek</w:t>
      </w:r>
    </w:p>
    <w:p w14:paraId="462C1226" w14:textId="68962E60" w:rsidR="00D85563" w:rsidRPr="009C54E3" w:rsidRDefault="00D85563" w:rsidP="001B188B">
      <w:pPr>
        <w:pStyle w:val="Odstavecseseznamem"/>
        <w:numPr>
          <w:ilvl w:val="0"/>
          <w:numId w:val="33"/>
        </w:numPr>
      </w:pPr>
      <w:r w:rsidRPr="009C54E3">
        <w:t>Zadavatel má v plánu vyzvat cca 5 renomovaných účastníků soutěže</w:t>
      </w:r>
      <w:r w:rsidR="00F55F65" w:rsidRPr="009C54E3">
        <w:t>, které sám určí</w:t>
      </w:r>
      <w:r w:rsidRPr="009C54E3">
        <w:t>, u kterých bude dopředu ověřena kvalifikace</w:t>
      </w:r>
    </w:p>
    <w:p w14:paraId="1972A088" w14:textId="456A9365" w:rsidR="00D85563" w:rsidRPr="009C54E3" w:rsidRDefault="00D85563" w:rsidP="001B188B">
      <w:pPr>
        <w:pStyle w:val="Odstavecseseznamem"/>
        <w:numPr>
          <w:ilvl w:val="0"/>
          <w:numId w:val="33"/>
        </w:numPr>
      </w:pPr>
      <w:r w:rsidRPr="009C54E3">
        <w:t>Ověření kvalifikace zajistí PSOZ</w:t>
      </w:r>
    </w:p>
    <w:p w14:paraId="1B084979" w14:textId="7CF460A2" w:rsidR="001B188B" w:rsidRDefault="001B188B" w:rsidP="001B188B">
      <w:pPr>
        <w:pStyle w:val="Odstavecseseznamem"/>
        <w:numPr>
          <w:ilvl w:val="0"/>
          <w:numId w:val="33"/>
        </w:numPr>
      </w:pPr>
      <w:r>
        <w:t>p</w:t>
      </w:r>
      <w:r w:rsidRPr="00792299">
        <w:t>říprava návrhu soutěžních podmínek</w:t>
      </w:r>
      <w:r w:rsidR="00E72798">
        <w:t xml:space="preserve"> na základě odsouhlaseného obsahu</w:t>
      </w:r>
    </w:p>
    <w:p w14:paraId="2AB6B70C" w14:textId="2D7F0E86" w:rsidR="007D0B1F" w:rsidRDefault="007D0B1F" w:rsidP="007D0B1F">
      <w:pPr>
        <w:pStyle w:val="Odstavecseseznamem"/>
        <w:numPr>
          <w:ilvl w:val="0"/>
          <w:numId w:val="33"/>
        </w:numPr>
      </w:pPr>
      <w:r>
        <w:t xml:space="preserve">příprava návrhu příloh soutěžních podmínek (zejména čestných prohlášení) </w:t>
      </w:r>
      <w:r w:rsidR="00E72798">
        <w:t>–</w:t>
      </w:r>
      <w:r>
        <w:t xml:space="preserve"> </w:t>
      </w:r>
      <w:r w:rsidR="00E72798">
        <w:t xml:space="preserve">ČP </w:t>
      </w:r>
      <w:r w:rsidR="00BB2379">
        <w:t xml:space="preserve">musí být jednoduchá, </w:t>
      </w:r>
      <w:r w:rsidR="00E72798">
        <w:t>přehledná</w:t>
      </w:r>
      <w:r w:rsidR="00BB2379">
        <w:t xml:space="preserve"> a snadno pochopitelná i pro zahraniční účastníky mimo EU</w:t>
      </w:r>
      <w:r w:rsidR="00E72798">
        <w:t>, budou rovněž obsahovat návodné texty</w:t>
      </w:r>
      <w:r w:rsidR="001B39B0">
        <w:t xml:space="preserve"> (většinou nejsou právního charakteru)</w:t>
      </w:r>
      <w:r w:rsidR="00E72798">
        <w:t>, jak s nimi pracovat</w:t>
      </w:r>
    </w:p>
    <w:p w14:paraId="27F76E97" w14:textId="6510DE12" w:rsidR="001B188B" w:rsidRDefault="001B188B" w:rsidP="001B188B">
      <w:pPr>
        <w:pStyle w:val="Odstavecseseznamem"/>
        <w:numPr>
          <w:ilvl w:val="0"/>
          <w:numId w:val="33"/>
        </w:numPr>
      </w:pPr>
      <w:r>
        <w:t>zapracování závažných připomínek zadavatele (</w:t>
      </w:r>
      <w:r w:rsidR="00AC6AAF">
        <w:t>3</w:t>
      </w:r>
      <w:r>
        <w:t>x)</w:t>
      </w:r>
    </w:p>
    <w:p w14:paraId="562C01E3" w14:textId="5C0557DD" w:rsidR="00BF5B14" w:rsidRDefault="00CE552A" w:rsidP="00BF5B14">
      <w:pPr>
        <w:pStyle w:val="Odstavecseseznamem"/>
        <w:numPr>
          <w:ilvl w:val="0"/>
          <w:numId w:val="33"/>
        </w:numPr>
      </w:pPr>
      <w:r>
        <w:t>předjednání draftu soutěžních podmínek s ČKA nebo jinou obdobnou institucí, která může vydat soutěži regulérnost</w:t>
      </w:r>
      <w:r w:rsidR="002F4D66">
        <w:t xml:space="preserve"> (např. </w:t>
      </w:r>
      <w:r w:rsidR="009238DE">
        <w:t>UIA</w:t>
      </w:r>
      <w:r w:rsidR="002F4D66">
        <w:t>)</w:t>
      </w:r>
    </w:p>
    <w:p w14:paraId="269F42F8" w14:textId="5324482E" w:rsidR="00CE552A" w:rsidRDefault="006003E7" w:rsidP="006003E7">
      <w:pPr>
        <w:pStyle w:val="Odstavecseseznamem"/>
        <w:numPr>
          <w:ilvl w:val="0"/>
          <w:numId w:val="33"/>
        </w:numPr>
      </w:pPr>
      <w:r>
        <w:t>projednání připomínek ČKA (nebo jiné instituce) se zadavatelem a zapracování vyhodnoce</w:t>
      </w:r>
      <w:r w:rsidR="001B39B0">
        <w:t>n</w:t>
      </w:r>
      <w:r>
        <w:t>í připomínek</w:t>
      </w:r>
      <w:r w:rsidR="00E40341">
        <w:t xml:space="preserve">, případně sjednání schůzky </w:t>
      </w:r>
      <w:r w:rsidR="001B39B0">
        <w:t xml:space="preserve">s </w:t>
      </w:r>
      <w:r w:rsidR="00E40341">
        <w:t>ČKA, PSOZ a zadavatele nad připomínkami</w:t>
      </w:r>
    </w:p>
    <w:p w14:paraId="69D2AF58" w14:textId="31F1FF47" w:rsidR="00BF5B14" w:rsidRDefault="00BF5B14" w:rsidP="006003E7">
      <w:pPr>
        <w:pStyle w:val="Odstavecseseznamem"/>
        <w:numPr>
          <w:ilvl w:val="0"/>
          <w:numId w:val="33"/>
        </w:numPr>
      </w:pPr>
      <w:r>
        <w:t>překlad klíčov</w:t>
      </w:r>
      <w:r w:rsidR="009B3683">
        <w:t>ý</w:t>
      </w:r>
      <w:r>
        <w:t>ch částí soutěžních podmínek do AJ a jeho předjednání se zahraničními porotci</w:t>
      </w:r>
    </w:p>
    <w:p w14:paraId="0AC67827" w14:textId="2BDB1638" w:rsidR="00BF5B14" w:rsidRDefault="00BF5B14" w:rsidP="006003E7">
      <w:pPr>
        <w:pStyle w:val="Odstavecseseznamem"/>
        <w:numPr>
          <w:ilvl w:val="0"/>
          <w:numId w:val="33"/>
        </w:numPr>
      </w:pPr>
      <w:r>
        <w:t>předjednání klíčov</w:t>
      </w:r>
      <w:r w:rsidR="009B3683">
        <w:t>ý</w:t>
      </w:r>
      <w:r>
        <w:t>ch částí soutěžních podmínek s porotci v</w:t>
      </w:r>
      <w:r w:rsidR="00AB42BA">
        <w:t> </w:t>
      </w:r>
      <w:r>
        <w:t>ČJ</w:t>
      </w:r>
    </w:p>
    <w:p w14:paraId="1DDB6B77" w14:textId="03CDAF63" w:rsidR="00AB42BA" w:rsidRDefault="00AB42BA" w:rsidP="006003E7">
      <w:pPr>
        <w:pStyle w:val="Odstavecseseznamem"/>
        <w:numPr>
          <w:ilvl w:val="0"/>
          <w:numId w:val="33"/>
        </w:numPr>
      </w:pPr>
      <w:r>
        <w:t>sumarizace připomínek a projednání připomínek poroty se zadavatelem</w:t>
      </w:r>
    </w:p>
    <w:p w14:paraId="04CE28BC" w14:textId="62BDF48E" w:rsidR="00AB42BA" w:rsidRDefault="00AB42BA" w:rsidP="00AB42BA">
      <w:pPr>
        <w:pStyle w:val="Odstavecseseznamem"/>
        <w:numPr>
          <w:ilvl w:val="0"/>
          <w:numId w:val="33"/>
        </w:numPr>
      </w:pPr>
      <w:r>
        <w:t>zapracování vyhodnocení připomínek</w:t>
      </w:r>
      <w:r w:rsidR="0033243B">
        <w:t xml:space="preserve"> a</w:t>
      </w:r>
      <w:r>
        <w:t xml:space="preserve"> dalších dílčích připomínek zadavatele do </w:t>
      </w:r>
      <w:r w:rsidR="00F01695">
        <w:t>SP</w:t>
      </w:r>
      <w:r>
        <w:t xml:space="preserve"> </w:t>
      </w:r>
    </w:p>
    <w:p w14:paraId="7E75FEBC" w14:textId="227F9C7C" w:rsidR="007E4DFE" w:rsidRDefault="007E4DFE" w:rsidP="001B188B">
      <w:pPr>
        <w:pStyle w:val="Odstavecseseznamem"/>
        <w:numPr>
          <w:ilvl w:val="0"/>
          <w:numId w:val="33"/>
        </w:numPr>
      </w:pPr>
      <w:r>
        <w:t>organizace jednání k soutěžním podmínkám (online nebo v sídle zadavatele)</w:t>
      </w:r>
    </w:p>
    <w:p w14:paraId="14A306BC" w14:textId="0EF02A81" w:rsidR="007E4DFE" w:rsidRDefault="007E4DFE" w:rsidP="001B188B">
      <w:pPr>
        <w:pStyle w:val="Odstavecseseznamem"/>
        <w:numPr>
          <w:ilvl w:val="0"/>
          <w:numId w:val="33"/>
        </w:numPr>
      </w:pPr>
      <w:r>
        <w:t xml:space="preserve">účast </w:t>
      </w:r>
      <w:r w:rsidR="009B3683">
        <w:t xml:space="preserve">Právníka 1 </w:t>
      </w:r>
      <w:r>
        <w:t>na jednáních k soutěžním podmínkám</w:t>
      </w:r>
    </w:p>
    <w:p w14:paraId="3769A756" w14:textId="017CCFAA" w:rsidR="00286A43" w:rsidRDefault="00286A43" w:rsidP="00286A43">
      <w:pPr>
        <w:pStyle w:val="Odstavecseseznamem"/>
        <w:numPr>
          <w:ilvl w:val="0"/>
          <w:numId w:val="33"/>
        </w:numPr>
      </w:pPr>
      <w:r>
        <w:t>kompletní faktická a jazyková revize soutěžních podmínek a jejích příloh (nikoliv revize technických podkladů) a revize seznamu soutěžních podkladů a souladu označení všech příloh, označení a kapitol v soutěžních podmínkách</w:t>
      </w:r>
    </w:p>
    <w:p w14:paraId="6E6EF05C" w14:textId="5C5A19C9" w:rsidR="007E4DFE" w:rsidRDefault="00286A43" w:rsidP="000550B0">
      <w:pPr>
        <w:pStyle w:val="Odstavecseseznamem"/>
        <w:numPr>
          <w:ilvl w:val="0"/>
          <w:numId w:val="33"/>
        </w:numPr>
      </w:pPr>
      <w:r>
        <w:t>zajištění předběžného</w:t>
      </w:r>
      <w:r w:rsidR="000550B0" w:rsidRPr="000550B0">
        <w:t xml:space="preserve"> souhlas</w:t>
      </w:r>
      <w:r>
        <w:t>u</w:t>
      </w:r>
      <w:r w:rsidR="000550B0" w:rsidRPr="000550B0">
        <w:t xml:space="preserve"> zadavatel</w:t>
      </w:r>
      <w:r w:rsidR="000550B0">
        <w:t>e</w:t>
      </w:r>
      <w:r>
        <w:t xml:space="preserve"> (pr</w:t>
      </w:r>
      <w:r w:rsidR="00E4430D">
        <w:t>ezentace soutěžních podmínek pr</w:t>
      </w:r>
      <w:r>
        <w:t>á</w:t>
      </w:r>
      <w:r w:rsidR="00E4430D">
        <w:t>v</w:t>
      </w:r>
      <w:r>
        <w:t>nímu oddělení IPR Praha)</w:t>
      </w:r>
    </w:p>
    <w:p w14:paraId="0684AE8F" w14:textId="2E9B4745" w:rsidR="006505DB" w:rsidRDefault="00D81945" w:rsidP="006505DB">
      <w:pPr>
        <w:pStyle w:val="Odstavecseseznamem"/>
        <w:numPr>
          <w:ilvl w:val="0"/>
          <w:numId w:val="33"/>
        </w:numPr>
      </w:pPr>
      <w:r>
        <w:t>p</w:t>
      </w:r>
      <w:r w:rsidR="00AB2769">
        <w:t>řeklad soutěžních podmínek a jejich příloh</w:t>
      </w:r>
      <w:r w:rsidR="00261DA1">
        <w:t xml:space="preserve"> do AJ, odpovědnost za správnost překladu</w:t>
      </w:r>
      <w:r w:rsidR="00AB2769">
        <w:t xml:space="preserve"> (překlad technických podkladů a podkladu Soutěžní zadání zajišťuje zadavatel) </w:t>
      </w:r>
    </w:p>
    <w:p w14:paraId="42BDF081" w14:textId="1609E295" w:rsidR="008F003B" w:rsidRDefault="00D81945" w:rsidP="006505DB">
      <w:pPr>
        <w:pStyle w:val="Odstavecseseznamem"/>
        <w:numPr>
          <w:ilvl w:val="0"/>
          <w:numId w:val="33"/>
        </w:numPr>
      </w:pPr>
      <w:r>
        <w:t>v</w:t>
      </w:r>
      <w:r w:rsidR="008F003B">
        <w:t>ypracování vzorového dvojjazyčného formuláře – Vysvětlení soutěžních podmínek</w:t>
      </w:r>
    </w:p>
    <w:p w14:paraId="5FA03610" w14:textId="77777777" w:rsidR="000E2534" w:rsidRDefault="000E2534" w:rsidP="000E2534">
      <w:pPr>
        <w:pStyle w:val="Odstavecseseznamem"/>
        <w:ind w:left="1004"/>
      </w:pPr>
    </w:p>
    <w:p w14:paraId="13F95B2D" w14:textId="2C120946" w:rsidR="00261DA1" w:rsidRDefault="00494C2A" w:rsidP="007B2C47">
      <w:pPr>
        <w:pStyle w:val="Nadpis2"/>
        <w:numPr>
          <w:ilvl w:val="3"/>
          <w:numId w:val="45"/>
        </w:numPr>
      </w:pPr>
      <w:r>
        <w:t>součinnost</w:t>
      </w:r>
    </w:p>
    <w:p w14:paraId="48BED921" w14:textId="55C164AB" w:rsidR="00BE5F9A" w:rsidRDefault="00BE5F9A" w:rsidP="00BE5F9A">
      <w:pPr>
        <w:pStyle w:val="Odstavecseseznamem"/>
        <w:numPr>
          <w:ilvl w:val="0"/>
          <w:numId w:val="33"/>
        </w:numPr>
      </w:pPr>
      <w:r>
        <w:t xml:space="preserve">součinnost se zadavatelem při kompletaci soutěžního zadání (zejména jeho struktury a navázání číslování a kapitol na soutěžní podmínky) </w:t>
      </w:r>
    </w:p>
    <w:p w14:paraId="1C717C6B" w14:textId="1952A222" w:rsidR="00BE5F9A" w:rsidRDefault="00BE5F9A" w:rsidP="00BE5F9A">
      <w:pPr>
        <w:pStyle w:val="Odstavecseseznamem"/>
        <w:numPr>
          <w:ilvl w:val="0"/>
          <w:numId w:val="33"/>
        </w:numPr>
      </w:pPr>
      <w:r w:rsidRPr="00B5563C">
        <w:t>součinnost s </w:t>
      </w:r>
      <w:r w:rsidR="00476775" w:rsidRPr="009C54E3">
        <w:t>Odborným asistentem poroty (architektem)</w:t>
      </w:r>
      <w:r w:rsidR="00D87613">
        <w:t xml:space="preserve"> při</w:t>
      </w:r>
      <w:r w:rsidR="00476775" w:rsidRPr="00B5563C">
        <w:t xml:space="preserve"> </w:t>
      </w:r>
      <w:r w:rsidR="007A3A93" w:rsidRPr="00B5563C">
        <w:t>kompletaci</w:t>
      </w:r>
      <w:r w:rsidR="007A3A93">
        <w:t xml:space="preserve"> zadávací dokumentace a provádění revize dokumentace</w:t>
      </w:r>
    </w:p>
    <w:p w14:paraId="2F77C39A" w14:textId="144630AB" w:rsidR="00BE5F9A" w:rsidRDefault="00BE5F9A" w:rsidP="007A3A93">
      <w:pPr>
        <w:pStyle w:val="Odstavecseseznamem"/>
        <w:numPr>
          <w:ilvl w:val="0"/>
          <w:numId w:val="33"/>
        </w:numPr>
      </w:pPr>
      <w:r>
        <w:t xml:space="preserve">součinnost a konzultace publikovaných textů s PR agenturou </w:t>
      </w:r>
      <w:r w:rsidR="00B5563C">
        <w:t xml:space="preserve">soutěže </w:t>
      </w:r>
    </w:p>
    <w:p w14:paraId="612C29B9" w14:textId="77777777" w:rsidR="00286A43" w:rsidRPr="00DC5641" w:rsidRDefault="00286A43" w:rsidP="00286A43">
      <w:pPr>
        <w:pStyle w:val="Odstavecseseznamem"/>
        <w:ind w:left="1004"/>
        <w:rPr>
          <w:rFonts w:eastAsiaTheme="majorEastAsia" w:cstheme="majorBidi"/>
          <w:b/>
          <w:color w:val="000000" w:themeColor="text1"/>
        </w:rPr>
      </w:pPr>
    </w:p>
    <w:p w14:paraId="4B8081AA" w14:textId="4B2AFFAF" w:rsidR="00FD479F" w:rsidRPr="009C54E3" w:rsidRDefault="00FD479F" w:rsidP="00D561DB">
      <w:pPr>
        <w:pStyle w:val="Nadpis2"/>
        <w:numPr>
          <w:ilvl w:val="2"/>
          <w:numId w:val="27"/>
        </w:numPr>
        <w:rPr>
          <w:szCs w:val="20"/>
        </w:rPr>
      </w:pPr>
      <w:r w:rsidRPr="009C54E3">
        <w:rPr>
          <w:szCs w:val="20"/>
        </w:rPr>
        <w:t>Oznámení o zahájení soutěže dle § 212 ZZVZ (výzva k podání přihlášky)</w:t>
      </w:r>
      <w:r w:rsidR="00997CEE" w:rsidRPr="009C54E3">
        <w:rPr>
          <w:szCs w:val="20"/>
        </w:rPr>
        <w:t xml:space="preserve">, </w:t>
      </w:r>
      <w:r w:rsidR="00457D06">
        <w:rPr>
          <w:szCs w:val="20"/>
        </w:rPr>
        <w:t xml:space="preserve">posouzení </w:t>
      </w:r>
      <w:r w:rsidR="00DC5E3C">
        <w:rPr>
          <w:szCs w:val="20"/>
        </w:rPr>
        <w:t xml:space="preserve">souladu </w:t>
      </w:r>
      <w:r w:rsidR="00997CEE" w:rsidRPr="009C54E3">
        <w:rPr>
          <w:szCs w:val="20"/>
        </w:rPr>
        <w:t xml:space="preserve">žádostí o účast </w:t>
      </w:r>
      <w:r w:rsidR="00DC5E3C">
        <w:rPr>
          <w:szCs w:val="20"/>
        </w:rPr>
        <w:t> se soutěžními podmínkami a snížení počtu účastníků</w:t>
      </w:r>
      <w:r w:rsidR="00997CEE" w:rsidRPr="009C54E3">
        <w:rPr>
          <w:szCs w:val="20"/>
        </w:rPr>
        <w:t xml:space="preserve"> </w:t>
      </w:r>
    </w:p>
    <w:p w14:paraId="50779BAF" w14:textId="3860D035" w:rsidR="000E2534" w:rsidRPr="000E2534" w:rsidRDefault="002729EE" w:rsidP="000E2534">
      <w:pPr>
        <w:pStyle w:val="Nadpis2"/>
        <w:numPr>
          <w:ilvl w:val="3"/>
          <w:numId w:val="37"/>
        </w:numPr>
      </w:pPr>
      <w:r>
        <w:t xml:space="preserve"> </w:t>
      </w:r>
      <w:r w:rsidR="00F13015">
        <w:t>Klíčové činnosti</w:t>
      </w:r>
    </w:p>
    <w:p w14:paraId="489506ED" w14:textId="545BAF90" w:rsidR="00D4166B" w:rsidRDefault="005A5FCC" w:rsidP="00FD479F">
      <w:pPr>
        <w:pStyle w:val="Odstavecseseznamem"/>
        <w:numPr>
          <w:ilvl w:val="0"/>
          <w:numId w:val="33"/>
        </w:numPr>
      </w:pPr>
      <w:r>
        <w:t>d</w:t>
      </w:r>
      <w:r w:rsidR="00D4166B">
        <w:t xml:space="preserve">efinování </w:t>
      </w:r>
      <w:r w:rsidR="00856354">
        <w:t>kvalitativních a kva</w:t>
      </w:r>
      <w:r w:rsidR="00022BE4">
        <w:t>n</w:t>
      </w:r>
      <w:r w:rsidR="00856354">
        <w:t xml:space="preserve">titativních kritérií </w:t>
      </w:r>
      <w:r w:rsidR="00D4166B">
        <w:t>pro zúžení počtu účastníků</w:t>
      </w:r>
    </w:p>
    <w:p w14:paraId="10B17635" w14:textId="74793576" w:rsidR="002C51BB" w:rsidRDefault="002C51BB" w:rsidP="002C51BB">
      <w:pPr>
        <w:pStyle w:val="Odstavecseseznamem"/>
        <w:ind w:left="1004"/>
      </w:pPr>
      <w:r w:rsidRPr="00F4112F">
        <w:t>(zadavatel přepokládá, že porota/komise bude posuzovat přihlášky, které budou obsahovat prezentaci referenčních prací, prezentace bude obsahovat obrazové přílohy, které budou hodnoceny na základě kvality navrženého řešení ve vztahu k předmětu plnění a účelu zakázky</w:t>
      </w:r>
      <w:r w:rsidR="00D85C65" w:rsidRPr="00F4112F">
        <w:t>-soutěže o návrh</w:t>
      </w:r>
      <w:r w:rsidRPr="00F4112F">
        <w:t>)</w:t>
      </w:r>
    </w:p>
    <w:p w14:paraId="4BE6C00F" w14:textId="36A28299" w:rsidR="00FB7195" w:rsidRDefault="005A5FCC" w:rsidP="00FD479F">
      <w:pPr>
        <w:pStyle w:val="Odstavecseseznamem"/>
        <w:numPr>
          <w:ilvl w:val="0"/>
          <w:numId w:val="33"/>
        </w:numPr>
      </w:pPr>
      <w:r>
        <w:t>p</w:t>
      </w:r>
      <w:r w:rsidR="00FB7195">
        <w:t>rojednání</w:t>
      </w:r>
      <w:r>
        <w:t xml:space="preserve"> kritérií</w:t>
      </w:r>
      <w:r w:rsidR="00FB7195">
        <w:t xml:space="preserve"> se zadavatelem</w:t>
      </w:r>
    </w:p>
    <w:p w14:paraId="05E3B966" w14:textId="7B18D272" w:rsidR="00D4166B" w:rsidRDefault="005A5FCC" w:rsidP="00FD479F">
      <w:pPr>
        <w:pStyle w:val="Odstavecseseznamem"/>
        <w:numPr>
          <w:ilvl w:val="0"/>
          <w:numId w:val="33"/>
        </w:numPr>
      </w:pPr>
      <w:r>
        <w:t>p</w:t>
      </w:r>
      <w:r w:rsidR="00D4166B">
        <w:t xml:space="preserve">říprava </w:t>
      </w:r>
      <w:r w:rsidR="00E2027F">
        <w:t xml:space="preserve">přehledných </w:t>
      </w:r>
      <w:r w:rsidR="00FB7195">
        <w:t>hodnoticích tabulek</w:t>
      </w:r>
      <w:r>
        <w:t xml:space="preserve"> a vysvětl</w:t>
      </w:r>
      <w:r w:rsidR="00022BE4">
        <w:t>ení hodnocení porotě/komisi v do</w:t>
      </w:r>
      <w:r>
        <w:t>statečném předstihu</w:t>
      </w:r>
    </w:p>
    <w:p w14:paraId="4CC06BA8" w14:textId="22443469" w:rsidR="009C6680" w:rsidRDefault="005A5FCC" w:rsidP="00FD479F">
      <w:pPr>
        <w:pStyle w:val="Odstavecseseznamem"/>
        <w:numPr>
          <w:ilvl w:val="0"/>
          <w:numId w:val="33"/>
        </w:numPr>
      </w:pPr>
      <w:r>
        <w:t>p</w:t>
      </w:r>
      <w:r w:rsidR="009C6680">
        <w:t>řeklad dokumentů do AJ</w:t>
      </w:r>
      <w:r w:rsidR="003F4A52">
        <w:t xml:space="preserve"> a odpovědnost za </w:t>
      </w:r>
      <w:r w:rsidR="00B7178D">
        <w:t xml:space="preserve">obsah </w:t>
      </w:r>
      <w:r w:rsidR="003F4A52">
        <w:t>překlad</w:t>
      </w:r>
      <w:r w:rsidR="00B7178D">
        <w:t>u</w:t>
      </w:r>
    </w:p>
    <w:p w14:paraId="1BFB2822" w14:textId="2D9B6DB2" w:rsidR="00FD479F" w:rsidRDefault="005A5FCC" w:rsidP="00FD479F">
      <w:pPr>
        <w:pStyle w:val="Odstavecseseznamem"/>
        <w:numPr>
          <w:ilvl w:val="0"/>
          <w:numId w:val="33"/>
        </w:numPr>
      </w:pPr>
      <w:r>
        <w:t>f</w:t>
      </w:r>
      <w:r w:rsidR="00FD479F">
        <w:t xml:space="preserve">ormulace oznámení a zajištění jeho zveřejnění buď osobně (bude-li mu k tomuto ze strany zadavatele udělena plná moc a přístup do nástroje </w:t>
      </w:r>
      <w:proofErr w:type="spellStart"/>
      <w:r w:rsidR="00FD479F">
        <w:t>Tenderarena</w:t>
      </w:r>
      <w:proofErr w:type="spellEnd"/>
      <w:r w:rsidR="00FD479F">
        <w:t>) nebo předání dokumentů a podkladů ke zveřejnění administrátorovi zakázky na IPR Praha</w:t>
      </w:r>
    </w:p>
    <w:p w14:paraId="2CBCDAA7" w14:textId="3ECC1F6E" w:rsidR="005D7AFE" w:rsidRDefault="005A5FCC" w:rsidP="00855B02">
      <w:pPr>
        <w:pStyle w:val="Odstavecseseznamem"/>
        <w:numPr>
          <w:ilvl w:val="0"/>
          <w:numId w:val="33"/>
        </w:numPr>
      </w:pPr>
      <w:r>
        <w:t>v</w:t>
      </w:r>
      <w:r w:rsidR="005D7AFE">
        <w:t xml:space="preserve">ypracování </w:t>
      </w:r>
      <w:r w:rsidR="007017DE">
        <w:t>odpovědí na dotazy k zadávací dokumentaci</w:t>
      </w:r>
      <w:r w:rsidR="00FC4275">
        <w:t xml:space="preserve"> a zajištění jejich včasného zveřejnění a rozeslání</w:t>
      </w:r>
    </w:p>
    <w:p w14:paraId="3B0BB95D" w14:textId="37DE89AA" w:rsidR="00FC4275" w:rsidRDefault="00504B1D" w:rsidP="00855B02">
      <w:pPr>
        <w:pStyle w:val="Odstavecseseznamem"/>
        <w:numPr>
          <w:ilvl w:val="0"/>
          <w:numId w:val="33"/>
        </w:numPr>
      </w:pPr>
      <w:r>
        <w:t>p</w:t>
      </w:r>
      <w:r w:rsidR="00FC4275">
        <w:t>řeklad dotazů do AJ a zajištění jejich rozeslání a zveřejnění</w:t>
      </w:r>
    </w:p>
    <w:p w14:paraId="0D55E19F" w14:textId="44919594" w:rsidR="005550FC" w:rsidRDefault="00834F79" w:rsidP="00855B02">
      <w:pPr>
        <w:pStyle w:val="Odstavecseseznamem"/>
        <w:numPr>
          <w:ilvl w:val="0"/>
          <w:numId w:val="33"/>
        </w:numPr>
      </w:pPr>
      <w:r>
        <w:t>p</w:t>
      </w:r>
      <w:r w:rsidR="005550FC">
        <w:t xml:space="preserve">řevzetí přihlášek zájemců o účast </w:t>
      </w:r>
    </w:p>
    <w:p w14:paraId="67681B41" w14:textId="281C5E20" w:rsidR="00855B02" w:rsidRDefault="00834F79" w:rsidP="00855B02">
      <w:pPr>
        <w:pStyle w:val="Odstavecseseznamem"/>
        <w:numPr>
          <w:ilvl w:val="0"/>
          <w:numId w:val="33"/>
        </w:numPr>
      </w:pPr>
      <w:r>
        <w:t>p</w:t>
      </w:r>
      <w:r w:rsidR="00855B02" w:rsidRPr="00855B02">
        <w:t xml:space="preserve">osouzení základní, profesní a technické </w:t>
      </w:r>
      <w:r w:rsidR="00855B02">
        <w:t>kvalifikace</w:t>
      </w:r>
      <w:r w:rsidR="00855B02" w:rsidRPr="00855B02">
        <w:t xml:space="preserve"> </w:t>
      </w:r>
      <w:r w:rsidR="00855B02">
        <w:t>zájemců</w:t>
      </w:r>
    </w:p>
    <w:p w14:paraId="2D686BCF" w14:textId="6353C518" w:rsidR="00391767" w:rsidRDefault="00834F79" w:rsidP="00855B02">
      <w:pPr>
        <w:pStyle w:val="Odstavecseseznamem"/>
        <w:numPr>
          <w:ilvl w:val="0"/>
          <w:numId w:val="33"/>
        </w:numPr>
      </w:pPr>
      <w:r>
        <w:t>o</w:t>
      </w:r>
      <w:r w:rsidR="00391767">
        <w:t>rganizace zasedání poroty/komise v prostorách odsouhlasených se zadavatelem (cenu za pronájem prostor hradí zadavatel), PSOZ zkoordinuje přípravu prostor pro jednání komise/poroty a zajistí podklady pro toto jednání</w:t>
      </w:r>
    </w:p>
    <w:p w14:paraId="6B24B12A" w14:textId="7A42C47A" w:rsidR="00DB1A02" w:rsidRPr="00171480" w:rsidRDefault="00834F79" w:rsidP="009452F8">
      <w:pPr>
        <w:pStyle w:val="Odstavecseseznamem"/>
        <w:numPr>
          <w:ilvl w:val="0"/>
          <w:numId w:val="33"/>
        </w:numPr>
      </w:pPr>
      <w:r w:rsidRPr="00171480">
        <w:t>v</w:t>
      </w:r>
      <w:r w:rsidR="00DB1A02" w:rsidRPr="00171480">
        <w:t>ypracování zprávy o zúžení počtu</w:t>
      </w:r>
      <w:r w:rsidR="00F44B9A" w:rsidRPr="00171480">
        <w:t xml:space="preserve"> účastníků, ji</w:t>
      </w:r>
      <w:r w:rsidR="00023D9C" w:rsidRPr="00171480">
        <w:t>mž bude zaslána výzva k podání návrhu</w:t>
      </w:r>
      <w:r w:rsidR="00CA7709" w:rsidRPr="00171480">
        <w:t xml:space="preserve">, </w:t>
      </w:r>
      <w:r w:rsidRPr="00171480">
        <w:t>p</w:t>
      </w:r>
      <w:r w:rsidR="00CA7709" w:rsidRPr="00171480">
        <w:t>řeklad do AJ a odpovědnost za správnost</w:t>
      </w:r>
    </w:p>
    <w:p w14:paraId="55BCE0FA" w14:textId="53487F46" w:rsidR="00F44B9A" w:rsidRPr="00171480" w:rsidRDefault="003F0DE0" w:rsidP="00F44B9A">
      <w:pPr>
        <w:pStyle w:val="Odstavecseseznamem"/>
        <w:numPr>
          <w:ilvl w:val="0"/>
          <w:numId w:val="33"/>
        </w:numPr>
      </w:pPr>
      <w:r w:rsidRPr="00171480">
        <w:t>v</w:t>
      </w:r>
      <w:r w:rsidR="003E447D" w:rsidRPr="00171480">
        <w:t xml:space="preserve">ypracování </w:t>
      </w:r>
      <w:r w:rsidR="00F44B9A" w:rsidRPr="00171480">
        <w:t>oznámení</w:t>
      </w:r>
    </w:p>
    <w:p w14:paraId="5BA3D494" w14:textId="1F47897B" w:rsidR="0029257F" w:rsidRPr="00171480" w:rsidRDefault="00866393" w:rsidP="00F44B9A">
      <w:pPr>
        <w:pStyle w:val="Odstavecseseznamem"/>
        <w:numPr>
          <w:ilvl w:val="0"/>
          <w:numId w:val="33"/>
        </w:numPr>
      </w:pPr>
      <w:r w:rsidRPr="00171480">
        <w:t>r</w:t>
      </w:r>
      <w:r w:rsidR="003E447D" w:rsidRPr="00171480">
        <w:t>ozeslání oznámení</w:t>
      </w:r>
      <w:r w:rsidR="00714565" w:rsidRPr="00171480">
        <w:t xml:space="preserve"> účastníkům</w:t>
      </w:r>
    </w:p>
    <w:p w14:paraId="1640F9D3" w14:textId="1672007D" w:rsidR="00F44B9A" w:rsidRDefault="00866393" w:rsidP="00282E54">
      <w:pPr>
        <w:pStyle w:val="Odstavecseseznamem"/>
        <w:numPr>
          <w:ilvl w:val="0"/>
          <w:numId w:val="33"/>
        </w:numPr>
      </w:pPr>
      <w:r>
        <w:t>p</w:t>
      </w:r>
      <w:r w:rsidR="0029257F">
        <w:t>řeklad oznámení a dokumentů do AJ a odpovědnost za správnost</w:t>
      </w:r>
      <w:r w:rsidR="00282E54">
        <w:t xml:space="preserve"> a jeho rozeslání</w:t>
      </w:r>
    </w:p>
    <w:p w14:paraId="5B6EAD0B" w14:textId="77777777" w:rsidR="00051284" w:rsidRDefault="00051284" w:rsidP="000C0895"/>
    <w:p w14:paraId="0E0A4A1C" w14:textId="2E8975DB" w:rsidR="009E3DC3" w:rsidRDefault="003F0DE0" w:rsidP="009E3DC3">
      <w:pPr>
        <w:pStyle w:val="Odstavecseseznamem"/>
        <w:numPr>
          <w:ilvl w:val="0"/>
          <w:numId w:val="33"/>
        </w:numPr>
      </w:pPr>
      <w:r>
        <w:t>z</w:t>
      </w:r>
      <w:r w:rsidR="009E3DC3" w:rsidRPr="0029257F">
        <w:t>pracování výzvy zadavatele k podání soutěžních návrhů</w:t>
      </w:r>
      <w:r w:rsidR="009E3DC3">
        <w:t xml:space="preserve"> (přílohou výzvy budou soutěžní podmínky)</w:t>
      </w:r>
    </w:p>
    <w:p w14:paraId="205AFAC1" w14:textId="6A7B201B" w:rsidR="00051284" w:rsidRDefault="003F0DE0" w:rsidP="00051284">
      <w:pPr>
        <w:pStyle w:val="Odstavecseseznamem"/>
        <w:numPr>
          <w:ilvl w:val="0"/>
          <w:numId w:val="33"/>
        </w:numPr>
      </w:pPr>
      <w:r>
        <w:t>p</w:t>
      </w:r>
      <w:r w:rsidR="00AA67DC">
        <w:t>řeklad výzvy do AJ a odpovědnost za správnost</w:t>
      </w:r>
    </w:p>
    <w:p w14:paraId="2831E3B1" w14:textId="77777777" w:rsidR="00051284" w:rsidRDefault="00051284" w:rsidP="00051284">
      <w:pPr>
        <w:pStyle w:val="Odstavecseseznamem"/>
        <w:ind w:left="1004"/>
      </w:pPr>
    </w:p>
    <w:p w14:paraId="69958F09" w14:textId="2615C442" w:rsidR="001E2334" w:rsidRPr="00AA03BC" w:rsidRDefault="00F13015" w:rsidP="000E2534">
      <w:pPr>
        <w:pStyle w:val="Nadpis2"/>
        <w:numPr>
          <w:ilvl w:val="3"/>
          <w:numId w:val="37"/>
        </w:numPr>
        <w:rPr>
          <w:szCs w:val="20"/>
        </w:rPr>
      </w:pPr>
      <w:r>
        <w:rPr>
          <w:szCs w:val="20"/>
        </w:rPr>
        <w:t>součinnost</w:t>
      </w:r>
    </w:p>
    <w:p w14:paraId="5731C518" w14:textId="26CDA05E" w:rsidR="001E2334" w:rsidRDefault="001E2334" w:rsidP="001E2334">
      <w:pPr>
        <w:pStyle w:val="Odstavecseseznamem"/>
        <w:numPr>
          <w:ilvl w:val="0"/>
          <w:numId w:val="33"/>
        </w:numPr>
      </w:pPr>
      <w:r>
        <w:t>součinnost se zadavatelem při</w:t>
      </w:r>
      <w:r w:rsidR="005A5310">
        <w:t xml:space="preserve"> kompletaci oznámení a dokumentů ke zveřejn</w:t>
      </w:r>
      <w:r w:rsidR="00D92CB8">
        <w:t>ě</w:t>
      </w:r>
      <w:r w:rsidR="005A5310">
        <w:t xml:space="preserve">ní </w:t>
      </w:r>
    </w:p>
    <w:p w14:paraId="2B631D7C" w14:textId="168A36CE" w:rsidR="001E2334" w:rsidRPr="009C54E3" w:rsidRDefault="001E2334" w:rsidP="00112076">
      <w:pPr>
        <w:pStyle w:val="Odstavecseseznamem"/>
        <w:numPr>
          <w:ilvl w:val="0"/>
          <w:numId w:val="33"/>
        </w:numPr>
      </w:pPr>
      <w:r w:rsidRPr="009C54E3">
        <w:t>součinnost s </w:t>
      </w:r>
      <w:r w:rsidR="00112076" w:rsidRPr="009C54E3">
        <w:t xml:space="preserve">Odborným asistentem poroty </w:t>
      </w:r>
      <w:r w:rsidRPr="009C54E3">
        <w:t xml:space="preserve">(architektem) </w:t>
      </w:r>
      <w:r w:rsidR="005A5310" w:rsidRPr="009C54E3">
        <w:t>při kompletaci oznámení a dokumentů ke zveřejn</w:t>
      </w:r>
      <w:r w:rsidR="00D92CB8">
        <w:t>ě</w:t>
      </w:r>
      <w:r w:rsidR="005A5310" w:rsidRPr="009C54E3">
        <w:t>ní</w:t>
      </w:r>
    </w:p>
    <w:p w14:paraId="799D2B0B" w14:textId="243417F1" w:rsidR="009615BD" w:rsidRDefault="001E2334" w:rsidP="00F01066">
      <w:pPr>
        <w:pStyle w:val="Odstavecseseznamem"/>
        <w:numPr>
          <w:ilvl w:val="0"/>
          <w:numId w:val="33"/>
        </w:numPr>
      </w:pPr>
      <w:r>
        <w:t xml:space="preserve">součinnost a konzultace publikovaných textů s PR agenturou projektu </w:t>
      </w:r>
    </w:p>
    <w:p w14:paraId="7D872EF2" w14:textId="77777777" w:rsidR="00F136A0" w:rsidRDefault="00F136A0" w:rsidP="00F136A0">
      <w:pPr>
        <w:pStyle w:val="Odstavecseseznamem"/>
        <w:ind w:left="1004"/>
      </w:pPr>
    </w:p>
    <w:p w14:paraId="31440853" w14:textId="26624D16" w:rsidR="00F136A0" w:rsidRPr="00AA03BC" w:rsidRDefault="00F136A0" w:rsidP="00F136A0">
      <w:pPr>
        <w:pStyle w:val="Nadpis2"/>
        <w:numPr>
          <w:ilvl w:val="3"/>
          <w:numId w:val="37"/>
        </w:numPr>
        <w:rPr>
          <w:szCs w:val="20"/>
        </w:rPr>
      </w:pPr>
      <w:r>
        <w:rPr>
          <w:szCs w:val="20"/>
        </w:rPr>
        <w:t>řešení námitek</w:t>
      </w:r>
    </w:p>
    <w:p w14:paraId="50040939" w14:textId="68736856" w:rsidR="006A0140" w:rsidRPr="000F1E36" w:rsidRDefault="004B1948" w:rsidP="000F1E36">
      <w:pPr>
        <w:pStyle w:val="Nadpis2"/>
        <w:numPr>
          <w:ilvl w:val="3"/>
          <w:numId w:val="37"/>
        </w:numPr>
        <w:rPr>
          <w:szCs w:val="20"/>
        </w:rPr>
      </w:pPr>
      <w:r>
        <w:rPr>
          <w:szCs w:val="20"/>
        </w:rPr>
        <w:t>z</w:t>
      </w:r>
      <w:r w:rsidR="006A0140">
        <w:rPr>
          <w:szCs w:val="20"/>
        </w:rPr>
        <w:t>astupování zadavatele před UOHS</w:t>
      </w:r>
    </w:p>
    <w:p w14:paraId="135C0034" w14:textId="7856D261" w:rsidR="00FD479F" w:rsidRPr="00E26C35" w:rsidRDefault="00FD479F" w:rsidP="00EE2EA4">
      <w:pPr>
        <w:ind w:left="0"/>
      </w:pPr>
    </w:p>
    <w:p w14:paraId="2662964B" w14:textId="34AB445C" w:rsidR="00566CB5" w:rsidRDefault="001C573A" w:rsidP="00982004">
      <w:pPr>
        <w:pStyle w:val="Nadpis2"/>
        <w:numPr>
          <w:ilvl w:val="2"/>
          <w:numId w:val="27"/>
        </w:numPr>
        <w:rPr>
          <w:szCs w:val="20"/>
        </w:rPr>
      </w:pPr>
      <w:r>
        <w:rPr>
          <w:szCs w:val="20"/>
        </w:rPr>
        <w:t xml:space="preserve">Průběh </w:t>
      </w:r>
      <w:r w:rsidR="00566CB5" w:rsidRPr="00566CB5">
        <w:rPr>
          <w:szCs w:val="20"/>
        </w:rPr>
        <w:t xml:space="preserve">soutěže </w:t>
      </w:r>
      <w:r w:rsidR="00F6483C">
        <w:rPr>
          <w:szCs w:val="20"/>
        </w:rPr>
        <w:t>o návrh</w:t>
      </w:r>
      <w:r w:rsidR="008B43EA">
        <w:rPr>
          <w:szCs w:val="20"/>
        </w:rPr>
        <w:t xml:space="preserve"> </w:t>
      </w:r>
      <w:r w:rsidR="008B43EA" w:rsidRPr="000E2DB6">
        <w:rPr>
          <w:szCs w:val="20"/>
        </w:rPr>
        <w:t>+ hodnocení</w:t>
      </w:r>
      <w:r w:rsidR="008B43EA">
        <w:rPr>
          <w:szCs w:val="20"/>
        </w:rPr>
        <w:t xml:space="preserve"> </w:t>
      </w:r>
      <w:r w:rsidR="00E84E8A">
        <w:rPr>
          <w:szCs w:val="20"/>
        </w:rPr>
        <w:t>soutěžních návrhů porotou</w:t>
      </w:r>
    </w:p>
    <w:p w14:paraId="1F38E724" w14:textId="3994E820" w:rsidR="00933656" w:rsidRPr="00C33BCA" w:rsidRDefault="005E38DB" w:rsidP="00C33BCA">
      <w:pPr>
        <w:pStyle w:val="Nadpis2"/>
        <w:numPr>
          <w:ilvl w:val="3"/>
          <w:numId w:val="41"/>
        </w:numPr>
        <w:rPr>
          <w:szCs w:val="20"/>
        </w:rPr>
      </w:pPr>
      <w:r>
        <w:rPr>
          <w:szCs w:val="20"/>
        </w:rPr>
        <w:t>Dotazy</w:t>
      </w:r>
    </w:p>
    <w:p w14:paraId="7079DAC0" w14:textId="25A024E1" w:rsidR="00E21F0E" w:rsidRDefault="000B2601" w:rsidP="009C54E3">
      <w:pPr>
        <w:pStyle w:val="Odstavecseseznamem"/>
        <w:numPr>
          <w:ilvl w:val="0"/>
          <w:numId w:val="33"/>
        </w:numPr>
      </w:pPr>
      <w:r>
        <w:t>v</w:t>
      </w:r>
      <w:r w:rsidR="0080771D">
        <w:t>ypracování odpovědí na dotazy k zadávací dokumentaci a zajištění jejich včasného zveřejnění a rozeslání</w:t>
      </w:r>
      <w:r>
        <w:t xml:space="preserve"> </w:t>
      </w:r>
      <w:r w:rsidR="00E21F0E">
        <w:t>(vypracování znění odborně-technické části odpovědi zajistí zadavatel</w:t>
      </w:r>
      <w:r w:rsidR="001A49BB">
        <w:t xml:space="preserve"> </w:t>
      </w:r>
      <w:r>
        <w:t>společně s Odborným asistentem poroty a</w:t>
      </w:r>
      <w:r w:rsidR="001A49BB">
        <w:t xml:space="preserve"> soutěžní porot</w:t>
      </w:r>
      <w:r>
        <w:t>o</w:t>
      </w:r>
      <w:r w:rsidR="001A49BB">
        <w:t>u)</w:t>
      </w:r>
    </w:p>
    <w:p w14:paraId="2B46F3CA" w14:textId="0BB38463" w:rsidR="0080771D" w:rsidRDefault="000B2601" w:rsidP="0080771D">
      <w:pPr>
        <w:pStyle w:val="Odstavecseseznamem"/>
        <w:numPr>
          <w:ilvl w:val="0"/>
          <w:numId w:val="33"/>
        </w:numPr>
      </w:pPr>
      <w:r>
        <w:t>p</w:t>
      </w:r>
      <w:r w:rsidR="0080771D">
        <w:t>řeklad dotazů do AJ a zajištění jejich rozeslání a zveřejnění</w:t>
      </w:r>
    </w:p>
    <w:p w14:paraId="1FC5DEAB" w14:textId="1DF84DAB" w:rsidR="003C59B1" w:rsidRPr="009C54E3" w:rsidRDefault="000B2601" w:rsidP="0029257F">
      <w:pPr>
        <w:pStyle w:val="Odstavecseseznamem"/>
        <w:numPr>
          <w:ilvl w:val="0"/>
          <w:numId w:val="33"/>
        </w:numPr>
      </w:pPr>
      <w:r>
        <w:t>e</w:t>
      </w:r>
      <w:r w:rsidR="00E21F0E">
        <w:t>vidence dotazů a odpovědnost za jejich včasné zveřejnění (</w:t>
      </w:r>
      <w:r w:rsidR="00055CF3">
        <w:t xml:space="preserve">zástupce týmu PSOZ </w:t>
      </w:r>
      <w:r w:rsidR="00E21F0E">
        <w:t xml:space="preserve">v případě </w:t>
      </w:r>
      <w:r w:rsidR="001A49BB">
        <w:t>potřeby opakova</w:t>
      </w:r>
      <w:r w:rsidR="00E21F0E">
        <w:t>n</w:t>
      </w:r>
      <w:r w:rsidR="001A49BB">
        <w:t>ě</w:t>
      </w:r>
      <w:r w:rsidR="00E21F0E">
        <w:t xml:space="preserve"> upozorní zadavatele na blížící se termín vyvěšení odpovědi </w:t>
      </w:r>
      <w:r w:rsidR="00E21F0E" w:rsidRPr="009C54E3">
        <w:t>na dotaz)</w:t>
      </w:r>
    </w:p>
    <w:p w14:paraId="2CF422E7" w14:textId="1CA39A34" w:rsidR="00854769" w:rsidRPr="009C54E3" w:rsidRDefault="00854769" w:rsidP="00ED19DB">
      <w:pPr>
        <w:pStyle w:val="Odstavecseseznamem"/>
        <w:numPr>
          <w:ilvl w:val="0"/>
          <w:numId w:val="33"/>
        </w:numPr>
      </w:pPr>
      <w:r w:rsidRPr="009C54E3">
        <w:t xml:space="preserve">PSOZ musí zajistit bezodkladné předání anonymizovaného znění </w:t>
      </w:r>
      <w:r w:rsidR="00055CF3" w:rsidRPr="009C54E3">
        <w:t xml:space="preserve">dotazu </w:t>
      </w:r>
      <w:r w:rsidRPr="009C54E3">
        <w:t xml:space="preserve">na </w:t>
      </w:r>
      <w:r w:rsidR="00045882">
        <w:t>xxxxxxxxxxx</w:t>
      </w:r>
      <w:r w:rsidR="00ED19DB" w:rsidRPr="00ED19DB">
        <w:t xml:space="preserve"> a v kopii na </w:t>
      </w:r>
      <w:r w:rsidR="00045882">
        <w:t>xxxxxxxxx</w:t>
      </w:r>
      <w:r w:rsidR="00055CF3" w:rsidRPr="009C54E3">
        <w:t>, aby mohl zadavatel ihn</w:t>
      </w:r>
      <w:r w:rsidR="003B5C58" w:rsidRPr="009C54E3">
        <w:t>ed zajistit zpracování odborné</w:t>
      </w:r>
      <w:r w:rsidR="00055CF3" w:rsidRPr="009C54E3">
        <w:t xml:space="preserve"> </w:t>
      </w:r>
      <w:r w:rsidR="003B5C58">
        <w:t>části odpovědi</w:t>
      </w:r>
    </w:p>
    <w:p w14:paraId="1260DEA0" w14:textId="4D34B485" w:rsidR="00141114" w:rsidRDefault="00141114" w:rsidP="00C226CD">
      <w:pPr>
        <w:ind w:left="0"/>
      </w:pPr>
    </w:p>
    <w:p w14:paraId="79FE40AF" w14:textId="4AF0D4F4" w:rsidR="005E38DB" w:rsidRPr="005E38DB" w:rsidRDefault="005E38DB" w:rsidP="005E38DB">
      <w:pPr>
        <w:pStyle w:val="Nadpis2"/>
        <w:numPr>
          <w:ilvl w:val="3"/>
          <w:numId w:val="41"/>
        </w:numPr>
        <w:rPr>
          <w:szCs w:val="20"/>
        </w:rPr>
      </w:pPr>
      <w:r>
        <w:rPr>
          <w:szCs w:val="20"/>
        </w:rPr>
        <w:t>Přijetí návrhů</w:t>
      </w:r>
      <w:r w:rsidR="00D0692F">
        <w:rPr>
          <w:szCs w:val="20"/>
        </w:rPr>
        <w:t xml:space="preserve"> a přezkoušení</w:t>
      </w:r>
    </w:p>
    <w:p w14:paraId="7DA2FDB4" w14:textId="5C530DE7" w:rsidR="005D0F45" w:rsidRDefault="003F0F34" w:rsidP="009C54E3">
      <w:pPr>
        <w:pStyle w:val="Odstavecseseznamem"/>
        <w:numPr>
          <w:ilvl w:val="0"/>
          <w:numId w:val="33"/>
        </w:numPr>
      </w:pPr>
      <w:r>
        <w:t>p</w:t>
      </w:r>
      <w:r w:rsidR="004B5E76" w:rsidRPr="004B5E76">
        <w:t>řijetí</w:t>
      </w:r>
      <w:r w:rsidR="004B5E76">
        <w:t xml:space="preserve"> a převzetí</w:t>
      </w:r>
      <w:r w:rsidR="004B5E76" w:rsidRPr="004B5E76">
        <w:t xml:space="preserve"> </w:t>
      </w:r>
      <w:r w:rsidR="004B5E76">
        <w:t xml:space="preserve">fyzické části soutěžních </w:t>
      </w:r>
      <w:r w:rsidR="004B5E76" w:rsidRPr="004B5E76">
        <w:t>návrhů</w:t>
      </w:r>
      <w:r w:rsidR="004B5E76">
        <w:t xml:space="preserve"> </w:t>
      </w:r>
      <w:r w:rsidR="005D0F45">
        <w:t xml:space="preserve">a příprava k tomu nezbytných podkladů – příjmové archy, tabulky apod., přečíslování návrhů - </w:t>
      </w:r>
      <w:r w:rsidR="004B5E76">
        <w:t xml:space="preserve">účast </w:t>
      </w:r>
      <w:r w:rsidR="007506CB">
        <w:t xml:space="preserve">Důvěryhodné osoby, </w:t>
      </w:r>
      <w:r w:rsidR="005D0F45">
        <w:t>která ověř</w:t>
      </w:r>
      <w:r w:rsidR="007506CB">
        <w:t>í anonymit</w:t>
      </w:r>
      <w:r w:rsidR="00C578D1">
        <w:t>u</w:t>
      </w:r>
      <w:r w:rsidR="007506CB">
        <w:t xml:space="preserve"> </w:t>
      </w:r>
      <w:r w:rsidR="005D0F45">
        <w:t>návrhů a předá anonymizovaná</w:t>
      </w:r>
      <w:r w:rsidR="00993088">
        <w:t xml:space="preserve"> dat</w:t>
      </w:r>
      <w:r w:rsidR="005D0F45">
        <w:t>a elektronické části návrhu</w:t>
      </w:r>
      <w:r w:rsidR="00002786">
        <w:t xml:space="preserve"> </w:t>
      </w:r>
      <w:r w:rsidR="005D0F45">
        <w:t>Manažer</w:t>
      </w:r>
      <w:r w:rsidR="00002786">
        <w:t>ovi</w:t>
      </w:r>
      <w:r w:rsidR="00C578D1">
        <w:t xml:space="preserve"> realizačního</w:t>
      </w:r>
      <w:r w:rsidR="00002786">
        <w:t xml:space="preserve"> týmu a sekretáři</w:t>
      </w:r>
      <w:r w:rsidR="005D0F45">
        <w:t xml:space="preserve"> soutěže </w:t>
      </w:r>
    </w:p>
    <w:p w14:paraId="363A823C" w14:textId="225DAA02" w:rsidR="005D0F45" w:rsidRDefault="00C578D1" w:rsidP="001F522E">
      <w:pPr>
        <w:pStyle w:val="Odstavecseseznamem"/>
        <w:numPr>
          <w:ilvl w:val="0"/>
          <w:numId w:val="33"/>
        </w:numPr>
      </w:pPr>
      <w:r>
        <w:t>v</w:t>
      </w:r>
      <w:r w:rsidR="001F522E">
        <w:t>ypracování</w:t>
      </w:r>
      <w:r w:rsidR="007F4265">
        <w:t xml:space="preserve"> zprávy</w:t>
      </w:r>
      <w:r w:rsidR="001F522E">
        <w:t xml:space="preserve"> o přijetí návrhů Důvěryhodnou osobou, ověření zprávy </w:t>
      </w:r>
      <w:r w:rsidR="00162299">
        <w:t>Manažer</w:t>
      </w:r>
      <w:r w:rsidR="001F522E">
        <w:t>em</w:t>
      </w:r>
      <w:r w:rsidR="00333A72">
        <w:t xml:space="preserve"> </w:t>
      </w:r>
      <w:r w:rsidR="00987698">
        <w:t xml:space="preserve">realizačního </w:t>
      </w:r>
      <w:r w:rsidR="00333A72">
        <w:t>týmu/</w:t>
      </w:r>
      <w:r w:rsidR="00162299">
        <w:t>sekretář</w:t>
      </w:r>
      <w:r w:rsidR="001F522E">
        <w:t>em</w:t>
      </w:r>
      <w:r w:rsidR="00162299">
        <w:t xml:space="preserve"> soutěže </w:t>
      </w:r>
    </w:p>
    <w:p w14:paraId="19DC7D0E" w14:textId="34BAA1D3" w:rsidR="00A35608" w:rsidRDefault="00987698" w:rsidP="00660B9F">
      <w:pPr>
        <w:pStyle w:val="Odstavecseseznamem"/>
        <w:numPr>
          <w:ilvl w:val="0"/>
          <w:numId w:val="33"/>
        </w:numPr>
      </w:pPr>
      <w:r>
        <w:t>p</w:t>
      </w:r>
      <w:r w:rsidR="00F06E95">
        <w:t>ředání</w:t>
      </w:r>
      <w:r w:rsidR="00227CF9">
        <w:t xml:space="preserve"> anonymizovaných</w:t>
      </w:r>
      <w:r w:rsidR="00F06E95">
        <w:t xml:space="preserve"> el. </w:t>
      </w:r>
      <w:proofErr w:type="gramStart"/>
      <w:r w:rsidR="00F06E95">
        <w:t>částí</w:t>
      </w:r>
      <w:proofErr w:type="gramEnd"/>
      <w:r w:rsidR="00F06E95">
        <w:t xml:space="preserve"> návrhů </w:t>
      </w:r>
      <w:r w:rsidR="00993088">
        <w:t>zadavateli</w:t>
      </w:r>
      <w:r w:rsidR="00F06E95">
        <w:t xml:space="preserve"> (</w:t>
      </w:r>
      <w:r w:rsidR="00045882">
        <w:t>xxxxxxx</w:t>
      </w:r>
      <w:r w:rsidR="00F06E95">
        <w:t>)</w:t>
      </w:r>
    </w:p>
    <w:p w14:paraId="23AB42A7" w14:textId="59F03BFA" w:rsidR="00993088" w:rsidRDefault="005C708E" w:rsidP="00993088">
      <w:pPr>
        <w:pStyle w:val="Odstavecseseznamem"/>
        <w:numPr>
          <w:ilvl w:val="0"/>
          <w:numId w:val="33"/>
        </w:numPr>
      </w:pPr>
      <w:r>
        <w:t>f</w:t>
      </w:r>
      <w:r w:rsidR="00993088">
        <w:t>ormální p</w:t>
      </w:r>
      <w:r w:rsidR="00993088" w:rsidRPr="00660B9F">
        <w:t xml:space="preserve">řezkoušení </w:t>
      </w:r>
      <w:r w:rsidR="00993088">
        <w:t xml:space="preserve">soutěžních </w:t>
      </w:r>
      <w:r w:rsidR="00993088" w:rsidRPr="00660B9F">
        <w:t>návrhů</w:t>
      </w:r>
      <w:r w:rsidR="00BE3656">
        <w:t xml:space="preserve"> (dodržení závazných podmínek odevzdání –</w:t>
      </w:r>
      <w:r w:rsidR="00C226CD">
        <w:t xml:space="preserve"> např.</w:t>
      </w:r>
      <w:r w:rsidR="00A40F6A">
        <w:t xml:space="preserve"> odevzdání všech částí návrhu</w:t>
      </w:r>
      <w:r w:rsidR="00BE3656">
        <w:t xml:space="preserve"> </w:t>
      </w:r>
      <w:r w:rsidR="000E67E5">
        <w:t xml:space="preserve">v souladu s ZZVZ </w:t>
      </w:r>
      <w:r w:rsidR="00BE3656">
        <w:t>apod.</w:t>
      </w:r>
      <w:r w:rsidR="00C226CD">
        <w:t>)</w:t>
      </w:r>
    </w:p>
    <w:p w14:paraId="7C1F6D65" w14:textId="7039CC3F" w:rsidR="004F2A26" w:rsidRDefault="005C708E" w:rsidP="004F2A26">
      <w:pPr>
        <w:pStyle w:val="Odstavecseseznamem"/>
        <w:numPr>
          <w:ilvl w:val="0"/>
          <w:numId w:val="33"/>
        </w:numPr>
      </w:pPr>
      <w:r>
        <w:t>v</w:t>
      </w:r>
      <w:r w:rsidR="00774FE2">
        <w:t xml:space="preserve">ypracování zprávy z přezkoušení návrhů, zpráva bude obsahovat </w:t>
      </w:r>
      <w:r w:rsidR="00CC7E35">
        <w:t xml:space="preserve">doporučení zadavateli na vyloučení účastníků z důvodu nesplnění závazných podmínek </w:t>
      </w:r>
      <w:r w:rsidR="00961FC3">
        <w:t>soutěže</w:t>
      </w:r>
      <w:r w:rsidR="00CC7E35">
        <w:t xml:space="preserve"> </w:t>
      </w:r>
    </w:p>
    <w:p w14:paraId="5F719699" w14:textId="745D7256" w:rsidR="00993088" w:rsidRDefault="00983AFE" w:rsidP="00660B9F">
      <w:pPr>
        <w:pStyle w:val="Odstavecseseznamem"/>
        <w:numPr>
          <w:ilvl w:val="0"/>
          <w:numId w:val="33"/>
        </w:numPr>
      </w:pPr>
      <w:r>
        <w:t xml:space="preserve">případně </w:t>
      </w:r>
      <w:r w:rsidR="005C708E">
        <w:t>o</w:t>
      </w:r>
      <w:r w:rsidR="005D0F45">
        <w:t xml:space="preserve">věření </w:t>
      </w:r>
      <w:r w:rsidR="00A40F6A">
        <w:t xml:space="preserve">základní kvalifikace </w:t>
      </w:r>
    </w:p>
    <w:p w14:paraId="13B9721F" w14:textId="3FF84B59" w:rsidR="004F2A26" w:rsidRDefault="005C708E" w:rsidP="00660B9F">
      <w:pPr>
        <w:pStyle w:val="Odstavecseseznamem"/>
        <w:numPr>
          <w:ilvl w:val="0"/>
          <w:numId w:val="33"/>
        </w:numPr>
      </w:pPr>
      <w:r>
        <w:t>z</w:t>
      </w:r>
      <w:r w:rsidR="00D11BB2">
        <w:t>pracování výzvy k doplnění chybějících dokumentů nebo informací účastníky soutěže</w:t>
      </w:r>
    </w:p>
    <w:p w14:paraId="0691529D" w14:textId="336F63C8" w:rsidR="005F7C62" w:rsidRDefault="003B01AD" w:rsidP="00660B9F">
      <w:pPr>
        <w:pStyle w:val="Odstavecseseznamem"/>
        <w:numPr>
          <w:ilvl w:val="0"/>
          <w:numId w:val="33"/>
        </w:numPr>
      </w:pPr>
      <w:r>
        <w:t>z</w:t>
      </w:r>
      <w:r w:rsidR="005F7C62">
        <w:t>adavatel upozorňuje, že je třeba celý proces přijetí a převzetí návrhů náležitě zdokumentovat – např. nafotit zabalené přijaté návrhy a převzaté části soutěžního návrhu, aby bylo zpětně dohledatelné, co přesně bylo doručeno</w:t>
      </w:r>
      <w:r w:rsidR="006F4DAC">
        <w:t xml:space="preserve"> a v jakém stavu</w:t>
      </w:r>
    </w:p>
    <w:p w14:paraId="16E59E1F" w14:textId="6C305A10" w:rsidR="000304C1" w:rsidRPr="000304C1" w:rsidRDefault="000304C1" w:rsidP="00D2786E">
      <w:pPr>
        <w:ind w:left="0"/>
      </w:pPr>
    </w:p>
    <w:p w14:paraId="1633BA50" w14:textId="6B244577" w:rsidR="00BB22AC" w:rsidRPr="00BB22AC" w:rsidRDefault="00BB22AC" w:rsidP="00BB22AC">
      <w:pPr>
        <w:pStyle w:val="Nadpis2"/>
        <w:numPr>
          <w:ilvl w:val="3"/>
          <w:numId w:val="41"/>
        </w:numPr>
        <w:rPr>
          <w:szCs w:val="20"/>
        </w:rPr>
      </w:pPr>
      <w:r>
        <w:rPr>
          <w:szCs w:val="20"/>
        </w:rPr>
        <w:t xml:space="preserve">Příprava </w:t>
      </w:r>
      <w:r w:rsidR="00D83CBE">
        <w:rPr>
          <w:szCs w:val="20"/>
        </w:rPr>
        <w:t>zasedání</w:t>
      </w:r>
      <w:r w:rsidR="00D0692F" w:rsidRPr="00D0692F">
        <w:rPr>
          <w:szCs w:val="20"/>
        </w:rPr>
        <w:t xml:space="preserve"> </w:t>
      </w:r>
      <w:r w:rsidR="00D83CBE">
        <w:rPr>
          <w:szCs w:val="20"/>
        </w:rPr>
        <w:t>poroty – hodnocení návrhů</w:t>
      </w:r>
    </w:p>
    <w:p w14:paraId="6DA18E68" w14:textId="5353D050" w:rsidR="00BB22AC" w:rsidRPr="009C508B" w:rsidRDefault="006F4DAC" w:rsidP="009C508B">
      <w:pPr>
        <w:pStyle w:val="Odstavecseseznamem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z</w:t>
      </w:r>
      <w:r w:rsidR="00BB22AC" w:rsidRPr="009C508B">
        <w:rPr>
          <w:color w:val="000000" w:themeColor="text1"/>
        </w:rPr>
        <w:t>adavatel zajistí jednání týkající se odborně-technického prověřování návrhů a zajistí přípravu odborných podkladů pro porotu nikoliv však právních a formálních podkladů</w:t>
      </w:r>
    </w:p>
    <w:p w14:paraId="69E12E4E" w14:textId="516B730A" w:rsidR="00BB22AC" w:rsidRPr="00BB22AC" w:rsidRDefault="006F4DAC" w:rsidP="00BB22AC">
      <w:pPr>
        <w:pStyle w:val="Odstavecseseznamem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k</w:t>
      </w:r>
      <w:r w:rsidR="00BB22AC">
        <w:rPr>
          <w:color w:val="000000" w:themeColor="text1"/>
        </w:rPr>
        <w:t>oordinace</w:t>
      </w:r>
      <w:r w:rsidR="00BB22AC" w:rsidRPr="00BB22AC">
        <w:rPr>
          <w:color w:val="000000" w:themeColor="text1"/>
        </w:rPr>
        <w:t xml:space="preserve"> a výběr prostor pro přezkoušení návrhů a pro zasedání poroty (zadavatel se pokusí využít vlastních prostor, avšak toto nemůže nyní garantovat)</w:t>
      </w:r>
    </w:p>
    <w:p w14:paraId="7EBA505B" w14:textId="222928A4" w:rsidR="00BB22AC" w:rsidRPr="00BB22AC" w:rsidRDefault="006F4DAC" w:rsidP="00BB22AC">
      <w:pPr>
        <w:pStyle w:val="Odstavecseseznamem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k</w:t>
      </w:r>
      <w:r w:rsidR="002723EA">
        <w:rPr>
          <w:color w:val="000000" w:themeColor="text1"/>
        </w:rPr>
        <w:t xml:space="preserve">oordinace </w:t>
      </w:r>
      <w:r w:rsidR="00BB22AC" w:rsidRPr="00BB22AC">
        <w:rPr>
          <w:color w:val="000000" w:themeColor="text1"/>
        </w:rPr>
        <w:t>přepravy návrhů na místo hodnocení a přezkušování návrhů</w:t>
      </w:r>
    </w:p>
    <w:p w14:paraId="4CA9B416" w14:textId="2008E589" w:rsidR="00BB22AC" w:rsidRPr="00BB22AC" w:rsidRDefault="006F4DAC" w:rsidP="00BB22AC">
      <w:pPr>
        <w:pStyle w:val="Odstavecseseznamem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i</w:t>
      </w:r>
      <w:r w:rsidR="002723EA">
        <w:rPr>
          <w:color w:val="000000" w:themeColor="text1"/>
        </w:rPr>
        <w:t xml:space="preserve">nstalace </w:t>
      </w:r>
      <w:r w:rsidR="00BB22AC" w:rsidRPr="00BB22AC">
        <w:rPr>
          <w:color w:val="000000" w:themeColor="text1"/>
        </w:rPr>
        <w:t xml:space="preserve">návrhů před zasedáním poroty </w:t>
      </w:r>
      <w:r w:rsidR="002723EA">
        <w:rPr>
          <w:color w:val="000000" w:themeColor="text1"/>
        </w:rPr>
        <w:t xml:space="preserve">a </w:t>
      </w:r>
      <w:proofErr w:type="spellStart"/>
      <w:r w:rsidR="002723EA">
        <w:rPr>
          <w:color w:val="000000" w:themeColor="text1"/>
        </w:rPr>
        <w:t>deinstalace</w:t>
      </w:r>
      <w:proofErr w:type="spellEnd"/>
      <w:r w:rsidR="00BB22AC" w:rsidRPr="009C54E3">
        <w:rPr>
          <w:color w:val="000000" w:themeColor="text1"/>
        </w:rPr>
        <w:t>, za přepravu a nepoškození návrhů při právě a instalaci odpovídá PSOZ</w:t>
      </w:r>
    </w:p>
    <w:p w14:paraId="256E81BE" w14:textId="6E78837D" w:rsidR="00BB22AC" w:rsidRDefault="00BB22AC" w:rsidP="00BB22AC">
      <w:pPr>
        <w:pStyle w:val="Odstavecseseznamem"/>
        <w:numPr>
          <w:ilvl w:val="0"/>
          <w:numId w:val="33"/>
        </w:numPr>
        <w:rPr>
          <w:color w:val="000000" w:themeColor="text1"/>
        </w:rPr>
      </w:pPr>
      <w:r w:rsidRPr="00BB22AC">
        <w:rPr>
          <w:color w:val="000000" w:themeColor="text1"/>
        </w:rPr>
        <w:t>podklady pro jednání poroty (v</w:t>
      </w:r>
      <w:r w:rsidR="00D92CB8">
        <w:rPr>
          <w:color w:val="000000" w:themeColor="text1"/>
        </w:rPr>
        <w:t>y</w:t>
      </w:r>
      <w:r w:rsidRPr="00BB22AC">
        <w:rPr>
          <w:color w:val="000000" w:themeColor="text1"/>
        </w:rPr>
        <w:t>jma technických a architektonických podkladů týkajících se bezprostředně soutěžního zadání a technických podkladů)</w:t>
      </w:r>
    </w:p>
    <w:p w14:paraId="41CC4227" w14:textId="222F180E" w:rsidR="000C70A5" w:rsidRDefault="000C70A5" w:rsidP="000C70A5">
      <w:pPr>
        <w:pStyle w:val="Odstavecseseznamem"/>
        <w:numPr>
          <w:ilvl w:val="0"/>
          <w:numId w:val="33"/>
        </w:numPr>
      </w:pPr>
      <w:r>
        <w:t>PSOZ připravuje program jednání a dopředu jej konzultuje se zadavatelem a rozesílá jej v ČJ a AJ účastníkům jednání</w:t>
      </w:r>
    </w:p>
    <w:p w14:paraId="03BA84A4" w14:textId="105A76F7" w:rsidR="009C508B" w:rsidRPr="000C70A5" w:rsidRDefault="009C508B" w:rsidP="000C70A5">
      <w:pPr>
        <w:pStyle w:val="Odstavecseseznamem"/>
        <w:numPr>
          <w:ilvl w:val="0"/>
          <w:numId w:val="33"/>
        </w:numPr>
      </w:pPr>
      <w:r>
        <w:t>PSOZ musí počítat se speciální formou jednání a opatření způsobenou dopady nemoci COVID-19, např. organizace online jednání (opatření technického charakteru, desinfekce apod. zajistí zadavatel).</w:t>
      </w:r>
    </w:p>
    <w:p w14:paraId="7E3ABF70" w14:textId="77777777" w:rsidR="00BB22AC" w:rsidRPr="00BB22AC" w:rsidRDefault="00BB22AC" w:rsidP="00BB22AC">
      <w:pPr>
        <w:pStyle w:val="Odstavecseseznamem"/>
        <w:ind w:left="1004"/>
        <w:rPr>
          <w:color w:val="000000" w:themeColor="text1"/>
        </w:rPr>
      </w:pPr>
    </w:p>
    <w:p w14:paraId="11B03A18" w14:textId="77EADEE4" w:rsidR="004D715C" w:rsidRPr="00D83CBE" w:rsidRDefault="00D83CBE" w:rsidP="00D83CBE">
      <w:pPr>
        <w:pStyle w:val="Nadpis2"/>
        <w:numPr>
          <w:ilvl w:val="3"/>
          <w:numId w:val="41"/>
        </w:numPr>
        <w:rPr>
          <w:szCs w:val="20"/>
        </w:rPr>
      </w:pPr>
      <w:r>
        <w:rPr>
          <w:szCs w:val="20"/>
        </w:rPr>
        <w:t>Zasedání</w:t>
      </w:r>
      <w:r w:rsidRPr="00D0692F">
        <w:rPr>
          <w:szCs w:val="20"/>
        </w:rPr>
        <w:t xml:space="preserve"> </w:t>
      </w:r>
      <w:r>
        <w:rPr>
          <w:szCs w:val="20"/>
        </w:rPr>
        <w:t>poroty – hodnocení návrhů</w:t>
      </w:r>
    </w:p>
    <w:p w14:paraId="1EF044D5" w14:textId="79928C10" w:rsidR="00F12067" w:rsidRPr="00F12067" w:rsidRDefault="00BB11C7" w:rsidP="00F12067">
      <w:pPr>
        <w:pStyle w:val="Odstavecseseznamem"/>
        <w:numPr>
          <w:ilvl w:val="0"/>
          <w:numId w:val="33"/>
        </w:numPr>
        <w:rPr>
          <w:color w:val="000000" w:themeColor="text1"/>
        </w:rPr>
      </w:pPr>
      <w:r>
        <w:t>z</w:t>
      </w:r>
      <w:r w:rsidR="00F12067" w:rsidRPr="00F12067">
        <w:t>ajištění</w:t>
      </w:r>
      <w:r w:rsidR="00F12067" w:rsidRPr="00F12067">
        <w:rPr>
          <w:color w:val="000000" w:themeColor="text1"/>
        </w:rPr>
        <w:t xml:space="preserve"> podpisů prohlášení, prezenčních listin a podpisových archů</w:t>
      </w:r>
      <w:r>
        <w:rPr>
          <w:color w:val="000000" w:themeColor="text1"/>
        </w:rPr>
        <w:t>, neprodleně</w:t>
      </w:r>
    </w:p>
    <w:p w14:paraId="6BAB3B3D" w14:textId="047A5F55" w:rsidR="00746B5C" w:rsidRDefault="00746B5C" w:rsidP="00DF3BF1">
      <w:pPr>
        <w:pStyle w:val="Odstavecseseznamem"/>
        <w:numPr>
          <w:ilvl w:val="0"/>
          <w:numId w:val="33"/>
        </w:numPr>
      </w:pPr>
      <w:r w:rsidRPr="00F12067">
        <w:t>PSOZ moderuje a vede jednání poroty, před každou etapou hodnocení</w:t>
      </w:r>
      <w:r w:rsidR="0066409E">
        <w:t xml:space="preserve"> v rámci daného dne</w:t>
      </w:r>
      <w:r w:rsidRPr="00F12067">
        <w:t xml:space="preserve"> budou porotci informo</w:t>
      </w:r>
      <w:r w:rsidR="0066409E">
        <w:t>váni a právních náležitostech</w:t>
      </w:r>
    </w:p>
    <w:p w14:paraId="4A0F93F1" w14:textId="061433B5" w:rsidR="00DF3BF1" w:rsidRDefault="00803296" w:rsidP="00DF3BF1">
      <w:pPr>
        <w:pStyle w:val="Odstavecseseznamem"/>
        <w:numPr>
          <w:ilvl w:val="0"/>
          <w:numId w:val="33"/>
        </w:numPr>
      </w:pPr>
      <w:r>
        <w:t>z</w:t>
      </w:r>
      <w:r w:rsidR="003C06E9">
        <w:t xml:space="preserve">ajištění vypracování hodnocení </w:t>
      </w:r>
      <w:r w:rsidR="0014497C">
        <w:t>všech</w:t>
      </w:r>
      <w:r w:rsidR="003C06E9">
        <w:t xml:space="preserve"> návrhů porotou soutěže</w:t>
      </w:r>
    </w:p>
    <w:p w14:paraId="477B4C59" w14:textId="50105DD3" w:rsidR="003C06E9" w:rsidRDefault="00803296" w:rsidP="00DF3BF1">
      <w:pPr>
        <w:pStyle w:val="Odstavecseseznamem"/>
        <w:numPr>
          <w:ilvl w:val="0"/>
          <w:numId w:val="33"/>
        </w:numPr>
      </w:pPr>
      <w:r>
        <w:t>h</w:t>
      </w:r>
      <w:r w:rsidR="003C06E9">
        <w:t>odnocení bude formulováno</w:t>
      </w:r>
      <w:r w:rsidR="0014497C">
        <w:t xml:space="preserve"> porotou</w:t>
      </w:r>
      <w:r w:rsidR="003C06E9">
        <w:t xml:space="preserve"> na </w:t>
      </w:r>
      <w:r w:rsidR="006372DE">
        <w:t>zasedání poroty</w:t>
      </w:r>
      <w:r w:rsidR="007452BC">
        <w:t>, jeho finalizace pak bude předmětem dopracování v následujících 14 dnech</w:t>
      </w:r>
      <w:r w:rsidR="0014497C">
        <w:t xml:space="preserve"> per </w:t>
      </w:r>
      <w:proofErr w:type="spellStart"/>
      <w:r w:rsidR="0014497C">
        <w:t>rollam</w:t>
      </w:r>
      <w:proofErr w:type="spellEnd"/>
    </w:p>
    <w:p w14:paraId="3361ED8A" w14:textId="1EEC54E6" w:rsidR="00510DAB" w:rsidRPr="009C54E3" w:rsidRDefault="00803296" w:rsidP="00DF3BF1">
      <w:pPr>
        <w:pStyle w:val="Odstavecseseznamem"/>
        <w:numPr>
          <w:ilvl w:val="0"/>
          <w:numId w:val="33"/>
        </w:numPr>
      </w:pPr>
      <w:r w:rsidRPr="009C54E3">
        <w:t>p</w:t>
      </w:r>
      <w:r w:rsidR="00510DAB" w:rsidRPr="009C54E3">
        <w:t>ři formulaci hodnocení bude asistovat Odborný asistent soutěže (architekt) a zástupci zadavatele</w:t>
      </w:r>
      <w:r w:rsidR="00215706" w:rsidRPr="009C54E3">
        <w:t>, kteří se podíleli na přípravě soutěžního zadání</w:t>
      </w:r>
    </w:p>
    <w:p w14:paraId="4EF87390" w14:textId="6B81CEF3" w:rsidR="0014497C" w:rsidRDefault="00813E5E" w:rsidP="00DF3BF1">
      <w:pPr>
        <w:pStyle w:val="Odstavecseseznamem"/>
        <w:numPr>
          <w:ilvl w:val="0"/>
          <w:numId w:val="33"/>
        </w:numPr>
      </w:pPr>
      <w:r>
        <w:t>z</w:t>
      </w:r>
      <w:r w:rsidR="00510DAB">
        <w:t>ajištění vypracování</w:t>
      </w:r>
      <w:r w:rsidR="00575784">
        <w:t xml:space="preserve"> doporučení k dopracování </w:t>
      </w:r>
      <w:r w:rsidR="00D07DC7">
        <w:t xml:space="preserve">vybraných </w:t>
      </w:r>
      <w:r w:rsidR="00575784">
        <w:t>návrhů</w:t>
      </w:r>
      <w:r w:rsidR="009320BD">
        <w:t xml:space="preserve"> porotou soutěže</w:t>
      </w:r>
    </w:p>
    <w:p w14:paraId="53C05A9E" w14:textId="6DED207C" w:rsidR="00FB41DC" w:rsidRDefault="00A87BF6" w:rsidP="00FB41DC">
      <w:pPr>
        <w:pStyle w:val="Odstavecseseznamem"/>
        <w:numPr>
          <w:ilvl w:val="0"/>
          <w:numId w:val="33"/>
        </w:numPr>
      </w:pPr>
      <w:r>
        <w:t>d</w:t>
      </w:r>
      <w:r w:rsidR="0077628A">
        <w:t xml:space="preserve">oporučení bude formulováno porotou na zasedání poroty, jeho finalizace pak bude předmětem dopracování v následujících 14 dnech per </w:t>
      </w:r>
      <w:proofErr w:type="spellStart"/>
      <w:r w:rsidR="0077628A">
        <w:t>rollam</w:t>
      </w:r>
      <w:proofErr w:type="spellEnd"/>
    </w:p>
    <w:p w14:paraId="05048485" w14:textId="227DE89F" w:rsidR="00DF3BF1" w:rsidRPr="00DF3BF1" w:rsidRDefault="00DF3BF1" w:rsidP="004D715C">
      <w:pPr>
        <w:ind w:left="0"/>
      </w:pPr>
    </w:p>
    <w:p w14:paraId="02FA2475" w14:textId="77777777" w:rsidR="000C0895" w:rsidRPr="005C6776" w:rsidRDefault="000C0895" w:rsidP="00CB5AE0">
      <w:pPr>
        <w:pStyle w:val="Nadpis2"/>
        <w:numPr>
          <w:ilvl w:val="3"/>
          <w:numId w:val="41"/>
        </w:numPr>
        <w:rPr>
          <w:szCs w:val="20"/>
        </w:rPr>
      </w:pPr>
      <w:r w:rsidRPr="005C6776">
        <w:rPr>
          <w:szCs w:val="20"/>
        </w:rPr>
        <w:t>Klíčové činnosti</w:t>
      </w:r>
    </w:p>
    <w:p w14:paraId="51553C93" w14:textId="1582ED75" w:rsidR="000C0895" w:rsidRDefault="00A87BF6" w:rsidP="000C0895">
      <w:pPr>
        <w:pStyle w:val="Odstavecseseznamem"/>
        <w:numPr>
          <w:ilvl w:val="0"/>
          <w:numId w:val="33"/>
        </w:numPr>
      </w:pPr>
      <w:r>
        <w:t>v</w:t>
      </w:r>
      <w:r w:rsidR="000C0895">
        <w:t>ypracování ozn</w:t>
      </w:r>
      <w:r w:rsidR="00022BE4">
        <w:t>á</w:t>
      </w:r>
      <w:r w:rsidR="000C0895">
        <w:t>mení o vyloučení účastníků, jejich revize a rozeslání v ČJ i AJ</w:t>
      </w:r>
    </w:p>
    <w:p w14:paraId="4E01A35A" w14:textId="61095D35" w:rsidR="000C0895" w:rsidRDefault="00A87BF6" w:rsidP="000C0895">
      <w:pPr>
        <w:pStyle w:val="Odstavecseseznamem"/>
        <w:numPr>
          <w:ilvl w:val="0"/>
          <w:numId w:val="33"/>
        </w:numPr>
      </w:pPr>
      <w:r>
        <w:t>z</w:t>
      </w:r>
      <w:r w:rsidR="000C0895">
        <w:t>ajištění hodinových výčetek a souhlasu porotců a odborníků soutěže s nimi</w:t>
      </w:r>
    </w:p>
    <w:p w14:paraId="2FE49D45" w14:textId="3F49AF4B" w:rsidR="000C0895" w:rsidRDefault="00A87BF6" w:rsidP="000C0895">
      <w:pPr>
        <w:pStyle w:val="Odstavecseseznamem"/>
        <w:numPr>
          <w:ilvl w:val="0"/>
          <w:numId w:val="33"/>
        </w:numPr>
      </w:pPr>
      <w:r>
        <w:t>z</w:t>
      </w:r>
      <w:r w:rsidR="000C0895">
        <w:t>ajištění faktur/dokladů od příslušných porotců</w:t>
      </w:r>
    </w:p>
    <w:p w14:paraId="1CBBD1EF" w14:textId="77777777" w:rsidR="000C0895" w:rsidRDefault="000C0895" w:rsidP="000C0895">
      <w:pPr>
        <w:ind w:left="0"/>
      </w:pPr>
    </w:p>
    <w:p w14:paraId="663BC7F3" w14:textId="2A481689" w:rsidR="006F242F" w:rsidRPr="006F242F" w:rsidRDefault="00FB41DC" w:rsidP="006F242F">
      <w:pPr>
        <w:pStyle w:val="Nadpis2"/>
        <w:numPr>
          <w:ilvl w:val="3"/>
          <w:numId w:val="41"/>
        </w:numPr>
        <w:rPr>
          <w:szCs w:val="20"/>
        </w:rPr>
      </w:pPr>
      <w:r>
        <w:rPr>
          <w:szCs w:val="20"/>
        </w:rPr>
        <w:t>Zpráva z hodnocení návrhů, p</w:t>
      </w:r>
      <w:r w:rsidR="006F242F" w:rsidRPr="006F242F">
        <w:rPr>
          <w:szCs w:val="20"/>
        </w:rPr>
        <w:t xml:space="preserve">rotokol </w:t>
      </w:r>
      <w:r w:rsidR="006F242F">
        <w:rPr>
          <w:szCs w:val="20"/>
        </w:rPr>
        <w:t>soutěže</w:t>
      </w:r>
      <w:r w:rsidR="006F242F" w:rsidRPr="006F242F">
        <w:rPr>
          <w:szCs w:val="20"/>
        </w:rPr>
        <w:t xml:space="preserve"> a jeho kompletace</w:t>
      </w:r>
    </w:p>
    <w:p w14:paraId="3C5B5074" w14:textId="6B4D99AC" w:rsidR="00B86FC2" w:rsidRDefault="008F49C7" w:rsidP="00B86FC2">
      <w:pPr>
        <w:pStyle w:val="Odstavecseseznamem"/>
        <w:numPr>
          <w:ilvl w:val="0"/>
          <w:numId w:val="33"/>
        </w:numPr>
      </w:pPr>
      <w:r>
        <w:t>k</w:t>
      </w:r>
      <w:r w:rsidR="00DF3BF1">
        <w:t xml:space="preserve">ompletace </w:t>
      </w:r>
      <w:r w:rsidR="00B86FC2">
        <w:t>Zprávy z hodnocení návrhů</w:t>
      </w:r>
      <w:r w:rsidR="00DF3BF1">
        <w:t xml:space="preserve"> včetně</w:t>
      </w:r>
      <w:r w:rsidR="00473E86">
        <w:t xml:space="preserve"> zajištění podpisů porotci</w:t>
      </w:r>
      <w:r>
        <w:t>, neprodleně</w:t>
      </w:r>
    </w:p>
    <w:p w14:paraId="47AF3537" w14:textId="1B0D413D" w:rsidR="004E2B41" w:rsidRDefault="008F49C7" w:rsidP="004E2B41">
      <w:pPr>
        <w:pStyle w:val="Odstavecseseznamem"/>
        <w:numPr>
          <w:ilvl w:val="0"/>
          <w:numId w:val="33"/>
        </w:numPr>
      </w:pPr>
      <w:r>
        <w:t>z</w:t>
      </w:r>
      <w:r w:rsidR="004E2B41">
        <w:t xml:space="preserve">adavatel důrazně upozorňuje, že je třeba, aby </w:t>
      </w:r>
      <w:r w:rsidR="00B86FC2" w:rsidRPr="009C54E3">
        <w:t>porota stvrdila</w:t>
      </w:r>
      <w:r w:rsidR="004E2B41" w:rsidRPr="009C54E3">
        <w:t xml:space="preserve"> znění </w:t>
      </w:r>
      <w:r w:rsidR="00B86FC2" w:rsidRPr="009C54E3">
        <w:t>Zprávy z hodnocení návrhů</w:t>
      </w:r>
      <w:r w:rsidR="004E2B41" w:rsidRPr="009C54E3">
        <w:t xml:space="preserve"> originálním podpisem nikoliv pouze per </w:t>
      </w:r>
      <w:proofErr w:type="spellStart"/>
      <w:r w:rsidR="004E2B41" w:rsidRPr="009C54E3">
        <w:t>rollam</w:t>
      </w:r>
      <w:proofErr w:type="spellEnd"/>
      <w:r w:rsidR="00EC6E3F" w:rsidRPr="009C54E3">
        <w:t xml:space="preserve"> a PSOZ je odpovědný za včasné zajištění tohoto podpisu (14 dní po zasedání poroty)</w:t>
      </w:r>
      <w:r w:rsidR="00AE302A" w:rsidRPr="009C54E3">
        <w:t>.</w:t>
      </w:r>
    </w:p>
    <w:p w14:paraId="1F8C7CE3" w14:textId="5ADC544E" w:rsidR="00607347" w:rsidRDefault="00A0530D" w:rsidP="004E2B41">
      <w:pPr>
        <w:pStyle w:val="Odstavecseseznamem"/>
        <w:numPr>
          <w:ilvl w:val="0"/>
          <w:numId w:val="33"/>
        </w:numPr>
      </w:pPr>
      <w:r>
        <w:t>p</w:t>
      </w:r>
      <w:r w:rsidR="00607347">
        <w:t xml:space="preserve">ro vyloučení pochybností zadavatel </w:t>
      </w:r>
      <w:r w:rsidR="00BE5B0F">
        <w:t xml:space="preserve">uvádí, že Protokolem o průběhu soutěže se myslí kompletní spis soutěže včetně všech příloh a Zprávou z hodnocení </w:t>
      </w:r>
      <w:r w:rsidR="003213B9">
        <w:t>návrhů se myslí záznam jednání poroty k hodnoc</w:t>
      </w:r>
      <w:r>
        <w:t>e</w:t>
      </w:r>
      <w:r w:rsidR="003213B9">
        <w:t xml:space="preserve">ní návrhů, který bude následně zaslán </w:t>
      </w:r>
      <w:r w:rsidR="00022BE4">
        <w:t>ú</w:t>
      </w:r>
      <w:r w:rsidR="003213B9">
        <w:t xml:space="preserve">častníkům soutěže </w:t>
      </w:r>
      <w:r>
        <w:t>a ČKA</w:t>
      </w:r>
    </w:p>
    <w:p w14:paraId="4242F3BD" w14:textId="20594654" w:rsidR="00607347" w:rsidRDefault="00E528C2" w:rsidP="00420C58">
      <w:pPr>
        <w:pStyle w:val="Odstavecseseznamem"/>
        <w:numPr>
          <w:ilvl w:val="0"/>
          <w:numId w:val="33"/>
        </w:numPr>
      </w:pPr>
      <w:r>
        <w:t>k</w:t>
      </w:r>
      <w:r w:rsidR="00607347">
        <w:t xml:space="preserve">ompletovat a předat spis v souladu se </w:t>
      </w:r>
      <w:r w:rsidR="00607347" w:rsidRPr="009C54E3">
        <w:t xml:space="preserve">Smlouvou o společném zadávání veřejných zakázek v rámci projektu Vltavská filharmonie uzavřenou mezi IPR Praha a HOM MHMP – viz </w:t>
      </w:r>
      <w:r w:rsidR="005F6758">
        <w:t xml:space="preserve">usnesení </w:t>
      </w:r>
      <w:r w:rsidR="00420C58">
        <w:t xml:space="preserve">Rady HMP č. </w:t>
      </w:r>
      <w:r w:rsidR="00420C58" w:rsidRPr="00420C58">
        <w:t>2663</w:t>
      </w:r>
      <w:r w:rsidR="00420C58" w:rsidRPr="009C54E3" w:rsidDel="00420C58">
        <w:t xml:space="preserve"> </w:t>
      </w:r>
      <w:r w:rsidR="00420C58" w:rsidRPr="009C54E3">
        <w:t>ze dne 30.</w:t>
      </w:r>
      <w:r>
        <w:t xml:space="preserve"> </w:t>
      </w:r>
      <w:r w:rsidR="00420C58" w:rsidRPr="009C54E3">
        <w:t>11.</w:t>
      </w:r>
      <w:r>
        <w:t xml:space="preserve"> </w:t>
      </w:r>
      <w:r w:rsidR="00420C58" w:rsidRPr="009C54E3">
        <w:t xml:space="preserve">2020, č. smlouvy </w:t>
      </w:r>
      <w:r w:rsidR="00420C58" w:rsidRPr="00420C58">
        <w:t>INO/35/03/010567/2020</w:t>
      </w:r>
      <w:r w:rsidR="00420C58">
        <w:t>.</w:t>
      </w:r>
      <w:r w:rsidR="00420C58" w:rsidRPr="009C54E3" w:rsidDel="00420C58">
        <w:t xml:space="preserve"> </w:t>
      </w:r>
    </w:p>
    <w:p w14:paraId="6BDB2A79" w14:textId="600EA8F5" w:rsidR="00D2786E" w:rsidRDefault="00D2786E" w:rsidP="00D2786E"/>
    <w:p w14:paraId="2EFD5648" w14:textId="5351E185" w:rsidR="00D0692F" w:rsidRPr="00DE273B" w:rsidRDefault="00D0692F" w:rsidP="00B27466">
      <w:pPr>
        <w:ind w:left="0"/>
      </w:pPr>
    </w:p>
    <w:p w14:paraId="28437758" w14:textId="75BAB691" w:rsidR="00566CB5" w:rsidRPr="009C54E3" w:rsidRDefault="00DC1BF5" w:rsidP="000E2DB6">
      <w:pPr>
        <w:pStyle w:val="Nadpis2"/>
        <w:numPr>
          <w:ilvl w:val="2"/>
          <w:numId w:val="27"/>
        </w:numPr>
        <w:rPr>
          <w:szCs w:val="20"/>
        </w:rPr>
      </w:pPr>
      <w:r>
        <w:rPr>
          <w:szCs w:val="20"/>
        </w:rPr>
        <w:t xml:space="preserve"> </w:t>
      </w:r>
      <w:r w:rsidRPr="009C54E3">
        <w:rPr>
          <w:szCs w:val="20"/>
        </w:rPr>
        <w:t>(neobsazeno)</w:t>
      </w:r>
    </w:p>
    <w:p w14:paraId="12E4B675" w14:textId="77777777" w:rsidR="00B27466" w:rsidRPr="00B27466" w:rsidRDefault="00B27466" w:rsidP="00B27466"/>
    <w:p w14:paraId="182BD399" w14:textId="49D23C8F" w:rsidR="00CF44F8" w:rsidRPr="000E2DB6" w:rsidRDefault="00A21E02" w:rsidP="000E2DB6">
      <w:pPr>
        <w:pStyle w:val="Nadpis2"/>
        <w:numPr>
          <w:ilvl w:val="2"/>
          <w:numId w:val="27"/>
        </w:numPr>
        <w:rPr>
          <w:szCs w:val="20"/>
        </w:rPr>
      </w:pPr>
      <w:r>
        <w:rPr>
          <w:szCs w:val="20"/>
        </w:rPr>
        <w:t xml:space="preserve">Ukončení soutěže </w:t>
      </w:r>
    </w:p>
    <w:p w14:paraId="0E851110" w14:textId="08AC2B95" w:rsidR="00A27029" w:rsidRPr="009C54E3" w:rsidRDefault="00A27029" w:rsidP="00A27029">
      <w:pPr>
        <w:pStyle w:val="Nadpis2"/>
        <w:numPr>
          <w:ilvl w:val="3"/>
          <w:numId w:val="42"/>
        </w:numPr>
        <w:rPr>
          <w:szCs w:val="20"/>
        </w:rPr>
      </w:pPr>
      <w:r w:rsidRPr="009C54E3">
        <w:rPr>
          <w:szCs w:val="20"/>
        </w:rPr>
        <w:t>Oznámení o výběru nejvhodně</w:t>
      </w:r>
      <w:r w:rsidR="002B54C3">
        <w:rPr>
          <w:szCs w:val="20"/>
        </w:rPr>
        <w:t>j</w:t>
      </w:r>
      <w:r w:rsidRPr="009C54E3">
        <w:rPr>
          <w:szCs w:val="20"/>
        </w:rPr>
        <w:t>šího návrhu</w:t>
      </w:r>
    </w:p>
    <w:p w14:paraId="72D3F065" w14:textId="6F750F96" w:rsidR="00566CB5" w:rsidRDefault="00DA4644" w:rsidP="009C54E3">
      <w:pPr>
        <w:pStyle w:val="Nadpis2"/>
        <w:numPr>
          <w:ilvl w:val="3"/>
          <w:numId w:val="42"/>
        </w:numPr>
      </w:pPr>
      <w:r>
        <w:rPr>
          <w:szCs w:val="20"/>
        </w:rPr>
        <w:t>Ř</w:t>
      </w:r>
      <w:r w:rsidRPr="00D0692F">
        <w:rPr>
          <w:szCs w:val="20"/>
        </w:rPr>
        <w:t xml:space="preserve">ešení </w:t>
      </w:r>
      <w:r>
        <w:rPr>
          <w:szCs w:val="20"/>
        </w:rPr>
        <w:t xml:space="preserve">a vypořádání </w:t>
      </w:r>
      <w:r w:rsidRPr="00D0692F">
        <w:rPr>
          <w:szCs w:val="20"/>
        </w:rPr>
        <w:t>námitek</w:t>
      </w:r>
    </w:p>
    <w:p w14:paraId="2D3D55C4" w14:textId="3D0D56F6" w:rsidR="00220AAE" w:rsidRDefault="00E87C82" w:rsidP="009C54E3">
      <w:pPr>
        <w:pStyle w:val="Nadpis2"/>
        <w:numPr>
          <w:ilvl w:val="3"/>
          <w:numId w:val="42"/>
        </w:numPr>
      </w:pPr>
      <w:r>
        <w:rPr>
          <w:szCs w:val="20"/>
        </w:rPr>
        <w:t xml:space="preserve">Zastupování zadavatele před </w:t>
      </w:r>
      <w:r w:rsidR="000F4D1C">
        <w:rPr>
          <w:szCs w:val="20"/>
        </w:rPr>
        <w:t>Ú</w:t>
      </w:r>
      <w:r>
        <w:rPr>
          <w:szCs w:val="20"/>
        </w:rPr>
        <w:t>OHS</w:t>
      </w:r>
    </w:p>
    <w:p w14:paraId="5AEB6683" w14:textId="7BAA1685" w:rsidR="00F52FB9" w:rsidRDefault="00A21E02" w:rsidP="00F52FB9">
      <w:pPr>
        <w:pStyle w:val="Nadpis2"/>
        <w:numPr>
          <w:ilvl w:val="2"/>
          <w:numId w:val="27"/>
        </w:numPr>
        <w:rPr>
          <w:szCs w:val="20"/>
        </w:rPr>
      </w:pPr>
      <w:r>
        <w:rPr>
          <w:szCs w:val="20"/>
        </w:rPr>
        <w:t>N</w:t>
      </w:r>
      <w:r w:rsidR="00F52FB9" w:rsidRPr="000E2DB6">
        <w:rPr>
          <w:szCs w:val="20"/>
        </w:rPr>
        <w:t xml:space="preserve">avazující </w:t>
      </w:r>
      <w:r>
        <w:rPr>
          <w:szCs w:val="20"/>
        </w:rPr>
        <w:t>zakázka - J</w:t>
      </w:r>
      <w:r w:rsidR="00F52FB9" w:rsidRPr="000E2DB6">
        <w:rPr>
          <w:szCs w:val="20"/>
        </w:rPr>
        <w:t>ednací řízení bez uveřejnění</w:t>
      </w:r>
    </w:p>
    <w:p w14:paraId="6BC1D841" w14:textId="77777777" w:rsidR="00A21E02" w:rsidRPr="005C6776" w:rsidRDefault="00A21E02" w:rsidP="00A21E02">
      <w:pPr>
        <w:pStyle w:val="Nadpis2"/>
        <w:numPr>
          <w:ilvl w:val="3"/>
          <w:numId w:val="47"/>
        </w:numPr>
        <w:rPr>
          <w:szCs w:val="20"/>
        </w:rPr>
      </w:pPr>
      <w:r w:rsidRPr="005C6776">
        <w:rPr>
          <w:szCs w:val="20"/>
        </w:rPr>
        <w:t>Klíčové činnosti</w:t>
      </w:r>
    </w:p>
    <w:p w14:paraId="2B9CD848" w14:textId="51966BEE" w:rsidR="00397F0E" w:rsidRDefault="00E84BEA" w:rsidP="00CE274D">
      <w:pPr>
        <w:pStyle w:val="Odstavecseseznamem"/>
        <w:numPr>
          <w:ilvl w:val="0"/>
          <w:numId w:val="33"/>
        </w:numPr>
      </w:pPr>
      <w:r>
        <w:t>p</w:t>
      </w:r>
      <w:r w:rsidR="003A2F46">
        <w:t xml:space="preserve">říprava </w:t>
      </w:r>
      <w:r w:rsidR="007750BA" w:rsidRPr="007750BA">
        <w:t xml:space="preserve">záměru jednacího řízení bez uveřejnění </w:t>
      </w:r>
      <w:r w:rsidR="00CE274D">
        <w:t>pro Zastupitelstvo</w:t>
      </w:r>
      <w:r w:rsidR="007750BA" w:rsidRPr="007750BA">
        <w:t xml:space="preserve"> HMP na základě návrhu Rady HMP, vycházejícího ze záměru zadávacího odboru MHMP</w:t>
      </w:r>
      <w:r w:rsidR="00397F0E">
        <w:t xml:space="preserve"> včetně informace o výsledcích soutěže</w:t>
      </w:r>
    </w:p>
    <w:p w14:paraId="48C5BDAB" w14:textId="77777777" w:rsidR="00CE274D" w:rsidRPr="00CE274D" w:rsidRDefault="00CE274D" w:rsidP="00CE274D">
      <w:pPr>
        <w:pStyle w:val="Odstavecseseznamem"/>
        <w:numPr>
          <w:ilvl w:val="0"/>
          <w:numId w:val="33"/>
        </w:numPr>
      </w:pPr>
      <w:r w:rsidRPr="00CE274D">
        <w:t>zajištění vedení jednacího řízení bez uveřejnění na zadání Následné zakázky a vyhotovení všech dokumentů souvisejících s řádnou administrací jednacího řízení bez uveřejnění na zadání Následné zakázky dle ZZVZ.</w:t>
      </w:r>
    </w:p>
    <w:p w14:paraId="40DC4777" w14:textId="51B8EEB4" w:rsidR="0082749C" w:rsidRDefault="00E84BEA" w:rsidP="004F7D7E">
      <w:pPr>
        <w:pStyle w:val="Odstavecseseznamem"/>
        <w:numPr>
          <w:ilvl w:val="0"/>
          <w:numId w:val="33"/>
        </w:numPr>
      </w:pPr>
      <w:r>
        <w:t>z</w:t>
      </w:r>
      <w:r w:rsidR="00CE274D">
        <w:t xml:space="preserve">pracování návrhu smlouvy o dílo v souladu se </w:t>
      </w:r>
      <w:r w:rsidR="001E2E8C" w:rsidRPr="00AC2F14">
        <w:t xml:space="preserve">Smlouvou o společném zadávání veřejných zakázek v rámci projektu Vltavská filharmonie uzavřenou mezi IPR Praha a HOM MHMP – viz </w:t>
      </w:r>
      <w:r w:rsidR="001E2E8C">
        <w:t>us</w:t>
      </w:r>
      <w:r>
        <w:t>ne</w:t>
      </w:r>
      <w:r w:rsidR="001E2E8C">
        <w:t xml:space="preserve">sení Rady HMP č. </w:t>
      </w:r>
      <w:r w:rsidR="001E2E8C" w:rsidRPr="00420C58">
        <w:t>2663</w:t>
      </w:r>
      <w:r w:rsidR="001E2E8C" w:rsidRPr="00AC2F14" w:rsidDel="00420C58">
        <w:t xml:space="preserve"> </w:t>
      </w:r>
      <w:r w:rsidR="001E2E8C" w:rsidRPr="00AC2F14">
        <w:t>ze dne 30.</w:t>
      </w:r>
      <w:r w:rsidR="001E2E8C">
        <w:t xml:space="preserve"> </w:t>
      </w:r>
      <w:r w:rsidR="001E2E8C" w:rsidRPr="00AC2F14">
        <w:t>11.</w:t>
      </w:r>
      <w:r w:rsidR="001E2E8C">
        <w:t xml:space="preserve"> </w:t>
      </w:r>
      <w:r w:rsidR="001E2E8C" w:rsidRPr="00AC2F14">
        <w:t xml:space="preserve">2020, č. smlouvy </w:t>
      </w:r>
      <w:r w:rsidR="001E2E8C" w:rsidRPr="00420C58">
        <w:t>INO/35/03/010567/2020</w:t>
      </w:r>
    </w:p>
    <w:p w14:paraId="14F9EED7" w14:textId="0F32786E" w:rsidR="00E84BEA" w:rsidRDefault="00E84BEA" w:rsidP="00ED19DB">
      <w:pPr>
        <w:pStyle w:val="Odstavecseseznamem"/>
        <w:numPr>
          <w:ilvl w:val="0"/>
          <w:numId w:val="33"/>
        </w:numPr>
      </w:pPr>
      <w:r>
        <w:t xml:space="preserve">pro vyloučení pochybností zadavatel </w:t>
      </w:r>
      <w:r w:rsidR="00022BE4">
        <w:t>u</w:t>
      </w:r>
      <w:r>
        <w:t>vádí, že rozdělení odpovědností mezi zadavateli se řídí smlouvou</w:t>
      </w:r>
      <w:r w:rsidRPr="00E84BEA">
        <w:t xml:space="preserve"> </w:t>
      </w:r>
      <w:r w:rsidRPr="00AC2F14">
        <w:t>uzavřenou mezi IPR Praha a HOM MHMP</w:t>
      </w:r>
      <w:r>
        <w:t xml:space="preserve"> </w:t>
      </w:r>
      <w:r w:rsidRPr="00AC2F14">
        <w:t xml:space="preserve">– viz </w:t>
      </w:r>
      <w:r>
        <w:t xml:space="preserve">usnesení Rady HMP č. </w:t>
      </w:r>
      <w:r w:rsidRPr="00420C58">
        <w:t>2663</w:t>
      </w:r>
      <w:r w:rsidRPr="00AC2F14" w:rsidDel="00420C58">
        <w:t xml:space="preserve"> </w:t>
      </w:r>
      <w:r w:rsidRPr="00AC2F14">
        <w:t>ze dne 30.</w:t>
      </w:r>
      <w:r>
        <w:t xml:space="preserve"> </w:t>
      </w:r>
      <w:r w:rsidRPr="00AC2F14">
        <w:t>11.</w:t>
      </w:r>
      <w:r>
        <w:t xml:space="preserve"> </w:t>
      </w:r>
      <w:r w:rsidRPr="00AC2F14">
        <w:t xml:space="preserve">2020, č. smlouvy </w:t>
      </w:r>
      <w:r>
        <w:t>I</w:t>
      </w:r>
      <w:r w:rsidR="00793784">
        <w:t>NO/35/03/010567/2020. J</w:t>
      </w:r>
      <w:r>
        <w:t>akmile bude ukončena Soutěž o návrh</w:t>
      </w:r>
      <w:r w:rsidR="00793784">
        <w:t xml:space="preserve">, jednání a komunikace budou směřovány na kontaktní osobu HOM MHMP </w:t>
      </w:r>
      <w:r w:rsidR="00045882">
        <w:t>xxxxxxxxxxx</w:t>
      </w:r>
      <w:r w:rsidR="00ED19DB" w:rsidRPr="00ED19DB">
        <w:t xml:space="preserve"> a v kopii na zástupce IPR Praha </w:t>
      </w:r>
      <w:r w:rsidR="00045882">
        <w:t>xxxxxxxxx</w:t>
      </w:r>
      <w:r w:rsidR="00ED19DB" w:rsidRPr="00ED19DB">
        <w:t xml:space="preserve"> </w:t>
      </w:r>
      <w:r w:rsidR="00045882">
        <w:t>xxxxxxxx</w:t>
      </w:r>
      <w:r w:rsidR="00793784">
        <w:t>.</w:t>
      </w:r>
    </w:p>
    <w:p w14:paraId="7B2091C3" w14:textId="2B84EB70" w:rsidR="00680377" w:rsidRDefault="00680377" w:rsidP="00DE59A3">
      <w:pPr>
        <w:pStyle w:val="Odstavecseseznamem"/>
      </w:pPr>
    </w:p>
    <w:p w14:paraId="7C08F281" w14:textId="14FA8D40" w:rsidR="00680377" w:rsidRPr="00ED120F" w:rsidRDefault="00680377" w:rsidP="00ED24FC">
      <w:pPr>
        <w:pStyle w:val="Nadpis2"/>
        <w:numPr>
          <w:ilvl w:val="0"/>
          <w:numId w:val="27"/>
        </w:numPr>
        <w:ind w:left="284" w:hanging="284"/>
        <w:rPr>
          <w:sz w:val="24"/>
          <w:szCs w:val="24"/>
        </w:rPr>
      </w:pPr>
      <w:r w:rsidRPr="00ED120F">
        <w:rPr>
          <w:sz w:val="24"/>
          <w:szCs w:val="24"/>
        </w:rPr>
        <w:t>Soutěž o návrh užší – 2 fázová:</w:t>
      </w:r>
    </w:p>
    <w:p w14:paraId="2C4E600E" w14:textId="50239511" w:rsidR="001A4C42" w:rsidRPr="009C54E3" w:rsidRDefault="00E82AAB" w:rsidP="009C54E3">
      <w:pPr>
        <w:pStyle w:val="Odstavecseseznamem"/>
        <w:numPr>
          <w:ilvl w:val="0"/>
          <w:numId w:val="33"/>
        </w:numPr>
        <w:rPr>
          <w:b/>
        </w:rPr>
      </w:pPr>
      <w:r>
        <w:t>Předmět činnosti je shodný s</w:t>
      </w:r>
      <w:r w:rsidR="00C3085A">
        <w:t> kap.</w:t>
      </w:r>
      <w:r>
        <w:t xml:space="preserve"> </w:t>
      </w:r>
      <w:r w:rsidR="00066280">
        <w:t>1</w:t>
      </w:r>
      <w:r>
        <w:t xml:space="preserve"> </w:t>
      </w:r>
      <w:r w:rsidRPr="00E82AAB">
        <w:t>Soutěž o návrh užší – 1 fázová</w:t>
      </w:r>
      <w:r w:rsidR="00C3085A">
        <w:t xml:space="preserve">, kde se doplňuje </w:t>
      </w:r>
      <w:r w:rsidR="002D6939">
        <w:t>odstavec</w:t>
      </w:r>
      <w:r w:rsidR="00C3085A">
        <w:t>:</w:t>
      </w:r>
      <w:r w:rsidR="00903B01">
        <w:t xml:space="preserve"> </w:t>
      </w:r>
      <w:r w:rsidR="00066280" w:rsidRPr="009C54E3">
        <w:rPr>
          <w:b/>
        </w:rPr>
        <w:t>1</w:t>
      </w:r>
      <w:r w:rsidR="0019707A" w:rsidRPr="009C54E3">
        <w:rPr>
          <w:b/>
        </w:rPr>
        <w:t xml:space="preserve">.1.8. </w:t>
      </w:r>
      <w:r w:rsidRPr="009C54E3">
        <w:rPr>
          <w:b/>
        </w:rPr>
        <w:t>II. fáze soutěže + hodnocení</w:t>
      </w:r>
      <w:r w:rsidR="00CE1A2A" w:rsidRPr="009C54E3">
        <w:rPr>
          <w:b/>
        </w:rPr>
        <w:t>, která je shodná s kapitolou I.</w:t>
      </w:r>
      <w:r w:rsidR="002D6939" w:rsidRPr="009C54E3">
        <w:rPr>
          <w:b/>
        </w:rPr>
        <w:t xml:space="preserve"> fáze soutěže a je doplněna o vyhotovení vyloučení účastníků po I. fázi soutěže a řeš</w:t>
      </w:r>
      <w:r w:rsidR="00161607" w:rsidRPr="009C54E3">
        <w:rPr>
          <w:b/>
        </w:rPr>
        <w:t>en</w:t>
      </w:r>
      <w:r w:rsidR="002D6939" w:rsidRPr="009C54E3">
        <w:rPr>
          <w:b/>
        </w:rPr>
        <w:t>í námitek po I. fázi soutěže</w:t>
      </w:r>
    </w:p>
    <w:p w14:paraId="570FD210" w14:textId="77777777" w:rsidR="00E82AAB" w:rsidRPr="00E82AAB" w:rsidRDefault="00E82AAB" w:rsidP="00E82AAB"/>
    <w:p w14:paraId="17FFBAA5" w14:textId="1074FF49" w:rsidR="00CE1A2A" w:rsidRPr="00CE1A2A" w:rsidRDefault="00CE1A2A" w:rsidP="009C54E3">
      <w:pPr>
        <w:ind w:left="0"/>
      </w:pPr>
    </w:p>
    <w:p w14:paraId="1D475631" w14:textId="2FCB9E00" w:rsidR="00131F08" w:rsidRPr="009C54E3" w:rsidRDefault="005475FB" w:rsidP="0001461E">
      <w:pPr>
        <w:ind w:left="0"/>
        <w:rPr>
          <w:b/>
          <w:sz w:val="24"/>
          <w:szCs w:val="24"/>
        </w:rPr>
      </w:pPr>
      <w:r w:rsidRPr="009C54E3">
        <w:rPr>
          <w:b/>
          <w:sz w:val="24"/>
          <w:szCs w:val="24"/>
        </w:rPr>
        <w:t>Terminologie</w:t>
      </w:r>
    </w:p>
    <w:p w14:paraId="3179428A" w14:textId="5211D223" w:rsidR="005475FB" w:rsidRPr="009C54E3" w:rsidRDefault="005475FB" w:rsidP="009C54E3">
      <w:pPr>
        <w:pStyle w:val="Odstavecseseznamem"/>
        <w:numPr>
          <w:ilvl w:val="0"/>
          <w:numId w:val="50"/>
        </w:numPr>
      </w:pPr>
      <w:r w:rsidRPr="009C54E3">
        <w:t>PSOZ = realizační tým Poskytovatele služeb organizačního zajištění</w:t>
      </w:r>
    </w:p>
    <w:p w14:paraId="075063F5" w14:textId="3FF5FBFE" w:rsidR="005475FB" w:rsidRPr="009C54E3" w:rsidRDefault="005475FB" w:rsidP="009C54E3">
      <w:pPr>
        <w:pStyle w:val="Odstavecseseznamem"/>
        <w:numPr>
          <w:ilvl w:val="0"/>
          <w:numId w:val="50"/>
        </w:numPr>
      </w:pPr>
      <w:r w:rsidRPr="009C54E3">
        <w:t>Manažer realizačního týmu = Manažer týmu PSOZ</w:t>
      </w:r>
    </w:p>
    <w:p w14:paraId="5226F9CD" w14:textId="17EDEE2A" w:rsidR="005475FB" w:rsidRDefault="005475FB" w:rsidP="009C54E3">
      <w:pPr>
        <w:pStyle w:val="Odstavecseseznamem"/>
        <w:numPr>
          <w:ilvl w:val="0"/>
          <w:numId w:val="50"/>
        </w:numPr>
      </w:pPr>
      <w:r w:rsidRPr="009C54E3">
        <w:t xml:space="preserve">Manažer projektu za IPR Praha = </w:t>
      </w:r>
      <w:proofErr w:type="spellStart"/>
      <w:r w:rsidR="00045882">
        <w:t>xxxxxxxxxxxxx</w:t>
      </w:r>
      <w:bookmarkStart w:id="0" w:name="_GoBack"/>
      <w:bookmarkEnd w:id="0"/>
      <w:proofErr w:type="spellEnd"/>
    </w:p>
    <w:p w14:paraId="3C56966E" w14:textId="77777777" w:rsidR="005475FB" w:rsidRPr="009C54E3" w:rsidRDefault="005475FB" w:rsidP="0001461E">
      <w:pPr>
        <w:ind w:left="0"/>
        <w:rPr>
          <w:b/>
        </w:rPr>
      </w:pPr>
    </w:p>
    <w:sectPr w:rsidR="005475FB" w:rsidRPr="009C54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CE322E" w16cid:durableId="238B139A"/>
  <w16cid:commentId w16cid:paraId="5E8B000F" w16cid:durableId="238B155C"/>
  <w16cid:commentId w16cid:paraId="6C15C23A" w16cid:durableId="237CD0BA"/>
  <w16cid:commentId w16cid:paraId="71D45800" w16cid:durableId="238B174A"/>
  <w16cid:commentId w16cid:paraId="0049DF99" w16cid:durableId="238B17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58716" w14:textId="77777777" w:rsidR="00E76923" w:rsidRDefault="00E76923" w:rsidP="0001461E">
      <w:pPr>
        <w:spacing w:line="240" w:lineRule="auto"/>
      </w:pPr>
      <w:r>
        <w:separator/>
      </w:r>
    </w:p>
  </w:endnote>
  <w:endnote w:type="continuationSeparator" w:id="0">
    <w:p w14:paraId="69FAE9BE" w14:textId="77777777" w:rsidR="00E76923" w:rsidRDefault="00E76923" w:rsidP="00014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41594" w14:textId="77777777" w:rsidR="00E76923" w:rsidRDefault="00E76923" w:rsidP="0001461E">
      <w:pPr>
        <w:spacing w:line="240" w:lineRule="auto"/>
      </w:pPr>
      <w:r>
        <w:separator/>
      </w:r>
    </w:p>
  </w:footnote>
  <w:footnote w:type="continuationSeparator" w:id="0">
    <w:p w14:paraId="431C8D33" w14:textId="77777777" w:rsidR="00E76923" w:rsidRDefault="00E76923" w:rsidP="00014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DEC10" w14:textId="7E65CACB" w:rsidR="0001461E" w:rsidRDefault="00DA4005" w:rsidP="006205D2">
    <w:pPr>
      <w:rPr>
        <w:b/>
        <w:sz w:val="24"/>
        <w:szCs w:val="24"/>
      </w:rPr>
    </w:pPr>
    <w:r w:rsidRPr="00DA4005">
      <w:rPr>
        <w:b/>
        <w:sz w:val="24"/>
        <w:szCs w:val="24"/>
      </w:rPr>
      <w:t>Vltavská filharmonie - poskytovatel služeb organizačního zajištění k soutěži o návrh a JŘBU</w:t>
    </w:r>
    <w:r w:rsidR="000958C9">
      <w:rPr>
        <w:b/>
        <w:sz w:val="24"/>
        <w:szCs w:val="24"/>
      </w:rPr>
      <w:t xml:space="preserve"> </w:t>
    </w:r>
    <w:r w:rsidR="006205D2">
      <w:rPr>
        <w:b/>
        <w:sz w:val="24"/>
        <w:szCs w:val="24"/>
      </w:rPr>
      <w:t>(</w:t>
    </w:r>
    <w:proofErr w:type="gramStart"/>
    <w:r w:rsidR="006205D2">
      <w:rPr>
        <w:b/>
        <w:sz w:val="24"/>
        <w:szCs w:val="24"/>
      </w:rPr>
      <w:t>nebo-</w:t>
    </w:r>
    <w:proofErr w:type="spellStart"/>
    <w:r w:rsidR="006205D2">
      <w:rPr>
        <w:b/>
        <w:sz w:val="24"/>
        <w:szCs w:val="24"/>
      </w:rPr>
      <w:t>li</w:t>
    </w:r>
    <w:proofErr w:type="spellEnd"/>
    <w:r w:rsidR="006205D2">
      <w:rPr>
        <w:b/>
        <w:sz w:val="24"/>
        <w:szCs w:val="24"/>
      </w:rPr>
      <w:t xml:space="preserve"> „PSOZ</w:t>
    </w:r>
    <w:proofErr w:type="gramEnd"/>
    <w:r w:rsidR="006205D2">
      <w:rPr>
        <w:b/>
        <w:sz w:val="24"/>
        <w:szCs w:val="24"/>
      </w:rPr>
      <w:t xml:space="preserve">“) </w:t>
    </w:r>
    <w:r w:rsidR="0001461E">
      <w:rPr>
        <w:b/>
        <w:sz w:val="24"/>
        <w:szCs w:val="24"/>
      </w:rPr>
      <w:t xml:space="preserve">/ </w:t>
    </w:r>
    <w:r w:rsidR="0001461E" w:rsidRPr="00FF6296">
      <w:rPr>
        <w:b/>
        <w:sz w:val="24"/>
        <w:szCs w:val="24"/>
      </w:rPr>
      <w:t>ZAK20-0252</w:t>
    </w:r>
    <w:r w:rsidR="002F5F88">
      <w:rPr>
        <w:b/>
        <w:sz w:val="24"/>
        <w:szCs w:val="24"/>
      </w:rPr>
      <w:t>.6</w:t>
    </w:r>
    <w:r w:rsidR="000958C9">
      <w:rPr>
        <w:b/>
        <w:sz w:val="24"/>
        <w:szCs w:val="24"/>
      </w:rPr>
      <w:t xml:space="preserve"> </w:t>
    </w:r>
    <w:r w:rsidR="0001461E">
      <w:rPr>
        <w:b/>
        <w:sz w:val="24"/>
        <w:szCs w:val="24"/>
      </w:rPr>
      <w:t>/</w:t>
    </w:r>
    <w:r w:rsidR="0001461E" w:rsidRPr="0001461E">
      <w:rPr>
        <w:b/>
        <w:sz w:val="24"/>
        <w:szCs w:val="24"/>
      </w:rPr>
      <w:t xml:space="preserve"> </w:t>
    </w:r>
    <w:r w:rsidR="00271CD5">
      <w:rPr>
        <w:b/>
        <w:sz w:val="24"/>
        <w:szCs w:val="24"/>
      </w:rPr>
      <w:t>P</w:t>
    </w:r>
    <w:r w:rsidR="000958C9" w:rsidRPr="000958C9">
      <w:rPr>
        <w:b/>
        <w:sz w:val="24"/>
        <w:szCs w:val="24"/>
      </w:rPr>
      <w:t>ředmět plnění</w:t>
    </w:r>
    <w:r w:rsidR="000958C9" w:rsidRPr="000958C9" w:rsidDel="000958C9">
      <w:rPr>
        <w:b/>
        <w:sz w:val="24"/>
        <w:szCs w:val="24"/>
      </w:rPr>
      <w:t xml:space="preserve"> </w:t>
    </w:r>
  </w:p>
  <w:p w14:paraId="46C6BABC" w14:textId="3B564DDD" w:rsidR="0001461E" w:rsidRDefault="0001461E">
    <w:pPr>
      <w:pStyle w:val="Zhlav"/>
    </w:pPr>
  </w:p>
  <w:p w14:paraId="5B9849AE" w14:textId="77777777" w:rsidR="0001461E" w:rsidRDefault="000146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168"/>
    <w:multiLevelType w:val="hybridMultilevel"/>
    <w:tmpl w:val="0CB2790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41749"/>
    <w:multiLevelType w:val="multilevel"/>
    <w:tmpl w:val="C1347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5F2359"/>
    <w:multiLevelType w:val="hybridMultilevel"/>
    <w:tmpl w:val="E5383DC8"/>
    <w:lvl w:ilvl="0" w:tplc="AD24E9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82249"/>
    <w:multiLevelType w:val="multilevel"/>
    <w:tmpl w:val="C1347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D45824"/>
    <w:multiLevelType w:val="hybridMultilevel"/>
    <w:tmpl w:val="524CAA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1CB"/>
    <w:multiLevelType w:val="hybridMultilevel"/>
    <w:tmpl w:val="55284EB4"/>
    <w:lvl w:ilvl="0" w:tplc="D0BC7A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108E"/>
    <w:multiLevelType w:val="multilevel"/>
    <w:tmpl w:val="C1347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640DC3"/>
    <w:multiLevelType w:val="hybridMultilevel"/>
    <w:tmpl w:val="30FA2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A3418"/>
    <w:multiLevelType w:val="hybridMultilevel"/>
    <w:tmpl w:val="6EEA778E"/>
    <w:lvl w:ilvl="0" w:tplc="67FCAC46">
      <w:numFmt w:val="bullet"/>
      <w:lvlText w:val="-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E263C9E"/>
    <w:multiLevelType w:val="hybridMultilevel"/>
    <w:tmpl w:val="4DCE70DA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4CD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A306A"/>
    <w:multiLevelType w:val="hybridMultilevel"/>
    <w:tmpl w:val="2A76673E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87F7C"/>
    <w:multiLevelType w:val="multilevel"/>
    <w:tmpl w:val="C1347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8E6AD1"/>
    <w:multiLevelType w:val="hybridMultilevel"/>
    <w:tmpl w:val="717E67B0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B2907"/>
    <w:multiLevelType w:val="hybridMultilevel"/>
    <w:tmpl w:val="72D49A18"/>
    <w:lvl w:ilvl="0" w:tplc="168EA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FFA39CC"/>
    <w:multiLevelType w:val="hybridMultilevel"/>
    <w:tmpl w:val="F48AE7D4"/>
    <w:lvl w:ilvl="0" w:tplc="4224CD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C024C8"/>
    <w:multiLevelType w:val="hybridMultilevel"/>
    <w:tmpl w:val="86722BC4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7733F"/>
    <w:multiLevelType w:val="hybridMultilevel"/>
    <w:tmpl w:val="6234C26C"/>
    <w:lvl w:ilvl="0" w:tplc="2FFA0F1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0665A1"/>
    <w:multiLevelType w:val="hybridMultilevel"/>
    <w:tmpl w:val="5BB0EE4E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4CD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4BE9"/>
    <w:multiLevelType w:val="hybridMultilevel"/>
    <w:tmpl w:val="C5CEE504"/>
    <w:lvl w:ilvl="0" w:tplc="168EAC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127EF2"/>
    <w:multiLevelType w:val="hybridMultilevel"/>
    <w:tmpl w:val="449A1A62"/>
    <w:lvl w:ilvl="0" w:tplc="85FCA12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7329E"/>
    <w:multiLevelType w:val="multilevel"/>
    <w:tmpl w:val="C1347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F1177D"/>
    <w:multiLevelType w:val="hybridMultilevel"/>
    <w:tmpl w:val="77765CFC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05943"/>
    <w:multiLevelType w:val="multilevel"/>
    <w:tmpl w:val="C1347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503E63"/>
    <w:multiLevelType w:val="hybridMultilevel"/>
    <w:tmpl w:val="6AA48C20"/>
    <w:lvl w:ilvl="0" w:tplc="D3B2F89E">
      <w:start w:val="3"/>
      <w:numFmt w:val="bullet"/>
      <w:lvlText w:val="-"/>
      <w:lvlJc w:val="left"/>
      <w:pPr>
        <w:ind w:left="7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3F70704E"/>
    <w:multiLevelType w:val="hybridMultilevel"/>
    <w:tmpl w:val="D91A48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D7432"/>
    <w:multiLevelType w:val="hybridMultilevel"/>
    <w:tmpl w:val="30FA2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37C75"/>
    <w:multiLevelType w:val="hybridMultilevel"/>
    <w:tmpl w:val="DF30D8A6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647AE"/>
    <w:multiLevelType w:val="hybridMultilevel"/>
    <w:tmpl w:val="F12E2236"/>
    <w:lvl w:ilvl="0" w:tplc="B1860E8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E581B"/>
    <w:multiLevelType w:val="hybridMultilevel"/>
    <w:tmpl w:val="742678C0"/>
    <w:lvl w:ilvl="0" w:tplc="04050011">
      <w:start w:val="1"/>
      <w:numFmt w:val="decimal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8412070"/>
    <w:multiLevelType w:val="multilevel"/>
    <w:tmpl w:val="C1347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1E172D"/>
    <w:multiLevelType w:val="hybridMultilevel"/>
    <w:tmpl w:val="54D835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61C3C"/>
    <w:multiLevelType w:val="multilevel"/>
    <w:tmpl w:val="C1347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DE16906"/>
    <w:multiLevelType w:val="hybridMultilevel"/>
    <w:tmpl w:val="CD2A7D14"/>
    <w:lvl w:ilvl="0" w:tplc="4028BD7C">
      <w:start w:val="3"/>
      <w:numFmt w:val="bullet"/>
      <w:lvlText w:val="-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50C314B2"/>
    <w:multiLevelType w:val="multilevel"/>
    <w:tmpl w:val="C1347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DE2A3D"/>
    <w:multiLevelType w:val="hybridMultilevel"/>
    <w:tmpl w:val="4EBE2E98"/>
    <w:lvl w:ilvl="0" w:tplc="168EA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5A315AB8"/>
    <w:multiLevelType w:val="multilevel"/>
    <w:tmpl w:val="C1347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CD2072"/>
    <w:multiLevelType w:val="multilevel"/>
    <w:tmpl w:val="C1347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4469E8"/>
    <w:multiLevelType w:val="hybridMultilevel"/>
    <w:tmpl w:val="FA5C1DB2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F75FD"/>
    <w:multiLevelType w:val="hybridMultilevel"/>
    <w:tmpl w:val="4D985322"/>
    <w:lvl w:ilvl="0" w:tplc="634CBAC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A6CC2"/>
    <w:multiLevelType w:val="multilevel"/>
    <w:tmpl w:val="72BC0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5C17244"/>
    <w:multiLevelType w:val="hybridMultilevel"/>
    <w:tmpl w:val="3CA4E474"/>
    <w:lvl w:ilvl="0" w:tplc="3A6A4C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834CAA"/>
    <w:multiLevelType w:val="hybridMultilevel"/>
    <w:tmpl w:val="AEEAFAF2"/>
    <w:lvl w:ilvl="0" w:tplc="168EAC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9455A99"/>
    <w:multiLevelType w:val="multilevel"/>
    <w:tmpl w:val="C1347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155161"/>
    <w:multiLevelType w:val="hybridMultilevel"/>
    <w:tmpl w:val="73B8CF2A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F020D"/>
    <w:multiLevelType w:val="hybridMultilevel"/>
    <w:tmpl w:val="AD8698D8"/>
    <w:lvl w:ilvl="0" w:tplc="168EAC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67FCAC46">
      <w:numFmt w:val="bullet"/>
      <w:lvlText w:val="-"/>
      <w:lvlJc w:val="left"/>
      <w:pPr>
        <w:ind w:left="1724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6491393"/>
    <w:multiLevelType w:val="hybridMultilevel"/>
    <w:tmpl w:val="4F9A52FA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40D9F"/>
    <w:multiLevelType w:val="hybridMultilevel"/>
    <w:tmpl w:val="626E9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81104"/>
    <w:multiLevelType w:val="hybridMultilevel"/>
    <w:tmpl w:val="F73C6B6C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8" w15:restartNumberingAfterBreak="0">
    <w:nsid w:val="79697241"/>
    <w:multiLevelType w:val="hybridMultilevel"/>
    <w:tmpl w:val="095C6C76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C7A84">
      <w:start w:val="1"/>
      <w:numFmt w:val="upperLetter"/>
      <w:lvlText w:val="%3."/>
      <w:lvlJc w:val="left"/>
      <w:pPr>
        <w:ind w:left="2160" w:hanging="360"/>
      </w:pPr>
      <w:rPr>
        <w:rFonts w:hint="default"/>
        <w:b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97A29"/>
    <w:multiLevelType w:val="hybridMultilevel"/>
    <w:tmpl w:val="AF9A4F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47"/>
  </w:num>
  <w:num w:numId="4">
    <w:abstractNumId w:val="37"/>
  </w:num>
  <w:num w:numId="5">
    <w:abstractNumId w:val="19"/>
  </w:num>
  <w:num w:numId="6">
    <w:abstractNumId w:val="24"/>
  </w:num>
  <w:num w:numId="7">
    <w:abstractNumId w:val="14"/>
  </w:num>
  <w:num w:numId="8">
    <w:abstractNumId w:val="2"/>
  </w:num>
  <w:num w:numId="9">
    <w:abstractNumId w:val="5"/>
  </w:num>
  <w:num w:numId="10">
    <w:abstractNumId w:val="12"/>
  </w:num>
  <w:num w:numId="11">
    <w:abstractNumId w:val="26"/>
  </w:num>
  <w:num w:numId="12">
    <w:abstractNumId w:val="48"/>
  </w:num>
  <w:num w:numId="13">
    <w:abstractNumId w:val="17"/>
  </w:num>
  <w:num w:numId="14">
    <w:abstractNumId w:val="0"/>
  </w:num>
  <w:num w:numId="15">
    <w:abstractNumId w:val="7"/>
  </w:num>
  <w:num w:numId="16">
    <w:abstractNumId w:val="25"/>
  </w:num>
  <w:num w:numId="17">
    <w:abstractNumId w:val="28"/>
  </w:num>
  <w:num w:numId="18">
    <w:abstractNumId w:val="10"/>
  </w:num>
  <w:num w:numId="19">
    <w:abstractNumId w:val="4"/>
  </w:num>
  <w:num w:numId="20">
    <w:abstractNumId w:val="15"/>
  </w:num>
  <w:num w:numId="21">
    <w:abstractNumId w:val="21"/>
  </w:num>
  <w:num w:numId="22">
    <w:abstractNumId w:val="16"/>
  </w:num>
  <w:num w:numId="23">
    <w:abstractNumId w:val="38"/>
  </w:num>
  <w:num w:numId="24">
    <w:abstractNumId w:val="30"/>
  </w:num>
  <w:num w:numId="25">
    <w:abstractNumId w:val="40"/>
  </w:num>
  <w:num w:numId="26">
    <w:abstractNumId w:val="46"/>
  </w:num>
  <w:num w:numId="27">
    <w:abstractNumId w:val="3"/>
  </w:num>
  <w:num w:numId="28">
    <w:abstractNumId w:val="49"/>
  </w:num>
  <w:num w:numId="29">
    <w:abstractNumId w:val="39"/>
  </w:num>
  <w:num w:numId="30">
    <w:abstractNumId w:val="13"/>
  </w:num>
  <w:num w:numId="31">
    <w:abstractNumId w:val="18"/>
  </w:num>
  <w:num w:numId="32">
    <w:abstractNumId w:val="34"/>
  </w:num>
  <w:num w:numId="33">
    <w:abstractNumId w:val="41"/>
  </w:num>
  <w:num w:numId="34">
    <w:abstractNumId w:val="32"/>
  </w:num>
  <w:num w:numId="35">
    <w:abstractNumId w:val="20"/>
  </w:num>
  <w:num w:numId="36">
    <w:abstractNumId w:val="23"/>
  </w:num>
  <w:num w:numId="37">
    <w:abstractNumId w:val="42"/>
  </w:num>
  <w:num w:numId="38">
    <w:abstractNumId w:val="22"/>
  </w:num>
  <w:num w:numId="39">
    <w:abstractNumId w:val="8"/>
  </w:num>
  <w:num w:numId="40">
    <w:abstractNumId w:val="44"/>
  </w:num>
  <w:num w:numId="41">
    <w:abstractNumId w:val="11"/>
  </w:num>
  <w:num w:numId="42">
    <w:abstractNumId w:val="1"/>
  </w:num>
  <w:num w:numId="43">
    <w:abstractNumId w:val="31"/>
  </w:num>
  <w:num w:numId="44">
    <w:abstractNumId w:val="33"/>
  </w:num>
  <w:num w:numId="45">
    <w:abstractNumId w:val="36"/>
  </w:num>
  <w:num w:numId="46">
    <w:abstractNumId w:val="6"/>
  </w:num>
  <w:num w:numId="47">
    <w:abstractNumId w:val="29"/>
  </w:num>
  <w:num w:numId="48">
    <w:abstractNumId w:val="35"/>
  </w:num>
  <w:num w:numId="49">
    <w:abstractNumId w:val="43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7F"/>
    <w:rsid w:val="00000BF6"/>
    <w:rsid w:val="00000F36"/>
    <w:rsid w:val="00002786"/>
    <w:rsid w:val="00003C3B"/>
    <w:rsid w:val="00006B68"/>
    <w:rsid w:val="00006FB7"/>
    <w:rsid w:val="00011047"/>
    <w:rsid w:val="0001153E"/>
    <w:rsid w:val="000140B1"/>
    <w:rsid w:val="0001461E"/>
    <w:rsid w:val="00022211"/>
    <w:rsid w:val="00022BE4"/>
    <w:rsid w:val="00023D9C"/>
    <w:rsid w:val="000304C1"/>
    <w:rsid w:val="0003615D"/>
    <w:rsid w:val="00041947"/>
    <w:rsid w:val="00042DD0"/>
    <w:rsid w:val="00045882"/>
    <w:rsid w:val="00051284"/>
    <w:rsid w:val="000550B0"/>
    <w:rsid w:val="00055CF3"/>
    <w:rsid w:val="0006403A"/>
    <w:rsid w:val="00066280"/>
    <w:rsid w:val="000723BA"/>
    <w:rsid w:val="00072ADF"/>
    <w:rsid w:val="00074067"/>
    <w:rsid w:val="0008244F"/>
    <w:rsid w:val="00084D09"/>
    <w:rsid w:val="000859EB"/>
    <w:rsid w:val="000958C9"/>
    <w:rsid w:val="0009798F"/>
    <w:rsid w:val="000A519C"/>
    <w:rsid w:val="000A773D"/>
    <w:rsid w:val="000B2601"/>
    <w:rsid w:val="000B45E0"/>
    <w:rsid w:val="000B68BE"/>
    <w:rsid w:val="000B6AC3"/>
    <w:rsid w:val="000C04C1"/>
    <w:rsid w:val="000C0895"/>
    <w:rsid w:val="000C2C9C"/>
    <w:rsid w:val="000C32B7"/>
    <w:rsid w:val="000C3984"/>
    <w:rsid w:val="000C70A5"/>
    <w:rsid w:val="000C7187"/>
    <w:rsid w:val="000C7797"/>
    <w:rsid w:val="000D17B8"/>
    <w:rsid w:val="000D258D"/>
    <w:rsid w:val="000E0EC5"/>
    <w:rsid w:val="000E225C"/>
    <w:rsid w:val="000E2534"/>
    <w:rsid w:val="000E2C4F"/>
    <w:rsid w:val="000E2DB6"/>
    <w:rsid w:val="000E67E5"/>
    <w:rsid w:val="000F1E36"/>
    <w:rsid w:val="000F2617"/>
    <w:rsid w:val="000F4D1C"/>
    <w:rsid w:val="000F509F"/>
    <w:rsid w:val="0010392F"/>
    <w:rsid w:val="00105E32"/>
    <w:rsid w:val="001079D6"/>
    <w:rsid w:val="00112076"/>
    <w:rsid w:val="00112836"/>
    <w:rsid w:val="00117C6F"/>
    <w:rsid w:val="00122F76"/>
    <w:rsid w:val="00131B92"/>
    <w:rsid w:val="00131CAA"/>
    <w:rsid w:val="00131F08"/>
    <w:rsid w:val="0013769A"/>
    <w:rsid w:val="00140619"/>
    <w:rsid w:val="00141114"/>
    <w:rsid w:val="00141EA6"/>
    <w:rsid w:val="0014497C"/>
    <w:rsid w:val="00144D76"/>
    <w:rsid w:val="00145546"/>
    <w:rsid w:val="001465DE"/>
    <w:rsid w:val="00150037"/>
    <w:rsid w:val="00150C07"/>
    <w:rsid w:val="00152887"/>
    <w:rsid w:val="00154FC2"/>
    <w:rsid w:val="00160709"/>
    <w:rsid w:val="00161607"/>
    <w:rsid w:val="00162033"/>
    <w:rsid w:val="00162299"/>
    <w:rsid w:val="00170E83"/>
    <w:rsid w:val="00171480"/>
    <w:rsid w:val="00172C1A"/>
    <w:rsid w:val="0017449E"/>
    <w:rsid w:val="001745B2"/>
    <w:rsid w:val="00181609"/>
    <w:rsid w:val="00182EEC"/>
    <w:rsid w:val="00184A23"/>
    <w:rsid w:val="001906DD"/>
    <w:rsid w:val="00195D83"/>
    <w:rsid w:val="0019707A"/>
    <w:rsid w:val="001A2A4D"/>
    <w:rsid w:val="001A49BB"/>
    <w:rsid w:val="001A4AE2"/>
    <w:rsid w:val="001A4C42"/>
    <w:rsid w:val="001A59D2"/>
    <w:rsid w:val="001A649E"/>
    <w:rsid w:val="001B188B"/>
    <w:rsid w:val="001B39B0"/>
    <w:rsid w:val="001B3CDA"/>
    <w:rsid w:val="001B70F3"/>
    <w:rsid w:val="001C22F9"/>
    <w:rsid w:val="001C2BE4"/>
    <w:rsid w:val="001C573A"/>
    <w:rsid w:val="001C6FF9"/>
    <w:rsid w:val="001D0090"/>
    <w:rsid w:val="001D13E9"/>
    <w:rsid w:val="001D1DD7"/>
    <w:rsid w:val="001D4841"/>
    <w:rsid w:val="001E2334"/>
    <w:rsid w:val="001E2E8C"/>
    <w:rsid w:val="001F38E7"/>
    <w:rsid w:val="001F522E"/>
    <w:rsid w:val="001F5C9F"/>
    <w:rsid w:val="001F7A0C"/>
    <w:rsid w:val="00202739"/>
    <w:rsid w:val="0020375E"/>
    <w:rsid w:val="00211541"/>
    <w:rsid w:val="00212382"/>
    <w:rsid w:val="002156AD"/>
    <w:rsid w:val="00215706"/>
    <w:rsid w:val="00215831"/>
    <w:rsid w:val="00215F38"/>
    <w:rsid w:val="00217720"/>
    <w:rsid w:val="00217F9C"/>
    <w:rsid w:val="00220AAE"/>
    <w:rsid w:val="0022252D"/>
    <w:rsid w:val="00222A5B"/>
    <w:rsid w:val="0022373F"/>
    <w:rsid w:val="002255CD"/>
    <w:rsid w:val="00227537"/>
    <w:rsid w:val="00227CF9"/>
    <w:rsid w:val="00234D7B"/>
    <w:rsid w:val="00241EC1"/>
    <w:rsid w:val="002442BD"/>
    <w:rsid w:val="0025014A"/>
    <w:rsid w:val="00252096"/>
    <w:rsid w:val="00254CC5"/>
    <w:rsid w:val="002553C3"/>
    <w:rsid w:val="00256309"/>
    <w:rsid w:val="002578EB"/>
    <w:rsid w:val="00260905"/>
    <w:rsid w:val="00261DA1"/>
    <w:rsid w:val="00264278"/>
    <w:rsid w:val="00271CD5"/>
    <w:rsid w:val="00272195"/>
    <w:rsid w:val="002723EA"/>
    <w:rsid w:val="002729EE"/>
    <w:rsid w:val="002745DC"/>
    <w:rsid w:val="00274D8F"/>
    <w:rsid w:val="002770D3"/>
    <w:rsid w:val="002802B3"/>
    <w:rsid w:val="00282E54"/>
    <w:rsid w:val="00286A43"/>
    <w:rsid w:val="002904EC"/>
    <w:rsid w:val="0029257F"/>
    <w:rsid w:val="0029486F"/>
    <w:rsid w:val="00296D34"/>
    <w:rsid w:val="002A0034"/>
    <w:rsid w:val="002A3656"/>
    <w:rsid w:val="002A4B28"/>
    <w:rsid w:val="002A67B5"/>
    <w:rsid w:val="002B2491"/>
    <w:rsid w:val="002B54C3"/>
    <w:rsid w:val="002C1773"/>
    <w:rsid w:val="002C51BB"/>
    <w:rsid w:val="002D0B27"/>
    <w:rsid w:val="002D3C56"/>
    <w:rsid w:val="002D4CB5"/>
    <w:rsid w:val="002D6401"/>
    <w:rsid w:val="002D6939"/>
    <w:rsid w:val="002D7691"/>
    <w:rsid w:val="002E2338"/>
    <w:rsid w:val="002E46E2"/>
    <w:rsid w:val="002F077E"/>
    <w:rsid w:val="002F29A8"/>
    <w:rsid w:val="002F2FFE"/>
    <w:rsid w:val="002F4486"/>
    <w:rsid w:val="002F4D20"/>
    <w:rsid w:val="002F4D66"/>
    <w:rsid w:val="002F5035"/>
    <w:rsid w:val="002F5F88"/>
    <w:rsid w:val="00301395"/>
    <w:rsid w:val="00301875"/>
    <w:rsid w:val="0031018C"/>
    <w:rsid w:val="0031082F"/>
    <w:rsid w:val="00311470"/>
    <w:rsid w:val="00311CE6"/>
    <w:rsid w:val="003213B9"/>
    <w:rsid w:val="00321BAE"/>
    <w:rsid w:val="0032778C"/>
    <w:rsid w:val="00332389"/>
    <w:rsid w:val="0033243B"/>
    <w:rsid w:val="003334C6"/>
    <w:rsid w:val="00333A72"/>
    <w:rsid w:val="0033418A"/>
    <w:rsid w:val="00334742"/>
    <w:rsid w:val="00336126"/>
    <w:rsid w:val="00336EB7"/>
    <w:rsid w:val="00336FE1"/>
    <w:rsid w:val="003410B7"/>
    <w:rsid w:val="00343174"/>
    <w:rsid w:val="0034491E"/>
    <w:rsid w:val="00346582"/>
    <w:rsid w:val="003529F7"/>
    <w:rsid w:val="00356564"/>
    <w:rsid w:val="0035673B"/>
    <w:rsid w:val="003569A3"/>
    <w:rsid w:val="003605FB"/>
    <w:rsid w:val="003617AA"/>
    <w:rsid w:val="00364031"/>
    <w:rsid w:val="00364142"/>
    <w:rsid w:val="0036423E"/>
    <w:rsid w:val="00365DA9"/>
    <w:rsid w:val="00372767"/>
    <w:rsid w:val="00376B56"/>
    <w:rsid w:val="00381B3B"/>
    <w:rsid w:val="00382398"/>
    <w:rsid w:val="00385095"/>
    <w:rsid w:val="00391767"/>
    <w:rsid w:val="00397F0E"/>
    <w:rsid w:val="003A2F46"/>
    <w:rsid w:val="003A6CA2"/>
    <w:rsid w:val="003B01AD"/>
    <w:rsid w:val="003B1CCC"/>
    <w:rsid w:val="003B22D0"/>
    <w:rsid w:val="003B342A"/>
    <w:rsid w:val="003B5C58"/>
    <w:rsid w:val="003C06E9"/>
    <w:rsid w:val="003C269A"/>
    <w:rsid w:val="003C59B1"/>
    <w:rsid w:val="003D0825"/>
    <w:rsid w:val="003D2CAE"/>
    <w:rsid w:val="003D31BA"/>
    <w:rsid w:val="003D3F68"/>
    <w:rsid w:val="003E0F5E"/>
    <w:rsid w:val="003E304D"/>
    <w:rsid w:val="003E3266"/>
    <w:rsid w:val="003E382D"/>
    <w:rsid w:val="003E447D"/>
    <w:rsid w:val="003E47D6"/>
    <w:rsid w:val="003F0DE0"/>
    <w:rsid w:val="003F0F34"/>
    <w:rsid w:val="003F366C"/>
    <w:rsid w:val="003F4A52"/>
    <w:rsid w:val="00403E6D"/>
    <w:rsid w:val="00404166"/>
    <w:rsid w:val="0040557E"/>
    <w:rsid w:val="00410A30"/>
    <w:rsid w:val="004114C3"/>
    <w:rsid w:val="00411F3A"/>
    <w:rsid w:val="00420C58"/>
    <w:rsid w:val="004217B4"/>
    <w:rsid w:val="00421882"/>
    <w:rsid w:val="00422E01"/>
    <w:rsid w:val="004246F3"/>
    <w:rsid w:val="004249B5"/>
    <w:rsid w:val="00425338"/>
    <w:rsid w:val="00427ABC"/>
    <w:rsid w:val="00431DAD"/>
    <w:rsid w:val="00436E11"/>
    <w:rsid w:val="004407EB"/>
    <w:rsid w:val="00441238"/>
    <w:rsid w:val="00441872"/>
    <w:rsid w:val="00445E49"/>
    <w:rsid w:val="00451920"/>
    <w:rsid w:val="004532E7"/>
    <w:rsid w:val="00453742"/>
    <w:rsid w:val="00457AC8"/>
    <w:rsid w:val="00457D06"/>
    <w:rsid w:val="00463BC8"/>
    <w:rsid w:val="00465F4F"/>
    <w:rsid w:val="00473E86"/>
    <w:rsid w:val="0047590F"/>
    <w:rsid w:val="00476775"/>
    <w:rsid w:val="004778FF"/>
    <w:rsid w:val="00482000"/>
    <w:rsid w:val="00482EC6"/>
    <w:rsid w:val="004844F1"/>
    <w:rsid w:val="00494C2A"/>
    <w:rsid w:val="004A0514"/>
    <w:rsid w:val="004B1948"/>
    <w:rsid w:val="004B2F83"/>
    <w:rsid w:val="004B5E76"/>
    <w:rsid w:val="004C29CC"/>
    <w:rsid w:val="004C3601"/>
    <w:rsid w:val="004C36EB"/>
    <w:rsid w:val="004C3D14"/>
    <w:rsid w:val="004C668B"/>
    <w:rsid w:val="004D715C"/>
    <w:rsid w:val="004D7694"/>
    <w:rsid w:val="004E0B38"/>
    <w:rsid w:val="004E2B41"/>
    <w:rsid w:val="004E3810"/>
    <w:rsid w:val="004E40CC"/>
    <w:rsid w:val="004E4713"/>
    <w:rsid w:val="004E4931"/>
    <w:rsid w:val="004E5112"/>
    <w:rsid w:val="004E5295"/>
    <w:rsid w:val="004E7019"/>
    <w:rsid w:val="004E7647"/>
    <w:rsid w:val="004F26E7"/>
    <w:rsid w:val="004F2A26"/>
    <w:rsid w:val="004F3178"/>
    <w:rsid w:val="004F417A"/>
    <w:rsid w:val="004F52FF"/>
    <w:rsid w:val="004F5B7D"/>
    <w:rsid w:val="004F6830"/>
    <w:rsid w:val="004F7D7E"/>
    <w:rsid w:val="00504B1D"/>
    <w:rsid w:val="005055A0"/>
    <w:rsid w:val="00510DAB"/>
    <w:rsid w:val="0052279D"/>
    <w:rsid w:val="0052550D"/>
    <w:rsid w:val="00527F5B"/>
    <w:rsid w:val="00532AC2"/>
    <w:rsid w:val="005330EC"/>
    <w:rsid w:val="00535183"/>
    <w:rsid w:val="00540317"/>
    <w:rsid w:val="00541F5E"/>
    <w:rsid w:val="005454FF"/>
    <w:rsid w:val="00545530"/>
    <w:rsid w:val="005475FB"/>
    <w:rsid w:val="00553A21"/>
    <w:rsid w:val="005545B6"/>
    <w:rsid w:val="005550FC"/>
    <w:rsid w:val="005554F7"/>
    <w:rsid w:val="00556C38"/>
    <w:rsid w:val="00561D32"/>
    <w:rsid w:val="00565E26"/>
    <w:rsid w:val="00566CB5"/>
    <w:rsid w:val="00567B1D"/>
    <w:rsid w:val="00571EE6"/>
    <w:rsid w:val="00572505"/>
    <w:rsid w:val="00575784"/>
    <w:rsid w:val="005811FD"/>
    <w:rsid w:val="005816AC"/>
    <w:rsid w:val="005849EF"/>
    <w:rsid w:val="005851D5"/>
    <w:rsid w:val="005918CD"/>
    <w:rsid w:val="00597538"/>
    <w:rsid w:val="005A5310"/>
    <w:rsid w:val="005A5FCC"/>
    <w:rsid w:val="005A79BF"/>
    <w:rsid w:val="005B2FB1"/>
    <w:rsid w:val="005B5321"/>
    <w:rsid w:val="005B5ADE"/>
    <w:rsid w:val="005C6776"/>
    <w:rsid w:val="005C708E"/>
    <w:rsid w:val="005C777D"/>
    <w:rsid w:val="005D0F45"/>
    <w:rsid w:val="005D2079"/>
    <w:rsid w:val="005D26EF"/>
    <w:rsid w:val="005D4FA9"/>
    <w:rsid w:val="005D6EE2"/>
    <w:rsid w:val="005D7AFE"/>
    <w:rsid w:val="005E0DA8"/>
    <w:rsid w:val="005E1DF6"/>
    <w:rsid w:val="005E2B69"/>
    <w:rsid w:val="005E38DB"/>
    <w:rsid w:val="005F1C99"/>
    <w:rsid w:val="005F328C"/>
    <w:rsid w:val="005F64E0"/>
    <w:rsid w:val="005F6758"/>
    <w:rsid w:val="005F7C62"/>
    <w:rsid w:val="006003E7"/>
    <w:rsid w:val="00605538"/>
    <w:rsid w:val="00607347"/>
    <w:rsid w:val="00607B10"/>
    <w:rsid w:val="00613E16"/>
    <w:rsid w:val="00614127"/>
    <w:rsid w:val="00614F57"/>
    <w:rsid w:val="006205D2"/>
    <w:rsid w:val="006211ED"/>
    <w:rsid w:val="00622003"/>
    <w:rsid w:val="006228DB"/>
    <w:rsid w:val="0062749B"/>
    <w:rsid w:val="00627F48"/>
    <w:rsid w:val="00631441"/>
    <w:rsid w:val="006372DE"/>
    <w:rsid w:val="00640DA1"/>
    <w:rsid w:val="00641896"/>
    <w:rsid w:val="0064231C"/>
    <w:rsid w:val="00642E75"/>
    <w:rsid w:val="006467B0"/>
    <w:rsid w:val="00646F71"/>
    <w:rsid w:val="00647D83"/>
    <w:rsid w:val="006505DB"/>
    <w:rsid w:val="00651373"/>
    <w:rsid w:val="00654559"/>
    <w:rsid w:val="0065710E"/>
    <w:rsid w:val="00660275"/>
    <w:rsid w:val="00660B9F"/>
    <w:rsid w:val="00661256"/>
    <w:rsid w:val="00662362"/>
    <w:rsid w:val="006633FB"/>
    <w:rsid w:val="0066409E"/>
    <w:rsid w:val="0066414F"/>
    <w:rsid w:val="00672C36"/>
    <w:rsid w:val="00680377"/>
    <w:rsid w:val="006805F9"/>
    <w:rsid w:val="00685EE4"/>
    <w:rsid w:val="00691A89"/>
    <w:rsid w:val="00696E4A"/>
    <w:rsid w:val="00697B9F"/>
    <w:rsid w:val="006A0140"/>
    <w:rsid w:val="006A0211"/>
    <w:rsid w:val="006A25B9"/>
    <w:rsid w:val="006A526D"/>
    <w:rsid w:val="006A53A6"/>
    <w:rsid w:val="006A6213"/>
    <w:rsid w:val="006B4B3E"/>
    <w:rsid w:val="006B51C6"/>
    <w:rsid w:val="006B758E"/>
    <w:rsid w:val="006B78EE"/>
    <w:rsid w:val="006C2D06"/>
    <w:rsid w:val="006C60AA"/>
    <w:rsid w:val="006D07F9"/>
    <w:rsid w:val="006D1068"/>
    <w:rsid w:val="006D5DAA"/>
    <w:rsid w:val="006D6574"/>
    <w:rsid w:val="006D6FB4"/>
    <w:rsid w:val="006E0428"/>
    <w:rsid w:val="006E055C"/>
    <w:rsid w:val="006E3518"/>
    <w:rsid w:val="006E67A4"/>
    <w:rsid w:val="006E6C32"/>
    <w:rsid w:val="006F05D1"/>
    <w:rsid w:val="006F08E6"/>
    <w:rsid w:val="006F242F"/>
    <w:rsid w:val="006F253D"/>
    <w:rsid w:val="006F349E"/>
    <w:rsid w:val="006F3FBD"/>
    <w:rsid w:val="006F4DAC"/>
    <w:rsid w:val="006F62EE"/>
    <w:rsid w:val="006F6709"/>
    <w:rsid w:val="007017DE"/>
    <w:rsid w:val="0070206E"/>
    <w:rsid w:val="00704668"/>
    <w:rsid w:val="00707E4E"/>
    <w:rsid w:val="00707F74"/>
    <w:rsid w:val="00710DB5"/>
    <w:rsid w:val="00712A44"/>
    <w:rsid w:val="0071446B"/>
    <w:rsid w:val="00714565"/>
    <w:rsid w:val="00721503"/>
    <w:rsid w:val="0072230A"/>
    <w:rsid w:val="007269C3"/>
    <w:rsid w:val="00727517"/>
    <w:rsid w:val="00732830"/>
    <w:rsid w:val="0073465C"/>
    <w:rsid w:val="00737996"/>
    <w:rsid w:val="00742F7D"/>
    <w:rsid w:val="0074507D"/>
    <w:rsid w:val="007452BC"/>
    <w:rsid w:val="00745435"/>
    <w:rsid w:val="00746B5C"/>
    <w:rsid w:val="007506CB"/>
    <w:rsid w:val="00750AB8"/>
    <w:rsid w:val="0075757F"/>
    <w:rsid w:val="007651EB"/>
    <w:rsid w:val="007702A5"/>
    <w:rsid w:val="00774FE2"/>
    <w:rsid w:val="007750BA"/>
    <w:rsid w:val="0077628A"/>
    <w:rsid w:val="00785802"/>
    <w:rsid w:val="00785FE9"/>
    <w:rsid w:val="00792299"/>
    <w:rsid w:val="007924FA"/>
    <w:rsid w:val="00793784"/>
    <w:rsid w:val="007960BA"/>
    <w:rsid w:val="00797B64"/>
    <w:rsid w:val="007A22DE"/>
    <w:rsid w:val="007A3A66"/>
    <w:rsid w:val="007A3A93"/>
    <w:rsid w:val="007A40E8"/>
    <w:rsid w:val="007B2C47"/>
    <w:rsid w:val="007B4299"/>
    <w:rsid w:val="007B4643"/>
    <w:rsid w:val="007B747D"/>
    <w:rsid w:val="007B7BDF"/>
    <w:rsid w:val="007C0A23"/>
    <w:rsid w:val="007C4163"/>
    <w:rsid w:val="007C4BED"/>
    <w:rsid w:val="007C57A1"/>
    <w:rsid w:val="007C5ED7"/>
    <w:rsid w:val="007C729C"/>
    <w:rsid w:val="007D0B1F"/>
    <w:rsid w:val="007E4DFE"/>
    <w:rsid w:val="007E6E8B"/>
    <w:rsid w:val="007F4265"/>
    <w:rsid w:val="007F6363"/>
    <w:rsid w:val="008025E2"/>
    <w:rsid w:val="00803296"/>
    <w:rsid w:val="0080771D"/>
    <w:rsid w:val="00812D42"/>
    <w:rsid w:val="00813E5E"/>
    <w:rsid w:val="008152AA"/>
    <w:rsid w:val="00822BC4"/>
    <w:rsid w:val="00824C86"/>
    <w:rsid w:val="0082601C"/>
    <w:rsid w:val="0082749C"/>
    <w:rsid w:val="00827905"/>
    <w:rsid w:val="0083079C"/>
    <w:rsid w:val="00830CCD"/>
    <w:rsid w:val="00834F79"/>
    <w:rsid w:val="008358C3"/>
    <w:rsid w:val="008377CF"/>
    <w:rsid w:val="00844139"/>
    <w:rsid w:val="00850567"/>
    <w:rsid w:val="0085232E"/>
    <w:rsid w:val="0085336E"/>
    <w:rsid w:val="00854769"/>
    <w:rsid w:val="00855B02"/>
    <w:rsid w:val="00856354"/>
    <w:rsid w:val="0085660D"/>
    <w:rsid w:val="008571AE"/>
    <w:rsid w:val="00857B17"/>
    <w:rsid w:val="008612D4"/>
    <w:rsid w:val="008628DD"/>
    <w:rsid w:val="00864F67"/>
    <w:rsid w:val="00865DF7"/>
    <w:rsid w:val="00866393"/>
    <w:rsid w:val="00870F83"/>
    <w:rsid w:val="00873E27"/>
    <w:rsid w:val="00876559"/>
    <w:rsid w:val="00880FB2"/>
    <w:rsid w:val="00881CDA"/>
    <w:rsid w:val="008974A0"/>
    <w:rsid w:val="008A0D2A"/>
    <w:rsid w:val="008A2E8E"/>
    <w:rsid w:val="008A34CE"/>
    <w:rsid w:val="008A442A"/>
    <w:rsid w:val="008A4D13"/>
    <w:rsid w:val="008B3FB4"/>
    <w:rsid w:val="008B43EA"/>
    <w:rsid w:val="008B617F"/>
    <w:rsid w:val="008B64F6"/>
    <w:rsid w:val="008B6FFE"/>
    <w:rsid w:val="008C2531"/>
    <w:rsid w:val="008C6093"/>
    <w:rsid w:val="008C655E"/>
    <w:rsid w:val="008C7ED3"/>
    <w:rsid w:val="008D200D"/>
    <w:rsid w:val="008E2504"/>
    <w:rsid w:val="008E460D"/>
    <w:rsid w:val="008E6C1F"/>
    <w:rsid w:val="008F003B"/>
    <w:rsid w:val="008F18CB"/>
    <w:rsid w:val="008F2F02"/>
    <w:rsid w:val="008F49C7"/>
    <w:rsid w:val="00903408"/>
    <w:rsid w:val="00903B01"/>
    <w:rsid w:val="009066AD"/>
    <w:rsid w:val="00911A33"/>
    <w:rsid w:val="0091537F"/>
    <w:rsid w:val="009168B4"/>
    <w:rsid w:val="009210C0"/>
    <w:rsid w:val="009238DE"/>
    <w:rsid w:val="00925693"/>
    <w:rsid w:val="00927E3A"/>
    <w:rsid w:val="00931C02"/>
    <w:rsid w:val="009320BD"/>
    <w:rsid w:val="00933656"/>
    <w:rsid w:val="00933CCF"/>
    <w:rsid w:val="0093577E"/>
    <w:rsid w:val="00936986"/>
    <w:rsid w:val="00942553"/>
    <w:rsid w:val="00942C3C"/>
    <w:rsid w:val="00943204"/>
    <w:rsid w:val="00943C43"/>
    <w:rsid w:val="00944EAA"/>
    <w:rsid w:val="009452F8"/>
    <w:rsid w:val="00952844"/>
    <w:rsid w:val="0095729D"/>
    <w:rsid w:val="009615BD"/>
    <w:rsid w:val="0096169C"/>
    <w:rsid w:val="00961FC3"/>
    <w:rsid w:val="009649F0"/>
    <w:rsid w:val="0097080C"/>
    <w:rsid w:val="00980B09"/>
    <w:rsid w:val="00980BA9"/>
    <w:rsid w:val="00982004"/>
    <w:rsid w:val="00983AFE"/>
    <w:rsid w:val="00984C4B"/>
    <w:rsid w:val="00987698"/>
    <w:rsid w:val="009902E9"/>
    <w:rsid w:val="0099108F"/>
    <w:rsid w:val="009926D9"/>
    <w:rsid w:val="00992E82"/>
    <w:rsid w:val="00993088"/>
    <w:rsid w:val="00993310"/>
    <w:rsid w:val="00997A87"/>
    <w:rsid w:val="00997CEE"/>
    <w:rsid w:val="009A0679"/>
    <w:rsid w:val="009A1017"/>
    <w:rsid w:val="009A60F9"/>
    <w:rsid w:val="009A7B8C"/>
    <w:rsid w:val="009B02B9"/>
    <w:rsid w:val="009B0B20"/>
    <w:rsid w:val="009B3683"/>
    <w:rsid w:val="009C167D"/>
    <w:rsid w:val="009C39AC"/>
    <w:rsid w:val="009C508B"/>
    <w:rsid w:val="009C54E3"/>
    <w:rsid w:val="009C619B"/>
    <w:rsid w:val="009C6680"/>
    <w:rsid w:val="009C732C"/>
    <w:rsid w:val="009D20AB"/>
    <w:rsid w:val="009D4F0A"/>
    <w:rsid w:val="009E1B8F"/>
    <w:rsid w:val="009E1CC9"/>
    <w:rsid w:val="009E2551"/>
    <w:rsid w:val="009E3DC3"/>
    <w:rsid w:val="009E43DC"/>
    <w:rsid w:val="009F013D"/>
    <w:rsid w:val="009F16F4"/>
    <w:rsid w:val="009F1F20"/>
    <w:rsid w:val="009F6598"/>
    <w:rsid w:val="00A047D5"/>
    <w:rsid w:val="00A0530D"/>
    <w:rsid w:val="00A075B2"/>
    <w:rsid w:val="00A1043B"/>
    <w:rsid w:val="00A11EC8"/>
    <w:rsid w:val="00A1453E"/>
    <w:rsid w:val="00A21E02"/>
    <w:rsid w:val="00A220D2"/>
    <w:rsid w:val="00A22F17"/>
    <w:rsid w:val="00A27029"/>
    <w:rsid w:val="00A30044"/>
    <w:rsid w:val="00A3074D"/>
    <w:rsid w:val="00A319C4"/>
    <w:rsid w:val="00A34FB3"/>
    <w:rsid w:val="00A35608"/>
    <w:rsid w:val="00A362E5"/>
    <w:rsid w:val="00A36DCE"/>
    <w:rsid w:val="00A40F6A"/>
    <w:rsid w:val="00A417B9"/>
    <w:rsid w:val="00A43DDC"/>
    <w:rsid w:val="00A4438A"/>
    <w:rsid w:val="00A47FC3"/>
    <w:rsid w:val="00A5329F"/>
    <w:rsid w:val="00A56AEA"/>
    <w:rsid w:val="00A61C55"/>
    <w:rsid w:val="00A64977"/>
    <w:rsid w:val="00A64A67"/>
    <w:rsid w:val="00A66D8C"/>
    <w:rsid w:val="00A72723"/>
    <w:rsid w:val="00A734E7"/>
    <w:rsid w:val="00A74301"/>
    <w:rsid w:val="00A76AB1"/>
    <w:rsid w:val="00A82F12"/>
    <w:rsid w:val="00A8373A"/>
    <w:rsid w:val="00A8592D"/>
    <w:rsid w:val="00A87BF6"/>
    <w:rsid w:val="00A909BC"/>
    <w:rsid w:val="00AA03BC"/>
    <w:rsid w:val="00AA34E2"/>
    <w:rsid w:val="00AA3AA4"/>
    <w:rsid w:val="00AA4389"/>
    <w:rsid w:val="00AA67DC"/>
    <w:rsid w:val="00AA6C0B"/>
    <w:rsid w:val="00AB2769"/>
    <w:rsid w:val="00AB42BA"/>
    <w:rsid w:val="00AB6C1F"/>
    <w:rsid w:val="00AC0A80"/>
    <w:rsid w:val="00AC5352"/>
    <w:rsid w:val="00AC5B90"/>
    <w:rsid w:val="00AC6AAF"/>
    <w:rsid w:val="00AD4C12"/>
    <w:rsid w:val="00AD51A4"/>
    <w:rsid w:val="00AD540E"/>
    <w:rsid w:val="00AE302A"/>
    <w:rsid w:val="00AE44D8"/>
    <w:rsid w:val="00AE49EF"/>
    <w:rsid w:val="00B00C72"/>
    <w:rsid w:val="00B01280"/>
    <w:rsid w:val="00B03443"/>
    <w:rsid w:val="00B123F9"/>
    <w:rsid w:val="00B135DF"/>
    <w:rsid w:val="00B21915"/>
    <w:rsid w:val="00B21D64"/>
    <w:rsid w:val="00B232A0"/>
    <w:rsid w:val="00B27466"/>
    <w:rsid w:val="00B3189B"/>
    <w:rsid w:val="00B346A9"/>
    <w:rsid w:val="00B34F2F"/>
    <w:rsid w:val="00B36FC7"/>
    <w:rsid w:val="00B4158F"/>
    <w:rsid w:val="00B46E10"/>
    <w:rsid w:val="00B51A88"/>
    <w:rsid w:val="00B5282F"/>
    <w:rsid w:val="00B529DB"/>
    <w:rsid w:val="00B5372A"/>
    <w:rsid w:val="00B548B1"/>
    <w:rsid w:val="00B5563C"/>
    <w:rsid w:val="00B56218"/>
    <w:rsid w:val="00B56F05"/>
    <w:rsid w:val="00B57CC4"/>
    <w:rsid w:val="00B6251D"/>
    <w:rsid w:val="00B627FA"/>
    <w:rsid w:val="00B64DB7"/>
    <w:rsid w:val="00B67416"/>
    <w:rsid w:val="00B7178D"/>
    <w:rsid w:val="00B734D4"/>
    <w:rsid w:val="00B81C81"/>
    <w:rsid w:val="00B830F9"/>
    <w:rsid w:val="00B85682"/>
    <w:rsid w:val="00B86C5B"/>
    <w:rsid w:val="00B86FC2"/>
    <w:rsid w:val="00B87C9C"/>
    <w:rsid w:val="00B946CA"/>
    <w:rsid w:val="00B94857"/>
    <w:rsid w:val="00B94A2E"/>
    <w:rsid w:val="00B95C93"/>
    <w:rsid w:val="00BA1A6C"/>
    <w:rsid w:val="00BB0BC3"/>
    <w:rsid w:val="00BB11C7"/>
    <w:rsid w:val="00BB1C6F"/>
    <w:rsid w:val="00BB20DD"/>
    <w:rsid w:val="00BB22AC"/>
    <w:rsid w:val="00BB2379"/>
    <w:rsid w:val="00BB527B"/>
    <w:rsid w:val="00BC33A5"/>
    <w:rsid w:val="00BD0FF0"/>
    <w:rsid w:val="00BD46E0"/>
    <w:rsid w:val="00BE0811"/>
    <w:rsid w:val="00BE10E4"/>
    <w:rsid w:val="00BE2B42"/>
    <w:rsid w:val="00BE3656"/>
    <w:rsid w:val="00BE5B0F"/>
    <w:rsid w:val="00BE5F4F"/>
    <w:rsid w:val="00BE5F9A"/>
    <w:rsid w:val="00BF5B14"/>
    <w:rsid w:val="00C03587"/>
    <w:rsid w:val="00C03D33"/>
    <w:rsid w:val="00C04824"/>
    <w:rsid w:val="00C057BE"/>
    <w:rsid w:val="00C13403"/>
    <w:rsid w:val="00C15963"/>
    <w:rsid w:val="00C15D15"/>
    <w:rsid w:val="00C225F8"/>
    <w:rsid w:val="00C226CD"/>
    <w:rsid w:val="00C3085A"/>
    <w:rsid w:val="00C31BB1"/>
    <w:rsid w:val="00C33BCA"/>
    <w:rsid w:val="00C35A64"/>
    <w:rsid w:val="00C367A5"/>
    <w:rsid w:val="00C405A8"/>
    <w:rsid w:val="00C46BB2"/>
    <w:rsid w:val="00C470B5"/>
    <w:rsid w:val="00C47B19"/>
    <w:rsid w:val="00C50C76"/>
    <w:rsid w:val="00C51703"/>
    <w:rsid w:val="00C523CB"/>
    <w:rsid w:val="00C53F9A"/>
    <w:rsid w:val="00C55686"/>
    <w:rsid w:val="00C55E78"/>
    <w:rsid w:val="00C578C4"/>
    <w:rsid w:val="00C578D1"/>
    <w:rsid w:val="00C67ED9"/>
    <w:rsid w:val="00C71AED"/>
    <w:rsid w:val="00C7335F"/>
    <w:rsid w:val="00C747A4"/>
    <w:rsid w:val="00C75646"/>
    <w:rsid w:val="00C7675D"/>
    <w:rsid w:val="00C768E9"/>
    <w:rsid w:val="00C83A4C"/>
    <w:rsid w:val="00C84597"/>
    <w:rsid w:val="00C8579F"/>
    <w:rsid w:val="00C85C11"/>
    <w:rsid w:val="00C90D8F"/>
    <w:rsid w:val="00C917E8"/>
    <w:rsid w:val="00C94FF5"/>
    <w:rsid w:val="00C9506F"/>
    <w:rsid w:val="00C95374"/>
    <w:rsid w:val="00C95BB2"/>
    <w:rsid w:val="00CA4D7F"/>
    <w:rsid w:val="00CA53B0"/>
    <w:rsid w:val="00CA7218"/>
    <w:rsid w:val="00CA7709"/>
    <w:rsid w:val="00CB3A29"/>
    <w:rsid w:val="00CB5AE0"/>
    <w:rsid w:val="00CB716D"/>
    <w:rsid w:val="00CC235E"/>
    <w:rsid w:val="00CC2AE4"/>
    <w:rsid w:val="00CC3DE3"/>
    <w:rsid w:val="00CC67F4"/>
    <w:rsid w:val="00CC7E35"/>
    <w:rsid w:val="00CC7E3D"/>
    <w:rsid w:val="00CD345C"/>
    <w:rsid w:val="00CD3C7B"/>
    <w:rsid w:val="00CD3CBA"/>
    <w:rsid w:val="00CE1A2A"/>
    <w:rsid w:val="00CE274D"/>
    <w:rsid w:val="00CE552A"/>
    <w:rsid w:val="00CF44F8"/>
    <w:rsid w:val="00CF6DEE"/>
    <w:rsid w:val="00D00046"/>
    <w:rsid w:val="00D01F95"/>
    <w:rsid w:val="00D05EC0"/>
    <w:rsid w:val="00D0692F"/>
    <w:rsid w:val="00D073AB"/>
    <w:rsid w:val="00D07DC7"/>
    <w:rsid w:val="00D10F76"/>
    <w:rsid w:val="00D1144E"/>
    <w:rsid w:val="00D11BB2"/>
    <w:rsid w:val="00D142FC"/>
    <w:rsid w:val="00D21920"/>
    <w:rsid w:val="00D23084"/>
    <w:rsid w:val="00D2419A"/>
    <w:rsid w:val="00D2426C"/>
    <w:rsid w:val="00D24618"/>
    <w:rsid w:val="00D24C02"/>
    <w:rsid w:val="00D2526D"/>
    <w:rsid w:val="00D276A3"/>
    <w:rsid w:val="00D2786E"/>
    <w:rsid w:val="00D31CC4"/>
    <w:rsid w:val="00D34A5B"/>
    <w:rsid w:val="00D36BA8"/>
    <w:rsid w:val="00D4166B"/>
    <w:rsid w:val="00D41B7C"/>
    <w:rsid w:val="00D50897"/>
    <w:rsid w:val="00D52071"/>
    <w:rsid w:val="00D54682"/>
    <w:rsid w:val="00D561DB"/>
    <w:rsid w:val="00D643D9"/>
    <w:rsid w:val="00D647B9"/>
    <w:rsid w:val="00D65B1F"/>
    <w:rsid w:val="00D74E2A"/>
    <w:rsid w:val="00D76D5D"/>
    <w:rsid w:val="00D800A2"/>
    <w:rsid w:val="00D801D3"/>
    <w:rsid w:val="00D81436"/>
    <w:rsid w:val="00D81945"/>
    <w:rsid w:val="00D81B46"/>
    <w:rsid w:val="00D82FBA"/>
    <w:rsid w:val="00D835C6"/>
    <w:rsid w:val="00D83CBE"/>
    <w:rsid w:val="00D84EC7"/>
    <w:rsid w:val="00D85563"/>
    <w:rsid w:val="00D85C65"/>
    <w:rsid w:val="00D87613"/>
    <w:rsid w:val="00D90259"/>
    <w:rsid w:val="00D9257D"/>
    <w:rsid w:val="00D92CB8"/>
    <w:rsid w:val="00DA01B9"/>
    <w:rsid w:val="00DA0236"/>
    <w:rsid w:val="00DA08F8"/>
    <w:rsid w:val="00DA3634"/>
    <w:rsid w:val="00DA4005"/>
    <w:rsid w:val="00DA4644"/>
    <w:rsid w:val="00DA7EE6"/>
    <w:rsid w:val="00DB1A02"/>
    <w:rsid w:val="00DB4C54"/>
    <w:rsid w:val="00DC083A"/>
    <w:rsid w:val="00DC0FA2"/>
    <w:rsid w:val="00DC1BF5"/>
    <w:rsid w:val="00DC5641"/>
    <w:rsid w:val="00DC5E3C"/>
    <w:rsid w:val="00DC6BD4"/>
    <w:rsid w:val="00DD46CB"/>
    <w:rsid w:val="00DD5941"/>
    <w:rsid w:val="00DE12E6"/>
    <w:rsid w:val="00DE273B"/>
    <w:rsid w:val="00DE31DF"/>
    <w:rsid w:val="00DF00A7"/>
    <w:rsid w:val="00DF0F66"/>
    <w:rsid w:val="00DF0FC1"/>
    <w:rsid w:val="00DF176A"/>
    <w:rsid w:val="00DF1D7B"/>
    <w:rsid w:val="00DF3BF1"/>
    <w:rsid w:val="00DF4438"/>
    <w:rsid w:val="00DF5865"/>
    <w:rsid w:val="00DF5EE4"/>
    <w:rsid w:val="00DF7089"/>
    <w:rsid w:val="00E01A28"/>
    <w:rsid w:val="00E028C2"/>
    <w:rsid w:val="00E10DFA"/>
    <w:rsid w:val="00E126E6"/>
    <w:rsid w:val="00E130A7"/>
    <w:rsid w:val="00E13153"/>
    <w:rsid w:val="00E150F3"/>
    <w:rsid w:val="00E16A66"/>
    <w:rsid w:val="00E176E6"/>
    <w:rsid w:val="00E2027F"/>
    <w:rsid w:val="00E209ED"/>
    <w:rsid w:val="00E219E8"/>
    <w:rsid w:val="00E21D4F"/>
    <w:rsid w:val="00E21F0E"/>
    <w:rsid w:val="00E22C5E"/>
    <w:rsid w:val="00E242B1"/>
    <w:rsid w:val="00E24A0B"/>
    <w:rsid w:val="00E26C35"/>
    <w:rsid w:val="00E27086"/>
    <w:rsid w:val="00E31089"/>
    <w:rsid w:val="00E33312"/>
    <w:rsid w:val="00E37204"/>
    <w:rsid w:val="00E400D5"/>
    <w:rsid w:val="00E40341"/>
    <w:rsid w:val="00E41DE0"/>
    <w:rsid w:val="00E43151"/>
    <w:rsid w:val="00E432F5"/>
    <w:rsid w:val="00E4430D"/>
    <w:rsid w:val="00E50428"/>
    <w:rsid w:val="00E507D1"/>
    <w:rsid w:val="00E51BE9"/>
    <w:rsid w:val="00E528C2"/>
    <w:rsid w:val="00E53281"/>
    <w:rsid w:val="00E56A16"/>
    <w:rsid w:val="00E614A7"/>
    <w:rsid w:val="00E616C1"/>
    <w:rsid w:val="00E64216"/>
    <w:rsid w:val="00E649A1"/>
    <w:rsid w:val="00E6774E"/>
    <w:rsid w:val="00E72798"/>
    <w:rsid w:val="00E76923"/>
    <w:rsid w:val="00E82AAB"/>
    <w:rsid w:val="00E84BEA"/>
    <w:rsid w:val="00E84E8A"/>
    <w:rsid w:val="00E87517"/>
    <w:rsid w:val="00E87C82"/>
    <w:rsid w:val="00E904F9"/>
    <w:rsid w:val="00E90B45"/>
    <w:rsid w:val="00E93767"/>
    <w:rsid w:val="00E93E54"/>
    <w:rsid w:val="00E94ED8"/>
    <w:rsid w:val="00EA58A5"/>
    <w:rsid w:val="00EA7BC2"/>
    <w:rsid w:val="00EB626D"/>
    <w:rsid w:val="00EC09F8"/>
    <w:rsid w:val="00EC6E3F"/>
    <w:rsid w:val="00EC703A"/>
    <w:rsid w:val="00EC7914"/>
    <w:rsid w:val="00ED120F"/>
    <w:rsid w:val="00ED19DB"/>
    <w:rsid w:val="00ED24FC"/>
    <w:rsid w:val="00ED5CC1"/>
    <w:rsid w:val="00ED7346"/>
    <w:rsid w:val="00ED76EF"/>
    <w:rsid w:val="00EE1392"/>
    <w:rsid w:val="00EE1E8E"/>
    <w:rsid w:val="00EE2EA4"/>
    <w:rsid w:val="00EF010F"/>
    <w:rsid w:val="00EF164C"/>
    <w:rsid w:val="00EF6044"/>
    <w:rsid w:val="00F01066"/>
    <w:rsid w:val="00F01695"/>
    <w:rsid w:val="00F04364"/>
    <w:rsid w:val="00F06E95"/>
    <w:rsid w:val="00F12067"/>
    <w:rsid w:val="00F13015"/>
    <w:rsid w:val="00F136A0"/>
    <w:rsid w:val="00F164A2"/>
    <w:rsid w:val="00F16CA6"/>
    <w:rsid w:val="00F33D53"/>
    <w:rsid w:val="00F36368"/>
    <w:rsid w:val="00F4112F"/>
    <w:rsid w:val="00F41796"/>
    <w:rsid w:val="00F41C7E"/>
    <w:rsid w:val="00F4206F"/>
    <w:rsid w:val="00F44B9A"/>
    <w:rsid w:val="00F44EA2"/>
    <w:rsid w:val="00F5020A"/>
    <w:rsid w:val="00F5062F"/>
    <w:rsid w:val="00F52FB9"/>
    <w:rsid w:val="00F5389D"/>
    <w:rsid w:val="00F557DB"/>
    <w:rsid w:val="00F55F65"/>
    <w:rsid w:val="00F576BB"/>
    <w:rsid w:val="00F57D76"/>
    <w:rsid w:val="00F6211E"/>
    <w:rsid w:val="00F62872"/>
    <w:rsid w:val="00F6483C"/>
    <w:rsid w:val="00F679FB"/>
    <w:rsid w:val="00F70379"/>
    <w:rsid w:val="00F715D3"/>
    <w:rsid w:val="00F76967"/>
    <w:rsid w:val="00F76D80"/>
    <w:rsid w:val="00F83B61"/>
    <w:rsid w:val="00F84C21"/>
    <w:rsid w:val="00F91E2E"/>
    <w:rsid w:val="00F9316B"/>
    <w:rsid w:val="00F95419"/>
    <w:rsid w:val="00FA36EC"/>
    <w:rsid w:val="00FA4F1C"/>
    <w:rsid w:val="00FA6C77"/>
    <w:rsid w:val="00FB02B3"/>
    <w:rsid w:val="00FB0B1E"/>
    <w:rsid w:val="00FB3BCA"/>
    <w:rsid w:val="00FB40C4"/>
    <w:rsid w:val="00FB41DC"/>
    <w:rsid w:val="00FB5134"/>
    <w:rsid w:val="00FB7195"/>
    <w:rsid w:val="00FC1715"/>
    <w:rsid w:val="00FC4275"/>
    <w:rsid w:val="00FD46DE"/>
    <w:rsid w:val="00FD479F"/>
    <w:rsid w:val="00FD5019"/>
    <w:rsid w:val="00FD53E4"/>
    <w:rsid w:val="00FD5CC9"/>
    <w:rsid w:val="00FD5E22"/>
    <w:rsid w:val="00FD5E69"/>
    <w:rsid w:val="00FE19F0"/>
    <w:rsid w:val="00FE6E1C"/>
    <w:rsid w:val="00FF164D"/>
    <w:rsid w:val="00FF424F"/>
    <w:rsid w:val="00FF43ED"/>
    <w:rsid w:val="00FF509F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DE5E12"/>
  <w15:chartTrackingRefBased/>
  <w15:docId w15:val="{C12FE4E5-67D9-4DDA-9EB1-1266CCC9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2B1"/>
    <w:pPr>
      <w:spacing w:after="0"/>
      <w:ind w:left="340"/>
    </w:pPr>
  </w:style>
  <w:style w:type="paragraph" w:styleId="Nadpis1">
    <w:name w:val="heading 1"/>
    <w:basedOn w:val="Normln"/>
    <w:next w:val="Normln"/>
    <w:link w:val="Nadpis1Char"/>
    <w:uiPriority w:val="9"/>
    <w:qFormat/>
    <w:rsid w:val="00C953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3084"/>
    <w:pPr>
      <w:keepNext/>
      <w:keepLines/>
      <w:spacing w:before="40" w:after="120"/>
      <w:ind w:left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65DE"/>
    <w:pPr>
      <w:keepNext/>
      <w:keepLines/>
      <w:spacing w:before="120" w:after="80"/>
      <w:ind w:left="113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23084"/>
    <w:rPr>
      <w:rFonts w:eastAsiaTheme="majorEastAsia" w:cstheme="majorBidi"/>
      <w:b/>
      <w:color w:val="000000" w:themeColor="text1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4246F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D50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501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FD501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50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501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0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019"/>
    <w:rPr>
      <w:rFonts w:ascii="Segoe UI" w:hAnsi="Segoe UI" w:cs="Segoe UI"/>
      <w:sz w:val="18"/>
      <w:szCs w:val="18"/>
    </w:rPr>
  </w:style>
  <w:style w:type="table" w:styleId="Prosttabulka1">
    <w:name w:val="Plain Table 1"/>
    <w:basedOn w:val="Normlntabulka"/>
    <w:uiPriority w:val="41"/>
    <w:rsid w:val="00B4158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376B56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3F366C"/>
    <w:pPr>
      <w:spacing w:after="0" w:line="240" w:lineRule="auto"/>
    </w:p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561D32"/>
    <w:pPr>
      <w:spacing w:after="120" w:line="276" w:lineRule="auto"/>
      <w:ind w:hanging="284"/>
      <w:jc w:val="both"/>
    </w:pPr>
    <w:rPr>
      <w:rFonts w:eastAsia="Times New Roman"/>
      <w:bCs/>
      <w:lang w:eastAsia="cs-CZ"/>
    </w:rPr>
  </w:style>
  <w:style w:type="character" w:customStyle="1" w:styleId="UnitProLightnormlntextChar">
    <w:name w:val="UnitPro Light normální text Char"/>
    <w:basedOn w:val="Standardnpsmoodstavce"/>
    <w:link w:val="UnitProLightnormlntext"/>
    <w:rsid w:val="00561D32"/>
    <w:rPr>
      <w:rFonts w:eastAsia="Times New Roman"/>
      <w:bCs/>
      <w:lang w:eastAsia="cs-CZ"/>
    </w:rPr>
  </w:style>
  <w:style w:type="paragraph" w:styleId="Bezmezer">
    <w:name w:val="No Spacing"/>
    <w:uiPriority w:val="1"/>
    <w:qFormat/>
    <w:rsid w:val="00A11EC8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1465DE"/>
    <w:rPr>
      <w:rFonts w:eastAsiaTheme="majorEastAsia" w:cstheme="majorBidi"/>
      <w:b/>
      <w:color w:val="000000" w:themeColor="text1"/>
      <w:szCs w:val="24"/>
    </w:rPr>
  </w:style>
  <w:style w:type="paragraph" w:styleId="Zhlav">
    <w:name w:val="header"/>
    <w:basedOn w:val="Normln"/>
    <w:link w:val="ZhlavChar"/>
    <w:uiPriority w:val="99"/>
    <w:unhideWhenUsed/>
    <w:rsid w:val="0001461E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1E"/>
  </w:style>
  <w:style w:type="paragraph" w:styleId="Zpat">
    <w:name w:val="footer"/>
    <w:basedOn w:val="Normln"/>
    <w:link w:val="ZpatChar"/>
    <w:uiPriority w:val="99"/>
    <w:unhideWhenUsed/>
    <w:rsid w:val="0001461E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1E"/>
  </w:style>
  <w:style w:type="character" w:customStyle="1" w:styleId="dn">
    <w:name w:val="Žádný"/>
    <w:rsid w:val="00A82F12"/>
  </w:style>
  <w:style w:type="character" w:customStyle="1" w:styleId="Nadpis1Char">
    <w:name w:val="Nadpis 1 Char"/>
    <w:basedOn w:val="Standardnpsmoodstavce"/>
    <w:link w:val="Nadpis1"/>
    <w:uiPriority w:val="9"/>
    <w:rsid w:val="00C953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link w:val="Odstavecseseznamem"/>
    <w:uiPriority w:val="34"/>
    <w:rsid w:val="0009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2510</Words>
  <Characters>14813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Hrubešová Petra Ing. arch. (SDM/KVP)</dc:creator>
  <cp:keywords/>
  <dc:description/>
  <cp:lastModifiedBy>Fedina Martin Mgr. (SPR/VEZ)</cp:lastModifiedBy>
  <cp:revision>3</cp:revision>
  <cp:lastPrinted>2020-12-16T16:34:00Z</cp:lastPrinted>
  <dcterms:created xsi:type="dcterms:W3CDTF">2021-04-14T09:06:00Z</dcterms:created>
  <dcterms:modified xsi:type="dcterms:W3CDTF">2021-04-16T10:59:00Z</dcterms:modified>
</cp:coreProperties>
</file>