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D2" w:rsidRDefault="007E5F02">
      <w:pPr>
        <w:pStyle w:val="Nadpis2"/>
        <w:spacing w:before="31"/>
        <w:ind w:right="113"/>
        <w:rPr>
          <w:b w:val="0"/>
          <w:bCs w:val="0"/>
        </w:rPr>
      </w:pPr>
      <w:r>
        <w:t>Rámcová smlouva o poskytování veřejně dostupných služeb elektronických komunikací (dále</w:t>
      </w:r>
      <w:r>
        <w:rPr>
          <w:spacing w:val="-24"/>
        </w:rPr>
        <w:t xml:space="preserve"> </w:t>
      </w:r>
      <w:r>
        <w:t>jen</w:t>
      </w:r>
    </w:p>
    <w:p w:rsidR="004218D2" w:rsidRDefault="007E5F02">
      <w:pPr>
        <w:spacing w:before="26"/>
        <w:ind w:left="72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„Smlouva“) č. kl.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5353</w:t>
      </w:r>
    </w:p>
    <w:p w:rsidR="004218D2" w:rsidRDefault="004218D2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18D2" w:rsidRDefault="004218D2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:rsidR="004218D2" w:rsidRDefault="004218D2">
      <w:pPr>
        <w:rPr>
          <w:rFonts w:ascii="Arial" w:eastAsia="Arial" w:hAnsi="Arial" w:cs="Arial"/>
          <w:sz w:val="21"/>
          <w:szCs w:val="21"/>
        </w:rPr>
        <w:sectPr w:rsidR="004218D2">
          <w:headerReference w:type="default" r:id="rId7"/>
          <w:footerReference w:type="default" r:id="rId8"/>
          <w:type w:val="continuous"/>
          <w:pgSz w:w="11910" w:h="16840"/>
          <w:pgMar w:top="1540" w:right="740" w:bottom="800" w:left="300" w:header="292" w:footer="600" w:gutter="0"/>
          <w:cols w:space="708"/>
        </w:sectPr>
      </w:pPr>
    </w:p>
    <w:p w:rsidR="004218D2" w:rsidRDefault="007E5F02">
      <w:pPr>
        <w:pStyle w:val="Nadpis3"/>
        <w:spacing w:before="79"/>
        <w:ind w:left="555" w:firstLine="0"/>
        <w:rPr>
          <w:rFonts w:cs="Arial"/>
          <w:b w:val="0"/>
          <w:bCs w:val="0"/>
        </w:rPr>
      </w:pPr>
      <w:r>
        <w:t>Vodafone Czech Republic a.</w:t>
      </w:r>
      <w:r>
        <w:rPr>
          <w:spacing w:val="-7"/>
        </w:rPr>
        <w:t xml:space="preserve"> </w:t>
      </w:r>
      <w:r>
        <w:t>s.</w:t>
      </w:r>
    </w:p>
    <w:p w:rsidR="004218D2" w:rsidRDefault="007E5F02">
      <w:pPr>
        <w:pStyle w:val="Zkladntext"/>
        <w:tabs>
          <w:tab w:val="left" w:pos="1995"/>
        </w:tabs>
        <w:spacing w:before="35" w:line="288" w:lineRule="auto"/>
        <w:ind w:left="555"/>
        <w:rPr>
          <w:rFonts w:cs="Arial"/>
        </w:rPr>
      </w:pPr>
      <w:r>
        <w:t>náměstí Junkových 2808/2</w:t>
      </w:r>
      <w:r>
        <w:t xml:space="preserve">, Praha 5, </w:t>
      </w:r>
      <w:r>
        <w:t>Stodůlky, PSČ 155</w:t>
      </w:r>
      <w:r>
        <w:rPr>
          <w:spacing w:val="-14"/>
        </w:rPr>
        <w:t xml:space="preserve"> </w:t>
      </w:r>
      <w:r>
        <w:t>00</w:t>
      </w:r>
      <w:r>
        <w:rPr>
          <w:w w:val="99"/>
        </w:rPr>
        <w:t xml:space="preserve"> </w:t>
      </w:r>
      <w:r>
        <w:t>IČ:</w:t>
      </w:r>
      <w:r>
        <w:rPr>
          <w:spacing w:val="-3"/>
        </w:rPr>
        <w:t xml:space="preserve"> </w:t>
      </w:r>
      <w:r>
        <w:t>25788001</w:t>
      </w:r>
      <w:r>
        <w:tab/>
      </w:r>
      <w:r>
        <w:t>DIČ:</w:t>
      </w:r>
      <w:r>
        <w:rPr>
          <w:spacing w:val="-6"/>
        </w:rPr>
        <w:t xml:space="preserve"> </w:t>
      </w:r>
      <w:r>
        <w:t>CZ25788001</w:t>
      </w:r>
    </w:p>
    <w:p w:rsidR="004218D2" w:rsidRDefault="007E5F02">
      <w:pPr>
        <w:pStyle w:val="Zkladntext"/>
        <w:spacing w:line="285" w:lineRule="auto"/>
        <w:ind w:left="555" w:right="145"/>
        <w:rPr>
          <w:rFonts w:cs="Arial"/>
        </w:rPr>
      </w:pPr>
      <w:r>
        <w:t>Zapsaná v OR vedeném Městským soudem v</w:t>
      </w:r>
      <w:r>
        <w:rPr>
          <w:spacing w:val="-9"/>
        </w:rPr>
        <w:t xml:space="preserve"> </w:t>
      </w:r>
      <w:r>
        <w:t>Praze,</w:t>
      </w:r>
      <w:r>
        <w:rPr>
          <w:w w:val="99"/>
        </w:rPr>
        <w:t xml:space="preserve"> </w:t>
      </w:r>
      <w:r>
        <w:t>oddíl B, vložka</w:t>
      </w:r>
      <w:r>
        <w:rPr>
          <w:spacing w:val="-7"/>
        </w:rPr>
        <w:t xml:space="preserve"> </w:t>
      </w:r>
      <w:r>
        <w:t>6064</w:t>
      </w:r>
    </w:p>
    <w:p w:rsidR="004218D2" w:rsidRDefault="007E5F02">
      <w:pPr>
        <w:pStyle w:val="Zkladntext"/>
        <w:spacing w:before="3" w:line="285" w:lineRule="auto"/>
        <w:ind w:left="555"/>
      </w:pPr>
      <w:r>
        <w:rPr>
          <w:rFonts w:cs="Arial"/>
        </w:rPr>
        <w:t>Zastoupena:</w:t>
      </w:r>
      <w:r w:rsidR="00032710">
        <w:rPr>
          <w:rFonts w:cs="Arial"/>
        </w:rPr>
        <w:t>xxxx</w:t>
      </w:r>
      <w:r>
        <w:t xml:space="preserve"> </w:t>
      </w:r>
      <w:r>
        <w:t>K</w:t>
      </w:r>
      <w:r>
        <w:t>ey Account</w:t>
      </w:r>
      <w:r>
        <w:rPr>
          <w:spacing w:val="-10"/>
        </w:rPr>
        <w:t xml:space="preserve"> </w:t>
      </w:r>
      <w:r>
        <w:t>Manager</w:t>
      </w:r>
      <w:r>
        <w:rPr>
          <w:w w:val="99"/>
        </w:rPr>
        <w:t xml:space="preserve"> </w:t>
      </w:r>
      <w:r>
        <w:t>(dále jen „Vodafone“ nebo</w:t>
      </w:r>
      <w:r>
        <w:rPr>
          <w:spacing w:val="-9"/>
        </w:rPr>
        <w:t xml:space="preserve"> </w:t>
      </w:r>
      <w:r>
        <w:t>„Poskytovatel“)</w:t>
      </w:r>
    </w:p>
    <w:p w:rsidR="004218D2" w:rsidRDefault="007E5F02">
      <w:pPr>
        <w:pStyle w:val="Nadpis3"/>
        <w:spacing w:before="96"/>
        <w:ind w:left="555" w:right="1974" w:firstLine="0"/>
        <w:rPr>
          <w:b w:val="0"/>
          <w:bCs w:val="0"/>
        </w:rPr>
      </w:pPr>
      <w:r>
        <w:rPr>
          <w:b w:val="0"/>
        </w:rPr>
        <w:br w:type="column"/>
      </w:r>
      <w:r>
        <w:t>Městská část Praha</w:t>
      </w:r>
      <w:r>
        <w:rPr>
          <w:spacing w:val="-5"/>
        </w:rPr>
        <w:t xml:space="preserve"> </w:t>
      </w:r>
      <w:r>
        <w:t>3</w:t>
      </w:r>
    </w:p>
    <w:p w:rsidR="004218D2" w:rsidRDefault="007E5F02">
      <w:pPr>
        <w:pStyle w:val="Zkladntext"/>
        <w:tabs>
          <w:tab w:val="left" w:pos="1995"/>
        </w:tabs>
        <w:spacing w:before="35" w:line="288" w:lineRule="auto"/>
        <w:ind w:left="555" w:right="1974"/>
        <w:rPr>
          <w:rFonts w:cs="Arial"/>
        </w:rPr>
      </w:pPr>
      <w:r>
        <w:t>Praha 3, Žižkov, Havlíčkovo náměstí</w:t>
      </w:r>
      <w:r>
        <w:rPr>
          <w:spacing w:val="-11"/>
        </w:rPr>
        <w:t xml:space="preserve"> </w:t>
      </w:r>
      <w:r>
        <w:t>700/9</w:t>
      </w:r>
      <w:r>
        <w:rPr>
          <w:w w:val="99"/>
        </w:rPr>
        <w:t xml:space="preserve"> </w:t>
      </w:r>
      <w:r>
        <w:t>IČ:</w:t>
      </w:r>
      <w:r>
        <w:rPr>
          <w:spacing w:val="-2"/>
        </w:rPr>
        <w:t xml:space="preserve"> </w:t>
      </w:r>
      <w:r>
        <w:t>00063517</w:t>
      </w:r>
      <w:r>
        <w:tab/>
      </w:r>
      <w:r>
        <w:t>DIČ:</w:t>
      </w:r>
      <w:r>
        <w:rPr>
          <w:spacing w:val="-7"/>
        </w:rPr>
        <w:t xml:space="preserve"> </w:t>
      </w:r>
      <w:r>
        <w:t>CZ00063517</w:t>
      </w:r>
    </w:p>
    <w:p w:rsidR="004218D2" w:rsidRDefault="004218D2">
      <w:pPr>
        <w:spacing w:before="1"/>
        <w:rPr>
          <w:rFonts w:ascii="Arial" w:eastAsia="Arial" w:hAnsi="Arial" w:cs="Arial"/>
          <w:sz w:val="19"/>
          <w:szCs w:val="19"/>
        </w:rPr>
      </w:pPr>
    </w:p>
    <w:p w:rsidR="004218D2" w:rsidRDefault="007E5F02">
      <w:pPr>
        <w:pStyle w:val="Zkladntext"/>
        <w:spacing w:line="288" w:lineRule="auto"/>
        <w:ind w:left="555" w:right="2276"/>
      </w:pPr>
      <w:r>
        <w:t xml:space="preserve">zastoupená – </w:t>
      </w:r>
      <w:r w:rsidR="00032710">
        <w:t>xxxx</w:t>
      </w:r>
      <w:r>
        <w:rPr>
          <w:w w:val="99"/>
        </w:rPr>
        <w:t xml:space="preserve"> </w:t>
      </w:r>
      <w:r>
        <w:t>(dále jen</w:t>
      </w:r>
      <w:r>
        <w:rPr>
          <w:spacing w:val="-5"/>
        </w:rPr>
        <w:t xml:space="preserve"> </w:t>
      </w:r>
      <w:r>
        <w:t>„Účastník“)</w:t>
      </w:r>
    </w:p>
    <w:p w:rsidR="004218D2" w:rsidRDefault="004218D2">
      <w:pPr>
        <w:spacing w:line="288" w:lineRule="auto"/>
        <w:sectPr w:rsidR="004218D2">
          <w:type w:val="continuous"/>
          <w:pgSz w:w="11910" w:h="16840"/>
          <w:pgMar w:top="1540" w:right="740" w:bottom="800" w:left="300" w:header="708" w:footer="708" w:gutter="0"/>
          <w:cols w:num="2" w:space="708" w:equalWidth="0">
            <w:col w:w="4763" w:space="527"/>
            <w:col w:w="5580"/>
          </w:cols>
        </w:sectPr>
      </w:pPr>
    </w:p>
    <w:p w:rsidR="004218D2" w:rsidRDefault="004218D2">
      <w:pPr>
        <w:rPr>
          <w:rFonts w:ascii="Arial" w:eastAsia="Arial" w:hAnsi="Arial" w:cs="Arial"/>
          <w:sz w:val="20"/>
          <w:szCs w:val="20"/>
        </w:rPr>
      </w:pPr>
    </w:p>
    <w:p w:rsidR="004218D2" w:rsidRDefault="004218D2">
      <w:pPr>
        <w:spacing w:before="4"/>
        <w:rPr>
          <w:rFonts w:ascii="Arial" w:eastAsia="Arial" w:hAnsi="Arial" w:cs="Arial"/>
          <w:sz w:val="21"/>
          <w:szCs w:val="21"/>
        </w:rPr>
      </w:pPr>
    </w:p>
    <w:p w:rsidR="004218D2" w:rsidRDefault="007E5F02">
      <w:pPr>
        <w:pStyle w:val="Odstavecseseznamem"/>
        <w:numPr>
          <w:ilvl w:val="0"/>
          <w:numId w:val="18"/>
        </w:numPr>
        <w:tabs>
          <w:tab w:val="left" w:pos="1271"/>
        </w:tabs>
        <w:spacing w:before="79" w:line="285" w:lineRule="auto"/>
        <w:ind w:right="10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Poskytovatel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bude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Účastníkovi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poskytovat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služby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elektronických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komunikací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specifikované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Příloze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této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Smlouvy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Specifikace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objednaných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služeb.</w:t>
      </w:r>
    </w:p>
    <w:p w:rsidR="004218D2" w:rsidRDefault="007E5F02">
      <w:pPr>
        <w:pStyle w:val="Odstavecseseznamem"/>
        <w:numPr>
          <w:ilvl w:val="0"/>
          <w:numId w:val="18"/>
        </w:numPr>
        <w:tabs>
          <w:tab w:val="left" w:pos="1271"/>
        </w:tabs>
        <w:spacing w:before="3" w:line="288" w:lineRule="auto"/>
        <w:ind w:right="10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Tato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Smlouva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řídí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Všeobecnými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podmínkami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poskytování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veřejně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dostupných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služeb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elektronických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komunikací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firmy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korporace Vodafone Czech Republic a. s. (dále jen „Všeobecné podmínky“). Všeobecné podmínky jsou k dispozici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hyperlink r:id="rId9">
        <w:r>
          <w:rPr>
            <w:rFonts w:ascii="Arial" w:eastAsia="Arial" w:hAnsi="Arial" w:cs="Arial"/>
            <w:sz w:val="16"/>
            <w:szCs w:val="16"/>
          </w:rPr>
          <w:t>www.upcbusiness.cz</w:t>
        </w:r>
      </w:hyperlink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tvoří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nedílnou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součást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této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Smlouvy.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Účastník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prohlašuje,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že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zněním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Všeobecných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podmínek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řádně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seznámil.</w:t>
      </w:r>
    </w:p>
    <w:p w:rsidR="004218D2" w:rsidRDefault="007E5F02">
      <w:pPr>
        <w:pStyle w:val="Odstavecseseznamem"/>
        <w:numPr>
          <w:ilvl w:val="0"/>
          <w:numId w:val="18"/>
        </w:numPr>
        <w:tabs>
          <w:tab w:val="left" w:pos="1271"/>
        </w:tabs>
        <w:spacing w:line="288" w:lineRule="auto"/>
        <w:ind w:right="10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Pokud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dojde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k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rozporu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této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či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Specifikace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objednaných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služeb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Všeobecn</w:t>
      </w:r>
      <w:r>
        <w:rPr>
          <w:rFonts w:ascii="Arial" w:hAnsi="Arial"/>
          <w:sz w:val="16"/>
        </w:rPr>
        <w:t>ými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podmínkami,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má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přednost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obsah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této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Specifikace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objednaných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služeb.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případě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rozporu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obsahu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Servisních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podmínek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služby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Všeobecnými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podmínkami,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má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přednost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obsah ustanovení Servisních podmínek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služby.</w:t>
      </w:r>
    </w:p>
    <w:p w:rsidR="004218D2" w:rsidRDefault="007E5F02">
      <w:pPr>
        <w:pStyle w:val="Odstavecseseznamem"/>
        <w:numPr>
          <w:ilvl w:val="0"/>
          <w:numId w:val="18"/>
        </w:numPr>
        <w:tabs>
          <w:tab w:val="left" w:pos="1271"/>
        </w:tabs>
        <w:ind w:right="11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Služba bude poskytována ode dne předání, a to na základě předávacího protokolu, který podepíší obě smluvní</w:t>
      </w:r>
      <w:r>
        <w:rPr>
          <w:rFonts w:ascii="Arial" w:hAnsi="Arial"/>
          <w:spacing w:val="-14"/>
          <w:sz w:val="16"/>
        </w:rPr>
        <w:t xml:space="preserve"> </w:t>
      </w:r>
      <w:r>
        <w:rPr>
          <w:rFonts w:ascii="Arial" w:hAnsi="Arial"/>
          <w:sz w:val="16"/>
        </w:rPr>
        <w:t>strany.</w:t>
      </w:r>
    </w:p>
    <w:p w:rsidR="004218D2" w:rsidRDefault="007E5F02">
      <w:pPr>
        <w:pStyle w:val="Odstavecseseznamem"/>
        <w:numPr>
          <w:ilvl w:val="0"/>
          <w:numId w:val="18"/>
        </w:numPr>
        <w:tabs>
          <w:tab w:val="left" w:pos="1271"/>
        </w:tabs>
        <w:spacing w:before="35" w:line="288" w:lineRule="auto"/>
        <w:ind w:right="11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Smlouva se uzavírá na dobu určitou, a to na dobu uvedenou ve Specifikaci objednaných služeb. Smlouvu nelze vypovědět dříve,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než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uplyne doba u</w:t>
      </w:r>
      <w:r>
        <w:rPr>
          <w:rFonts w:ascii="Arial" w:hAnsi="Arial"/>
          <w:sz w:val="16"/>
        </w:rPr>
        <w:t>rčitá poskytování jednotlivé Služby uvedená ve Specifikaci objednaných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služeb.</w:t>
      </w:r>
    </w:p>
    <w:p w:rsidR="004218D2" w:rsidRDefault="007E5F02">
      <w:pPr>
        <w:pStyle w:val="Odstavecseseznamem"/>
        <w:numPr>
          <w:ilvl w:val="0"/>
          <w:numId w:val="18"/>
        </w:numPr>
        <w:tabs>
          <w:tab w:val="left" w:pos="1271"/>
        </w:tabs>
        <w:spacing w:line="288" w:lineRule="auto"/>
        <w:ind w:right="11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Pokud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alespoň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tři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měsíce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před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uplynutím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doby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určité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či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poskytování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jednotlivé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Služby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písemně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neoznámí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některá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ze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smluvních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stran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druhé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smluvní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straně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svůj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záměr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nepokračovat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po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uplynutí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doby</w:t>
      </w:r>
      <w:r>
        <w:rPr>
          <w:rFonts w:ascii="Arial" w:hAnsi="Arial"/>
          <w:spacing w:val="36"/>
          <w:sz w:val="16"/>
        </w:rPr>
        <w:t xml:space="preserve"> </w:t>
      </w:r>
      <w:r>
        <w:rPr>
          <w:rFonts w:ascii="Arial" w:hAnsi="Arial"/>
          <w:sz w:val="16"/>
        </w:rPr>
        <w:t>určité,</w:t>
      </w:r>
      <w:r>
        <w:rPr>
          <w:rFonts w:ascii="Arial" w:hAnsi="Arial"/>
          <w:spacing w:val="41"/>
          <w:sz w:val="16"/>
        </w:rPr>
        <w:t xml:space="preserve"> </w:t>
      </w:r>
      <w:r>
        <w:rPr>
          <w:rFonts w:ascii="Arial" w:hAnsi="Arial"/>
          <w:sz w:val="16"/>
        </w:rPr>
        <w:t>prodlouží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trvání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či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jednotlivé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Služby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automaticky o stejnou dobu, na kterou byla sjednána, a to za stejných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podmínek.</w:t>
      </w:r>
    </w:p>
    <w:p w:rsidR="004218D2" w:rsidRDefault="007E5F02">
      <w:pPr>
        <w:pStyle w:val="Odstavecseseznamem"/>
        <w:numPr>
          <w:ilvl w:val="0"/>
          <w:numId w:val="18"/>
        </w:numPr>
        <w:tabs>
          <w:tab w:val="left" w:pos="1271"/>
        </w:tabs>
        <w:spacing w:line="285" w:lineRule="auto"/>
        <w:ind w:right="10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povinen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hradit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cenu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poskytnutých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služeb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uvedenou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Specifikaci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objednaných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služeb.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Veškeré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ceny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služeb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zařízení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jsou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uvedeny bez DPH. Příslušná DPH bude dopočítána dle platné právní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úpravy.</w:t>
      </w:r>
    </w:p>
    <w:p w:rsidR="004218D2" w:rsidRDefault="007E5F02">
      <w:pPr>
        <w:pStyle w:val="Odstavecseseznamem"/>
        <w:numPr>
          <w:ilvl w:val="0"/>
          <w:numId w:val="18"/>
        </w:numPr>
        <w:tabs>
          <w:tab w:val="left" w:pos="1271"/>
        </w:tabs>
        <w:spacing w:before="3" w:line="285" w:lineRule="auto"/>
        <w:ind w:right="10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Cenu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z w:val="16"/>
        </w:rPr>
        <w:t>služeb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z w:val="16"/>
        </w:rPr>
        <w:t>hradí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z w:val="16"/>
        </w:rPr>
        <w:t>Účastník</w:t>
      </w:r>
      <w:r>
        <w:rPr>
          <w:rFonts w:ascii="Arial" w:hAnsi="Arial"/>
          <w:spacing w:val="31"/>
          <w:sz w:val="16"/>
        </w:rPr>
        <w:t xml:space="preserve"> </w:t>
      </w:r>
      <w:r>
        <w:rPr>
          <w:rFonts w:ascii="Arial" w:hAnsi="Arial"/>
          <w:sz w:val="16"/>
        </w:rPr>
        <w:t>měsíčně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z w:val="16"/>
        </w:rPr>
        <w:t>základě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z w:val="16"/>
        </w:rPr>
        <w:t>vyúčtování.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z w:val="16"/>
        </w:rPr>
        <w:t>Forma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z w:val="16"/>
        </w:rPr>
        <w:t>vyúčtování,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z w:val="16"/>
        </w:rPr>
        <w:t>způsob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z w:val="16"/>
        </w:rPr>
        <w:t>zasílání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z w:val="16"/>
        </w:rPr>
        <w:t>jeho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z w:val="16"/>
        </w:rPr>
        <w:t>splatnost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z w:val="16"/>
        </w:rPr>
        <w:t>uvedena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Specifikaci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objednaných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služeb.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Případné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slevy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ceny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Služby,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aktivačního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či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instalačního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poplatku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dle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čl.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5.4.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Všeobecných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podmínek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jsou uvedeny ve Specifikaci objednaných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služeb.</w:t>
      </w:r>
    </w:p>
    <w:p w:rsidR="004218D2" w:rsidRDefault="007E5F02">
      <w:pPr>
        <w:pStyle w:val="Odstavecseseznamem"/>
        <w:numPr>
          <w:ilvl w:val="0"/>
          <w:numId w:val="18"/>
        </w:numPr>
        <w:tabs>
          <w:tab w:val="left" w:pos="1271"/>
        </w:tabs>
        <w:spacing w:before="3" w:line="288" w:lineRule="auto"/>
        <w:ind w:right="11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Zařízení, která Poskytovatel vypůjčil nebo pronajal Účastníkovi v souvislosti s posky</w:t>
      </w:r>
      <w:r>
        <w:rPr>
          <w:rFonts w:ascii="Arial" w:eastAsia="Arial" w:hAnsi="Arial" w:cs="Arial"/>
          <w:sz w:val="16"/>
          <w:szCs w:val="16"/>
        </w:rPr>
        <w:t>továním Služeb zařízení pro příjem Služeb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(dále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„Přijímací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zařízení“),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jsou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uvedena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Specifikaci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objednaných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služeb.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Ustanovení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poslední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věty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čl.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7.1.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Všeobecných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podmínek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neužije.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Pokud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není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uvedeno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jinak,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cena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za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poskytnutí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zařízení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zahrnuta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měsíčních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platbách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objednaných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Služeb.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případě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ukončení této Smlouvy vrátí Účastník Poskytovateli Přijímací zařízení nepoškozené, a to do 15 dnů od skončení Smlouvy.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Demontáž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Přijímacího zařízení provede Poskytovatel a Účastník k tomu poskytne přiměřenou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součinnost.</w:t>
      </w:r>
    </w:p>
    <w:p w:rsidR="004218D2" w:rsidRDefault="007E5F02">
      <w:pPr>
        <w:pStyle w:val="Odstavecseseznamem"/>
        <w:numPr>
          <w:ilvl w:val="0"/>
          <w:numId w:val="18"/>
        </w:numPr>
        <w:tabs>
          <w:tab w:val="left" w:pos="1271"/>
        </w:tabs>
        <w:spacing w:line="288" w:lineRule="auto"/>
        <w:ind w:right="11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Jestliže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Účastník</w:t>
      </w:r>
      <w:r>
        <w:rPr>
          <w:rFonts w:ascii="Arial" w:hAnsi="Arial"/>
          <w:spacing w:val="17"/>
          <w:sz w:val="16"/>
        </w:rPr>
        <w:t xml:space="preserve"> </w:t>
      </w:r>
      <w:r>
        <w:rPr>
          <w:rFonts w:ascii="Arial" w:hAnsi="Arial"/>
          <w:sz w:val="16"/>
        </w:rPr>
        <w:t>nevrátí</w:t>
      </w:r>
      <w:r>
        <w:rPr>
          <w:rFonts w:ascii="Arial" w:hAnsi="Arial"/>
          <w:spacing w:val="17"/>
          <w:sz w:val="16"/>
        </w:rPr>
        <w:t xml:space="preserve"> </w:t>
      </w:r>
      <w:r>
        <w:rPr>
          <w:rFonts w:ascii="Arial" w:hAnsi="Arial"/>
          <w:sz w:val="16"/>
        </w:rPr>
        <w:t>Přijímací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zařízení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uvedené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lhůtě,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jej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vrátí</w:t>
      </w:r>
      <w:r>
        <w:rPr>
          <w:rFonts w:ascii="Arial" w:hAnsi="Arial"/>
          <w:spacing w:val="17"/>
          <w:sz w:val="16"/>
        </w:rPr>
        <w:t xml:space="preserve"> </w:t>
      </w:r>
      <w:r>
        <w:rPr>
          <w:rFonts w:ascii="Arial" w:hAnsi="Arial"/>
          <w:sz w:val="16"/>
        </w:rPr>
        <w:t>poškozené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nefunkční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ve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stavu,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který</w:t>
      </w:r>
      <w:r>
        <w:rPr>
          <w:rFonts w:ascii="Arial" w:hAnsi="Arial"/>
          <w:spacing w:val="18"/>
          <w:sz w:val="16"/>
        </w:rPr>
        <w:t xml:space="preserve"> </w:t>
      </w:r>
      <w:r>
        <w:rPr>
          <w:rFonts w:ascii="Arial" w:hAnsi="Arial"/>
          <w:sz w:val="16"/>
        </w:rPr>
        <w:t>zjevně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neodpovídá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běžnému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opotřebení,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Poskytovatel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oprávněn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účtovat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Účastníkovi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jednorázovou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smluvní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pokutu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ve</w:t>
      </w:r>
      <w:r>
        <w:rPr>
          <w:rFonts w:ascii="Arial" w:hAnsi="Arial"/>
          <w:spacing w:val="23"/>
          <w:sz w:val="16"/>
        </w:rPr>
        <w:t xml:space="preserve"> </w:t>
      </w:r>
      <w:r>
        <w:rPr>
          <w:rFonts w:ascii="Arial" w:hAnsi="Arial"/>
          <w:sz w:val="16"/>
        </w:rPr>
        <w:t>výši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uvedené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Specifikaci objednaných služeb, a to vedle náhrady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škody.</w:t>
      </w:r>
    </w:p>
    <w:p w:rsidR="004218D2" w:rsidRDefault="007E5F02">
      <w:pPr>
        <w:pStyle w:val="Odstavecseseznamem"/>
        <w:numPr>
          <w:ilvl w:val="0"/>
          <w:numId w:val="18"/>
        </w:numPr>
        <w:tabs>
          <w:tab w:val="left" w:pos="1271"/>
        </w:tabs>
        <w:ind w:right="11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Účastník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fyzická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osoba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uděluje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Poskytovateli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souhlas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zpracováním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svých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osobních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údajů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smyslu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čl.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Všeobecných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podmínek.</w:t>
      </w:r>
    </w:p>
    <w:p w:rsidR="004218D2" w:rsidRDefault="007E5F02">
      <w:pPr>
        <w:pStyle w:val="Odstavecseseznamem"/>
        <w:numPr>
          <w:ilvl w:val="0"/>
          <w:numId w:val="18"/>
        </w:numPr>
        <w:tabs>
          <w:tab w:val="left" w:pos="1271"/>
        </w:tabs>
        <w:spacing w:before="37"/>
        <w:ind w:right="11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Přílohy Smlouvy</w:t>
      </w:r>
    </w:p>
    <w:p w:rsidR="004218D2" w:rsidRDefault="007E5F02">
      <w:pPr>
        <w:pStyle w:val="Zkladntext"/>
        <w:spacing w:before="35" w:line="288" w:lineRule="auto"/>
        <w:ind w:left="1270" w:right="5937"/>
        <w:rPr>
          <w:rFonts w:cs="Arial"/>
        </w:rPr>
      </w:pPr>
      <w:r>
        <w:t>Příloha č. 1: Specifikace objednaných</w:t>
      </w:r>
      <w:r>
        <w:rPr>
          <w:spacing w:val="-9"/>
        </w:rPr>
        <w:t xml:space="preserve"> </w:t>
      </w:r>
      <w:r>
        <w:t>služeb</w:t>
      </w:r>
      <w:r>
        <w:rPr>
          <w:w w:val="99"/>
        </w:rPr>
        <w:t xml:space="preserve"> </w:t>
      </w:r>
      <w:r>
        <w:t>Příloha č. 2: Servisní podmínky služby</w:t>
      </w:r>
      <w:r>
        <w:rPr>
          <w:spacing w:val="-11"/>
        </w:rPr>
        <w:t xml:space="preserve"> </w:t>
      </w:r>
      <w:r>
        <w:t>(S171004)</w:t>
      </w:r>
      <w:r>
        <w:rPr>
          <w:w w:val="99"/>
        </w:rPr>
        <w:t xml:space="preserve"> </w:t>
      </w:r>
      <w:r>
        <w:t>P</w:t>
      </w:r>
      <w:r>
        <w:t>říloha č. 3: Všeobecné podmínky</w:t>
      </w:r>
      <w:r>
        <w:rPr>
          <w:spacing w:val="-9"/>
        </w:rPr>
        <w:t xml:space="preserve"> </w:t>
      </w:r>
      <w:r>
        <w:t>(V200401)</w:t>
      </w:r>
    </w:p>
    <w:p w:rsidR="00032710" w:rsidRDefault="007E5F02">
      <w:pPr>
        <w:pStyle w:val="Zkladntext"/>
        <w:spacing w:line="285" w:lineRule="auto"/>
        <w:ind w:left="1270" w:right="1304"/>
        <w:rPr>
          <w:color w:val="0000FF"/>
          <w:u w:val="single" w:color="0000FF"/>
        </w:rPr>
      </w:pPr>
      <w:r>
        <w:t xml:space="preserve">Příloha č. 4: </w:t>
      </w:r>
      <w:r>
        <w:t>Specifik</w:t>
      </w:r>
      <w:r>
        <w:t xml:space="preserve">ace služeb pro firemní zákazníky je k dispozici ke stažení </w:t>
      </w:r>
      <w:r>
        <w:t>na adrese</w:t>
      </w:r>
      <w:r>
        <w:rPr>
          <w:spacing w:val="-29"/>
        </w:rPr>
        <w:t xml:space="preserve"> </w:t>
      </w:r>
      <w:hyperlink r:id="rId10">
        <w:r w:rsidR="00032710">
          <w:rPr>
            <w:color w:val="0000FF"/>
            <w:u w:val="single" w:color="0000FF"/>
          </w:rPr>
          <w:t>xx</w:t>
        </w:r>
      </w:hyperlink>
    </w:p>
    <w:p w:rsidR="004218D2" w:rsidRDefault="007E5F02">
      <w:pPr>
        <w:pStyle w:val="Zkladntext"/>
        <w:spacing w:line="285" w:lineRule="auto"/>
        <w:ind w:left="1270" w:right="1304"/>
        <w:rPr>
          <w:rFonts w:cs="Arial"/>
        </w:rPr>
      </w:pPr>
      <w:r>
        <w:rPr>
          <w:color w:val="0000FF"/>
          <w:w w:val="99"/>
        </w:rPr>
        <w:t xml:space="preserve"> </w:t>
      </w:r>
      <w:r>
        <w:t>Příloha č. 5: Ceník řešení firemní telefonie je k dispozici ke stažení na adrese</w:t>
      </w:r>
      <w:r>
        <w:rPr>
          <w:spacing w:val="-22"/>
        </w:rPr>
        <w:t xml:space="preserve"> </w:t>
      </w:r>
      <w:hyperlink r:id="rId11">
        <w:r>
          <w:rPr>
            <w:color w:val="0000FF"/>
            <w:u w:val="single" w:color="0000FF"/>
          </w:rPr>
          <w:t>h</w:t>
        </w:r>
        <w:r w:rsidR="00032710">
          <w:rPr>
            <w:color w:val="0000FF"/>
            <w:u w:val="single" w:color="0000FF"/>
          </w:rPr>
          <w:t>xxx</w:t>
        </w:r>
      </w:hyperlink>
    </w:p>
    <w:p w:rsidR="004218D2" w:rsidRDefault="007E5F02">
      <w:pPr>
        <w:pStyle w:val="Odstavecseseznamem"/>
        <w:numPr>
          <w:ilvl w:val="0"/>
          <w:numId w:val="18"/>
        </w:numPr>
        <w:tabs>
          <w:tab w:val="left" w:pos="1271"/>
        </w:tabs>
        <w:spacing w:line="160" w:lineRule="exact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Podepsáním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této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26"/>
          <w:sz w:val="16"/>
        </w:rPr>
        <w:t xml:space="preserve"> </w:t>
      </w:r>
      <w:r>
        <w:rPr>
          <w:rFonts w:ascii="Arial" w:hAnsi="Arial"/>
          <w:sz w:val="16"/>
        </w:rPr>
        <w:t>smluvní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strany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výslovně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souhlasí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s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tím,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aby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byl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celý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text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této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smlouvy,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případně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její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sz w:val="16"/>
        </w:rPr>
        <w:t>obsah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veškeré</w:t>
      </w:r>
    </w:p>
    <w:p w:rsidR="004218D2" w:rsidRDefault="007E5F02">
      <w:pPr>
        <w:pStyle w:val="Zkladntext"/>
        <w:ind w:left="1270" w:right="110"/>
        <w:jc w:val="both"/>
      </w:pPr>
      <w:r>
        <w:t>skutečnosti v ní uvedené ze strany Účastníka uveřejněny, a to i v registru smluv dle zákona č. 340/2015 Sb., o zvláštních</w:t>
      </w:r>
      <w:r>
        <w:rPr>
          <w:spacing w:val="-30"/>
        </w:rPr>
        <w:t xml:space="preserve"> </w:t>
      </w:r>
      <w:r>
        <w:t>podmínkách</w:t>
      </w:r>
      <w:r>
        <w:rPr>
          <w:w w:val="99"/>
        </w:rPr>
        <w:t xml:space="preserve"> </w:t>
      </w:r>
      <w:r>
        <w:t>účinnosti</w:t>
      </w:r>
      <w:r>
        <w:rPr>
          <w:spacing w:val="-12"/>
        </w:rPr>
        <w:t xml:space="preserve"> </w:t>
      </w:r>
      <w:r>
        <w:t>něk</w:t>
      </w:r>
      <w:r>
        <w:t>terých</w:t>
      </w:r>
      <w:r>
        <w:rPr>
          <w:spacing w:val="-12"/>
        </w:rPr>
        <w:t xml:space="preserve"> </w:t>
      </w:r>
      <w:r>
        <w:t>smluv,</w:t>
      </w:r>
      <w:r>
        <w:rPr>
          <w:spacing w:val="-12"/>
        </w:rPr>
        <w:t xml:space="preserve"> </w:t>
      </w:r>
      <w:r>
        <w:t>uveřejňování</w:t>
      </w:r>
      <w:r>
        <w:rPr>
          <w:spacing w:val="-12"/>
        </w:rPr>
        <w:t xml:space="preserve"> </w:t>
      </w:r>
      <w:r>
        <w:t>těchto</w:t>
      </w:r>
      <w:r>
        <w:rPr>
          <w:spacing w:val="-12"/>
        </w:rPr>
        <w:t xml:space="preserve"> </w:t>
      </w:r>
      <w:r>
        <w:t>smluv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registru</w:t>
      </w:r>
      <w:r>
        <w:rPr>
          <w:spacing w:val="-13"/>
        </w:rPr>
        <w:t xml:space="preserve"> </w:t>
      </w:r>
      <w:r>
        <w:t>smluv</w:t>
      </w:r>
      <w:r>
        <w:rPr>
          <w:spacing w:val="-12"/>
        </w:rPr>
        <w:t xml:space="preserve"> </w:t>
      </w:r>
      <w:r>
        <w:t>(zákon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registru</w:t>
      </w:r>
      <w:r>
        <w:rPr>
          <w:spacing w:val="-13"/>
        </w:rPr>
        <w:t xml:space="preserve"> </w:t>
      </w:r>
      <w:r>
        <w:t>smluv),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předpisů.</w:t>
      </w:r>
      <w:r>
        <w:rPr>
          <w:spacing w:val="-12"/>
        </w:rPr>
        <w:t xml:space="preserve"> </w:t>
      </w:r>
      <w:r>
        <w:t>Smluvní</w:t>
      </w:r>
      <w:r>
        <w:rPr>
          <w:w w:val="99"/>
        </w:rPr>
        <w:t xml:space="preserve"> </w:t>
      </w:r>
      <w:r>
        <w:t>strany</w:t>
      </w:r>
      <w:r>
        <w:rPr>
          <w:spacing w:val="7"/>
        </w:rPr>
        <w:t xml:space="preserve"> </w:t>
      </w:r>
      <w:r>
        <w:t>též</w:t>
      </w:r>
      <w:r>
        <w:rPr>
          <w:spacing w:val="7"/>
        </w:rPr>
        <w:t xml:space="preserve"> </w:t>
      </w:r>
      <w:r>
        <w:t>prohlašují,</w:t>
      </w:r>
      <w:r>
        <w:rPr>
          <w:spacing w:val="7"/>
        </w:rPr>
        <w:t xml:space="preserve"> </w:t>
      </w:r>
      <w:r>
        <w:t>že</w:t>
      </w:r>
      <w:r>
        <w:rPr>
          <w:spacing w:val="7"/>
        </w:rPr>
        <w:t xml:space="preserve"> </w:t>
      </w:r>
      <w:r>
        <w:t>veškeré</w:t>
      </w:r>
      <w:r>
        <w:rPr>
          <w:spacing w:val="6"/>
        </w:rPr>
        <w:t xml:space="preserve"> </w:t>
      </w:r>
      <w:r>
        <w:t>informace</w:t>
      </w:r>
      <w:r>
        <w:rPr>
          <w:spacing w:val="7"/>
        </w:rPr>
        <w:t xml:space="preserve"> </w:t>
      </w:r>
      <w:r>
        <w:t>uvedené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smlouvě</w:t>
      </w:r>
      <w:r>
        <w:rPr>
          <w:spacing w:val="7"/>
        </w:rPr>
        <w:t xml:space="preserve"> </w:t>
      </w:r>
      <w:r>
        <w:t>nepovažují</w:t>
      </w:r>
      <w:r>
        <w:rPr>
          <w:spacing w:val="7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obchodní</w:t>
      </w:r>
      <w:r>
        <w:rPr>
          <w:spacing w:val="7"/>
        </w:rPr>
        <w:t xml:space="preserve"> </w:t>
      </w:r>
      <w:r>
        <w:t>tajemství</w:t>
      </w:r>
      <w:r>
        <w:rPr>
          <w:spacing w:val="7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smyslu</w:t>
      </w:r>
      <w:r>
        <w:rPr>
          <w:spacing w:val="7"/>
        </w:rPr>
        <w:t xml:space="preserve"> </w:t>
      </w:r>
      <w:r>
        <w:t>§</w:t>
      </w:r>
      <w:r>
        <w:rPr>
          <w:spacing w:val="7"/>
        </w:rPr>
        <w:t xml:space="preserve"> </w:t>
      </w:r>
      <w:r>
        <w:t>504</w:t>
      </w:r>
      <w:r>
        <w:rPr>
          <w:spacing w:val="7"/>
        </w:rPr>
        <w:t xml:space="preserve"> </w:t>
      </w:r>
      <w:r>
        <w:t>OZ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udělují</w:t>
      </w:r>
      <w:r>
        <w:rPr>
          <w:w w:val="99"/>
        </w:rPr>
        <w:t xml:space="preserve"> </w:t>
      </w:r>
      <w:r>
        <w:t>svolení k jejich užití a uveřejnění bez stanovení jakýchkoliv dalších</w:t>
      </w:r>
      <w:r>
        <w:rPr>
          <w:spacing w:val="-23"/>
        </w:rPr>
        <w:t xml:space="preserve"> </w:t>
      </w:r>
      <w:r>
        <w:t>podmínek.</w:t>
      </w:r>
    </w:p>
    <w:p w:rsidR="004218D2" w:rsidRDefault="007E5F02">
      <w:pPr>
        <w:pStyle w:val="Odstavecseseznamem"/>
        <w:numPr>
          <w:ilvl w:val="0"/>
          <w:numId w:val="18"/>
        </w:numPr>
        <w:tabs>
          <w:tab w:val="left" w:pos="1271"/>
        </w:tabs>
        <w:ind w:right="11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Tato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smlouva</w:t>
      </w:r>
      <w:r>
        <w:rPr>
          <w:rFonts w:ascii="Arial" w:hAnsi="Arial"/>
          <w:spacing w:val="20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rFonts w:ascii="Arial" w:hAnsi="Arial"/>
          <w:spacing w:val="20"/>
          <w:sz w:val="16"/>
        </w:rPr>
        <w:t xml:space="preserve"> </w:t>
      </w:r>
      <w:r>
        <w:rPr>
          <w:rFonts w:ascii="Arial" w:hAnsi="Arial"/>
          <w:sz w:val="16"/>
        </w:rPr>
        <w:t>vyhotovena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ve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třech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stejnopisech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s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platností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originálu,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nichž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Účastník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obdrží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dvě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vyhotovení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20"/>
          <w:sz w:val="16"/>
        </w:rPr>
        <w:t xml:space="preserve"> </w:t>
      </w:r>
      <w:r>
        <w:rPr>
          <w:rFonts w:ascii="Arial" w:hAnsi="Arial"/>
          <w:sz w:val="16"/>
        </w:rPr>
        <w:t>Vodafone</w:t>
      </w:r>
      <w:r>
        <w:rPr>
          <w:rFonts w:ascii="Arial" w:hAnsi="Arial"/>
          <w:spacing w:val="19"/>
          <w:sz w:val="16"/>
        </w:rPr>
        <w:t xml:space="preserve"> </w:t>
      </w:r>
      <w:r>
        <w:rPr>
          <w:rFonts w:ascii="Arial" w:hAnsi="Arial"/>
          <w:sz w:val="16"/>
        </w:rPr>
        <w:t>jedno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vyhotovení.</w:t>
      </w:r>
    </w:p>
    <w:p w:rsidR="004218D2" w:rsidRDefault="007E5F02">
      <w:pPr>
        <w:pStyle w:val="Odstavecseseznamem"/>
        <w:numPr>
          <w:ilvl w:val="0"/>
          <w:numId w:val="18"/>
        </w:numPr>
        <w:tabs>
          <w:tab w:val="left" w:pos="1271"/>
        </w:tabs>
        <w:ind w:right="11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Jakákoli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platba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uskutečněná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základě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této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smlouvy,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včetně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popisu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stran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transakce,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částky,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data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uskutečnění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apod.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může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proběhnout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z transparentního účtu Účastníka, tedy může být zveřejněna prostřednictvím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internetu.“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Zkladntext"/>
        <w:tabs>
          <w:tab w:val="left" w:pos="6311"/>
        </w:tabs>
        <w:spacing w:before="123"/>
        <w:ind w:left="1270" w:right="113"/>
      </w:pPr>
      <w:r>
        <w:rPr>
          <w:rFonts w:cs="Arial"/>
        </w:rPr>
        <w:t xml:space="preserve">V </w:t>
      </w:r>
      <w:r>
        <w:t>Praze dne</w:t>
      </w:r>
      <w:r>
        <w:rPr>
          <w:spacing w:val="-6"/>
        </w:rPr>
        <w:t xml:space="preserve"> </w:t>
      </w:r>
      <w:r>
        <w:t>…...................</w:t>
      </w:r>
      <w:r>
        <w:tab/>
      </w:r>
      <w:r>
        <w:rPr>
          <w:rFonts w:cs="Arial"/>
        </w:rPr>
        <w:t xml:space="preserve">V </w:t>
      </w:r>
      <w:r>
        <w:t>………….…………... dne</w:t>
      </w:r>
      <w:r>
        <w:rPr>
          <w:spacing w:val="-4"/>
        </w:rPr>
        <w:t xml:space="preserve"> </w:t>
      </w:r>
      <w:r>
        <w:t>…………</w:t>
      </w:r>
    </w:p>
    <w:p w:rsidR="004218D2" w:rsidRDefault="004218D2">
      <w:pPr>
        <w:spacing w:before="3"/>
        <w:rPr>
          <w:rFonts w:ascii="Arial" w:eastAsia="Arial" w:hAnsi="Arial" w:cs="Arial"/>
        </w:rPr>
      </w:pPr>
    </w:p>
    <w:p w:rsidR="004218D2" w:rsidRDefault="007E5F02">
      <w:pPr>
        <w:pStyle w:val="Zkladntext"/>
        <w:tabs>
          <w:tab w:val="left" w:pos="6311"/>
        </w:tabs>
        <w:ind w:left="1270" w:right="113"/>
        <w:rPr>
          <w:rFonts w:cs="Arial"/>
        </w:rPr>
      </w:pPr>
      <w:r>
        <w:t>Za Vodafone Czech Republic a.</w:t>
      </w:r>
      <w:r>
        <w:rPr>
          <w:spacing w:val="-7"/>
        </w:rPr>
        <w:t xml:space="preserve"> </w:t>
      </w:r>
      <w:r>
        <w:t>s.:</w:t>
      </w:r>
      <w:r>
        <w:tab/>
        <w:t xml:space="preserve">Za </w:t>
      </w:r>
      <w:r>
        <w:t>Městská část Praha</w:t>
      </w:r>
      <w:r>
        <w:rPr>
          <w:spacing w:val="-8"/>
        </w:rPr>
        <w:t xml:space="preserve"> </w:t>
      </w:r>
      <w:r>
        <w:t>3</w:t>
      </w:r>
      <w:r>
        <w:t>:</w:t>
      </w:r>
    </w:p>
    <w:p w:rsidR="004218D2" w:rsidRDefault="004218D2">
      <w:pPr>
        <w:spacing w:before="2"/>
        <w:rPr>
          <w:rFonts w:ascii="Arial" w:eastAsia="Arial" w:hAnsi="Arial" w:cs="Arial"/>
        </w:rPr>
      </w:pPr>
    </w:p>
    <w:p w:rsidR="004218D2" w:rsidRDefault="007E5F02">
      <w:pPr>
        <w:pStyle w:val="Zkladntext"/>
        <w:tabs>
          <w:tab w:val="left" w:pos="6311"/>
        </w:tabs>
        <w:ind w:left="1270" w:right="113"/>
        <w:rPr>
          <w:rFonts w:cs="Arial"/>
        </w:rPr>
      </w:pPr>
      <w:r>
        <w:rPr>
          <w:w w:val="95"/>
        </w:rPr>
        <w:t>...........................................................</w:t>
      </w:r>
      <w:r>
        <w:rPr>
          <w:w w:val="95"/>
        </w:rPr>
        <w:tab/>
      </w:r>
      <w:r>
        <w:t>...........................................................</w:t>
      </w:r>
    </w:p>
    <w:p w:rsidR="004218D2" w:rsidRDefault="00032710">
      <w:pPr>
        <w:pStyle w:val="Zkladntext"/>
        <w:tabs>
          <w:tab w:val="left" w:pos="6311"/>
        </w:tabs>
        <w:spacing w:before="37"/>
        <w:ind w:left="1270" w:right="113"/>
      </w:pPr>
      <w:r>
        <w:t>xxx</w:t>
      </w:r>
      <w:r w:rsidR="007E5F02">
        <w:t>, Key Account</w:t>
      </w:r>
      <w:r w:rsidR="007E5F02">
        <w:rPr>
          <w:spacing w:val="-10"/>
        </w:rPr>
        <w:t xml:space="preserve"> </w:t>
      </w:r>
      <w:r w:rsidR="007E5F02">
        <w:t>Manager</w:t>
      </w:r>
      <w:r w:rsidR="007E5F02">
        <w:tab/>
      </w:r>
      <w:r>
        <w:t>xxxx</w:t>
      </w:r>
    </w:p>
    <w:p w:rsidR="004218D2" w:rsidRDefault="004218D2">
      <w:pPr>
        <w:sectPr w:rsidR="004218D2">
          <w:type w:val="continuous"/>
          <w:pgSz w:w="11910" w:h="16840"/>
          <w:pgMar w:top="1540" w:right="740" w:bottom="800" w:left="300" w:header="708" w:footer="708" w:gutter="0"/>
          <w:cols w:space="708"/>
        </w:sectPr>
      </w:pPr>
    </w:p>
    <w:p w:rsidR="004218D2" w:rsidRDefault="004218D2">
      <w:pPr>
        <w:spacing w:before="8"/>
        <w:rPr>
          <w:rFonts w:ascii="Arial" w:eastAsia="Arial" w:hAnsi="Arial" w:cs="Arial"/>
          <w:sz w:val="10"/>
          <w:szCs w:val="10"/>
        </w:rPr>
      </w:pPr>
    </w:p>
    <w:p w:rsidR="004218D2" w:rsidRDefault="007E5F02">
      <w:pPr>
        <w:pStyle w:val="Nadpis2"/>
        <w:spacing w:before="102" w:line="220" w:lineRule="exact"/>
        <w:ind w:left="3131" w:right="113" w:hanging="1371"/>
        <w:rPr>
          <w:b w:val="0"/>
          <w:bCs w:val="0"/>
        </w:rPr>
      </w:pPr>
      <w:r>
        <w:t>Příloha č</w:t>
      </w:r>
      <w:r>
        <w:rPr>
          <w:rFonts w:cs="Arial"/>
        </w:rPr>
        <w:t xml:space="preserve">. 1 </w:t>
      </w:r>
      <w:r>
        <w:t>k Rámcové smlouvě o poskytování veřejně dostupných</w:t>
      </w:r>
      <w:r>
        <w:rPr>
          <w:spacing w:val="-16"/>
        </w:rPr>
        <w:t xml:space="preserve"> </w:t>
      </w:r>
      <w:r>
        <w:t>služeb</w:t>
      </w:r>
      <w:r>
        <w:rPr>
          <w:w w:val="99"/>
        </w:rPr>
        <w:t xml:space="preserve"> </w:t>
      </w:r>
      <w:r>
        <w:t>elektronických komunikací (dále jen</w:t>
      </w:r>
      <w:r>
        <w:rPr>
          <w:spacing w:val="-11"/>
        </w:rPr>
        <w:t xml:space="preserve"> </w:t>
      </w:r>
      <w:r>
        <w:t>„Smlouva“)</w:t>
      </w:r>
    </w:p>
    <w:p w:rsidR="004218D2" w:rsidRDefault="007E5F02">
      <w:pPr>
        <w:spacing w:before="25" w:line="266" w:lineRule="auto"/>
        <w:ind w:left="3962" w:right="3522" w:firstLine="1197"/>
        <w:rPr>
          <w:rFonts w:ascii="Arial" w:eastAsia="Arial" w:hAnsi="Arial" w:cs="Arial"/>
        </w:rPr>
      </w:pPr>
      <w:r>
        <w:rPr>
          <w:rFonts w:ascii="Arial" w:hAnsi="Arial"/>
          <w:b/>
        </w:rPr>
        <w:t>č.kl.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5353</w:t>
      </w:r>
      <w:r>
        <w:rPr>
          <w:rFonts w:ascii="Arial" w:hAnsi="Arial"/>
          <w:b/>
          <w:w w:val="99"/>
        </w:rPr>
        <w:t xml:space="preserve"> </w:t>
      </w:r>
      <w:r>
        <w:rPr>
          <w:rFonts w:ascii="Arial" w:hAnsi="Arial"/>
          <w:b/>
        </w:rPr>
        <w:t>Specifikace objednaných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služeb</w:t>
      </w:r>
      <w:r>
        <w:rPr>
          <w:rFonts w:ascii="Arial" w:hAnsi="Arial"/>
          <w:b/>
          <w:w w:val="99"/>
        </w:rPr>
        <w:t xml:space="preserve"> </w:t>
      </w:r>
      <w:r>
        <w:rPr>
          <w:rFonts w:ascii="Arial" w:hAnsi="Arial"/>
          <w:b/>
        </w:rPr>
        <w:t>č. sl. 55848 CFM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F14223V15946</w:t>
      </w:r>
    </w:p>
    <w:p w:rsidR="004218D2" w:rsidRDefault="004218D2">
      <w:pPr>
        <w:spacing w:before="7"/>
        <w:rPr>
          <w:rFonts w:ascii="Arial" w:eastAsia="Arial" w:hAnsi="Arial" w:cs="Arial"/>
          <w:b/>
          <w:bCs/>
          <w:sz w:val="25"/>
          <w:szCs w:val="25"/>
        </w:rPr>
      </w:pPr>
    </w:p>
    <w:p w:rsidR="004218D2" w:rsidRDefault="007E5F02">
      <w:pPr>
        <w:pStyle w:val="Odstavecseseznamem"/>
        <w:numPr>
          <w:ilvl w:val="0"/>
          <w:numId w:val="17"/>
        </w:numPr>
        <w:tabs>
          <w:tab w:val="left" w:pos="836"/>
        </w:tabs>
        <w:ind w:right="113" w:firstLine="0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Číslo služby: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55848</w:t>
      </w:r>
    </w:p>
    <w:p w:rsidR="004218D2" w:rsidRDefault="007E5F02">
      <w:pPr>
        <w:pStyle w:val="Odstavecseseznamem"/>
        <w:numPr>
          <w:ilvl w:val="0"/>
          <w:numId w:val="17"/>
        </w:numPr>
        <w:tabs>
          <w:tab w:val="left" w:pos="836"/>
        </w:tabs>
        <w:spacing w:before="56"/>
        <w:ind w:left="835" w:right="113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Objednaná Služba: </w:t>
      </w:r>
      <w:r>
        <w:rPr>
          <w:rFonts w:ascii="Arial" w:hAnsi="Arial"/>
          <w:b/>
          <w:sz w:val="16"/>
        </w:rPr>
        <w:t>Business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Internet</w:t>
      </w:r>
    </w:p>
    <w:p w:rsidR="004218D2" w:rsidRDefault="007E5F02">
      <w:pPr>
        <w:pStyle w:val="Odstavecseseznamem"/>
        <w:numPr>
          <w:ilvl w:val="0"/>
          <w:numId w:val="17"/>
        </w:numPr>
        <w:tabs>
          <w:tab w:val="left" w:pos="836"/>
        </w:tabs>
        <w:spacing w:before="56"/>
        <w:ind w:left="835" w:right="113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Parametry Služby: </w:t>
      </w:r>
      <w:r>
        <w:rPr>
          <w:rFonts w:ascii="Arial" w:hAnsi="Arial"/>
          <w:b/>
          <w:sz w:val="16"/>
        </w:rPr>
        <w:t>100/100 Mbps</w:t>
      </w:r>
    </w:p>
    <w:p w:rsidR="004218D2" w:rsidRDefault="007E5F02">
      <w:pPr>
        <w:pStyle w:val="Odstavecseseznamem"/>
        <w:numPr>
          <w:ilvl w:val="0"/>
          <w:numId w:val="17"/>
        </w:numPr>
        <w:tabs>
          <w:tab w:val="left" w:pos="836"/>
        </w:tabs>
        <w:spacing w:before="56"/>
        <w:ind w:left="835" w:right="113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Předání Služby: </w:t>
      </w:r>
      <w:r>
        <w:rPr>
          <w:rFonts w:ascii="Arial" w:hAnsi="Arial"/>
          <w:b/>
          <w:sz w:val="16"/>
        </w:rPr>
        <w:t>po dohodě se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zákazníkem</w:t>
      </w:r>
    </w:p>
    <w:p w:rsidR="004218D2" w:rsidRDefault="007E5F02">
      <w:pPr>
        <w:pStyle w:val="Odstavecseseznamem"/>
        <w:numPr>
          <w:ilvl w:val="0"/>
          <w:numId w:val="17"/>
        </w:numPr>
        <w:tabs>
          <w:tab w:val="left" w:pos="836"/>
        </w:tabs>
        <w:spacing w:before="56"/>
        <w:ind w:left="835" w:right="113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Místo instalace Služby: </w:t>
      </w:r>
      <w:r>
        <w:rPr>
          <w:rFonts w:ascii="Arial" w:hAnsi="Arial"/>
          <w:b/>
          <w:sz w:val="16"/>
        </w:rPr>
        <w:t>Přemyslovská 2, Praha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3</w:t>
      </w:r>
    </w:p>
    <w:p w:rsidR="004218D2" w:rsidRDefault="007E5F02">
      <w:pPr>
        <w:pStyle w:val="Odstavecseseznamem"/>
        <w:numPr>
          <w:ilvl w:val="0"/>
          <w:numId w:val="17"/>
        </w:numPr>
        <w:tabs>
          <w:tab w:val="left" w:pos="836"/>
        </w:tabs>
        <w:spacing w:before="56"/>
        <w:ind w:left="835" w:right="113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Doba trvání poskytování Služby se sjednává na dobu určitou, a to na </w:t>
      </w:r>
      <w:r>
        <w:rPr>
          <w:rFonts w:ascii="Arial" w:hAnsi="Arial"/>
          <w:b/>
          <w:sz w:val="16"/>
        </w:rPr>
        <w:t xml:space="preserve">24 </w:t>
      </w:r>
      <w:r>
        <w:rPr>
          <w:rFonts w:ascii="Arial" w:hAnsi="Arial"/>
          <w:sz w:val="16"/>
        </w:rPr>
        <w:t>měsíců od data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předání</w:t>
      </w:r>
    </w:p>
    <w:p w:rsidR="004218D2" w:rsidRDefault="007E5F02">
      <w:pPr>
        <w:pStyle w:val="Odstavecseseznamem"/>
        <w:numPr>
          <w:ilvl w:val="0"/>
          <w:numId w:val="17"/>
        </w:numPr>
        <w:tabs>
          <w:tab w:val="left" w:pos="836"/>
        </w:tabs>
        <w:spacing w:before="56" w:line="312" w:lineRule="auto"/>
        <w:ind w:right="158" w:firstLine="0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uplynutí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doby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určité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doba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trvání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poskytování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Služby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automaticky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prodlužuje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stejnou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dobu,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kterou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byla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sjednána,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za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stejných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podmínek</w:t>
      </w:r>
    </w:p>
    <w:p w:rsidR="004218D2" w:rsidRDefault="007E5F02">
      <w:pPr>
        <w:pStyle w:val="Odstavecseseznamem"/>
        <w:numPr>
          <w:ilvl w:val="0"/>
          <w:numId w:val="17"/>
        </w:numPr>
        <w:tabs>
          <w:tab w:val="left" w:pos="836"/>
        </w:tabs>
        <w:spacing w:before="2"/>
        <w:ind w:left="835" w:right="113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Cena: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  <w:sectPr w:rsidR="004218D2">
          <w:pgSz w:w="11910" w:h="16840"/>
          <w:pgMar w:top="1540" w:right="740" w:bottom="800" w:left="300" w:header="292" w:footer="600" w:gutter="0"/>
          <w:cols w:space="708"/>
        </w:sectPr>
      </w:pP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4218D2">
      <w:pPr>
        <w:spacing w:before="7"/>
        <w:rPr>
          <w:rFonts w:ascii="Arial" w:eastAsia="Arial" w:hAnsi="Arial" w:cs="Arial"/>
          <w:sz w:val="14"/>
          <w:szCs w:val="14"/>
        </w:rPr>
      </w:pPr>
    </w:p>
    <w:p w:rsidR="004218D2" w:rsidRDefault="007E5F02">
      <w:pPr>
        <w:pStyle w:val="Odstavecseseznamem"/>
        <w:numPr>
          <w:ilvl w:val="0"/>
          <w:numId w:val="17"/>
        </w:numPr>
        <w:tabs>
          <w:tab w:val="left" w:pos="836"/>
        </w:tabs>
        <w:ind w:left="835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Sleva:</w:t>
      </w:r>
    </w:p>
    <w:p w:rsidR="004218D2" w:rsidRDefault="007E5F02">
      <w:pPr>
        <w:pStyle w:val="Odstavecseseznamem"/>
        <w:numPr>
          <w:ilvl w:val="0"/>
          <w:numId w:val="16"/>
        </w:numPr>
        <w:tabs>
          <w:tab w:val="left" w:pos="378"/>
        </w:tabs>
        <w:spacing w:before="45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br w:type="column"/>
      </w:r>
      <w:r>
        <w:rPr>
          <w:rFonts w:ascii="Arial" w:hAnsi="Arial"/>
          <w:sz w:val="16"/>
        </w:rPr>
        <w:t>Služba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15.000,-</w:t>
      </w:r>
      <w:r>
        <w:rPr>
          <w:rFonts w:ascii="Arial" w:hAnsi="Arial"/>
          <w:sz w:val="16"/>
        </w:rPr>
        <w:t>Kč/měsíc</w:t>
      </w:r>
    </w:p>
    <w:p w:rsidR="004218D2" w:rsidRDefault="007E5F02">
      <w:pPr>
        <w:pStyle w:val="Odstavecseseznamem"/>
        <w:numPr>
          <w:ilvl w:val="0"/>
          <w:numId w:val="16"/>
        </w:numPr>
        <w:tabs>
          <w:tab w:val="left" w:pos="378"/>
        </w:tabs>
        <w:spacing w:before="44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Instalační poplatek: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5.651,-</w:t>
      </w:r>
      <w:r>
        <w:rPr>
          <w:rFonts w:ascii="Arial" w:hAnsi="Arial"/>
          <w:sz w:val="16"/>
        </w:rPr>
        <w:t>Kč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Odstavecseseznamem"/>
        <w:numPr>
          <w:ilvl w:val="0"/>
          <w:numId w:val="16"/>
        </w:numPr>
        <w:tabs>
          <w:tab w:val="left" w:pos="378"/>
        </w:tabs>
        <w:spacing w:before="10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z pravidelné ceny Služby: </w:t>
      </w:r>
      <w:r>
        <w:rPr>
          <w:rFonts w:ascii="Arial" w:hAnsi="Arial"/>
          <w:b/>
          <w:sz w:val="16"/>
        </w:rPr>
        <w:t>50</w:t>
      </w:r>
      <w:r>
        <w:rPr>
          <w:rFonts w:ascii="Arial" w:hAnsi="Arial"/>
          <w:sz w:val="16"/>
        </w:rPr>
        <w:t>%, tj. cena po slevě činí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7.500,-</w:t>
      </w:r>
      <w:r>
        <w:rPr>
          <w:rFonts w:ascii="Arial" w:hAnsi="Arial"/>
          <w:sz w:val="16"/>
        </w:rPr>
        <w:t>Kč/měsíc</w:t>
      </w:r>
    </w:p>
    <w:p w:rsidR="004218D2" w:rsidRDefault="007E5F02">
      <w:pPr>
        <w:pStyle w:val="Odstavecseseznamem"/>
        <w:numPr>
          <w:ilvl w:val="0"/>
          <w:numId w:val="16"/>
        </w:numPr>
        <w:tabs>
          <w:tab w:val="left" w:pos="378"/>
        </w:tabs>
        <w:spacing w:before="44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z instalačního poplatku: </w:t>
      </w:r>
      <w:r>
        <w:rPr>
          <w:rFonts w:ascii="Arial" w:hAnsi="Arial"/>
          <w:b/>
          <w:sz w:val="16"/>
        </w:rPr>
        <w:t>100</w:t>
      </w:r>
      <w:r>
        <w:rPr>
          <w:rFonts w:ascii="Arial" w:hAnsi="Arial"/>
          <w:sz w:val="16"/>
        </w:rPr>
        <w:t>%, tj. instalační poplatek po slevě činí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0,-</w:t>
      </w:r>
      <w:r>
        <w:rPr>
          <w:rFonts w:ascii="Arial" w:hAnsi="Arial"/>
          <w:sz w:val="16"/>
        </w:rPr>
        <w:t>Kč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  <w:sectPr w:rsidR="004218D2">
          <w:type w:val="continuous"/>
          <w:pgSz w:w="11910" w:h="16840"/>
          <w:pgMar w:top="1540" w:right="740" w:bottom="800" w:left="300" w:header="708" w:footer="708" w:gutter="0"/>
          <w:cols w:num="2" w:space="708" w:equalWidth="0">
            <w:col w:w="1281" w:space="40"/>
            <w:col w:w="9549"/>
          </w:cols>
        </w:sectPr>
      </w:pPr>
    </w:p>
    <w:p w:rsidR="004218D2" w:rsidRDefault="007E5F02">
      <w:pPr>
        <w:pStyle w:val="Odstavecseseznamem"/>
        <w:numPr>
          <w:ilvl w:val="0"/>
          <w:numId w:val="17"/>
        </w:numPr>
        <w:tabs>
          <w:tab w:val="left" w:pos="836"/>
        </w:tabs>
        <w:spacing w:before="54"/>
        <w:ind w:left="83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Veškeré uvedené ceny jsou bez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DPH.</w:t>
      </w:r>
    </w:p>
    <w:p w:rsidR="004218D2" w:rsidRDefault="007E5F02">
      <w:pPr>
        <w:pStyle w:val="Zkladntext"/>
        <w:spacing w:before="40" w:line="288" w:lineRule="auto"/>
        <w:ind w:right="113"/>
      </w:pPr>
      <w:r>
        <w:t xml:space="preserve">Poskytovatel může Účastníkovi poskytnout slevu. Sleva může být poskytnuta buď jako opakující se sleva z ceny Služeb, nebo </w:t>
      </w:r>
      <w:r>
        <w:rPr>
          <w:spacing w:val="2"/>
        </w:rPr>
        <w:t>jako</w:t>
      </w:r>
      <w:r>
        <w:rPr>
          <w:spacing w:val="1"/>
        </w:rPr>
        <w:t xml:space="preserve"> </w:t>
      </w:r>
      <w:r>
        <w:t>jednorázová</w:t>
      </w:r>
      <w:r>
        <w:rPr>
          <w:w w:val="99"/>
        </w:rPr>
        <w:t xml:space="preserve"> </w:t>
      </w:r>
      <w:r>
        <w:t>sleva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aktivačního</w:t>
      </w:r>
      <w:r>
        <w:rPr>
          <w:spacing w:val="-3"/>
        </w:rPr>
        <w:t xml:space="preserve"> </w:t>
      </w:r>
      <w:r>
        <w:t>poplatku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sleva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instalačního</w:t>
      </w:r>
      <w:r>
        <w:rPr>
          <w:spacing w:val="-3"/>
        </w:rPr>
        <w:t xml:space="preserve"> </w:t>
      </w:r>
      <w:r>
        <w:t>poplatku</w:t>
      </w:r>
      <w:r>
        <w:rPr>
          <w:spacing w:val="-3"/>
        </w:rPr>
        <w:t xml:space="preserve"> </w:t>
      </w:r>
      <w:r>
        <w:t>anebo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jiná</w:t>
      </w:r>
      <w:r>
        <w:rPr>
          <w:spacing w:val="-3"/>
        </w:rPr>
        <w:t xml:space="preserve"> </w:t>
      </w:r>
      <w:r>
        <w:t>sleva,</w:t>
      </w:r>
      <w:r>
        <w:rPr>
          <w:spacing w:val="-3"/>
        </w:rPr>
        <w:t xml:space="preserve"> </w:t>
      </w:r>
      <w:r>
        <w:t>kterou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dohodly</w:t>
      </w:r>
      <w:r>
        <w:rPr>
          <w:spacing w:val="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Smlouvě.</w:t>
      </w:r>
    </w:p>
    <w:p w:rsidR="004218D2" w:rsidRDefault="007E5F02">
      <w:pPr>
        <w:pStyle w:val="Zkladntext"/>
        <w:jc w:val="both"/>
      </w:pPr>
      <w:r>
        <w:t>Nárok na slevu vznikne,</w:t>
      </w:r>
      <w:r>
        <w:rPr>
          <w:spacing w:val="-9"/>
        </w:rPr>
        <w:t xml:space="preserve"> </w:t>
      </w:r>
      <w:r>
        <w:t>pokud:</w:t>
      </w:r>
    </w:p>
    <w:p w:rsidR="004218D2" w:rsidRDefault="007E5F02">
      <w:pPr>
        <w:pStyle w:val="Odstavecseseznamem"/>
        <w:numPr>
          <w:ilvl w:val="1"/>
          <w:numId w:val="17"/>
        </w:numPr>
        <w:tabs>
          <w:tab w:val="left" w:pos="1271"/>
        </w:tabs>
        <w:spacing w:before="35"/>
        <w:ind w:right="11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Byla dohodnuta ve Smlouvě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a</w:t>
      </w:r>
    </w:p>
    <w:p w:rsidR="004218D2" w:rsidRDefault="007E5F02">
      <w:pPr>
        <w:pStyle w:val="Odstavecseseznamem"/>
        <w:numPr>
          <w:ilvl w:val="1"/>
          <w:numId w:val="17"/>
        </w:numPr>
        <w:tabs>
          <w:tab w:val="left" w:pos="1271"/>
        </w:tabs>
        <w:spacing w:before="37" w:line="285" w:lineRule="auto"/>
        <w:ind w:right="11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dodrží</w:t>
      </w:r>
      <w:r>
        <w:rPr>
          <w:rFonts w:ascii="Arial" w:hAnsi="Arial"/>
          <w:spacing w:val="16"/>
          <w:sz w:val="16"/>
        </w:rPr>
        <w:t xml:space="preserve"> </w:t>
      </w:r>
      <w:r>
        <w:rPr>
          <w:rFonts w:ascii="Arial" w:hAnsi="Arial"/>
          <w:sz w:val="16"/>
        </w:rPr>
        <w:t>dohodnutou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minimální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dobu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užívání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(u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dobu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neurčitou)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dobu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určitou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trvání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23"/>
          <w:sz w:val="16"/>
        </w:rPr>
        <w:t xml:space="preserve"> </w:t>
      </w:r>
      <w:r>
        <w:rPr>
          <w:rFonts w:ascii="Arial" w:hAnsi="Arial"/>
          <w:sz w:val="16"/>
        </w:rPr>
        <w:t>(podle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čl.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6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Specifikace objednaných služeb)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a</w:t>
      </w:r>
    </w:p>
    <w:p w:rsidR="004218D2" w:rsidRDefault="007E5F02">
      <w:pPr>
        <w:pStyle w:val="Odstavecseseznamem"/>
        <w:numPr>
          <w:ilvl w:val="1"/>
          <w:numId w:val="17"/>
        </w:numPr>
        <w:tabs>
          <w:tab w:val="left" w:pos="1271"/>
        </w:tabs>
        <w:spacing w:before="1"/>
        <w:ind w:right="11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 neporuší Smlouvu způsoby, kvůli kterým může Poskytovatel odstoupit od Smlouvy (Všeobecné podmínky 2.7.2 a) až f),</w:t>
      </w:r>
      <w:r>
        <w:rPr>
          <w:rFonts w:ascii="Arial" w:hAnsi="Arial"/>
          <w:spacing w:val="-23"/>
          <w:sz w:val="16"/>
        </w:rPr>
        <w:t xml:space="preserve"> </w:t>
      </w:r>
      <w:r>
        <w:rPr>
          <w:rFonts w:ascii="Arial" w:hAnsi="Arial"/>
          <w:sz w:val="16"/>
        </w:rPr>
        <w:t>a</w:t>
      </w:r>
    </w:p>
    <w:p w:rsidR="004218D2" w:rsidRDefault="007E5F02">
      <w:pPr>
        <w:pStyle w:val="Odstavecseseznamem"/>
        <w:numPr>
          <w:ilvl w:val="1"/>
          <w:numId w:val="17"/>
        </w:numPr>
        <w:tabs>
          <w:tab w:val="left" w:pos="1265"/>
        </w:tabs>
        <w:spacing w:before="37"/>
        <w:ind w:left="1264" w:right="113" w:hanging="357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 neporuší Smlouvu způsoby, kvůli kterým může Poskytovatel omezit Služby (Všeobecné podmínky</w:t>
      </w:r>
      <w:r>
        <w:rPr>
          <w:rFonts w:ascii="Arial" w:hAnsi="Arial"/>
          <w:spacing w:val="-14"/>
          <w:sz w:val="16"/>
        </w:rPr>
        <w:t xml:space="preserve"> </w:t>
      </w:r>
      <w:r>
        <w:rPr>
          <w:rFonts w:ascii="Arial" w:hAnsi="Arial"/>
          <w:sz w:val="16"/>
        </w:rPr>
        <w:t>4.9.2).</w:t>
      </w:r>
    </w:p>
    <w:p w:rsidR="004218D2" w:rsidRDefault="007E5F02">
      <w:pPr>
        <w:pStyle w:val="Zkladntext"/>
        <w:spacing w:before="9" w:line="240" w:lineRule="exact"/>
        <w:ind w:right="111"/>
        <w:jc w:val="both"/>
        <w:rPr>
          <w:rFonts w:cs="Arial"/>
          <w:sz w:val="24"/>
          <w:szCs w:val="24"/>
        </w:rPr>
      </w:pPr>
      <w:r>
        <w:t>Nárok</w:t>
      </w:r>
      <w:r>
        <w:rPr>
          <w:spacing w:val="30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slevu</w:t>
      </w:r>
      <w:r>
        <w:rPr>
          <w:spacing w:val="31"/>
        </w:rPr>
        <w:t xml:space="preserve"> </w:t>
      </w:r>
      <w:r>
        <w:t>vznikne</w:t>
      </w:r>
      <w:r>
        <w:rPr>
          <w:spacing w:val="30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>okamžiku,</w:t>
      </w:r>
      <w:r>
        <w:rPr>
          <w:spacing w:val="30"/>
        </w:rPr>
        <w:t xml:space="preserve"> </w:t>
      </w:r>
      <w:r>
        <w:t>kdy</w:t>
      </w:r>
      <w:r>
        <w:rPr>
          <w:spacing w:val="34"/>
        </w:rPr>
        <w:t xml:space="preserve"> </w:t>
      </w:r>
      <w:r>
        <w:t>Účastník</w:t>
      </w:r>
      <w:r>
        <w:rPr>
          <w:spacing w:val="31"/>
        </w:rPr>
        <w:t xml:space="preserve"> </w:t>
      </w:r>
      <w:r>
        <w:t>splnil</w:t>
      </w:r>
      <w:r>
        <w:rPr>
          <w:spacing w:val="31"/>
        </w:rPr>
        <w:t xml:space="preserve"> </w:t>
      </w:r>
      <w:r>
        <w:t>všechny</w:t>
      </w:r>
      <w:r>
        <w:rPr>
          <w:spacing w:val="31"/>
        </w:rPr>
        <w:t xml:space="preserve"> </w:t>
      </w:r>
      <w:r>
        <w:t>uvedené</w:t>
      </w:r>
      <w:r>
        <w:rPr>
          <w:spacing w:val="32"/>
        </w:rPr>
        <w:t xml:space="preserve"> </w:t>
      </w:r>
      <w:r>
        <w:t>podmínky.</w:t>
      </w:r>
      <w:r>
        <w:rPr>
          <w:spacing w:val="30"/>
        </w:rPr>
        <w:t xml:space="preserve"> </w:t>
      </w:r>
      <w:r>
        <w:t>Pokud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tak</w:t>
      </w:r>
      <w:r>
        <w:rPr>
          <w:spacing w:val="31"/>
        </w:rPr>
        <w:t xml:space="preserve"> </w:t>
      </w:r>
      <w:r>
        <w:t>nestane,</w:t>
      </w:r>
      <w:r>
        <w:rPr>
          <w:spacing w:val="31"/>
        </w:rPr>
        <w:t xml:space="preserve"> </w:t>
      </w:r>
      <w:r>
        <w:t>zašle</w:t>
      </w:r>
      <w:r>
        <w:rPr>
          <w:spacing w:val="30"/>
        </w:rPr>
        <w:t xml:space="preserve"> </w:t>
      </w:r>
      <w:r>
        <w:t>Poskytovatel</w:t>
      </w:r>
      <w:r>
        <w:rPr>
          <w:spacing w:val="31"/>
        </w:rPr>
        <w:t xml:space="preserve"> </w:t>
      </w:r>
      <w:r>
        <w:t>opravné</w:t>
      </w:r>
      <w:r>
        <w:rPr>
          <w:w w:val="99"/>
        </w:rPr>
        <w:t xml:space="preserve"> </w:t>
      </w:r>
      <w:r>
        <w:t>vyúčtování ceny či příslušného poplatku. V opravném vyúčtování Poskytovatel doúčtuje Účastníkovi cenu či poplatek v plné výši, jak byl</w:t>
      </w:r>
      <w:r>
        <w:rPr>
          <w:spacing w:val="6"/>
        </w:rPr>
        <w:t xml:space="preserve"> </w:t>
      </w:r>
      <w:r>
        <w:t>uveden</w:t>
      </w:r>
      <w:r>
        <w:rPr>
          <w:w w:val="99"/>
        </w:rPr>
        <w:t xml:space="preserve"> </w:t>
      </w:r>
      <w:r>
        <w:t>ve Smlouvě, resp. Přílo</w:t>
      </w:r>
      <w:r>
        <w:t xml:space="preserve">ze </w:t>
      </w:r>
      <w:r>
        <w:t>č. 1: Specifikace objednaných služeb v době jejího</w:t>
      </w:r>
      <w:r>
        <w:rPr>
          <w:spacing w:val="-21"/>
        </w:rPr>
        <w:t xml:space="preserve"> </w:t>
      </w:r>
      <w:r>
        <w:t>uzavření</w:t>
      </w:r>
      <w:r>
        <w:rPr>
          <w:color w:val="808080"/>
          <w:sz w:val="24"/>
        </w:rPr>
        <w:t>.</w:t>
      </w:r>
    </w:p>
    <w:p w:rsidR="004218D2" w:rsidRDefault="007E5F02">
      <w:pPr>
        <w:pStyle w:val="Odstavecseseznamem"/>
        <w:numPr>
          <w:ilvl w:val="0"/>
          <w:numId w:val="17"/>
        </w:numPr>
        <w:tabs>
          <w:tab w:val="left" w:pos="836"/>
        </w:tabs>
        <w:spacing w:before="42"/>
        <w:ind w:left="83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Forma a způsob doručení vyúčtování: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Elektronické</w:t>
      </w:r>
    </w:p>
    <w:p w:rsidR="004218D2" w:rsidRDefault="007E5F02">
      <w:pPr>
        <w:pStyle w:val="Odstavecseseznamem"/>
        <w:numPr>
          <w:ilvl w:val="0"/>
          <w:numId w:val="17"/>
        </w:numPr>
        <w:tabs>
          <w:tab w:val="left" w:pos="485"/>
        </w:tabs>
        <w:spacing w:before="56"/>
        <w:ind w:left="484" w:right="113" w:hanging="360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Doručovací adresa či adresa elektronické pošty:</w:t>
      </w:r>
      <w:r>
        <w:rPr>
          <w:rFonts w:ascii="Arial" w:hAnsi="Arial"/>
          <w:spacing w:val="-2"/>
          <w:sz w:val="16"/>
        </w:rPr>
        <w:t xml:space="preserve"> </w:t>
      </w:r>
      <w:hyperlink r:id="rId12">
        <w:r w:rsidR="00032710">
          <w:rPr>
            <w:rFonts w:ascii="Arial" w:hAnsi="Arial"/>
            <w:b/>
            <w:sz w:val="16"/>
          </w:rPr>
          <w:t>xxx</w:t>
        </w:r>
      </w:hyperlink>
    </w:p>
    <w:p w:rsidR="004218D2" w:rsidRDefault="007E5F02">
      <w:pPr>
        <w:pStyle w:val="Zkladntext"/>
        <w:spacing w:before="56"/>
        <w:ind w:left="835" w:right="113"/>
      </w:pPr>
      <w:r>
        <w:t>Splatn</w:t>
      </w:r>
      <w:r>
        <w:t xml:space="preserve">ost vyúčtování: </w:t>
      </w:r>
      <w:r>
        <w:rPr>
          <w:b/>
        </w:rPr>
        <w:t xml:space="preserve">20 dní </w:t>
      </w:r>
      <w:r>
        <w:t>od</w:t>
      </w:r>
      <w:r>
        <w:rPr>
          <w:spacing w:val="-10"/>
        </w:rPr>
        <w:t xml:space="preserve"> </w:t>
      </w:r>
      <w:r>
        <w:t>vystavení.</w:t>
      </w:r>
    </w:p>
    <w:p w:rsidR="004218D2" w:rsidRDefault="007E5F02">
      <w:pPr>
        <w:pStyle w:val="Odstavecseseznamem"/>
        <w:numPr>
          <w:ilvl w:val="0"/>
          <w:numId w:val="17"/>
        </w:numPr>
        <w:tabs>
          <w:tab w:val="left" w:pos="836"/>
        </w:tabs>
        <w:spacing w:before="56"/>
        <w:ind w:left="83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Poskytnuté Přijímací zařízení: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Switch</w:t>
      </w:r>
    </w:p>
    <w:p w:rsidR="004218D2" w:rsidRDefault="007E5F02">
      <w:pPr>
        <w:spacing w:before="56"/>
        <w:ind w:left="835" w:right="11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Smluvní pokuta dle čl. 10 Smlouvy:</w:t>
      </w:r>
      <w:r>
        <w:rPr>
          <w:rFonts w:ascii="Arial" w:hAnsi="Arial"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15.000,-Kč</w:t>
      </w:r>
    </w:p>
    <w:p w:rsidR="004218D2" w:rsidRDefault="007E5F02">
      <w:pPr>
        <w:pStyle w:val="Odstavecseseznamem"/>
        <w:numPr>
          <w:ilvl w:val="0"/>
          <w:numId w:val="17"/>
        </w:numPr>
        <w:tabs>
          <w:tab w:val="left" w:pos="836"/>
        </w:tabs>
        <w:spacing w:before="56"/>
        <w:ind w:left="83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Úroveň servisních podmínek Služby: </w:t>
      </w:r>
      <w:r>
        <w:rPr>
          <w:rFonts w:ascii="Arial" w:hAnsi="Arial"/>
          <w:b/>
          <w:sz w:val="16"/>
        </w:rPr>
        <w:t>SLA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1</w:t>
      </w:r>
    </w:p>
    <w:p w:rsidR="004218D2" w:rsidRDefault="007E5F02">
      <w:pPr>
        <w:pStyle w:val="Zkladntext"/>
        <w:spacing w:before="50"/>
        <w:ind w:left="835" w:right="113"/>
      </w:pPr>
      <w:r>
        <w:t>Účastník je povinen hlásit závadu na technickou podporu</w:t>
      </w:r>
      <w:r>
        <w:rPr>
          <w:spacing w:val="-21"/>
        </w:rPr>
        <w:t xml:space="preserve"> </w:t>
      </w:r>
      <w:r>
        <w:t>Poskytovatele</w:t>
      </w:r>
    </w:p>
    <w:p w:rsidR="004218D2" w:rsidRDefault="007E5F02">
      <w:pPr>
        <w:pStyle w:val="Odstavecseseznamem"/>
        <w:numPr>
          <w:ilvl w:val="0"/>
          <w:numId w:val="15"/>
        </w:numPr>
        <w:tabs>
          <w:tab w:val="left" w:pos="1556"/>
        </w:tabs>
        <w:spacing w:before="25" w:line="283" w:lineRule="auto"/>
        <w:ind w:right="11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služba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>poskytovaná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z w:val="16"/>
        </w:rPr>
        <w:t>přes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z w:val="16"/>
        </w:rPr>
        <w:t>IP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z w:val="16"/>
        </w:rPr>
        <w:t>konektivitu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>UPC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z w:val="16"/>
        </w:rPr>
        <w:t>Business:</w:t>
      </w:r>
      <w:r>
        <w:rPr>
          <w:rFonts w:ascii="Arial" w:hAnsi="Arial"/>
          <w:spacing w:val="13"/>
          <w:sz w:val="16"/>
        </w:rPr>
        <w:t xml:space="preserve"> </w:t>
      </w:r>
      <w:r>
        <w:rPr>
          <w:rFonts w:ascii="Arial" w:hAnsi="Arial"/>
          <w:b/>
          <w:sz w:val="16"/>
        </w:rPr>
        <w:t>+</w:t>
      </w:r>
      <w:r w:rsidR="00032710">
        <w:rPr>
          <w:rFonts w:ascii="Arial" w:hAnsi="Arial"/>
          <w:b/>
          <w:sz w:val="16"/>
        </w:rPr>
        <w:t>xxx</w:t>
      </w:r>
      <w:r>
        <w:rPr>
          <w:rFonts w:ascii="Arial" w:hAnsi="Arial"/>
          <w:sz w:val="16"/>
        </w:rPr>
        <w:t>.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>Při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z w:val="16"/>
        </w:rPr>
        <w:t>hlášení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>poruchy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z w:val="16"/>
        </w:rPr>
        <w:t>Účastník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z w:val="16"/>
        </w:rPr>
        <w:t>povinen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z w:val="16"/>
        </w:rPr>
        <w:t>prokázat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 xml:space="preserve">jemu přiděleným </w:t>
      </w:r>
      <w:r>
        <w:rPr>
          <w:rFonts w:ascii="Arial" w:hAnsi="Arial"/>
          <w:b/>
          <w:sz w:val="16"/>
        </w:rPr>
        <w:t>PIN kódem</w:t>
      </w:r>
      <w:r>
        <w:rPr>
          <w:rFonts w:ascii="Arial" w:hAnsi="Arial"/>
          <w:sz w:val="16"/>
        </w:rPr>
        <w:t>:</w:t>
      </w:r>
      <w:r>
        <w:rPr>
          <w:rFonts w:ascii="Arial" w:hAnsi="Arial"/>
          <w:spacing w:val="-7"/>
          <w:sz w:val="16"/>
        </w:rPr>
        <w:t xml:space="preserve"> </w:t>
      </w:r>
      <w:r w:rsidR="00032710">
        <w:rPr>
          <w:rFonts w:ascii="Arial" w:hAnsi="Arial"/>
          <w:b/>
          <w:sz w:val="16"/>
        </w:rPr>
        <w:t>xxx</w:t>
      </w:r>
    </w:p>
    <w:p w:rsidR="004218D2" w:rsidRDefault="007E5F02">
      <w:pPr>
        <w:pStyle w:val="Odstavecseseznamem"/>
        <w:numPr>
          <w:ilvl w:val="0"/>
          <w:numId w:val="15"/>
        </w:numPr>
        <w:tabs>
          <w:tab w:val="left" w:pos="1556"/>
        </w:tabs>
        <w:spacing w:line="189" w:lineRule="exact"/>
        <w:ind w:right="11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Služba poskytovaná přes IP konektivitu poskytovanou třetí stranou přímo Účastníkovi: </w:t>
      </w:r>
      <w:r>
        <w:rPr>
          <w:rFonts w:ascii="Arial" w:hAnsi="Arial"/>
          <w:b/>
          <w:sz w:val="16"/>
        </w:rPr>
        <w:t>+420 241 005 200 (volba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2)</w:t>
      </w:r>
    </w:p>
    <w:p w:rsidR="004218D2" w:rsidRDefault="007E5F02">
      <w:pPr>
        <w:pStyle w:val="Zkladntext"/>
        <w:spacing w:before="34"/>
        <w:ind w:left="1270" w:right="113"/>
      </w:pPr>
      <w:r>
        <w:t xml:space="preserve">Přesný popis servisních podmínek Služby je </w:t>
      </w:r>
      <w:r>
        <w:t xml:space="preserve">uveden v </w:t>
      </w:r>
      <w:r>
        <w:t>příloze č.2</w:t>
      </w:r>
      <w:r>
        <w:rPr>
          <w:spacing w:val="-17"/>
        </w:rPr>
        <w:t xml:space="preserve"> </w:t>
      </w:r>
      <w:r>
        <w:t>Smlouvy.</w:t>
      </w:r>
    </w:p>
    <w:p w:rsidR="004218D2" w:rsidRDefault="007E5F02">
      <w:pPr>
        <w:pStyle w:val="Odstavecseseznamem"/>
        <w:numPr>
          <w:ilvl w:val="0"/>
          <w:numId w:val="17"/>
        </w:numPr>
        <w:tabs>
          <w:tab w:val="left" w:pos="836"/>
        </w:tabs>
        <w:spacing w:before="43"/>
        <w:ind w:left="835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Bližší specifikace Služby je k dispozici na</w:t>
      </w:r>
      <w:r>
        <w:rPr>
          <w:rFonts w:ascii="Arial" w:hAnsi="Arial"/>
          <w:spacing w:val="-3"/>
          <w:sz w:val="16"/>
        </w:rPr>
        <w:t xml:space="preserve"> </w:t>
      </w:r>
      <w:hyperlink r:id="rId13">
        <w:r>
          <w:rPr>
            <w:rFonts w:ascii="Arial" w:hAnsi="Arial"/>
            <w:color w:val="0000FF"/>
            <w:sz w:val="16"/>
            <w:u w:val="single" w:color="0000FF"/>
          </w:rPr>
          <w:t>www.upcbusiness.cz</w:t>
        </w:r>
      </w:hyperlink>
    </w:p>
    <w:p w:rsidR="004218D2" w:rsidRDefault="007E5F02">
      <w:pPr>
        <w:pStyle w:val="Odstavecseseznamem"/>
        <w:numPr>
          <w:ilvl w:val="0"/>
          <w:numId w:val="17"/>
        </w:numPr>
        <w:tabs>
          <w:tab w:val="left" w:pos="836"/>
          <w:tab w:val="left" w:pos="6311"/>
        </w:tabs>
        <w:spacing w:before="56" w:line="578" w:lineRule="auto"/>
        <w:ind w:left="1270" w:right="1304" w:hanging="720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Pokud dojde k rozporu Specifikace objednaných služeb se Smlouvou, má předn</w:t>
      </w:r>
      <w:r>
        <w:rPr>
          <w:rFonts w:ascii="Arial" w:eastAsia="Arial" w:hAnsi="Arial" w:cs="Arial"/>
          <w:sz w:val="16"/>
          <w:szCs w:val="16"/>
        </w:rPr>
        <w:t>ost obsah Specifikace objednaných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služeb.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 Praze dne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…...................</w:t>
      </w:r>
      <w:r>
        <w:rPr>
          <w:rFonts w:ascii="Arial" w:eastAsia="Arial" w:hAnsi="Arial" w:cs="Arial"/>
          <w:sz w:val="16"/>
          <w:szCs w:val="16"/>
        </w:rPr>
        <w:tab/>
        <w:t>V ………….…………... dne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…………</w:t>
      </w:r>
    </w:p>
    <w:p w:rsidR="004218D2" w:rsidRDefault="007E5F02">
      <w:pPr>
        <w:pStyle w:val="Zkladntext"/>
        <w:tabs>
          <w:tab w:val="left" w:pos="6311"/>
        </w:tabs>
        <w:spacing w:before="4"/>
        <w:ind w:left="1270" w:right="113"/>
      </w:pPr>
      <w:r>
        <w:t>Za Vodafone Czech Republic a.</w:t>
      </w:r>
      <w:r>
        <w:rPr>
          <w:spacing w:val="-7"/>
        </w:rPr>
        <w:t xml:space="preserve"> </w:t>
      </w:r>
      <w:r>
        <w:t>s.:</w:t>
      </w:r>
      <w:r>
        <w:tab/>
        <w:t xml:space="preserve">Za </w:t>
      </w:r>
      <w:r>
        <w:t>Městská část Praha</w:t>
      </w:r>
      <w:r>
        <w:rPr>
          <w:spacing w:val="-9"/>
        </w:rPr>
        <w:t xml:space="preserve"> </w:t>
      </w:r>
      <w:r>
        <w:t>3:</w:t>
      </w:r>
    </w:p>
    <w:p w:rsidR="004218D2" w:rsidRDefault="004218D2">
      <w:pPr>
        <w:spacing w:before="2"/>
        <w:rPr>
          <w:rFonts w:ascii="Arial" w:eastAsia="Arial" w:hAnsi="Arial" w:cs="Arial"/>
        </w:rPr>
      </w:pPr>
    </w:p>
    <w:p w:rsidR="004218D2" w:rsidRDefault="007E5F02">
      <w:pPr>
        <w:pStyle w:val="Zkladntext"/>
        <w:tabs>
          <w:tab w:val="left" w:pos="6311"/>
        </w:tabs>
        <w:ind w:left="1270" w:right="113"/>
        <w:rPr>
          <w:rFonts w:cs="Arial"/>
        </w:rPr>
      </w:pPr>
      <w:r>
        <w:rPr>
          <w:w w:val="95"/>
        </w:rPr>
        <w:t>...........................................................</w:t>
      </w:r>
      <w:r>
        <w:rPr>
          <w:w w:val="95"/>
        </w:rPr>
        <w:tab/>
      </w:r>
      <w:r>
        <w:t>...........................................................</w:t>
      </w:r>
    </w:p>
    <w:p w:rsidR="004218D2" w:rsidRDefault="00032710">
      <w:pPr>
        <w:pStyle w:val="Zkladntext"/>
        <w:tabs>
          <w:tab w:val="left" w:pos="6311"/>
        </w:tabs>
        <w:spacing w:before="37"/>
        <w:ind w:left="1270" w:right="113"/>
      </w:pPr>
      <w:r>
        <w:t>xxxxx</w:t>
      </w:r>
      <w:r w:rsidR="007E5F02">
        <w:t xml:space="preserve"> Key Account</w:t>
      </w:r>
      <w:r w:rsidR="007E5F02">
        <w:rPr>
          <w:spacing w:val="-10"/>
        </w:rPr>
        <w:t xml:space="preserve"> </w:t>
      </w:r>
      <w:r w:rsidR="007E5F02">
        <w:t>Manager</w:t>
      </w:r>
      <w:r w:rsidR="007E5F02">
        <w:tab/>
      </w:r>
      <w:r>
        <w:t>xxxx</w:t>
      </w:r>
    </w:p>
    <w:p w:rsidR="004218D2" w:rsidRDefault="004218D2">
      <w:pPr>
        <w:sectPr w:rsidR="004218D2">
          <w:type w:val="continuous"/>
          <w:pgSz w:w="11910" w:h="16840"/>
          <w:pgMar w:top="1540" w:right="740" w:bottom="800" w:left="300" w:header="708" w:footer="708" w:gutter="0"/>
          <w:cols w:space="708"/>
        </w:sectPr>
      </w:pPr>
    </w:p>
    <w:p w:rsidR="004218D2" w:rsidRDefault="004218D2">
      <w:pPr>
        <w:spacing w:before="3"/>
        <w:rPr>
          <w:rFonts w:ascii="Arial" w:eastAsia="Arial" w:hAnsi="Arial" w:cs="Arial"/>
          <w:sz w:val="6"/>
          <w:szCs w:val="6"/>
        </w:rPr>
      </w:pPr>
    </w:p>
    <w:p w:rsidR="004218D2" w:rsidRDefault="007E5F02">
      <w:pPr>
        <w:spacing w:line="1249" w:lineRule="exact"/>
        <w:ind w:left="93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4"/>
          <w:sz w:val="20"/>
          <w:szCs w:val="20"/>
          <w:lang w:val="cs-CZ" w:eastAsia="cs-CZ"/>
        </w:rPr>
        <w:drawing>
          <wp:inline distT="0" distB="0" distL="0" distR="0">
            <wp:extent cx="823743" cy="7934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743" cy="79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8D2" w:rsidRDefault="007E5F02">
      <w:pPr>
        <w:pStyle w:val="Nadpis1"/>
        <w:spacing w:before="15" w:line="192" w:lineRule="auto"/>
        <w:ind w:right="316"/>
        <w:rPr>
          <w:b w:val="0"/>
          <w:bCs w:val="0"/>
        </w:rPr>
      </w:pPr>
      <w:r>
        <w:t xml:space="preserve">Příloha č. </w:t>
      </w:r>
      <w:r>
        <w:rPr>
          <w:rFonts w:cs="Arial"/>
        </w:rPr>
        <w:t xml:space="preserve">2 </w:t>
      </w:r>
      <w:r>
        <w:t>k Rámcové smlouvě o poskytování veřejně dostupných</w:t>
      </w:r>
      <w:r>
        <w:rPr>
          <w:spacing w:val="-5"/>
        </w:rPr>
        <w:t xml:space="preserve"> </w:t>
      </w:r>
      <w:r>
        <w:t>služeb elektronických komunikací (dále jen</w:t>
      </w:r>
      <w:r>
        <w:rPr>
          <w:spacing w:val="-3"/>
        </w:rPr>
        <w:t xml:space="preserve"> </w:t>
      </w:r>
      <w:r>
        <w:t>„Smlouva“)</w:t>
      </w:r>
    </w:p>
    <w:p w:rsidR="004218D2" w:rsidRDefault="004218D2">
      <w:pPr>
        <w:spacing w:before="8"/>
        <w:rPr>
          <w:rFonts w:ascii="Arial" w:eastAsia="Arial" w:hAnsi="Arial" w:cs="Arial"/>
          <w:b/>
          <w:bCs/>
          <w:sz w:val="32"/>
          <w:szCs w:val="32"/>
        </w:rPr>
      </w:pPr>
    </w:p>
    <w:p w:rsidR="004218D2" w:rsidRDefault="007E5F02">
      <w:pPr>
        <w:pStyle w:val="Nadpis3"/>
        <w:ind w:left="237" w:firstLine="0"/>
        <w:jc w:val="center"/>
        <w:rPr>
          <w:rFonts w:cs="Arial"/>
          <w:b w:val="0"/>
          <w:bCs w:val="0"/>
        </w:rPr>
      </w:pPr>
      <w:r>
        <w:t>Servisní podmínky služby</w:t>
      </w:r>
      <w:r>
        <w:rPr>
          <w:spacing w:val="-8"/>
        </w:rPr>
        <w:t xml:space="preserve"> </w:t>
      </w:r>
      <w:r>
        <w:t>(</w:t>
      </w:r>
      <w:r>
        <w:t>S171004)</w:t>
      </w:r>
    </w:p>
    <w:p w:rsidR="004218D2" w:rsidRDefault="004218D2">
      <w:pPr>
        <w:rPr>
          <w:rFonts w:ascii="Arial" w:eastAsia="Arial" w:hAnsi="Arial" w:cs="Arial"/>
          <w:b/>
          <w:bCs/>
          <w:sz w:val="16"/>
          <w:szCs w:val="16"/>
        </w:rPr>
      </w:pPr>
    </w:p>
    <w:p w:rsidR="004218D2" w:rsidRDefault="004218D2">
      <w:pPr>
        <w:rPr>
          <w:rFonts w:ascii="Arial" w:eastAsia="Arial" w:hAnsi="Arial" w:cs="Arial"/>
          <w:b/>
          <w:bCs/>
          <w:sz w:val="16"/>
          <w:szCs w:val="16"/>
        </w:rPr>
      </w:pPr>
    </w:p>
    <w:p w:rsidR="004218D2" w:rsidRDefault="004218D2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4218D2" w:rsidRDefault="007E5F02">
      <w:pPr>
        <w:pStyle w:val="Odstavecseseznamem"/>
        <w:numPr>
          <w:ilvl w:val="0"/>
          <w:numId w:val="14"/>
        </w:numPr>
        <w:tabs>
          <w:tab w:val="left" w:pos="836"/>
        </w:tabs>
        <w:ind w:right="3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Poskytovatel garantuje uživateli dostupnost služeb elektronických komunikací a další parametry Služby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takto: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4218D2">
      <w:pPr>
        <w:spacing w:before="6"/>
        <w:rPr>
          <w:rFonts w:ascii="Arial" w:eastAsia="Arial" w:hAnsi="Arial" w:cs="Arial"/>
          <w:sz w:val="20"/>
          <w:szCs w:val="20"/>
        </w:rPr>
      </w:pPr>
    </w:p>
    <w:p w:rsidR="004218D2" w:rsidRDefault="007E5F02">
      <w:pPr>
        <w:ind w:left="835" w:right="3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 xml:space="preserve">SLA pro Business Voice </w:t>
      </w:r>
      <w:r>
        <w:rPr>
          <w:rFonts w:ascii="Arial" w:hAnsi="Arial"/>
          <w:sz w:val="16"/>
        </w:rPr>
        <w:t>(služba poskytovaná přes IP konektivitu</w:t>
      </w:r>
      <w:r>
        <w:rPr>
          <w:rFonts w:ascii="Arial" w:hAnsi="Arial"/>
          <w:spacing w:val="-18"/>
          <w:sz w:val="16"/>
        </w:rPr>
        <w:t xml:space="preserve"> </w:t>
      </w:r>
      <w:r>
        <w:rPr>
          <w:rFonts w:ascii="Arial" w:hAnsi="Arial"/>
          <w:sz w:val="16"/>
        </w:rPr>
        <w:t>Vodafone)</w:t>
      </w:r>
    </w:p>
    <w:p w:rsidR="004218D2" w:rsidRDefault="004218D2">
      <w:pPr>
        <w:spacing w:before="5"/>
        <w:rPr>
          <w:rFonts w:ascii="Arial" w:eastAsia="Arial" w:hAnsi="Arial" w:cs="Arial"/>
          <w:sz w:val="10"/>
          <w:szCs w:val="10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2614"/>
        <w:gridCol w:w="2614"/>
        <w:gridCol w:w="2614"/>
        <w:gridCol w:w="2615"/>
      </w:tblGrid>
      <w:tr w:rsidR="004218D2">
        <w:trPr>
          <w:trHeight w:hRule="exact" w:val="339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Název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8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Dostupnost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Maximální doba</w:t>
            </w:r>
            <w:r>
              <w:rPr>
                <w:rFonts w:ascii="Arial" w:hAns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Smluvní pokuta</w:t>
            </w:r>
            <w:r>
              <w:rPr>
                <w:rFonts w:ascii="Arial" w:hAns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(ANO/NE)</w:t>
            </w:r>
          </w:p>
        </w:tc>
      </w:tr>
      <w:tr w:rsidR="004218D2">
        <w:trPr>
          <w:trHeight w:hRule="exact" w:val="284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SLA 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99,6%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ANO</w:t>
            </w:r>
          </w:p>
        </w:tc>
      </w:tr>
    </w:tbl>
    <w:p w:rsidR="004218D2" w:rsidRDefault="004218D2">
      <w:pPr>
        <w:spacing w:before="6"/>
        <w:rPr>
          <w:rFonts w:ascii="Arial" w:eastAsia="Arial" w:hAnsi="Arial" w:cs="Arial"/>
          <w:sz w:val="19"/>
          <w:szCs w:val="19"/>
        </w:rPr>
      </w:pPr>
    </w:p>
    <w:p w:rsidR="004218D2" w:rsidRDefault="007E5F02">
      <w:pPr>
        <w:spacing w:before="79"/>
        <w:ind w:left="835" w:right="3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 xml:space="preserve">SLA pro Business Voice </w:t>
      </w:r>
      <w:r>
        <w:rPr>
          <w:rFonts w:ascii="Arial" w:hAnsi="Arial"/>
          <w:sz w:val="16"/>
        </w:rPr>
        <w:t>(služba poskytovaná přes IP konektivitu poskytovanou třetí stranou přímo</w:t>
      </w:r>
      <w:r>
        <w:rPr>
          <w:rFonts w:ascii="Arial" w:hAnsi="Arial"/>
          <w:spacing w:val="-24"/>
          <w:sz w:val="16"/>
        </w:rPr>
        <w:t xml:space="preserve"> </w:t>
      </w:r>
      <w:r>
        <w:rPr>
          <w:rFonts w:ascii="Arial" w:hAnsi="Arial"/>
          <w:sz w:val="16"/>
        </w:rPr>
        <w:t>Účastníkovi)</w:t>
      </w:r>
    </w:p>
    <w:p w:rsidR="004218D2" w:rsidRDefault="004218D2">
      <w:pPr>
        <w:spacing w:before="5"/>
        <w:rPr>
          <w:rFonts w:ascii="Arial" w:eastAsia="Arial" w:hAnsi="Arial" w:cs="Arial"/>
          <w:sz w:val="10"/>
          <w:szCs w:val="10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2614"/>
        <w:gridCol w:w="2614"/>
        <w:gridCol w:w="2614"/>
        <w:gridCol w:w="2615"/>
      </w:tblGrid>
      <w:tr w:rsidR="004218D2">
        <w:trPr>
          <w:trHeight w:hRule="exact" w:val="339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Název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8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Dostupnost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Maximální doba</w:t>
            </w:r>
            <w:r>
              <w:rPr>
                <w:rFonts w:ascii="Arial" w:hAns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Smluvní pokuta</w:t>
            </w:r>
            <w:r>
              <w:rPr>
                <w:rFonts w:ascii="Arial" w:hAns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(ANO/NE)</w:t>
            </w:r>
          </w:p>
        </w:tc>
      </w:tr>
      <w:tr w:rsidR="004218D2">
        <w:trPr>
          <w:trHeight w:hRule="exact" w:val="284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SLA 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95,0%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48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ANO</w:t>
            </w:r>
          </w:p>
        </w:tc>
      </w:tr>
    </w:tbl>
    <w:p w:rsidR="004218D2" w:rsidRDefault="004218D2">
      <w:pPr>
        <w:rPr>
          <w:rFonts w:ascii="Arial" w:eastAsia="Arial" w:hAnsi="Arial" w:cs="Arial"/>
          <w:sz w:val="20"/>
          <w:szCs w:val="20"/>
        </w:rPr>
      </w:pPr>
    </w:p>
    <w:p w:rsidR="004218D2" w:rsidRDefault="004218D2">
      <w:pPr>
        <w:spacing w:before="3"/>
        <w:rPr>
          <w:rFonts w:ascii="Arial" w:eastAsia="Arial" w:hAnsi="Arial" w:cs="Arial"/>
          <w:sz w:val="18"/>
          <w:szCs w:val="18"/>
        </w:rPr>
      </w:pPr>
    </w:p>
    <w:p w:rsidR="004218D2" w:rsidRDefault="007E5F02">
      <w:pPr>
        <w:pStyle w:val="Nadpis3"/>
        <w:spacing w:line="396" w:lineRule="auto"/>
        <w:ind w:left="835" w:right="3352" w:firstLine="0"/>
        <w:rPr>
          <w:b w:val="0"/>
          <w:bCs w:val="0"/>
        </w:rPr>
      </w:pPr>
      <w:r>
        <w:t xml:space="preserve">SLA pro služby: </w:t>
      </w:r>
      <w:r>
        <w:t>Business Internet, Business Carrier Ethernet , Business IP</w:t>
      </w:r>
      <w:r>
        <w:rPr>
          <w:spacing w:val="-16"/>
        </w:rPr>
        <w:t xml:space="preserve"> </w:t>
      </w:r>
      <w:r>
        <w:t>VPN</w:t>
      </w:r>
      <w:r>
        <w:rPr>
          <w:w w:val="99"/>
        </w:rPr>
        <w:t xml:space="preserve"> </w:t>
      </w:r>
      <w:r>
        <w:t>Přístupová technologie: Optika,</w:t>
      </w:r>
      <w:r>
        <w:rPr>
          <w:spacing w:val="-10"/>
        </w:rPr>
        <w:t xml:space="preserve"> </w:t>
      </w:r>
      <w:r>
        <w:t>FWA</w:t>
      </w: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2614"/>
        <w:gridCol w:w="2614"/>
        <w:gridCol w:w="2614"/>
        <w:gridCol w:w="2615"/>
      </w:tblGrid>
      <w:tr w:rsidR="004218D2">
        <w:trPr>
          <w:trHeight w:hRule="exact" w:val="339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Název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5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Dostupnost</w:t>
            </w:r>
            <w:r>
              <w:rPr>
                <w:rFonts w:ascii="Arial" w:hAnsi="Arial"/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služby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Maximální doba</w:t>
            </w:r>
            <w:r>
              <w:rPr>
                <w:rFonts w:ascii="Arial" w:hAns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Smluvní pokuta</w:t>
            </w:r>
            <w:r>
              <w:rPr>
                <w:rFonts w:ascii="Arial" w:hAns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(ANO/NE)</w:t>
            </w:r>
          </w:p>
        </w:tc>
      </w:tr>
      <w:tr w:rsidR="004218D2">
        <w:trPr>
          <w:trHeight w:hRule="exact" w:val="283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SLA 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99,6%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ANO</w:t>
            </w:r>
          </w:p>
        </w:tc>
      </w:tr>
      <w:tr w:rsidR="004218D2">
        <w:trPr>
          <w:trHeight w:hRule="exact" w:val="285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SLA 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99,7%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ANO</w:t>
            </w:r>
          </w:p>
        </w:tc>
      </w:tr>
      <w:tr w:rsidR="004218D2">
        <w:trPr>
          <w:trHeight w:hRule="exact" w:val="284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SLA 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99,8%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ANO</w:t>
            </w:r>
          </w:p>
        </w:tc>
      </w:tr>
      <w:tr w:rsidR="004218D2">
        <w:trPr>
          <w:trHeight w:hRule="exact" w:val="283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SLA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4*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99,9%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ANO</w:t>
            </w:r>
          </w:p>
        </w:tc>
      </w:tr>
    </w:tbl>
    <w:p w:rsidR="004218D2" w:rsidRDefault="007E5F02">
      <w:pPr>
        <w:pStyle w:val="Zkladntext"/>
        <w:spacing w:before="5"/>
        <w:ind w:left="910" w:right="316"/>
      </w:pPr>
      <w:r>
        <w:t>* Není k dispozici pro Nelicencované připojení</w:t>
      </w:r>
      <w:r>
        <w:rPr>
          <w:spacing w:val="-13"/>
        </w:rPr>
        <w:t xml:space="preserve"> </w:t>
      </w:r>
      <w:r>
        <w:t>FWA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ind w:left="838" w:right="316" w:firstLine="0"/>
        <w:rPr>
          <w:b w:val="0"/>
          <w:bCs w:val="0"/>
        </w:rPr>
      </w:pPr>
      <w:r>
        <w:t>Přístupová technologie</w:t>
      </w:r>
      <w:r>
        <w:t xml:space="preserve">: </w:t>
      </w:r>
      <w:r>
        <w:t>Koaxiální</w:t>
      </w:r>
      <w:r>
        <w:rPr>
          <w:spacing w:val="-9"/>
        </w:rPr>
        <w:t xml:space="preserve"> </w:t>
      </w:r>
      <w:r>
        <w:t>síť</w:t>
      </w:r>
    </w:p>
    <w:p w:rsidR="004218D2" w:rsidRDefault="004218D2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2614"/>
        <w:gridCol w:w="2614"/>
        <w:gridCol w:w="2614"/>
        <w:gridCol w:w="2615"/>
      </w:tblGrid>
      <w:tr w:rsidR="004218D2">
        <w:trPr>
          <w:trHeight w:hRule="exact" w:val="338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Název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0"/>
              <w:ind w:left="5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Dostupnost</w:t>
            </w:r>
            <w:r>
              <w:rPr>
                <w:rFonts w:ascii="Arial" w:hAnsi="Arial"/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služby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0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Maximální doba</w:t>
            </w:r>
            <w:r>
              <w:rPr>
                <w:rFonts w:ascii="Arial" w:hAns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0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Smluvní pokuta</w:t>
            </w:r>
            <w:r>
              <w:rPr>
                <w:rFonts w:ascii="Arial" w:hAns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(ANO/NE)</w:t>
            </w:r>
          </w:p>
        </w:tc>
      </w:tr>
      <w:tr w:rsidR="004218D2">
        <w:trPr>
          <w:trHeight w:hRule="exact" w:val="284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SLA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99,0%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ANO</w:t>
            </w:r>
          </w:p>
        </w:tc>
      </w:tr>
    </w:tbl>
    <w:p w:rsidR="004218D2" w:rsidRDefault="004218D2">
      <w:pPr>
        <w:spacing w:before="2"/>
        <w:rPr>
          <w:rFonts w:ascii="Arial" w:eastAsia="Arial" w:hAnsi="Arial" w:cs="Arial"/>
          <w:b/>
          <w:bCs/>
          <w:sz w:val="9"/>
          <w:szCs w:val="9"/>
        </w:rPr>
      </w:pPr>
    </w:p>
    <w:p w:rsidR="004218D2" w:rsidRDefault="007E5F02">
      <w:pPr>
        <w:spacing w:before="79"/>
        <w:ind w:left="835" w:right="3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Přístupová technologie: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SHDSL</w:t>
      </w:r>
    </w:p>
    <w:p w:rsidR="004218D2" w:rsidRDefault="004218D2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2614"/>
        <w:gridCol w:w="2614"/>
        <w:gridCol w:w="2614"/>
        <w:gridCol w:w="2615"/>
      </w:tblGrid>
      <w:tr w:rsidR="004218D2">
        <w:trPr>
          <w:trHeight w:hRule="exact" w:val="338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Název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5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Dostupnost</w:t>
            </w:r>
            <w:r>
              <w:rPr>
                <w:rFonts w:ascii="Arial" w:hAnsi="Arial"/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služby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Maximální doba</w:t>
            </w:r>
            <w:r>
              <w:rPr>
                <w:rFonts w:ascii="Arial" w:hAns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Smluvní pokuta</w:t>
            </w:r>
            <w:r>
              <w:rPr>
                <w:rFonts w:ascii="Arial" w:hAns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(ANO/NE)</w:t>
            </w:r>
          </w:p>
        </w:tc>
      </w:tr>
      <w:tr w:rsidR="004218D2">
        <w:trPr>
          <w:trHeight w:hRule="exact" w:val="284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SLA 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99,0%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ANO</w:t>
            </w:r>
          </w:p>
        </w:tc>
      </w:tr>
    </w:tbl>
    <w:p w:rsidR="004218D2" w:rsidRDefault="004218D2">
      <w:pPr>
        <w:spacing w:before="2"/>
        <w:rPr>
          <w:rFonts w:ascii="Arial" w:eastAsia="Arial" w:hAnsi="Arial" w:cs="Arial"/>
          <w:b/>
          <w:bCs/>
          <w:sz w:val="9"/>
          <w:szCs w:val="9"/>
        </w:rPr>
      </w:pPr>
    </w:p>
    <w:p w:rsidR="004218D2" w:rsidRDefault="007E5F02">
      <w:pPr>
        <w:spacing w:before="79"/>
        <w:ind w:left="835" w:right="3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SLA pro službu: Business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housing</w:t>
      </w:r>
    </w:p>
    <w:p w:rsidR="004218D2" w:rsidRDefault="004218D2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2567"/>
        <w:gridCol w:w="2568"/>
        <w:gridCol w:w="2568"/>
        <w:gridCol w:w="2753"/>
      </w:tblGrid>
      <w:tr w:rsidR="004218D2">
        <w:trPr>
          <w:trHeight w:hRule="exact" w:val="338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Název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5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Dostupnost</w:t>
            </w:r>
            <w:r>
              <w:rPr>
                <w:rFonts w:ascii="Arial" w:hAnsi="Arial"/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služby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3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Maximální doba</w:t>
            </w:r>
            <w:r>
              <w:rPr>
                <w:rFonts w:ascii="Arial" w:hAns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3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Smluvní pokuta</w:t>
            </w:r>
            <w:r>
              <w:rPr>
                <w:rFonts w:ascii="Arial" w:hAns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(ANO/NE)</w:t>
            </w:r>
          </w:p>
        </w:tc>
      </w:tr>
      <w:tr w:rsidR="004218D2">
        <w:trPr>
          <w:trHeight w:hRule="exact" w:val="284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SLA 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99,9%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ANO</w:t>
            </w:r>
          </w:p>
        </w:tc>
      </w:tr>
    </w:tbl>
    <w:p w:rsidR="004218D2" w:rsidRDefault="004218D2">
      <w:pPr>
        <w:spacing w:before="2"/>
        <w:rPr>
          <w:rFonts w:ascii="Arial" w:eastAsia="Arial" w:hAnsi="Arial" w:cs="Arial"/>
          <w:b/>
          <w:bCs/>
          <w:sz w:val="9"/>
          <w:szCs w:val="9"/>
        </w:rPr>
      </w:pPr>
    </w:p>
    <w:p w:rsidR="004218D2" w:rsidRDefault="007E5F02">
      <w:pPr>
        <w:spacing w:before="79"/>
        <w:ind w:left="835" w:right="3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SLA pro službu: Business Virtuální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ústředna</w:t>
      </w:r>
    </w:p>
    <w:p w:rsidR="004218D2" w:rsidRDefault="004218D2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2614"/>
        <w:gridCol w:w="2614"/>
        <w:gridCol w:w="2614"/>
        <w:gridCol w:w="2615"/>
      </w:tblGrid>
      <w:tr w:rsidR="004218D2">
        <w:trPr>
          <w:trHeight w:hRule="exact" w:val="34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Název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8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Dostupnost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Maximální doba</w:t>
            </w:r>
            <w:r>
              <w:rPr>
                <w:rFonts w:ascii="Arial" w:hAns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1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Smluvní pokuta</w:t>
            </w:r>
            <w:r>
              <w:rPr>
                <w:rFonts w:ascii="Arial" w:hAns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(ANO/NE)</w:t>
            </w:r>
          </w:p>
        </w:tc>
      </w:tr>
      <w:tr w:rsidR="004218D2">
        <w:trPr>
          <w:trHeight w:hRule="exact" w:val="283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SLA 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99,6%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ANO</w:t>
            </w:r>
          </w:p>
        </w:tc>
      </w:tr>
    </w:tbl>
    <w:p w:rsidR="004218D2" w:rsidRDefault="007E5F02">
      <w:pPr>
        <w:pStyle w:val="Zkladntext"/>
        <w:spacing w:before="1"/>
        <w:ind w:left="838" w:right="316"/>
      </w:pPr>
      <w:r>
        <w:t>Změna nastavení Business virtuální ústředny do 5 ti pracovních dnů od nahlášení a písemného potvrzení změny/požadavku</w:t>
      </w:r>
      <w:r>
        <w:rPr>
          <w:spacing w:val="-29"/>
        </w:rPr>
        <w:t xml:space="preserve"> </w:t>
      </w:r>
      <w:r>
        <w:t>autorizovanou</w:t>
      </w:r>
      <w:r>
        <w:rPr>
          <w:w w:val="99"/>
        </w:rPr>
        <w:t xml:space="preserve"> </w:t>
      </w:r>
      <w:r>
        <w:t>osobou</w:t>
      </w:r>
      <w:r>
        <w:rPr>
          <w:spacing w:val="-5"/>
        </w:rPr>
        <w:t xml:space="preserve"> </w:t>
      </w:r>
      <w:r>
        <w:t>účastníka.</w:t>
      </w:r>
    </w:p>
    <w:p w:rsidR="004218D2" w:rsidRDefault="004218D2">
      <w:pPr>
        <w:rPr>
          <w:rFonts w:ascii="Arial" w:eastAsia="Arial" w:hAnsi="Arial" w:cs="Arial"/>
          <w:sz w:val="20"/>
          <w:szCs w:val="20"/>
        </w:rPr>
      </w:pPr>
    </w:p>
    <w:p w:rsidR="004218D2" w:rsidRDefault="004218D2">
      <w:pPr>
        <w:spacing w:before="10"/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spacing w:before="79"/>
        <w:ind w:left="835" w:right="316" w:firstLine="0"/>
        <w:rPr>
          <w:rFonts w:cs="Arial"/>
          <w:b w:val="0"/>
          <w:bCs w:val="0"/>
        </w:rPr>
      </w:pPr>
      <w:r>
        <w:t>SLA pro službu</w:t>
      </w:r>
      <w:r>
        <w:t>: Cloud</w:t>
      </w:r>
      <w:r>
        <w:rPr>
          <w:spacing w:val="-7"/>
        </w:rPr>
        <w:t xml:space="preserve"> </w:t>
      </w:r>
      <w:r>
        <w:t>Services</w:t>
      </w:r>
    </w:p>
    <w:p w:rsidR="004218D2" w:rsidRDefault="004218D2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2614"/>
        <w:gridCol w:w="2614"/>
        <w:gridCol w:w="2614"/>
        <w:gridCol w:w="2615"/>
      </w:tblGrid>
      <w:tr w:rsidR="004218D2">
        <w:trPr>
          <w:trHeight w:hRule="exact" w:val="338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Název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0"/>
              <w:ind w:left="8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Dostupnost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0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Maximální doba</w:t>
            </w:r>
            <w:r>
              <w:rPr>
                <w:rFonts w:ascii="Arial" w:hAns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80"/>
              <w:ind w:left="3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Smluvní pokuta</w:t>
            </w:r>
            <w:r>
              <w:rPr>
                <w:rFonts w:ascii="Arial" w:hAns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(ANO/NE)</w:t>
            </w:r>
          </w:p>
        </w:tc>
      </w:tr>
      <w:tr w:rsidR="004218D2">
        <w:trPr>
          <w:trHeight w:hRule="exact" w:val="284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SLA 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99,9%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ANO</w:t>
            </w:r>
          </w:p>
        </w:tc>
      </w:tr>
    </w:tbl>
    <w:p w:rsidR="004218D2" w:rsidRDefault="004218D2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:rsidR="004218D2" w:rsidRDefault="007E5F02">
      <w:pPr>
        <w:pStyle w:val="Odstavecseseznamem"/>
        <w:numPr>
          <w:ilvl w:val="0"/>
          <w:numId w:val="14"/>
        </w:numPr>
        <w:tabs>
          <w:tab w:val="left" w:pos="836"/>
        </w:tabs>
        <w:spacing w:before="79" w:line="288" w:lineRule="auto"/>
        <w:ind w:right="3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Dostupnost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služeb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Dostupnost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služby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počítána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jako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100%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minus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procentní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podíl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počtu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hodin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přerušení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poskytování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Služby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během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jednoho kalendářního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měsíce.</w:t>
      </w:r>
    </w:p>
    <w:p w:rsidR="004218D2" w:rsidRDefault="004218D2">
      <w:pPr>
        <w:spacing w:line="288" w:lineRule="auto"/>
        <w:rPr>
          <w:rFonts w:ascii="Arial" w:eastAsia="Arial" w:hAnsi="Arial" w:cs="Arial"/>
          <w:sz w:val="16"/>
          <w:szCs w:val="16"/>
        </w:rPr>
        <w:sectPr w:rsidR="004218D2">
          <w:headerReference w:type="default" r:id="rId15"/>
          <w:footerReference w:type="default" r:id="rId16"/>
          <w:pgSz w:w="11910" w:h="16840"/>
          <w:pgMar w:top="200" w:right="540" w:bottom="800" w:left="300" w:header="0" w:footer="600" w:gutter="0"/>
          <w:cols w:space="708"/>
        </w:sectPr>
      </w:pPr>
    </w:p>
    <w:p w:rsidR="004218D2" w:rsidRDefault="007E5F02">
      <w:pPr>
        <w:pStyle w:val="Odstavecseseznamem"/>
        <w:numPr>
          <w:ilvl w:val="0"/>
          <w:numId w:val="14"/>
        </w:numPr>
        <w:tabs>
          <w:tab w:val="left" w:pos="836"/>
        </w:tabs>
        <w:spacing w:before="41" w:line="285" w:lineRule="auto"/>
        <w:ind w:right="4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Maximální lhůta opravy – doba potřebná k provedení opravy. Uvedená lhůta nezahrnuje prostoje způsobené tím, že Účastník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nezpřístupnil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místo poskytování Služby či Přijímací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zařízení.</w:t>
      </w:r>
    </w:p>
    <w:p w:rsidR="004218D2" w:rsidRDefault="007E5F02">
      <w:pPr>
        <w:pStyle w:val="Odstavecseseznamem"/>
        <w:numPr>
          <w:ilvl w:val="0"/>
          <w:numId w:val="14"/>
        </w:numPr>
        <w:tabs>
          <w:tab w:val="left" w:pos="836"/>
        </w:tabs>
        <w:spacing w:before="3"/>
        <w:ind w:right="4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Počátek závady – čas ohlášení závady ze strany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Účastník</w:t>
      </w:r>
      <w:r>
        <w:rPr>
          <w:rFonts w:ascii="Arial" w:eastAsia="Arial" w:hAnsi="Arial" w:cs="Arial"/>
          <w:sz w:val="16"/>
          <w:szCs w:val="16"/>
        </w:rPr>
        <w:t>a.</w:t>
      </w:r>
    </w:p>
    <w:p w:rsidR="004218D2" w:rsidRDefault="007E5F02">
      <w:pPr>
        <w:pStyle w:val="Odstavecseseznamem"/>
        <w:numPr>
          <w:ilvl w:val="0"/>
          <w:numId w:val="14"/>
        </w:numPr>
        <w:tabs>
          <w:tab w:val="left" w:pos="836"/>
        </w:tabs>
        <w:spacing w:before="35" w:line="288" w:lineRule="auto"/>
        <w:ind w:right="4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Konec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závady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–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závada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pokládá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za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ukončenou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okamžikem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obnovy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parametrů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postižené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služby,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tj.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tak,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že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jsou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stejné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nebo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lepší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než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parametry uvedené v příslušné technické specifikaci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služeb.</w:t>
      </w:r>
    </w:p>
    <w:p w:rsidR="004218D2" w:rsidRDefault="007E5F02">
      <w:pPr>
        <w:pStyle w:val="Odstavecseseznamem"/>
        <w:numPr>
          <w:ilvl w:val="0"/>
          <w:numId w:val="14"/>
        </w:numPr>
        <w:tabs>
          <w:tab w:val="left" w:pos="836"/>
        </w:tabs>
        <w:spacing w:before="1"/>
        <w:ind w:right="4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 přerušení provozu (závadu) se nepovažuje (dále „povolené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přerušení”):</w:t>
      </w:r>
    </w:p>
    <w:p w:rsidR="004218D2" w:rsidRDefault="007E5F02">
      <w:pPr>
        <w:pStyle w:val="Odstavecseseznamem"/>
        <w:numPr>
          <w:ilvl w:val="1"/>
          <w:numId w:val="14"/>
        </w:numPr>
        <w:tabs>
          <w:tab w:val="left" w:pos="1402"/>
        </w:tabs>
        <w:spacing w:before="25"/>
        <w:ind w:right="411" w:hanging="14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přerušení provozu způsobené výlučně jednáním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uživatele;</w:t>
      </w:r>
    </w:p>
    <w:p w:rsidR="004218D2" w:rsidRDefault="007E5F02">
      <w:pPr>
        <w:pStyle w:val="Odstavecseseznamem"/>
        <w:numPr>
          <w:ilvl w:val="1"/>
          <w:numId w:val="14"/>
        </w:numPr>
        <w:tabs>
          <w:tab w:val="left" w:pos="1402"/>
        </w:tabs>
        <w:spacing w:before="23"/>
        <w:ind w:right="411" w:hanging="14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přerušení způsobené vyšší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mocí;</w:t>
      </w:r>
    </w:p>
    <w:p w:rsidR="004218D2" w:rsidRDefault="007E5F02">
      <w:pPr>
        <w:pStyle w:val="Odstavecseseznamem"/>
        <w:numPr>
          <w:ilvl w:val="1"/>
          <w:numId w:val="14"/>
        </w:numPr>
        <w:tabs>
          <w:tab w:val="left" w:pos="1402"/>
        </w:tabs>
        <w:spacing w:before="24" w:line="283" w:lineRule="auto"/>
        <w:ind w:right="410" w:hanging="14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přerušení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provozu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za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účelem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pravidelné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údržby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rozsahu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do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osmi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hodin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ročně.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Uživatel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musí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být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každém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dílčím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přerušení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provozu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za účelem pravidelné údržby písemně informován nejpozději 7 dnů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předem.</w:t>
      </w:r>
    </w:p>
    <w:p w:rsidR="004218D2" w:rsidRDefault="007E5F02">
      <w:pPr>
        <w:pStyle w:val="Odstavecseseznamem"/>
        <w:numPr>
          <w:ilvl w:val="0"/>
          <w:numId w:val="14"/>
        </w:numPr>
        <w:tabs>
          <w:tab w:val="left" w:pos="836"/>
        </w:tabs>
        <w:spacing w:before="3" w:line="288" w:lineRule="auto"/>
        <w:ind w:right="41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Uživatel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oprávněn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vážných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důvodů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písemně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požádat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Poskytovatele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přeložení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času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konání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pravidelné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údržby,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písemně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nejméně 1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 xml:space="preserve">pracovní den přede dnem konání pravidelné údržby. </w:t>
      </w:r>
      <w:r>
        <w:rPr>
          <w:rFonts w:ascii="Arial" w:hAnsi="Arial"/>
          <w:sz w:val="16"/>
        </w:rPr>
        <w:t>V závažných případech nemusí Poskytovatel této žádosti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vyhovět.</w:t>
      </w:r>
    </w:p>
    <w:p w:rsidR="004218D2" w:rsidRDefault="007E5F02">
      <w:pPr>
        <w:pStyle w:val="Odstavecseseznamem"/>
        <w:numPr>
          <w:ilvl w:val="0"/>
          <w:numId w:val="14"/>
        </w:numPr>
        <w:tabs>
          <w:tab w:val="left" w:pos="836"/>
        </w:tabs>
        <w:ind w:right="41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 je povinen hlásit závadu na technickou podporu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Poskytovatele</w:t>
      </w:r>
    </w:p>
    <w:p w:rsidR="004218D2" w:rsidRDefault="007E5F02">
      <w:pPr>
        <w:pStyle w:val="Odstavecseseznamem"/>
        <w:numPr>
          <w:ilvl w:val="1"/>
          <w:numId w:val="14"/>
        </w:numPr>
        <w:tabs>
          <w:tab w:val="left" w:pos="1556"/>
        </w:tabs>
        <w:spacing w:before="25" w:line="283" w:lineRule="auto"/>
        <w:ind w:left="1555" w:right="411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služba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poskytovaná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přes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IP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konektivitu</w:t>
      </w:r>
      <w:r>
        <w:rPr>
          <w:rFonts w:ascii="Arial" w:hAnsi="Arial"/>
          <w:spacing w:val="10"/>
          <w:sz w:val="16"/>
        </w:rPr>
        <w:t xml:space="preserve"> </w:t>
      </w:r>
      <w:r>
        <w:rPr>
          <w:rFonts w:ascii="Arial" w:hAnsi="Arial"/>
          <w:sz w:val="16"/>
        </w:rPr>
        <w:t>Vodafone: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b/>
          <w:sz w:val="16"/>
        </w:rPr>
        <w:t>+</w:t>
      </w:r>
      <w:r w:rsidR="00032710">
        <w:rPr>
          <w:rFonts w:ascii="Arial" w:hAnsi="Arial"/>
          <w:b/>
          <w:sz w:val="16"/>
        </w:rPr>
        <w:t>xx</w:t>
      </w:r>
      <w:r>
        <w:rPr>
          <w:rFonts w:ascii="Arial" w:hAnsi="Arial"/>
          <w:sz w:val="16"/>
        </w:rPr>
        <w:t>.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Při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hlášení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poruchy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Účastník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povinen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prokázat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jemu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 xml:space="preserve">přiděleným </w:t>
      </w:r>
      <w:r>
        <w:rPr>
          <w:rFonts w:ascii="Arial" w:hAnsi="Arial"/>
          <w:b/>
          <w:sz w:val="16"/>
        </w:rPr>
        <w:t>PIN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kódem</w:t>
      </w:r>
      <w:r>
        <w:rPr>
          <w:rFonts w:ascii="Arial" w:hAnsi="Arial"/>
          <w:sz w:val="16"/>
        </w:rPr>
        <w:t>.</w:t>
      </w:r>
    </w:p>
    <w:p w:rsidR="004218D2" w:rsidRDefault="007E5F02">
      <w:pPr>
        <w:pStyle w:val="Odstavecseseznamem"/>
        <w:numPr>
          <w:ilvl w:val="1"/>
          <w:numId w:val="14"/>
        </w:numPr>
        <w:tabs>
          <w:tab w:val="left" w:pos="1556"/>
        </w:tabs>
        <w:spacing w:line="189" w:lineRule="exact"/>
        <w:ind w:left="1555" w:right="411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Služba poskytovaná přes IP konektivitu poskytovanou třetí stranou přímo Účastníkovi: </w:t>
      </w:r>
      <w:r>
        <w:rPr>
          <w:rFonts w:ascii="Arial" w:hAnsi="Arial"/>
          <w:b/>
          <w:sz w:val="16"/>
        </w:rPr>
        <w:t>+</w:t>
      </w:r>
      <w:r w:rsidR="00032710">
        <w:rPr>
          <w:rFonts w:ascii="Arial" w:hAnsi="Arial"/>
          <w:b/>
          <w:sz w:val="16"/>
        </w:rPr>
        <w:t>xxxx</w:t>
      </w:r>
      <w:r>
        <w:rPr>
          <w:rFonts w:ascii="Arial" w:hAnsi="Arial"/>
          <w:b/>
          <w:sz w:val="16"/>
        </w:rPr>
        <w:t xml:space="preserve"> (volba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2)</w:t>
      </w:r>
    </w:p>
    <w:p w:rsidR="004218D2" w:rsidRDefault="007E5F02">
      <w:pPr>
        <w:pStyle w:val="Odstavecseseznamem"/>
        <w:numPr>
          <w:ilvl w:val="0"/>
          <w:numId w:val="14"/>
        </w:numPr>
        <w:tabs>
          <w:tab w:val="left" w:pos="836"/>
        </w:tabs>
        <w:spacing w:before="34" w:line="288" w:lineRule="auto"/>
        <w:ind w:right="41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Pokud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Poskytovatel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neplní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některý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parametrů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úrovně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SLA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popsaný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1"/>
          <w:sz w:val="16"/>
        </w:rPr>
        <w:t xml:space="preserve"> </w:t>
      </w:r>
      <w:r>
        <w:rPr>
          <w:rFonts w:ascii="Arial" w:hAnsi="Arial"/>
          <w:sz w:val="16"/>
        </w:rPr>
        <w:t>bodu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1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SLA,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sníží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Účastníkovi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cenu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služby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násled</w:t>
      </w:r>
      <w:r>
        <w:rPr>
          <w:rFonts w:ascii="Arial" w:hAnsi="Arial"/>
          <w:sz w:val="16"/>
        </w:rPr>
        <w:t>ujícím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z w:val="16"/>
        </w:rPr>
        <w:t>účetním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období o smluvní pokutu ve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výši: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spacing w:before="100"/>
        <w:ind w:left="835" w:right="41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 xml:space="preserve">Výpočet smluvní pokuty pro služby: </w:t>
      </w:r>
      <w:r>
        <w:rPr>
          <w:rFonts w:ascii="Arial" w:hAnsi="Arial"/>
          <w:sz w:val="16"/>
        </w:rPr>
        <w:t>Business voice (služba poskytovaná přes IP konektivitu</w:t>
      </w:r>
      <w:r>
        <w:rPr>
          <w:rFonts w:ascii="Arial" w:hAnsi="Arial"/>
          <w:spacing w:val="-24"/>
          <w:sz w:val="16"/>
        </w:rPr>
        <w:t xml:space="preserve"> </w:t>
      </w:r>
      <w:r>
        <w:rPr>
          <w:rFonts w:ascii="Arial" w:hAnsi="Arial"/>
          <w:sz w:val="16"/>
        </w:rPr>
        <w:t>Vodafone)</w:t>
      </w:r>
    </w:p>
    <w:p w:rsidR="004218D2" w:rsidRDefault="004218D2">
      <w:pPr>
        <w:spacing w:before="5"/>
        <w:rPr>
          <w:rFonts w:ascii="Arial" w:eastAsia="Arial" w:hAnsi="Arial" w:cs="Arial"/>
          <w:sz w:val="10"/>
          <w:szCs w:val="10"/>
        </w:rPr>
      </w:pPr>
    </w:p>
    <w:tbl>
      <w:tblPr>
        <w:tblStyle w:val="TableNormal"/>
        <w:tblW w:w="0" w:type="auto"/>
        <w:tblInd w:w="473" w:type="dxa"/>
        <w:tblLayout w:type="fixed"/>
        <w:tblLook w:val="01E0" w:firstRow="1" w:lastRow="1" w:firstColumn="1" w:lastColumn="1" w:noHBand="0" w:noVBand="0"/>
      </w:tblPr>
      <w:tblGrid>
        <w:gridCol w:w="2649"/>
        <w:gridCol w:w="2590"/>
        <w:gridCol w:w="2603"/>
        <w:gridCol w:w="2619"/>
      </w:tblGrid>
      <w:tr w:rsidR="004218D2">
        <w:trPr>
          <w:trHeight w:hRule="exact" w:val="310"/>
        </w:trPr>
        <w:tc>
          <w:tcPr>
            <w:tcW w:w="5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66"/>
              <w:ind w:left="15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SLA1 Dostupnost v %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času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111"/>
              <w:ind w:lef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Pokuta v % z měs. ceny</w:t>
            </w:r>
            <w:r>
              <w:rPr>
                <w:rFonts w:ascii="Arial" w:hAns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za</w:t>
            </w:r>
          </w:p>
          <w:p w:rsidR="004218D2" w:rsidRDefault="007E5F02">
            <w:pPr>
              <w:pStyle w:val="TableParagraph"/>
              <w:spacing w:before="37"/>
              <w:ind w:left="2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Službu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111" w:line="288" w:lineRule="auto"/>
              <w:ind w:left="802" w:right="205" w:hanging="5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Za každou započatou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hodinu</w:t>
            </w:r>
            <w:r>
              <w:rPr>
                <w:rFonts w:ascii="Arial" w:hAnsi="Arial"/>
                <w:b/>
                <w:color w:val="FFFFFF"/>
                <w:w w:val="9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nad dobu</w:t>
            </w:r>
            <w:r>
              <w:rPr>
                <w:rFonts w:ascii="Arial" w:hAns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</w:tr>
      <w:tr w:rsidR="004218D2">
        <w:trPr>
          <w:trHeight w:hRule="exact" w:val="310"/>
        </w:trPr>
        <w:tc>
          <w:tcPr>
            <w:tcW w:w="2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66"/>
              <w:ind w:lef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od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do</w:t>
            </w:r>
          </w:p>
        </w:tc>
        <w:tc>
          <w:tcPr>
            <w:tcW w:w="2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  <w:tc>
          <w:tcPr>
            <w:tcW w:w="2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99,59%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3%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8D2" w:rsidRDefault="004218D2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spacing w:before="5"/>
              <w:rPr>
                <w:rFonts w:ascii="Arial" w:eastAsia="Arial" w:hAnsi="Arial" w:cs="Arial"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0,30% z měsíční ceny za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Službu</w:t>
            </w:r>
          </w:p>
        </w:tc>
      </w:tr>
      <w:tr w:rsidR="004218D2">
        <w:trPr>
          <w:trHeight w:hRule="exact" w:val="283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5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96,99%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3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90,00%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94,99%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4218D2"/>
        </w:tc>
      </w:tr>
    </w:tbl>
    <w:p w:rsidR="004218D2" w:rsidRDefault="004218D2">
      <w:pPr>
        <w:spacing w:before="7"/>
        <w:rPr>
          <w:rFonts w:ascii="Arial" w:eastAsia="Arial" w:hAnsi="Arial" w:cs="Arial"/>
          <w:sz w:val="19"/>
          <w:szCs w:val="19"/>
        </w:rPr>
      </w:pPr>
    </w:p>
    <w:p w:rsidR="004218D2" w:rsidRDefault="007E5F02">
      <w:pPr>
        <w:spacing w:before="79"/>
        <w:ind w:left="550" w:right="41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Výpočet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smluvní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pokuty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pro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služby: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sz w:val="16"/>
        </w:rPr>
        <w:t>Business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voice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(služba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poskytovaná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přes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IP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konektivitu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poskytovanou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třetí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stranou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přímo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Účastníkovi)</w:t>
      </w:r>
    </w:p>
    <w:p w:rsidR="004218D2" w:rsidRDefault="004218D2">
      <w:pPr>
        <w:spacing w:before="5"/>
        <w:rPr>
          <w:rFonts w:ascii="Arial" w:eastAsia="Arial" w:hAnsi="Arial" w:cs="Arial"/>
          <w:sz w:val="10"/>
          <w:szCs w:val="10"/>
        </w:rPr>
      </w:pPr>
    </w:p>
    <w:tbl>
      <w:tblPr>
        <w:tblStyle w:val="TableNormal"/>
        <w:tblW w:w="0" w:type="auto"/>
        <w:tblInd w:w="473" w:type="dxa"/>
        <w:tblLayout w:type="fixed"/>
        <w:tblLook w:val="01E0" w:firstRow="1" w:lastRow="1" w:firstColumn="1" w:lastColumn="1" w:noHBand="0" w:noVBand="0"/>
      </w:tblPr>
      <w:tblGrid>
        <w:gridCol w:w="2649"/>
        <w:gridCol w:w="2590"/>
        <w:gridCol w:w="2603"/>
        <w:gridCol w:w="2619"/>
      </w:tblGrid>
      <w:tr w:rsidR="004218D2">
        <w:trPr>
          <w:trHeight w:hRule="exact" w:val="310"/>
        </w:trPr>
        <w:tc>
          <w:tcPr>
            <w:tcW w:w="5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67"/>
              <w:ind w:left="15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SLA1 Dostupnost v %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času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111"/>
              <w:ind w:lef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Pokuta v % z měs. ceny</w:t>
            </w:r>
            <w:r>
              <w:rPr>
                <w:rFonts w:ascii="Arial" w:hAns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za</w:t>
            </w:r>
          </w:p>
          <w:p w:rsidR="004218D2" w:rsidRDefault="007E5F02">
            <w:pPr>
              <w:pStyle w:val="TableParagraph"/>
              <w:spacing w:before="35"/>
              <w:ind w:left="2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Službu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111" w:line="285" w:lineRule="auto"/>
              <w:ind w:left="802" w:right="204" w:hanging="5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Za každou započatou</w:t>
            </w:r>
            <w:r>
              <w:rPr>
                <w:rFonts w:ascii="Arial" w:hAns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hodinu</w:t>
            </w:r>
            <w:r>
              <w:rPr>
                <w:rFonts w:ascii="Arial" w:hAnsi="Arial"/>
                <w:b/>
                <w:color w:val="FFFFFF"/>
                <w:w w:val="9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nad dobu</w:t>
            </w:r>
            <w:r>
              <w:rPr>
                <w:rFonts w:ascii="Arial" w:hAns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</w:tr>
      <w:tr w:rsidR="004218D2">
        <w:trPr>
          <w:trHeight w:hRule="exact" w:val="310"/>
        </w:trPr>
        <w:tc>
          <w:tcPr>
            <w:tcW w:w="2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66"/>
              <w:ind w:lef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od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do</w:t>
            </w:r>
          </w:p>
        </w:tc>
        <w:tc>
          <w:tcPr>
            <w:tcW w:w="2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  <w:tc>
          <w:tcPr>
            <w:tcW w:w="2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</w:tr>
      <w:tr w:rsidR="004218D2">
        <w:trPr>
          <w:trHeight w:hRule="exact" w:val="283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94,00%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94,99%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3%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8D2" w:rsidRDefault="004218D2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spacing w:before="4"/>
              <w:rPr>
                <w:rFonts w:ascii="Arial" w:eastAsia="Arial" w:hAnsi="Arial" w:cs="Arial"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0,30% z měsíční ceny za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Službu</w:t>
            </w:r>
          </w:p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92,00%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90,00%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91,99%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3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65,00%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79,99%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64,99%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4218D2"/>
        </w:tc>
      </w:tr>
    </w:tbl>
    <w:p w:rsidR="004218D2" w:rsidRDefault="004218D2">
      <w:pPr>
        <w:spacing w:before="6"/>
        <w:rPr>
          <w:rFonts w:ascii="Arial" w:eastAsia="Arial" w:hAnsi="Arial" w:cs="Arial"/>
          <w:sz w:val="19"/>
          <w:szCs w:val="19"/>
        </w:rPr>
      </w:pPr>
    </w:p>
    <w:p w:rsidR="004218D2" w:rsidRDefault="007E5F02">
      <w:pPr>
        <w:pStyle w:val="Nadpis3"/>
        <w:spacing w:before="79" w:line="398" w:lineRule="auto"/>
        <w:ind w:left="835" w:right="1940" w:firstLine="0"/>
        <w:rPr>
          <w:b w:val="0"/>
          <w:bCs w:val="0"/>
        </w:rPr>
      </w:pPr>
      <w:r>
        <w:t xml:space="preserve">Výpočet smluvní pokuty pro služby: </w:t>
      </w:r>
      <w:r>
        <w:t>Business Internet, Business Carrier Ethernet , Business IP</w:t>
      </w:r>
      <w:r>
        <w:rPr>
          <w:spacing w:val="-24"/>
        </w:rPr>
        <w:t xml:space="preserve"> </w:t>
      </w:r>
      <w:r>
        <w:t>VPN</w:t>
      </w:r>
      <w:r>
        <w:rPr>
          <w:w w:val="99"/>
        </w:rPr>
        <w:t xml:space="preserve"> </w:t>
      </w:r>
      <w:r>
        <w:t>Přístupová technologie: Optika,</w:t>
      </w:r>
      <w:r>
        <w:rPr>
          <w:spacing w:val="-10"/>
        </w:rPr>
        <w:t xml:space="preserve"> </w:t>
      </w:r>
      <w:r>
        <w:t>FWA</w:t>
      </w:r>
    </w:p>
    <w:tbl>
      <w:tblPr>
        <w:tblStyle w:val="TableNormal"/>
        <w:tblW w:w="0" w:type="auto"/>
        <w:tblInd w:w="550" w:type="dxa"/>
        <w:tblLayout w:type="fixed"/>
        <w:tblLook w:val="01E0" w:firstRow="1" w:lastRow="1" w:firstColumn="1" w:lastColumn="1" w:noHBand="0" w:noVBand="0"/>
      </w:tblPr>
      <w:tblGrid>
        <w:gridCol w:w="2634"/>
        <w:gridCol w:w="2591"/>
        <w:gridCol w:w="2616"/>
        <w:gridCol w:w="2650"/>
      </w:tblGrid>
      <w:tr w:rsidR="004218D2">
        <w:trPr>
          <w:trHeight w:hRule="exact" w:val="310"/>
        </w:trPr>
        <w:tc>
          <w:tcPr>
            <w:tcW w:w="5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66"/>
              <w:ind w:left="15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SLA 1 Dostupnost v %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času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18D2" w:rsidRDefault="007E5F02">
            <w:pPr>
              <w:pStyle w:val="TableParagraph"/>
              <w:ind w:left="2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Pokuta v % z měs. ceny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za</w:t>
            </w:r>
          </w:p>
          <w:p w:rsidR="004218D2" w:rsidRDefault="007E5F02">
            <w:pPr>
              <w:pStyle w:val="TableParagraph"/>
              <w:spacing w:before="36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Službu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18D2" w:rsidRDefault="007E5F02">
            <w:pPr>
              <w:pStyle w:val="TableParagraph"/>
              <w:spacing w:line="288" w:lineRule="auto"/>
              <w:ind w:left="818" w:right="221" w:hanging="5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Za každou započatou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hodinu</w:t>
            </w:r>
            <w:r>
              <w:rPr>
                <w:rFonts w:ascii="Arial" w:hAnsi="Arial"/>
                <w:b/>
                <w:color w:val="FFFFFF"/>
                <w:w w:val="9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nad dobu</w:t>
            </w:r>
            <w:r>
              <w:rPr>
                <w:rFonts w:ascii="Arial" w:hAns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</w:tr>
      <w:tr w:rsidR="004218D2">
        <w:trPr>
          <w:trHeight w:hRule="exact" w:val="61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od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do</w:t>
            </w:r>
          </w:p>
        </w:tc>
        <w:tc>
          <w:tcPr>
            <w:tcW w:w="2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99,00%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99,59%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3%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0,30% z měsíční ceny za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Službu</w:t>
            </w:r>
          </w:p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98,00%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98,99%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6%</w:t>
            </w:r>
          </w:p>
        </w:tc>
        <w:tc>
          <w:tcPr>
            <w:tcW w:w="2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3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97,00%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97,99%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10%</w:t>
            </w:r>
          </w:p>
        </w:tc>
        <w:tc>
          <w:tcPr>
            <w:tcW w:w="2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95,00%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96,99%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20%</w:t>
            </w:r>
          </w:p>
        </w:tc>
        <w:tc>
          <w:tcPr>
            <w:tcW w:w="2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90,00%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94,99%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30%</w:t>
            </w:r>
          </w:p>
        </w:tc>
        <w:tc>
          <w:tcPr>
            <w:tcW w:w="2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0,00%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89,99%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40%</w:t>
            </w: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4218D2"/>
        </w:tc>
      </w:tr>
    </w:tbl>
    <w:p w:rsidR="004218D2" w:rsidRDefault="004218D2">
      <w:pPr>
        <w:spacing w:before="8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Style w:val="TableNormal"/>
        <w:tblW w:w="0" w:type="auto"/>
        <w:tblInd w:w="473" w:type="dxa"/>
        <w:tblLayout w:type="fixed"/>
        <w:tblLook w:val="01E0" w:firstRow="1" w:lastRow="1" w:firstColumn="1" w:lastColumn="1" w:noHBand="0" w:noVBand="0"/>
      </w:tblPr>
      <w:tblGrid>
        <w:gridCol w:w="5224"/>
        <w:gridCol w:w="2632"/>
        <w:gridCol w:w="2636"/>
      </w:tblGrid>
      <w:tr w:rsidR="004218D2">
        <w:trPr>
          <w:trHeight w:hRule="exact" w:val="310"/>
        </w:trPr>
        <w:tc>
          <w:tcPr>
            <w:tcW w:w="5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67"/>
              <w:ind w:left="15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SLA2 Dostupnost v %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času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</w:tr>
    </w:tbl>
    <w:p w:rsidR="004218D2" w:rsidRDefault="004218D2">
      <w:pPr>
        <w:sectPr w:rsidR="004218D2">
          <w:headerReference w:type="default" r:id="rId17"/>
          <w:pgSz w:w="11910" w:h="16840"/>
          <w:pgMar w:top="1540" w:right="440" w:bottom="800" w:left="300" w:header="292" w:footer="600" w:gutter="0"/>
          <w:cols w:space="708"/>
        </w:sectPr>
      </w:pPr>
    </w:p>
    <w:tbl>
      <w:tblPr>
        <w:tblStyle w:val="TableNormal"/>
        <w:tblW w:w="0" w:type="auto"/>
        <w:tblInd w:w="474" w:type="dxa"/>
        <w:tblLayout w:type="fixed"/>
        <w:tblLook w:val="01E0" w:firstRow="1" w:lastRow="1" w:firstColumn="1" w:lastColumn="1" w:noHBand="0" w:noVBand="0"/>
      </w:tblPr>
      <w:tblGrid>
        <w:gridCol w:w="2634"/>
        <w:gridCol w:w="2590"/>
        <w:gridCol w:w="2632"/>
        <w:gridCol w:w="2636"/>
      </w:tblGrid>
      <w:tr w:rsidR="004218D2">
        <w:trPr>
          <w:trHeight w:hRule="exact" w:val="605"/>
        </w:trPr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od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do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102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Pokuta v % z měs. ceny</w:t>
            </w:r>
            <w:r>
              <w:rPr>
                <w:rFonts w:ascii="Arial" w:hAns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za</w:t>
            </w:r>
          </w:p>
          <w:p w:rsidR="004218D2" w:rsidRDefault="007E5F02">
            <w:pPr>
              <w:pStyle w:val="TableParagraph"/>
              <w:spacing w:before="35"/>
              <w:ind w:left="2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Službu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102" w:line="285" w:lineRule="auto"/>
              <w:ind w:left="810" w:right="215" w:hanging="5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Za každou započatou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hodinu</w:t>
            </w:r>
            <w:r>
              <w:rPr>
                <w:rFonts w:ascii="Arial" w:hAnsi="Arial"/>
                <w:b/>
                <w:color w:val="FFFFFF"/>
                <w:w w:val="9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nad dobu</w:t>
            </w:r>
            <w:r>
              <w:rPr>
                <w:rFonts w:ascii="Arial" w:hAns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99,69%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5%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0,50% z měsíční ceny za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Službu</w:t>
            </w:r>
          </w:p>
        </w:tc>
      </w:tr>
      <w:tr w:rsidR="004218D2">
        <w:trPr>
          <w:trHeight w:hRule="exact" w:val="28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98,99%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10%</w:t>
            </w:r>
          </w:p>
        </w:tc>
        <w:tc>
          <w:tcPr>
            <w:tcW w:w="2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3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97,99%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20%</w:t>
            </w:r>
          </w:p>
        </w:tc>
        <w:tc>
          <w:tcPr>
            <w:tcW w:w="2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96,99%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30%</w:t>
            </w:r>
          </w:p>
        </w:tc>
        <w:tc>
          <w:tcPr>
            <w:tcW w:w="2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90,00%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94,99%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40%</w:t>
            </w:r>
          </w:p>
        </w:tc>
        <w:tc>
          <w:tcPr>
            <w:tcW w:w="2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89,99%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60%</w:t>
            </w:r>
          </w:p>
        </w:tc>
        <w:tc>
          <w:tcPr>
            <w:tcW w:w="2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4218D2"/>
        </w:tc>
      </w:tr>
    </w:tbl>
    <w:p w:rsidR="004218D2" w:rsidRDefault="004218D2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18D2" w:rsidRDefault="004218D2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473" w:type="dxa"/>
        <w:tblLayout w:type="fixed"/>
        <w:tblLook w:val="01E0" w:firstRow="1" w:lastRow="1" w:firstColumn="1" w:lastColumn="1" w:noHBand="0" w:noVBand="0"/>
      </w:tblPr>
      <w:tblGrid>
        <w:gridCol w:w="2634"/>
        <w:gridCol w:w="2590"/>
        <w:gridCol w:w="2632"/>
        <w:gridCol w:w="2636"/>
      </w:tblGrid>
      <w:tr w:rsidR="004218D2">
        <w:trPr>
          <w:trHeight w:hRule="exact" w:val="310"/>
        </w:trPr>
        <w:tc>
          <w:tcPr>
            <w:tcW w:w="52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66"/>
              <w:ind w:left="15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 xml:space="preserve">SLA3 </w:t>
            </w:r>
            <w:r>
              <w:rPr>
                <w:rFonts w:ascii="Arial" w:hAnsi="Arial"/>
                <w:b/>
                <w:color w:val="FFFFFF"/>
                <w:sz w:val="16"/>
              </w:rPr>
              <w:t>Dostupnost v %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času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18D2" w:rsidRDefault="007E5F02">
            <w:pPr>
              <w:pStyle w:val="TableParagraph"/>
              <w:ind w:left="3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Pokuta v % z měs. ceny</w:t>
            </w:r>
            <w:r>
              <w:rPr>
                <w:rFonts w:ascii="Arial" w:hAns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za</w:t>
            </w:r>
          </w:p>
          <w:p w:rsidR="004218D2" w:rsidRDefault="007E5F02">
            <w:pPr>
              <w:pStyle w:val="TableParagraph"/>
              <w:spacing w:before="35"/>
              <w:ind w:left="2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Službu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18D2" w:rsidRDefault="007E5F02">
            <w:pPr>
              <w:pStyle w:val="TableParagraph"/>
              <w:spacing w:line="285" w:lineRule="auto"/>
              <w:ind w:left="810" w:right="215" w:hanging="5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Za každou započatou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hodinu</w:t>
            </w:r>
            <w:r>
              <w:rPr>
                <w:rFonts w:ascii="Arial" w:hAnsi="Arial"/>
                <w:b/>
                <w:color w:val="FFFFFF"/>
                <w:w w:val="9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nad dobu</w:t>
            </w:r>
            <w:r>
              <w:rPr>
                <w:rFonts w:ascii="Arial" w:hAns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</w:tr>
      <w:tr w:rsidR="004218D2">
        <w:trPr>
          <w:trHeight w:hRule="exact" w:val="610"/>
        </w:trPr>
        <w:tc>
          <w:tcPr>
            <w:tcW w:w="2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od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do</w:t>
            </w:r>
          </w:p>
        </w:tc>
        <w:tc>
          <w:tcPr>
            <w:tcW w:w="2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  <w:tc>
          <w:tcPr>
            <w:tcW w:w="2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99,50%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99,79%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10%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0,70% z měsíční ceny za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Službu</w:t>
            </w:r>
          </w:p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99,49%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20%</w:t>
            </w:r>
          </w:p>
        </w:tc>
        <w:tc>
          <w:tcPr>
            <w:tcW w:w="2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3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98,99%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30%</w:t>
            </w:r>
          </w:p>
        </w:tc>
        <w:tc>
          <w:tcPr>
            <w:tcW w:w="2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97,99%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40%</w:t>
            </w:r>
          </w:p>
        </w:tc>
        <w:tc>
          <w:tcPr>
            <w:tcW w:w="2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96,99%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60%</w:t>
            </w:r>
          </w:p>
        </w:tc>
        <w:tc>
          <w:tcPr>
            <w:tcW w:w="2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94,99%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80%</w:t>
            </w:r>
          </w:p>
        </w:tc>
        <w:tc>
          <w:tcPr>
            <w:tcW w:w="2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4218D2"/>
        </w:tc>
      </w:tr>
    </w:tbl>
    <w:p w:rsidR="004218D2" w:rsidRDefault="004218D2">
      <w:pPr>
        <w:rPr>
          <w:rFonts w:ascii="Arial" w:eastAsia="Arial" w:hAnsi="Arial" w:cs="Arial"/>
          <w:b/>
          <w:bCs/>
          <w:sz w:val="20"/>
          <w:szCs w:val="20"/>
        </w:rPr>
      </w:pPr>
    </w:p>
    <w:p w:rsidR="004218D2" w:rsidRDefault="004218D2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473" w:type="dxa"/>
        <w:tblLayout w:type="fixed"/>
        <w:tblLook w:val="01E0" w:firstRow="1" w:lastRow="1" w:firstColumn="1" w:lastColumn="1" w:noHBand="0" w:noVBand="0"/>
      </w:tblPr>
      <w:tblGrid>
        <w:gridCol w:w="2634"/>
        <w:gridCol w:w="2590"/>
        <w:gridCol w:w="2618"/>
        <w:gridCol w:w="2650"/>
      </w:tblGrid>
      <w:tr w:rsidR="004218D2">
        <w:trPr>
          <w:trHeight w:hRule="exact" w:val="310"/>
        </w:trPr>
        <w:tc>
          <w:tcPr>
            <w:tcW w:w="52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66"/>
              <w:ind w:left="15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SLA4 Dostupnost v %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času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18D2" w:rsidRDefault="007E5F02">
            <w:pPr>
              <w:pStyle w:val="TableParagraph"/>
              <w:ind w:left="3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Pokuta v % z měs. ceny</w:t>
            </w:r>
            <w:r>
              <w:rPr>
                <w:rFonts w:ascii="Arial" w:hAns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za</w:t>
            </w:r>
          </w:p>
          <w:p w:rsidR="004218D2" w:rsidRDefault="007E5F02">
            <w:pPr>
              <w:pStyle w:val="TableParagraph"/>
              <w:spacing w:before="36"/>
              <w:ind w:left="2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Službu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18D2" w:rsidRDefault="007E5F02">
            <w:pPr>
              <w:pStyle w:val="TableParagraph"/>
              <w:spacing w:line="288" w:lineRule="auto"/>
              <w:ind w:left="818" w:right="221" w:hanging="5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Za každou započatou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hodinu</w:t>
            </w:r>
            <w:r>
              <w:rPr>
                <w:rFonts w:ascii="Arial" w:hAnsi="Arial"/>
                <w:b/>
                <w:color w:val="FFFFFF"/>
                <w:w w:val="9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nad dobu</w:t>
            </w:r>
            <w:r>
              <w:rPr>
                <w:rFonts w:ascii="Arial" w:hAns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</w:tr>
      <w:tr w:rsidR="004218D2">
        <w:trPr>
          <w:trHeight w:hRule="exact" w:val="610"/>
        </w:trPr>
        <w:tc>
          <w:tcPr>
            <w:tcW w:w="2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od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do</w:t>
            </w: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99,50%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99,89%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10%</w:t>
            </w: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0,90% z měsíční ceny za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Službu</w:t>
            </w:r>
          </w:p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99,49%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20%</w:t>
            </w:r>
          </w:p>
        </w:tc>
        <w:tc>
          <w:tcPr>
            <w:tcW w:w="2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3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98,99%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40%</w:t>
            </w:r>
          </w:p>
        </w:tc>
        <w:tc>
          <w:tcPr>
            <w:tcW w:w="2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97,99%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60%</w:t>
            </w:r>
          </w:p>
        </w:tc>
        <w:tc>
          <w:tcPr>
            <w:tcW w:w="2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96,99%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80%</w:t>
            </w:r>
          </w:p>
        </w:tc>
        <w:tc>
          <w:tcPr>
            <w:tcW w:w="2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94,99%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100%</w:t>
            </w:r>
          </w:p>
        </w:tc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4218D2"/>
        </w:tc>
      </w:tr>
    </w:tbl>
    <w:p w:rsidR="004218D2" w:rsidRDefault="004218D2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:rsidR="004218D2" w:rsidRDefault="007E5F02">
      <w:pPr>
        <w:spacing w:before="79"/>
        <w:ind w:left="835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Přístupová technologie: Koaxiální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síť</w:t>
      </w:r>
    </w:p>
    <w:p w:rsidR="004218D2" w:rsidRDefault="004218D2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2634"/>
        <w:gridCol w:w="2604"/>
        <w:gridCol w:w="2618"/>
        <w:gridCol w:w="2604"/>
      </w:tblGrid>
      <w:tr w:rsidR="004218D2">
        <w:trPr>
          <w:trHeight w:hRule="exact" w:val="310"/>
        </w:trPr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66"/>
              <w:ind w:left="15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SLA1 Dostupnost v %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času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</w:rPr>
            </w:pPr>
          </w:p>
          <w:p w:rsidR="004218D2" w:rsidRDefault="007E5F02">
            <w:pPr>
              <w:pStyle w:val="TableParagraph"/>
              <w:ind w:left="3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Pokuta v % z měs. ceny</w:t>
            </w:r>
            <w:r>
              <w:rPr>
                <w:rFonts w:ascii="Arial" w:hAns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za</w:t>
            </w:r>
          </w:p>
          <w:p w:rsidR="004218D2" w:rsidRDefault="007E5F02">
            <w:pPr>
              <w:pStyle w:val="TableParagraph"/>
              <w:spacing w:before="37"/>
              <w:ind w:left="2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Službu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</w:rPr>
            </w:pPr>
          </w:p>
          <w:p w:rsidR="004218D2" w:rsidRDefault="007E5F02">
            <w:pPr>
              <w:pStyle w:val="TableParagraph"/>
              <w:spacing w:line="288" w:lineRule="auto"/>
              <w:ind w:left="794" w:right="199" w:hanging="5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Za každou započatou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hodinu</w:t>
            </w:r>
            <w:r>
              <w:rPr>
                <w:rFonts w:ascii="Arial" w:hAnsi="Arial"/>
                <w:b/>
                <w:color w:val="FFFFFF"/>
                <w:w w:val="9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nad dobu</w:t>
            </w:r>
            <w:r>
              <w:rPr>
                <w:rFonts w:ascii="Arial" w:hAns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</w:tr>
      <w:tr w:rsidR="004218D2">
        <w:trPr>
          <w:trHeight w:hRule="exact" w:val="61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od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do</w:t>
            </w: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  <w:tc>
          <w:tcPr>
            <w:tcW w:w="2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98,00%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98,99%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3%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0,20% z měsíční ceny za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Službu</w:t>
            </w:r>
          </w:p>
        </w:tc>
      </w:tr>
      <w:tr w:rsidR="004218D2">
        <w:trPr>
          <w:trHeight w:hRule="exact" w:val="283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95,00%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97,99%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5%</w:t>
            </w:r>
          </w:p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89,00%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94,99%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10%</w:t>
            </w:r>
          </w:p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79,00%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88,99%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20%</w:t>
            </w:r>
          </w:p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3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64,00%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78,99%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30%</w:t>
            </w:r>
          </w:p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0,00%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63,99%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40%</w:t>
            </w:r>
          </w:p>
        </w:tc>
        <w:tc>
          <w:tcPr>
            <w:tcW w:w="2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4218D2"/>
        </w:tc>
      </w:tr>
    </w:tbl>
    <w:p w:rsidR="004218D2" w:rsidRDefault="004218D2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p w:rsidR="004218D2" w:rsidRDefault="007E5F02">
      <w:pPr>
        <w:spacing w:before="79"/>
        <w:ind w:left="835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Přístupová technologie: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SHDSL</w:t>
      </w:r>
    </w:p>
    <w:p w:rsidR="004218D2" w:rsidRDefault="004218D2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2634"/>
        <w:gridCol w:w="2604"/>
        <w:gridCol w:w="2618"/>
        <w:gridCol w:w="2604"/>
      </w:tblGrid>
      <w:tr w:rsidR="004218D2">
        <w:trPr>
          <w:trHeight w:hRule="exact" w:val="310"/>
        </w:trPr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67"/>
              <w:ind w:left="15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SLA1 Dostupnost v %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času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18D2" w:rsidRDefault="007E5F02">
            <w:pPr>
              <w:pStyle w:val="TableParagraph"/>
              <w:ind w:left="3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Pokuta v % z měs. ceny</w:t>
            </w:r>
            <w:r>
              <w:rPr>
                <w:rFonts w:ascii="Arial" w:hAns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za</w:t>
            </w:r>
          </w:p>
          <w:p w:rsidR="004218D2" w:rsidRDefault="007E5F02">
            <w:pPr>
              <w:pStyle w:val="TableParagraph"/>
              <w:spacing w:before="35"/>
              <w:ind w:left="2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Službu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18D2" w:rsidRDefault="007E5F02">
            <w:pPr>
              <w:pStyle w:val="TableParagraph"/>
              <w:spacing w:line="285" w:lineRule="auto"/>
              <w:ind w:left="794" w:right="199" w:hanging="5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Za každou započatou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hodinu</w:t>
            </w:r>
            <w:r>
              <w:rPr>
                <w:rFonts w:ascii="Arial" w:hAnsi="Arial"/>
                <w:b/>
                <w:color w:val="FFFFFF"/>
                <w:w w:val="9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nad dobu</w:t>
            </w:r>
            <w:r>
              <w:rPr>
                <w:rFonts w:ascii="Arial" w:hAns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</w:tr>
      <w:tr w:rsidR="004218D2">
        <w:trPr>
          <w:trHeight w:hRule="exact" w:val="610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od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do</w:t>
            </w: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  <w:tc>
          <w:tcPr>
            <w:tcW w:w="2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</w:tr>
      <w:tr w:rsidR="004218D2">
        <w:trPr>
          <w:trHeight w:hRule="exact" w:val="283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98,00%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98,99%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3%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7E5F02">
            <w:pPr>
              <w:pStyle w:val="TableParagraph"/>
              <w:spacing w:before="110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0,20% z </w:t>
            </w:r>
            <w:r>
              <w:rPr>
                <w:rFonts w:ascii="Arial" w:hAnsi="Arial"/>
                <w:sz w:val="16"/>
              </w:rPr>
              <w:t>měsíční ceny za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Službu</w:t>
            </w:r>
          </w:p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95,00%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97,99%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5%</w:t>
            </w:r>
          </w:p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89,00%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94,99%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10%</w:t>
            </w:r>
          </w:p>
        </w:tc>
        <w:tc>
          <w:tcPr>
            <w:tcW w:w="26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79,00%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88,99%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20%</w:t>
            </w:r>
          </w:p>
        </w:tc>
        <w:tc>
          <w:tcPr>
            <w:tcW w:w="2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4218D2"/>
        </w:tc>
      </w:tr>
    </w:tbl>
    <w:p w:rsidR="004218D2" w:rsidRDefault="004218D2">
      <w:pPr>
        <w:sectPr w:rsidR="004218D2">
          <w:headerReference w:type="default" r:id="rId18"/>
          <w:pgSz w:w="11910" w:h="16840"/>
          <w:pgMar w:top="1540" w:right="520" w:bottom="800" w:left="300" w:header="292" w:footer="600" w:gutter="0"/>
          <w:cols w:space="708"/>
        </w:sect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2634"/>
        <w:gridCol w:w="2604"/>
        <w:gridCol w:w="2618"/>
        <w:gridCol w:w="2604"/>
      </w:tblGrid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lastRenderedPageBreak/>
              <w:t>64,00%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78,99%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40%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0,00%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63,99%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50%</w:t>
            </w:r>
          </w:p>
        </w:tc>
        <w:tc>
          <w:tcPr>
            <w:tcW w:w="2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4218D2"/>
        </w:tc>
      </w:tr>
    </w:tbl>
    <w:p w:rsidR="004218D2" w:rsidRDefault="004218D2">
      <w:pPr>
        <w:spacing w:before="6"/>
        <w:rPr>
          <w:rFonts w:ascii="Arial" w:eastAsia="Arial" w:hAnsi="Arial" w:cs="Arial"/>
          <w:b/>
          <w:bCs/>
          <w:sz w:val="9"/>
          <w:szCs w:val="9"/>
        </w:rPr>
      </w:pPr>
    </w:p>
    <w:p w:rsidR="004218D2" w:rsidRDefault="007E5F02">
      <w:pPr>
        <w:spacing w:before="79"/>
        <w:ind w:left="835" w:right="3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Výpočet smluvní pokuty pro službu: Business</w:t>
      </w:r>
      <w:r>
        <w:rPr>
          <w:rFonts w:ascii="Arial" w:hAnsi="Arial"/>
          <w:b/>
          <w:spacing w:val="-16"/>
          <w:sz w:val="16"/>
        </w:rPr>
        <w:t xml:space="preserve"> </w:t>
      </w:r>
      <w:r>
        <w:rPr>
          <w:rFonts w:ascii="Arial" w:hAnsi="Arial"/>
          <w:b/>
          <w:sz w:val="16"/>
        </w:rPr>
        <w:t>housing</w:t>
      </w:r>
    </w:p>
    <w:p w:rsidR="004218D2" w:rsidRDefault="004218D2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478" w:type="dxa"/>
        <w:tblLayout w:type="fixed"/>
        <w:tblLook w:val="01E0" w:firstRow="1" w:lastRow="1" w:firstColumn="1" w:lastColumn="1" w:noHBand="0" w:noVBand="0"/>
      </w:tblPr>
      <w:tblGrid>
        <w:gridCol w:w="2649"/>
        <w:gridCol w:w="2590"/>
        <w:gridCol w:w="2603"/>
        <w:gridCol w:w="2619"/>
      </w:tblGrid>
      <w:tr w:rsidR="004218D2">
        <w:trPr>
          <w:trHeight w:hRule="exact" w:val="310"/>
        </w:trPr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66"/>
              <w:ind w:left="15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SLA1 Dostupnost v %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času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</w:rPr>
            </w:pPr>
          </w:p>
          <w:p w:rsidR="004218D2" w:rsidRDefault="007E5F02">
            <w:pPr>
              <w:pStyle w:val="TableParagraph"/>
              <w:ind w:lef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Pokuta v % z měs. ceny</w:t>
            </w:r>
            <w:r>
              <w:rPr>
                <w:rFonts w:ascii="Arial" w:hAns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za</w:t>
            </w:r>
          </w:p>
          <w:p w:rsidR="004218D2" w:rsidRDefault="007E5F02">
            <w:pPr>
              <w:pStyle w:val="TableParagraph"/>
              <w:spacing w:before="37"/>
              <w:ind w:left="2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Službu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</w:rPr>
            </w:pPr>
          </w:p>
          <w:p w:rsidR="004218D2" w:rsidRDefault="007E5F02">
            <w:pPr>
              <w:pStyle w:val="TableParagraph"/>
              <w:spacing w:line="288" w:lineRule="auto"/>
              <w:ind w:left="802" w:right="205" w:hanging="5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Za každou započatou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hodinu</w:t>
            </w:r>
            <w:r>
              <w:rPr>
                <w:rFonts w:ascii="Arial" w:hAnsi="Arial"/>
                <w:b/>
                <w:color w:val="FFFFFF"/>
                <w:w w:val="9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nad dobu</w:t>
            </w:r>
            <w:r>
              <w:rPr>
                <w:rFonts w:ascii="Arial" w:hAns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</w:tr>
      <w:tr w:rsidR="004218D2">
        <w:trPr>
          <w:trHeight w:hRule="exact" w:val="610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od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do</w:t>
            </w:r>
          </w:p>
        </w:tc>
        <w:tc>
          <w:tcPr>
            <w:tcW w:w="2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  <w:tc>
          <w:tcPr>
            <w:tcW w:w="2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99,89%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0%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0,20% z měsíční ceny za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Službu</w:t>
            </w:r>
          </w:p>
        </w:tc>
      </w:tr>
      <w:tr w:rsidR="004218D2">
        <w:trPr>
          <w:trHeight w:hRule="exact" w:val="283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97,50%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96,50%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97,49%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95,50%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96,49%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3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94,00%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95,49%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4218D2"/>
        </w:tc>
      </w:tr>
    </w:tbl>
    <w:p w:rsidR="004218D2" w:rsidRDefault="004218D2">
      <w:pPr>
        <w:spacing w:before="2"/>
        <w:rPr>
          <w:rFonts w:ascii="Arial" w:eastAsia="Arial" w:hAnsi="Arial" w:cs="Arial"/>
          <w:b/>
          <w:bCs/>
          <w:sz w:val="9"/>
          <w:szCs w:val="9"/>
        </w:rPr>
      </w:pPr>
    </w:p>
    <w:p w:rsidR="004218D2" w:rsidRDefault="007E5F02">
      <w:pPr>
        <w:spacing w:before="79"/>
        <w:ind w:left="835" w:right="3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 xml:space="preserve">Výpočet smluvní pokuty pro služby: Business </w:t>
      </w:r>
      <w:r>
        <w:rPr>
          <w:rFonts w:ascii="Arial" w:hAnsi="Arial"/>
          <w:b/>
          <w:sz w:val="16"/>
        </w:rPr>
        <w:t>Virtuální</w:t>
      </w:r>
      <w:r>
        <w:rPr>
          <w:rFonts w:ascii="Arial" w:hAnsi="Arial"/>
          <w:b/>
          <w:spacing w:val="-16"/>
          <w:sz w:val="16"/>
        </w:rPr>
        <w:t xml:space="preserve"> </w:t>
      </w:r>
      <w:r>
        <w:rPr>
          <w:rFonts w:ascii="Arial" w:hAnsi="Arial"/>
          <w:b/>
          <w:sz w:val="16"/>
        </w:rPr>
        <w:t>ústředna</w:t>
      </w:r>
    </w:p>
    <w:p w:rsidR="004218D2" w:rsidRDefault="004218D2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473" w:type="dxa"/>
        <w:tblLayout w:type="fixed"/>
        <w:tblLook w:val="01E0" w:firstRow="1" w:lastRow="1" w:firstColumn="1" w:lastColumn="1" w:noHBand="0" w:noVBand="0"/>
      </w:tblPr>
      <w:tblGrid>
        <w:gridCol w:w="2649"/>
        <w:gridCol w:w="2590"/>
        <w:gridCol w:w="2603"/>
        <w:gridCol w:w="2619"/>
      </w:tblGrid>
      <w:tr w:rsidR="004218D2">
        <w:trPr>
          <w:trHeight w:hRule="exact" w:val="310"/>
        </w:trPr>
        <w:tc>
          <w:tcPr>
            <w:tcW w:w="5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67"/>
              <w:ind w:left="15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SLA1 Dostupnost v %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času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18D2" w:rsidRDefault="007E5F02">
            <w:pPr>
              <w:pStyle w:val="TableParagraph"/>
              <w:ind w:lef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Pokuta v % z měs. ceny</w:t>
            </w:r>
            <w:r>
              <w:rPr>
                <w:rFonts w:ascii="Arial" w:hAns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za</w:t>
            </w:r>
          </w:p>
          <w:p w:rsidR="004218D2" w:rsidRDefault="007E5F02">
            <w:pPr>
              <w:pStyle w:val="TableParagraph"/>
              <w:spacing w:before="35"/>
              <w:ind w:left="28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Službu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18D2" w:rsidRDefault="007E5F02">
            <w:pPr>
              <w:pStyle w:val="TableParagraph"/>
              <w:spacing w:line="285" w:lineRule="auto"/>
              <w:ind w:left="802" w:right="205" w:hanging="5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Za každou započatou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hodinu</w:t>
            </w:r>
            <w:r>
              <w:rPr>
                <w:rFonts w:ascii="Arial" w:hAnsi="Arial"/>
                <w:b/>
                <w:color w:val="FFFFFF"/>
                <w:w w:val="9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nad dobu</w:t>
            </w:r>
            <w:r>
              <w:rPr>
                <w:rFonts w:ascii="Arial" w:hAns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</w:tr>
      <w:tr w:rsidR="004218D2">
        <w:trPr>
          <w:trHeight w:hRule="exact" w:val="610"/>
        </w:trPr>
        <w:tc>
          <w:tcPr>
            <w:tcW w:w="2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od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do</w:t>
            </w:r>
          </w:p>
        </w:tc>
        <w:tc>
          <w:tcPr>
            <w:tcW w:w="2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  <w:tc>
          <w:tcPr>
            <w:tcW w:w="2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</w:tr>
      <w:tr w:rsidR="004218D2">
        <w:trPr>
          <w:trHeight w:hRule="exact" w:val="283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99,59%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3%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0,30% z měsíční ceny za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Službu</w:t>
            </w:r>
          </w:p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3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96,99%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5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90,00%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94,99%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89,99%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4218D2"/>
        </w:tc>
      </w:tr>
    </w:tbl>
    <w:p w:rsidR="004218D2" w:rsidRDefault="004218D2">
      <w:pPr>
        <w:spacing w:before="1"/>
        <w:rPr>
          <w:rFonts w:ascii="Arial" w:eastAsia="Arial" w:hAnsi="Arial" w:cs="Arial"/>
          <w:b/>
          <w:bCs/>
          <w:sz w:val="9"/>
          <w:szCs w:val="9"/>
        </w:rPr>
      </w:pPr>
    </w:p>
    <w:p w:rsidR="004218D2" w:rsidRDefault="007E5F02">
      <w:pPr>
        <w:spacing w:before="79"/>
        <w:ind w:left="550" w:right="3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Výpočet smluvní pokuty pro služby: Cloud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Services</w:t>
      </w:r>
    </w:p>
    <w:p w:rsidR="004218D2" w:rsidRDefault="004218D2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"/>
        <w:tblW w:w="0" w:type="auto"/>
        <w:tblInd w:w="473" w:type="dxa"/>
        <w:tblLayout w:type="fixed"/>
        <w:tblLook w:val="01E0" w:firstRow="1" w:lastRow="1" w:firstColumn="1" w:lastColumn="1" w:noHBand="0" w:noVBand="0"/>
      </w:tblPr>
      <w:tblGrid>
        <w:gridCol w:w="2649"/>
        <w:gridCol w:w="2590"/>
        <w:gridCol w:w="2603"/>
        <w:gridCol w:w="2619"/>
      </w:tblGrid>
      <w:tr w:rsidR="004218D2">
        <w:trPr>
          <w:trHeight w:hRule="exact" w:val="310"/>
        </w:trPr>
        <w:tc>
          <w:tcPr>
            <w:tcW w:w="5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7E5F02">
            <w:pPr>
              <w:pStyle w:val="TableParagraph"/>
              <w:spacing w:before="66"/>
              <w:ind w:left="15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SLA1 Dostupnost v %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času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18D2" w:rsidRDefault="007E5F02">
            <w:pPr>
              <w:pStyle w:val="TableParagraph"/>
              <w:spacing w:line="285" w:lineRule="auto"/>
              <w:ind w:left="564" w:right="277" w:hanging="2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Pokuta v % z měs. ceny</w:t>
            </w: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za</w:t>
            </w:r>
            <w:r>
              <w:rPr>
                <w:rFonts w:ascii="Arial" w:hAnsi="Arial"/>
                <w:b/>
                <w:color w:val="FFFFFF"/>
                <w:w w:val="9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službu pro daný</w:t>
            </w:r>
            <w:r>
              <w:rPr>
                <w:rFonts w:ascii="Arial" w:hAns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server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</w:rPr>
            </w:pPr>
          </w:p>
          <w:p w:rsidR="004218D2" w:rsidRDefault="007E5F02">
            <w:pPr>
              <w:pStyle w:val="TableParagraph"/>
              <w:spacing w:line="285" w:lineRule="auto"/>
              <w:ind w:left="678" w:right="219" w:hanging="4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Za každou hodinu prodlení</w:t>
            </w:r>
            <w:r>
              <w:rPr>
                <w:rFonts w:ascii="Arial" w:hAns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s</w:t>
            </w:r>
            <w:r>
              <w:rPr>
                <w:rFonts w:ascii="Arial" w:hAnsi="Arial"/>
                <w:b/>
                <w:color w:val="FFFFFF"/>
                <w:w w:val="9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nezapočetím</w:t>
            </w:r>
            <w:r>
              <w:rPr>
                <w:rFonts w:ascii="Arial" w:hAnsi="Arial"/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opravy</w:t>
            </w:r>
          </w:p>
        </w:tc>
      </w:tr>
      <w:tr w:rsidR="004218D2">
        <w:trPr>
          <w:trHeight w:hRule="exact" w:val="610"/>
        </w:trPr>
        <w:tc>
          <w:tcPr>
            <w:tcW w:w="2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od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do</w:t>
            </w:r>
          </w:p>
        </w:tc>
        <w:tc>
          <w:tcPr>
            <w:tcW w:w="2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  <w:tc>
          <w:tcPr>
            <w:tcW w:w="2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dostupnost ≥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99,9%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0%</w:t>
            </w:r>
          </w:p>
        </w:tc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4218D2" w:rsidRDefault="004218D2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218D2" w:rsidRDefault="007E5F02">
            <w:pPr>
              <w:pStyle w:val="TableParagraph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0,70% z </w:t>
            </w:r>
            <w:r>
              <w:rPr>
                <w:rFonts w:ascii="Arial" w:hAnsi="Arial"/>
                <w:sz w:val="16"/>
              </w:rPr>
              <w:t>měsíční ceny za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Službu</w:t>
            </w:r>
          </w:p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99,9%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99,5%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3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99,5%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99,0%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99,0%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98,0%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98,0%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97,0%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3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97,0%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95,0%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18D2" w:rsidRDefault="004218D2"/>
        </w:tc>
      </w:tr>
      <w:tr w:rsidR="004218D2">
        <w:trPr>
          <w:trHeight w:hRule="exact" w:val="284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95,0%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0,0%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7E5F02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100%</w:t>
            </w:r>
          </w:p>
        </w:tc>
        <w:tc>
          <w:tcPr>
            <w:tcW w:w="2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8D2" w:rsidRDefault="004218D2"/>
        </w:tc>
      </w:tr>
    </w:tbl>
    <w:p w:rsidR="004218D2" w:rsidRDefault="004218D2">
      <w:pPr>
        <w:sectPr w:rsidR="004218D2">
          <w:pgSz w:w="11910" w:h="16840"/>
          <w:pgMar w:top="1540" w:right="540" w:bottom="800" w:left="300" w:header="292" w:footer="600" w:gutter="0"/>
          <w:cols w:space="708"/>
        </w:sectPr>
      </w:pPr>
    </w:p>
    <w:p w:rsidR="004218D2" w:rsidRDefault="007E5F02">
      <w:pPr>
        <w:spacing w:before="9" w:line="242" w:lineRule="auto"/>
        <w:ind w:left="3044" w:right="125" w:hanging="16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Příloha č. 3 k Rámcové smlouvě o poskytování veřejně dostupných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služeb elektronických komunikací (dále jen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„Smlouva“)</w:t>
      </w:r>
    </w:p>
    <w:p w:rsidR="004218D2" w:rsidRDefault="004218D2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:rsidR="004218D2" w:rsidRDefault="007E5F02">
      <w:pPr>
        <w:ind w:left="550" w:right="12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Všeobecné podmínky poskytování veřejně dostupných služeb elektronických komunikací společnosti Vodafone Czech Republic a.</w:t>
      </w:r>
      <w:r>
        <w:rPr>
          <w:rFonts w:ascii="Arial" w:eastAsia="Arial" w:hAnsi="Arial" w:cs="Arial"/>
          <w:b/>
          <w:bCs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s.</w:t>
      </w:r>
      <w:r>
        <w:rPr>
          <w:rFonts w:ascii="Arial" w:eastAsia="Arial" w:hAnsi="Arial" w:cs="Arial"/>
          <w:b/>
          <w:bCs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pro firmy a korporace na UTP konektivitě – dříve pevná síť</w:t>
      </w:r>
      <w:r>
        <w:rPr>
          <w:rFonts w:ascii="Arial" w:eastAsia="Arial" w:hAnsi="Arial" w:cs="Arial"/>
          <w:b/>
          <w:bCs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UPC(V200401)</w:t>
      </w:r>
    </w:p>
    <w:p w:rsidR="004218D2" w:rsidRDefault="004218D2">
      <w:pPr>
        <w:rPr>
          <w:rFonts w:ascii="Arial" w:eastAsia="Arial" w:hAnsi="Arial" w:cs="Arial"/>
          <w:b/>
          <w:bCs/>
          <w:sz w:val="16"/>
          <w:szCs w:val="16"/>
        </w:rPr>
      </w:pPr>
    </w:p>
    <w:p w:rsidR="004218D2" w:rsidRDefault="007E5F02">
      <w:pPr>
        <w:pStyle w:val="Zkladntext"/>
        <w:ind w:right="2935"/>
      </w:pPr>
      <w:r>
        <w:t>Vodafone Czech Republic a. s. se sídlem v Pra</w:t>
      </w:r>
      <w:r>
        <w:t>ze 5, Stodůlky, náměstí Junkových 2808/2, PSČ 155</w:t>
      </w:r>
      <w:r>
        <w:rPr>
          <w:spacing w:val="-27"/>
        </w:rPr>
        <w:t xml:space="preserve"> </w:t>
      </w:r>
      <w:r>
        <w:t>00,</w:t>
      </w:r>
      <w:r>
        <w:rPr>
          <w:w w:val="99"/>
        </w:rPr>
        <w:t xml:space="preserve"> </w:t>
      </w:r>
      <w:r>
        <w:t xml:space="preserve">IČ: 25788001, zapsaná v obchodním rejstříku vedeném Městským soudem v Praze, sp. </w:t>
      </w:r>
      <w:r>
        <w:rPr>
          <w:rFonts w:cs="Arial"/>
        </w:rPr>
        <w:t>zn. B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6064</w:t>
      </w:r>
      <w:r>
        <w:rPr>
          <w:rFonts w:cs="Arial"/>
          <w:w w:val="99"/>
        </w:rPr>
        <w:t xml:space="preserve"> </w:t>
      </w:r>
      <w:r>
        <w:t>(dále jen „Vodafone“ či</w:t>
      </w:r>
      <w:r>
        <w:rPr>
          <w:spacing w:val="-9"/>
        </w:rPr>
        <w:t xml:space="preserve"> </w:t>
      </w:r>
      <w:r>
        <w:t>„Poskytovatel“)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0"/>
          <w:numId w:val="13"/>
        </w:numPr>
        <w:tabs>
          <w:tab w:val="left" w:pos="729"/>
        </w:tabs>
        <w:spacing w:line="184" w:lineRule="exact"/>
        <w:ind w:right="125"/>
        <w:rPr>
          <w:b w:val="0"/>
          <w:bCs w:val="0"/>
        </w:rPr>
      </w:pPr>
      <w:r>
        <w:t>Účastník a</w:t>
      </w:r>
      <w:r>
        <w:rPr>
          <w:spacing w:val="-1"/>
        </w:rPr>
        <w:t xml:space="preserve"> </w:t>
      </w:r>
      <w:r>
        <w:t>Poskytovatel</w:t>
      </w:r>
    </w:p>
    <w:p w:rsidR="004218D2" w:rsidRDefault="007E5F02">
      <w:pPr>
        <w:pStyle w:val="Zkladntext"/>
        <w:spacing w:line="184" w:lineRule="exact"/>
        <w:ind w:right="125"/>
      </w:pPr>
      <w:r>
        <w:t>V</w:t>
      </w:r>
      <w:r>
        <w:rPr>
          <w:spacing w:val="-3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Všeobecných</w:t>
      </w:r>
      <w:r>
        <w:rPr>
          <w:spacing w:val="-3"/>
        </w:rPr>
        <w:t xml:space="preserve"> </w:t>
      </w:r>
      <w:r>
        <w:t>podmínkách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upravena</w:t>
      </w:r>
      <w:r>
        <w:rPr>
          <w:spacing w:val="-3"/>
        </w:rPr>
        <w:t xml:space="preserve"> </w:t>
      </w:r>
      <w:r>
        <w:t>práva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Účastníka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Poskytovatele</w:t>
      </w:r>
      <w:r>
        <w:rPr>
          <w:spacing w:val="-3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elektronických</w:t>
      </w:r>
      <w:r>
        <w:rPr>
          <w:spacing w:val="-3"/>
        </w:rPr>
        <w:t xml:space="preserve"> </w:t>
      </w:r>
      <w:r>
        <w:t>komunikací</w:t>
      </w:r>
      <w:r>
        <w:rPr>
          <w:spacing w:val="-3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</w:p>
    <w:p w:rsidR="004218D2" w:rsidRDefault="007E5F02">
      <w:pPr>
        <w:pStyle w:val="Zkladntext"/>
        <w:ind w:right="125"/>
      </w:pPr>
      <w:r>
        <w:t>„Služby“).</w:t>
      </w:r>
    </w:p>
    <w:p w:rsidR="004218D2" w:rsidRDefault="007E5F02">
      <w:pPr>
        <w:pStyle w:val="Zkladntext"/>
        <w:spacing w:before="1"/>
        <w:ind w:right="125"/>
      </w:pPr>
      <w:r>
        <w:t>Poskytovatelem</w:t>
      </w:r>
      <w:r>
        <w:rPr>
          <w:spacing w:val="-3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účely</w:t>
      </w:r>
      <w:r>
        <w:rPr>
          <w:spacing w:val="-2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Všeobecných</w:t>
      </w:r>
      <w:r>
        <w:rPr>
          <w:spacing w:val="-3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rozumí</w:t>
      </w:r>
      <w:r>
        <w:rPr>
          <w:spacing w:val="-3"/>
        </w:rPr>
        <w:t xml:space="preserve"> </w:t>
      </w:r>
      <w:r>
        <w:t>společnost</w:t>
      </w:r>
      <w:r>
        <w:rPr>
          <w:spacing w:val="-3"/>
        </w:rPr>
        <w:t xml:space="preserve"> </w:t>
      </w:r>
      <w:r>
        <w:t>Vodafone</w:t>
      </w:r>
      <w:r>
        <w:rPr>
          <w:spacing w:val="-3"/>
        </w:rPr>
        <w:t xml:space="preserve"> </w:t>
      </w:r>
      <w:r>
        <w:t>Czech</w:t>
      </w:r>
      <w:r>
        <w:rPr>
          <w:spacing w:val="-3"/>
        </w:rPr>
        <w:t xml:space="preserve"> </w:t>
      </w:r>
      <w:r>
        <w:t>Republic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Účastníkem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rozumí</w:t>
      </w:r>
      <w:r>
        <w:rPr>
          <w:w w:val="99"/>
        </w:rPr>
        <w:t xml:space="preserve"> </w:t>
      </w:r>
      <w:r>
        <w:t>buď</w:t>
      </w:r>
    </w:p>
    <w:p w:rsidR="004218D2" w:rsidRDefault="007E5F02">
      <w:pPr>
        <w:pStyle w:val="Zkladntext"/>
        <w:spacing w:line="184" w:lineRule="exact"/>
        <w:ind w:right="125"/>
      </w:pPr>
      <w:r>
        <w:t>fyzická osoba – podnikatel, nebo právnická</w:t>
      </w:r>
      <w:r>
        <w:rPr>
          <w:spacing w:val="-12"/>
        </w:rPr>
        <w:t xml:space="preserve"> </w:t>
      </w:r>
      <w:r>
        <w:t>osoba.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0"/>
          <w:numId w:val="13"/>
        </w:numPr>
        <w:tabs>
          <w:tab w:val="left" w:pos="729"/>
        </w:tabs>
        <w:ind w:right="125"/>
        <w:rPr>
          <w:rFonts w:cs="Arial"/>
          <w:b w:val="0"/>
          <w:bCs w:val="0"/>
        </w:rPr>
      </w:pPr>
      <w:r>
        <w:t>Smlouva</w:t>
      </w:r>
    </w:p>
    <w:p w:rsidR="004218D2" w:rsidRDefault="004218D2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4218D2" w:rsidRDefault="007E5F02">
      <w:pPr>
        <w:pStyle w:val="Odstavecseseznamem"/>
        <w:numPr>
          <w:ilvl w:val="1"/>
          <w:numId w:val="13"/>
        </w:numPr>
        <w:tabs>
          <w:tab w:val="left" w:pos="817"/>
        </w:tabs>
        <w:ind w:right="12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Smlouva</w:t>
      </w:r>
    </w:p>
    <w:p w:rsidR="004218D2" w:rsidRDefault="007E5F02">
      <w:pPr>
        <w:pStyle w:val="Zkladntext"/>
        <w:spacing w:before="1"/>
        <w:ind w:right="125"/>
      </w:pPr>
      <w:r>
        <w:t>Služby elektronických komunikací jsou poskytovány na základě rámcové smlouvy o poskytování veřejně dostupných služeb</w:t>
      </w:r>
      <w:r>
        <w:rPr>
          <w:spacing w:val="-29"/>
        </w:rPr>
        <w:t xml:space="preserve"> </w:t>
      </w:r>
      <w:r>
        <w:t>elektronických</w:t>
      </w:r>
      <w:r>
        <w:rPr>
          <w:w w:val="99"/>
        </w:rPr>
        <w:t xml:space="preserve"> </w:t>
      </w:r>
      <w:r>
        <w:t>komunikací (dále jen „Smlouva“). Tyto Všeobecné podmínky</w:t>
      </w:r>
      <w:r>
        <w:t xml:space="preserve"> jsou vždy nedílnou součástí Smlouvy. Smlouva je uzavírána v českém j</w:t>
      </w:r>
      <w:r>
        <w:rPr>
          <w:rFonts w:cs="Arial"/>
        </w:rPr>
        <w:t>azyce.</w:t>
      </w:r>
      <w:r>
        <w:rPr>
          <w:rFonts w:cs="Arial"/>
          <w:spacing w:val="-29"/>
        </w:rPr>
        <w:t xml:space="preserve"> </w:t>
      </w:r>
      <w:r>
        <w:rPr>
          <w:rFonts w:cs="Arial"/>
        </w:rPr>
        <w:t>V</w:t>
      </w:r>
      <w:r>
        <w:rPr>
          <w:rFonts w:cs="Arial"/>
          <w:w w:val="99"/>
        </w:rPr>
        <w:t xml:space="preserve"> </w:t>
      </w:r>
      <w:r>
        <w:t>případě,</w:t>
      </w:r>
    </w:p>
    <w:p w:rsidR="004218D2" w:rsidRDefault="007E5F02">
      <w:pPr>
        <w:pStyle w:val="Zkladntext"/>
        <w:spacing w:before="1"/>
        <w:ind w:right="125"/>
      </w:pPr>
      <w:r>
        <w:t>že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žádost</w:t>
      </w:r>
      <w:r>
        <w:rPr>
          <w:spacing w:val="-2"/>
        </w:rPr>
        <w:t xml:space="preserve"> </w:t>
      </w:r>
      <w:r>
        <w:t>Účastníka</w:t>
      </w:r>
      <w:r>
        <w:rPr>
          <w:spacing w:val="-2"/>
        </w:rPr>
        <w:t xml:space="preserve"> </w:t>
      </w:r>
      <w:r>
        <w:t>uzavírána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více</w:t>
      </w:r>
      <w:r>
        <w:rPr>
          <w:spacing w:val="-2"/>
        </w:rPr>
        <w:t xml:space="preserve"> </w:t>
      </w:r>
      <w:r>
        <w:t>jazycích,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 rozporu</w:t>
      </w:r>
      <w:r>
        <w:rPr>
          <w:spacing w:val="-2"/>
        </w:rPr>
        <w:t xml:space="preserve"> </w:t>
      </w:r>
      <w:r>
        <w:t>jazykových</w:t>
      </w:r>
      <w:r>
        <w:rPr>
          <w:spacing w:val="-2"/>
        </w:rPr>
        <w:t xml:space="preserve"> </w:t>
      </w:r>
      <w:r>
        <w:t>verzí</w:t>
      </w:r>
      <w:r>
        <w:rPr>
          <w:spacing w:val="-2"/>
        </w:rPr>
        <w:t xml:space="preserve"> </w:t>
      </w:r>
      <w:r>
        <w:t>rozhodná</w:t>
      </w:r>
      <w:r>
        <w:rPr>
          <w:spacing w:val="-2"/>
        </w:rPr>
        <w:t xml:space="preserve"> </w:t>
      </w:r>
      <w:r>
        <w:t>verze</w:t>
      </w:r>
      <w:r>
        <w:rPr>
          <w:spacing w:val="-2"/>
        </w:rPr>
        <w:t xml:space="preserve"> </w:t>
      </w:r>
      <w:r>
        <w:t>česká.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ind w:right="125"/>
        <w:rPr>
          <w:b w:val="0"/>
          <w:bCs w:val="0"/>
        </w:rPr>
      </w:pPr>
      <w:r>
        <w:t>Kdy je Smlouva</w:t>
      </w:r>
      <w:r>
        <w:rPr>
          <w:spacing w:val="-4"/>
        </w:rPr>
        <w:t xml:space="preserve"> </w:t>
      </w:r>
      <w:r>
        <w:t>uzavřena</w:t>
      </w:r>
    </w:p>
    <w:p w:rsidR="004218D2" w:rsidRDefault="007E5F02">
      <w:pPr>
        <w:pStyle w:val="Zkladntext"/>
        <w:spacing w:before="1"/>
        <w:ind w:right="125"/>
      </w:pPr>
      <w:r>
        <w:t>Poskytovatel může nabízet uzavření Smlouvy různými způsoby, zejm. písemně, ale podle aktuálních technických možností i</w:t>
      </w:r>
      <w:r>
        <w:rPr>
          <w:spacing w:val="-29"/>
        </w:rPr>
        <w:t xml:space="preserve"> </w:t>
      </w:r>
      <w:r>
        <w:t>některými</w:t>
      </w:r>
      <w:r>
        <w:rPr>
          <w:w w:val="99"/>
        </w:rPr>
        <w:t xml:space="preserve"> </w:t>
      </w:r>
      <w:r>
        <w:t>prostředky</w:t>
      </w:r>
    </w:p>
    <w:p w:rsidR="004218D2" w:rsidRDefault="007E5F02">
      <w:pPr>
        <w:pStyle w:val="Zkladntext"/>
        <w:ind w:right="125"/>
      </w:pPr>
      <w:r>
        <w:t>komunikace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dálku.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toho,</w:t>
      </w:r>
      <w:r>
        <w:rPr>
          <w:spacing w:val="-3"/>
        </w:rPr>
        <w:t xml:space="preserve"> </w:t>
      </w:r>
      <w:r>
        <w:t>jaký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aktuálně</w:t>
      </w:r>
      <w:r>
        <w:rPr>
          <w:spacing w:val="-4"/>
        </w:rPr>
        <w:t xml:space="preserve"> </w:t>
      </w:r>
      <w:r>
        <w:t>nabízených</w:t>
      </w:r>
      <w:r>
        <w:rPr>
          <w:spacing w:val="-3"/>
        </w:rPr>
        <w:t xml:space="preserve"> </w:t>
      </w:r>
      <w:r>
        <w:t>způsobů</w:t>
      </w:r>
      <w:r>
        <w:rPr>
          <w:spacing w:val="-3"/>
        </w:rPr>
        <w:t xml:space="preserve"> </w:t>
      </w:r>
      <w:r>
        <w:t>uzavření</w:t>
      </w:r>
      <w:r>
        <w:rPr>
          <w:spacing w:val="-3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Účastník</w:t>
      </w:r>
      <w:r>
        <w:rPr>
          <w:spacing w:val="-3"/>
        </w:rPr>
        <w:t xml:space="preserve"> </w:t>
      </w:r>
      <w:r>
        <w:t>vybral,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uzavřená</w:t>
      </w:r>
      <w:r>
        <w:rPr>
          <w:spacing w:val="-3"/>
        </w:rPr>
        <w:t xml:space="preserve"> </w:t>
      </w:r>
      <w:r>
        <w:t>(platná</w:t>
      </w:r>
      <w:r>
        <w:rPr>
          <w:spacing w:val="-3"/>
        </w:rPr>
        <w:t xml:space="preserve"> </w:t>
      </w:r>
      <w:r>
        <w:t>a</w:t>
      </w:r>
      <w:r>
        <w:rPr>
          <w:w w:val="99"/>
        </w:rPr>
        <w:t xml:space="preserve"> </w:t>
      </w:r>
      <w:r>
        <w:t>účinná):</w:t>
      </w:r>
    </w:p>
    <w:p w:rsidR="004218D2" w:rsidRDefault="007E5F02">
      <w:pPr>
        <w:pStyle w:val="Odstavecseseznamem"/>
        <w:numPr>
          <w:ilvl w:val="0"/>
          <w:numId w:val="12"/>
        </w:numPr>
        <w:tabs>
          <w:tab w:val="left" w:pos="738"/>
        </w:tabs>
        <w:spacing w:line="184" w:lineRule="exact"/>
        <w:ind w:right="125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oboustranným podpisem Smlouvy, byla-li uzavřena písemně,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nebo</w:t>
      </w:r>
    </w:p>
    <w:p w:rsidR="004218D2" w:rsidRDefault="007E5F02">
      <w:pPr>
        <w:pStyle w:val="Odstavecseseznamem"/>
        <w:numPr>
          <w:ilvl w:val="0"/>
          <w:numId w:val="12"/>
        </w:numPr>
        <w:tabs>
          <w:tab w:val="left" w:pos="738"/>
        </w:tabs>
        <w:ind w:right="125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vyplněním a odesláním webového formuláře ze strany Účastníka a následným potvrzením ze strany Poskytovatele,</w:t>
      </w:r>
      <w:r>
        <w:rPr>
          <w:rFonts w:ascii="Arial" w:hAnsi="Arial"/>
          <w:spacing w:val="-14"/>
          <w:sz w:val="16"/>
        </w:rPr>
        <w:t xml:space="preserve"> </w:t>
      </w:r>
      <w:r>
        <w:rPr>
          <w:rFonts w:ascii="Arial" w:hAnsi="Arial"/>
          <w:sz w:val="16"/>
        </w:rPr>
        <w:t>nebo</w:t>
      </w:r>
    </w:p>
    <w:p w:rsidR="004218D2" w:rsidRDefault="007E5F02">
      <w:pPr>
        <w:pStyle w:val="Odstavecseseznamem"/>
        <w:numPr>
          <w:ilvl w:val="0"/>
          <w:numId w:val="12"/>
        </w:numPr>
        <w:tabs>
          <w:tab w:val="left" w:pos="729"/>
        </w:tabs>
        <w:spacing w:before="1" w:line="184" w:lineRule="exact"/>
        <w:ind w:left="728" w:right="125" w:hanging="17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prostřednictvím e-</w:t>
      </w:r>
      <w:r>
        <w:rPr>
          <w:rFonts w:ascii="Arial" w:hAnsi="Arial"/>
          <w:sz w:val="16"/>
        </w:rPr>
        <w:t>mailu, pokud byly dohodnuty veškeré náležitosti Smlouvy a smluvní strany si je vzájemně odsouhlasily,</w:t>
      </w:r>
      <w:r>
        <w:rPr>
          <w:rFonts w:ascii="Arial" w:hAnsi="Arial"/>
          <w:spacing w:val="-19"/>
          <w:sz w:val="16"/>
        </w:rPr>
        <w:t xml:space="preserve"> </w:t>
      </w:r>
      <w:r>
        <w:rPr>
          <w:rFonts w:ascii="Arial" w:hAnsi="Arial"/>
          <w:sz w:val="16"/>
        </w:rPr>
        <w:t>nebo</w:t>
      </w:r>
    </w:p>
    <w:p w:rsidR="004218D2" w:rsidRDefault="007E5F02">
      <w:pPr>
        <w:pStyle w:val="Odstavecseseznamem"/>
        <w:numPr>
          <w:ilvl w:val="0"/>
          <w:numId w:val="12"/>
        </w:numPr>
        <w:tabs>
          <w:tab w:val="left" w:pos="738"/>
        </w:tabs>
        <w:ind w:right="125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prostřednictvím telefonu pokud byly dohodnuty veškeré náležitosti Smlouvy a smluvní strany si je vzájemně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odsouhlasily.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spacing w:line="184" w:lineRule="exact"/>
        <w:ind w:right="125"/>
        <w:rPr>
          <w:b w:val="0"/>
          <w:bCs w:val="0"/>
        </w:rPr>
      </w:pPr>
      <w:r>
        <w:t>Podmínky pro uzavření</w:t>
      </w:r>
      <w:r>
        <w:rPr>
          <w:spacing w:val="-4"/>
        </w:rPr>
        <w:t xml:space="preserve"> </w:t>
      </w:r>
      <w:r>
        <w:t>Smlouvy</w:t>
      </w:r>
    </w:p>
    <w:p w:rsidR="004218D2" w:rsidRDefault="007E5F02">
      <w:pPr>
        <w:pStyle w:val="Zkladntext"/>
        <w:ind w:right="356"/>
        <w:rPr>
          <w:rFonts w:cs="Arial"/>
        </w:rPr>
      </w:pPr>
      <w:r>
        <w:t>Poskytovatel</w:t>
      </w:r>
      <w:r>
        <w:rPr>
          <w:spacing w:val="-2"/>
        </w:rPr>
        <w:t xml:space="preserve"> </w:t>
      </w:r>
      <w:r>
        <w:t>uzavře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Účastníkem</w:t>
      </w:r>
      <w:r>
        <w:rPr>
          <w:spacing w:val="-3"/>
        </w:rPr>
        <w:t xml:space="preserve"> </w:t>
      </w:r>
      <w:r>
        <w:t>Smlouvu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sdělí</w:t>
      </w:r>
      <w:r>
        <w:rPr>
          <w:spacing w:val="-3"/>
        </w:rPr>
        <w:t xml:space="preserve"> </w:t>
      </w:r>
      <w:r>
        <w:t>všechny</w:t>
      </w:r>
      <w:r>
        <w:rPr>
          <w:spacing w:val="-2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vyžadované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(3.1).</w:t>
      </w:r>
      <w:r>
        <w:rPr>
          <w:spacing w:val="-3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může</w:t>
      </w:r>
      <w:r>
        <w:rPr>
          <w:w w:val="99"/>
        </w:rPr>
        <w:t xml:space="preserve"> </w:t>
      </w:r>
      <w:r>
        <w:t>Poskytovatel</w:t>
      </w:r>
    </w:p>
    <w:p w:rsidR="004218D2" w:rsidRDefault="007E5F02">
      <w:pPr>
        <w:pStyle w:val="Zkladntext"/>
        <w:spacing w:before="1"/>
        <w:ind w:right="125"/>
        <w:rPr>
          <w:rFonts w:cs="Arial"/>
        </w:rPr>
      </w:pPr>
      <w:r>
        <w:t>žádat, aby Účastník prokázal právo k užívání místa instalace (4.4). Pokud Účastník v minulosti neplnil závazky v</w:t>
      </w:r>
      <w:r>
        <w:t>ůči Poskytovateli,</w:t>
      </w:r>
      <w:r>
        <w:rPr>
          <w:spacing w:val="-29"/>
        </w:rPr>
        <w:t xml:space="preserve"> </w:t>
      </w:r>
      <w:r>
        <w:t>není</w:t>
      </w:r>
      <w:r>
        <w:rPr>
          <w:w w:val="99"/>
        </w:rPr>
        <w:t xml:space="preserve"> </w:t>
      </w:r>
      <w:r>
        <w:t>Poskytovatel</w:t>
      </w:r>
    </w:p>
    <w:p w:rsidR="004218D2" w:rsidRDefault="007E5F02">
      <w:pPr>
        <w:pStyle w:val="Zkladntext"/>
        <w:ind w:right="125"/>
      </w:pPr>
      <w:r>
        <w:t>povinen s ním Smlouvu uzavřít, případně může požadovat složení Zálohy (5.9). Odmítnout uzavření Smlouvy nebo požadovat složení</w:t>
      </w:r>
      <w:r>
        <w:rPr>
          <w:spacing w:val="-29"/>
        </w:rPr>
        <w:t xml:space="preserve"> </w:t>
      </w:r>
      <w:r>
        <w:t>Zálohy</w:t>
      </w:r>
      <w:r>
        <w:rPr>
          <w:w w:val="99"/>
        </w:rPr>
        <w:t xml:space="preserve"> </w:t>
      </w:r>
      <w:r>
        <w:t>může</w:t>
      </w:r>
    </w:p>
    <w:p w:rsidR="004218D2" w:rsidRDefault="007E5F02">
      <w:pPr>
        <w:pStyle w:val="Zkladntext"/>
        <w:spacing w:before="1"/>
        <w:ind w:right="125"/>
        <w:rPr>
          <w:rFonts w:cs="Arial"/>
        </w:rPr>
      </w:pPr>
      <w:r>
        <w:t>Poskyt</w:t>
      </w:r>
      <w:r>
        <w:t>ovatel také v případě, kdy by uzavření a případné plnění Smlouvy mohlo být v prokazatelném rozporu s jeho právem, chráněnými</w:t>
      </w:r>
      <w:r>
        <w:rPr>
          <w:spacing w:val="-28"/>
        </w:rPr>
        <w:t xml:space="preserve"> </w:t>
      </w:r>
      <w:r>
        <w:t>zájmy</w:t>
      </w:r>
      <w:r>
        <w:rPr>
          <w:w w:val="99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zájmy</w:t>
      </w:r>
      <w:r>
        <w:rPr>
          <w:spacing w:val="-2"/>
        </w:rPr>
        <w:t xml:space="preserve"> </w:t>
      </w:r>
      <w:r>
        <w:t>třetích</w:t>
      </w:r>
      <w:r>
        <w:rPr>
          <w:spacing w:val="-2"/>
        </w:rPr>
        <w:t xml:space="preserve"> </w:t>
      </w:r>
      <w:r>
        <w:t>osob</w:t>
      </w:r>
      <w:r>
        <w:rPr>
          <w:spacing w:val="-3"/>
        </w:rPr>
        <w:t xml:space="preserve"> </w:t>
      </w:r>
      <w:r>
        <w:t>(např.</w:t>
      </w:r>
      <w:r>
        <w:rPr>
          <w:spacing w:val="-3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exekuci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ním</w:t>
      </w:r>
      <w:r>
        <w:rPr>
          <w:spacing w:val="-3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zahájeno</w:t>
      </w:r>
      <w:r>
        <w:rPr>
          <w:spacing w:val="-3"/>
        </w:rPr>
        <w:t xml:space="preserve"> </w:t>
      </w:r>
      <w:r>
        <w:t>insolvenční</w:t>
      </w:r>
      <w:r>
        <w:rPr>
          <w:spacing w:val="-3"/>
        </w:rPr>
        <w:t xml:space="preserve"> </w:t>
      </w:r>
      <w:r>
        <w:t>řízení).</w:t>
      </w:r>
      <w:r>
        <w:rPr>
          <w:spacing w:val="-3"/>
        </w:rPr>
        <w:t xml:space="preserve"> </w:t>
      </w:r>
      <w:r>
        <w:t>Tyto</w:t>
      </w:r>
      <w:r>
        <w:rPr>
          <w:spacing w:val="2"/>
        </w:rPr>
        <w:t xml:space="preserve"> </w:t>
      </w:r>
      <w:r>
        <w:t>informace</w:t>
      </w:r>
      <w:r>
        <w:rPr>
          <w:spacing w:val="-3"/>
        </w:rPr>
        <w:t xml:space="preserve"> </w:t>
      </w:r>
      <w:r>
        <w:t>zjišť</w:t>
      </w:r>
      <w:r>
        <w:t>uje</w:t>
      </w:r>
      <w:r>
        <w:rPr>
          <w:spacing w:val="-3"/>
        </w:rPr>
        <w:t xml:space="preserve"> </w:t>
      </w:r>
      <w:r>
        <w:t>Poskytovatel</w:t>
      </w:r>
      <w:r>
        <w:rPr>
          <w:w w:val="99"/>
        </w:rPr>
        <w:t xml:space="preserve"> </w:t>
      </w:r>
      <w:r>
        <w:t>ve</w:t>
      </w:r>
    </w:p>
    <w:p w:rsidR="004218D2" w:rsidRDefault="007E5F02">
      <w:pPr>
        <w:pStyle w:val="Zkladntext"/>
        <w:spacing w:before="1"/>
        <w:ind w:right="125"/>
      </w:pPr>
      <w:r>
        <w:t>veřejných rejstřících a seznamech (např. Veřejný rejstřík, Insolvenční rejstřík, Centrální evidence exekucí, Databáze neplatných</w:t>
      </w:r>
      <w:r>
        <w:rPr>
          <w:spacing w:val="-29"/>
        </w:rPr>
        <w:t xml:space="preserve"> </w:t>
      </w:r>
      <w:r>
        <w:t>osobních</w:t>
      </w:r>
      <w:r>
        <w:rPr>
          <w:w w:val="99"/>
        </w:rPr>
        <w:t xml:space="preserve"> </w:t>
      </w:r>
      <w:r>
        <w:t>dokladů</w:t>
      </w:r>
    </w:p>
    <w:p w:rsidR="004218D2" w:rsidRDefault="007E5F02">
      <w:pPr>
        <w:pStyle w:val="Zkladntext"/>
        <w:spacing w:line="184" w:lineRule="exact"/>
        <w:ind w:right="125"/>
      </w:pPr>
      <w:r>
        <w:t>nebo dlužnické</w:t>
      </w:r>
      <w:r>
        <w:rPr>
          <w:spacing w:val="-7"/>
        </w:rPr>
        <w:t xml:space="preserve"> </w:t>
      </w:r>
      <w:r>
        <w:t>registry).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ind w:right="125"/>
        <w:rPr>
          <w:b w:val="0"/>
          <w:bCs w:val="0"/>
        </w:rPr>
      </w:pPr>
      <w:r>
        <w:t>Změna</w:t>
      </w:r>
      <w:r>
        <w:rPr>
          <w:spacing w:val="-1"/>
        </w:rPr>
        <w:t xml:space="preserve"> </w:t>
      </w:r>
      <w:r>
        <w:t>Smlouvy</w:t>
      </w:r>
    </w:p>
    <w:p w:rsidR="004218D2" w:rsidRDefault="004218D2">
      <w:pPr>
        <w:rPr>
          <w:rFonts w:ascii="Arial" w:eastAsia="Arial" w:hAnsi="Arial" w:cs="Arial"/>
          <w:b/>
          <w:bCs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13"/>
        </w:numPr>
        <w:tabs>
          <w:tab w:val="left" w:pos="951"/>
        </w:tabs>
        <w:ind w:right="356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Změnu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možné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uskutečnit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stejnými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způsoby,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jako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jsou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způsoby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uzavření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Smlouvy,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základě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dohody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smluvních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stran.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Poskytovatel není povinen přistoupit na návrh Účastníka na změnu Smlouvy, kterým by došlo ke snížení parametrů poskytované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služby.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13"/>
        </w:numPr>
        <w:tabs>
          <w:tab w:val="left" w:pos="951"/>
        </w:tabs>
        <w:ind w:right="356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Poskytovatel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oprávněn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změnit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podmínk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celém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rozsahu,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tzn.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i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jakoukoli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součást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Smlouvy.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Změna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může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týkat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zejména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poskytované Služby (ceny, parametrů, podmínek poskytování, zahájení poskytování, ukončení nebo nahrazení jinou Službou aj.),</w:t>
      </w:r>
      <w:r>
        <w:rPr>
          <w:rFonts w:ascii="Arial" w:hAnsi="Arial"/>
          <w:spacing w:val="-18"/>
          <w:sz w:val="16"/>
        </w:rPr>
        <w:t xml:space="preserve"> </w:t>
      </w:r>
      <w:r>
        <w:rPr>
          <w:rFonts w:ascii="Arial" w:hAnsi="Arial"/>
          <w:sz w:val="16"/>
        </w:rPr>
        <w:t>práv</w:t>
      </w:r>
    </w:p>
    <w:p w:rsidR="004218D2" w:rsidRDefault="007E5F02">
      <w:pPr>
        <w:pStyle w:val="Zkladntext"/>
        <w:ind w:right="125"/>
      </w:pP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t>povinností</w:t>
      </w:r>
      <w:r>
        <w:rPr>
          <w:spacing w:val="-3"/>
        </w:rPr>
        <w:t xml:space="preserve"> </w:t>
      </w:r>
      <w:r>
        <w:t>(Účastníka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Poskytovatele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rozsahu,</w:t>
      </w:r>
      <w:r>
        <w:rPr>
          <w:spacing w:val="-3"/>
        </w:rPr>
        <w:t xml:space="preserve"> </w:t>
      </w:r>
      <w:r>
        <w:t>vyúčtování</w:t>
      </w:r>
      <w:r>
        <w:rPr>
          <w:spacing w:val="-3"/>
        </w:rPr>
        <w:t xml:space="preserve"> </w:t>
      </w:r>
      <w:r>
        <w:t>ceny,</w:t>
      </w:r>
      <w:r>
        <w:rPr>
          <w:spacing w:val="-3"/>
        </w:rPr>
        <w:t xml:space="preserve"> </w:t>
      </w:r>
      <w:r>
        <w:t>poplatků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způsobů</w:t>
      </w:r>
      <w:r>
        <w:rPr>
          <w:spacing w:val="-3"/>
        </w:rPr>
        <w:t xml:space="preserve"> </w:t>
      </w:r>
      <w:r>
        <w:t>plateb,</w:t>
      </w:r>
      <w:r>
        <w:rPr>
          <w:spacing w:val="-3"/>
        </w:rPr>
        <w:t xml:space="preserve"> </w:t>
      </w:r>
      <w:r>
        <w:t>reklamací,</w:t>
      </w:r>
      <w:r>
        <w:rPr>
          <w:spacing w:val="-3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zpracování</w:t>
      </w:r>
      <w:r>
        <w:rPr>
          <w:spacing w:val="-3"/>
        </w:rPr>
        <w:t xml:space="preserve"> </w:t>
      </w:r>
      <w:r>
        <w:t>údajů,</w:t>
      </w:r>
      <w:r>
        <w:rPr>
          <w:w w:val="99"/>
        </w:rPr>
        <w:t xml:space="preserve"> </w:t>
      </w:r>
      <w:r>
        <w:t>doručování,</w:t>
      </w:r>
      <w:r>
        <w:rPr>
          <w:spacing w:val="-2"/>
        </w:rPr>
        <w:t xml:space="preserve"> </w:t>
      </w:r>
      <w:r>
        <w:t>odpovědnosti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škodu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újmu</w:t>
      </w:r>
      <w:r>
        <w:rPr>
          <w:spacing w:val="-2"/>
        </w:rPr>
        <w:t xml:space="preserve"> </w:t>
      </w:r>
      <w:r>
        <w:t>aj.),</w:t>
      </w:r>
      <w:r>
        <w:rPr>
          <w:spacing w:val="-2"/>
        </w:rPr>
        <w:t xml:space="preserve"> </w:t>
      </w:r>
      <w:r>
        <w:t>jiných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ujednání</w:t>
      </w:r>
      <w:r>
        <w:rPr>
          <w:spacing w:val="-2"/>
        </w:rPr>
        <w:t xml:space="preserve"> </w:t>
      </w:r>
      <w:r>
        <w:t>(doby</w:t>
      </w:r>
      <w:r>
        <w:rPr>
          <w:spacing w:val="-1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Smlouvy,</w:t>
      </w:r>
      <w:r>
        <w:rPr>
          <w:spacing w:val="-2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způsobu</w:t>
      </w:r>
      <w:r>
        <w:rPr>
          <w:spacing w:val="-2"/>
        </w:rPr>
        <w:t xml:space="preserve"> </w:t>
      </w:r>
      <w:r>
        <w:t>jejího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aj.),</w:t>
      </w:r>
    </w:p>
    <w:p w:rsidR="004218D2" w:rsidRDefault="007E5F02">
      <w:pPr>
        <w:pStyle w:val="Zkladntext"/>
        <w:ind w:right="125"/>
      </w:pPr>
      <w:r>
        <w:t>apod. Důvodem pro změnu podmínek Smlouvy ze strany Poskytovatele může být inflace, zavedení nových Služeb, změny podmínek na</w:t>
      </w:r>
      <w:r>
        <w:rPr>
          <w:spacing w:val="-17"/>
        </w:rPr>
        <w:t xml:space="preserve"> </w:t>
      </w:r>
      <w:r>
        <w:t>trhu</w:t>
      </w:r>
      <w:r>
        <w:rPr>
          <w:w w:val="99"/>
        </w:rPr>
        <w:t xml:space="preserve"> </w:t>
      </w:r>
      <w:r>
        <w:t>elektronických</w:t>
      </w:r>
      <w:r>
        <w:rPr>
          <w:spacing w:val="-3"/>
        </w:rPr>
        <w:t xml:space="preserve"> </w:t>
      </w:r>
      <w:r>
        <w:t>komunikací,</w:t>
      </w:r>
      <w:r>
        <w:rPr>
          <w:spacing w:val="-3"/>
        </w:rPr>
        <w:t xml:space="preserve"> </w:t>
      </w:r>
      <w:r>
        <w:t>změna</w:t>
      </w:r>
      <w:r>
        <w:rPr>
          <w:spacing w:val="-3"/>
        </w:rPr>
        <w:t xml:space="preserve"> </w:t>
      </w:r>
      <w:r>
        <w:t>právní</w:t>
      </w:r>
      <w:r>
        <w:rPr>
          <w:spacing w:val="-3"/>
        </w:rPr>
        <w:t xml:space="preserve"> </w:t>
      </w:r>
      <w:r>
        <w:t>úpravy,</w:t>
      </w:r>
      <w:r>
        <w:rPr>
          <w:spacing w:val="-3"/>
        </w:rPr>
        <w:t xml:space="preserve"> </w:t>
      </w:r>
      <w:r>
        <w:t>zkvalitňování</w:t>
      </w:r>
      <w:r>
        <w:rPr>
          <w:spacing w:val="-3"/>
        </w:rPr>
        <w:t xml:space="preserve"> </w:t>
      </w:r>
      <w:r>
        <w:t>sítě</w:t>
      </w:r>
      <w:r>
        <w:rPr>
          <w:spacing w:val="-3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vývoje</w:t>
      </w:r>
      <w:r>
        <w:rPr>
          <w:spacing w:val="-3"/>
        </w:rPr>
        <w:t xml:space="preserve"> </w:t>
      </w:r>
      <w:r>
        <w:t>nových</w:t>
      </w:r>
      <w:r>
        <w:rPr>
          <w:spacing w:val="-3"/>
        </w:rPr>
        <w:t xml:space="preserve"> </w:t>
      </w:r>
      <w:r>
        <w:t>technologií,</w:t>
      </w:r>
      <w:r>
        <w:rPr>
          <w:spacing w:val="-3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změna</w:t>
      </w:r>
      <w:r>
        <w:rPr>
          <w:spacing w:val="-3"/>
        </w:rPr>
        <w:t xml:space="preserve"> </w:t>
      </w:r>
      <w:r>
        <w:t>jiných</w:t>
      </w:r>
      <w:r>
        <w:rPr>
          <w:spacing w:val="-3"/>
        </w:rPr>
        <w:t xml:space="preserve"> </w:t>
      </w:r>
      <w:r>
        <w:t>technických,</w:t>
      </w:r>
      <w:r>
        <w:rPr>
          <w:spacing w:val="-3"/>
        </w:rPr>
        <w:t xml:space="preserve"> </w:t>
      </w:r>
      <w:r>
        <w:t>provozních,</w:t>
      </w:r>
      <w:r>
        <w:rPr>
          <w:w w:val="99"/>
        </w:rPr>
        <w:t xml:space="preserve"> </w:t>
      </w:r>
      <w:r>
        <w:t>obchodních nebo organizačních podmínek na straně</w:t>
      </w:r>
      <w:r>
        <w:rPr>
          <w:spacing w:val="-17"/>
        </w:rPr>
        <w:t xml:space="preserve"> </w:t>
      </w:r>
      <w:r>
        <w:t>Poskytovatele.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Odstavecseseznamem"/>
        <w:numPr>
          <w:ilvl w:val="2"/>
          <w:numId w:val="13"/>
        </w:numPr>
        <w:tabs>
          <w:tab w:val="left" w:pos="951"/>
        </w:tabs>
        <w:ind w:right="125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Pokud Poskytovatel změní podmínky Smlouvy, u kterých to vyžaduje zákon, informuje o takovéto změně Účastníka minimálně 1</w:t>
      </w:r>
      <w:r>
        <w:rPr>
          <w:rFonts w:ascii="Arial" w:hAnsi="Arial"/>
          <w:spacing w:val="-28"/>
          <w:sz w:val="16"/>
        </w:rPr>
        <w:t xml:space="preserve"> </w:t>
      </w:r>
      <w:r>
        <w:rPr>
          <w:rFonts w:ascii="Arial" w:hAnsi="Arial"/>
          <w:sz w:val="16"/>
        </w:rPr>
        <w:t>měsíc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předem stejnou formou, jakou Účastník zvolil pro zasílání vyúčtování. V případě že Účastník s touto změnou nesouhlasí, je oprávněn</w:t>
      </w:r>
      <w:r>
        <w:rPr>
          <w:rFonts w:ascii="Arial" w:hAnsi="Arial"/>
          <w:spacing w:val="-26"/>
          <w:sz w:val="16"/>
        </w:rPr>
        <w:t xml:space="preserve"> </w:t>
      </w:r>
      <w:r>
        <w:rPr>
          <w:rFonts w:ascii="Arial" w:hAnsi="Arial"/>
          <w:sz w:val="16"/>
        </w:rPr>
        <w:t>ukončit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Smlouvu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bez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jakékoli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sankce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ke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dni,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kdy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má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nastat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účinnost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změny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Smlouvy.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tom,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že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novými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podmínkami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Účastník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nesouhlasí,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povinen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písemně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informovat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Poskytovatele,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to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ideálně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15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dnů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před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plánovanou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změnou,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aby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bylo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možné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ukončení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včas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technicky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zpracovat, nejpozději však ke dni nabytí účinnosti změny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podmínek.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Odstavecseseznamem"/>
        <w:numPr>
          <w:ilvl w:val="2"/>
          <w:numId w:val="13"/>
        </w:numPr>
        <w:tabs>
          <w:tab w:val="left" w:pos="951"/>
        </w:tabs>
        <w:ind w:right="246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Právo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ukončení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bez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sankce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Účastníkovi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dle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čl.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2.4.3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nevzniká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případě,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že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ke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změně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podmínek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dojde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základě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změny právní úpravy nebo v případě změny uložené Českým telekomunikačním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úřadem.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8"/>
        </w:tabs>
        <w:spacing w:line="184" w:lineRule="exact"/>
        <w:ind w:right="125"/>
        <w:rPr>
          <w:b w:val="0"/>
          <w:bCs w:val="0"/>
        </w:rPr>
      </w:pPr>
      <w:r>
        <w:t>Na jak dlouho je Smlouva</w:t>
      </w:r>
      <w:r>
        <w:rPr>
          <w:spacing w:val="-1"/>
        </w:rPr>
        <w:t xml:space="preserve"> </w:t>
      </w:r>
      <w:r>
        <w:t>uzavřena</w:t>
      </w:r>
    </w:p>
    <w:p w:rsidR="004218D2" w:rsidRDefault="007E5F02">
      <w:pPr>
        <w:pStyle w:val="Zkladntext"/>
        <w:ind w:right="125"/>
        <w:rPr>
          <w:rFonts w:cs="Arial"/>
        </w:rPr>
      </w:pPr>
      <w:r>
        <w:t>Smlouva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uzavírá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určitou,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uvedeno jinak.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uplynutí</w:t>
      </w:r>
      <w:r>
        <w:rPr>
          <w:spacing w:val="-2"/>
        </w:rPr>
        <w:t xml:space="preserve"> </w:t>
      </w:r>
      <w:r>
        <w:t>doby</w:t>
      </w:r>
      <w:r>
        <w:rPr>
          <w:spacing w:val="-2"/>
        </w:rPr>
        <w:t xml:space="preserve"> </w:t>
      </w:r>
      <w:r>
        <w:t>určité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automaticky</w:t>
      </w:r>
      <w:r>
        <w:rPr>
          <w:spacing w:val="-2"/>
        </w:rPr>
        <w:t xml:space="preserve"> </w:t>
      </w:r>
      <w:r>
        <w:t>prodlužuje</w:t>
      </w:r>
      <w:r>
        <w:rPr>
          <w:spacing w:val="-2"/>
        </w:rPr>
        <w:t xml:space="preserve"> </w:t>
      </w:r>
      <w:r>
        <w:t>o</w:t>
      </w:r>
      <w:r>
        <w:rPr>
          <w:w w:val="99"/>
        </w:rPr>
        <w:t xml:space="preserve"> </w:t>
      </w:r>
      <w:r>
        <w:t>stejnou</w:t>
      </w:r>
    </w:p>
    <w:p w:rsidR="004218D2" w:rsidRDefault="007E5F02">
      <w:pPr>
        <w:pStyle w:val="Zkladntext"/>
        <w:spacing w:line="184" w:lineRule="exact"/>
        <w:ind w:right="125"/>
      </w:pPr>
      <w:r>
        <w:t>dobu, na kterou byla uzavřena, a to za stejných podmínek, pokud není ve Smlouvě uvedeno</w:t>
      </w:r>
      <w:r>
        <w:rPr>
          <w:spacing w:val="-15"/>
        </w:rPr>
        <w:t xml:space="preserve"> </w:t>
      </w:r>
      <w:r>
        <w:t>jinak.</w:t>
      </w:r>
    </w:p>
    <w:p w:rsidR="004218D2" w:rsidRDefault="004218D2">
      <w:pPr>
        <w:spacing w:line="184" w:lineRule="exact"/>
        <w:sectPr w:rsidR="004218D2">
          <w:pgSz w:w="11910" w:h="16840"/>
          <w:pgMar w:top="1540" w:right="780" w:bottom="800" w:left="300" w:header="292" w:footer="600" w:gutter="0"/>
          <w:cols w:space="708"/>
        </w:sectPr>
      </w:pPr>
    </w:p>
    <w:p w:rsidR="004218D2" w:rsidRDefault="004218D2">
      <w:pPr>
        <w:spacing w:before="6"/>
        <w:rPr>
          <w:rFonts w:ascii="Arial" w:eastAsia="Arial" w:hAnsi="Arial" w:cs="Arial"/>
          <w:sz w:val="9"/>
          <w:szCs w:val="9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spacing w:before="79"/>
        <w:ind w:right="111"/>
        <w:rPr>
          <w:b w:val="0"/>
          <w:bCs w:val="0"/>
        </w:rPr>
      </w:pPr>
      <w:r>
        <w:t>Výpověď Smlouvy nebo jednotlivé</w:t>
      </w:r>
      <w:r>
        <w:rPr>
          <w:spacing w:val="-4"/>
        </w:rPr>
        <w:t xml:space="preserve"> </w:t>
      </w:r>
      <w:r>
        <w:t>Služby</w:t>
      </w:r>
    </w:p>
    <w:p w:rsidR="004218D2" w:rsidRDefault="004218D2">
      <w:pPr>
        <w:rPr>
          <w:rFonts w:ascii="Arial" w:eastAsia="Arial" w:hAnsi="Arial" w:cs="Arial"/>
          <w:b/>
          <w:bCs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13"/>
        </w:numPr>
        <w:tabs>
          <w:tab w:val="left" w:pos="951"/>
        </w:tabs>
        <w:ind w:right="111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</w:t>
      </w:r>
      <w:r>
        <w:rPr>
          <w:rFonts w:ascii="Arial" w:hAnsi="Arial"/>
          <w:sz w:val="16"/>
        </w:rPr>
        <w:t>kud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byla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Smlouva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uzavřena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dobu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určitou,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nelze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Smlouvu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jednotlivou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Službu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před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uplynutím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doby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trvání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vypovědět.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takovém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případě je třeba počkat, dokud tato doba určitá neuplyne. Smluvní strany se mohou ve Smlouvě dohodnout i</w:t>
      </w:r>
      <w:r>
        <w:rPr>
          <w:rFonts w:ascii="Arial" w:hAnsi="Arial"/>
          <w:spacing w:val="-17"/>
          <w:sz w:val="16"/>
        </w:rPr>
        <w:t xml:space="preserve"> </w:t>
      </w:r>
      <w:r>
        <w:rPr>
          <w:rFonts w:ascii="Arial" w:hAnsi="Arial"/>
          <w:sz w:val="16"/>
        </w:rPr>
        <w:t>jinak.</w:t>
      </w:r>
    </w:p>
    <w:p w:rsidR="004218D2" w:rsidRDefault="004218D2">
      <w:pPr>
        <w:spacing w:before="1"/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13"/>
        </w:numPr>
        <w:tabs>
          <w:tab w:val="left" w:pos="951"/>
        </w:tabs>
        <w:ind w:right="396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Pokud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byla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Smlouva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či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jednotlivá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Služba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uzavřena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dobu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neurčitou,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možné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ji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vypovědět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bez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udání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důvodu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ve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30denní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výpovědní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době,</w:t>
      </w:r>
    </w:p>
    <w:p w:rsidR="004218D2" w:rsidRDefault="007E5F02">
      <w:pPr>
        <w:pStyle w:val="Zkladntext"/>
        <w:spacing w:before="1"/>
        <w:ind w:right="111"/>
      </w:pPr>
      <w:r>
        <w:t>pokud není ve Smlouvě dohodnuto jinak. Výpovědní doba začne běžet následujícího den po dni doručení písemné výpovědi ze</w:t>
      </w:r>
      <w:r>
        <w:rPr>
          <w:spacing w:val="-29"/>
        </w:rPr>
        <w:t xml:space="preserve"> </w:t>
      </w:r>
      <w:r>
        <w:t>stran</w:t>
      </w:r>
      <w:r>
        <w:t>y</w:t>
      </w:r>
      <w:r>
        <w:rPr>
          <w:w w:val="99"/>
        </w:rPr>
        <w:t xml:space="preserve"> </w:t>
      </w:r>
      <w:r>
        <w:t>Účastníka.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13"/>
        </w:numPr>
        <w:tabs>
          <w:tab w:val="left" w:pos="951"/>
        </w:tabs>
        <w:ind w:right="284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Pokud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výpověď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neobsahuje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údaj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tom,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která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konkrétní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Služba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vypovídána,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bude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mít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Poskytovatel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za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to,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že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jedná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výpověď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celé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Smlouvy.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1"/>
          <w:numId w:val="11"/>
        </w:numPr>
        <w:tabs>
          <w:tab w:val="left" w:pos="817"/>
        </w:tabs>
        <w:ind w:right="111"/>
        <w:rPr>
          <w:b w:val="0"/>
          <w:bCs w:val="0"/>
        </w:rPr>
      </w:pPr>
      <w:r>
        <w:t>Odstoupení</w:t>
      </w:r>
    </w:p>
    <w:p w:rsidR="004218D2" w:rsidRDefault="007E5F02">
      <w:pPr>
        <w:pStyle w:val="Zkladntext"/>
        <w:spacing w:before="1"/>
        <w:ind w:right="111"/>
      </w:pPr>
      <w:r>
        <w:t>Smlouvu je možné ukončit také písemným odstoupením, ale pouze z níže uvedených</w:t>
      </w:r>
      <w:r>
        <w:rPr>
          <w:spacing w:val="-25"/>
        </w:rPr>
        <w:t xml:space="preserve"> </w:t>
      </w:r>
      <w:r>
        <w:t>důvodů.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Odstavecseseznamem"/>
        <w:numPr>
          <w:ilvl w:val="2"/>
          <w:numId w:val="11"/>
        </w:numPr>
        <w:tabs>
          <w:tab w:val="left" w:pos="951"/>
        </w:tabs>
        <w:ind w:right="11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</w:t>
      </w:r>
      <w:r>
        <w:rPr>
          <w:rFonts w:ascii="Arial" w:hAnsi="Arial"/>
          <w:sz w:val="16"/>
        </w:rPr>
        <w:t>tník může odstoupit od Smlouvy nebo jednotlivé Služby v případě, že Poskytovatel neoprávněně nedodává Službu déle než 15</w:t>
      </w:r>
      <w:r>
        <w:rPr>
          <w:rFonts w:ascii="Arial" w:hAnsi="Arial"/>
          <w:spacing w:val="-20"/>
          <w:sz w:val="16"/>
        </w:rPr>
        <w:t xml:space="preserve"> </w:t>
      </w:r>
      <w:r>
        <w:rPr>
          <w:rFonts w:ascii="Arial" w:hAnsi="Arial"/>
          <w:sz w:val="16"/>
        </w:rPr>
        <w:t>dní.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11"/>
        </w:numPr>
        <w:tabs>
          <w:tab w:val="left" w:pos="951"/>
        </w:tabs>
        <w:spacing w:line="184" w:lineRule="exact"/>
        <w:ind w:right="11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Poskytovatel může odstoupit od Smlouvy nebo od jednotlivé Služby,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pokud:</w:t>
      </w:r>
    </w:p>
    <w:p w:rsidR="004218D2" w:rsidRDefault="007E5F02">
      <w:pPr>
        <w:pStyle w:val="Odstavecseseznamem"/>
        <w:numPr>
          <w:ilvl w:val="0"/>
          <w:numId w:val="10"/>
        </w:numPr>
        <w:tabs>
          <w:tab w:val="left" w:pos="738"/>
        </w:tabs>
        <w:ind w:right="111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 neuhradí v průběhu trvání Smlouvy jakákoli 3 vyúčtování a byl na tuto skutečnost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upozorněn;</w:t>
      </w:r>
    </w:p>
    <w:p w:rsidR="004218D2" w:rsidRDefault="007E5F02">
      <w:pPr>
        <w:pStyle w:val="Odstavecseseznamem"/>
        <w:numPr>
          <w:ilvl w:val="0"/>
          <w:numId w:val="10"/>
        </w:numPr>
        <w:tabs>
          <w:tab w:val="left" w:pos="738"/>
        </w:tabs>
        <w:spacing w:before="1" w:line="184" w:lineRule="exact"/>
        <w:ind w:left="737" w:right="11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 uhradí 2 po sobě jdoucí vyúčtování až po splatnosti a byl na tuto skutečnost</w:t>
      </w:r>
      <w:r>
        <w:rPr>
          <w:rFonts w:ascii="Arial" w:hAnsi="Arial"/>
          <w:spacing w:val="-15"/>
          <w:sz w:val="16"/>
        </w:rPr>
        <w:t xml:space="preserve"> </w:t>
      </w:r>
      <w:r>
        <w:rPr>
          <w:rFonts w:ascii="Arial" w:hAnsi="Arial"/>
          <w:sz w:val="16"/>
        </w:rPr>
        <w:t>upozorněn;</w:t>
      </w:r>
    </w:p>
    <w:p w:rsidR="004218D2" w:rsidRDefault="007E5F02">
      <w:pPr>
        <w:pStyle w:val="Odstavecseseznamem"/>
        <w:numPr>
          <w:ilvl w:val="0"/>
          <w:numId w:val="10"/>
        </w:numPr>
        <w:tabs>
          <w:tab w:val="left" w:pos="729"/>
        </w:tabs>
        <w:spacing w:line="184" w:lineRule="exact"/>
        <w:ind w:left="728" w:right="111" w:hanging="17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 sdělil nebo do Smlouvy doplnil nepravdivý údaj, k</w:t>
      </w:r>
      <w:r>
        <w:rPr>
          <w:rFonts w:ascii="Arial" w:hAnsi="Arial"/>
          <w:sz w:val="16"/>
        </w:rPr>
        <w:t>terý je podmínkou k uzavření Smlouvy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(3.1);</w:t>
      </w:r>
    </w:p>
    <w:p w:rsidR="004218D2" w:rsidRDefault="007E5F02">
      <w:pPr>
        <w:pStyle w:val="Odstavecseseznamem"/>
        <w:numPr>
          <w:ilvl w:val="0"/>
          <w:numId w:val="10"/>
        </w:numPr>
        <w:tabs>
          <w:tab w:val="left" w:pos="738"/>
        </w:tabs>
        <w:ind w:right="396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 neposkytl nutnou součinnost pro plnění Smlouvy, zejm. neumožnil umístění potřebného zařízení pro poskytování Služeb</w:t>
      </w:r>
      <w:r>
        <w:rPr>
          <w:rFonts w:ascii="Arial" w:hAnsi="Arial"/>
          <w:spacing w:val="-23"/>
          <w:sz w:val="16"/>
        </w:rPr>
        <w:t xml:space="preserve"> </w:t>
      </w:r>
      <w:r>
        <w:rPr>
          <w:rFonts w:ascii="Arial" w:hAnsi="Arial"/>
          <w:sz w:val="16"/>
        </w:rPr>
        <w:t>anebo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neumožnil přístup k místu instalace nebo k umístěnému zařízení. Za neposkytnutí přiměřené součinnosti se považuje i ohrožující,</w:t>
      </w:r>
      <w:r>
        <w:rPr>
          <w:rFonts w:ascii="Arial" w:hAnsi="Arial"/>
          <w:spacing w:val="-24"/>
          <w:sz w:val="16"/>
        </w:rPr>
        <w:t xml:space="preserve"> </w:t>
      </w:r>
      <w:r>
        <w:rPr>
          <w:rFonts w:ascii="Arial" w:hAnsi="Arial"/>
          <w:sz w:val="16"/>
        </w:rPr>
        <w:t>hrubé</w:t>
      </w:r>
    </w:p>
    <w:p w:rsidR="004218D2" w:rsidRDefault="007E5F02">
      <w:pPr>
        <w:pStyle w:val="Zkladntext"/>
        <w:spacing w:line="183" w:lineRule="exact"/>
        <w:ind w:right="111"/>
      </w:pPr>
      <w:r>
        <w:t>nebo neuctivé chování vůči zaměstnancům či dodavatelům při plnění</w:t>
      </w:r>
      <w:r>
        <w:rPr>
          <w:spacing w:val="-14"/>
        </w:rPr>
        <w:t xml:space="preserve"> </w:t>
      </w:r>
      <w:r>
        <w:t>Smlouvy;</w:t>
      </w:r>
    </w:p>
    <w:p w:rsidR="004218D2" w:rsidRDefault="007E5F02">
      <w:pPr>
        <w:pStyle w:val="Odstavecseseznamem"/>
        <w:numPr>
          <w:ilvl w:val="0"/>
          <w:numId w:val="10"/>
        </w:numPr>
        <w:tabs>
          <w:tab w:val="left" w:pos="738"/>
        </w:tabs>
        <w:ind w:left="737" w:right="11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Služby užívá jiná osoba nad rámec souhlasu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(4.5</w:t>
      </w:r>
      <w:r>
        <w:rPr>
          <w:rFonts w:ascii="Arial" w:hAnsi="Arial"/>
          <w:sz w:val="16"/>
        </w:rPr>
        <w:t>);</w:t>
      </w:r>
    </w:p>
    <w:p w:rsidR="004218D2" w:rsidRDefault="007E5F02">
      <w:pPr>
        <w:pStyle w:val="Odstavecseseznamem"/>
        <w:numPr>
          <w:ilvl w:val="0"/>
          <w:numId w:val="10"/>
        </w:numPr>
        <w:tabs>
          <w:tab w:val="left" w:pos="693"/>
        </w:tabs>
        <w:spacing w:before="1" w:line="184" w:lineRule="exact"/>
        <w:ind w:left="692" w:right="111" w:hanging="142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 používá nebo šíří nástroje, které by mohly ohrozit bezpečnost a integritu sítě Vodafonu nebo dalších osob (4.6</w:t>
      </w:r>
      <w:r>
        <w:rPr>
          <w:rFonts w:ascii="Arial" w:hAnsi="Arial"/>
          <w:spacing w:val="-19"/>
          <w:sz w:val="16"/>
        </w:rPr>
        <w:t xml:space="preserve"> </w:t>
      </w:r>
      <w:r>
        <w:rPr>
          <w:rFonts w:ascii="Arial" w:hAnsi="Arial"/>
          <w:sz w:val="16"/>
        </w:rPr>
        <w:t>d);</w:t>
      </w:r>
    </w:p>
    <w:p w:rsidR="004218D2" w:rsidRDefault="007E5F02">
      <w:pPr>
        <w:pStyle w:val="Odstavecseseznamem"/>
        <w:numPr>
          <w:ilvl w:val="0"/>
          <w:numId w:val="10"/>
        </w:numPr>
        <w:tabs>
          <w:tab w:val="left" w:pos="738"/>
        </w:tabs>
        <w:ind w:right="667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užívá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Službu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způsobem,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který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negativně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ovlivňuje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provoz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sítě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či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jakékoli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její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části,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kvalitu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Služeb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poskytovaných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jiným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Účastníkům (4.6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e);</w:t>
      </w:r>
    </w:p>
    <w:p w:rsidR="004218D2" w:rsidRDefault="007E5F02">
      <w:pPr>
        <w:pStyle w:val="Odstavecseseznamem"/>
        <w:numPr>
          <w:ilvl w:val="0"/>
          <w:numId w:val="10"/>
        </w:numPr>
        <w:tabs>
          <w:tab w:val="left" w:pos="738"/>
        </w:tabs>
        <w:spacing w:before="1" w:line="184" w:lineRule="exact"/>
        <w:ind w:left="737" w:right="11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s Účastníkem bylo zahájeno insolvenční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řízení;</w:t>
      </w:r>
    </w:p>
    <w:p w:rsidR="004218D2" w:rsidRDefault="007E5F02">
      <w:pPr>
        <w:pStyle w:val="Odstavecseseznamem"/>
        <w:numPr>
          <w:ilvl w:val="0"/>
          <w:numId w:val="10"/>
        </w:numPr>
        <w:tabs>
          <w:tab w:val="left" w:pos="685"/>
        </w:tabs>
        <w:ind w:right="549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na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straně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Poskytovatele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nastanou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technické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důvody,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které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znemožní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plnit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předmět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dobu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delší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než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30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(třicet)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dnů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smluvní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strany se nedohodnou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jinak.</w:t>
      </w:r>
    </w:p>
    <w:p w:rsidR="004218D2" w:rsidRDefault="004218D2">
      <w:pPr>
        <w:spacing w:before="1"/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11"/>
        </w:numPr>
        <w:tabs>
          <w:tab w:val="left" w:pos="817"/>
        </w:tabs>
        <w:spacing w:line="184" w:lineRule="exact"/>
        <w:ind w:right="111"/>
        <w:rPr>
          <w:b w:val="0"/>
          <w:bCs w:val="0"/>
        </w:rPr>
      </w:pPr>
      <w:r>
        <w:t>Úmrtí fyzické osoby</w:t>
      </w:r>
      <w:r>
        <w:rPr>
          <w:spacing w:val="-4"/>
        </w:rPr>
        <w:t xml:space="preserve"> </w:t>
      </w:r>
      <w:r>
        <w:t>podnikatele</w:t>
      </w:r>
    </w:p>
    <w:p w:rsidR="004218D2" w:rsidRDefault="007E5F02">
      <w:pPr>
        <w:pStyle w:val="Zkladntext"/>
        <w:ind w:right="284"/>
        <w:rPr>
          <w:rFonts w:cs="Arial"/>
        </w:rPr>
      </w:pPr>
      <w:r>
        <w:t>Když</w:t>
      </w:r>
      <w:r>
        <w:rPr>
          <w:spacing w:val="-2"/>
        </w:rPr>
        <w:t xml:space="preserve"> </w:t>
      </w:r>
      <w:r>
        <w:t>nastane</w:t>
      </w:r>
      <w:r>
        <w:rPr>
          <w:spacing w:val="-3"/>
        </w:rPr>
        <w:t xml:space="preserve"> </w:t>
      </w:r>
      <w:r>
        <w:t>úmrtí</w:t>
      </w:r>
      <w:r>
        <w:rPr>
          <w:spacing w:val="-3"/>
        </w:rPr>
        <w:t xml:space="preserve"> </w:t>
      </w:r>
      <w:r>
        <w:t>Účastníka</w:t>
      </w:r>
      <w:r>
        <w:rPr>
          <w:spacing w:val="-3"/>
        </w:rPr>
        <w:t xml:space="preserve"> </w:t>
      </w:r>
      <w:r>
        <w:t>(fyzické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podnikatele),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potřeba, aby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skutečnosti</w:t>
      </w:r>
      <w:r>
        <w:rPr>
          <w:spacing w:val="-2"/>
        </w:rPr>
        <w:t xml:space="preserve"> </w:t>
      </w:r>
      <w:r>
        <w:t>pozůstalí</w:t>
      </w:r>
      <w:r>
        <w:rPr>
          <w:spacing w:val="-3"/>
        </w:rPr>
        <w:t xml:space="preserve"> </w:t>
      </w:r>
      <w:r>
        <w:t>informovali</w:t>
      </w:r>
      <w:r>
        <w:rPr>
          <w:spacing w:val="-2"/>
        </w:rPr>
        <w:t xml:space="preserve"> </w:t>
      </w:r>
      <w:r>
        <w:t>Poskytovatele.</w:t>
      </w:r>
      <w:r>
        <w:rPr>
          <w:spacing w:val="-3"/>
        </w:rPr>
        <w:t xml:space="preserve"> </w:t>
      </w:r>
      <w:r>
        <w:t>Informovat</w:t>
      </w:r>
      <w:r>
        <w:rPr>
          <w:w w:val="99"/>
        </w:rPr>
        <w:t xml:space="preserve"> </w:t>
      </w:r>
      <w:r>
        <w:t xml:space="preserve">ho mohou jakýmkoli způsobem, následně je nutné doložit úmrtní list nebo čestné prohlášení pozůstalých. </w:t>
      </w:r>
      <w:r>
        <w:t>Poté se Poskytovatel</w:t>
      </w:r>
      <w:r>
        <w:rPr>
          <w:spacing w:val="-20"/>
        </w:rPr>
        <w:t xml:space="preserve"> </w:t>
      </w:r>
      <w:r>
        <w:t>d</w:t>
      </w:r>
      <w:r>
        <w:t>ohodne</w:t>
      </w:r>
    </w:p>
    <w:p w:rsidR="004218D2" w:rsidRDefault="007E5F02">
      <w:pPr>
        <w:pStyle w:val="Zkladntext"/>
        <w:ind w:right="111"/>
        <w:rPr>
          <w:rFonts w:cs="Arial"/>
        </w:rPr>
      </w:pPr>
      <w:r>
        <w:t>s</w:t>
      </w:r>
      <w:r>
        <w:rPr>
          <w:spacing w:val="-2"/>
        </w:rPr>
        <w:t xml:space="preserve"> </w:t>
      </w:r>
      <w:r>
        <w:t>pozůstalými,</w:t>
      </w:r>
      <w:r>
        <w:rPr>
          <w:spacing w:val="-4"/>
        </w:rPr>
        <w:t xml:space="preserve"> </w:t>
      </w:r>
      <w:r>
        <w:t>zda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Účastníkem</w:t>
      </w:r>
      <w:r>
        <w:rPr>
          <w:spacing w:val="-3"/>
        </w:rPr>
        <w:t xml:space="preserve"> </w:t>
      </w:r>
      <w:r>
        <w:t>nově</w:t>
      </w:r>
      <w:r>
        <w:rPr>
          <w:spacing w:val="-3"/>
        </w:rPr>
        <w:t xml:space="preserve"> </w:t>
      </w:r>
      <w:r>
        <w:t>stane</w:t>
      </w:r>
      <w:r>
        <w:rPr>
          <w:spacing w:val="-3"/>
        </w:rPr>
        <w:t xml:space="preserve"> </w:t>
      </w:r>
      <w:r>
        <w:t>někdo</w:t>
      </w:r>
      <w:r>
        <w:rPr>
          <w:spacing w:val="-3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pozůstalých</w:t>
      </w:r>
      <w:r>
        <w:rPr>
          <w:spacing w:val="-3"/>
        </w:rPr>
        <w:t xml:space="preserve"> </w:t>
      </w:r>
      <w:r>
        <w:t>(pokud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přejí</w:t>
      </w:r>
      <w:r>
        <w:rPr>
          <w:spacing w:val="-3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nadále</w:t>
      </w:r>
      <w:r>
        <w:rPr>
          <w:spacing w:val="-3"/>
        </w:rPr>
        <w:t xml:space="preserve"> </w:t>
      </w:r>
      <w:r>
        <w:t>využívat),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ukončena</w:t>
      </w:r>
      <w:r>
        <w:rPr>
          <w:spacing w:val="-3"/>
        </w:rPr>
        <w:t xml:space="preserve"> </w:t>
      </w:r>
      <w:r>
        <w:t>k</w:t>
      </w:r>
      <w:r>
        <w:rPr>
          <w:w w:val="99"/>
        </w:rPr>
        <w:t xml:space="preserve"> </w:t>
      </w:r>
      <w:r>
        <w:t>datu</w:t>
      </w:r>
    </w:p>
    <w:p w:rsidR="004218D2" w:rsidRDefault="007E5F02">
      <w:pPr>
        <w:pStyle w:val="Zkladntext"/>
        <w:spacing w:line="184" w:lineRule="exact"/>
        <w:ind w:right="111"/>
      </w:pPr>
      <w:r>
        <w:t>doložení úmrtí (případně k datu úmrtí, pokud Služby prokazatelně nikdo</w:t>
      </w:r>
      <w:r>
        <w:rPr>
          <w:spacing w:val="-19"/>
        </w:rPr>
        <w:t xml:space="preserve"> </w:t>
      </w:r>
      <w:r>
        <w:t>neužíval).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11"/>
        </w:numPr>
        <w:tabs>
          <w:tab w:val="left" w:pos="817"/>
        </w:tabs>
        <w:ind w:right="111"/>
        <w:rPr>
          <w:b w:val="0"/>
          <w:bCs w:val="0"/>
        </w:rPr>
      </w:pPr>
      <w:r>
        <w:t>Komunikace mezi smluvními</w:t>
      </w:r>
      <w:r>
        <w:rPr>
          <w:spacing w:val="-3"/>
        </w:rPr>
        <w:t xml:space="preserve"> </w:t>
      </w:r>
      <w:r>
        <w:t>stranami</w:t>
      </w:r>
    </w:p>
    <w:p w:rsidR="004218D2" w:rsidRDefault="004218D2">
      <w:pPr>
        <w:rPr>
          <w:rFonts w:ascii="Arial" w:eastAsia="Arial" w:hAnsi="Arial" w:cs="Arial"/>
          <w:b/>
          <w:bCs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11"/>
        </w:numPr>
        <w:tabs>
          <w:tab w:val="left" w:pos="951"/>
        </w:tabs>
        <w:ind w:left="550" w:right="460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Účastník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má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možnost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kontaktovat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Poskytovatele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písemně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anebo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telefonicky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klientském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centru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Business,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adresa: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Závišova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502/5,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Praha 4 – Nusle, PSČ 140 00, e-mail: </w:t>
      </w:r>
      <w:r w:rsidR="00032710">
        <w:rPr>
          <w:rFonts w:ascii="Arial" w:eastAsia="Arial" w:hAnsi="Arial" w:cs="Arial"/>
          <w:sz w:val="16"/>
          <w:szCs w:val="16"/>
        </w:rPr>
        <w:t>xxxx</w:t>
      </w:r>
      <w:bookmarkStart w:id="0" w:name="_GoBack"/>
      <w:bookmarkEnd w:id="0"/>
      <w:r>
        <w:rPr>
          <w:rFonts w:ascii="Arial" w:eastAsia="Arial" w:hAnsi="Arial" w:cs="Arial"/>
          <w:sz w:val="16"/>
          <w:szCs w:val="16"/>
        </w:rPr>
        <w:t>l@vodafone.com; telefonní číslo: +</w:t>
      </w:r>
      <w:r w:rsidR="00032710">
        <w:rPr>
          <w:rFonts w:ascii="Arial" w:eastAsia="Arial" w:hAnsi="Arial" w:cs="Arial"/>
          <w:sz w:val="16"/>
          <w:szCs w:val="16"/>
        </w:rPr>
        <w:t>xxx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11"/>
        </w:numPr>
        <w:tabs>
          <w:tab w:val="left" w:pos="951"/>
        </w:tabs>
        <w:ind w:left="550" w:right="938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Za písemnou formu daného jednání se považuje dopis, vlastnoručně podepsaný oprávněnou osobou, zaslaný</w:t>
      </w:r>
      <w:r>
        <w:rPr>
          <w:rFonts w:ascii="Arial" w:hAnsi="Arial"/>
          <w:spacing w:val="-21"/>
          <w:sz w:val="16"/>
        </w:rPr>
        <w:t xml:space="preserve"> </w:t>
      </w:r>
      <w:r>
        <w:rPr>
          <w:rFonts w:ascii="Arial" w:hAnsi="Arial"/>
          <w:sz w:val="16"/>
        </w:rPr>
        <w:t>prostřednictvím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poskytovatele poštovních služeb, nebo e-mail opatřený zaručeným a uznávaným elektronickým podpisem oprávněné</w:t>
      </w:r>
      <w:r>
        <w:rPr>
          <w:rFonts w:ascii="Arial" w:hAnsi="Arial"/>
          <w:spacing w:val="-18"/>
          <w:sz w:val="16"/>
        </w:rPr>
        <w:t xml:space="preserve"> </w:t>
      </w:r>
      <w:r>
        <w:rPr>
          <w:rFonts w:ascii="Arial" w:hAnsi="Arial"/>
          <w:sz w:val="16"/>
        </w:rPr>
        <w:t>osoby.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11"/>
        </w:numPr>
        <w:tabs>
          <w:tab w:val="left" w:pos="951"/>
        </w:tabs>
        <w:ind w:left="550" w:right="111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Poskytovatel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vy</w:t>
      </w:r>
      <w:r>
        <w:rPr>
          <w:rFonts w:ascii="Arial" w:hAnsi="Arial"/>
          <w:sz w:val="16"/>
        </w:rPr>
        <w:t>užívá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ke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komunikaci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Účastníkem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přednostně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sdělenou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adresu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elektronické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pošty.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Poskytovatel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může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také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využít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adresu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elektronické pošty, kterou Účastník použil při předchozí komunikaci s Poskytovatelem. Dále bude Poskytovatel využívat kontaktní</w:t>
      </w:r>
      <w:r>
        <w:rPr>
          <w:rFonts w:ascii="Arial" w:hAnsi="Arial"/>
          <w:spacing w:val="-24"/>
          <w:sz w:val="16"/>
        </w:rPr>
        <w:t xml:space="preserve"> </w:t>
      </w:r>
      <w:r>
        <w:rPr>
          <w:rFonts w:ascii="Arial" w:hAnsi="Arial"/>
          <w:sz w:val="16"/>
        </w:rPr>
        <w:t>adresu</w:t>
      </w:r>
    </w:p>
    <w:p w:rsidR="004218D2" w:rsidRDefault="007E5F02">
      <w:pPr>
        <w:pStyle w:val="Zkladntext"/>
        <w:spacing w:before="1"/>
        <w:ind w:right="460"/>
      </w:pPr>
      <w:r>
        <w:t>a</w:t>
      </w:r>
      <w:r>
        <w:rPr>
          <w:spacing w:val="-3"/>
        </w:rPr>
        <w:t xml:space="preserve"> </w:t>
      </w:r>
      <w:r>
        <w:t>telefon</w:t>
      </w:r>
      <w:r>
        <w:rPr>
          <w:spacing w:val="-3"/>
        </w:rPr>
        <w:t xml:space="preserve"> </w:t>
      </w:r>
      <w:r>
        <w:t>Účastníka,</w:t>
      </w:r>
      <w:r>
        <w:rPr>
          <w:spacing w:val="-3"/>
        </w:rPr>
        <w:t xml:space="preserve"> </w:t>
      </w:r>
      <w:r>
        <w:t>kterou</w:t>
      </w:r>
      <w:r>
        <w:rPr>
          <w:spacing w:val="-3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sdělil,</w:t>
      </w:r>
      <w:r>
        <w:rPr>
          <w:spacing w:val="-4"/>
        </w:rPr>
        <w:t xml:space="preserve"> </w:t>
      </w:r>
      <w:r>
        <w:t>jinak</w:t>
      </w:r>
      <w:r>
        <w:rPr>
          <w:spacing w:val="-2"/>
        </w:rPr>
        <w:t xml:space="preserve"> </w:t>
      </w:r>
      <w:r>
        <w:t>adresu</w:t>
      </w:r>
      <w:r>
        <w:rPr>
          <w:spacing w:val="-3"/>
        </w:rPr>
        <w:t xml:space="preserve"> </w:t>
      </w:r>
      <w:r>
        <w:t>místa</w:t>
      </w:r>
      <w:r>
        <w:rPr>
          <w:spacing w:val="-3"/>
        </w:rPr>
        <w:t xml:space="preserve"> </w:t>
      </w:r>
      <w:r>
        <w:t>instalace</w:t>
      </w:r>
      <w:r>
        <w:rPr>
          <w:spacing w:val="-3"/>
        </w:rPr>
        <w:t xml:space="preserve"> </w:t>
      </w:r>
      <w:r>
        <w:t>Služby.</w:t>
      </w:r>
      <w:r>
        <w:rPr>
          <w:spacing w:val="-3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nastane</w:t>
      </w:r>
      <w:r>
        <w:rPr>
          <w:spacing w:val="-3"/>
        </w:rPr>
        <w:t xml:space="preserve"> </w:t>
      </w:r>
      <w:r>
        <w:t>změna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kontaktních</w:t>
      </w:r>
      <w:r>
        <w:rPr>
          <w:spacing w:val="-3"/>
        </w:rPr>
        <w:t xml:space="preserve"> </w:t>
      </w:r>
      <w:r>
        <w:t>údajích</w:t>
      </w:r>
      <w:r>
        <w:rPr>
          <w:spacing w:val="-3"/>
        </w:rPr>
        <w:t xml:space="preserve"> </w:t>
      </w:r>
      <w:r>
        <w:t>Účastníka</w:t>
      </w:r>
      <w:r>
        <w:rPr>
          <w:w w:val="9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nesdělí</w:t>
      </w:r>
      <w:r>
        <w:rPr>
          <w:spacing w:val="-3"/>
        </w:rPr>
        <w:t xml:space="preserve"> </w:t>
      </w:r>
      <w:r>
        <w:t>Poskytovateli,</w:t>
      </w:r>
      <w:r>
        <w:rPr>
          <w:spacing w:val="-3"/>
        </w:rPr>
        <w:t xml:space="preserve"> </w:t>
      </w:r>
      <w:r>
        <w:t>sdělení</w:t>
      </w:r>
      <w:r>
        <w:rPr>
          <w:spacing w:val="-3"/>
        </w:rPr>
        <w:t xml:space="preserve"> </w:t>
      </w:r>
      <w:r>
        <w:t>zaslaná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původních</w:t>
      </w:r>
      <w:r>
        <w:rPr>
          <w:spacing w:val="-3"/>
        </w:rPr>
        <w:t xml:space="preserve"> </w:t>
      </w:r>
      <w:r>
        <w:t>kontaktních</w:t>
      </w:r>
      <w:r>
        <w:rPr>
          <w:spacing w:val="-3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považována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doručená</w:t>
      </w:r>
      <w:r>
        <w:t>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11"/>
        </w:numPr>
        <w:tabs>
          <w:tab w:val="left" w:pos="906"/>
        </w:tabs>
        <w:spacing w:line="184" w:lineRule="exact"/>
        <w:ind w:left="905" w:right="111" w:hanging="355"/>
        <w:rPr>
          <w:b w:val="0"/>
          <w:bCs w:val="0"/>
        </w:rPr>
      </w:pPr>
      <w:r>
        <w:t>Zveřejnění Smlouvy</w:t>
      </w:r>
      <w:r>
        <w:rPr>
          <w:spacing w:val="-1"/>
        </w:rPr>
        <w:t xml:space="preserve"> </w:t>
      </w:r>
      <w:r>
        <w:t>Účastníkem</w:t>
      </w:r>
    </w:p>
    <w:p w:rsidR="004218D2" w:rsidRDefault="007E5F02">
      <w:pPr>
        <w:pStyle w:val="Zkladntext"/>
        <w:ind w:right="111"/>
      </w:pPr>
      <w:r>
        <w:t>Poskytovatel</w:t>
      </w:r>
      <w:r>
        <w:rPr>
          <w:spacing w:val="-2"/>
        </w:rPr>
        <w:t xml:space="preserve"> </w:t>
      </w:r>
      <w:r>
        <w:t>bere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vědomí,</w:t>
      </w:r>
      <w:r>
        <w:rPr>
          <w:spacing w:val="-2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zveřejní</w:t>
      </w:r>
      <w:r>
        <w:rPr>
          <w:spacing w:val="-3"/>
        </w:rPr>
        <w:t xml:space="preserve"> </w:t>
      </w:r>
      <w:r>
        <w:t>obsah</w:t>
      </w:r>
      <w:r>
        <w:rPr>
          <w:spacing w:val="-3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tomu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zvláštních</w:t>
      </w:r>
      <w:r>
        <w:rPr>
          <w:spacing w:val="-3"/>
        </w:rPr>
        <w:t xml:space="preserve"> </w:t>
      </w:r>
      <w:r>
        <w:t>právních</w:t>
      </w:r>
      <w:r>
        <w:rPr>
          <w:spacing w:val="-3"/>
        </w:rPr>
        <w:t xml:space="preserve"> </w:t>
      </w:r>
      <w:r>
        <w:t>předpisů.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této</w:t>
      </w:r>
      <w:r>
        <w:rPr>
          <w:w w:val="99"/>
        </w:rPr>
        <w:t xml:space="preserve"> </w:t>
      </w:r>
      <w:r>
        <w:t>skutečnosti</w:t>
      </w:r>
      <w:r>
        <w:rPr>
          <w:spacing w:val="-3"/>
        </w:rPr>
        <w:t xml:space="preserve"> </w:t>
      </w:r>
      <w:r>
        <w:t>je</w:t>
      </w:r>
    </w:p>
    <w:p w:rsidR="004218D2" w:rsidRDefault="007E5F02">
      <w:pPr>
        <w:pStyle w:val="Zkladntext"/>
        <w:spacing w:before="1"/>
        <w:ind w:right="111"/>
      </w:pPr>
      <w:r>
        <w:t>Účastník povinen Poskytovatele předem</w:t>
      </w:r>
      <w:r>
        <w:rPr>
          <w:spacing w:val="-11"/>
        </w:rPr>
        <w:t xml:space="preserve"> </w:t>
      </w:r>
      <w:r>
        <w:t>informovat.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0"/>
          <w:numId w:val="13"/>
        </w:numPr>
        <w:tabs>
          <w:tab w:val="left" w:pos="729"/>
        </w:tabs>
        <w:ind w:right="111"/>
        <w:rPr>
          <w:b w:val="0"/>
          <w:bCs w:val="0"/>
        </w:rPr>
      </w:pPr>
      <w:r>
        <w:t>Informace o</w:t>
      </w:r>
      <w:r>
        <w:rPr>
          <w:spacing w:val="-1"/>
        </w:rPr>
        <w:t xml:space="preserve"> </w:t>
      </w:r>
      <w:r>
        <w:t>Účastníkovi</w:t>
      </w:r>
    </w:p>
    <w:p w:rsidR="004218D2" w:rsidRDefault="004218D2">
      <w:pPr>
        <w:rPr>
          <w:rFonts w:ascii="Arial" w:eastAsia="Arial" w:hAnsi="Arial" w:cs="Arial"/>
          <w:b/>
          <w:bCs/>
          <w:sz w:val="16"/>
          <w:szCs w:val="16"/>
        </w:rPr>
      </w:pPr>
    </w:p>
    <w:p w:rsidR="004218D2" w:rsidRDefault="007E5F02">
      <w:pPr>
        <w:pStyle w:val="Odstavecseseznamem"/>
        <w:numPr>
          <w:ilvl w:val="1"/>
          <w:numId w:val="13"/>
        </w:numPr>
        <w:tabs>
          <w:tab w:val="left" w:pos="817"/>
        </w:tabs>
        <w:ind w:right="11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Údaje nutné pro uzavření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Smlouvy</w:t>
      </w:r>
    </w:p>
    <w:p w:rsidR="004218D2" w:rsidRDefault="007E5F02">
      <w:pPr>
        <w:pStyle w:val="Zkladntext"/>
        <w:ind w:right="111"/>
      </w:pPr>
      <w:r>
        <w:t>Účastník je povinen ve Smlouvě</w:t>
      </w:r>
      <w:r>
        <w:rPr>
          <w:spacing w:val="-13"/>
        </w:rPr>
        <w:t xml:space="preserve"> </w:t>
      </w:r>
      <w:r>
        <w:t>uvést:</w:t>
      </w:r>
    </w:p>
    <w:p w:rsidR="004218D2" w:rsidRDefault="007E5F02">
      <w:pPr>
        <w:pStyle w:val="Odstavecseseznamem"/>
        <w:numPr>
          <w:ilvl w:val="0"/>
          <w:numId w:val="9"/>
        </w:numPr>
        <w:tabs>
          <w:tab w:val="left" w:pos="738"/>
        </w:tabs>
        <w:spacing w:before="1"/>
        <w:ind w:right="473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jméno, popřípadě jména, a příjmení, popřípadě obchodní firmu, bydliště, místo podnikání a identifikační číslo, bylo-li přiděleno, pokud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fyzickou</w:t>
      </w:r>
    </w:p>
    <w:p w:rsidR="004218D2" w:rsidRDefault="007E5F02">
      <w:pPr>
        <w:pStyle w:val="Zkladntext"/>
        <w:spacing w:line="183" w:lineRule="exact"/>
        <w:ind w:right="111"/>
        <w:rPr>
          <w:rFonts w:cs="Arial"/>
        </w:rPr>
      </w:pPr>
      <w:r>
        <w:rPr>
          <w:rFonts w:cs="Arial"/>
        </w:rPr>
        <w:t xml:space="preserve">osobou </w:t>
      </w:r>
      <w:r>
        <w:t>–</w:t>
      </w:r>
      <w:r>
        <w:rPr>
          <w:spacing w:val="-4"/>
        </w:rPr>
        <w:t xml:space="preserve"> </w:t>
      </w:r>
      <w:r>
        <w:rPr>
          <w:rFonts w:cs="Arial"/>
        </w:rPr>
        <w:t>podnikatelem;</w:t>
      </w:r>
    </w:p>
    <w:p w:rsidR="004218D2" w:rsidRDefault="007E5F02">
      <w:pPr>
        <w:pStyle w:val="Odstavecseseznamem"/>
        <w:numPr>
          <w:ilvl w:val="0"/>
          <w:numId w:val="9"/>
        </w:numPr>
        <w:tabs>
          <w:tab w:val="left" w:pos="738"/>
        </w:tabs>
        <w:ind w:right="573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obchodní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firmu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název,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sídlo,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popřípadě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sídlo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organizační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složky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území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České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republiky,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identifikační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číslo,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bylo-li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přiděleno,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jméno,</w:t>
      </w:r>
    </w:p>
    <w:p w:rsidR="004218D2" w:rsidRDefault="007E5F02">
      <w:pPr>
        <w:pStyle w:val="Zkladntext"/>
        <w:ind w:right="1191"/>
      </w:pPr>
      <w:r>
        <w:t>popřípadě jména, příjmení a bydliště osoby oprávněné jednat jménem této právnické osoby, pokud je právnickou</w:t>
      </w:r>
      <w:r>
        <w:rPr>
          <w:spacing w:val="-28"/>
        </w:rPr>
        <w:t xml:space="preserve"> </w:t>
      </w:r>
      <w:r>
        <w:t>osobou.</w:t>
      </w:r>
      <w:r>
        <w:rPr>
          <w:w w:val="99"/>
        </w:rPr>
        <w:t xml:space="preserve"> </w:t>
      </w:r>
      <w:r>
        <w:t>Ostatní ú</w:t>
      </w:r>
      <w:r>
        <w:t>daje jsou poskytovány</w:t>
      </w:r>
      <w:r>
        <w:rPr>
          <w:spacing w:val="-10"/>
        </w:rPr>
        <w:t xml:space="preserve"> </w:t>
      </w:r>
      <w:r>
        <w:t>dobrovolně.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spacing w:line="184" w:lineRule="exact"/>
        <w:ind w:right="111"/>
        <w:rPr>
          <w:b w:val="0"/>
          <w:bCs w:val="0"/>
        </w:rPr>
      </w:pPr>
      <w:r>
        <w:t>Změna údajů</w:t>
      </w:r>
      <w:r>
        <w:rPr>
          <w:spacing w:val="-2"/>
        </w:rPr>
        <w:t xml:space="preserve"> </w:t>
      </w:r>
      <w:r>
        <w:t>Účastníka</w:t>
      </w:r>
    </w:p>
    <w:p w:rsidR="004218D2" w:rsidRDefault="007E5F02">
      <w:pPr>
        <w:pStyle w:val="Zkladntext"/>
        <w:ind w:right="111"/>
      </w:pPr>
      <w:r>
        <w:t>Pokud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některá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informací</w:t>
      </w:r>
      <w:r>
        <w:rPr>
          <w:spacing w:val="-3"/>
        </w:rPr>
        <w:t xml:space="preserve"> </w:t>
      </w:r>
      <w:r>
        <w:t>vyplněných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Smlouvě</w:t>
      </w:r>
      <w:r>
        <w:rPr>
          <w:spacing w:val="-3"/>
        </w:rPr>
        <w:t xml:space="preserve"> </w:t>
      </w:r>
      <w:r>
        <w:t>změní,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písemně</w:t>
      </w:r>
      <w:r>
        <w:rPr>
          <w:spacing w:val="-3"/>
        </w:rPr>
        <w:t xml:space="preserve"> </w:t>
      </w:r>
      <w:r>
        <w:t>oznámit</w:t>
      </w:r>
      <w:r>
        <w:rPr>
          <w:spacing w:val="-3"/>
        </w:rPr>
        <w:t xml:space="preserve"> </w:t>
      </w:r>
      <w:r>
        <w:t>klientskému</w:t>
      </w:r>
      <w:r>
        <w:rPr>
          <w:spacing w:val="-2"/>
        </w:rPr>
        <w:t xml:space="preserve"> </w:t>
      </w:r>
      <w:r>
        <w:t>centru</w:t>
      </w:r>
      <w:r>
        <w:rPr>
          <w:spacing w:val="-3"/>
        </w:rPr>
        <w:t xml:space="preserve"> </w:t>
      </w:r>
      <w:r>
        <w:rPr>
          <w:spacing w:val="3"/>
        </w:rPr>
        <w:t>co</w:t>
      </w:r>
      <w:r>
        <w:rPr>
          <w:spacing w:val="-3"/>
        </w:rPr>
        <w:t xml:space="preserve"> </w:t>
      </w:r>
      <w:r>
        <w:t>nejdříve,</w:t>
      </w:r>
      <w:r>
        <w:rPr>
          <w:w w:val="99"/>
        </w:rPr>
        <w:t xml:space="preserve"> </w:t>
      </w:r>
      <w:r>
        <w:t>nejpozději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dní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změny.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týká</w:t>
      </w:r>
      <w:r>
        <w:rPr>
          <w:spacing w:val="-2"/>
        </w:rPr>
        <w:t xml:space="preserve"> </w:t>
      </w:r>
      <w:r>
        <w:t>také</w:t>
      </w:r>
      <w:r>
        <w:rPr>
          <w:spacing w:val="-2"/>
        </w:rPr>
        <w:t xml:space="preserve"> </w:t>
      </w:r>
      <w:r>
        <w:t>kontaktní</w:t>
      </w:r>
      <w:r>
        <w:rPr>
          <w:spacing w:val="-2"/>
        </w:rPr>
        <w:t xml:space="preserve"> </w:t>
      </w:r>
      <w:r>
        <w:t>adresy,</w:t>
      </w:r>
      <w:r>
        <w:rPr>
          <w:spacing w:val="-2"/>
        </w:rPr>
        <w:t xml:space="preserve"> </w:t>
      </w:r>
      <w:r>
        <w:t>na kterou</w:t>
      </w:r>
      <w:r>
        <w:rPr>
          <w:spacing w:val="-2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2"/>
        </w:rPr>
        <w:t xml:space="preserve"> </w:t>
      </w:r>
      <w:r>
        <w:t>veškeré</w:t>
      </w:r>
      <w:r>
        <w:rPr>
          <w:spacing w:val="-2"/>
        </w:rPr>
        <w:t xml:space="preserve"> </w:t>
      </w:r>
      <w:r>
        <w:t>písemnosti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</w:t>
      </w:r>
      <w:r>
        <w:t>-</w:t>
      </w:r>
      <w:r>
        <w:t>mailové</w:t>
      </w:r>
      <w:r>
        <w:rPr>
          <w:spacing w:val="-2"/>
        </w:rPr>
        <w:t xml:space="preserve"> </w:t>
      </w:r>
      <w:r>
        <w:t>adresy.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ind w:right="111"/>
        <w:rPr>
          <w:b w:val="0"/>
          <w:bCs w:val="0"/>
        </w:rPr>
      </w:pPr>
      <w:r>
        <w:t>Provozní a lokalizační</w:t>
      </w:r>
      <w:r>
        <w:rPr>
          <w:spacing w:val="-1"/>
        </w:rPr>
        <w:t xml:space="preserve"> </w:t>
      </w:r>
      <w:r>
        <w:t>údaje</w:t>
      </w:r>
    </w:p>
    <w:p w:rsidR="004218D2" w:rsidRDefault="004218D2">
      <w:pPr>
        <w:sectPr w:rsidR="004218D2">
          <w:pgSz w:w="11910" w:h="16840"/>
          <w:pgMar w:top="1540" w:right="800" w:bottom="800" w:left="300" w:header="292" w:footer="600" w:gutter="0"/>
          <w:cols w:space="708"/>
        </w:sectPr>
      </w:pPr>
    </w:p>
    <w:p w:rsidR="004218D2" w:rsidRDefault="007E5F02">
      <w:pPr>
        <w:pStyle w:val="Zkladntext"/>
        <w:spacing w:before="5"/>
        <w:ind w:right="128"/>
      </w:pPr>
      <w:r>
        <w:lastRenderedPageBreak/>
        <w:t>Poskytovatel</w:t>
      </w:r>
      <w:r>
        <w:rPr>
          <w:spacing w:val="-2"/>
        </w:rPr>
        <w:t xml:space="preserve"> </w:t>
      </w:r>
      <w:r>
        <w:t>zpracovává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ukládá</w:t>
      </w:r>
      <w:r>
        <w:rPr>
          <w:spacing w:val="-3"/>
        </w:rPr>
        <w:t xml:space="preserve"> </w:t>
      </w:r>
      <w:r>
        <w:t>provozní</w:t>
      </w:r>
      <w:r>
        <w:rPr>
          <w:spacing w:val="-3"/>
        </w:rPr>
        <w:t xml:space="preserve"> </w:t>
      </w:r>
      <w:r>
        <w:t>údaje,</w:t>
      </w:r>
      <w:r>
        <w:rPr>
          <w:spacing w:val="-1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příslušných</w:t>
      </w:r>
      <w:r>
        <w:rPr>
          <w:spacing w:val="-3"/>
        </w:rPr>
        <w:t xml:space="preserve"> </w:t>
      </w:r>
      <w:r>
        <w:t>lokalizačních</w:t>
      </w:r>
      <w:r>
        <w:rPr>
          <w:spacing w:val="-4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vztahujících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Účastníkovi,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rozsahu,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</w:t>
      </w:r>
      <w:r>
        <w:rPr>
          <w:w w:val="9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způsobem,</w:t>
      </w:r>
      <w:r>
        <w:rPr>
          <w:spacing w:val="-2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zejména</w:t>
      </w:r>
      <w:r>
        <w:rPr>
          <w:spacing w:val="-3"/>
        </w:rPr>
        <w:t xml:space="preserve"> </w:t>
      </w:r>
      <w:r>
        <w:t>nezbytný pro</w:t>
      </w:r>
      <w:r>
        <w:rPr>
          <w:spacing w:val="-3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provozních</w:t>
      </w:r>
      <w:r>
        <w:rPr>
          <w:spacing w:val="-3"/>
        </w:rPr>
        <w:t xml:space="preserve"> </w:t>
      </w:r>
      <w:r>
        <w:t>činností,</w:t>
      </w:r>
      <w:r>
        <w:rPr>
          <w:spacing w:val="-4"/>
        </w:rPr>
        <w:t xml:space="preserve"> </w:t>
      </w:r>
      <w:r>
        <w:t>zejm.</w:t>
      </w:r>
      <w:r>
        <w:rPr>
          <w:spacing w:val="-3"/>
        </w:rPr>
        <w:t xml:space="preserve"> </w:t>
      </w:r>
      <w:r>
        <w:t>přenosu</w:t>
      </w:r>
      <w:r>
        <w:rPr>
          <w:spacing w:val="-3"/>
        </w:rPr>
        <w:t xml:space="preserve"> </w:t>
      </w:r>
      <w:r>
        <w:t>zpráv</w:t>
      </w:r>
      <w:r>
        <w:rPr>
          <w:spacing w:val="-3"/>
        </w:rPr>
        <w:t xml:space="preserve"> </w:t>
      </w:r>
      <w:r>
        <w:t>sítěmi</w:t>
      </w:r>
      <w:r>
        <w:rPr>
          <w:spacing w:val="-2"/>
        </w:rPr>
        <w:t xml:space="preserve"> </w:t>
      </w:r>
      <w:r>
        <w:t>elektronických</w:t>
      </w:r>
      <w:r>
        <w:rPr>
          <w:w w:val="99"/>
        </w:rPr>
        <w:t xml:space="preserve"> </w:t>
      </w:r>
      <w:r>
        <w:t>komunikací,</w:t>
      </w:r>
      <w:r>
        <w:rPr>
          <w:spacing w:val="-3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propojení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přístupu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síti,</w:t>
      </w:r>
      <w:r>
        <w:rPr>
          <w:spacing w:val="-3"/>
        </w:rPr>
        <w:t xml:space="preserve"> </w:t>
      </w:r>
      <w:r>
        <w:t>vyúčtování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zaplacení</w:t>
      </w:r>
      <w:r>
        <w:rPr>
          <w:spacing w:val="-3"/>
        </w:rPr>
        <w:t xml:space="preserve"> </w:t>
      </w:r>
      <w:r>
        <w:t>služeb,</w:t>
      </w:r>
      <w:r>
        <w:rPr>
          <w:spacing w:val="-3"/>
        </w:rPr>
        <w:t xml:space="preserve"> </w:t>
      </w:r>
      <w:r>
        <w:t>identifikaci</w:t>
      </w:r>
      <w:r>
        <w:rPr>
          <w:spacing w:val="-2"/>
        </w:rPr>
        <w:t xml:space="preserve"> </w:t>
      </w:r>
      <w:r>
        <w:t>zneužívání</w:t>
      </w:r>
      <w:r>
        <w:rPr>
          <w:spacing w:val="-3"/>
        </w:rPr>
        <w:t xml:space="preserve"> </w:t>
      </w:r>
      <w:r>
        <w:t>sítě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elektronických</w:t>
      </w:r>
      <w:r>
        <w:rPr>
          <w:spacing w:val="-3"/>
        </w:rPr>
        <w:t xml:space="preserve"> </w:t>
      </w:r>
      <w:r>
        <w:t>komunikací</w:t>
      </w:r>
    </w:p>
    <w:p w:rsidR="004218D2" w:rsidRDefault="007E5F02">
      <w:pPr>
        <w:pStyle w:val="Zkladntext"/>
        <w:ind w:right="128"/>
      </w:pPr>
      <w:r>
        <w:t>a</w:t>
      </w:r>
      <w:r>
        <w:rPr>
          <w:spacing w:val="-3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dalších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stanovených</w:t>
      </w:r>
      <w:r>
        <w:rPr>
          <w:spacing w:val="-3"/>
        </w:rPr>
        <w:t xml:space="preserve"> </w:t>
      </w:r>
      <w:r>
        <w:t>povinností.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účely</w:t>
      </w:r>
      <w:r>
        <w:rPr>
          <w:spacing w:val="-2"/>
        </w:rPr>
        <w:t xml:space="preserve"> </w:t>
      </w:r>
      <w:r>
        <w:t>zpracovává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ukládá</w:t>
      </w:r>
      <w:r>
        <w:rPr>
          <w:spacing w:val="-3"/>
        </w:rPr>
        <w:t xml:space="preserve"> </w:t>
      </w:r>
      <w:r>
        <w:t>Poskytovatel</w:t>
      </w:r>
      <w:r>
        <w:rPr>
          <w:spacing w:val="-3"/>
        </w:rPr>
        <w:t xml:space="preserve"> </w:t>
      </w:r>
      <w:r>
        <w:t>provozní</w:t>
      </w:r>
      <w:r>
        <w:rPr>
          <w:spacing w:val="-3"/>
        </w:rPr>
        <w:t xml:space="preserve"> </w:t>
      </w:r>
      <w:r>
        <w:t>údaje,</w:t>
      </w:r>
      <w:r>
        <w:rPr>
          <w:spacing w:val="-1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příslušných</w:t>
      </w:r>
      <w:r>
        <w:rPr>
          <w:w w:val="99"/>
        </w:rPr>
        <w:t xml:space="preserve"> </w:t>
      </w:r>
      <w:r>
        <w:t>lokalizačních</w:t>
      </w:r>
    </w:p>
    <w:p w:rsidR="004218D2" w:rsidRDefault="007E5F02">
      <w:pPr>
        <w:pStyle w:val="Zkladntext"/>
        <w:spacing w:before="1"/>
        <w:ind w:right="128"/>
      </w:pPr>
      <w:r>
        <w:t xml:space="preserve">údajů, v případě, že k tomu dal předem souhlas Účastník nebo uživatel, ke </w:t>
      </w:r>
      <w:r>
        <w:t>kterému se tyto údaje</w:t>
      </w:r>
      <w:r>
        <w:rPr>
          <w:spacing w:val="-29"/>
        </w:rPr>
        <w:t xml:space="preserve"> </w:t>
      </w:r>
      <w:r>
        <w:t>vztahují.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ind w:right="128"/>
        <w:rPr>
          <w:b w:val="0"/>
          <w:bCs w:val="0"/>
        </w:rPr>
      </w:pPr>
      <w:r>
        <w:t>Údaje v telefonních</w:t>
      </w:r>
      <w:r>
        <w:rPr>
          <w:spacing w:val="-2"/>
        </w:rPr>
        <w:t xml:space="preserve"> </w:t>
      </w:r>
      <w:r>
        <w:t>seznamech</w:t>
      </w:r>
    </w:p>
    <w:p w:rsidR="004218D2" w:rsidRDefault="007E5F02">
      <w:pPr>
        <w:pStyle w:val="Zkladntext"/>
        <w:spacing w:before="1"/>
        <w:ind w:right="128"/>
        <w:rPr>
          <w:rFonts w:cs="Arial"/>
        </w:rPr>
      </w:pPr>
      <w:r>
        <w:t>Údaje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Účastníkovi,</w:t>
      </w:r>
      <w:r>
        <w:rPr>
          <w:spacing w:val="-2"/>
        </w:rPr>
        <w:t xml:space="preserve"> </w:t>
      </w:r>
      <w:r>
        <w:t>tzn.</w:t>
      </w:r>
      <w:r>
        <w:rPr>
          <w:spacing w:val="-2"/>
        </w:rPr>
        <w:t xml:space="preserve"> </w:t>
      </w:r>
      <w:r>
        <w:t>jméno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příjmení,</w:t>
      </w:r>
      <w:r>
        <w:rPr>
          <w:spacing w:val="-2"/>
        </w:rPr>
        <w:t xml:space="preserve"> </w:t>
      </w:r>
      <w:r>
        <w:t>telefonní</w:t>
      </w:r>
      <w:r>
        <w:rPr>
          <w:spacing w:val="-2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případně</w:t>
      </w:r>
      <w:r>
        <w:rPr>
          <w:spacing w:val="-2"/>
        </w:rPr>
        <w:t xml:space="preserve"> </w:t>
      </w:r>
      <w:r>
        <w:t>adresa</w:t>
      </w:r>
      <w:r>
        <w:rPr>
          <w:spacing w:val="-2"/>
        </w:rPr>
        <w:t xml:space="preserve"> </w:t>
      </w:r>
      <w:r>
        <w:t>elektronické</w:t>
      </w:r>
      <w:r>
        <w:rPr>
          <w:spacing w:val="-2"/>
        </w:rPr>
        <w:t xml:space="preserve"> </w:t>
      </w:r>
      <w:r>
        <w:t>pošty</w:t>
      </w:r>
      <w:r>
        <w:rPr>
          <w:spacing w:val="-1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zveřejněny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telefonním</w:t>
      </w:r>
      <w:r>
        <w:rPr>
          <w:spacing w:val="-1"/>
        </w:rPr>
        <w:t xml:space="preserve"> </w:t>
      </w:r>
      <w:r>
        <w:t>seznamu</w:t>
      </w:r>
      <w:r>
        <w:rPr>
          <w:w w:val="99"/>
        </w:rPr>
        <w:t xml:space="preserve"> </w:t>
      </w:r>
      <w:r>
        <w:t>(tištěném i elektronickém). Pokud o to má Účastník zájem, je třeba to uvést přímo ve Smlouvě. Udělený souhlas se zveřejněním v</w:t>
      </w:r>
      <w:r>
        <w:rPr>
          <w:spacing w:val="-29"/>
        </w:rPr>
        <w:t xml:space="preserve"> </w:t>
      </w:r>
      <w:r>
        <w:t>telefonním</w:t>
      </w:r>
      <w:r>
        <w:rPr>
          <w:w w:val="99"/>
        </w:rPr>
        <w:t xml:space="preserve"> </w:t>
      </w:r>
      <w:r>
        <w:t>seznamu lze kdykoli odvolat. V tom případě zajistí Poskytovatel odstranění údajů ze seznamu při jejich nejbližší úprav</w:t>
      </w:r>
      <w:r>
        <w:t>ě. Údaje</w:t>
      </w:r>
      <w:r>
        <w:rPr>
          <w:spacing w:val="-30"/>
        </w:rPr>
        <w:t xml:space="preserve"> </w:t>
      </w:r>
      <w:r>
        <w:t>Účastníka</w:t>
      </w:r>
      <w:r>
        <w:rPr>
          <w:w w:val="99"/>
        </w:rPr>
        <w:t xml:space="preserve"> </w:t>
      </w:r>
      <w:r>
        <w:t>poskytne</w:t>
      </w:r>
    </w:p>
    <w:p w:rsidR="004218D2" w:rsidRDefault="007E5F02">
      <w:pPr>
        <w:pStyle w:val="Zkladntext"/>
        <w:ind w:right="128"/>
        <w:rPr>
          <w:rFonts w:cs="Arial"/>
        </w:rPr>
      </w:pPr>
      <w:r>
        <w:t>Poskytovatel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dalším poskytovatelům</w:t>
      </w:r>
      <w:r>
        <w:rPr>
          <w:spacing w:val="-3"/>
        </w:rPr>
        <w:t xml:space="preserve"> </w:t>
      </w:r>
      <w:r>
        <w:t>informačních</w:t>
      </w:r>
      <w:r>
        <w:rPr>
          <w:spacing w:val="-3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telefonních</w:t>
      </w:r>
      <w:r>
        <w:rPr>
          <w:spacing w:val="-3"/>
        </w:rPr>
        <w:t xml:space="preserve"> </w:t>
      </w:r>
      <w:r>
        <w:t>číslech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vydavatelům</w:t>
      </w:r>
      <w:r>
        <w:rPr>
          <w:spacing w:val="-3"/>
        </w:rPr>
        <w:t xml:space="preserve"> </w:t>
      </w:r>
      <w:r>
        <w:t>telefonních</w:t>
      </w:r>
      <w:r>
        <w:rPr>
          <w:spacing w:val="-3"/>
        </w:rPr>
        <w:t xml:space="preserve"> </w:t>
      </w:r>
      <w:r>
        <w:t>seznamů.</w:t>
      </w:r>
      <w:r>
        <w:rPr>
          <w:spacing w:val="-2"/>
        </w:rPr>
        <w:t xml:space="preserve"> </w:t>
      </w:r>
      <w:r>
        <w:t>Pokud</w:t>
      </w:r>
      <w:r>
        <w:rPr>
          <w:w w:val="99"/>
        </w:rPr>
        <w:t xml:space="preserve"> </w:t>
      </w:r>
      <w:r>
        <w:t>si</w:t>
      </w:r>
    </w:p>
    <w:p w:rsidR="004218D2" w:rsidRDefault="007E5F02">
      <w:pPr>
        <w:pStyle w:val="Zkladntext"/>
        <w:ind w:right="235"/>
        <w:rPr>
          <w:rFonts w:cs="Arial"/>
        </w:rPr>
      </w:pPr>
      <w:r>
        <w:t>Účastník nepřeje, aby jeho údaje uvedené v telefonním seznamu byly využívány pro kontak</w:t>
      </w:r>
      <w:r>
        <w:t>tování za účelem marketingu třetích stran, je</w:t>
      </w:r>
      <w:r>
        <w:rPr>
          <w:spacing w:val="-30"/>
        </w:rPr>
        <w:t xml:space="preserve"> </w:t>
      </w:r>
      <w:r>
        <w:t>třeba</w:t>
      </w:r>
      <w:r>
        <w:rPr>
          <w:w w:val="99"/>
        </w:rPr>
        <w:t xml:space="preserve"> </w:t>
      </w:r>
      <w:r>
        <w:t>to</w:t>
      </w:r>
    </w:p>
    <w:p w:rsidR="004218D2" w:rsidRDefault="007E5F02">
      <w:pPr>
        <w:pStyle w:val="Zkladntext"/>
        <w:ind w:right="128"/>
      </w:pPr>
      <w:r>
        <w:t>uvést</w:t>
      </w:r>
      <w:r>
        <w:rPr>
          <w:spacing w:val="-3"/>
        </w:rPr>
        <w:t xml:space="preserve"> </w:t>
      </w:r>
      <w:r>
        <w:t>přímo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Smlouvě.</w:t>
      </w:r>
      <w:r>
        <w:rPr>
          <w:spacing w:val="-3"/>
        </w:rPr>
        <w:t xml:space="preserve"> </w:t>
      </w:r>
      <w:r>
        <w:t>Účelem</w:t>
      </w:r>
      <w:r>
        <w:rPr>
          <w:spacing w:val="-3"/>
        </w:rPr>
        <w:t xml:space="preserve"> </w:t>
      </w:r>
      <w:r>
        <w:t>tištěného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elektronického</w:t>
      </w:r>
      <w:r>
        <w:rPr>
          <w:spacing w:val="-3"/>
        </w:rPr>
        <w:t xml:space="preserve"> </w:t>
      </w:r>
      <w:r>
        <w:t>seznamu</w:t>
      </w:r>
      <w:r>
        <w:rPr>
          <w:spacing w:val="-3"/>
        </w:rPr>
        <w:t xml:space="preserve"> </w:t>
      </w:r>
      <w:r>
        <w:t>účastníků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vyhledávání</w:t>
      </w:r>
      <w:r>
        <w:rPr>
          <w:spacing w:val="-3"/>
        </w:rPr>
        <w:t xml:space="preserve"> </w:t>
      </w:r>
      <w:r>
        <w:t>kontaktu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osobě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jejího</w:t>
      </w:r>
      <w:r>
        <w:rPr>
          <w:w w:val="99"/>
        </w:rPr>
        <w:t xml:space="preserve"> </w:t>
      </w:r>
      <w:r>
        <w:t>jména</w:t>
      </w:r>
    </w:p>
    <w:p w:rsidR="004218D2" w:rsidRDefault="007E5F02">
      <w:pPr>
        <w:pStyle w:val="Zkladntext"/>
        <w:spacing w:before="1"/>
        <w:ind w:right="128"/>
      </w:pPr>
      <w:r>
        <w:t>nebo</w:t>
      </w:r>
      <w:r>
        <w:rPr>
          <w:spacing w:val="-3"/>
        </w:rPr>
        <w:t xml:space="preserve"> </w:t>
      </w:r>
      <w:r>
        <w:t>případně</w:t>
      </w:r>
      <w:r>
        <w:rPr>
          <w:spacing w:val="-3"/>
        </w:rPr>
        <w:t xml:space="preserve"> </w:t>
      </w:r>
      <w:r>
        <w:t>dalších</w:t>
      </w:r>
      <w:r>
        <w:rPr>
          <w:spacing w:val="-3"/>
        </w:rPr>
        <w:t xml:space="preserve"> </w:t>
      </w:r>
      <w:r>
        <w:t>identifikačních</w:t>
      </w:r>
      <w:r>
        <w:rPr>
          <w:spacing w:val="-3"/>
        </w:rPr>
        <w:t xml:space="preserve"> </w:t>
      </w:r>
      <w:r>
        <w:t>prvků.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elektronické</w:t>
      </w:r>
      <w:r>
        <w:rPr>
          <w:spacing w:val="-3"/>
        </w:rPr>
        <w:t xml:space="preserve"> </w:t>
      </w:r>
      <w:r>
        <w:t>verzi</w:t>
      </w:r>
      <w:r>
        <w:rPr>
          <w:spacing w:val="-2"/>
        </w:rPr>
        <w:t xml:space="preserve"> </w:t>
      </w:r>
      <w:r>
        <w:t>seznamu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možné</w:t>
      </w:r>
      <w:r>
        <w:rPr>
          <w:spacing w:val="-3"/>
        </w:rPr>
        <w:t xml:space="preserve"> </w:t>
      </w:r>
      <w:r>
        <w:t>vyhledávání</w:t>
      </w:r>
      <w:r>
        <w:rPr>
          <w:spacing w:val="-3"/>
        </w:rPr>
        <w:t xml:space="preserve"> </w:t>
      </w:r>
      <w:r>
        <w:t>kontaktu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osobě</w:t>
      </w:r>
      <w:r>
        <w:rPr>
          <w:spacing w:val="-3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pokud</w:t>
      </w:r>
      <w:r>
        <w:rPr>
          <w:spacing w:val="3"/>
        </w:rPr>
        <w:t xml:space="preserve"> </w:t>
      </w:r>
      <w:r>
        <w:t>vyhledávající</w:t>
      </w:r>
      <w:r>
        <w:rPr>
          <w:w w:val="99"/>
        </w:rPr>
        <w:t xml:space="preserve"> </w:t>
      </w:r>
      <w:r>
        <w:t>zná</w:t>
      </w:r>
    </w:p>
    <w:p w:rsidR="004218D2" w:rsidRDefault="007E5F02">
      <w:pPr>
        <w:pStyle w:val="Zkladntext"/>
        <w:spacing w:line="184" w:lineRule="exact"/>
        <w:ind w:right="128"/>
      </w:pPr>
      <w:r>
        <w:t>jména nebo název</w:t>
      </w:r>
      <w:r>
        <w:rPr>
          <w:spacing w:val="-6"/>
        </w:rPr>
        <w:t xml:space="preserve"> </w:t>
      </w:r>
      <w:r>
        <w:t>Účastníka.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ind w:right="128"/>
        <w:rPr>
          <w:b w:val="0"/>
          <w:bCs w:val="0"/>
        </w:rPr>
      </w:pPr>
      <w:r>
        <w:t>Nabídka služeb a</w:t>
      </w:r>
      <w:r>
        <w:rPr>
          <w:spacing w:val="-4"/>
        </w:rPr>
        <w:t xml:space="preserve"> </w:t>
      </w:r>
      <w:r>
        <w:t>produktů</w:t>
      </w:r>
    </w:p>
    <w:p w:rsidR="004218D2" w:rsidRDefault="004218D2">
      <w:pPr>
        <w:rPr>
          <w:rFonts w:ascii="Arial" w:eastAsia="Arial" w:hAnsi="Arial" w:cs="Arial"/>
          <w:b/>
          <w:bCs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13"/>
        </w:numPr>
        <w:tabs>
          <w:tab w:val="left" w:pos="951"/>
        </w:tabs>
        <w:ind w:right="768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bere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vědomí,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že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ho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Poskytovatel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může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telefonicky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prostřednictvím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poštovních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zásilek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informovat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svých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službách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a produktech. Pokud si Účastník nepřeje, aby byl o takových službách a produktech informován, může to kdykoli písemně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odmítnout.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13"/>
        </w:numPr>
        <w:tabs>
          <w:tab w:val="left" w:pos="951"/>
        </w:tabs>
        <w:ind w:right="235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Za účelem nabízení obchodu a služeb společnosti Vodafone je Poskytovatel v souladu se zákonem oprávněn předat informace o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jménu,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příjmení a adrese Účastníka a statutárního orgánu Účastníka jinému zpracovateli osobních údajů. Účastník je oprávněn kdykoli</w:t>
      </w:r>
      <w:r>
        <w:rPr>
          <w:rFonts w:ascii="Arial" w:hAnsi="Arial"/>
          <w:spacing w:val="-24"/>
          <w:sz w:val="16"/>
        </w:rPr>
        <w:t xml:space="preserve"> </w:t>
      </w:r>
      <w:r>
        <w:rPr>
          <w:rFonts w:ascii="Arial" w:hAnsi="Arial"/>
          <w:sz w:val="16"/>
        </w:rPr>
        <w:t>po</w:t>
      </w:r>
      <w:r>
        <w:rPr>
          <w:rFonts w:ascii="Arial" w:hAnsi="Arial"/>
          <w:sz w:val="16"/>
        </w:rPr>
        <w:t>zději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předávání</w:t>
      </w:r>
    </w:p>
    <w:p w:rsidR="004218D2" w:rsidRDefault="007E5F02">
      <w:pPr>
        <w:pStyle w:val="Zkladntext"/>
        <w:spacing w:before="1"/>
        <w:ind w:right="128"/>
      </w:pPr>
      <w:r>
        <w:t>těchto informací písemně</w:t>
      </w:r>
      <w:r>
        <w:rPr>
          <w:spacing w:val="-7"/>
        </w:rPr>
        <w:t xml:space="preserve"> </w:t>
      </w:r>
      <w:r>
        <w:t>odmítnout.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Odstavecseseznamem"/>
        <w:numPr>
          <w:ilvl w:val="2"/>
          <w:numId w:val="13"/>
        </w:numPr>
        <w:tabs>
          <w:tab w:val="left" w:pos="951"/>
        </w:tabs>
        <w:ind w:right="262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Na adresu elektronické pošty a telefonní číslo Účastníka může Poskytovatel zasílat obchodní sdělení Vodafonu, ve kterých</w:t>
      </w:r>
      <w:r>
        <w:rPr>
          <w:rFonts w:ascii="Arial" w:hAnsi="Arial"/>
          <w:spacing w:val="-21"/>
          <w:sz w:val="16"/>
        </w:rPr>
        <w:t xml:space="preserve"> </w:t>
      </w:r>
      <w:r>
        <w:rPr>
          <w:rFonts w:ascii="Arial" w:hAnsi="Arial"/>
          <w:sz w:val="16"/>
        </w:rPr>
        <w:t>bude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informovat o svých službách a produktech. Pokud si Účastník nepřeje, aby mu byla obchodní sdělení zasílána, může to odmítnout při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podpisu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Smlouvy či kdykoli později při zaslání každé jednotlivé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zprávy.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8"/>
        </w:numPr>
        <w:tabs>
          <w:tab w:val="left" w:pos="862"/>
        </w:tabs>
        <w:spacing w:line="184" w:lineRule="exact"/>
        <w:ind w:right="128"/>
        <w:rPr>
          <w:b w:val="0"/>
          <w:bCs w:val="0"/>
        </w:rPr>
      </w:pPr>
      <w:r>
        <w:t>Nahrávání</w:t>
      </w:r>
      <w:r>
        <w:rPr>
          <w:spacing w:val="-1"/>
        </w:rPr>
        <w:t xml:space="preserve"> </w:t>
      </w:r>
      <w:r>
        <w:t>hovorů</w:t>
      </w:r>
    </w:p>
    <w:p w:rsidR="004218D2" w:rsidRDefault="007E5F02">
      <w:pPr>
        <w:pStyle w:val="Zkladntext"/>
        <w:ind w:right="128"/>
      </w:pP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jednání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podmínkách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-3"/>
        </w:rPr>
        <w:t xml:space="preserve"> </w:t>
      </w:r>
      <w:r>
        <w:t>zkvalitňování</w:t>
      </w:r>
      <w:r>
        <w:rPr>
          <w:spacing w:val="-3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hovory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klientským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dohledovým</w:t>
      </w:r>
      <w:r>
        <w:rPr>
          <w:spacing w:val="-3"/>
        </w:rPr>
        <w:t xml:space="preserve"> </w:t>
      </w:r>
      <w:r>
        <w:t>centrem</w:t>
      </w:r>
      <w:r>
        <w:rPr>
          <w:w w:val="99"/>
        </w:rPr>
        <w:t xml:space="preserve"> </w:t>
      </w:r>
      <w:r>
        <w:t>nahrávány.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8"/>
        </w:numPr>
        <w:tabs>
          <w:tab w:val="left" w:pos="862"/>
        </w:tabs>
        <w:spacing w:line="184" w:lineRule="exact"/>
        <w:ind w:right="128"/>
        <w:rPr>
          <w:b w:val="0"/>
          <w:bCs w:val="0"/>
        </w:rPr>
      </w:pPr>
      <w:r>
        <w:t>Podmínky zpracování osobních údajů a ochrana vašeho</w:t>
      </w:r>
      <w:r>
        <w:rPr>
          <w:spacing w:val="-7"/>
        </w:rPr>
        <w:t xml:space="preserve"> </w:t>
      </w:r>
      <w:r>
        <w:t>soukromí</w:t>
      </w:r>
    </w:p>
    <w:p w:rsidR="004218D2" w:rsidRDefault="007E5F02">
      <w:pPr>
        <w:pStyle w:val="Zkladntext"/>
        <w:ind w:right="128"/>
      </w:pPr>
      <w:r>
        <w:t>Podrobné informace o zpracování osobních údajů a ochraně vašeho soukromí naleznete na webu</w:t>
      </w:r>
      <w:r>
        <w:rPr>
          <w:spacing w:val="-26"/>
        </w:rPr>
        <w:t xml:space="preserve"> </w:t>
      </w:r>
      <w:hyperlink r:id="rId19">
        <w:r>
          <w:t>www.vodafone.cz.</w:t>
        </w:r>
      </w:hyperlink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0"/>
          <w:numId w:val="13"/>
        </w:numPr>
        <w:tabs>
          <w:tab w:val="left" w:pos="729"/>
        </w:tabs>
        <w:ind w:right="128"/>
        <w:rPr>
          <w:b w:val="0"/>
          <w:bCs w:val="0"/>
        </w:rPr>
      </w:pPr>
      <w:r>
        <w:t>Služby</w:t>
      </w:r>
    </w:p>
    <w:p w:rsidR="004218D2" w:rsidRDefault="004218D2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4218D2" w:rsidRDefault="007E5F02">
      <w:pPr>
        <w:ind w:left="550" w:right="12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4.1. Druhy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Služeb</w:t>
      </w:r>
    </w:p>
    <w:p w:rsidR="004218D2" w:rsidRDefault="007E5F02">
      <w:pPr>
        <w:pStyle w:val="Zkladntext"/>
        <w:spacing w:before="1" w:line="184" w:lineRule="exact"/>
        <w:ind w:right="128"/>
      </w:pPr>
      <w:r>
        <w:t>Poskytovatel poskytuje mj. tyto služby elektronických</w:t>
      </w:r>
      <w:r>
        <w:rPr>
          <w:spacing w:val="-19"/>
        </w:rPr>
        <w:t xml:space="preserve"> </w:t>
      </w:r>
      <w:r>
        <w:t>komunikací:</w:t>
      </w:r>
    </w:p>
    <w:p w:rsidR="004218D2" w:rsidRDefault="007E5F02">
      <w:pPr>
        <w:pStyle w:val="Odstavecseseznamem"/>
        <w:numPr>
          <w:ilvl w:val="0"/>
          <w:numId w:val="7"/>
        </w:numPr>
        <w:tabs>
          <w:tab w:val="left" w:pos="738"/>
        </w:tabs>
        <w:spacing w:line="184" w:lineRule="exact"/>
        <w:ind w:right="12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služba přístupu k síti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internet;</w:t>
      </w:r>
    </w:p>
    <w:p w:rsidR="004218D2" w:rsidRDefault="007E5F02">
      <w:pPr>
        <w:pStyle w:val="Odstavecseseznamem"/>
        <w:numPr>
          <w:ilvl w:val="0"/>
          <w:numId w:val="7"/>
        </w:numPr>
        <w:tabs>
          <w:tab w:val="left" w:pos="738"/>
        </w:tabs>
        <w:ind w:right="12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datové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služby;</w:t>
      </w:r>
    </w:p>
    <w:p w:rsidR="004218D2" w:rsidRDefault="007E5F02">
      <w:pPr>
        <w:pStyle w:val="Odstavecseseznamem"/>
        <w:numPr>
          <w:ilvl w:val="0"/>
          <w:numId w:val="7"/>
        </w:numPr>
        <w:tabs>
          <w:tab w:val="left" w:pos="729"/>
        </w:tabs>
        <w:spacing w:before="1" w:line="184" w:lineRule="exact"/>
        <w:ind w:left="728" w:right="128" w:hanging="17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hlasové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služby;</w:t>
      </w:r>
    </w:p>
    <w:p w:rsidR="004218D2" w:rsidRDefault="007E5F02">
      <w:pPr>
        <w:pStyle w:val="Odstavecseseznamem"/>
        <w:numPr>
          <w:ilvl w:val="0"/>
          <w:numId w:val="7"/>
        </w:numPr>
        <w:tabs>
          <w:tab w:val="left" w:pos="738"/>
        </w:tabs>
        <w:spacing w:line="184" w:lineRule="exact"/>
        <w:ind w:right="12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služby datových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center.</w:t>
      </w:r>
    </w:p>
    <w:p w:rsidR="004218D2" w:rsidRDefault="007E5F02">
      <w:pPr>
        <w:pStyle w:val="Zkladntext"/>
        <w:ind w:right="128"/>
        <w:rPr>
          <w:rFonts w:cs="Arial"/>
        </w:rPr>
      </w:pPr>
      <w:r>
        <w:t>Další</w:t>
      </w:r>
      <w:r>
        <w:rPr>
          <w:spacing w:val="-3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doplňkové</w:t>
      </w:r>
      <w:r>
        <w:rPr>
          <w:spacing w:val="-3"/>
        </w:rPr>
        <w:t xml:space="preserve"> </w:t>
      </w:r>
      <w:r>
        <w:t>služby,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užívat</w:t>
      </w:r>
      <w:r>
        <w:rPr>
          <w:spacing w:val="-3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některou</w:t>
      </w:r>
      <w:r>
        <w:rPr>
          <w:spacing w:val="-3"/>
        </w:rPr>
        <w:t xml:space="preserve"> </w:t>
      </w:r>
      <w:r>
        <w:t>službou</w:t>
      </w:r>
      <w:r>
        <w:rPr>
          <w:spacing w:val="-3"/>
        </w:rPr>
        <w:t xml:space="preserve"> </w:t>
      </w:r>
      <w:r>
        <w:t>elektronických</w:t>
      </w:r>
      <w:r>
        <w:rPr>
          <w:spacing w:val="-3"/>
        </w:rPr>
        <w:t xml:space="preserve"> </w:t>
      </w:r>
      <w:r>
        <w:t>komunikací</w:t>
      </w:r>
      <w:r>
        <w:rPr>
          <w:spacing w:val="-3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rPr>
          <w:spacing w:val="2"/>
        </w:rPr>
        <w:t>vše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„Služba“</w:t>
      </w:r>
      <w:r>
        <w:rPr>
          <w:w w:val="99"/>
        </w:rPr>
        <w:t xml:space="preserve"> </w:t>
      </w:r>
      <w:r>
        <w:rPr>
          <w:rFonts w:cs="Arial"/>
        </w:rPr>
        <w:t>nebo</w:t>
      </w:r>
    </w:p>
    <w:p w:rsidR="004218D2" w:rsidRDefault="007E5F02">
      <w:pPr>
        <w:pStyle w:val="Zkladntext"/>
        <w:spacing w:line="184" w:lineRule="exact"/>
        <w:ind w:right="128"/>
        <w:rPr>
          <w:rFonts w:cs="Arial"/>
        </w:rPr>
      </w:pPr>
      <w:r>
        <w:t>„Služby“),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popsány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Specifikaci</w:t>
      </w:r>
      <w:r>
        <w:rPr>
          <w:spacing w:val="-3"/>
        </w:rPr>
        <w:t xml:space="preserve"> </w:t>
      </w:r>
      <w:r>
        <w:t>jednotlivých</w:t>
      </w:r>
      <w:r>
        <w:rPr>
          <w:spacing w:val="-4"/>
        </w:rPr>
        <w:t xml:space="preserve"> </w:t>
      </w:r>
      <w:r>
        <w:t>Služeb.</w:t>
      </w:r>
      <w:r>
        <w:rPr>
          <w:spacing w:val="-3"/>
        </w:rPr>
        <w:t xml:space="preserve"> </w:t>
      </w:r>
      <w:r>
        <w:t>Specifikace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nedílnou</w:t>
      </w:r>
      <w:r>
        <w:rPr>
          <w:spacing w:val="-3"/>
        </w:rPr>
        <w:t xml:space="preserve"> </w:t>
      </w:r>
      <w:r>
        <w:t>součástí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di</w:t>
      </w:r>
      <w:r>
        <w:rPr>
          <w:rFonts w:cs="Arial"/>
        </w:rPr>
        <w:t>spozici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na</w:t>
      </w:r>
      <w:r>
        <w:rPr>
          <w:rFonts w:cs="Arial"/>
          <w:spacing w:val="-3"/>
        </w:rPr>
        <w:t xml:space="preserve"> </w:t>
      </w:r>
      <w:hyperlink r:id="rId20">
        <w:r>
          <w:rPr>
            <w:rFonts w:cs="Arial"/>
          </w:rPr>
          <w:t>www.upc.cz.</w:t>
        </w:r>
      </w:hyperlink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6"/>
        </w:numPr>
        <w:tabs>
          <w:tab w:val="left" w:pos="817"/>
        </w:tabs>
        <w:spacing w:line="184" w:lineRule="exact"/>
        <w:ind w:right="128"/>
        <w:rPr>
          <w:b w:val="0"/>
          <w:bCs w:val="0"/>
        </w:rPr>
      </w:pPr>
      <w:r>
        <w:t>Zahájení poskytování</w:t>
      </w:r>
      <w:r>
        <w:rPr>
          <w:spacing w:val="-2"/>
        </w:rPr>
        <w:t xml:space="preserve"> </w:t>
      </w:r>
      <w:r>
        <w:t>Služby</w:t>
      </w:r>
    </w:p>
    <w:p w:rsidR="004218D2" w:rsidRDefault="007E5F02">
      <w:pPr>
        <w:pStyle w:val="Zkladntext"/>
        <w:ind w:right="128"/>
      </w:pPr>
      <w:r>
        <w:t>Služba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poskytována</w:t>
      </w:r>
      <w:r>
        <w:rPr>
          <w:spacing w:val="-2"/>
        </w:rPr>
        <w:t xml:space="preserve"> </w:t>
      </w:r>
      <w:r>
        <w:t>ode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úspěšného</w:t>
      </w:r>
      <w:r>
        <w:rPr>
          <w:spacing w:val="-2"/>
        </w:rPr>
        <w:t xml:space="preserve"> </w:t>
      </w:r>
      <w:r>
        <w:t>zprovoznění</w:t>
      </w:r>
      <w:r>
        <w:rPr>
          <w:spacing w:val="-2"/>
        </w:rPr>
        <w:t xml:space="preserve"> </w:t>
      </w:r>
      <w:r>
        <w:t>koncového</w:t>
      </w:r>
      <w:r>
        <w:rPr>
          <w:spacing w:val="-2"/>
        </w:rPr>
        <w:t xml:space="preserve"> </w:t>
      </w:r>
      <w:r>
        <w:t>místa</w:t>
      </w:r>
      <w:r>
        <w:rPr>
          <w:spacing w:val="-2"/>
        </w:rPr>
        <w:t xml:space="preserve"> </w:t>
      </w:r>
      <w:r>
        <w:t>(účastnická</w:t>
      </w:r>
      <w:r>
        <w:rPr>
          <w:spacing w:val="-2"/>
        </w:rPr>
        <w:t xml:space="preserve"> </w:t>
      </w:r>
      <w:r>
        <w:t>zásuvka),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den,</w:t>
      </w:r>
      <w:r>
        <w:rPr>
          <w:spacing w:val="-2"/>
        </w:rPr>
        <w:t xml:space="preserve"> </w:t>
      </w:r>
      <w:r>
        <w:t>kdy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Účastníkovi</w:t>
      </w:r>
      <w:r>
        <w:rPr>
          <w:spacing w:val="-2"/>
        </w:rPr>
        <w:t xml:space="preserve"> </w:t>
      </w:r>
      <w:r>
        <w:t>dodá</w:t>
      </w:r>
      <w:r>
        <w:t>no</w:t>
      </w:r>
      <w:r>
        <w:rPr>
          <w:w w:val="99"/>
        </w:rPr>
        <w:t xml:space="preserve"> </w:t>
      </w:r>
      <w:r>
        <w:t>Přijímací</w:t>
      </w:r>
    </w:p>
    <w:p w:rsidR="004218D2" w:rsidRDefault="007E5F02">
      <w:pPr>
        <w:pStyle w:val="Zkladntext"/>
        <w:spacing w:before="1"/>
        <w:ind w:right="128"/>
      </w:pPr>
      <w:r>
        <w:t>zařízení,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koncové</w:t>
      </w:r>
      <w:r>
        <w:rPr>
          <w:spacing w:val="-2"/>
        </w:rPr>
        <w:t xml:space="preserve"> </w:t>
      </w:r>
      <w:r>
        <w:t>místo</w:t>
      </w:r>
      <w:r>
        <w:rPr>
          <w:spacing w:val="-2"/>
        </w:rPr>
        <w:t xml:space="preserve"> </w:t>
      </w:r>
      <w:r>
        <w:t>již</w:t>
      </w:r>
      <w:r>
        <w:rPr>
          <w:spacing w:val="-1"/>
        </w:rPr>
        <w:t xml:space="preserve"> </w:t>
      </w:r>
      <w:r>
        <w:t>zprovozněno.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podpisu</w:t>
      </w:r>
      <w:r>
        <w:rPr>
          <w:spacing w:val="-2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nedojde</w:t>
      </w:r>
      <w:r>
        <w:rPr>
          <w:spacing w:val="-2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zprovoznění</w:t>
      </w:r>
      <w:r>
        <w:rPr>
          <w:spacing w:val="-2"/>
        </w:rPr>
        <w:t xml:space="preserve"> </w:t>
      </w:r>
      <w:r>
        <w:t>koncového</w:t>
      </w:r>
      <w:r>
        <w:rPr>
          <w:spacing w:val="-2"/>
        </w:rPr>
        <w:t xml:space="preserve"> </w:t>
      </w:r>
      <w:r>
        <w:t>místa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důvodů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straně</w:t>
      </w:r>
      <w:r>
        <w:rPr>
          <w:w w:val="99"/>
        </w:rPr>
        <w:t xml:space="preserve"> </w:t>
      </w:r>
      <w:r>
        <w:t>Účastníka, je Účastník povinen Poskytovateli nahradit účelně vynaložené náklady, které mu vznikly v souvislosti s přípravou</w:t>
      </w:r>
      <w:r>
        <w:rPr>
          <w:spacing w:val="-27"/>
        </w:rPr>
        <w:t xml:space="preserve"> </w:t>
      </w:r>
      <w:r>
        <w:t>zprovoznění</w:t>
      </w:r>
      <w:r>
        <w:rPr>
          <w:w w:val="99"/>
        </w:rPr>
        <w:t xml:space="preserve"> </w:t>
      </w:r>
      <w:r>
        <w:t>koncového</w:t>
      </w:r>
    </w:p>
    <w:p w:rsidR="004218D2" w:rsidRDefault="007E5F02">
      <w:pPr>
        <w:pStyle w:val="Zkladntext"/>
        <w:spacing w:before="1"/>
        <w:ind w:right="128"/>
      </w:pPr>
      <w:r>
        <w:t>místa.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zahájení</w:t>
      </w:r>
      <w:r>
        <w:rPr>
          <w:spacing w:val="-3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dojde</w:t>
      </w:r>
      <w:r>
        <w:rPr>
          <w:spacing w:val="-3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ne</w:t>
      </w:r>
      <w:r>
        <w:t>dohodly</w:t>
      </w:r>
      <w:r>
        <w:rPr>
          <w:spacing w:val="-2"/>
        </w:rPr>
        <w:t xml:space="preserve"> </w:t>
      </w:r>
      <w:r>
        <w:t>jinak.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1"/>
          <w:numId w:val="6"/>
        </w:numPr>
        <w:tabs>
          <w:tab w:val="left" w:pos="817"/>
        </w:tabs>
        <w:ind w:right="128"/>
        <w:rPr>
          <w:b w:val="0"/>
          <w:bCs w:val="0"/>
        </w:rPr>
      </w:pPr>
      <w:r>
        <w:t>Instalace Přijímacích</w:t>
      </w:r>
      <w:r>
        <w:rPr>
          <w:spacing w:val="-3"/>
        </w:rPr>
        <w:t xml:space="preserve"> </w:t>
      </w:r>
      <w:r>
        <w:t>zařízení</w:t>
      </w:r>
    </w:p>
    <w:p w:rsidR="004218D2" w:rsidRDefault="007E5F02">
      <w:pPr>
        <w:pStyle w:val="Zkladntext"/>
        <w:spacing w:before="1"/>
        <w:ind w:right="128"/>
      </w:pPr>
      <w:r>
        <w:t>Přijímací zařízení (čl. 7) Účastníkovi zpravidla instaluje, konfiguruje, distribuuje a zapojuje společnost Vodafone či její dodavatelé</w:t>
      </w:r>
      <w:r>
        <w:t>.</w:t>
      </w:r>
      <w:r>
        <w:rPr>
          <w:spacing w:val="-28"/>
        </w:rPr>
        <w:t xml:space="preserve"> </w:t>
      </w:r>
      <w:r>
        <w:t>Instalace,</w:t>
      </w:r>
      <w:r>
        <w:rPr>
          <w:w w:val="99"/>
        </w:rPr>
        <w:t xml:space="preserve"> </w:t>
      </w:r>
      <w:r>
        <w:t>konfigurace,</w:t>
      </w:r>
      <w:r>
        <w:rPr>
          <w:spacing w:val="-3"/>
        </w:rPr>
        <w:t xml:space="preserve"> </w:t>
      </w:r>
      <w:r>
        <w:t>distribuce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zapojení</w:t>
      </w:r>
      <w:r>
        <w:rPr>
          <w:spacing w:val="-3"/>
        </w:rPr>
        <w:t xml:space="preserve"> </w:t>
      </w:r>
      <w:r>
        <w:t>Přijímacího</w:t>
      </w:r>
      <w:r>
        <w:rPr>
          <w:spacing w:val="-3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techni</w:t>
      </w:r>
      <w:r>
        <w:t>kem</w:t>
      </w:r>
      <w:r>
        <w:rPr>
          <w:spacing w:val="-3"/>
        </w:rPr>
        <w:t xml:space="preserve"> </w:t>
      </w:r>
      <w:r>
        <w:t>Poskytovatele</w:t>
      </w:r>
      <w:r>
        <w:rPr>
          <w:spacing w:val="-3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technikem</w:t>
      </w:r>
      <w:r>
        <w:rPr>
          <w:spacing w:val="-3"/>
        </w:rPr>
        <w:t xml:space="preserve"> </w:t>
      </w:r>
      <w:r>
        <w:t>Poskytovatelova</w:t>
      </w:r>
      <w:r>
        <w:rPr>
          <w:spacing w:val="-3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zpoplatněna</w:t>
      </w:r>
      <w:r>
        <w:rPr>
          <w:spacing w:val="-3"/>
        </w:rPr>
        <w:t xml:space="preserve"> </w:t>
      </w:r>
      <w:r>
        <w:t>dle</w:t>
      </w:r>
      <w:r>
        <w:rPr>
          <w:w w:val="99"/>
        </w:rPr>
        <w:t xml:space="preserve"> </w:t>
      </w:r>
      <w:r>
        <w:t>Ceníku</w:t>
      </w:r>
    </w:p>
    <w:p w:rsidR="004218D2" w:rsidRDefault="007E5F02">
      <w:pPr>
        <w:pStyle w:val="Zkladntext"/>
        <w:spacing w:line="184" w:lineRule="exact"/>
        <w:ind w:right="128"/>
        <w:rPr>
          <w:rFonts w:cs="Arial"/>
        </w:rPr>
      </w:pPr>
      <w:r>
        <w:t>nebo dle</w:t>
      </w:r>
      <w:r>
        <w:rPr>
          <w:spacing w:val="-6"/>
        </w:rPr>
        <w:t xml:space="preserve"> </w:t>
      </w:r>
      <w:r>
        <w:t>Smlouvy.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6"/>
        </w:numPr>
        <w:tabs>
          <w:tab w:val="left" w:pos="818"/>
        </w:tabs>
        <w:ind w:right="128"/>
        <w:rPr>
          <w:b w:val="0"/>
          <w:bCs w:val="0"/>
        </w:rPr>
      </w:pPr>
      <w:r>
        <w:t>Místo poskytování</w:t>
      </w:r>
      <w:r>
        <w:rPr>
          <w:spacing w:val="-1"/>
        </w:rPr>
        <w:t xml:space="preserve"> </w:t>
      </w:r>
      <w:r>
        <w:t>Služby</w:t>
      </w:r>
    </w:p>
    <w:p w:rsidR="004218D2" w:rsidRDefault="004218D2">
      <w:pPr>
        <w:rPr>
          <w:rFonts w:ascii="Arial" w:eastAsia="Arial" w:hAnsi="Arial" w:cs="Arial"/>
          <w:b/>
          <w:bCs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6"/>
        </w:numPr>
        <w:tabs>
          <w:tab w:val="left" w:pos="951"/>
        </w:tabs>
        <w:ind w:right="436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Služba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poskytována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provozovně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Účastníka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či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jeho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místě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podnikání.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Místo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místa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poskytování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Služby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jsou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specifikovány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ve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Smlouvě jako místo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instalace.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6"/>
        </w:numPr>
        <w:tabs>
          <w:tab w:val="left" w:pos="951"/>
        </w:tabs>
        <w:ind w:right="768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Před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uzavřením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i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průběhu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jejího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trvání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může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Poskytovatel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požadovat,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aby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Účastník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prokázal,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že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místo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instalace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užívá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oprávněně.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  <w:sectPr w:rsidR="004218D2">
          <w:pgSz w:w="11910" w:h="16840"/>
          <w:pgMar w:top="1540" w:right="760" w:bottom="800" w:left="300" w:header="292" w:footer="600" w:gutter="0"/>
          <w:cols w:space="708"/>
        </w:sectPr>
      </w:pPr>
    </w:p>
    <w:p w:rsidR="004218D2" w:rsidRDefault="004218D2">
      <w:pPr>
        <w:spacing w:before="6"/>
        <w:rPr>
          <w:rFonts w:ascii="Arial" w:eastAsia="Arial" w:hAnsi="Arial" w:cs="Arial"/>
          <w:sz w:val="9"/>
          <w:szCs w:val="9"/>
        </w:rPr>
      </w:pPr>
    </w:p>
    <w:p w:rsidR="004218D2" w:rsidRDefault="007E5F02">
      <w:pPr>
        <w:pStyle w:val="Odstavecseseznamem"/>
        <w:numPr>
          <w:ilvl w:val="2"/>
          <w:numId w:val="6"/>
        </w:numPr>
        <w:tabs>
          <w:tab w:val="left" w:pos="951"/>
        </w:tabs>
        <w:spacing w:before="79"/>
        <w:ind w:left="950" w:right="11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 je povinen zpřístupnit místo instalace, aby Poskytovatel mohl zprovoznit koncové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místo.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6"/>
        </w:numPr>
        <w:tabs>
          <w:tab w:val="left" w:pos="951"/>
        </w:tabs>
        <w:ind w:right="841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povinen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zajistit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souhlas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vlastníka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domu,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kterém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má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být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místo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instalace,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že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tomto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domě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možné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koncové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místo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nainstalovat, pokud tam ještě není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instalováno.</w:t>
      </w:r>
    </w:p>
    <w:p w:rsidR="004218D2" w:rsidRDefault="004218D2">
      <w:pPr>
        <w:spacing w:before="1"/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6"/>
        </w:numPr>
        <w:tabs>
          <w:tab w:val="left" w:pos="951"/>
        </w:tabs>
        <w:ind w:right="472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 je povinen zajistit souhlas vlastníka domu, který umožní Poskytovateli provádět údržbu, opravy, úpravy, montáž,</w:t>
      </w:r>
      <w:r>
        <w:rPr>
          <w:rFonts w:ascii="Arial" w:hAnsi="Arial"/>
          <w:spacing w:val="-26"/>
          <w:sz w:val="16"/>
        </w:rPr>
        <w:t xml:space="preserve"> </w:t>
      </w:r>
      <w:r>
        <w:rPr>
          <w:rFonts w:ascii="Arial" w:hAnsi="Arial"/>
          <w:sz w:val="16"/>
        </w:rPr>
        <w:t>přemístění,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revize, měření či demontáž Služeb nebo zařízení potřebných pro užívání Slu</w:t>
      </w:r>
      <w:r>
        <w:rPr>
          <w:rFonts w:ascii="Arial" w:hAnsi="Arial"/>
          <w:sz w:val="16"/>
        </w:rPr>
        <w:t>žeb a vstup za účelem výše</w:t>
      </w:r>
      <w:r>
        <w:rPr>
          <w:rFonts w:ascii="Arial" w:hAnsi="Arial"/>
          <w:spacing w:val="-16"/>
          <w:sz w:val="16"/>
        </w:rPr>
        <w:t xml:space="preserve"> </w:t>
      </w:r>
      <w:r>
        <w:rPr>
          <w:rFonts w:ascii="Arial" w:hAnsi="Arial"/>
          <w:sz w:val="16"/>
        </w:rPr>
        <w:t>uvedeného.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5"/>
        </w:numPr>
        <w:tabs>
          <w:tab w:val="left" w:pos="817"/>
        </w:tabs>
        <w:spacing w:line="184" w:lineRule="exact"/>
        <w:ind w:right="113"/>
        <w:rPr>
          <w:b w:val="0"/>
          <w:bCs w:val="0"/>
        </w:rPr>
      </w:pPr>
      <w:r>
        <w:t>Osoby, které jsou oprávněny Služby</w:t>
      </w:r>
      <w:r>
        <w:rPr>
          <w:spacing w:val="-3"/>
        </w:rPr>
        <w:t xml:space="preserve"> </w:t>
      </w:r>
      <w:r>
        <w:t>užívat</w:t>
      </w:r>
    </w:p>
    <w:p w:rsidR="004218D2" w:rsidRDefault="007E5F02">
      <w:pPr>
        <w:pStyle w:val="Zkladntext"/>
        <w:ind w:right="113"/>
      </w:pPr>
      <w:r>
        <w:t>Služby</w:t>
      </w:r>
      <w:r>
        <w:rPr>
          <w:spacing w:val="-2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užívat</w:t>
      </w:r>
      <w:r>
        <w:rPr>
          <w:spacing w:val="-3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osoby,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ním</w:t>
      </w:r>
      <w:r>
        <w:rPr>
          <w:spacing w:val="-3"/>
        </w:rPr>
        <w:t xml:space="preserve"> </w:t>
      </w:r>
      <w:r>
        <w:t>pracují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provozovně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místě</w:t>
      </w:r>
      <w:r>
        <w:rPr>
          <w:spacing w:val="-3"/>
        </w:rPr>
        <w:t xml:space="preserve"> </w:t>
      </w:r>
      <w:r>
        <w:t>podnikání,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vnitřní</w:t>
      </w:r>
      <w:r>
        <w:rPr>
          <w:spacing w:val="-3"/>
        </w:rPr>
        <w:t xml:space="preserve"> </w:t>
      </w:r>
      <w:r>
        <w:t>potřebu</w:t>
      </w:r>
      <w:r>
        <w:rPr>
          <w:spacing w:val="4"/>
        </w:rPr>
        <w:t xml:space="preserve"> </w:t>
      </w:r>
      <w:r>
        <w:t>Účastníka.</w:t>
      </w:r>
    </w:p>
    <w:p w:rsidR="004218D2" w:rsidRDefault="007E5F02">
      <w:pPr>
        <w:pStyle w:val="Zkladntext"/>
        <w:spacing w:before="1" w:line="184" w:lineRule="exact"/>
        <w:ind w:right="113"/>
      </w:pPr>
      <w:r>
        <w:t>Jedná</w:t>
      </w:r>
      <w:r>
        <w:rPr>
          <w:spacing w:val="-3"/>
        </w:rPr>
        <w:t xml:space="preserve"> </w:t>
      </w:r>
      <w:r>
        <w:t>se</w:t>
      </w:r>
    </w:p>
    <w:p w:rsidR="004218D2" w:rsidRDefault="007E5F02">
      <w:pPr>
        <w:pStyle w:val="Zkladntext"/>
        <w:ind w:right="113"/>
      </w:pPr>
      <w:r>
        <w:t>zejména o zaměstnance Účastníka. K tomu, aby Služby užívaly jiné osoby, je nutný výslovný souhlas</w:t>
      </w:r>
      <w:r>
        <w:rPr>
          <w:spacing w:val="-29"/>
        </w:rPr>
        <w:t xml:space="preserve"> </w:t>
      </w:r>
      <w:r>
        <w:t>Poskytovatele.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1"/>
          <w:numId w:val="5"/>
        </w:numPr>
        <w:tabs>
          <w:tab w:val="left" w:pos="817"/>
        </w:tabs>
        <w:ind w:right="113"/>
        <w:rPr>
          <w:b w:val="0"/>
          <w:bCs w:val="0"/>
        </w:rPr>
      </w:pPr>
      <w:r>
        <w:t>Způsob užívání</w:t>
      </w:r>
      <w:r>
        <w:rPr>
          <w:spacing w:val="-3"/>
        </w:rPr>
        <w:t xml:space="preserve"> </w:t>
      </w:r>
      <w:r>
        <w:t>Služeb</w:t>
      </w:r>
    </w:p>
    <w:p w:rsidR="004218D2" w:rsidRDefault="007E5F02">
      <w:pPr>
        <w:pStyle w:val="Zkladntext"/>
        <w:spacing w:before="1" w:line="184" w:lineRule="exact"/>
        <w:ind w:right="113"/>
      </w:pPr>
      <w:r>
        <w:t>Při užívání Služeb je Účastník</w:t>
      </w:r>
      <w:r>
        <w:rPr>
          <w:spacing w:val="-12"/>
        </w:rPr>
        <w:t xml:space="preserve"> </w:t>
      </w:r>
      <w:r>
        <w:t>povinen:</w:t>
      </w:r>
    </w:p>
    <w:p w:rsidR="004218D2" w:rsidRDefault="007E5F02">
      <w:pPr>
        <w:pStyle w:val="Odstavecseseznamem"/>
        <w:numPr>
          <w:ilvl w:val="0"/>
          <w:numId w:val="4"/>
        </w:numPr>
        <w:tabs>
          <w:tab w:val="left" w:pos="738"/>
        </w:tabs>
        <w:spacing w:line="184" w:lineRule="exact"/>
        <w:ind w:right="113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nezasahovat do zařízení Poskytovatele, neměnit jejich nastavení ani neměnit nast</w:t>
      </w:r>
      <w:r>
        <w:rPr>
          <w:rFonts w:ascii="Arial" w:hAnsi="Arial"/>
          <w:sz w:val="16"/>
        </w:rPr>
        <w:t>avení připojeného Přijímacího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zařízení;</w:t>
      </w:r>
    </w:p>
    <w:p w:rsidR="004218D2" w:rsidRDefault="007E5F02">
      <w:pPr>
        <w:pStyle w:val="Odstavecseseznamem"/>
        <w:numPr>
          <w:ilvl w:val="0"/>
          <w:numId w:val="4"/>
        </w:numPr>
        <w:tabs>
          <w:tab w:val="left" w:pos="738"/>
        </w:tabs>
        <w:ind w:left="737" w:right="11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neuskutečňovat zlomyslná nebo obtěžující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volání;</w:t>
      </w:r>
    </w:p>
    <w:p w:rsidR="004218D2" w:rsidRDefault="007E5F02">
      <w:pPr>
        <w:pStyle w:val="Odstavecseseznamem"/>
        <w:numPr>
          <w:ilvl w:val="0"/>
          <w:numId w:val="4"/>
        </w:numPr>
        <w:tabs>
          <w:tab w:val="left" w:pos="729"/>
        </w:tabs>
        <w:spacing w:before="1" w:line="184" w:lineRule="exact"/>
        <w:ind w:left="728" w:right="113" w:hanging="17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užívat Službu v souladu s její Specifikací, Všeobecnými podmínkami a účinnými právními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předpisy;</w:t>
      </w:r>
    </w:p>
    <w:p w:rsidR="004218D2" w:rsidRDefault="007E5F02">
      <w:pPr>
        <w:pStyle w:val="Odstavecseseznamem"/>
        <w:numPr>
          <w:ilvl w:val="0"/>
          <w:numId w:val="4"/>
        </w:numPr>
        <w:tabs>
          <w:tab w:val="left" w:pos="738"/>
        </w:tabs>
        <w:spacing w:line="184" w:lineRule="exact"/>
        <w:ind w:left="737" w:right="11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nepoužívat nebo nešířit jakékoli nástroje, které by mohly ohrozit bezp</w:t>
      </w:r>
      <w:r>
        <w:rPr>
          <w:rFonts w:ascii="Arial" w:hAnsi="Arial"/>
          <w:sz w:val="16"/>
        </w:rPr>
        <w:t>ečnost a integritu sítě Vodafonu nebo dalších</w:t>
      </w:r>
      <w:r>
        <w:rPr>
          <w:rFonts w:ascii="Arial" w:hAnsi="Arial"/>
          <w:spacing w:val="-16"/>
          <w:sz w:val="16"/>
        </w:rPr>
        <w:t xml:space="preserve"> </w:t>
      </w:r>
      <w:r>
        <w:rPr>
          <w:rFonts w:ascii="Arial" w:hAnsi="Arial"/>
          <w:sz w:val="16"/>
        </w:rPr>
        <w:t>osob;</w:t>
      </w:r>
    </w:p>
    <w:p w:rsidR="004218D2" w:rsidRDefault="007E5F02">
      <w:pPr>
        <w:pStyle w:val="Odstavecseseznamem"/>
        <w:numPr>
          <w:ilvl w:val="0"/>
          <w:numId w:val="4"/>
        </w:numPr>
        <w:tabs>
          <w:tab w:val="left" w:pos="738"/>
        </w:tabs>
        <w:ind w:right="711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neužívat Služby způsobem, který by mohl negativně ovlivnit provoz sítě či jakékoli její části, nebo kvalitu Služeb poskytovaných</w:t>
      </w:r>
      <w:r>
        <w:rPr>
          <w:rFonts w:ascii="Arial" w:hAnsi="Arial"/>
          <w:spacing w:val="-30"/>
          <w:sz w:val="16"/>
        </w:rPr>
        <w:t xml:space="preserve"> </w:t>
      </w:r>
      <w:r>
        <w:rPr>
          <w:rFonts w:ascii="Arial" w:hAnsi="Arial"/>
          <w:sz w:val="16"/>
        </w:rPr>
        <w:t>jiným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Účastníkům.</w:t>
      </w:r>
    </w:p>
    <w:p w:rsidR="004218D2" w:rsidRDefault="007E5F02">
      <w:pPr>
        <w:pStyle w:val="Zkladntext"/>
        <w:spacing w:line="184" w:lineRule="exact"/>
        <w:ind w:right="113"/>
      </w:pPr>
      <w:r>
        <w:t>Služby lze užívat prostřednictvím zařízení, které splňuje požadavky stanovené právními předpisy pro provoz v</w:t>
      </w:r>
      <w:r>
        <w:rPr>
          <w:spacing w:val="-27"/>
        </w:rPr>
        <w:t xml:space="preserve"> </w:t>
      </w:r>
      <w:r>
        <w:t>ČR.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5"/>
        </w:numPr>
        <w:tabs>
          <w:tab w:val="left" w:pos="817"/>
        </w:tabs>
        <w:spacing w:line="184" w:lineRule="exact"/>
        <w:ind w:right="113"/>
        <w:rPr>
          <w:b w:val="0"/>
          <w:bCs w:val="0"/>
        </w:rPr>
      </w:pPr>
      <w:r>
        <w:t>Porucha</w:t>
      </w:r>
      <w:r>
        <w:rPr>
          <w:spacing w:val="-1"/>
        </w:rPr>
        <w:t xml:space="preserve"> </w:t>
      </w:r>
      <w:r>
        <w:t>Služeb</w:t>
      </w:r>
    </w:p>
    <w:p w:rsidR="004218D2" w:rsidRDefault="007E5F02">
      <w:pPr>
        <w:pStyle w:val="Zkladntext"/>
        <w:ind w:right="113"/>
        <w:rPr>
          <w:rFonts w:cs="Arial"/>
        </w:rPr>
      </w:pPr>
      <w:r>
        <w:t>Pokud</w:t>
      </w:r>
      <w:r>
        <w:rPr>
          <w:spacing w:val="-3"/>
        </w:rPr>
        <w:t xml:space="preserve"> </w:t>
      </w:r>
      <w:r>
        <w:t>vznikne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sítě</w:t>
      </w:r>
      <w:r>
        <w:rPr>
          <w:spacing w:val="-3"/>
        </w:rPr>
        <w:t xml:space="preserve"> </w:t>
      </w:r>
      <w:r>
        <w:t>Poskytovatele</w:t>
      </w:r>
      <w:r>
        <w:rPr>
          <w:spacing w:val="-3"/>
        </w:rPr>
        <w:t xml:space="preserve"> </w:t>
      </w:r>
      <w:r>
        <w:t>porucha,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poruchu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odkladu</w:t>
      </w:r>
      <w:r>
        <w:rPr>
          <w:spacing w:val="-3"/>
        </w:rPr>
        <w:t xml:space="preserve"> </w:t>
      </w:r>
      <w:r>
        <w:t>nahlásit</w:t>
      </w:r>
      <w:r>
        <w:rPr>
          <w:spacing w:val="-3"/>
        </w:rPr>
        <w:t xml:space="preserve"> </w:t>
      </w:r>
      <w:r>
        <w:t>klientskému</w:t>
      </w:r>
      <w:r>
        <w:rPr>
          <w:spacing w:val="-3"/>
        </w:rPr>
        <w:t xml:space="preserve"> </w:t>
      </w:r>
      <w:r>
        <w:t>centru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obchodnímu</w:t>
      </w:r>
      <w:r>
        <w:rPr>
          <w:w w:val="99"/>
        </w:rPr>
        <w:t xml:space="preserve"> </w:t>
      </w:r>
      <w:r>
        <w:t>zástupci.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nahlášení</w:t>
      </w:r>
      <w:r>
        <w:rPr>
          <w:spacing w:val="-2"/>
        </w:rPr>
        <w:t xml:space="preserve"> </w:t>
      </w:r>
      <w:r>
        <w:t>opraví</w:t>
      </w:r>
      <w:r>
        <w:rPr>
          <w:spacing w:val="-2"/>
        </w:rPr>
        <w:t xml:space="preserve"> </w:t>
      </w:r>
      <w:r>
        <w:t>Poskytovatel</w:t>
      </w:r>
      <w:r>
        <w:rPr>
          <w:spacing w:val="-1"/>
        </w:rPr>
        <w:t xml:space="preserve"> </w:t>
      </w:r>
      <w:r>
        <w:t>poruchu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pracovních</w:t>
      </w:r>
      <w:r>
        <w:rPr>
          <w:spacing w:val="-2"/>
        </w:rPr>
        <w:t xml:space="preserve"> </w:t>
      </w:r>
      <w:r>
        <w:t>dní,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nedohodly</w:t>
      </w:r>
      <w:r>
        <w:rPr>
          <w:spacing w:val="-1"/>
        </w:rPr>
        <w:t xml:space="preserve"> </w:t>
      </w:r>
      <w:r>
        <w:t>jinak.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porucha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síti</w:t>
      </w:r>
      <w:r>
        <w:rPr>
          <w:w w:val="99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na</w:t>
      </w:r>
    </w:p>
    <w:p w:rsidR="004218D2" w:rsidRDefault="007E5F02">
      <w:pPr>
        <w:pStyle w:val="Zkladntext"/>
        <w:spacing w:line="184" w:lineRule="exact"/>
        <w:ind w:right="113"/>
      </w:pPr>
      <w:r>
        <w:t>zařízení Poskytovatele, nese náklady na opravu Poskytovatel. V opačném případě nese náklady</w:t>
      </w:r>
      <w:r>
        <w:rPr>
          <w:spacing w:val="-25"/>
        </w:rPr>
        <w:t xml:space="preserve"> </w:t>
      </w:r>
      <w:r>
        <w:t>Účastník.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5"/>
        </w:numPr>
        <w:tabs>
          <w:tab w:val="left" w:pos="817"/>
        </w:tabs>
        <w:spacing w:line="184" w:lineRule="exact"/>
        <w:ind w:right="113"/>
        <w:rPr>
          <w:b w:val="0"/>
          <w:bCs w:val="0"/>
        </w:rPr>
      </w:pPr>
      <w:r>
        <w:t>Služby třetích</w:t>
      </w:r>
      <w:r>
        <w:rPr>
          <w:spacing w:val="-2"/>
        </w:rPr>
        <w:t xml:space="preserve"> </w:t>
      </w:r>
      <w:r>
        <w:t>stran</w:t>
      </w:r>
    </w:p>
    <w:p w:rsidR="004218D2" w:rsidRDefault="007E5F02">
      <w:pPr>
        <w:pStyle w:val="Zkladntext"/>
        <w:ind w:right="113"/>
      </w:pPr>
      <w:r>
        <w:t>Při používání Telefonní služby může Účastník využít i služeb, které nabízí další poskytovatel (např. komerční linky s předvolbou 9xy</w:t>
      </w:r>
      <w:r>
        <w:t>).</w:t>
      </w:r>
      <w:r>
        <w:rPr>
          <w:spacing w:val="-28"/>
        </w:rPr>
        <w:t xml:space="preserve"> </w:t>
      </w:r>
      <w:r>
        <w:t>Pro</w:t>
      </w:r>
      <w:r>
        <w:rPr>
          <w:w w:val="99"/>
        </w:rPr>
        <w:t xml:space="preserve"> </w:t>
      </w:r>
      <w:r>
        <w:t>spuštění</w:t>
      </w:r>
    </w:p>
    <w:p w:rsidR="004218D2" w:rsidRDefault="007E5F02">
      <w:pPr>
        <w:pStyle w:val="Zkladntext"/>
        <w:spacing w:before="1"/>
        <w:ind w:right="323"/>
        <w:rPr>
          <w:rFonts w:cs="Arial"/>
        </w:rPr>
      </w:pPr>
      <w:r>
        <w:t xml:space="preserve">služeb třetích stran může Poskytovatel požadovat složení Záruky dle Smlouvy </w:t>
      </w:r>
      <w:r>
        <w:t>či Ceníku. Takové služby třetí strany jsou hrazeny třetí</w:t>
      </w:r>
      <w:r>
        <w:rPr>
          <w:spacing w:val="-30"/>
        </w:rPr>
        <w:t xml:space="preserve"> </w:t>
      </w:r>
      <w:r>
        <w:t>straně</w:t>
      </w:r>
      <w:r>
        <w:rPr>
          <w:w w:val="99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Poskytovatele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poplatky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tyto</w:t>
      </w:r>
      <w:r>
        <w:rPr>
          <w:spacing w:val="-3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zohledněny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vyúčtování.</w:t>
      </w:r>
      <w:r>
        <w:rPr>
          <w:spacing w:val="-2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třetích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účtovány</w:t>
      </w:r>
      <w:r>
        <w:rPr>
          <w:spacing w:val="-1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rámec</w:t>
      </w:r>
      <w:r>
        <w:rPr>
          <w:w w:val="99"/>
        </w:rPr>
        <w:t xml:space="preserve"> </w:t>
      </w:r>
      <w:r>
        <w:t>telefonního tarifu (volných minut). Poskytovatel nenese odpovědnost za služby třetích stran a není tedy možné reklamovat u</w:t>
      </w:r>
      <w:r>
        <w:rPr>
          <w:spacing w:val="-26"/>
        </w:rPr>
        <w:t xml:space="preserve"> </w:t>
      </w:r>
      <w:r>
        <w:t>Poskytovatele</w:t>
      </w:r>
      <w:r>
        <w:rPr>
          <w:w w:val="99"/>
        </w:rPr>
        <w:t xml:space="preserve"> </w:t>
      </w:r>
      <w:r>
        <w:t>jejich</w:t>
      </w:r>
    </w:p>
    <w:p w:rsidR="004218D2" w:rsidRDefault="007E5F02">
      <w:pPr>
        <w:pStyle w:val="Zkladntext"/>
        <w:spacing w:line="184" w:lineRule="exact"/>
        <w:ind w:right="113"/>
      </w:pPr>
      <w:r>
        <w:t>vadné</w:t>
      </w:r>
      <w:r>
        <w:rPr>
          <w:spacing w:val="-5"/>
        </w:rPr>
        <w:t xml:space="preserve"> </w:t>
      </w:r>
      <w:r>
        <w:t>poskytnutí.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1"/>
          <w:numId w:val="5"/>
        </w:numPr>
        <w:tabs>
          <w:tab w:val="left" w:pos="817"/>
        </w:tabs>
        <w:ind w:right="113"/>
        <w:rPr>
          <w:b w:val="0"/>
          <w:bCs w:val="0"/>
        </w:rPr>
      </w:pPr>
      <w:r>
        <w:t>Omezení</w:t>
      </w:r>
      <w:r>
        <w:rPr>
          <w:spacing w:val="-1"/>
        </w:rPr>
        <w:t xml:space="preserve"> </w:t>
      </w:r>
      <w:r>
        <w:t>Služeb</w:t>
      </w:r>
    </w:p>
    <w:p w:rsidR="004218D2" w:rsidRDefault="004218D2">
      <w:pPr>
        <w:rPr>
          <w:rFonts w:ascii="Arial" w:eastAsia="Arial" w:hAnsi="Arial" w:cs="Arial"/>
          <w:b/>
          <w:bCs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5"/>
        </w:numPr>
        <w:tabs>
          <w:tab w:val="left" w:pos="951"/>
        </w:tabs>
        <w:ind w:right="323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Omezit nebo přerušit poskytování Služeb na nezbytně nutnou dobu může Poskytov</w:t>
      </w:r>
      <w:r>
        <w:rPr>
          <w:rFonts w:ascii="Arial" w:hAnsi="Arial"/>
          <w:sz w:val="16"/>
        </w:rPr>
        <w:t>atel v případě narušení bezpečnosti a integrity</w:t>
      </w:r>
      <w:r>
        <w:rPr>
          <w:rFonts w:ascii="Arial" w:hAnsi="Arial"/>
          <w:spacing w:val="-23"/>
          <w:sz w:val="16"/>
        </w:rPr>
        <w:t xml:space="preserve"> </w:t>
      </w:r>
      <w:r>
        <w:rPr>
          <w:rFonts w:ascii="Arial" w:hAnsi="Arial"/>
          <w:sz w:val="16"/>
        </w:rPr>
        <w:t>sítě,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bezpečnosti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služby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při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zjištění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jejího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ohrožení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zranitelnosti,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základě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rozhodnutí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státního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orgánu,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období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krizového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stavu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nebo z důvodu jiného důležitého veřejného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zájmu.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Odstavecseseznamem"/>
        <w:numPr>
          <w:ilvl w:val="2"/>
          <w:numId w:val="5"/>
        </w:numPr>
        <w:tabs>
          <w:tab w:val="left" w:pos="951"/>
        </w:tabs>
        <w:ind w:left="950" w:right="11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Omezit nebo přerušit poskytování Služeb může Poskytovatel také v případě,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že:</w:t>
      </w:r>
    </w:p>
    <w:p w:rsidR="004218D2" w:rsidRDefault="007E5F02">
      <w:pPr>
        <w:pStyle w:val="Odstavecseseznamem"/>
        <w:numPr>
          <w:ilvl w:val="0"/>
          <w:numId w:val="3"/>
        </w:numPr>
        <w:tabs>
          <w:tab w:val="left" w:pos="738"/>
        </w:tabs>
        <w:spacing w:before="1" w:line="184" w:lineRule="exact"/>
        <w:ind w:right="113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 neuhradí včas a řádně vyúčtování Služeb, a to ani po uplynutí náhradní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lhůty;</w:t>
      </w:r>
    </w:p>
    <w:p w:rsidR="004218D2" w:rsidRDefault="007E5F02">
      <w:pPr>
        <w:pStyle w:val="Odstavecseseznamem"/>
        <w:numPr>
          <w:ilvl w:val="0"/>
          <w:numId w:val="3"/>
        </w:numPr>
        <w:tabs>
          <w:tab w:val="left" w:pos="738"/>
        </w:tabs>
        <w:spacing w:line="184" w:lineRule="exact"/>
        <w:ind w:left="737" w:right="11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existuje důvodné podezření, že Účastník nebo jiná osoba zneužívá poskytované Služby (např.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4.5);</w:t>
      </w:r>
    </w:p>
    <w:p w:rsidR="004218D2" w:rsidRDefault="007E5F02">
      <w:pPr>
        <w:pStyle w:val="Odstavecseseznamem"/>
        <w:numPr>
          <w:ilvl w:val="0"/>
          <w:numId w:val="3"/>
        </w:numPr>
        <w:tabs>
          <w:tab w:val="left" w:pos="729"/>
        </w:tabs>
        <w:ind w:left="728" w:right="113" w:hanging="17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 odmítne složit Záruku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(5.8);</w:t>
      </w:r>
    </w:p>
    <w:p w:rsidR="004218D2" w:rsidRDefault="007E5F02">
      <w:pPr>
        <w:pStyle w:val="Odstavecseseznamem"/>
        <w:numPr>
          <w:ilvl w:val="0"/>
          <w:numId w:val="3"/>
        </w:numPr>
        <w:tabs>
          <w:tab w:val="left" w:pos="738"/>
        </w:tabs>
        <w:spacing w:before="1"/>
        <w:ind w:right="405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užívá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Služby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způsobem,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který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může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negativně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ovlivnit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provoz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sítě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či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jakékoliv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její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části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kvalitu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Služeb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poskytovaných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jiným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účastníkům (např. užívá zařízení neschválené pro provoz v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ČR).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5"/>
        </w:numPr>
        <w:tabs>
          <w:tab w:val="left" w:pos="951"/>
        </w:tabs>
        <w:ind w:right="259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Poskytování služeb Poskytovatel obnoví v přiměřené lhůtě, jakmile odpadne důvod, kvůli kterému byly Služby omezeny nebo</w:t>
      </w:r>
      <w:r>
        <w:rPr>
          <w:rFonts w:ascii="Arial" w:hAnsi="Arial"/>
          <w:spacing w:val="-27"/>
          <w:sz w:val="16"/>
        </w:rPr>
        <w:t xml:space="preserve"> </w:t>
      </w:r>
      <w:r>
        <w:rPr>
          <w:rFonts w:ascii="Arial" w:hAnsi="Arial"/>
          <w:sz w:val="16"/>
        </w:rPr>
        <w:t>přerušeny.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Po dobu omezení nebo přerušení z důvodů v bodě 4.9.2 hradí Účastník Služby v plném rozsahu, a za opětovné zprovoznění</w:t>
      </w:r>
      <w:r>
        <w:rPr>
          <w:rFonts w:ascii="Arial" w:hAnsi="Arial"/>
          <w:spacing w:val="-18"/>
          <w:sz w:val="16"/>
        </w:rPr>
        <w:t xml:space="preserve"> </w:t>
      </w:r>
      <w:r>
        <w:rPr>
          <w:rFonts w:ascii="Arial" w:hAnsi="Arial"/>
          <w:sz w:val="16"/>
        </w:rPr>
        <w:t>může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Po</w:t>
      </w:r>
      <w:r>
        <w:rPr>
          <w:rFonts w:ascii="Arial" w:hAnsi="Arial"/>
          <w:sz w:val="16"/>
        </w:rPr>
        <w:t>skytovatel</w:t>
      </w:r>
    </w:p>
    <w:p w:rsidR="004218D2" w:rsidRDefault="007E5F02">
      <w:pPr>
        <w:pStyle w:val="Zkladntext"/>
        <w:spacing w:before="1"/>
        <w:ind w:right="113"/>
      </w:pPr>
      <w:r>
        <w:t>požadovat úhradu poplatku dle Ceníku nebo Smlouvy. Pokud byly Služby omezeny nebo přerušeny z důvodů v bodě 4.9.2, může</w:t>
      </w:r>
      <w:r>
        <w:rPr>
          <w:spacing w:val="-29"/>
        </w:rPr>
        <w:t xml:space="preserve"> </w:t>
      </w:r>
      <w:r>
        <w:t>Poskytovatel</w:t>
      </w:r>
      <w:r>
        <w:rPr>
          <w:w w:val="99"/>
        </w:rPr>
        <w:t xml:space="preserve"> </w:t>
      </w:r>
      <w:r>
        <w:t>po obnovení poskytování Služeb účtovat Účastníkovi cenu Služeb v plné výši, i když do té doby poskytoval</w:t>
      </w:r>
      <w:r>
        <w:rPr>
          <w:spacing w:val="-25"/>
        </w:rPr>
        <w:t xml:space="preserve"> </w:t>
      </w:r>
      <w:r>
        <w:t>slevu.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5"/>
        </w:numPr>
        <w:tabs>
          <w:tab w:val="left" w:pos="906"/>
        </w:tabs>
        <w:spacing w:line="184" w:lineRule="exact"/>
        <w:ind w:left="905" w:right="113" w:hanging="355"/>
        <w:rPr>
          <w:b w:val="0"/>
          <w:bCs w:val="0"/>
        </w:rPr>
      </w:pPr>
      <w:r>
        <w:t>Odpovědnost za</w:t>
      </w:r>
      <w:r>
        <w:rPr>
          <w:spacing w:val="-3"/>
        </w:rPr>
        <w:t xml:space="preserve"> </w:t>
      </w:r>
      <w:r>
        <w:t>škodu</w:t>
      </w:r>
    </w:p>
    <w:p w:rsidR="004218D2" w:rsidRDefault="007E5F02">
      <w:pPr>
        <w:pStyle w:val="Zkladntext"/>
        <w:ind w:right="113"/>
      </w:pPr>
      <w:r>
        <w:t>Odpovědnost</w:t>
      </w:r>
      <w:r>
        <w:rPr>
          <w:spacing w:val="-3"/>
        </w:rPr>
        <w:t xml:space="preserve"> </w:t>
      </w:r>
      <w:r>
        <w:t>Poskytovatele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škodu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omezena</w:t>
      </w:r>
      <w:r>
        <w:rPr>
          <w:spacing w:val="-1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127/2005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elektronických</w:t>
      </w:r>
      <w:r>
        <w:rPr>
          <w:spacing w:val="-3"/>
        </w:rPr>
        <w:t xml:space="preserve"> </w:t>
      </w:r>
      <w:r>
        <w:t>komunikacích,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předpisů.</w:t>
      </w:r>
      <w:r>
        <w:rPr>
          <w:w w:val="99"/>
        </w:rPr>
        <w:t xml:space="preserve"> </w:t>
      </w:r>
      <w:r>
        <w:t>Poskytovatel tedy není povinen nahradit Účastníkovi škodu, která vznikne v důsledku přerušení Služby nebo vadného poskytnutí</w:t>
      </w:r>
      <w:r>
        <w:rPr>
          <w:spacing w:val="-28"/>
        </w:rPr>
        <w:t xml:space="preserve"> </w:t>
      </w:r>
      <w:r>
        <w:t>Služby.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5"/>
        </w:numPr>
        <w:tabs>
          <w:tab w:val="left" w:pos="906"/>
        </w:tabs>
        <w:ind w:left="905" w:right="113" w:hanging="355"/>
        <w:rPr>
          <w:b w:val="0"/>
          <w:bCs w:val="0"/>
        </w:rPr>
      </w:pPr>
      <w:r>
        <w:t>Přenesení čísla od nebo k jinému</w:t>
      </w:r>
      <w:r>
        <w:rPr>
          <w:spacing w:val="-2"/>
        </w:rPr>
        <w:t xml:space="preserve"> </w:t>
      </w:r>
      <w:r>
        <w:t>operátorovi</w:t>
      </w:r>
    </w:p>
    <w:p w:rsidR="004218D2" w:rsidRDefault="007E5F02">
      <w:pPr>
        <w:pStyle w:val="Zkladntext"/>
        <w:ind w:right="158"/>
      </w:pPr>
      <w:r>
        <w:t>V případě Telefonní služby je Účastník oprávněn přejít od jiného poskytovatele služeb k Vodafonu i se svým telefonním číslem. Má</w:t>
      </w:r>
      <w:r>
        <w:rPr>
          <w:spacing w:val="-28"/>
        </w:rPr>
        <w:t xml:space="preserve"> </w:t>
      </w:r>
      <w:r>
        <w:t>také</w:t>
      </w:r>
      <w:r>
        <w:rPr>
          <w:w w:val="99"/>
        </w:rPr>
        <w:t xml:space="preserve"> </w:t>
      </w:r>
      <w:r>
        <w:t>možnost</w:t>
      </w:r>
    </w:p>
    <w:p w:rsidR="004218D2" w:rsidRDefault="007E5F02">
      <w:pPr>
        <w:pStyle w:val="Zkladntext"/>
        <w:ind w:right="113"/>
      </w:pPr>
      <w:r>
        <w:t>ponechat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své</w:t>
      </w:r>
      <w:r>
        <w:rPr>
          <w:spacing w:val="-2"/>
        </w:rPr>
        <w:t xml:space="preserve"> </w:t>
      </w:r>
      <w:r>
        <w:t>telefonní</w:t>
      </w:r>
      <w:r>
        <w:rPr>
          <w:spacing w:val="-2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přejít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ním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jinému</w:t>
      </w:r>
      <w:r>
        <w:rPr>
          <w:spacing w:val="-2"/>
        </w:rPr>
        <w:t xml:space="preserve"> </w:t>
      </w:r>
      <w:r>
        <w:t>poskytovateli</w:t>
      </w:r>
      <w:r>
        <w:rPr>
          <w:spacing w:val="-2"/>
        </w:rPr>
        <w:t xml:space="preserve"> </w:t>
      </w:r>
      <w:r>
        <w:t>služeb.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přejímající</w:t>
      </w:r>
      <w:r>
        <w:rPr>
          <w:spacing w:val="-2"/>
        </w:rPr>
        <w:t xml:space="preserve"> </w:t>
      </w:r>
      <w:r>
        <w:t>poskyt</w:t>
      </w:r>
      <w:r>
        <w:t>ovatel</w:t>
      </w:r>
      <w:r>
        <w:rPr>
          <w:spacing w:val="-2"/>
        </w:rPr>
        <w:t xml:space="preserve"> </w:t>
      </w:r>
      <w:r>
        <w:t>zašle</w:t>
      </w:r>
      <w:r>
        <w:rPr>
          <w:spacing w:val="-2"/>
        </w:rPr>
        <w:t xml:space="preserve"> </w:t>
      </w:r>
      <w:r>
        <w:t>objednávku</w:t>
      </w:r>
      <w:r>
        <w:rPr>
          <w:spacing w:val="-2"/>
        </w:rPr>
        <w:t xml:space="preserve"> </w:t>
      </w:r>
      <w:r>
        <w:t>na</w:t>
      </w:r>
      <w:r>
        <w:rPr>
          <w:w w:val="99"/>
        </w:rPr>
        <w:t xml:space="preserve"> </w:t>
      </w:r>
      <w:r>
        <w:t>přenos</w:t>
      </w:r>
    </w:p>
    <w:p w:rsidR="004218D2" w:rsidRDefault="007E5F02">
      <w:pPr>
        <w:pStyle w:val="Zkladntext"/>
        <w:ind w:right="113"/>
      </w:pPr>
      <w:r>
        <w:t>čísla.</w:t>
      </w:r>
      <w:r>
        <w:rPr>
          <w:spacing w:val="-2"/>
        </w:rPr>
        <w:t xml:space="preserve"> </w:t>
      </w:r>
      <w:r>
        <w:t>Tuto</w:t>
      </w:r>
      <w:r>
        <w:rPr>
          <w:spacing w:val="-2"/>
        </w:rPr>
        <w:t xml:space="preserve"> </w:t>
      </w:r>
      <w:r>
        <w:t>objednávku</w:t>
      </w:r>
      <w:r>
        <w:rPr>
          <w:spacing w:val="-2"/>
        </w:rPr>
        <w:t xml:space="preserve"> </w:t>
      </w:r>
      <w:r>
        <w:t>již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Vodafonu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třeba</w:t>
      </w:r>
      <w:r>
        <w:rPr>
          <w:spacing w:val="-2"/>
        </w:rPr>
        <w:t xml:space="preserve"> </w:t>
      </w:r>
      <w:r>
        <w:t>doplnit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výpověď</w:t>
      </w:r>
      <w:r>
        <w:rPr>
          <w:spacing w:val="-2"/>
        </w:rPr>
        <w:t xml:space="preserve"> </w:t>
      </w:r>
      <w:r>
        <w:t>Telefonní</w:t>
      </w:r>
      <w:r>
        <w:rPr>
          <w:spacing w:val="-2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Účastníka.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Účastník</w:t>
      </w:r>
      <w:r>
        <w:rPr>
          <w:spacing w:val="-1"/>
        </w:rPr>
        <w:t xml:space="preserve"> </w:t>
      </w:r>
      <w:r>
        <w:t>přenese</w:t>
      </w:r>
      <w:r>
        <w:rPr>
          <w:spacing w:val="-2"/>
        </w:rPr>
        <w:t xml:space="preserve"> </w:t>
      </w:r>
      <w:r>
        <w:t>své</w:t>
      </w:r>
      <w:r>
        <w:rPr>
          <w:spacing w:val="-2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k</w:t>
      </w:r>
      <w:r>
        <w:rPr>
          <w:w w:val="99"/>
        </w:rPr>
        <w:t xml:space="preserve"> </w:t>
      </w:r>
      <w:r>
        <w:t>jinému</w:t>
      </w:r>
    </w:p>
    <w:p w:rsidR="004218D2" w:rsidRDefault="007E5F02">
      <w:pPr>
        <w:pStyle w:val="Zkladntext"/>
        <w:ind w:right="113"/>
        <w:rPr>
          <w:rFonts w:cs="Arial"/>
        </w:rPr>
      </w:pPr>
      <w:r>
        <w:t>poskytovateli</w:t>
      </w:r>
      <w:r>
        <w:rPr>
          <w:spacing w:val="-3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ukončí</w:t>
      </w:r>
      <w:r>
        <w:rPr>
          <w:spacing w:val="-3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Telefonní</w:t>
      </w:r>
      <w:r>
        <w:rPr>
          <w:spacing w:val="-1"/>
        </w:rPr>
        <w:t xml:space="preserve"> </w:t>
      </w:r>
      <w:r>
        <w:t>službu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průběhu</w:t>
      </w:r>
      <w:r>
        <w:rPr>
          <w:spacing w:val="-3"/>
        </w:rPr>
        <w:t xml:space="preserve"> </w:t>
      </w:r>
      <w:r>
        <w:t>doby</w:t>
      </w:r>
      <w:r>
        <w:rPr>
          <w:spacing w:val="-2"/>
        </w:rPr>
        <w:t xml:space="preserve"> </w:t>
      </w:r>
      <w:r>
        <w:t>určité</w:t>
      </w:r>
      <w:r>
        <w:rPr>
          <w:spacing w:val="-3"/>
        </w:rPr>
        <w:t xml:space="preserve"> </w:t>
      </w:r>
      <w:r>
        <w:t>trvání</w:t>
      </w:r>
      <w:r>
        <w:rPr>
          <w:spacing w:val="-3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průběhu</w:t>
      </w:r>
      <w:r>
        <w:rPr>
          <w:spacing w:val="-3"/>
        </w:rPr>
        <w:t xml:space="preserve"> </w:t>
      </w:r>
      <w:r>
        <w:t>minimální</w:t>
      </w:r>
      <w:r>
        <w:rPr>
          <w:spacing w:val="-3"/>
        </w:rPr>
        <w:t xml:space="preserve"> </w:t>
      </w:r>
      <w:r>
        <w:t>doby</w:t>
      </w:r>
      <w:r>
        <w:rPr>
          <w:spacing w:val="-2"/>
        </w:rPr>
        <w:t xml:space="preserve"> </w:t>
      </w:r>
      <w:r>
        <w:t>užívání</w:t>
      </w:r>
      <w:r>
        <w:rPr>
          <w:spacing w:val="-3"/>
        </w:rPr>
        <w:t xml:space="preserve"> </w:t>
      </w:r>
      <w:r>
        <w:t>Služby,</w:t>
      </w:r>
      <w:r>
        <w:rPr>
          <w:spacing w:val="-3"/>
        </w:rPr>
        <w:t xml:space="preserve"> </w:t>
      </w:r>
      <w:r>
        <w:t>může</w:t>
      </w:r>
      <w:r>
        <w:rPr>
          <w:w w:val="99"/>
        </w:rPr>
        <w:t xml:space="preserve"> </w:t>
      </w:r>
      <w:r>
        <w:t>Poskytovatel žádat od Účastníka uhrazení slev nebo jiných zvýhodnění, které mu poskytl a které byly vázány na dobu trvání Telefonní</w:t>
      </w:r>
      <w:r>
        <w:rPr>
          <w:spacing w:val="-31"/>
        </w:rPr>
        <w:t xml:space="preserve"> </w:t>
      </w:r>
      <w:r>
        <w:t>služby</w:t>
      </w:r>
      <w:r>
        <w:rPr>
          <w:w w:val="99"/>
        </w:rPr>
        <w:t xml:space="preserve"> </w:t>
      </w:r>
      <w:r>
        <w:t>nebo</w:t>
      </w:r>
    </w:p>
    <w:p w:rsidR="004218D2" w:rsidRDefault="007E5F02">
      <w:pPr>
        <w:pStyle w:val="Zkladntext"/>
        <w:spacing w:line="184" w:lineRule="exact"/>
        <w:ind w:right="113"/>
      </w:pPr>
      <w:r>
        <w:t>minimální dobu užívání Telefonní</w:t>
      </w:r>
      <w:r>
        <w:rPr>
          <w:spacing w:val="-8"/>
        </w:rPr>
        <w:t xml:space="preserve"> </w:t>
      </w:r>
      <w:r>
        <w:t>služby.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0"/>
          <w:numId w:val="13"/>
        </w:numPr>
        <w:tabs>
          <w:tab w:val="left" w:pos="729"/>
        </w:tabs>
        <w:ind w:right="113"/>
        <w:rPr>
          <w:b w:val="0"/>
          <w:bCs w:val="0"/>
        </w:rPr>
      </w:pPr>
      <w:r>
        <w:t>Cena za</w:t>
      </w:r>
      <w:r>
        <w:rPr>
          <w:spacing w:val="-2"/>
        </w:rPr>
        <w:t xml:space="preserve"> </w:t>
      </w:r>
      <w:r>
        <w:t>Služby</w:t>
      </w:r>
    </w:p>
    <w:p w:rsidR="004218D2" w:rsidRDefault="004218D2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4218D2" w:rsidRDefault="007E5F02">
      <w:pPr>
        <w:pStyle w:val="Odstavecseseznamem"/>
        <w:numPr>
          <w:ilvl w:val="1"/>
          <w:numId w:val="13"/>
        </w:numPr>
        <w:tabs>
          <w:tab w:val="left" w:pos="817"/>
        </w:tabs>
        <w:ind w:right="11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Od kdy je Služba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účtována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  <w:sectPr w:rsidR="004218D2">
          <w:pgSz w:w="11910" w:h="16840"/>
          <w:pgMar w:top="1540" w:right="740" w:bottom="800" w:left="300" w:header="292" w:footer="600" w:gutter="0"/>
          <w:cols w:space="708"/>
        </w:sectPr>
      </w:pPr>
    </w:p>
    <w:p w:rsidR="004218D2" w:rsidRDefault="007E5F02">
      <w:pPr>
        <w:pStyle w:val="Zkladntext"/>
        <w:spacing w:before="5"/>
        <w:ind w:right="128"/>
      </w:pPr>
      <w:r>
        <w:lastRenderedPageBreak/>
        <w:t>Cenu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hradí</w:t>
      </w:r>
      <w:r>
        <w:rPr>
          <w:spacing w:val="-2"/>
        </w:rPr>
        <w:t xml:space="preserve"> </w:t>
      </w:r>
      <w:r>
        <w:t>Účastník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poskytování.</w:t>
      </w:r>
      <w:r>
        <w:rPr>
          <w:spacing w:val="-2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uvedena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Ceníku</w:t>
      </w:r>
      <w:r>
        <w:rPr>
          <w:spacing w:val="3"/>
        </w:rPr>
        <w:t xml:space="preserve"> </w:t>
      </w:r>
      <w:r>
        <w:t>Služeb</w:t>
      </w:r>
      <w:r>
        <w:rPr>
          <w:w w:val="99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</w:p>
    <w:p w:rsidR="004218D2" w:rsidRDefault="007E5F02">
      <w:pPr>
        <w:pStyle w:val="Zkladntext"/>
        <w:spacing w:before="1"/>
        <w:ind w:right="128"/>
        <w:rPr>
          <w:rFonts w:cs="Arial"/>
        </w:rPr>
      </w:pPr>
      <w:r>
        <w:t>„Ceník“). Ceník je nedílnou součástí</w:t>
      </w:r>
      <w:r>
        <w:rPr>
          <w:spacing w:val="-8"/>
        </w:rPr>
        <w:t xml:space="preserve"> </w:t>
      </w:r>
      <w:r>
        <w:t>Sm</w:t>
      </w:r>
      <w:r>
        <w:rPr>
          <w:rFonts w:cs="Arial"/>
        </w:rPr>
        <w:t>louvy.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ind w:right="128"/>
        <w:rPr>
          <w:b w:val="0"/>
          <w:bCs w:val="0"/>
        </w:rPr>
      </w:pPr>
      <w:r>
        <w:t>Vyúčtování Služeb</w:t>
      </w:r>
    </w:p>
    <w:p w:rsidR="004218D2" w:rsidRDefault="007E5F02">
      <w:pPr>
        <w:pStyle w:val="Zkladntext"/>
        <w:spacing w:before="1"/>
        <w:ind w:right="128"/>
      </w:pPr>
      <w:r>
        <w:t>Cenu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vyúčtuje</w:t>
      </w:r>
      <w:r>
        <w:rPr>
          <w:spacing w:val="-3"/>
        </w:rPr>
        <w:t xml:space="preserve"> </w:t>
      </w:r>
      <w:r>
        <w:t>Poskytovatel</w:t>
      </w:r>
      <w:r>
        <w:rPr>
          <w:spacing w:val="-2"/>
        </w:rPr>
        <w:t xml:space="preserve"> </w:t>
      </w:r>
      <w:r>
        <w:t>zpravidla</w:t>
      </w:r>
      <w:r>
        <w:rPr>
          <w:spacing w:val="-3"/>
        </w:rPr>
        <w:t xml:space="preserve"> </w:t>
      </w:r>
      <w:r>
        <w:t>měsíčně.</w:t>
      </w:r>
      <w:r>
        <w:rPr>
          <w:spacing w:val="-3"/>
        </w:rPr>
        <w:t xml:space="preserve"> </w:t>
      </w:r>
      <w:r>
        <w:t>Vyúčtování</w:t>
      </w:r>
      <w:r>
        <w:rPr>
          <w:spacing w:val="-3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Poskytovatel</w:t>
      </w:r>
      <w:r>
        <w:rPr>
          <w:spacing w:val="-2"/>
        </w:rPr>
        <w:t xml:space="preserve"> </w:t>
      </w:r>
      <w:r>
        <w:t>doručí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elektronické</w:t>
      </w:r>
      <w:r>
        <w:rPr>
          <w:spacing w:val="-3"/>
        </w:rPr>
        <w:t xml:space="preserve"> </w:t>
      </w:r>
      <w:r>
        <w:t>podobě,</w:t>
      </w:r>
      <w:r>
        <w:rPr>
          <w:spacing w:val="-1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w w:val="99"/>
        </w:rPr>
        <w:t xml:space="preserve"> </w:t>
      </w:r>
      <w:r>
        <w:t xml:space="preserve">nedohodly jinak. Pokud Účastník nesdělil adresu elektronické pošty, zasílá mu Poskytovatel tištěné </w:t>
      </w:r>
      <w:r>
        <w:t>vyúčtování. Tištěné vyúčtování</w:t>
      </w:r>
      <w:r>
        <w:rPr>
          <w:spacing w:val="-14"/>
        </w:rPr>
        <w:t xml:space="preserve"> </w:t>
      </w:r>
      <w:r>
        <w:t>je</w:t>
      </w:r>
      <w:r>
        <w:rPr>
          <w:w w:val="99"/>
        </w:rPr>
        <w:t xml:space="preserve"> </w:t>
      </w:r>
      <w:r>
        <w:t>zpoplatněno</w:t>
      </w:r>
    </w:p>
    <w:p w:rsidR="004218D2" w:rsidRDefault="007E5F02">
      <w:pPr>
        <w:pStyle w:val="Zkladntext"/>
        <w:spacing w:before="1"/>
        <w:ind w:right="128"/>
      </w:pPr>
      <w:r>
        <w:t>dle</w:t>
      </w:r>
      <w:r>
        <w:rPr>
          <w:spacing w:val="-3"/>
        </w:rPr>
        <w:t xml:space="preserve"> </w:t>
      </w:r>
      <w:r>
        <w:t>Ceníku.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ind w:right="128"/>
        <w:rPr>
          <w:b w:val="0"/>
          <w:bCs w:val="0"/>
        </w:rPr>
      </w:pPr>
      <w:r>
        <w:t>Splatnost a způsob úhrady</w:t>
      </w:r>
      <w:r>
        <w:rPr>
          <w:spacing w:val="-3"/>
        </w:rPr>
        <w:t xml:space="preserve"> </w:t>
      </w:r>
      <w:r>
        <w:t>vyúčtování</w:t>
      </w:r>
    </w:p>
    <w:p w:rsidR="004218D2" w:rsidRDefault="007E5F02">
      <w:pPr>
        <w:pStyle w:val="Zkladntext"/>
        <w:spacing w:before="1"/>
        <w:ind w:right="235"/>
      </w:pPr>
      <w:r>
        <w:t>Splatnost</w:t>
      </w:r>
      <w:r>
        <w:rPr>
          <w:spacing w:val="-2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uvedena</w:t>
      </w:r>
      <w:r>
        <w:rPr>
          <w:spacing w:val="-2"/>
        </w:rPr>
        <w:t xml:space="preserve"> </w:t>
      </w:r>
      <w:r>
        <w:t>přímo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vyúčtování.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vyúčtování</w:t>
      </w:r>
      <w:r>
        <w:rPr>
          <w:spacing w:val="-2"/>
        </w:rPr>
        <w:t xml:space="preserve"> </w:t>
      </w:r>
      <w:r>
        <w:t>splatnost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uvedena,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takové</w:t>
      </w:r>
      <w:r>
        <w:rPr>
          <w:spacing w:val="-2"/>
        </w:rPr>
        <w:t xml:space="preserve"> </w:t>
      </w:r>
      <w:r>
        <w:t>vyúčtování</w:t>
      </w:r>
      <w:r>
        <w:rPr>
          <w:spacing w:val="-2"/>
        </w:rPr>
        <w:t xml:space="preserve"> </w:t>
      </w:r>
      <w:r>
        <w:t>splatné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10</w:t>
      </w:r>
      <w:r>
        <w:rPr>
          <w:w w:val="99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</w:t>
      </w:r>
    </w:p>
    <w:p w:rsidR="004218D2" w:rsidRDefault="007E5F02">
      <w:pPr>
        <w:pStyle w:val="Zkladntext"/>
        <w:ind w:right="128"/>
        <w:rPr>
          <w:rFonts w:cs="Arial"/>
        </w:rPr>
      </w:pPr>
      <w:r>
        <w:t>j</w:t>
      </w:r>
      <w:r>
        <w:t>eho doručení. Způsob platby je uveden ve Smlouvě, v opačném případě provede Účastník úhradu vyúčtování na účet Poskytovatele</w:t>
      </w:r>
      <w:r>
        <w:rPr>
          <w:spacing w:val="-28"/>
        </w:rPr>
        <w:t xml:space="preserve"> </w:t>
      </w:r>
      <w:r>
        <w:t>uvedený</w:t>
      </w:r>
      <w:r>
        <w:rPr>
          <w:w w:val="99"/>
        </w:rPr>
        <w:t xml:space="preserve"> </w:t>
      </w:r>
      <w:r>
        <w:t>ve</w:t>
      </w:r>
    </w:p>
    <w:p w:rsidR="004218D2" w:rsidRDefault="007E5F02">
      <w:pPr>
        <w:pStyle w:val="Zkladntext"/>
        <w:spacing w:before="1"/>
        <w:ind w:right="128"/>
      </w:pPr>
      <w:r>
        <w:t>vyúčtování.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ind w:right="128"/>
        <w:rPr>
          <w:rFonts w:cs="Arial"/>
          <w:b w:val="0"/>
          <w:bCs w:val="0"/>
        </w:rPr>
      </w:pPr>
      <w:r>
        <w:t>Sleva</w:t>
      </w:r>
    </w:p>
    <w:p w:rsidR="004218D2" w:rsidRDefault="004218D2">
      <w:pPr>
        <w:rPr>
          <w:rFonts w:ascii="Arial" w:eastAsia="Arial" w:hAnsi="Arial" w:cs="Arial"/>
          <w:b/>
          <w:bCs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13"/>
        </w:numPr>
        <w:tabs>
          <w:tab w:val="left" w:pos="951"/>
        </w:tabs>
        <w:ind w:right="298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Poskytovatel může Účastníkovi poskytnout slevu. Sleva může být poskytnuta buď jako opakující se slev</w:t>
      </w:r>
      <w:r>
        <w:rPr>
          <w:rFonts w:ascii="Arial" w:hAnsi="Arial"/>
          <w:sz w:val="16"/>
        </w:rPr>
        <w:t>a z ceny Služeb nebo</w:t>
      </w:r>
      <w:r>
        <w:rPr>
          <w:rFonts w:ascii="Arial" w:hAnsi="Arial"/>
          <w:spacing w:val="-25"/>
          <w:sz w:val="16"/>
        </w:rPr>
        <w:t xml:space="preserve"> </w:t>
      </w:r>
      <w:r>
        <w:rPr>
          <w:rFonts w:ascii="Arial" w:hAnsi="Arial"/>
          <w:sz w:val="16"/>
        </w:rPr>
        <w:t>jako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jednorázová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sleva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aktivačního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poplatku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sleva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instalačního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poplatku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anebo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i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jiná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sleva,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kterou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si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smluvní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strany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dohodly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ve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Smlouvě.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13"/>
        </w:numPr>
        <w:tabs>
          <w:tab w:val="left" w:pos="951"/>
        </w:tabs>
        <w:spacing w:line="184" w:lineRule="exact"/>
        <w:ind w:left="950" w:right="12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Nárok na slevu vznikne,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pokud:</w:t>
      </w:r>
    </w:p>
    <w:p w:rsidR="004218D2" w:rsidRDefault="007E5F02">
      <w:pPr>
        <w:pStyle w:val="Odstavecseseznamem"/>
        <w:numPr>
          <w:ilvl w:val="0"/>
          <w:numId w:val="2"/>
        </w:numPr>
        <w:tabs>
          <w:tab w:val="left" w:pos="738"/>
        </w:tabs>
        <w:ind w:right="12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byla dohodnuta ve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Smlouvě;</w:t>
      </w:r>
    </w:p>
    <w:p w:rsidR="004218D2" w:rsidRDefault="007E5F02">
      <w:pPr>
        <w:pStyle w:val="Odstavecseseznamem"/>
        <w:numPr>
          <w:ilvl w:val="0"/>
          <w:numId w:val="2"/>
        </w:numPr>
        <w:tabs>
          <w:tab w:val="left" w:pos="738"/>
        </w:tabs>
        <w:spacing w:before="1" w:line="184" w:lineRule="exact"/>
        <w:ind w:right="12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 dodrží dohodnutou minimální dobu užívání (u Smlouvy na dobu neurčitou) nebo dobu určitou trvání</w:t>
      </w:r>
      <w:r>
        <w:rPr>
          <w:rFonts w:ascii="Arial" w:hAnsi="Arial"/>
          <w:spacing w:val="-18"/>
          <w:sz w:val="16"/>
        </w:rPr>
        <w:t xml:space="preserve"> </w:t>
      </w:r>
      <w:r>
        <w:rPr>
          <w:rFonts w:ascii="Arial" w:hAnsi="Arial"/>
          <w:sz w:val="16"/>
        </w:rPr>
        <w:t>Smlouvy;</w:t>
      </w:r>
    </w:p>
    <w:p w:rsidR="004218D2" w:rsidRDefault="007E5F02">
      <w:pPr>
        <w:pStyle w:val="Odstavecseseznamem"/>
        <w:numPr>
          <w:ilvl w:val="0"/>
          <w:numId w:val="2"/>
        </w:numPr>
        <w:tabs>
          <w:tab w:val="left" w:pos="729"/>
        </w:tabs>
        <w:spacing w:line="184" w:lineRule="exact"/>
        <w:ind w:left="728" w:right="128" w:hanging="17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 neporuší Smlouvu způsoby, kvůli kterým může Poskytovatel odstoupit od Smlouvy (2.7.2 a až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h);</w:t>
      </w:r>
    </w:p>
    <w:p w:rsidR="004218D2" w:rsidRDefault="007E5F02">
      <w:pPr>
        <w:pStyle w:val="Odstavecseseznamem"/>
        <w:numPr>
          <w:ilvl w:val="0"/>
          <w:numId w:val="2"/>
        </w:numPr>
        <w:tabs>
          <w:tab w:val="left" w:pos="738"/>
        </w:tabs>
        <w:ind w:right="12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Účastník neporuší Smlouvu způsoby, kvůli kterým může Poskytovatel omezit Služby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(4.9.2).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Odstavecseseznamem"/>
        <w:numPr>
          <w:ilvl w:val="2"/>
          <w:numId w:val="13"/>
        </w:numPr>
        <w:tabs>
          <w:tab w:val="left" w:pos="951"/>
        </w:tabs>
        <w:ind w:right="298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Nárok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slevu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vznikne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okamžiku,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kdy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Účastník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splnil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všechny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uvedené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podmínky.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Pokud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tak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nestane,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zašle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Poskytovatel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opravné</w:t>
      </w:r>
      <w:r>
        <w:rPr>
          <w:rFonts w:ascii="Arial" w:hAnsi="Arial"/>
          <w:w w:val="99"/>
          <w:sz w:val="16"/>
        </w:rPr>
        <w:t xml:space="preserve"> </w:t>
      </w:r>
      <w:r>
        <w:rPr>
          <w:rFonts w:ascii="Arial" w:hAnsi="Arial"/>
          <w:sz w:val="16"/>
        </w:rPr>
        <w:t>vyúčtování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ceny.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opravném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vyúčtování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Poskytovatel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doúčtuje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Účastníkovi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cenu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plné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výši,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jak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byla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uvedena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ve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Smlouvě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Ceníku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v</w:t>
      </w:r>
    </w:p>
    <w:p w:rsidR="004218D2" w:rsidRDefault="007E5F02">
      <w:pPr>
        <w:pStyle w:val="Zkladntext"/>
        <w:spacing w:line="183" w:lineRule="exact"/>
        <w:ind w:right="128"/>
      </w:pPr>
      <w:r>
        <w:t>době</w:t>
      </w:r>
    </w:p>
    <w:p w:rsidR="004218D2" w:rsidRDefault="007E5F02">
      <w:pPr>
        <w:pStyle w:val="Zkladntext"/>
        <w:ind w:right="128"/>
      </w:pPr>
      <w:r>
        <w:t>uzavření</w:t>
      </w:r>
      <w:r>
        <w:rPr>
          <w:spacing w:val="-5"/>
        </w:rPr>
        <w:t xml:space="preserve"> </w:t>
      </w:r>
      <w:r>
        <w:t>Smlouvy.</w:t>
      </w:r>
    </w:p>
    <w:p w:rsidR="004218D2" w:rsidRDefault="004218D2">
      <w:pPr>
        <w:spacing w:before="1"/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1"/>
        </w:numPr>
        <w:tabs>
          <w:tab w:val="left" w:pos="817"/>
        </w:tabs>
        <w:spacing w:line="184" w:lineRule="exact"/>
        <w:ind w:right="128"/>
        <w:rPr>
          <w:b w:val="0"/>
          <w:bCs w:val="0"/>
        </w:rPr>
      </w:pPr>
      <w:r>
        <w:t>Neuhrazení ceny</w:t>
      </w:r>
      <w:r>
        <w:rPr>
          <w:spacing w:val="-2"/>
        </w:rPr>
        <w:t xml:space="preserve"> </w:t>
      </w:r>
      <w:r>
        <w:t>Služeb</w:t>
      </w:r>
    </w:p>
    <w:p w:rsidR="004218D2" w:rsidRDefault="007E5F02">
      <w:pPr>
        <w:pStyle w:val="Zkladntext"/>
        <w:ind w:right="235"/>
      </w:pPr>
      <w:r>
        <w:t>Pokud Účastník neuhradí včas nebo řádně cenu za Služby, vyzve ho Poskytovatel znovu k zaplacení stejnou formou, jakou</w:t>
      </w:r>
      <w:r>
        <w:rPr>
          <w:spacing w:val="-30"/>
        </w:rPr>
        <w:t xml:space="preserve"> </w:t>
      </w:r>
      <w:r>
        <w:t>doručuj</w:t>
      </w:r>
      <w:r>
        <w:t>e</w:t>
      </w:r>
      <w:r>
        <w:rPr>
          <w:w w:val="99"/>
        </w:rPr>
        <w:t xml:space="preserve"> </w:t>
      </w:r>
      <w:r>
        <w:t>vyúčtování,</w:t>
      </w:r>
    </w:p>
    <w:p w:rsidR="004218D2" w:rsidRDefault="007E5F02">
      <w:pPr>
        <w:pStyle w:val="Zkladntext"/>
        <w:ind w:right="128"/>
        <w:rPr>
          <w:rFonts w:cs="Arial"/>
        </w:rPr>
      </w:pPr>
      <w:r>
        <w:t>a poskytne Účastníkovi minimálně 7denní náhradní lhůtu k zaplacení. Pokud ani poté nezaplatí Účastník cenu za Služby,</w:t>
      </w:r>
      <w:r>
        <w:t xml:space="preserve"> může</w:t>
      </w:r>
      <w:r>
        <w:rPr>
          <w:spacing w:val="-30"/>
        </w:rPr>
        <w:t xml:space="preserve"> </w:t>
      </w:r>
      <w:r>
        <w:t>Po</w:t>
      </w:r>
      <w:r>
        <w:t>skytovatel</w:t>
      </w:r>
      <w:r>
        <w:rPr>
          <w:w w:val="99"/>
        </w:rPr>
        <w:t xml:space="preserve"> </w:t>
      </w:r>
      <w:r>
        <w:t>omezit</w:t>
      </w:r>
    </w:p>
    <w:p w:rsidR="004218D2" w:rsidRDefault="007E5F02">
      <w:pPr>
        <w:pStyle w:val="Zkladntext"/>
        <w:spacing w:line="184" w:lineRule="exact"/>
        <w:ind w:right="128"/>
      </w:pPr>
      <w:r>
        <w:t>poskytování Služeb</w:t>
      </w:r>
      <w:r>
        <w:rPr>
          <w:spacing w:val="-7"/>
        </w:rPr>
        <w:t xml:space="preserve"> </w:t>
      </w:r>
      <w:r>
        <w:t>(4.9.2).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1"/>
        </w:numPr>
        <w:tabs>
          <w:tab w:val="left" w:pos="817"/>
        </w:tabs>
        <w:spacing w:line="184" w:lineRule="exact"/>
        <w:ind w:right="128"/>
        <w:rPr>
          <w:b w:val="0"/>
          <w:bCs w:val="0"/>
        </w:rPr>
      </w:pPr>
      <w:r>
        <w:t>Opakované neuhrazení ceny</w:t>
      </w:r>
      <w:r>
        <w:rPr>
          <w:spacing w:val="-3"/>
        </w:rPr>
        <w:t xml:space="preserve"> </w:t>
      </w:r>
      <w:r>
        <w:t>Služeb</w:t>
      </w:r>
    </w:p>
    <w:p w:rsidR="004218D2" w:rsidRDefault="007E5F02">
      <w:pPr>
        <w:pStyle w:val="Zkladntext"/>
        <w:ind w:right="220"/>
        <w:jc w:val="both"/>
        <w:rPr>
          <w:rFonts w:cs="Arial"/>
        </w:rPr>
      </w:pPr>
      <w:r>
        <w:t>Pokud</w:t>
      </w:r>
      <w:r>
        <w:rPr>
          <w:spacing w:val="-3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uhradí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sobě</w:t>
      </w:r>
      <w:r>
        <w:rPr>
          <w:spacing w:val="-1"/>
        </w:rPr>
        <w:t xml:space="preserve"> </w:t>
      </w:r>
      <w:r>
        <w:t>jdoucí</w:t>
      </w:r>
      <w:r>
        <w:rPr>
          <w:spacing w:val="-3"/>
        </w:rPr>
        <w:t xml:space="preserve"> </w:t>
      </w:r>
      <w:r>
        <w:t>vyúčtování</w:t>
      </w:r>
      <w:r>
        <w:rPr>
          <w:spacing w:val="-3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splatnosti,</w:t>
      </w:r>
      <w:r>
        <w:rPr>
          <w:spacing w:val="-3"/>
        </w:rPr>
        <w:t xml:space="preserve"> </w:t>
      </w:r>
      <w:r>
        <w:t>ačkoli</w:t>
      </w:r>
      <w:r>
        <w:rPr>
          <w:spacing w:val="-2"/>
        </w:rPr>
        <w:t xml:space="preserve"> </w:t>
      </w:r>
      <w:r>
        <w:t>byl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skutečnost</w:t>
      </w:r>
      <w:r>
        <w:rPr>
          <w:spacing w:val="-3"/>
        </w:rPr>
        <w:t xml:space="preserve"> </w:t>
      </w:r>
      <w:r>
        <w:t>upozorněn,</w:t>
      </w:r>
      <w:r>
        <w:rPr>
          <w:spacing w:val="-3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Poskytovatel</w:t>
      </w:r>
      <w:r>
        <w:rPr>
          <w:spacing w:val="-2"/>
        </w:rPr>
        <w:t xml:space="preserve"> </w:t>
      </w:r>
      <w:r>
        <w:t>odstoupit</w:t>
      </w:r>
      <w:r>
        <w:rPr>
          <w:spacing w:val="-3"/>
        </w:rPr>
        <w:t xml:space="preserve"> </w:t>
      </w:r>
      <w:r>
        <w:t>od</w:t>
      </w:r>
      <w:r>
        <w:rPr>
          <w:w w:val="99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(2.7.2</w:t>
      </w:r>
      <w:r>
        <w:rPr>
          <w:spacing w:val="-3"/>
        </w:rPr>
        <w:t xml:space="preserve"> </w:t>
      </w:r>
      <w:r>
        <w:t>b).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Poskytovatel</w:t>
      </w:r>
      <w:r>
        <w:rPr>
          <w:spacing w:val="-3"/>
        </w:rPr>
        <w:t xml:space="preserve"> </w:t>
      </w:r>
      <w:r>
        <w:t>rovněž</w:t>
      </w:r>
      <w:r>
        <w:rPr>
          <w:spacing w:val="-2"/>
        </w:rPr>
        <w:t xml:space="preserve"> </w:t>
      </w:r>
      <w:r>
        <w:t>odstoupit,</w:t>
      </w:r>
      <w:r>
        <w:rPr>
          <w:spacing w:val="-3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neuhradí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průběhu</w:t>
      </w:r>
      <w:r>
        <w:rPr>
          <w:spacing w:val="-3"/>
        </w:rPr>
        <w:t xml:space="preserve"> </w:t>
      </w:r>
      <w:r>
        <w:t>trvání</w:t>
      </w:r>
      <w:r>
        <w:rPr>
          <w:spacing w:val="-3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jakákoli</w:t>
      </w:r>
      <w:r>
        <w:rPr>
          <w:spacing w:val="-2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vyúčtování</w:t>
      </w:r>
      <w:r>
        <w:rPr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byl</w:t>
      </w:r>
    </w:p>
    <w:p w:rsidR="004218D2" w:rsidRDefault="007E5F02">
      <w:pPr>
        <w:pStyle w:val="Zkladntext"/>
        <w:spacing w:line="184" w:lineRule="exact"/>
        <w:ind w:right="128"/>
      </w:pPr>
      <w:r>
        <w:t>na tut</w:t>
      </w:r>
      <w:r>
        <w:t>o skutečnost upozorněn (2.7.2</w:t>
      </w:r>
      <w:r>
        <w:rPr>
          <w:spacing w:val="-11"/>
        </w:rPr>
        <w:t xml:space="preserve"> </w:t>
      </w:r>
      <w:r>
        <w:t>a).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1"/>
        </w:numPr>
        <w:tabs>
          <w:tab w:val="left" w:pos="817"/>
        </w:tabs>
        <w:spacing w:line="184" w:lineRule="exact"/>
        <w:ind w:right="128"/>
        <w:rPr>
          <w:b w:val="0"/>
          <w:bCs w:val="0"/>
        </w:rPr>
      </w:pPr>
      <w:r>
        <w:t>Úhrada</w:t>
      </w:r>
    </w:p>
    <w:p w:rsidR="004218D2" w:rsidRDefault="007E5F02">
      <w:pPr>
        <w:pStyle w:val="Zkladntext"/>
        <w:ind w:right="128"/>
      </w:pPr>
      <w:r>
        <w:t>Platbu,</w:t>
      </w:r>
      <w:r>
        <w:rPr>
          <w:spacing w:val="-3"/>
        </w:rPr>
        <w:t xml:space="preserve"> </w:t>
      </w:r>
      <w:r>
        <w:t>kterou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Účastníka</w:t>
      </w:r>
      <w:r>
        <w:rPr>
          <w:spacing w:val="-3"/>
        </w:rPr>
        <w:t xml:space="preserve"> </w:t>
      </w:r>
      <w:r>
        <w:t>Poskytovatel</w:t>
      </w:r>
      <w:r>
        <w:rPr>
          <w:spacing w:val="-2"/>
        </w:rPr>
        <w:t xml:space="preserve"> </w:t>
      </w:r>
      <w:r>
        <w:t>obdrží,</w:t>
      </w:r>
      <w:r>
        <w:rPr>
          <w:spacing w:val="-3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t>volby</w:t>
      </w:r>
      <w:r>
        <w:rPr>
          <w:spacing w:val="-2"/>
        </w:rPr>
        <w:t xml:space="preserve"> </w:t>
      </w:r>
      <w:r>
        <w:t>použít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úhradu</w:t>
      </w:r>
      <w:r>
        <w:rPr>
          <w:spacing w:val="-3"/>
        </w:rPr>
        <w:t xml:space="preserve"> </w:t>
      </w:r>
      <w:r>
        <w:t>ja</w:t>
      </w:r>
      <w:r>
        <w:t>kékoli</w:t>
      </w:r>
      <w:r>
        <w:rPr>
          <w:spacing w:val="-2"/>
        </w:rPr>
        <w:t xml:space="preserve"> </w:t>
      </w:r>
      <w:r>
        <w:t>dlužné</w:t>
      </w:r>
      <w:r>
        <w:rPr>
          <w:spacing w:val="-3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Účastníka.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tom,</w:t>
      </w:r>
      <w:r>
        <w:rPr>
          <w:spacing w:val="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úhradu</w:t>
      </w:r>
      <w:r>
        <w:rPr>
          <w:spacing w:val="-3"/>
        </w:rPr>
        <w:t xml:space="preserve"> </w:t>
      </w:r>
      <w:r>
        <w:t>jaké</w:t>
      </w:r>
      <w:r>
        <w:rPr>
          <w:w w:val="99"/>
        </w:rPr>
        <w:t xml:space="preserve"> </w:t>
      </w:r>
      <w:r>
        <w:t>dlužné částky byla platba použita, se lze informovat prostřednictvím klientského</w:t>
      </w:r>
      <w:r>
        <w:rPr>
          <w:spacing w:val="-22"/>
        </w:rPr>
        <w:t xml:space="preserve"> </w:t>
      </w:r>
      <w:r>
        <w:t>centra.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1"/>
          <w:numId w:val="1"/>
        </w:numPr>
        <w:tabs>
          <w:tab w:val="left" w:pos="817"/>
        </w:tabs>
        <w:ind w:right="128"/>
        <w:rPr>
          <w:b w:val="0"/>
          <w:bCs w:val="0"/>
        </w:rPr>
      </w:pPr>
      <w:r>
        <w:t>Záruka</w:t>
      </w:r>
    </w:p>
    <w:p w:rsidR="004218D2" w:rsidRDefault="007E5F02">
      <w:pPr>
        <w:pStyle w:val="Zkladntext"/>
        <w:spacing w:before="1"/>
        <w:ind w:right="128"/>
      </w:pPr>
      <w:r>
        <w:t>Poskytovatel může požadovat po Účastníkovi složení Záruky dle Smlouvy, či Ceníku (např. 4.8). Většinou bude Poskytovatel požadovat</w:t>
      </w:r>
      <w:r>
        <w:rPr>
          <w:spacing w:val="-29"/>
        </w:rPr>
        <w:t xml:space="preserve"> </w:t>
      </w:r>
      <w:r>
        <w:t>složení</w:t>
      </w:r>
      <w:r>
        <w:rPr>
          <w:w w:val="99"/>
        </w:rPr>
        <w:t xml:space="preserve"> </w:t>
      </w:r>
      <w:r>
        <w:t>záruky po Účastníkovi, pokud bude u Účastníka zaznamenán v průběhu měsíce nezvykle vysoký provoz Telefonní služby, kt</w:t>
      </w:r>
      <w:r>
        <w:t>erá mohla být</w:t>
      </w:r>
      <w:r>
        <w:rPr>
          <w:spacing w:val="-28"/>
        </w:rPr>
        <w:t xml:space="preserve"> </w:t>
      </w:r>
      <w:r>
        <w:t>k</w:t>
      </w:r>
      <w:r>
        <w:rPr>
          <w:w w:val="99"/>
        </w:rPr>
        <w:t xml:space="preserve"> </w:t>
      </w:r>
      <w:r>
        <w:t>újmě</w:t>
      </w:r>
    </w:p>
    <w:p w:rsidR="004218D2" w:rsidRDefault="007E5F02">
      <w:pPr>
        <w:pStyle w:val="Zkladntext"/>
        <w:spacing w:before="1"/>
        <w:ind w:right="128"/>
        <w:rPr>
          <w:rFonts w:cs="Arial"/>
        </w:rPr>
      </w:pPr>
      <w:r>
        <w:t>Účastníka</w:t>
      </w:r>
      <w:r>
        <w:rPr>
          <w:spacing w:val="-3"/>
        </w:rPr>
        <w:t xml:space="preserve"> </w:t>
      </w:r>
      <w:r>
        <w:t>zneužita</w:t>
      </w:r>
      <w:r>
        <w:rPr>
          <w:spacing w:val="-3"/>
        </w:rPr>
        <w:t xml:space="preserve"> </w:t>
      </w:r>
      <w:r>
        <w:t>jinou</w:t>
      </w:r>
      <w:r>
        <w:rPr>
          <w:spacing w:val="-3"/>
        </w:rPr>
        <w:t xml:space="preserve"> </w:t>
      </w:r>
      <w:r>
        <w:t>osobou.</w:t>
      </w:r>
      <w:r>
        <w:rPr>
          <w:spacing w:val="-3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záruku</w:t>
      </w:r>
      <w:r>
        <w:rPr>
          <w:spacing w:val="-3"/>
        </w:rPr>
        <w:t xml:space="preserve"> </w:t>
      </w:r>
      <w:r>
        <w:t>odmítne</w:t>
      </w:r>
      <w:r>
        <w:rPr>
          <w:spacing w:val="-2"/>
        </w:rPr>
        <w:t xml:space="preserve"> </w:t>
      </w:r>
      <w:r>
        <w:t>složit,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Poskytovatel</w:t>
      </w:r>
      <w:r>
        <w:rPr>
          <w:spacing w:val="-2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konce</w:t>
      </w:r>
      <w:r>
        <w:rPr>
          <w:spacing w:val="-3"/>
        </w:rPr>
        <w:t xml:space="preserve"> </w:t>
      </w:r>
      <w:r>
        <w:t>měsíce</w:t>
      </w:r>
      <w:r>
        <w:rPr>
          <w:spacing w:val="-3"/>
        </w:rPr>
        <w:t xml:space="preserve"> </w:t>
      </w:r>
      <w:r>
        <w:t>Službu</w:t>
      </w:r>
      <w:r>
        <w:rPr>
          <w:spacing w:val="-3"/>
        </w:rPr>
        <w:t xml:space="preserve"> </w:t>
      </w:r>
      <w:r>
        <w:t>omezit.</w:t>
      </w:r>
      <w:r>
        <w:rPr>
          <w:spacing w:val="-3"/>
        </w:rPr>
        <w:t xml:space="preserve"> </w:t>
      </w:r>
      <w:r>
        <w:t>Tímto</w:t>
      </w:r>
      <w:r>
        <w:rPr>
          <w:w w:val="99"/>
        </w:rPr>
        <w:t xml:space="preserve"> </w:t>
      </w:r>
      <w:r>
        <w:t>postupem</w:t>
      </w:r>
    </w:p>
    <w:p w:rsidR="004218D2" w:rsidRDefault="007E5F02">
      <w:pPr>
        <w:pStyle w:val="Zkladntext"/>
        <w:ind w:right="128"/>
      </w:pPr>
      <w:r>
        <w:t>se</w:t>
      </w:r>
      <w:r>
        <w:rPr>
          <w:spacing w:val="-2"/>
        </w:rPr>
        <w:t xml:space="preserve"> </w:t>
      </w:r>
      <w:r>
        <w:t>Poskytovatel</w:t>
      </w:r>
      <w:r>
        <w:rPr>
          <w:spacing w:val="-2"/>
        </w:rPr>
        <w:t xml:space="preserve"> </w:t>
      </w:r>
      <w:r>
        <w:t>snaží</w:t>
      </w:r>
      <w:r>
        <w:rPr>
          <w:spacing w:val="-2"/>
        </w:rPr>
        <w:t xml:space="preserve"> </w:t>
      </w:r>
      <w:r>
        <w:t>ochránit</w:t>
      </w:r>
      <w:r>
        <w:rPr>
          <w:spacing w:val="-2"/>
        </w:rPr>
        <w:t xml:space="preserve"> </w:t>
      </w:r>
      <w:r>
        <w:t>zejména</w:t>
      </w:r>
      <w:r>
        <w:rPr>
          <w:spacing w:val="-2"/>
        </w:rPr>
        <w:t xml:space="preserve"> </w:t>
      </w:r>
      <w:r>
        <w:t>Účastníka</w:t>
      </w:r>
      <w:r>
        <w:rPr>
          <w:spacing w:val="-2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nadměrným</w:t>
      </w:r>
      <w:r>
        <w:rPr>
          <w:spacing w:val="-2"/>
        </w:rPr>
        <w:t xml:space="preserve"> </w:t>
      </w:r>
      <w:r>
        <w:t>finančním</w:t>
      </w:r>
      <w:r>
        <w:rPr>
          <w:spacing w:val="-2"/>
        </w:rPr>
        <w:t xml:space="preserve"> </w:t>
      </w:r>
      <w:r>
        <w:t>zatížením,</w:t>
      </w:r>
      <w:r>
        <w:rPr>
          <w:spacing w:val="-2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zároveň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sám</w:t>
      </w:r>
      <w:r>
        <w:rPr>
          <w:spacing w:val="-2"/>
        </w:rPr>
        <w:t xml:space="preserve"> </w:t>
      </w:r>
      <w:r>
        <w:t>sebe</w:t>
      </w:r>
      <w:r>
        <w:rPr>
          <w:spacing w:val="-2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neplacením</w:t>
      </w:r>
      <w:r>
        <w:rPr>
          <w:spacing w:val="-2"/>
        </w:rPr>
        <w:t xml:space="preserve"> </w:t>
      </w:r>
      <w:r>
        <w:t>za</w:t>
      </w:r>
      <w:r>
        <w:rPr>
          <w:w w:val="99"/>
        </w:rPr>
        <w:t xml:space="preserve"> </w:t>
      </w:r>
      <w:r>
        <w:t>poskytnuté</w:t>
      </w:r>
    </w:p>
    <w:p w:rsidR="004218D2" w:rsidRDefault="007E5F02">
      <w:pPr>
        <w:pStyle w:val="Zkladntext"/>
        <w:ind w:right="128"/>
        <w:rPr>
          <w:rFonts w:cs="Arial"/>
        </w:rPr>
      </w:pPr>
      <w:r>
        <w:t>Služby.</w:t>
      </w:r>
      <w:r>
        <w:rPr>
          <w:spacing w:val="-3"/>
        </w:rPr>
        <w:t xml:space="preserve"> </w:t>
      </w:r>
      <w:r>
        <w:t>Případnou</w:t>
      </w:r>
      <w:r>
        <w:rPr>
          <w:spacing w:val="-2"/>
        </w:rPr>
        <w:t xml:space="preserve"> </w:t>
      </w:r>
      <w:r>
        <w:t>dlužnou</w:t>
      </w:r>
      <w:r>
        <w:rPr>
          <w:spacing w:val="-3"/>
        </w:rPr>
        <w:t xml:space="preserve"> </w:t>
      </w:r>
      <w:r>
        <w:t>částku</w:t>
      </w:r>
      <w:r>
        <w:rPr>
          <w:spacing w:val="-3"/>
        </w:rPr>
        <w:t xml:space="preserve"> </w:t>
      </w:r>
      <w:r>
        <w:t>Účastníka</w:t>
      </w:r>
      <w:r>
        <w:rPr>
          <w:spacing w:val="-3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započíst</w:t>
      </w:r>
      <w:r>
        <w:rPr>
          <w:spacing w:val="-3"/>
        </w:rPr>
        <w:t xml:space="preserve"> </w:t>
      </w:r>
      <w:r>
        <w:t>proti</w:t>
      </w:r>
      <w:r>
        <w:rPr>
          <w:spacing w:val="-3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Záruce.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započtení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informovat</w:t>
      </w:r>
      <w:r>
        <w:rPr>
          <w:spacing w:val="-3"/>
        </w:rPr>
        <w:t xml:space="preserve"> </w:t>
      </w:r>
      <w:r>
        <w:t>prostřednictvím</w:t>
      </w:r>
      <w:r>
        <w:rPr>
          <w:spacing w:val="-3"/>
        </w:rPr>
        <w:t xml:space="preserve"> </w:t>
      </w:r>
      <w:r>
        <w:t>klientského</w:t>
      </w:r>
      <w:r>
        <w:rPr>
          <w:w w:val="99"/>
        </w:rPr>
        <w:t xml:space="preserve"> </w:t>
      </w:r>
      <w:r>
        <w:t>centra.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vrátí</w:t>
      </w:r>
      <w:r>
        <w:rPr>
          <w:spacing w:val="-1"/>
        </w:rPr>
        <w:t xml:space="preserve"> </w:t>
      </w:r>
      <w:r>
        <w:t>Poskytovatel</w:t>
      </w:r>
      <w:r>
        <w:rPr>
          <w:spacing w:val="-2"/>
        </w:rPr>
        <w:t xml:space="preserve"> </w:t>
      </w:r>
      <w:r>
        <w:t>složenou</w:t>
      </w:r>
      <w:r>
        <w:rPr>
          <w:spacing w:val="-3"/>
        </w:rPr>
        <w:t xml:space="preserve"> </w:t>
      </w:r>
      <w:r>
        <w:t>Záruku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za</w:t>
      </w:r>
      <w:r>
        <w:t>počtení</w:t>
      </w:r>
      <w:r>
        <w:rPr>
          <w:spacing w:val="-3"/>
        </w:rPr>
        <w:t xml:space="preserve"> </w:t>
      </w:r>
      <w:r>
        <w:t>všech</w:t>
      </w:r>
      <w:r>
        <w:rPr>
          <w:spacing w:val="-3"/>
        </w:rPr>
        <w:t xml:space="preserve"> </w:t>
      </w:r>
      <w:r>
        <w:t>dlužných</w:t>
      </w:r>
      <w:r>
        <w:rPr>
          <w:spacing w:val="-3"/>
        </w:rPr>
        <w:t xml:space="preserve"> </w:t>
      </w:r>
      <w:r>
        <w:t>částek,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Smlouvy</w:t>
      </w:r>
      <w:r>
        <w:rPr>
          <w:w w:val="99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od</w:t>
      </w:r>
    </w:p>
    <w:p w:rsidR="004218D2" w:rsidRDefault="007E5F02">
      <w:pPr>
        <w:pStyle w:val="Zkladntext"/>
        <w:spacing w:line="184" w:lineRule="exact"/>
        <w:ind w:right="128"/>
      </w:pPr>
      <w:r>
        <w:t>vypořádání všech závazků (včetně vrácení Přijímacího</w:t>
      </w:r>
      <w:r>
        <w:rPr>
          <w:spacing w:val="-18"/>
        </w:rPr>
        <w:t xml:space="preserve"> </w:t>
      </w:r>
      <w:r>
        <w:t>zařízení).</w:t>
      </w:r>
    </w:p>
    <w:p w:rsidR="004218D2" w:rsidRDefault="004218D2">
      <w:pPr>
        <w:spacing w:before="1"/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1"/>
        </w:numPr>
        <w:tabs>
          <w:tab w:val="left" w:pos="817"/>
        </w:tabs>
        <w:spacing w:line="184" w:lineRule="exact"/>
        <w:ind w:right="128"/>
        <w:rPr>
          <w:b w:val="0"/>
          <w:bCs w:val="0"/>
        </w:rPr>
      </w:pPr>
      <w:r>
        <w:t>Záloha</w:t>
      </w:r>
    </w:p>
    <w:p w:rsidR="004218D2" w:rsidRDefault="007E5F02">
      <w:pPr>
        <w:pStyle w:val="Zkladntext"/>
        <w:ind w:right="128"/>
        <w:rPr>
          <w:rFonts w:cs="Arial"/>
        </w:rPr>
      </w:pPr>
      <w:r>
        <w:t>Složení</w:t>
      </w:r>
      <w:r>
        <w:rPr>
          <w:spacing w:val="-2"/>
        </w:rPr>
        <w:t xml:space="preserve"> </w:t>
      </w:r>
      <w:r>
        <w:t>Zálohy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Ceníku</w:t>
      </w:r>
      <w:r>
        <w:rPr>
          <w:spacing w:val="-2"/>
        </w:rPr>
        <w:t xml:space="preserve"> </w:t>
      </w:r>
      <w:r>
        <w:t>může</w:t>
      </w:r>
      <w:r>
        <w:rPr>
          <w:spacing w:val="-2"/>
        </w:rPr>
        <w:t xml:space="preserve"> </w:t>
      </w:r>
      <w:r>
        <w:t>Poskytovatel</w:t>
      </w:r>
      <w:r>
        <w:rPr>
          <w:spacing w:val="-1"/>
        </w:rPr>
        <w:t xml:space="preserve"> </w:t>
      </w:r>
      <w:r>
        <w:t>požadovat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ním</w:t>
      </w:r>
      <w:r>
        <w:rPr>
          <w:spacing w:val="-2"/>
        </w:rPr>
        <w:t xml:space="preserve"> </w:t>
      </w:r>
      <w:r>
        <w:t>chce</w:t>
      </w:r>
      <w:r>
        <w:rPr>
          <w:spacing w:val="-2"/>
        </w:rPr>
        <w:t xml:space="preserve"> </w:t>
      </w:r>
      <w:r>
        <w:t>uzavřít</w:t>
      </w:r>
      <w:r>
        <w:rPr>
          <w:spacing w:val="-2"/>
        </w:rPr>
        <w:t xml:space="preserve"> </w:t>
      </w:r>
      <w:r>
        <w:t>Smlouvu</w:t>
      </w:r>
      <w:r>
        <w:rPr>
          <w:spacing w:val="-2"/>
        </w:rPr>
        <w:t xml:space="preserve"> </w:t>
      </w:r>
      <w:r>
        <w:t>osoba,</w:t>
      </w:r>
      <w:r>
        <w:rPr>
          <w:spacing w:val="-2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vůči</w:t>
      </w:r>
      <w:r>
        <w:rPr>
          <w:spacing w:val="-1"/>
        </w:rPr>
        <w:t xml:space="preserve"> </w:t>
      </w:r>
      <w:r>
        <w:t>němu</w:t>
      </w:r>
      <w:r>
        <w:rPr>
          <w:spacing w:val="-1"/>
        </w:rPr>
        <w:t xml:space="preserve"> </w:t>
      </w:r>
      <w:r>
        <w:t>v</w:t>
      </w:r>
      <w:r>
        <w:rPr>
          <w:w w:val="99"/>
        </w:rPr>
        <w:t xml:space="preserve"> </w:t>
      </w:r>
      <w:r>
        <w:t>minulosti</w:t>
      </w:r>
    </w:p>
    <w:p w:rsidR="004218D2" w:rsidRDefault="007E5F02">
      <w:pPr>
        <w:pStyle w:val="Zkladntext"/>
        <w:ind w:right="128"/>
        <w:rPr>
          <w:rFonts w:cs="Arial"/>
        </w:rPr>
      </w:pPr>
      <w:r>
        <w:t>neplnila</w:t>
      </w:r>
      <w:r>
        <w:rPr>
          <w:spacing w:val="-2"/>
        </w:rPr>
        <w:t xml:space="preserve"> </w:t>
      </w:r>
      <w:r>
        <w:t>závazky,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uzavření</w:t>
      </w:r>
      <w:r>
        <w:rPr>
          <w:spacing w:val="-2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případné plnění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mohlo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prokazatelném</w:t>
      </w:r>
      <w:r>
        <w:rPr>
          <w:spacing w:val="-2"/>
        </w:rPr>
        <w:t xml:space="preserve"> </w:t>
      </w:r>
      <w:r>
        <w:t>rozporu</w:t>
      </w:r>
      <w:r>
        <w:rPr>
          <w:spacing w:val="-2"/>
        </w:rPr>
        <w:t xml:space="preserve"> </w:t>
      </w:r>
      <w:r>
        <w:t>s jeho</w:t>
      </w:r>
      <w:r>
        <w:rPr>
          <w:spacing w:val="-2"/>
        </w:rPr>
        <w:t xml:space="preserve"> </w:t>
      </w:r>
      <w:r>
        <w:t>právem</w:t>
      </w:r>
      <w:r>
        <w:rPr>
          <w:spacing w:val="-2"/>
        </w:rPr>
        <w:t xml:space="preserve"> </w:t>
      </w:r>
      <w:r>
        <w:t>chráněnými</w:t>
      </w:r>
      <w:r>
        <w:rPr>
          <w:w w:val="99"/>
        </w:rPr>
        <w:t xml:space="preserve"> </w:t>
      </w:r>
      <w:r>
        <w:t>zájmy nebo zájmy třetích osob (např. pokud je osoba v exekuci nebo s ní bylo zahájeno insolvenční řízení) (2.3). Zálohu, kterou</w:t>
      </w:r>
      <w:r>
        <w:rPr>
          <w:spacing w:val="-27"/>
        </w:rPr>
        <w:t xml:space="preserve"> </w:t>
      </w:r>
      <w:r>
        <w:t>Účastník</w:t>
      </w:r>
      <w:r>
        <w:rPr>
          <w:w w:val="99"/>
        </w:rPr>
        <w:t xml:space="preserve"> </w:t>
      </w:r>
      <w:r>
        <w:t>poskytne,</w:t>
      </w:r>
    </w:p>
    <w:p w:rsidR="004218D2" w:rsidRDefault="007E5F02">
      <w:pPr>
        <w:pStyle w:val="Zkladntext"/>
        <w:ind w:right="128"/>
        <w:rPr>
          <w:rFonts w:cs="Arial"/>
        </w:rPr>
      </w:pPr>
      <w:r>
        <w:t>bude Poskytovatel každý měsíc používat na úhradu vyúčtování Účastníka, a to až do jejího vyčerpání. Poté bude</w:t>
      </w:r>
      <w:r>
        <w:t xml:space="preserve"> Účastník hradit</w:t>
      </w:r>
      <w:r>
        <w:rPr>
          <w:spacing w:val="-28"/>
        </w:rPr>
        <w:t xml:space="preserve"> </w:t>
      </w:r>
      <w:r>
        <w:t>vyúčtování</w:t>
      </w:r>
      <w:r>
        <w:rPr>
          <w:w w:val="99"/>
        </w:rPr>
        <w:t xml:space="preserve"> </w:t>
      </w:r>
      <w:r>
        <w:t>standardním způsobem</w:t>
      </w:r>
      <w:r>
        <w:rPr>
          <w:spacing w:val="-5"/>
        </w:rPr>
        <w:t xml:space="preserve"> </w:t>
      </w:r>
      <w:r>
        <w:t>(5.3).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0"/>
          <w:numId w:val="13"/>
        </w:numPr>
        <w:tabs>
          <w:tab w:val="left" w:pos="729"/>
        </w:tabs>
        <w:ind w:right="128"/>
        <w:rPr>
          <w:b w:val="0"/>
          <w:bCs w:val="0"/>
        </w:rPr>
      </w:pPr>
      <w:r>
        <w:t>Reklamační řád</w:t>
      </w:r>
    </w:p>
    <w:p w:rsidR="004218D2" w:rsidRDefault="004218D2">
      <w:pPr>
        <w:rPr>
          <w:rFonts w:ascii="Arial" w:eastAsia="Arial" w:hAnsi="Arial" w:cs="Arial"/>
          <w:b/>
          <w:bCs/>
          <w:sz w:val="16"/>
          <w:szCs w:val="16"/>
        </w:rPr>
      </w:pPr>
    </w:p>
    <w:p w:rsidR="004218D2" w:rsidRDefault="007E5F02">
      <w:pPr>
        <w:pStyle w:val="Odstavecseseznamem"/>
        <w:numPr>
          <w:ilvl w:val="1"/>
          <w:numId w:val="13"/>
        </w:numPr>
        <w:tabs>
          <w:tab w:val="left" w:pos="818"/>
        </w:tabs>
        <w:ind w:right="12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Reklamace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vyúčtování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  <w:sectPr w:rsidR="004218D2">
          <w:pgSz w:w="11910" w:h="16840"/>
          <w:pgMar w:top="1540" w:right="760" w:bottom="800" w:left="300" w:header="292" w:footer="600" w:gutter="0"/>
          <w:cols w:space="708"/>
        </w:sectPr>
      </w:pPr>
    </w:p>
    <w:p w:rsidR="004218D2" w:rsidRDefault="007E5F02">
      <w:pPr>
        <w:pStyle w:val="Zkladntext"/>
        <w:spacing w:before="5"/>
        <w:ind w:right="128"/>
        <w:rPr>
          <w:rFonts w:cs="Arial"/>
        </w:rPr>
      </w:pPr>
      <w:r>
        <w:lastRenderedPageBreak/>
        <w:t>Účastník je oprávněn reklamovat vyúčtování ceny Služeb na klientském centru, a to do 2 měsíců od doručení vyúčtování, potom</w:t>
      </w:r>
      <w:r>
        <w:rPr>
          <w:spacing w:val="-29"/>
        </w:rPr>
        <w:t xml:space="preserve"> </w:t>
      </w:r>
      <w:r>
        <w:t>právo</w:t>
      </w:r>
      <w:r>
        <w:rPr>
          <w:w w:val="99"/>
        </w:rPr>
        <w:t xml:space="preserve"> </w:t>
      </w:r>
      <w:r>
        <w:t>reklamovat</w:t>
      </w:r>
    </w:p>
    <w:p w:rsidR="004218D2" w:rsidRDefault="007E5F02">
      <w:pPr>
        <w:pStyle w:val="Zkladntext"/>
        <w:spacing w:before="1"/>
        <w:ind w:right="128"/>
      </w:pPr>
      <w:r>
        <w:t>podle zákona</w:t>
      </w:r>
      <w:r>
        <w:rPr>
          <w:spacing w:val="-6"/>
        </w:rPr>
        <w:t xml:space="preserve"> </w:t>
      </w:r>
      <w:r>
        <w:t>zanikne.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ind w:right="128"/>
        <w:rPr>
          <w:b w:val="0"/>
          <w:bCs w:val="0"/>
        </w:rPr>
      </w:pPr>
      <w:r>
        <w:t>Odkladný</w:t>
      </w:r>
      <w:r>
        <w:rPr>
          <w:spacing w:val="-1"/>
        </w:rPr>
        <w:t xml:space="preserve"> </w:t>
      </w:r>
      <w:r>
        <w:t>účinek</w:t>
      </w:r>
    </w:p>
    <w:p w:rsidR="004218D2" w:rsidRDefault="007E5F02">
      <w:pPr>
        <w:pStyle w:val="Zkladntext"/>
        <w:spacing w:before="1"/>
        <w:ind w:right="128"/>
      </w:pPr>
      <w:r>
        <w:t>Reklamace</w:t>
      </w:r>
      <w:r>
        <w:rPr>
          <w:spacing w:val="-3"/>
        </w:rPr>
        <w:t xml:space="preserve"> </w:t>
      </w:r>
      <w:r>
        <w:t>nemá</w:t>
      </w:r>
      <w:r>
        <w:rPr>
          <w:spacing w:val="-2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odkladný</w:t>
      </w:r>
      <w:r>
        <w:rPr>
          <w:spacing w:val="-2"/>
        </w:rPr>
        <w:t xml:space="preserve"> </w:t>
      </w:r>
      <w:r>
        <w:t>účinek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splatnost</w:t>
      </w:r>
      <w:r>
        <w:rPr>
          <w:spacing w:val="-3"/>
        </w:rPr>
        <w:t xml:space="preserve"> </w:t>
      </w:r>
      <w:r>
        <w:t>vyúčtování.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žádost</w:t>
      </w:r>
      <w:r>
        <w:rPr>
          <w:spacing w:val="-1"/>
        </w:rPr>
        <w:t xml:space="preserve"> </w:t>
      </w:r>
      <w:r>
        <w:t>Účastníka</w:t>
      </w:r>
      <w:r>
        <w:rPr>
          <w:spacing w:val="-3"/>
        </w:rPr>
        <w:t xml:space="preserve"> </w:t>
      </w:r>
      <w:r>
        <w:t>však</w:t>
      </w:r>
      <w:r>
        <w:rPr>
          <w:spacing w:val="-3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Český</w:t>
      </w:r>
      <w:r>
        <w:rPr>
          <w:spacing w:val="-2"/>
        </w:rPr>
        <w:t xml:space="preserve"> </w:t>
      </w:r>
      <w:r>
        <w:t>telekomunikační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o</w:t>
      </w:r>
      <w:r>
        <w:rPr>
          <w:w w:val="99"/>
        </w:rPr>
        <w:t xml:space="preserve"> </w:t>
      </w:r>
      <w:r>
        <w:t>odkladném</w:t>
      </w:r>
    </w:p>
    <w:p w:rsidR="004218D2" w:rsidRDefault="007E5F02">
      <w:pPr>
        <w:pStyle w:val="Zkladntext"/>
        <w:spacing w:line="184" w:lineRule="exact"/>
        <w:ind w:right="128"/>
      </w:pPr>
      <w:r>
        <w:t>účinku reklamace</w:t>
      </w:r>
      <w:r>
        <w:rPr>
          <w:spacing w:val="-8"/>
        </w:rPr>
        <w:t xml:space="preserve"> </w:t>
      </w:r>
      <w:r>
        <w:t>rozhodnout.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8"/>
        </w:tabs>
        <w:spacing w:line="184" w:lineRule="exact"/>
        <w:ind w:right="128"/>
        <w:rPr>
          <w:b w:val="0"/>
          <w:bCs w:val="0"/>
        </w:rPr>
      </w:pPr>
      <w:r>
        <w:t>Reklamace Služby</w:t>
      </w:r>
    </w:p>
    <w:p w:rsidR="004218D2" w:rsidRDefault="007E5F02">
      <w:pPr>
        <w:pStyle w:val="Zkladntext"/>
        <w:ind w:right="128"/>
      </w:pPr>
      <w:r>
        <w:t xml:space="preserve">Účastník je oprávněn reklamovat </w:t>
      </w:r>
      <w:r>
        <w:t>kvalitu poskytnuté Služby, a to do 2 měsíců od jejího vadného poskytnutí, potom právo reklamovat</w:t>
      </w:r>
      <w:r>
        <w:rPr>
          <w:spacing w:val="-29"/>
        </w:rPr>
        <w:t xml:space="preserve"> </w:t>
      </w:r>
      <w:r>
        <w:t>podle</w:t>
      </w:r>
      <w:r>
        <w:rPr>
          <w:w w:val="99"/>
        </w:rPr>
        <w:t xml:space="preserve"> </w:t>
      </w:r>
      <w:r>
        <w:t>zákona</w:t>
      </w:r>
    </w:p>
    <w:p w:rsidR="004218D2" w:rsidRDefault="007E5F02">
      <w:pPr>
        <w:pStyle w:val="Zkladntext"/>
        <w:spacing w:line="184" w:lineRule="exact"/>
        <w:ind w:right="128"/>
        <w:rPr>
          <w:rFonts w:cs="Arial"/>
        </w:rPr>
      </w:pPr>
      <w:r>
        <w:t>zanikne.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ind w:right="128"/>
        <w:rPr>
          <w:b w:val="0"/>
          <w:bCs w:val="0"/>
        </w:rPr>
      </w:pPr>
      <w:r>
        <w:t>Vyřízení</w:t>
      </w:r>
      <w:r>
        <w:rPr>
          <w:spacing w:val="-1"/>
        </w:rPr>
        <w:t xml:space="preserve"> </w:t>
      </w:r>
      <w:r>
        <w:t>reklamace</w:t>
      </w:r>
    </w:p>
    <w:p w:rsidR="004218D2" w:rsidRDefault="007E5F02">
      <w:pPr>
        <w:pStyle w:val="Zkladntext"/>
        <w:spacing w:before="1"/>
        <w:ind w:right="128"/>
      </w:pPr>
      <w:r>
        <w:t>Reklamaci vyřídí Poskytovatel do 30 dnů od jejího doručení. V případě kladného vyřízení reklamace vyúčtování zohlední</w:t>
      </w:r>
      <w:r>
        <w:t xml:space="preserve"> Poskytovatel</w:t>
      </w:r>
      <w:r>
        <w:rPr>
          <w:spacing w:val="-30"/>
        </w:rPr>
        <w:t xml:space="preserve"> </w:t>
      </w:r>
      <w:r>
        <w:t>případný</w:t>
      </w:r>
      <w:r>
        <w:rPr>
          <w:w w:val="99"/>
        </w:rPr>
        <w:t xml:space="preserve"> </w:t>
      </w:r>
      <w:r>
        <w:t>přeplatek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následujícím</w:t>
      </w:r>
      <w:r>
        <w:rPr>
          <w:spacing w:val="-3"/>
        </w:rPr>
        <w:t xml:space="preserve"> </w:t>
      </w:r>
      <w:r>
        <w:t>vyúčtování</w:t>
      </w:r>
      <w:r>
        <w:rPr>
          <w:spacing w:val="-3"/>
        </w:rPr>
        <w:t xml:space="preserve"> </w:t>
      </w:r>
      <w:r>
        <w:t>Služeb,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Účastníkovi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žádost</w:t>
      </w:r>
      <w:r>
        <w:rPr>
          <w:spacing w:val="-3"/>
        </w:rPr>
        <w:t xml:space="preserve"> </w:t>
      </w:r>
      <w:r>
        <w:t>vrátí.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kladného</w:t>
      </w:r>
      <w:r>
        <w:rPr>
          <w:spacing w:val="-3"/>
        </w:rPr>
        <w:t xml:space="preserve"> </w:t>
      </w:r>
      <w:r>
        <w:t>vyřízení</w:t>
      </w:r>
      <w:r>
        <w:rPr>
          <w:spacing w:val="-3"/>
        </w:rPr>
        <w:t xml:space="preserve"> </w:t>
      </w:r>
      <w:r>
        <w:t>reklamace</w:t>
      </w:r>
      <w:r>
        <w:rPr>
          <w:spacing w:val="-3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zohlední</w:t>
      </w:r>
      <w:r>
        <w:rPr>
          <w:w w:val="99"/>
        </w:rPr>
        <w:t xml:space="preserve"> </w:t>
      </w:r>
      <w:r>
        <w:t>Poskytovatel případnou slevu z ceny Služby v následujícím vyúčtování Služeb. Pokud Účastník nesouhlasí se způsobem vyřízení</w:t>
      </w:r>
      <w:r>
        <w:rPr>
          <w:spacing w:val="-26"/>
        </w:rPr>
        <w:t xml:space="preserve"> </w:t>
      </w:r>
      <w:r>
        <w:t>r</w:t>
      </w:r>
      <w:r>
        <w:t>eklamace,</w:t>
      </w:r>
      <w:r>
        <w:rPr>
          <w:w w:val="99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se</w:t>
      </w:r>
    </w:p>
    <w:p w:rsidR="004218D2" w:rsidRDefault="007E5F02">
      <w:pPr>
        <w:pStyle w:val="Zkladntext"/>
        <w:spacing w:line="184" w:lineRule="exact"/>
        <w:ind w:right="128"/>
      </w:pPr>
      <w:r>
        <w:t>obrátit na Český telekomunikační</w:t>
      </w:r>
      <w:r>
        <w:rPr>
          <w:spacing w:val="-10"/>
        </w:rPr>
        <w:t xml:space="preserve"> </w:t>
      </w:r>
      <w:r>
        <w:t>úřad.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0"/>
          <w:numId w:val="13"/>
        </w:numPr>
        <w:tabs>
          <w:tab w:val="left" w:pos="729"/>
        </w:tabs>
        <w:ind w:right="128"/>
        <w:rPr>
          <w:b w:val="0"/>
          <w:bCs w:val="0"/>
        </w:rPr>
      </w:pPr>
      <w:r>
        <w:t>Pronájem Přijímacích</w:t>
      </w:r>
      <w:r>
        <w:rPr>
          <w:spacing w:val="-3"/>
        </w:rPr>
        <w:t xml:space="preserve"> </w:t>
      </w:r>
      <w:r>
        <w:t>zařízení</w:t>
      </w:r>
    </w:p>
    <w:p w:rsidR="004218D2" w:rsidRDefault="004218D2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4218D2" w:rsidRDefault="007E5F02">
      <w:pPr>
        <w:pStyle w:val="Odstavecseseznamem"/>
        <w:numPr>
          <w:ilvl w:val="1"/>
          <w:numId w:val="13"/>
        </w:numPr>
        <w:tabs>
          <w:tab w:val="left" w:pos="817"/>
        </w:tabs>
        <w:ind w:right="128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Přijímací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zařízení</w:t>
      </w:r>
    </w:p>
    <w:p w:rsidR="004218D2" w:rsidRDefault="007E5F02">
      <w:pPr>
        <w:pStyle w:val="Zkladntext"/>
        <w:spacing w:before="1"/>
        <w:ind w:right="235"/>
      </w:pPr>
      <w:r>
        <w:t>Přijímacím</w:t>
      </w:r>
      <w:r>
        <w:rPr>
          <w:spacing w:val="-3"/>
        </w:rPr>
        <w:t xml:space="preserve"> </w:t>
      </w:r>
      <w:r>
        <w:t>zařízením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rozumí</w:t>
      </w:r>
      <w:r>
        <w:rPr>
          <w:spacing w:val="-3"/>
        </w:rPr>
        <w:t xml:space="preserve"> </w:t>
      </w:r>
      <w:r>
        <w:t>zařízení,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umožní</w:t>
      </w:r>
      <w:r>
        <w:rPr>
          <w:spacing w:val="-3"/>
        </w:rPr>
        <w:t xml:space="preserve"> </w:t>
      </w:r>
      <w:r>
        <w:t>užívat</w:t>
      </w:r>
      <w:r>
        <w:rPr>
          <w:spacing w:val="-3"/>
        </w:rPr>
        <w:t xml:space="preserve"> </w:t>
      </w:r>
      <w:r>
        <w:t>Služby,</w:t>
      </w:r>
      <w:r>
        <w:rPr>
          <w:spacing w:val="-3"/>
        </w:rPr>
        <w:t xml:space="preserve"> </w:t>
      </w:r>
      <w:r>
        <w:t>tzn.</w:t>
      </w:r>
      <w:r>
        <w:rPr>
          <w:spacing w:val="-3"/>
        </w:rPr>
        <w:t xml:space="preserve"> </w:t>
      </w:r>
      <w:r>
        <w:t>přijímat</w:t>
      </w:r>
      <w:r>
        <w:rPr>
          <w:spacing w:val="-3"/>
        </w:rPr>
        <w:t xml:space="preserve"> </w:t>
      </w:r>
      <w:r>
        <w:t>signál</w:t>
      </w:r>
      <w:r>
        <w:rPr>
          <w:spacing w:val="-2"/>
        </w:rPr>
        <w:t xml:space="preserve"> </w:t>
      </w:r>
      <w:r>
        <w:t>Vodafonu.</w:t>
      </w:r>
      <w:r>
        <w:rPr>
          <w:spacing w:val="-3"/>
        </w:rPr>
        <w:t xml:space="preserve"> </w:t>
      </w:r>
      <w:r>
        <w:t>Jedná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např.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switche,</w:t>
      </w:r>
      <w:r>
        <w:rPr>
          <w:spacing w:val="3"/>
        </w:rPr>
        <w:t xml:space="preserve"> </w:t>
      </w:r>
      <w:r>
        <w:t>telefonní</w:t>
      </w:r>
      <w:r>
        <w:rPr>
          <w:w w:val="99"/>
        </w:rPr>
        <w:t xml:space="preserve"> </w:t>
      </w:r>
      <w:r>
        <w:t>přístroje,</w:t>
      </w:r>
      <w:r>
        <w:rPr>
          <w:spacing w:val="-4"/>
        </w:rPr>
        <w:t xml:space="preserve"> </w:t>
      </w:r>
      <w:r>
        <w:t>brány</w:t>
      </w:r>
    </w:p>
    <w:p w:rsidR="004218D2" w:rsidRDefault="007E5F02">
      <w:pPr>
        <w:pStyle w:val="Zkladntext"/>
        <w:ind w:right="128"/>
      </w:pPr>
      <w:r>
        <w:t>atp. P</w:t>
      </w:r>
      <w:r>
        <w:t>řijímací zařízení si může Účastník podle konkrétní nabídky buď pronajmout, zdarma vypůjčit nebo koupit. Prostřednictvím pronajatých</w:t>
      </w:r>
      <w:r>
        <w:rPr>
          <w:spacing w:val="-29"/>
        </w:rPr>
        <w:t xml:space="preserve"> </w:t>
      </w:r>
      <w:r>
        <w:t>či</w:t>
      </w:r>
      <w:r>
        <w:rPr>
          <w:w w:val="99"/>
        </w:rPr>
        <w:t xml:space="preserve"> </w:t>
      </w:r>
      <w:r>
        <w:t>vypůjčených Přijímacích zařízení může Vodafone poskytovat služby elektronických komunikací i dalším účastníkům. V případě</w:t>
      </w:r>
      <w:r>
        <w:rPr>
          <w:spacing w:val="-17"/>
        </w:rPr>
        <w:t xml:space="preserve"> </w:t>
      </w:r>
      <w:r>
        <w:t>výměny</w:t>
      </w:r>
      <w:r>
        <w:rPr>
          <w:w w:val="99"/>
        </w:rPr>
        <w:t xml:space="preserve"> </w:t>
      </w:r>
      <w:r>
        <w:t>pronajatého</w:t>
      </w:r>
    </w:p>
    <w:p w:rsidR="004218D2" w:rsidRDefault="007E5F02">
      <w:pPr>
        <w:pStyle w:val="Zkladntext"/>
        <w:ind w:right="128"/>
      </w:pPr>
      <w:r>
        <w:t>nebo vypůjčeného zařízení v rámci reklamace neodpovídá Poskytovatel za uložený obsah pevného disku Přijímacího zařízení. Pro</w:t>
      </w:r>
      <w:r>
        <w:rPr>
          <w:spacing w:val="-24"/>
        </w:rPr>
        <w:t xml:space="preserve"> </w:t>
      </w:r>
      <w:r>
        <w:t>zajištění</w:t>
      </w:r>
      <w:r>
        <w:rPr>
          <w:w w:val="99"/>
        </w:rPr>
        <w:t xml:space="preserve"> </w:t>
      </w:r>
      <w:r>
        <w:t>funkčnosti</w:t>
      </w:r>
      <w:r>
        <w:rPr>
          <w:spacing w:val="-2"/>
        </w:rPr>
        <w:t xml:space="preserve"> </w:t>
      </w:r>
      <w:r>
        <w:t>sítě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Poskytovatel</w:t>
      </w:r>
      <w:r>
        <w:rPr>
          <w:spacing w:val="-2"/>
        </w:rPr>
        <w:t xml:space="preserve"> </w:t>
      </w:r>
      <w:r>
        <w:t>aktualizovat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nastavení</w:t>
      </w:r>
      <w:r>
        <w:rPr>
          <w:spacing w:val="2"/>
        </w:rPr>
        <w:t xml:space="preserve"> </w:t>
      </w:r>
      <w:r>
        <w:t>pronajatých</w:t>
      </w:r>
      <w:r>
        <w:rPr>
          <w:spacing w:val="-3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vypůjčených</w:t>
      </w:r>
      <w:r>
        <w:rPr>
          <w:spacing w:val="-3"/>
        </w:rPr>
        <w:t xml:space="preserve"> </w:t>
      </w:r>
      <w:r>
        <w:t>Přijímacích</w:t>
      </w:r>
      <w:r>
        <w:rPr>
          <w:spacing w:val="-3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při</w:t>
      </w:r>
      <w:r>
        <w:rPr>
          <w:w w:val="99"/>
        </w:rPr>
        <w:t xml:space="preserve"> </w:t>
      </w:r>
      <w:r>
        <w:t>této</w:t>
      </w:r>
    </w:p>
    <w:p w:rsidR="004218D2" w:rsidRDefault="007E5F02">
      <w:pPr>
        <w:pStyle w:val="Zkladntext"/>
        <w:spacing w:line="184" w:lineRule="exact"/>
        <w:ind w:right="128"/>
      </w:pPr>
      <w:r>
        <w:t>aktualizaci může dojít ke změně uloženého</w:t>
      </w:r>
      <w:r>
        <w:rPr>
          <w:spacing w:val="-15"/>
        </w:rPr>
        <w:t xml:space="preserve"> </w:t>
      </w:r>
      <w:r>
        <w:t>obsahu.</w:t>
      </w:r>
    </w:p>
    <w:p w:rsidR="004218D2" w:rsidRDefault="004218D2">
      <w:pPr>
        <w:spacing w:before="1"/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spacing w:line="184" w:lineRule="exact"/>
        <w:ind w:right="128"/>
        <w:rPr>
          <w:b w:val="0"/>
          <w:bCs w:val="0"/>
        </w:rPr>
      </w:pPr>
      <w:r>
        <w:t>Pronájem Přijímacího</w:t>
      </w:r>
      <w:r>
        <w:rPr>
          <w:spacing w:val="-3"/>
        </w:rPr>
        <w:t xml:space="preserve"> </w:t>
      </w:r>
      <w:r>
        <w:t>zařízení</w:t>
      </w:r>
    </w:p>
    <w:p w:rsidR="004218D2" w:rsidRDefault="007E5F02">
      <w:pPr>
        <w:pStyle w:val="Zkladntext"/>
        <w:ind w:right="128"/>
      </w:pPr>
      <w:r>
        <w:t>V případě pronájmu Přijímacího zařízení hradí Účastník za pronájem pravidelné měsíční poplatky ve výši určené ve Smlouvě nebo v</w:t>
      </w:r>
      <w:r>
        <w:rPr>
          <w:spacing w:val="-27"/>
        </w:rPr>
        <w:t xml:space="preserve"> </w:t>
      </w:r>
      <w:r>
        <w:t>Ceníku.</w:t>
      </w:r>
      <w:r>
        <w:rPr>
          <w:w w:val="99"/>
        </w:rPr>
        <w:t xml:space="preserve"> </w:t>
      </w:r>
      <w:r>
        <w:t>Vyúčtování a úhrada poplatků za pronájem Přijímacího zařízení probíhá stejným způsobem jako u vyúčtování Služeb. Účastník je</w:t>
      </w:r>
      <w:r>
        <w:rPr>
          <w:spacing w:val="-27"/>
        </w:rPr>
        <w:t xml:space="preserve"> </w:t>
      </w:r>
      <w:r>
        <w:t>povinen</w:t>
      </w:r>
      <w:r>
        <w:rPr>
          <w:w w:val="99"/>
        </w:rPr>
        <w:t xml:space="preserve"> </w:t>
      </w:r>
      <w:r>
        <w:t>pronajaté</w:t>
      </w:r>
    </w:p>
    <w:p w:rsidR="004218D2" w:rsidRDefault="007E5F02">
      <w:pPr>
        <w:pStyle w:val="Zkladntext"/>
        <w:spacing w:line="184" w:lineRule="exact"/>
        <w:ind w:right="128"/>
      </w:pPr>
      <w:r>
        <w:t>zařízení chránit proti poškození, ztrátě a</w:t>
      </w:r>
      <w:r>
        <w:rPr>
          <w:spacing w:val="-12"/>
        </w:rPr>
        <w:t xml:space="preserve"> </w:t>
      </w:r>
      <w:r>
        <w:t>krádeži.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spacing w:line="184" w:lineRule="exact"/>
        <w:ind w:right="128"/>
        <w:rPr>
          <w:b w:val="0"/>
          <w:bCs w:val="0"/>
        </w:rPr>
      </w:pPr>
      <w:r>
        <w:t>Výpůjčka Přijímacího</w:t>
      </w:r>
      <w:r>
        <w:rPr>
          <w:spacing w:val="-3"/>
        </w:rPr>
        <w:t xml:space="preserve"> </w:t>
      </w:r>
      <w:r>
        <w:t>zařízení</w:t>
      </w:r>
    </w:p>
    <w:p w:rsidR="004218D2" w:rsidRDefault="007E5F02">
      <w:pPr>
        <w:pStyle w:val="Zkladntext"/>
        <w:ind w:right="128"/>
      </w:pPr>
      <w:r>
        <w:t>Po</w:t>
      </w:r>
      <w:r>
        <w:t>kud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Přijímací</w:t>
      </w:r>
      <w:r>
        <w:rPr>
          <w:spacing w:val="-2"/>
        </w:rPr>
        <w:t xml:space="preserve"> </w:t>
      </w:r>
      <w:r>
        <w:t>zař</w:t>
      </w:r>
      <w:r>
        <w:t>ízení</w:t>
      </w:r>
      <w:r>
        <w:rPr>
          <w:spacing w:val="-2"/>
        </w:rPr>
        <w:t xml:space="preserve"> </w:t>
      </w:r>
      <w:r>
        <w:t>zdarma</w:t>
      </w:r>
      <w:r>
        <w:rPr>
          <w:spacing w:val="-2"/>
        </w:rPr>
        <w:t xml:space="preserve"> </w:t>
      </w:r>
      <w:r>
        <w:t>vypůjčené,</w:t>
      </w:r>
      <w:r>
        <w:rPr>
          <w:spacing w:val="-2"/>
        </w:rPr>
        <w:t xml:space="preserve"> </w:t>
      </w:r>
      <w:r>
        <w:t>platí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výpůjčku</w:t>
      </w:r>
      <w:r>
        <w:rPr>
          <w:spacing w:val="-2"/>
        </w:rPr>
        <w:t xml:space="preserve"> </w:t>
      </w:r>
      <w:r>
        <w:t>stejná</w:t>
      </w:r>
      <w:r>
        <w:rPr>
          <w:spacing w:val="-2"/>
        </w:rPr>
        <w:t xml:space="preserve"> </w:t>
      </w:r>
      <w:r>
        <w:t>práva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pronájem</w:t>
      </w:r>
      <w:r>
        <w:rPr>
          <w:spacing w:val="-2"/>
        </w:rPr>
        <w:t xml:space="preserve"> </w:t>
      </w:r>
      <w:r>
        <w:t>Přijímacích</w:t>
      </w:r>
      <w:r>
        <w:rPr>
          <w:spacing w:val="-2"/>
        </w:rPr>
        <w:t xml:space="preserve"> </w:t>
      </w:r>
      <w:r>
        <w:t>zařízení.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spacing w:line="184" w:lineRule="exact"/>
        <w:ind w:right="128"/>
        <w:rPr>
          <w:b w:val="0"/>
          <w:bCs w:val="0"/>
        </w:rPr>
      </w:pPr>
      <w:r>
        <w:t>Vrácení Přijímacího</w:t>
      </w:r>
      <w:r>
        <w:rPr>
          <w:spacing w:val="-3"/>
        </w:rPr>
        <w:t xml:space="preserve"> </w:t>
      </w:r>
      <w:r>
        <w:t>zařízení</w:t>
      </w:r>
    </w:p>
    <w:p w:rsidR="004218D2" w:rsidRDefault="007E5F02">
      <w:pPr>
        <w:pStyle w:val="Zkladntext"/>
        <w:ind w:right="128"/>
      </w:pPr>
      <w:r>
        <w:t>V případě ukončení Smlouvy vrátí Účastník Poskytovateli Přijímací zařízení nepoškozené, a to 15 dnů od skončení Smlou</w:t>
      </w:r>
      <w:r>
        <w:t>vy.</w:t>
      </w:r>
      <w:r>
        <w:rPr>
          <w:spacing w:val="-29"/>
        </w:rPr>
        <w:t xml:space="preserve"> </w:t>
      </w:r>
      <w:r>
        <w:t>Demontáž</w:t>
      </w:r>
      <w:r>
        <w:rPr>
          <w:w w:val="99"/>
        </w:rPr>
        <w:t xml:space="preserve"> </w:t>
      </w:r>
      <w:r>
        <w:t>Přijímacího</w:t>
      </w:r>
    </w:p>
    <w:p w:rsidR="004218D2" w:rsidRDefault="007E5F02">
      <w:pPr>
        <w:pStyle w:val="Zkladntext"/>
        <w:spacing w:before="1"/>
        <w:ind w:right="128"/>
        <w:rPr>
          <w:rFonts w:cs="Arial"/>
        </w:rPr>
      </w:pPr>
      <w:r>
        <w:t>zařízení provede Poskytovatel a Účastník k tomu poskytne přiměřenou součinnost. Jestliže Účastník nevrátí Přijímací zařízení v uvedené</w:t>
      </w:r>
      <w:r>
        <w:rPr>
          <w:spacing w:val="-28"/>
        </w:rPr>
        <w:t xml:space="preserve"> </w:t>
      </w:r>
      <w:r>
        <w:t>lhůtě,</w:t>
      </w:r>
      <w:r>
        <w:rPr>
          <w:w w:val="99"/>
        </w:rPr>
        <w:t xml:space="preserve"> </w:t>
      </w:r>
      <w:r>
        <w:t>nebo</w:t>
      </w:r>
    </w:p>
    <w:p w:rsidR="004218D2" w:rsidRDefault="007E5F02">
      <w:pPr>
        <w:pStyle w:val="Zkladntext"/>
        <w:ind w:right="128"/>
      </w:pPr>
      <w:r>
        <w:t>jej vrátí poškozené nebo nefunkční nebo ve stavu, který zjevně neodpovídá běžnému opotřebení, je Poskytovatel oprávněn účtovat</w:t>
      </w:r>
      <w:r>
        <w:rPr>
          <w:spacing w:val="-26"/>
        </w:rPr>
        <w:t xml:space="preserve"> </w:t>
      </w:r>
      <w:r>
        <w:t>Účastníkovi</w:t>
      </w:r>
      <w:r>
        <w:rPr>
          <w:w w:val="99"/>
        </w:rPr>
        <w:t xml:space="preserve"> </w:t>
      </w:r>
      <w:r>
        <w:t>jednorázovou smluvní pokutu ve výši uvedené ve Specifikaci objednaných služeb, a to vedle náhrady</w:t>
      </w:r>
      <w:r>
        <w:rPr>
          <w:spacing w:val="-30"/>
        </w:rPr>
        <w:t xml:space="preserve"> </w:t>
      </w:r>
      <w:r>
        <w:t>škody.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8"/>
        </w:tabs>
        <w:ind w:right="128"/>
        <w:rPr>
          <w:b w:val="0"/>
          <w:bCs w:val="0"/>
        </w:rPr>
      </w:pPr>
      <w:r>
        <w:t>Nevrácení z</w:t>
      </w:r>
      <w:r>
        <w:t>ařízení</w:t>
      </w:r>
    </w:p>
    <w:p w:rsidR="004218D2" w:rsidRDefault="007E5F02">
      <w:pPr>
        <w:pStyle w:val="Zkladntext"/>
        <w:spacing w:before="1"/>
        <w:ind w:right="128"/>
      </w:pPr>
      <w:r>
        <w:t>Pokud</w:t>
      </w:r>
      <w:r>
        <w:rPr>
          <w:spacing w:val="-3"/>
        </w:rPr>
        <w:t xml:space="preserve"> </w:t>
      </w:r>
      <w:r>
        <w:t>pronajaté</w:t>
      </w:r>
      <w:r>
        <w:rPr>
          <w:spacing w:val="-1"/>
        </w:rPr>
        <w:t xml:space="preserve"> </w:t>
      </w:r>
      <w:r>
        <w:t>Přijímací</w:t>
      </w:r>
      <w:r>
        <w:rPr>
          <w:spacing w:val="-3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nevrátí</w:t>
      </w:r>
      <w:r>
        <w:rPr>
          <w:spacing w:val="-3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včas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pořádku</w:t>
      </w:r>
      <w:r>
        <w:rPr>
          <w:spacing w:val="-3"/>
        </w:rPr>
        <w:t xml:space="preserve"> </w:t>
      </w:r>
      <w:r>
        <w:t>(7.4),</w:t>
      </w:r>
      <w:r>
        <w:rPr>
          <w:spacing w:val="-3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Poskytovatel</w:t>
      </w:r>
      <w:r>
        <w:rPr>
          <w:spacing w:val="-2"/>
        </w:rPr>
        <w:t xml:space="preserve"> </w:t>
      </w:r>
      <w:r>
        <w:t>požadovat</w:t>
      </w:r>
      <w:r>
        <w:rPr>
          <w:spacing w:val="-3"/>
        </w:rPr>
        <w:t xml:space="preserve"> </w:t>
      </w:r>
      <w:r>
        <w:t>zaplacení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pokuty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Ceníku.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1"/>
          <w:numId w:val="13"/>
        </w:numPr>
        <w:tabs>
          <w:tab w:val="left" w:pos="817"/>
        </w:tabs>
        <w:ind w:right="128"/>
        <w:rPr>
          <w:b w:val="0"/>
          <w:bCs w:val="0"/>
        </w:rPr>
      </w:pPr>
      <w:r>
        <w:t>Vrácení zařízení bez ukončení</w:t>
      </w:r>
      <w:r>
        <w:rPr>
          <w:spacing w:val="-4"/>
        </w:rPr>
        <w:t xml:space="preserve"> </w:t>
      </w:r>
      <w:r>
        <w:t>Smlouvy</w:t>
      </w:r>
    </w:p>
    <w:p w:rsidR="004218D2" w:rsidRDefault="007E5F02">
      <w:pPr>
        <w:pStyle w:val="Zkladntext"/>
        <w:spacing w:before="1"/>
        <w:ind w:right="128"/>
      </w:pPr>
      <w:r>
        <w:t>Pokud Účastník pronajaté Přijímací zařízení vrátí, aniž by řádně ukončil Smlouvu, nemá to vliv na trvání Smlouvy. V takovém případě</w:t>
      </w:r>
      <w:r>
        <w:rPr>
          <w:spacing w:val="-29"/>
        </w:rPr>
        <w:t xml:space="preserve"> </w:t>
      </w:r>
      <w:r>
        <w:t>Smlouva</w:t>
      </w:r>
      <w:r>
        <w:rPr>
          <w:w w:val="99"/>
        </w:rPr>
        <w:t xml:space="preserve"> </w:t>
      </w:r>
      <w:r>
        <w:t>dále</w:t>
      </w:r>
    </w:p>
    <w:p w:rsidR="004218D2" w:rsidRDefault="007E5F02">
      <w:pPr>
        <w:pStyle w:val="Zkladntext"/>
        <w:spacing w:line="184" w:lineRule="exact"/>
        <w:ind w:right="128"/>
      </w:pPr>
      <w:r>
        <w:t>trvá a Účastník je povinen hradit cenu za</w:t>
      </w:r>
      <w:r>
        <w:rPr>
          <w:spacing w:val="-13"/>
        </w:rPr>
        <w:t xml:space="preserve"> </w:t>
      </w:r>
      <w:r>
        <w:t>Služby.</w:t>
      </w:r>
    </w:p>
    <w:p w:rsidR="004218D2" w:rsidRDefault="004218D2">
      <w:pPr>
        <w:rPr>
          <w:rFonts w:ascii="Arial" w:eastAsia="Arial" w:hAnsi="Arial" w:cs="Arial"/>
          <w:sz w:val="16"/>
          <w:szCs w:val="16"/>
        </w:rPr>
      </w:pPr>
    </w:p>
    <w:p w:rsidR="004218D2" w:rsidRDefault="007E5F02">
      <w:pPr>
        <w:pStyle w:val="Nadpis3"/>
        <w:numPr>
          <w:ilvl w:val="0"/>
          <w:numId w:val="13"/>
        </w:numPr>
        <w:tabs>
          <w:tab w:val="left" w:pos="729"/>
        </w:tabs>
        <w:spacing w:line="184" w:lineRule="exact"/>
        <w:ind w:right="128"/>
        <w:rPr>
          <w:b w:val="0"/>
          <w:bCs w:val="0"/>
        </w:rPr>
      </w:pPr>
      <w:r>
        <w:t>Právo a</w:t>
      </w:r>
      <w:r>
        <w:rPr>
          <w:spacing w:val="-3"/>
        </w:rPr>
        <w:t xml:space="preserve"> </w:t>
      </w:r>
      <w:r>
        <w:t>příslušnost</w:t>
      </w:r>
    </w:p>
    <w:p w:rsidR="004218D2" w:rsidRDefault="007E5F02">
      <w:pPr>
        <w:pStyle w:val="Zkladntext"/>
        <w:ind w:right="165"/>
        <w:jc w:val="both"/>
        <w:rPr>
          <w:rFonts w:cs="Arial"/>
        </w:rPr>
      </w:pPr>
      <w:r>
        <w:t>Smlouva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řídí</w:t>
      </w:r>
      <w:r>
        <w:rPr>
          <w:spacing w:val="-2"/>
        </w:rPr>
        <w:t xml:space="preserve"> </w:t>
      </w:r>
      <w:r>
        <w:t>českým</w:t>
      </w:r>
      <w:r>
        <w:rPr>
          <w:spacing w:val="-2"/>
        </w:rPr>
        <w:t xml:space="preserve"> </w:t>
      </w:r>
      <w:r>
        <w:t>právním</w:t>
      </w:r>
      <w:r>
        <w:rPr>
          <w:spacing w:val="-2"/>
        </w:rPr>
        <w:t xml:space="preserve"> </w:t>
      </w:r>
      <w:r>
        <w:t>řádem,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především</w:t>
      </w:r>
      <w:r>
        <w:rPr>
          <w:spacing w:val="-2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89/2012</w:t>
      </w:r>
      <w:r>
        <w:rPr>
          <w:spacing w:val="-1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občanský</w:t>
      </w:r>
      <w:r>
        <w:rPr>
          <w:spacing w:val="-1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pozdějších</w:t>
      </w:r>
      <w:r>
        <w:rPr>
          <w:spacing w:val="-2"/>
        </w:rPr>
        <w:t xml:space="preserve"> </w:t>
      </w:r>
      <w:r>
        <w:t>předpisů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zákonem</w:t>
      </w:r>
      <w:r>
        <w:rPr>
          <w:w w:val="99"/>
        </w:rPr>
        <w:t xml:space="preserve"> </w:t>
      </w:r>
      <w:r>
        <w:t>č.127/2005 Sb., o elektronických komunikacích, ve znění pozdějších předpisů. Pokud některá část Smlouvy bude shledána neplatnou, nemá</w:t>
      </w:r>
      <w:r>
        <w:rPr>
          <w:spacing w:val="-28"/>
        </w:rPr>
        <w:t xml:space="preserve"> </w:t>
      </w:r>
      <w:r>
        <w:t>to</w:t>
      </w:r>
      <w:r>
        <w:rPr>
          <w:w w:val="99"/>
        </w:rPr>
        <w:t xml:space="preserve"> </w:t>
      </w:r>
      <w:r>
        <w:t>vliv</w:t>
      </w:r>
    </w:p>
    <w:p w:rsidR="004218D2" w:rsidRDefault="007E5F02">
      <w:pPr>
        <w:pStyle w:val="Zkladntext"/>
        <w:ind w:right="235"/>
      </w:pPr>
      <w:r>
        <w:t>na</w:t>
      </w:r>
      <w:r>
        <w:rPr>
          <w:spacing w:val="-3"/>
        </w:rPr>
        <w:t xml:space="preserve"> </w:t>
      </w:r>
      <w:r>
        <w:t>platnost</w:t>
      </w:r>
      <w:r>
        <w:rPr>
          <w:spacing w:val="-3"/>
        </w:rPr>
        <w:t xml:space="preserve"> </w:t>
      </w:r>
      <w:r>
        <w:t>ostatníc</w:t>
      </w:r>
      <w:r>
        <w:t>h</w:t>
      </w:r>
      <w:r>
        <w:rPr>
          <w:spacing w:val="-3"/>
        </w:rPr>
        <w:t xml:space="preserve"> </w:t>
      </w:r>
      <w:r>
        <w:t>ustanovení.</w:t>
      </w:r>
      <w:r>
        <w:rPr>
          <w:spacing w:val="-3"/>
        </w:rPr>
        <w:t xml:space="preserve"> </w:t>
      </w:r>
      <w:r>
        <w:t>Případné</w:t>
      </w:r>
      <w:r>
        <w:rPr>
          <w:spacing w:val="-3"/>
        </w:rPr>
        <w:t xml:space="preserve"> </w:t>
      </w:r>
      <w:r>
        <w:t>spory,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mezi</w:t>
      </w:r>
      <w:r>
        <w:rPr>
          <w:spacing w:val="-2"/>
        </w:rPr>
        <w:t xml:space="preserve"> </w:t>
      </w:r>
      <w:r>
        <w:t>stranami</w:t>
      </w:r>
      <w:r>
        <w:rPr>
          <w:spacing w:val="-2"/>
        </w:rPr>
        <w:t xml:space="preserve"> </w:t>
      </w:r>
      <w:r>
        <w:t>vzniknou,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řešit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věcné</w:t>
      </w:r>
      <w:r>
        <w:rPr>
          <w:spacing w:val="-3"/>
        </w:rPr>
        <w:t xml:space="preserve"> </w:t>
      </w:r>
      <w:r>
        <w:t>příslušnosti</w:t>
      </w:r>
      <w:r>
        <w:rPr>
          <w:spacing w:val="-2"/>
        </w:rPr>
        <w:t xml:space="preserve"> </w:t>
      </w:r>
      <w:r>
        <w:t>Český</w:t>
      </w:r>
      <w:r>
        <w:rPr>
          <w:spacing w:val="3"/>
        </w:rPr>
        <w:t xml:space="preserve"> </w:t>
      </w:r>
      <w:r>
        <w:t>telekomunikační</w:t>
      </w:r>
      <w:r>
        <w:rPr>
          <w:w w:val="99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nebo</w:t>
      </w:r>
    </w:p>
    <w:p w:rsidR="004218D2" w:rsidRDefault="007E5F02">
      <w:pPr>
        <w:pStyle w:val="Zkladntext"/>
        <w:spacing w:line="184" w:lineRule="exact"/>
        <w:ind w:right="128"/>
      </w:pPr>
      <w:r>
        <w:t>obecný soud České</w:t>
      </w:r>
      <w:r>
        <w:rPr>
          <w:spacing w:val="-6"/>
        </w:rPr>
        <w:t xml:space="preserve"> </w:t>
      </w:r>
      <w:r>
        <w:t>republiky.</w:t>
      </w:r>
    </w:p>
    <w:p w:rsidR="004218D2" w:rsidRDefault="004218D2">
      <w:pPr>
        <w:spacing w:before="11"/>
        <w:rPr>
          <w:rFonts w:ascii="Arial" w:eastAsia="Arial" w:hAnsi="Arial" w:cs="Arial"/>
          <w:sz w:val="15"/>
          <w:szCs w:val="15"/>
        </w:rPr>
      </w:pPr>
    </w:p>
    <w:p w:rsidR="004218D2" w:rsidRDefault="007E5F02">
      <w:pPr>
        <w:pStyle w:val="Nadpis3"/>
        <w:numPr>
          <w:ilvl w:val="0"/>
          <w:numId w:val="13"/>
        </w:numPr>
        <w:tabs>
          <w:tab w:val="left" w:pos="729"/>
        </w:tabs>
        <w:ind w:right="128"/>
        <w:rPr>
          <w:b w:val="0"/>
          <w:bCs w:val="0"/>
        </w:rPr>
      </w:pPr>
      <w:r>
        <w:t>Součásti</w:t>
      </w:r>
      <w:r>
        <w:rPr>
          <w:spacing w:val="-1"/>
        </w:rPr>
        <w:t xml:space="preserve"> </w:t>
      </w:r>
      <w:r>
        <w:t>Smlouvy</w:t>
      </w:r>
    </w:p>
    <w:p w:rsidR="004218D2" w:rsidRDefault="007E5F02">
      <w:pPr>
        <w:pStyle w:val="Zkladntext"/>
        <w:spacing w:before="1"/>
        <w:ind w:right="128"/>
        <w:rPr>
          <w:rFonts w:cs="Arial"/>
        </w:rPr>
      </w:pPr>
      <w:r>
        <w:t>Součástí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tyto</w:t>
      </w:r>
      <w:r>
        <w:rPr>
          <w:spacing w:val="-3"/>
        </w:rPr>
        <w:t xml:space="preserve"> </w:t>
      </w:r>
      <w:r>
        <w:t>Všeobecné</w:t>
      </w:r>
      <w:r>
        <w:rPr>
          <w:spacing w:val="-2"/>
        </w:rPr>
        <w:t xml:space="preserve"> </w:t>
      </w:r>
      <w:r>
        <w:t>podmínky,</w:t>
      </w:r>
      <w:r>
        <w:rPr>
          <w:spacing w:val="-2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Specifikace</w:t>
      </w:r>
      <w:r>
        <w:rPr>
          <w:spacing w:val="-2"/>
        </w:rPr>
        <w:t xml:space="preserve"> </w:t>
      </w:r>
      <w:r>
        <w:t>objednaných</w:t>
      </w:r>
      <w:r>
        <w:rPr>
          <w:spacing w:val="-2"/>
        </w:rPr>
        <w:t xml:space="preserve"> </w:t>
      </w:r>
      <w:r>
        <w:t>služeb,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Ceník.</w:t>
      </w:r>
      <w:r>
        <w:rPr>
          <w:spacing w:val="-2"/>
        </w:rPr>
        <w:t xml:space="preserve"> </w:t>
      </w:r>
      <w:r>
        <w:t>Aktuální</w:t>
      </w:r>
      <w:r>
        <w:rPr>
          <w:spacing w:val="-2"/>
        </w:rPr>
        <w:t xml:space="preserve"> </w:t>
      </w:r>
      <w:r>
        <w:t>znění</w:t>
      </w:r>
      <w:r>
        <w:rPr>
          <w:w w:val="99"/>
        </w:rPr>
        <w:t xml:space="preserve"> </w:t>
      </w:r>
      <w:r>
        <w:t>Smlouvy</w:t>
      </w:r>
    </w:p>
    <w:p w:rsidR="004218D2" w:rsidRDefault="007E5F02">
      <w:pPr>
        <w:pStyle w:val="Zkladntext"/>
        <w:spacing w:line="184" w:lineRule="exact"/>
        <w:ind w:right="128"/>
        <w:rPr>
          <w:rFonts w:cs="Arial"/>
        </w:rPr>
      </w:pPr>
      <w:r>
        <w:t>včetně součástí je uveřejněno na</w:t>
      </w:r>
      <w:r>
        <w:rPr>
          <w:spacing w:val="-11"/>
        </w:rPr>
        <w:t xml:space="preserve"> </w:t>
      </w:r>
      <w:hyperlink r:id="rId21">
        <w:r>
          <w:rPr>
            <w:color w:val="0000FF"/>
            <w:u w:val="single" w:color="0000FF"/>
          </w:rPr>
          <w:t>www.upc.cz</w:t>
        </w:r>
        <w:r>
          <w:t>.</w:t>
        </w:r>
      </w:hyperlink>
    </w:p>
    <w:p w:rsidR="004218D2" w:rsidRDefault="004218D2">
      <w:pPr>
        <w:spacing w:before="2"/>
        <w:rPr>
          <w:rFonts w:ascii="Arial" w:eastAsia="Arial" w:hAnsi="Arial" w:cs="Arial"/>
          <w:sz w:val="9"/>
          <w:szCs w:val="9"/>
        </w:rPr>
      </w:pPr>
    </w:p>
    <w:p w:rsidR="004218D2" w:rsidRDefault="007E5F02">
      <w:pPr>
        <w:pStyle w:val="Nadpis3"/>
        <w:numPr>
          <w:ilvl w:val="0"/>
          <w:numId w:val="13"/>
        </w:numPr>
        <w:tabs>
          <w:tab w:val="left" w:pos="818"/>
        </w:tabs>
        <w:spacing w:before="79" w:line="184" w:lineRule="exact"/>
        <w:ind w:left="817" w:right="128" w:hanging="267"/>
        <w:rPr>
          <w:b w:val="0"/>
          <w:bCs w:val="0"/>
        </w:rPr>
      </w:pPr>
      <w:r>
        <w:t>Účinnost</w:t>
      </w:r>
    </w:p>
    <w:p w:rsidR="004218D2" w:rsidRDefault="007E5F02">
      <w:pPr>
        <w:pStyle w:val="Zkladntext"/>
        <w:ind w:right="128"/>
        <w:rPr>
          <w:rFonts w:cs="Arial"/>
        </w:rPr>
      </w:pPr>
      <w:r>
        <w:t xml:space="preserve">Tyto Všeobecné podmínky jsou účinné od 1. 4. 2020. Aktuální znění Všeobecných podmínek je k dispozici na </w:t>
      </w:r>
      <w:hyperlink r:id="rId22">
        <w:r>
          <w:t>www.upc.cz</w:t>
        </w:r>
      </w:hyperlink>
      <w:r>
        <w:t xml:space="preserve"> a</w:t>
      </w:r>
      <w:r>
        <w:rPr>
          <w:spacing w:val="-28"/>
        </w:rPr>
        <w:t xml:space="preserve"> </w:t>
      </w:r>
      <w:hyperlink r:id="rId23">
        <w:r>
          <w:t>www.vod</w:t>
        </w:r>
        <w:r>
          <w:t>afone.cz.</w:t>
        </w:r>
      </w:hyperlink>
    </w:p>
    <w:sectPr w:rsidR="004218D2">
      <w:pgSz w:w="11910" w:h="16840"/>
      <w:pgMar w:top="1540" w:right="760" w:bottom="800" w:left="300" w:header="292" w:footer="6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F02" w:rsidRDefault="007E5F02">
      <w:r>
        <w:separator/>
      </w:r>
    </w:p>
  </w:endnote>
  <w:endnote w:type="continuationSeparator" w:id="0">
    <w:p w:rsidR="007E5F02" w:rsidRDefault="007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8D2" w:rsidRDefault="0003271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8488" behindDoc="1" locked="0" layoutInCell="1" allowOverlap="1">
              <wp:simplePos x="0" y="0"/>
              <wp:positionH relativeFrom="page">
                <wp:posOffset>1727200</wp:posOffset>
              </wp:positionH>
              <wp:positionV relativeFrom="page">
                <wp:posOffset>10172065</wp:posOffset>
              </wp:positionV>
              <wp:extent cx="4101465" cy="114935"/>
              <wp:effectExtent l="3175" t="0" r="635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14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8D2" w:rsidRDefault="007E5F02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Vodafone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ech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epublic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s.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íd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Pr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ze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5,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ůl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y,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á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Ju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ov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ý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ch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280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SČ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155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00,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36pt;margin-top:800.95pt;width:322.95pt;height:9.05pt;z-index:-47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" filled="f" stroked="f">
              <v:textbox inset="0,0,0,0">
                <w:txbxContent>
                  <w:p w:rsidR="004218D2" w:rsidRDefault="007E5F02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Vodafone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z</w:t>
                    </w:r>
                    <w:r>
                      <w:rPr>
                        <w:rFonts w:ascii="Arial" w:hAnsi="Arial"/>
                        <w:sz w:val="14"/>
                      </w:rPr>
                      <w:t>ech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R</w:t>
                    </w:r>
                    <w:r>
                      <w:rPr>
                        <w:rFonts w:ascii="Arial" w:hAnsi="Arial"/>
                        <w:sz w:val="14"/>
                      </w:rPr>
                      <w:t>epublic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sz w:val="14"/>
                      </w:rPr>
                      <w:t>.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s.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s</w:t>
                    </w:r>
                    <w:r>
                      <w:rPr>
                        <w:rFonts w:ascii="Arial" w:hAnsi="Arial"/>
                        <w:sz w:val="14"/>
                      </w:rPr>
                      <w:t>íd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l</w:t>
                    </w:r>
                    <w:r>
                      <w:rPr>
                        <w:rFonts w:ascii="Arial" w:hAnsi="Arial"/>
                        <w:sz w:val="14"/>
                      </w:rPr>
                      <w:t>em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v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Pr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sz w:val="14"/>
                      </w:rPr>
                      <w:t>ze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5,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S</w:t>
                    </w:r>
                    <w:r>
                      <w:rPr>
                        <w:rFonts w:ascii="Arial" w:hAnsi="Arial"/>
                        <w:sz w:val="14"/>
                      </w:rPr>
                      <w:t>to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d</w:t>
                    </w:r>
                    <w:r>
                      <w:rPr>
                        <w:rFonts w:ascii="Arial" w:hAnsi="Arial"/>
                        <w:sz w:val="14"/>
                      </w:rPr>
                      <w:t>ůl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k</w:t>
                    </w:r>
                    <w:r>
                      <w:rPr>
                        <w:rFonts w:ascii="Arial" w:hAnsi="Arial"/>
                        <w:sz w:val="14"/>
                      </w:rPr>
                      <w:t>y,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n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á</w:t>
                    </w:r>
                    <w:r>
                      <w:rPr>
                        <w:rFonts w:ascii="Arial" w:hAnsi="Arial"/>
                        <w:sz w:val="14"/>
                      </w:rPr>
                      <w:t>m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ě</w:t>
                    </w:r>
                    <w:r>
                      <w:rPr>
                        <w:rFonts w:ascii="Arial" w:hAnsi="Arial"/>
                        <w:sz w:val="14"/>
                      </w:rPr>
                      <w:t>s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t</w:t>
                    </w:r>
                    <w:r>
                      <w:rPr>
                        <w:rFonts w:ascii="Arial" w:hAnsi="Arial"/>
                        <w:sz w:val="14"/>
                      </w:rPr>
                      <w:t>í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Ju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n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k</w:t>
                    </w:r>
                    <w:r>
                      <w:rPr>
                        <w:rFonts w:ascii="Arial" w:hAnsi="Arial"/>
                        <w:sz w:val="14"/>
                      </w:rPr>
                      <w:t>ov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ý</w:t>
                    </w:r>
                    <w:r>
                      <w:rPr>
                        <w:rFonts w:ascii="Arial" w:hAnsi="Arial"/>
                        <w:sz w:val="14"/>
                      </w:rPr>
                      <w:t>ch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280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8</w:t>
                    </w:r>
                    <w:r>
                      <w:rPr>
                        <w:rFonts w:ascii="Arial" w:hAnsi="Arial"/>
                        <w:sz w:val="14"/>
                      </w:rPr>
                      <w:t>/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2</w:t>
                    </w:r>
                    <w:r>
                      <w:rPr>
                        <w:rFonts w:ascii="Arial" w:hAnsi="Arial"/>
                        <w:sz w:val="14"/>
                      </w:rPr>
                      <w:t>,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P</w:t>
                    </w:r>
                    <w:r>
                      <w:rPr>
                        <w:rFonts w:ascii="Arial" w:hAnsi="Arial"/>
                        <w:sz w:val="14"/>
                      </w:rPr>
                      <w:t>SČ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155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00,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8512" behindDoc="1" locked="0" layoutInCell="1" allowOverlap="1">
              <wp:simplePos x="0" y="0"/>
              <wp:positionH relativeFrom="page">
                <wp:posOffset>1818640</wp:posOffset>
              </wp:positionH>
              <wp:positionV relativeFrom="page">
                <wp:posOffset>10349865</wp:posOffset>
              </wp:positionV>
              <wp:extent cx="3917950" cy="114935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8D2" w:rsidRDefault="007E5F02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257880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aná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cho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ejs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ku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é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ěs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ts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ý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oud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Praz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64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43.2pt;margin-top:814.95pt;width:308.5pt;height:9.05pt;z-index:-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" filled="f" stroked="f">
              <v:textbox inset="0,0,0,0">
                <w:txbxContent>
                  <w:p w:rsidR="004218D2" w:rsidRDefault="007E5F02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I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Č</w:t>
                    </w:r>
                    <w:r>
                      <w:rPr>
                        <w:rFonts w:ascii="Arial" w:hAnsi="Arial"/>
                        <w:sz w:val="14"/>
                      </w:rPr>
                      <w:t>: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257880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0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1</w:t>
                    </w:r>
                    <w:r>
                      <w:rPr>
                        <w:rFonts w:ascii="Arial" w:hAnsi="Arial"/>
                        <w:sz w:val="14"/>
                      </w:rPr>
                      <w:t>,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z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sz w:val="14"/>
                      </w:rPr>
                      <w:t>p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s</w:t>
                    </w:r>
                    <w:r>
                      <w:rPr>
                        <w:rFonts w:ascii="Arial" w:hAnsi="Arial"/>
                        <w:sz w:val="14"/>
                      </w:rPr>
                      <w:t>aná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v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b</w:t>
                    </w:r>
                    <w:r>
                      <w:rPr>
                        <w:rFonts w:ascii="Arial" w:hAnsi="Arial"/>
                        <w:sz w:val="14"/>
                      </w:rPr>
                      <w:t>cho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d</w:t>
                    </w:r>
                    <w:r>
                      <w:rPr>
                        <w:rFonts w:ascii="Arial" w:hAnsi="Arial"/>
                        <w:sz w:val="14"/>
                      </w:rPr>
                      <w:t>n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í</w:t>
                    </w:r>
                    <w:r>
                      <w:rPr>
                        <w:rFonts w:ascii="Arial" w:hAnsi="Arial"/>
                        <w:sz w:val="14"/>
                      </w:rPr>
                      <w:t>m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r</w:t>
                    </w:r>
                    <w:r>
                      <w:rPr>
                        <w:rFonts w:ascii="Arial" w:hAnsi="Arial"/>
                        <w:sz w:val="14"/>
                      </w:rPr>
                      <w:t>ejs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t</w:t>
                    </w:r>
                    <w:r>
                      <w:rPr>
                        <w:rFonts w:ascii="Arial" w:hAnsi="Arial"/>
                        <w:sz w:val="14"/>
                      </w:rPr>
                      <w:t>ř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í</w:t>
                    </w:r>
                    <w:r>
                      <w:rPr>
                        <w:rFonts w:ascii="Arial" w:hAnsi="Arial"/>
                        <w:sz w:val="14"/>
                      </w:rPr>
                      <w:t>ku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ve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d</w:t>
                    </w:r>
                    <w:r>
                      <w:rPr>
                        <w:rFonts w:ascii="Arial" w:hAnsi="Arial"/>
                        <w:sz w:val="14"/>
                      </w:rPr>
                      <w:t>en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é</w:t>
                    </w:r>
                    <w:r>
                      <w:rPr>
                        <w:rFonts w:ascii="Arial" w:hAnsi="Arial"/>
                        <w:sz w:val="14"/>
                      </w:rPr>
                      <w:t>m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M</w:t>
                    </w:r>
                    <w:r>
                      <w:rPr>
                        <w:rFonts w:ascii="Arial" w:hAnsi="Arial"/>
                        <w:sz w:val="14"/>
                      </w:rPr>
                      <w:t>ěs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ts</w:t>
                    </w:r>
                    <w:r>
                      <w:rPr>
                        <w:rFonts w:ascii="Arial" w:hAnsi="Arial"/>
                        <w:sz w:val="14"/>
                      </w:rPr>
                      <w:t>k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ý</w:t>
                    </w:r>
                    <w:r>
                      <w:rPr>
                        <w:rFonts w:ascii="Arial" w:hAnsi="Arial"/>
                        <w:sz w:val="14"/>
                      </w:rPr>
                      <w:t>m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s</w:t>
                    </w:r>
                    <w:r>
                      <w:rPr>
                        <w:rFonts w:ascii="Arial" w:hAnsi="Arial"/>
                        <w:sz w:val="14"/>
                      </w:rPr>
                      <w:t>oud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sz w:val="14"/>
                      </w:rPr>
                      <w:t>m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v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Praz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sz w:val="14"/>
                      </w:rPr>
                      <w:t>,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p</w:t>
                    </w:r>
                    <w:r>
                      <w:rPr>
                        <w:rFonts w:ascii="Arial" w:hAnsi="Arial"/>
                        <w:sz w:val="14"/>
                      </w:rPr>
                      <w:t>.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z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n</w:t>
                    </w:r>
                    <w:r>
                      <w:rPr>
                        <w:rFonts w:ascii="Arial" w:hAnsi="Arial"/>
                        <w:sz w:val="14"/>
                      </w:rPr>
                      <w:t>.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B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6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0</w:t>
                    </w:r>
                    <w:r>
                      <w:rPr>
                        <w:rFonts w:ascii="Arial" w:hAnsi="Arial"/>
                        <w:sz w:val="14"/>
                      </w:rPr>
                      <w:t>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8536" behindDoc="1" locked="0" layoutInCell="1" allowOverlap="1">
              <wp:simplePos x="0" y="0"/>
              <wp:positionH relativeFrom="page">
                <wp:posOffset>245110</wp:posOffset>
              </wp:positionH>
              <wp:positionV relativeFrom="page">
                <wp:posOffset>10398125</wp:posOffset>
              </wp:positionV>
              <wp:extent cx="424180" cy="114935"/>
              <wp:effectExtent l="0" t="0" r="0" b="254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8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8D2" w:rsidRDefault="007E5F02">
                          <w:pPr>
                            <w:spacing w:line="163" w:lineRule="exact"/>
                            <w:ind w:left="20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General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19.3pt;margin-top:818.75pt;width:33.4pt;height:9.05pt;z-index:-47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ZMrwIAAK8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" filled="f" stroked="f">
              <v:textbox inset="0,0,0,0">
                <w:txbxContent>
                  <w:p w:rsidR="004218D2" w:rsidRDefault="007E5F02">
                    <w:pPr>
                      <w:spacing w:line="163" w:lineRule="exact"/>
                      <w:ind w:left="20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spacing w:val="-1"/>
                        <w:sz w:val="14"/>
                      </w:rPr>
                      <w:t>C</w:t>
                    </w:r>
                    <w:r>
                      <w:rPr>
                        <w:rFonts w:ascii="Calibri"/>
                        <w:sz w:val="14"/>
                      </w:rPr>
                      <w:t>2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8D2" w:rsidRDefault="0003271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8560" behindDoc="1" locked="0" layoutInCell="1" allowOverlap="1">
              <wp:simplePos x="0" y="0"/>
              <wp:positionH relativeFrom="page">
                <wp:posOffset>1727200</wp:posOffset>
              </wp:positionH>
              <wp:positionV relativeFrom="page">
                <wp:posOffset>10172065</wp:posOffset>
              </wp:positionV>
              <wp:extent cx="4101465" cy="114935"/>
              <wp:effectExtent l="3175" t="0" r="63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14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8D2" w:rsidRDefault="007E5F02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Vodafone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ech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epublic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s.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íd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l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Pr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ze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5,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ůl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y,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á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Ju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ov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ý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ch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280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SČ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155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00,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136pt;margin-top:800.95pt;width:322.95pt;height:9.05pt;z-index:-4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" filled="f" stroked="f">
              <v:textbox inset="0,0,0,0">
                <w:txbxContent>
                  <w:p w:rsidR="004218D2" w:rsidRDefault="007E5F02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Vodafone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z</w:t>
                    </w:r>
                    <w:r>
                      <w:rPr>
                        <w:rFonts w:ascii="Arial" w:hAnsi="Arial"/>
                        <w:sz w:val="14"/>
                      </w:rPr>
                      <w:t>ech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R</w:t>
                    </w:r>
                    <w:r>
                      <w:rPr>
                        <w:rFonts w:ascii="Arial" w:hAnsi="Arial"/>
                        <w:sz w:val="14"/>
                      </w:rPr>
                      <w:t>epublic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sz w:val="14"/>
                      </w:rPr>
                      <w:t>.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s.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s</w:t>
                    </w:r>
                    <w:r>
                      <w:rPr>
                        <w:rFonts w:ascii="Arial" w:hAnsi="Arial"/>
                        <w:sz w:val="14"/>
                      </w:rPr>
                      <w:t>íd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l</w:t>
                    </w:r>
                    <w:r>
                      <w:rPr>
                        <w:rFonts w:ascii="Arial" w:hAnsi="Arial"/>
                        <w:sz w:val="14"/>
                      </w:rPr>
                      <w:t>em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v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Pr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sz w:val="14"/>
                      </w:rPr>
                      <w:t>ze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5,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S</w:t>
                    </w:r>
                    <w:r>
                      <w:rPr>
                        <w:rFonts w:ascii="Arial" w:hAnsi="Arial"/>
                        <w:sz w:val="14"/>
                      </w:rPr>
                      <w:t>to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d</w:t>
                    </w:r>
                    <w:r>
                      <w:rPr>
                        <w:rFonts w:ascii="Arial" w:hAnsi="Arial"/>
                        <w:sz w:val="14"/>
                      </w:rPr>
                      <w:t>ůl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k</w:t>
                    </w:r>
                    <w:r>
                      <w:rPr>
                        <w:rFonts w:ascii="Arial" w:hAnsi="Arial"/>
                        <w:sz w:val="14"/>
                      </w:rPr>
                      <w:t>y,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n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á</w:t>
                    </w:r>
                    <w:r>
                      <w:rPr>
                        <w:rFonts w:ascii="Arial" w:hAnsi="Arial"/>
                        <w:sz w:val="14"/>
                      </w:rPr>
                      <w:t>m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ě</w:t>
                    </w:r>
                    <w:r>
                      <w:rPr>
                        <w:rFonts w:ascii="Arial" w:hAnsi="Arial"/>
                        <w:sz w:val="14"/>
                      </w:rPr>
                      <w:t>s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t</w:t>
                    </w:r>
                    <w:r>
                      <w:rPr>
                        <w:rFonts w:ascii="Arial" w:hAnsi="Arial"/>
                        <w:sz w:val="14"/>
                      </w:rPr>
                      <w:t>í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Ju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n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k</w:t>
                    </w:r>
                    <w:r>
                      <w:rPr>
                        <w:rFonts w:ascii="Arial" w:hAnsi="Arial"/>
                        <w:sz w:val="14"/>
                      </w:rPr>
                      <w:t>ov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ý</w:t>
                    </w:r>
                    <w:r>
                      <w:rPr>
                        <w:rFonts w:ascii="Arial" w:hAnsi="Arial"/>
                        <w:sz w:val="14"/>
                      </w:rPr>
                      <w:t>ch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280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8</w:t>
                    </w:r>
                    <w:r>
                      <w:rPr>
                        <w:rFonts w:ascii="Arial" w:hAnsi="Arial"/>
                        <w:sz w:val="14"/>
                      </w:rPr>
                      <w:t>/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2</w:t>
                    </w:r>
                    <w:r>
                      <w:rPr>
                        <w:rFonts w:ascii="Arial" w:hAnsi="Arial"/>
                        <w:sz w:val="14"/>
                      </w:rPr>
                      <w:t>,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P</w:t>
                    </w:r>
                    <w:r>
                      <w:rPr>
                        <w:rFonts w:ascii="Arial" w:hAnsi="Arial"/>
                        <w:sz w:val="14"/>
                      </w:rPr>
                      <w:t>SČ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155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00,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8584" behindDoc="1" locked="0" layoutInCell="1" allowOverlap="1">
              <wp:simplePos x="0" y="0"/>
              <wp:positionH relativeFrom="page">
                <wp:posOffset>1818640</wp:posOffset>
              </wp:positionH>
              <wp:positionV relativeFrom="page">
                <wp:posOffset>10349865</wp:posOffset>
              </wp:positionV>
              <wp:extent cx="3917950" cy="114935"/>
              <wp:effectExtent l="0" t="0" r="0" b="317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8D2" w:rsidRDefault="007E5F02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257880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aná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cho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ejs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ku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é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ěs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ts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ý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oud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Praz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64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143.2pt;margin-top:814.95pt;width:308.5pt;height:9.05pt;z-index:-47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" filled="f" stroked="f">
              <v:textbox inset="0,0,0,0">
                <w:txbxContent>
                  <w:p w:rsidR="004218D2" w:rsidRDefault="007E5F02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I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Č</w:t>
                    </w:r>
                    <w:r>
                      <w:rPr>
                        <w:rFonts w:ascii="Arial" w:hAnsi="Arial"/>
                        <w:sz w:val="14"/>
                      </w:rPr>
                      <w:t>: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257880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0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1</w:t>
                    </w:r>
                    <w:r>
                      <w:rPr>
                        <w:rFonts w:ascii="Arial" w:hAnsi="Arial"/>
                        <w:sz w:val="14"/>
                      </w:rPr>
                      <w:t>,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z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sz w:val="14"/>
                      </w:rPr>
                      <w:t>p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s</w:t>
                    </w:r>
                    <w:r>
                      <w:rPr>
                        <w:rFonts w:ascii="Arial" w:hAnsi="Arial"/>
                        <w:sz w:val="14"/>
                      </w:rPr>
                      <w:t>aná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v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b</w:t>
                    </w:r>
                    <w:r>
                      <w:rPr>
                        <w:rFonts w:ascii="Arial" w:hAnsi="Arial"/>
                        <w:sz w:val="14"/>
                      </w:rPr>
                      <w:t>cho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d</w:t>
                    </w:r>
                    <w:r>
                      <w:rPr>
                        <w:rFonts w:ascii="Arial" w:hAnsi="Arial"/>
                        <w:sz w:val="14"/>
                      </w:rPr>
                      <w:t>n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í</w:t>
                    </w:r>
                    <w:r>
                      <w:rPr>
                        <w:rFonts w:ascii="Arial" w:hAnsi="Arial"/>
                        <w:sz w:val="14"/>
                      </w:rPr>
                      <w:t>m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r</w:t>
                    </w:r>
                    <w:r>
                      <w:rPr>
                        <w:rFonts w:ascii="Arial" w:hAnsi="Arial"/>
                        <w:sz w:val="14"/>
                      </w:rPr>
                      <w:t>ejs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t</w:t>
                    </w:r>
                    <w:r>
                      <w:rPr>
                        <w:rFonts w:ascii="Arial" w:hAnsi="Arial"/>
                        <w:sz w:val="14"/>
                      </w:rPr>
                      <w:t>ř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í</w:t>
                    </w:r>
                    <w:r>
                      <w:rPr>
                        <w:rFonts w:ascii="Arial" w:hAnsi="Arial"/>
                        <w:sz w:val="14"/>
                      </w:rPr>
                      <w:t>ku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ve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d</w:t>
                    </w:r>
                    <w:r>
                      <w:rPr>
                        <w:rFonts w:ascii="Arial" w:hAnsi="Arial"/>
                        <w:sz w:val="14"/>
                      </w:rPr>
                      <w:t>en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é</w:t>
                    </w:r>
                    <w:r>
                      <w:rPr>
                        <w:rFonts w:ascii="Arial" w:hAnsi="Arial"/>
                        <w:sz w:val="14"/>
                      </w:rPr>
                      <w:t>m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M</w:t>
                    </w:r>
                    <w:r>
                      <w:rPr>
                        <w:rFonts w:ascii="Arial" w:hAnsi="Arial"/>
                        <w:sz w:val="14"/>
                      </w:rPr>
                      <w:t>ěs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ts</w:t>
                    </w:r>
                    <w:r>
                      <w:rPr>
                        <w:rFonts w:ascii="Arial" w:hAnsi="Arial"/>
                        <w:sz w:val="14"/>
                      </w:rPr>
                      <w:t>k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ý</w:t>
                    </w:r>
                    <w:r>
                      <w:rPr>
                        <w:rFonts w:ascii="Arial" w:hAnsi="Arial"/>
                        <w:sz w:val="14"/>
                      </w:rPr>
                      <w:t>m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s</w:t>
                    </w:r>
                    <w:r>
                      <w:rPr>
                        <w:rFonts w:ascii="Arial" w:hAnsi="Arial"/>
                        <w:sz w:val="14"/>
                      </w:rPr>
                      <w:t>oud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sz w:val="14"/>
                      </w:rPr>
                      <w:t>m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v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Praz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sz w:val="14"/>
                      </w:rPr>
                      <w:t>,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p</w:t>
                    </w:r>
                    <w:r>
                      <w:rPr>
                        <w:rFonts w:ascii="Arial" w:hAnsi="Arial"/>
                        <w:sz w:val="14"/>
                      </w:rPr>
                      <w:t>.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z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n</w:t>
                    </w:r>
                    <w:r>
                      <w:rPr>
                        <w:rFonts w:ascii="Arial" w:hAnsi="Arial"/>
                        <w:sz w:val="14"/>
                      </w:rPr>
                      <w:t>.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B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6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0</w:t>
                    </w:r>
                    <w:r>
                      <w:rPr>
                        <w:rFonts w:ascii="Arial" w:hAnsi="Arial"/>
                        <w:sz w:val="14"/>
                      </w:rPr>
                      <w:t>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68608" behindDoc="1" locked="0" layoutInCell="1" allowOverlap="1">
              <wp:simplePos x="0" y="0"/>
              <wp:positionH relativeFrom="page">
                <wp:posOffset>245110</wp:posOffset>
              </wp:positionH>
              <wp:positionV relativeFrom="page">
                <wp:posOffset>10398125</wp:posOffset>
              </wp:positionV>
              <wp:extent cx="424180" cy="114935"/>
              <wp:effectExtent l="0" t="0" r="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8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8D2" w:rsidRDefault="007E5F02">
                          <w:pPr>
                            <w:spacing w:line="163" w:lineRule="exact"/>
                            <w:ind w:left="20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General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19.3pt;margin-top:818.75pt;width:33.4pt;height:9.05pt;z-index:-4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5rzrgIAAK8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" filled="f" stroked="f">
              <v:textbox inset="0,0,0,0">
                <w:txbxContent>
                  <w:p w:rsidR="004218D2" w:rsidRDefault="007E5F02">
                    <w:pPr>
                      <w:spacing w:line="163" w:lineRule="exact"/>
                      <w:ind w:left="20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spacing w:val="-1"/>
                        <w:sz w:val="14"/>
                      </w:rPr>
                      <w:t>C</w:t>
                    </w:r>
                    <w:r>
                      <w:rPr>
                        <w:rFonts w:ascii="Calibri"/>
                        <w:sz w:val="14"/>
                      </w:rPr>
                      <w:t>2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F02" w:rsidRDefault="007E5F02">
      <w:r>
        <w:separator/>
      </w:r>
    </w:p>
  </w:footnote>
  <w:footnote w:type="continuationSeparator" w:id="0">
    <w:p w:rsidR="007E5F02" w:rsidRDefault="007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8D2" w:rsidRDefault="0003271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268464" behindDoc="1" locked="0" layoutInCell="1" allowOverlap="1">
          <wp:simplePos x="0" y="0"/>
          <wp:positionH relativeFrom="page">
            <wp:posOffset>6141085</wp:posOffset>
          </wp:positionH>
          <wp:positionV relativeFrom="page">
            <wp:posOffset>185420</wp:posOffset>
          </wp:positionV>
          <wp:extent cx="832485" cy="802005"/>
          <wp:effectExtent l="0" t="0" r="0" b="0"/>
          <wp:wrapNone/>
          <wp:docPr id="10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8D2" w:rsidRDefault="004218D2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8D2" w:rsidRDefault="0003271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268632" behindDoc="1" locked="0" layoutInCell="1" allowOverlap="1">
          <wp:simplePos x="0" y="0"/>
          <wp:positionH relativeFrom="page">
            <wp:posOffset>6141085</wp:posOffset>
          </wp:positionH>
          <wp:positionV relativeFrom="page">
            <wp:posOffset>185420</wp:posOffset>
          </wp:positionV>
          <wp:extent cx="832485" cy="80200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8D2" w:rsidRDefault="0003271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268656" behindDoc="1" locked="0" layoutInCell="1" allowOverlap="1">
          <wp:simplePos x="0" y="0"/>
          <wp:positionH relativeFrom="page">
            <wp:posOffset>6141085</wp:posOffset>
          </wp:positionH>
          <wp:positionV relativeFrom="page">
            <wp:posOffset>185420</wp:posOffset>
          </wp:positionV>
          <wp:extent cx="832485" cy="80200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C65"/>
    <w:multiLevelType w:val="multilevel"/>
    <w:tmpl w:val="CC36DFD2"/>
    <w:lvl w:ilvl="0">
      <w:start w:val="3"/>
      <w:numFmt w:val="decimal"/>
      <w:lvlText w:val="%1"/>
      <w:lvlJc w:val="left"/>
      <w:pPr>
        <w:ind w:left="861" w:hanging="311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1" w:hanging="311"/>
        <w:jc w:val="left"/>
      </w:pPr>
      <w:rPr>
        <w:rFonts w:ascii="Arial" w:eastAsia="Arial" w:hAnsi="Arial" w:hint="default"/>
        <w:b/>
        <w:bCs/>
        <w:w w:val="99"/>
        <w:sz w:val="16"/>
        <w:szCs w:val="16"/>
      </w:rPr>
    </w:lvl>
    <w:lvl w:ilvl="2">
      <w:start w:val="1"/>
      <w:numFmt w:val="bullet"/>
      <w:lvlText w:val="•"/>
      <w:lvlJc w:val="left"/>
      <w:pPr>
        <w:ind w:left="2856" w:hanging="3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4" w:hanging="3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2" w:hanging="3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0" w:hanging="3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8" w:hanging="3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6" w:hanging="3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4" w:hanging="311"/>
      </w:pPr>
      <w:rPr>
        <w:rFonts w:hint="default"/>
      </w:rPr>
    </w:lvl>
  </w:abstractNum>
  <w:abstractNum w:abstractNumId="1" w15:restartNumberingAfterBreak="0">
    <w:nsid w:val="05FC4655"/>
    <w:multiLevelType w:val="multilevel"/>
    <w:tmpl w:val="0CFED69C"/>
    <w:lvl w:ilvl="0">
      <w:start w:val="4"/>
      <w:numFmt w:val="decimal"/>
      <w:lvlText w:val="%1"/>
      <w:lvlJc w:val="left"/>
      <w:pPr>
        <w:ind w:left="817" w:hanging="26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7" w:hanging="267"/>
        <w:jc w:val="left"/>
      </w:pPr>
      <w:rPr>
        <w:rFonts w:ascii="Arial" w:eastAsia="Arial" w:hAnsi="Arial" w:hint="default"/>
        <w:b/>
        <w:bCs/>
        <w:w w:val="99"/>
        <w:sz w:val="16"/>
        <w:szCs w:val="16"/>
      </w:rPr>
    </w:lvl>
    <w:lvl w:ilvl="2">
      <w:start w:val="1"/>
      <w:numFmt w:val="decimal"/>
      <w:lvlText w:val="%1.%2.%3"/>
      <w:lvlJc w:val="left"/>
      <w:pPr>
        <w:ind w:left="550" w:hanging="400"/>
        <w:jc w:val="left"/>
      </w:pPr>
      <w:rPr>
        <w:rFonts w:ascii="Arial" w:eastAsia="Arial" w:hAnsi="Arial" w:hint="default"/>
        <w:b/>
        <w:bCs/>
        <w:w w:val="99"/>
        <w:sz w:val="16"/>
        <w:szCs w:val="16"/>
      </w:rPr>
    </w:lvl>
    <w:lvl w:ilvl="3">
      <w:start w:val="1"/>
      <w:numFmt w:val="bullet"/>
      <w:lvlText w:val="•"/>
      <w:lvlJc w:val="left"/>
      <w:pPr>
        <w:ind w:left="3046" w:hanging="4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0" w:hanging="4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4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6" w:hanging="4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0" w:hanging="4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3" w:hanging="400"/>
      </w:pPr>
      <w:rPr>
        <w:rFonts w:hint="default"/>
      </w:rPr>
    </w:lvl>
  </w:abstractNum>
  <w:abstractNum w:abstractNumId="2" w15:restartNumberingAfterBreak="0">
    <w:nsid w:val="0626112C"/>
    <w:multiLevelType w:val="hybridMultilevel"/>
    <w:tmpl w:val="F126D686"/>
    <w:lvl w:ilvl="0" w:tplc="65EEF7B4">
      <w:start w:val="1"/>
      <w:numFmt w:val="bullet"/>
      <w:lvlText w:val=""/>
      <w:lvlJc w:val="left"/>
      <w:pPr>
        <w:ind w:left="377" w:hanging="361"/>
      </w:pPr>
      <w:rPr>
        <w:rFonts w:ascii="Symbol" w:eastAsia="Symbol" w:hAnsi="Symbol" w:hint="default"/>
        <w:w w:val="99"/>
        <w:sz w:val="16"/>
        <w:szCs w:val="16"/>
      </w:rPr>
    </w:lvl>
    <w:lvl w:ilvl="1" w:tplc="4C2A7D78">
      <w:start w:val="1"/>
      <w:numFmt w:val="bullet"/>
      <w:lvlText w:val="•"/>
      <w:lvlJc w:val="left"/>
      <w:pPr>
        <w:ind w:left="1296" w:hanging="361"/>
      </w:pPr>
      <w:rPr>
        <w:rFonts w:hint="default"/>
      </w:rPr>
    </w:lvl>
    <w:lvl w:ilvl="2" w:tplc="F5706970">
      <w:start w:val="1"/>
      <w:numFmt w:val="bullet"/>
      <w:lvlText w:val="•"/>
      <w:lvlJc w:val="left"/>
      <w:pPr>
        <w:ind w:left="2212" w:hanging="361"/>
      </w:pPr>
      <w:rPr>
        <w:rFonts w:hint="default"/>
      </w:rPr>
    </w:lvl>
    <w:lvl w:ilvl="3" w:tplc="4470FF0A">
      <w:start w:val="1"/>
      <w:numFmt w:val="bullet"/>
      <w:lvlText w:val="•"/>
      <w:lvlJc w:val="left"/>
      <w:pPr>
        <w:ind w:left="3128" w:hanging="361"/>
      </w:pPr>
      <w:rPr>
        <w:rFonts w:hint="default"/>
      </w:rPr>
    </w:lvl>
    <w:lvl w:ilvl="4" w:tplc="B5CABD60">
      <w:start w:val="1"/>
      <w:numFmt w:val="bullet"/>
      <w:lvlText w:val="•"/>
      <w:lvlJc w:val="left"/>
      <w:pPr>
        <w:ind w:left="4044" w:hanging="361"/>
      </w:pPr>
      <w:rPr>
        <w:rFonts w:hint="default"/>
      </w:rPr>
    </w:lvl>
    <w:lvl w:ilvl="5" w:tplc="AC1AF7CC">
      <w:start w:val="1"/>
      <w:numFmt w:val="bullet"/>
      <w:lvlText w:val="•"/>
      <w:lvlJc w:val="left"/>
      <w:pPr>
        <w:ind w:left="4960" w:hanging="361"/>
      </w:pPr>
      <w:rPr>
        <w:rFonts w:hint="default"/>
      </w:rPr>
    </w:lvl>
    <w:lvl w:ilvl="6" w:tplc="01F6A9F0">
      <w:start w:val="1"/>
      <w:numFmt w:val="bullet"/>
      <w:lvlText w:val="•"/>
      <w:lvlJc w:val="left"/>
      <w:pPr>
        <w:ind w:left="5876" w:hanging="361"/>
      </w:pPr>
      <w:rPr>
        <w:rFonts w:hint="default"/>
      </w:rPr>
    </w:lvl>
    <w:lvl w:ilvl="7" w:tplc="10A4B472">
      <w:start w:val="1"/>
      <w:numFmt w:val="bullet"/>
      <w:lvlText w:val="•"/>
      <w:lvlJc w:val="left"/>
      <w:pPr>
        <w:ind w:left="6792" w:hanging="361"/>
      </w:pPr>
      <w:rPr>
        <w:rFonts w:hint="default"/>
      </w:rPr>
    </w:lvl>
    <w:lvl w:ilvl="8" w:tplc="085E7F5C">
      <w:start w:val="1"/>
      <w:numFmt w:val="bullet"/>
      <w:lvlText w:val="•"/>
      <w:lvlJc w:val="left"/>
      <w:pPr>
        <w:ind w:left="7708" w:hanging="361"/>
      </w:pPr>
      <w:rPr>
        <w:rFonts w:hint="default"/>
      </w:rPr>
    </w:lvl>
  </w:abstractNum>
  <w:abstractNum w:abstractNumId="3" w15:restartNumberingAfterBreak="0">
    <w:nsid w:val="0D9D72B0"/>
    <w:multiLevelType w:val="hybridMultilevel"/>
    <w:tmpl w:val="50BE01AE"/>
    <w:lvl w:ilvl="0" w:tplc="ABCAF942">
      <w:start w:val="1"/>
      <w:numFmt w:val="lowerLetter"/>
      <w:lvlText w:val="%1)"/>
      <w:lvlJc w:val="left"/>
      <w:pPr>
        <w:ind w:left="550" w:hanging="187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1032CD70">
      <w:start w:val="1"/>
      <w:numFmt w:val="bullet"/>
      <w:lvlText w:val="•"/>
      <w:lvlJc w:val="left"/>
      <w:pPr>
        <w:ind w:left="1590" w:hanging="187"/>
      </w:pPr>
      <w:rPr>
        <w:rFonts w:hint="default"/>
      </w:rPr>
    </w:lvl>
    <w:lvl w:ilvl="2" w:tplc="D34464B6">
      <w:start w:val="1"/>
      <w:numFmt w:val="bullet"/>
      <w:lvlText w:val="•"/>
      <w:lvlJc w:val="left"/>
      <w:pPr>
        <w:ind w:left="2620" w:hanging="187"/>
      </w:pPr>
      <w:rPr>
        <w:rFonts w:hint="default"/>
      </w:rPr>
    </w:lvl>
    <w:lvl w:ilvl="3" w:tplc="11B6B614">
      <w:start w:val="1"/>
      <w:numFmt w:val="bullet"/>
      <w:lvlText w:val="•"/>
      <w:lvlJc w:val="left"/>
      <w:pPr>
        <w:ind w:left="3650" w:hanging="187"/>
      </w:pPr>
      <w:rPr>
        <w:rFonts w:hint="default"/>
      </w:rPr>
    </w:lvl>
    <w:lvl w:ilvl="4" w:tplc="9AB20FD6">
      <w:start w:val="1"/>
      <w:numFmt w:val="bullet"/>
      <w:lvlText w:val="•"/>
      <w:lvlJc w:val="left"/>
      <w:pPr>
        <w:ind w:left="4680" w:hanging="187"/>
      </w:pPr>
      <w:rPr>
        <w:rFonts w:hint="default"/>
      </w:rPr>
    </w:lvl>
    <w:lvl w:ilvl="5" w:tplc="D386560C">
      <w:start w:val="1"/>
      <w:numFmt w:val="bullet"/>
      <w:lvlText w:val="•"/>
      <w:lvlJc w:val="left"/>
      <w:pPr>
        <w:ind w:left="5710" w:hanging="187"/>
      </w:pPr>
      <w:rPr>
        <w:rFonts w:hint="default"/>
      </w:rPr>
    </w:lvl>
    <w:lvl w:ilvl="6" w:tplc="920407EA">
      <w:start w:val="1"/>
      <w:numFmt w:val="bullet"/>
      <w:lvlText w:val="•"/>
      <w:lvlJc w:val="left"/>
      <w:pPr>
        <w:ind w:left="6740" w:hanging="187"/>
      </w:pPr>
      <w:rPr>
        <w:rFonts w:hint="default"/>
      </w:rPr>
    </w:lvl>
    <w:lvl w:ilvl="7" w:tplc="0DF0F674">
      <w:start w:val="1"/>
      <w:numFmt w:val="bullet"/>
      <w:lvlText w:val="•"/>
      <w:lvlJc w:val="left"/>
      <w:pPr>
        <w:ind w:left="7770" w:hanging="187"/>
      </w:pPr>
      <w:rPr>
        <w:rFonts w:hint="default"/>
      </w:rPr>
    </w:lvl>
    <w:lvl w:ilvl="8" w:tplc="5274BE9E">
      <w:start w:val="1"/>
      <w:numFmt w:val="bullet"/>
      <w:lvlText w:val="•"/>
      <w:lvlJc w:val="left"/>
      <w:pPr>
        <w:ind w:left="8800" w:hanging="187"/>
      </w:pPr>
      <w:rPr>
        <w:rFonts w:hint="default"/>
      </w:rPr>
    </w:lvl>
  </w:abstractNum>
  <w:abstractNum w:abstractNumId="4" w15:restartNumberingAfterBreak="0">
    <w:nsid w:val="0EB560B1"/>
    <w:multiLevelType w:val="hybridMultilevel"/>
    <w:tmpl w:val="4E2C8736"/>
    <w:lvl w:ilvl="0" w:tplc="9D3CA7C0">
      <w:start w:val="1"/>
      <w:numFmt w:val="lowerLetter"/>
      <w:lvlText w:val="%1)"/>
      <w:lvlJc w:val="left"/>
      <w:pPr>
        <w:ind w:left="737" w:hanging="187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21FE88C8">
      <w:start w:val="1"/>
      <w:numFmt w:val="bullet"/>
      <w:lvlText w:val="•"/>
      <w:lvlJc w:val="left"/>
      <w:pPr>
        <w:ind w:left="1750" w:hanging="187"/>
      </w:pPr>
      <w:rPr>
        <w:rFonts w:hint="default"/>
      </w:rPr>
    </w:lvl>
    <w:lvl w:ilvl="2" w:tplc="E668BFCE">
      <w:start w:val="1"/>
      <w:numFmt w:val="bullet"/>
      <w:lvlText w:val="•"/>
      <w:lvlJc w:val="left"/>
      <w:pPr>
        <w:ind w:left="2760" w:hanging="187"/>
      </w:pPr>
      <w:rPr>
        <w:rFonts w:hint="default"/>
      </w:rPr>
    </w:lvl>
    <w:lvl w:ilvl="3" w:tplc="F8429CD4">
      <w:start w:val="1"/>
      <w:numFmt w:val="bullet"/>
      <w:lvlText w:val="•"/>
      <w:lvlJc w:val="left"/>
      <w:pPr>
        <w:ind w:left="3770" w:hanging="187"/>
      </w:pPr>
      <w:rPr>
        <w:rFonts w:hint="default"/>
      </w:rPr>
    </w:lvl>
    <w:lvl w:ilvl="4" w:tplc="061E1122">
      <w:start w:val="1"/>
      <w:numFmt w:val="bullet"/>
      <w:lvlText w:val="•"/>
      <w:lvlJc w:val="left"/>
      <w:pPr>
        <w:ind w:left="4780" w:hanging="187"/>
      </w:pPr>
      <w:rPr>
        <w:rFonts w:hint="default"/>
      </w:rPr>
    </w:lvl>
    <w:lvl w:ilvl="5" w:tplc="9FA89326">
      <w:start w:val="1"/>
      <w:numFmt w:val="bullet"/>
      <w:lvlText w:val="•"/>
      <w:lvlJc w:val="left"/>
      <w:pPr>
        <w:ind w:left="5790" w:hanging="187"/>
      </w:pPr>
      <w:rPr>
        <w:rFonts w:hint="default"/>
      </w:rPr>
    </w:lvl>
    <w:lvl w:ilvl="6" w:tplc="8784779E">
      <w:start w:val="1"/>
      <w:numFmt w:val="bullet"/>
      <w:lvlText w:val="•"/>
      <w:lvlJc w:val="left"/>
      <w:pPr>
        <w:ind w:left="6800" w:hanging="187"/>
      </w:pPr>
      <w:rPr>
        <w:rFonts w:hint="default"/>
      </w:rPr>
    </w:lvl>
    <w:lvl w:ilvl="7" w:tplc="53541170">
      <w:start w:val="1"/>
      <w:numFmt w:val="bullet"/>
      <w:lvlText w:val="•"/>
      <w:lvlJc w:val="left"/>
      <w:pPr>
        <w:ind w:left="7810" w:hanging="187"/>
      </w:pPr>
      <w:rPr>
        <w:rFonts w:hint="default"/>
      </w:rPr>
    </w:lvl>
    <w:lvl w:ilvl="8" w:tplc="5CA206DE">
      <w:start w:val="1"/>
      <w:numFmt w:val="bullet"/>
      <w:lvlText w:val="•"/>
      <w:lvlJc w:val="left"/>
      <w:pPr>
        <w:ind w:left="8820" w:hanging="187"/>
      </w:pPr>
      <w:rPr>
        <w:rFonts w:hint="default"/>
      </w:rPr>
    </w:lvl>
  </w:abstractNum>
  <w:abstractNum w:abstractNumId="5" w15:restartNumberingAfterBreak="0">
    <w:nsid w:val="117F7B19"/>
    <w:multiLevelType w:val="multilevel"/>
    <w:tmpl w:val="DC6CA264"/>
    <w:lvl w:ilvl="0">
      <w:start w:val="5"/>
      <w:numFmt w:val="decimal"/>
      <w:lvlText w:val="%1"/>
      <w:lvlJc w:val="left"/>
      <w:pPr>
        <w:ind w:left="817" w:hanging="267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7" w:hanging="267"/>
        <w:jc w:val="left"/>
      </w:pPr>
      <w:rPr>
        <w:rFonts w:ascii="Arial" w:eastAsia="Arial" w:hAnsi="Arial" w:hint="default"/>
        <w:b/>
        <w:bCs/>
        <w:w w:val="99"/>
        <w:sz w:val="16"/>
        <w:szCs w:val="16"/>
      </w:rPr>
    </w:lvl>
    <w:lvl w:ilvl="2">
      <w:start w:val="1"/>
      <w:numFmt w:val="bullet"/>
      <w:lvlText w:val="•"/>
      <w:lvlJc w:val="left"/>
      <w:pPr>
        <w:ind w:left="2824" w:hanging="2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6" w:hanging="2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8" w:hanging="2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0" w:hanging="2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2" w:hanging="2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4" w:hanging="2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6" w:hanging="267"/>
      </w:pPr>
      <w:rPr>
        <w:rFonts w:hint="default"/>
      </w:rPr>
    </w:lvl>
  </w:abstractNum>
  <w:abstractNum w:abstractNumId="6" w15:restartNumberingAfterBreak="0">
    <w:nsid w:val="17455558"/>
    <w:multiLevelType w:val="hybridMultilevel"/>
    <w:tmpl w:val="A44EB036"/>
    <w:lvl w:ilvl="0" w:tplc="B95EE566">
      <w:start w:val="1"/>
      <w:numFmt w:val="lowerLetter"/>
      <w:lvlText w:val="%1)"/>
      <w:lvlJc w:val="left"/>
      <w:pPr>
        <w:ind w:left="550" w:hanging="187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08EC954E">
      <w:start w:val="1"/>
      <w:numFmt w:val="bullet"/>
      <w:lvlText w:val="•"/>
      <w:lvlJc w:val="left"/>
      <w:pPr>
        <w:ind w:left="1584" w:hanging="187"/>
      </w:pPr>
      <w:rPr>
        <w:rFonts w:hint="default"/>
      </w:rPr>
    </w:lvl>
    <w:lvl w:ilvl="2" w:tplc="602024B4">
      <w:start w:val="1"/>
      <w:numFmt w:val="bullet"/>
      <w:lvlText w:val="•"/>
      <w:lvlJc w:val="left"/>
      <w:pPr>
        <w:ind w:left="2608" w:hanging="187"/>
      </w:pPr>
      <w:rPr>
        <w:rFonts w:hint="default"/>
      </w:rPr>
    </w:lvl>
    <w:lvl w:ilvl="3" w:tplc="55506130">
      <w:start w:val="1"/>
      <w:numFmt w:val="bullet"/>
      <w:lvlText w:val="•"/>
      <w:lvlJc w:val="left"/>
      <w:pPr>
        <w:ind w:left="3632" w:hanging="187"/>
      </w:pPr>
      <w:rPr>
        <w:rFonts w:hint="default"/>
      </w:rPr>
    </w:lvl>
    <w:lvl w:ilvl="4" w:tplc="05305374">
      <w:start w:val="1"/>
      <w:numFmt w:val="bullet"/>
      <w:lvlText w:val="•"/>
      <w:lvlJc w:val="left"/>
      <w:pPr>
        <w:ind w:left="4656" w:hanging="187"/>
      </w:pPr>
      <w:rPr>
        <w:rFonts w:hint="default"/>
      </w:rPr>
    </w:lvl>
    <w:lvl w:ilvl="5" w:tplc="0004EA8A">
      <w:start w:val="1"/>
      <w:numFmt w:val="bullet"/>
      <w:lvlText w:val="•"/>
      <w:lvlJc w:val="left"/>
      <w:pPr>
        <w:ind w:left="5680" w:hanging="187"/>
      </w:pPr>
      <w:rPr>
        <w:rFonts w:hint="default"/>
      </w:rPr>
    </w:lvl>
    <w:lvl w:ilvl="6" w:tplc="6BFC09D8">
      <w:start w:val="1"/>
      <w:numFmt w:val="bullet"/>
      <w:lvlText w:val="•"/>
      <w:lvlJc w:val="left"/>
      <w:pPr>
        <w:ind w:left="6704" w:hanging="187"/>
      </w:pPr>
      <w:rPr>
        <w:rFonts w:hint="default"/>
      </w:rPr>
    </w:lvl>
    <w:lvl w:ilvl="7" w:tplc="EE503388">
      <w:start w:val="1"/>
      <w:numFmt w:val="bullet"/>
      <w:lvlText w:val="•"/>
      <w:lvlJc w:val="left"/>
      <w:pPr>
        <w:ind w:left="7728" w:hanging="187"/>
      </w:pPr>
      <w:rPr>
        <w:rFonts w:hint="default"/>
      </w:rPr>
    </w:lvl>
    <w:lvl w:ilvl="8" w:tplc="604CC8BA">
      <w:start w:val="1"/>
      <w:numFmt w:val="bullet"/>
      <w:lvlText w:val="•"/>
      <w:lvlJc w:val="left"/>
      <w:pPr>
        <w:ind w:left="8752" w:hanging="187"/>
      </w:pPr>
      <w:rPr>
        <w:rFonts w:hint="default"/>
      </w:rPr>
    </w:lvl>
  </w:abstractNum>
  <w:abstractNum w:abstractNumId="7" w15:restartNumberingAfterBreak="0">
    <w:nsid w:val="181D3E36"/>
    <w:multiLevelType w:val="hybridMultilevel"/>
    <w:tmpl w:val="B54E2706"/>
    <w:lvl w:ilvl="0" w:tplc="8738E458">
      <w:start w:val="1"/>
      <w:numFmt w:val="lowerLetter"/>
      <w:lvlText w:val="%1)"/>
      <w:lvlJc w:val="left"/>
      <w:pPr>
        <w:ind w:left="737" w:hanging="187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B8D0A4F0">
      <w:start w:val="1"/>
      <w:numFmt w:val="bullet"/>
      <w:lvlText w:val="•"/>
      <w:lvlJc w:val="left"/>
      <w:pPr>
        <w:ind w:left="1748" w:hanging="187"/>
      </w:pPr>
      <w:rPr>
        <w:rFonts w:hint="default"/>
      </w:rPr>
    </w:lvl>
    <w:lvl w:ilvl="2" w:tplc="17D21E74">
      <w:start w:val="1"/>
      <w:numFmt w:val="bullet"/>
      <w:lvlText w:val="•"/>
      <w:lvlJc w:val="left"/>
      <w:pPr>
        <w:ind w:left="2756" w:hanging="187"/>
      </w:pPr>
      <w:rPr>
        <w:rFonts w:hint="default"/>
      </w:rPr>
    </w:lvl>
    <w:lvl w:ilvl="3" w:tplc="C2826838">
      <w:start w:val="1"/>
      <w:numFmt w:val="bullet"/>
      <w:lvlText w:val="•"/>
      <w:lvlJc w:val="left"/>
      <w:pPr>
        <w:ind w:left="3764" w:hanging="187"/>
      </w:pPr>
      <w:rPr>
        <w:rFonts w:hint="default"/>
      </w:rPr>
    </w:lvl>
    <w:lvl w:ilvl="4" w:tplc="B870251C">
      <w:start w:val="1"/>
      <w:numFmt w:val="bullet"/>
      <w:lvlText w:val="•"/>
      <w:lvlJc w:val="left"/>
      <w:pPr>
        <w:ind w:left="4772" w:hanging="187"/>
      </w:pPr>
      <w:rPr>
        <w:rFonts w:hint="default"/>
      </w:rPr>
    </w:lvl>
    <w:lvl w:ilvl="5" w:tplc="E8442F1C">
      <w:start w:val="1"/>
      <w:numFmt w:val="bullet"/>
      <w:lvlText w:val="•"/>
      <w:lvlJc w:val="left"/>
      <w:pPr>
        <w:ind w:left="5780" w:hanging="187"/>
      </w:pPr>
      <w:rPr>
        <w:rFonts w:hint="default"/>
      </w:rPr>
    </w:lvl>
    <w:lvl w:ilvl="6" w:tplc="AE6836F4">
      <w:start w:val="1"/>
      <w:numFmt w:val="bullet"/>
      <w:lvlText w:val="•"/>
      <w:lvlJc w:val="left"/>
      <w:pPr>
        <w:ind w:left="6788" w:hanging="187"/>
      </w:pPr>
      <w:rPr>
        <w:rFonts w:hint="default"/>
      </w:rPr>
    </w:lvl>
    <w:lvl w:ilvl="7" w:tplc="8D5EEFB4">
      <w:start w:val="1"/>
      <w:numFmt w:val="bullet"/>
      <w:lvlText w:val="•"/>
      <w:lvlJc w:val="left"/>
      <w:pPr>
        <w:ind w:left="7796" w:hanging="187"/>
      </w:pPr>
      <w:rPr>
        <w:rFonts w:hint="default"/>
      </w:rPr>
    </w:lvl>
    <w:lvl w:ilvl="8" w:tplc="78D27950">
      <w:start w:val="1"/>
      <w:numFmt w:val="bullet"/>
      <w:lvlText w:val="•"/>
      <w:lvlJc w:val="left"/>
      <w:pPr>
        <w:ind w:left="8804" w:hanging="187"/>
      </w:pPr>
      <w:rPr>
        <w:rFonts w:hint="default"/>
      </w:rPr>
    </w:lvl>
  </w:abstractNum>
  <w:abstractNum w:abstractNumId="8" w15:restartNumberingAfterBreak="0">
    <w:nsid w:val="1A9D1D52"/>
    <w:multiLevelType w:val="multilevel"/>
    <w:tmpl w:val="7C4E371A"/>
    <w:lvl w:ilvl="0">
      <w:start w:val="4"/>
      <w:numFmt w:val="decimal"/>
      <w:lvlText w:val="%1"/>
      <w:lvlJc w:val="left"/>
      <w:pPr>
        <w:ind w:left="817" w:hanging="267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7" w:hanging="267"/>
        <w:jc w:val="left"/>
      </w:pPr>
      <w:rPr>
        <w:rFonts w:ascii="Arial" w:eastAsia="Arial" w:hAnsi="Arial" w:hint="default"/>
        <w:b/>
        <w:bCs/>
        <w:w w:val="99"/>
        <w:sz w:val="16"/>
        <w:szCs w:val="16"/>
      </w:rPr>
    </w:lvl>
    <w:lvl w:ilvl="2">
      <w:start w:val="1"/>
      <w:numFmt w:val="decimal"/>
      <w:lvlText w:val="%1.%2.%3"/>
      <w:lvlJc w:val="left"/>
      <w:pPr>
        <w:ind w:left="550" w:hanging="400"/>
        <w:jc w:val="left"/>
      </w:pPr>
      <w:rPr>
        <w:rFonts w:ascii="Arial" w:eastAsia="Arial" w:hAnsi="Arial" w:hint="default"/>
        <w:b/>
        <w:bCs/>
        <w:w w:val="99"/>
        <w:sz w:val="16"/>
        <w:szCs w:val="16"/>
      </w:rPr>
    </w:lvl>
    <w:lvl w:ilvl="3">
      <w:start w:val="1"/>
      <w:numFmt w:val="bullet"/>
      <w:lvlText w:val="•"/>
      <w:lvlJc w:val="left"/>
      <w:pPr>
        <w:ind w:left="3051" w:hanging="4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6" w:hanging="4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2" w:hanging="4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8" w:hanging="4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3" w:hanging="4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9" w:hanging="400"/>
      </w:pPr>
      <w:rPr>
        <w:rFonts w:hint="default"/>
      </w:rPr>
    </w:lvl>
  </w:abstractNum>
  <w:abstractNum w:abstractNumId="9" w15:restartNumberingAfterBreak="0">
    <w:nsid w:val="21254B4D"/>
    <w:multiLevelType w:val="multilevel"/>
    <w:tmpl w:val="2EBC38B0"/>
    <w:lvl w:ilvl="0">
      <w:start w:val="2"/>
      <w:numFmt w:val="decimal"/>
      <w:lvlText w:val="%1"/>
      <w:lvlJc w:val="left"/>
      <w:pPr>
        <w:ind w:left="817" w:hanging="267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17" w:hanging="267"/>
        <w:jc w:val="left"/>
      </w:pPr>
      <w:rPr>
        <w:rFonts w:ascii="Arial" w:eastAsia="Arial" w:hAnsi="Arial" w:hint="default"/>
        <w:b/>
        <w:bCs/>
        <w:w w:val="99"/>
        <w:sz w:val="16"/>
        <w:szCs w:val="16"/>
      </w:rPr>
    </w:lvl>
    <w:lvl w:ilvl="2">
      <w:start w:val="1"/>
      <w:numFmt w:val="decimal"/>
      <w:lvlText w:val="%1.%2.%3"/>
      <w:lvlJc w:val="left"/>
      <w:pPr>
        <w:ind w:left="950" w:hanging="400"/>
        <w:jc w:val="left"/>
      </w:pPr>
      <w:rPr>
        <w:rFonts w:ascii="Arial" w:eastAsia="Arial" w:hAnsi="Arial" w:hint="default"/>
        <w:b/>
        <w:bCs/>
        <w:w w:val="99"/>
        <w:sz w:val="16"/>
        <w:szCs w:val="16"/>
      </w:rPr>
    </w:lvl>
    <w:lvl w:ilvl="3">
      <w:start w:val="1"/>
      <w:numFmt w:val="bullet"/>
      <w:lvlText w:val="•"/>
      <w:lvlJc w:val="left"/>
      <w:pPr>
        <w:ind w:left="2190" w:hanging="4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0" w:hanging="4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0" w:hanging="4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0" w:hanging="4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0" w:hanging="4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400"/>
      </w:pPr>
      <w:rPr>
        <w:rFonts w:hint="default"/>
      </w:rPr>
    </w:lvl>
  </w:abstractNum>
  <w:abstractNum w:abstractNumId="10" w15:restartNumberingAfterBreak="0">
    <w:nsid w:val="2F5934EB"/>
    <w:multiLevelType w:val="hybridMultilevel"/>
    <w:tmpl w:val="930A90B4"/>
    <w:lvl w:ilvl="0" w:tplc="F1A2731A">
      <w:start w:val="1"/>
      <w:numFmt w:val="decimal"/>
      <w:lvlText w:val="%1."/>
      <w:lvlJc w:val="left"/>
      <w:pPr>
        <w:ind w:left="835" w:hanging="285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35788BC4">
      <w:start w:val="1"/>
      <w:numFmt w:val="bullet"/>
      <w:lvlText w:val=""/>
      <w:lvlJc w:val="left"/>
      <w:pPr>
        <w:ind w:left="1401" w:hanging="142"/>
      </w:pPr>
      <w:rPr>
        <w:rFonts w:ascii="Symbol" w:eastAsia="Symbol" w:hAnsi="Symbol" w:hint="default"/>
        <w:w w:val="99"/>
        <w:sz w:val="16"/>
        <w:szCs w:val="16"/>
      </w:rPr>
    </w:lvl>
    <w:lvl w:ilvl="2" w:tplc="4126BF36">
      <w:start w:val="1"/>
      <w:numFmt w:val="bullet"/>
      <w:lvlText w:val="•"/>
      <w:lvlJc w:val="left"/>
      <w:pPr>
        <w:ind w:left="1400" w:hanging="142"/>
      </w:pPr>
      <w:rPr>
        <w:rFonts w:hint="default"/>
      </w:rPr>
    </w:lvl>
    <w:lvl w:ilvl="3" w:tplc="04323BFA">
      <w:start w:val="1"/>
      <w:numFmt w:val="bullet"/>
      <w:lvlText w:val="•"/>
      <w:lvlJc w:val="left"/>
      <w:pPr>
        <w:ind w:left="1560" w:hanging="142"/>
      </w:pPr>
      <w:rPr>
        <w:rFonts w:hint="default"/>
      </w:rPr>
    </w:lvl>
    <w:lvl w:ilvl="4" w:tplc="4E826098">
      <w:start w:val="1"/>
      <w:numFmt w:val="bullet"/>
      <w:lvlText w:val="•"/>
      <w:lvlJc w:val="left"/>
      <w:pPr>
        <w:ind w:left="2917" w:hanging="142"/>
      </w:pPr>
      <w:rPr>
        <w:rFonts w:hint="default"/>
      </w:rPr>
    </w:lvl>
    <w:lvl w:ilvl="5" w:tplc="46CC7118">
      <w:start w:val="1"/>
      <w:numFmt w:val="bullet"/>
      <w:lvlText w:val="•"/>
      <w:lvlJc w:val="left"/>
      <w:pPr>
        <w:ind w:left="4274" w:hanging="142"/>
      </w:pPr>
      <w:rPr>
        <w:rFonts w:hint="default"/>
      </w:rPr>
    </w:lvl>
    <w:lvl w:ilvl="6" w:tplc="2892CA10">
      <w:start w:val="1"/>
      <w:numFmt w:val="bullet"/>
      <w:lvlText w:val="•"/>
      <w:lvlJc w:val="left"/>
      <w:pPr>
        <w:ind w:left="5631" w:hanging="142"/>
      </w:pPr>
      <w:rPr>
        <w:rFonts w:hint="default"/>
      </w:rPr>
    </w:lvl>
    <w:lvl w:ilvl="7" w:tplc="78385848">
      <w:start w:val="1"/>
      <w:numFmt w:val="bullet"/>
      <w:lvlText w:val="•"/>
      <w:lvlJc w:val="left"/>
      <w:pPr>
        <w:ind w:left="6988" w:hanging="142"/>
      </w:pPr>
      <w:rPr>
        <w:rFonts w:hint="default"/>
      </w:rPr>
    </w:lvl>
    <w:lvl w:ilvl="8" w:tplc="52C82556">
      <w:start w:val="1"/>
      <w:numFmt w:val="bullet"/>
      <w:lvlText w:val="•"/>
      <w:lvlJc w:val="left"/>
      <w:pPr>
        <w:ind w:left="8346" w:hanging="142"/>
      </w:pPr>
      <w:rPr>
        <w:rFonts w:hint="default"/>
      </w:rPr>
    </w:lvl>
  </w:abstractNum>
  <w:abstractNum w:abstractNumId="11" w15:restartNumberingAfterBreak="0">
    <w:nsid w:val="313C79C6"/>
    <w:multiLevelType w:val="hybridMultilevel"/>
    <w:tmpl w:val="C23E786A"/>
    <w:lvl w:ilvl="0" w:tplc="E21ABBB4">
      <w:start w:val="1"/>
      <w:numFmt w:val="lowerLetter"/>
      <w:lvlText w:val="%1)"/>
      <w:lvlJc w:val="left"/>
      <w:pPr>
        <w:ind w:left="550" w:hanging="187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94982DDA">
      <w:start w:val="1"/>
      <w:numFmt w:val="bullet"/>
      <w:lvlText w:val="•"/>
      <w:lvlJc w:val="left"/>
      <w:pPr>
        <w:ind w:left="1584" w:hanging="187"/>
      </w:pPr>
      <w:rPr>
        <w:rFonts w:hint="default"/>
      </w:rPr>
    </w:lvl>
    <w:lvl w:ilvl="2" w:tplc="8ADC81C8">
      <w:start w:val="1"/>
      <w:numFmt w:val="bullet"/>
      <w:lvlText w:val="•"/>
      <w:lvlJc w:val="left"/>
      <w:pPr>
        <w:ind w:left="2608" w:hanging="187"/>
      </w:pPr>
      <w:rPr>
        <w:rFonts w:hint="default"/>
      </w:rPr>
    </w:lvl>
    <w:lvl w:ilvl="3" w:tplc="3466ACC0">
      <w:start w:val="1"/>
      <w:numFmt w:val="bullet"/>
      <w:lvlText w:val="•"/>
      <w:lvlJc w:val="left"/>
      <w:pPr>
        <w:ind w:left="3632" w:hanging="187"/>
      </w:pPr>
      <w:rPr>
        <w:rFonts w:hint="default"/>
      </w:rPr>
    </w:lvl>
    <w:lvl w:ilvl="4" w:tplc="F10639F8">
      <w:start w:val="1"/>
      <w:numFmt w:val="bullet"/>
      <w:lvlText w:val="•"/>
      <w:lvlJc w:val="left"/>
      <w:pPr>
        <w:ind w:left="4656" w:hanging="187"/>
      </w:pPr>
      <w:rPr>
        <w:rFonts w:hint="default"/>
      </w:rPr>
    </w:lvl>
    <w:lvl w:ilvl="5" w:tplc="6F00C550">
      <w:start w:val="1"/>
      <w:numFmt w:val="bullet"/>
      <w:lvlText w:val="•"/>
      <w:lvlJc w:val="left"/>
      <w:pPr>
        <w:ind w:left="5680" w:hanging="187"/>
      </w:pPr>
      <w:rPr>
        <w:rFonts w:hint="default"/>
      </w:rPr>
    </w:lvl>
    <w:lvl w:ilvl="6" w:tplc="32CC3F2C">
      <w:start w:val="1"/>
      <w:numFmt w:val="bullet"/>
      <w:lvlText w:val="•"/>
      <w:lvlJc w:val="left"/>
      <w:pPr>
        <w:ind w:left="6704" w:hanging="187"/>
      </w:pPr>
      <w:rPr>
        <w:rFonts w:hint="default"/>
      </w:rPr>
    </w:lvl>
    <w:lvl w:ilvl="7" w:tplc="C902E190">
      <w:start w:val="1"/>
      <w:numFmt w:val="bullet"/>
      <w:lvlText w:val="•"/>
      <w:lvlJc w:val="left"/>
      <w:pPr>
        <w:ind w:left="7728" w:hanging="187"/>
      </w:pPr>
      <w:rPr>
        <w:rFonts w:hint="default"/>
      </w:rPr>
    </w:lvl>
    <w:lvl w:ilvl="8" w:tplc="01E4F3A8">
      <w:start w:val="1"/>
      <w:numFmt w:val="bullet"/>
      <w:lvlText w:val="•"/>
      <w:lvlJc w:val="left"/>
      <w:pPr>
        <w:ind w:left="8752" w:hanging="187"/>
      </w:pPr>
      <w:rPr>
        <w:rFonts w:hint="default"/>
      </w:rPr>
    </w:lvl>
  </w:abstractNum>
  <w:abstractNum w:abstractNumId="12" w15:restartNumberingAfterBreak="0">
    <w:nsid w:val="327B5877"/>
    <w:multiLevelType w:val="multilevel"/>
    <w:tmpl w:val="10F25698"/>
    <w:lvl w:ilvl="0">
      <w:start w:val="1"/>
      <w:numFmt w:val="decimal"/>
      <w:lvlText w:val="%1."/>
      <w:lvlJc w:val="left"/>
      <w:pPr>
        <w:ind w:left="728" w:hanging="178"/>
        <w:jc w:val="left"/>
      </w:pPr>
      <w:rPr>
        <w:rFonts w:ascii="Arial" w:eastAsia="Arial" w:hAnsi="Arial" w:hint="default"/>
        <w:b/>
        <w:bCs/>
        <w:w w:val="99"/>
        <w:sz w:val="16"/>
        <w:szCs w:val="16"/>
      </w:rPr>
    </w:lvl>
    <w:lvl w:ilvl="1">
      <w:start w:val="1"/>
      <w:numFmt w:val="decimal"/>
      <w:lvlText w:val="%1.%2"/>
      <w:lvlJc w:val="left"/>
      <w:pPr>
        <w:ind w:left="817" w:hanging="267"/>
        <w:jc w:val="left"/>
      </w:pPr>
      <w:rPr>
        <w:rFonts w:ascii="Arial" w:eastAsia="Arial" w:hAnsi="Arial" w:hint="default"/>
        <w:b/>
        <w:bCs/>
        <w:w w:val="99"/>
        <w:sz w:val="16"/>
        <w:szCs w:val="16"/>
      </w:rPr>
    </w:lvl>
    <w:lvl w:ilvl="2">
      <w:start w:val="1"/>
      <w:numFmt w:val="decimal"/>
      <w:lvlText w:val="%1.%2.%3"/>
      <w:lvlJc w:val="left"/>
      <w:pPr>
        <w:ind w:left="550" w:hanging="400"/>
        <w:jc w:val="left"/>
      </w:pPr>
      <w:rPr>
        <w:rFonts w:ascii="Arial" w:eastAsia="Arial" w:hAnsi="Arial" w:hint="default"/>
        <w:b/>
        <w:bCs/>
        <w:w w:val="99"/>
        <w:sz w:val="16"/>
        <w:szCs w:val="16"/>
      </w:rPr>
    </w:lvl>
    <w:lvl w:ilvl="3">
      <w:start w:val="1"/>
      <w:numFmt w:val="bullet"/>
      <w:lvlText w:val="•"/>
      <w:lvlJc w:val="left"/>
      <w:pPr>
        <w:ind w:left="2067" w:hanging="4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5" w:hanging="4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2" w:hanging="4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0" w:hanging="4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7" w:hanging="4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00"/>
      </w:pPr>
      <w:rPr>
        <w:rFonts w:hint="default"/>
      </w:rPr>
    </w:lvl>
  </w:abstractNum>
  <w:abstractNum w:abstractNumId="13" w15:restartNumberingAfterBreak="0">
    <w:nsid w:val="33A74EF6"/>
    <w:multiLevelType w:val="hybridMultilevel"/>
    <w:tmpl w:val="0FD609FE"/>
    <w:lvl w:ilvl="0" w:tplc="A2DEB69E">
      <w:start w:val="1"/>
      <w:numFmt w:val="lowerLetter"/>
      <w:lvlText w:val="%1)"/>
      <w:lvlJc w:val="left"/>
      <w:pPr>
        <w:ind w:left="737" w:hanging="187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5EF683A6">
      <w:start w:val="1"/>
      <w:numFmt w:val="bullet"/>
      <w:lvlText w:val="•"/>
      <w:lvlJc w:val="left"/>
      <w:pPr>
        <w:ind w:left="1750" w:hanging="187"/>
      </w:pPr>
      <w:rPr>
        <w:rFonts w:hint="default"/>
      </w:rPr>
    </w:lvl>
    <w:lvl w:ilvl="2" w:tplc="1F7E7EFE">
      <w:start w:val="1"/>
      <w:numFmt w:val="bullet"/>
      <w:lvlText w:val="•"/>
      <w:lvlJc w:val="left"/>
      <w:pPr>
        <w:ind w:left="2760" w:hanging="187"/>
      </w:pPr>
      <w:rPr>
        <w:rFonts w:hint="default"/>
      </w:rPr>
    </w:lvl>
    <w:lvl w:ilvl="3" w:tplc="7CD0D1F0">
      <w:start w:val="1"/>
      <w:numFmt w:val="bullet"/>
      <w:lvlText w:val="•"/>
      <w:lvlJc w:val="left"/>
      <w:pPr>
        <w:ind w:left="3770" w:hanging="187"/>
      </w:pPr>
      <w:rPr>
        <w:rFonts w:hint="default"/>
      </w:rPr>
    </w:lvl>
    <w:lvl w:ilvl="4" w:tplc="63BEF77A">
      <w:start w:val="1"/>
      <w:numFmt w:val="bullet"/>
      <w:lvlText w:val="•"/>
      <w:lvlJc w:val="left"/>
      <w:pPr>
        <w:ind w:left="4780" w:hanging="187"/>
      </w:pPr>
      <w:rPr>
        <w:rFonts w:hint="default"/>
      </w:rPr>
    </w:lvl>
    <w:lvl w:ilvl="5" w:tplc="C752480C">
      <w:start w:val="1"/>
      <w:numFmt w:val="bullet"/>
      <w:lvlText w:val="•"/>
      <w:lvlJc w:val="left"/>
      <w:pPr>
        <w:ind w:left="5790" w:hanging="187"/>
      </w:pPr>
      <w:rPr>
        <w:rFonts w:hint="default"/>
      </w:rPr>
    </w:lvl>
    <w:lvl w:ilvl="6" w:tplc="8438C034">
      <w:start w:val="1"/>
      <w:numFmt w:val="bullet"/>
      <w:lvlText w:val="•"/>
      <w:lvlJc w:val="left"/>
      <w:pPr>
        <w:ind w:left="6800" w:hanging="187"/>
      </w:pPr>
      <w:rPr>
        <w:rFonts w:hint="default"/>
      </w:rPr>
    </w:lvl>
    <w:lvl w:ilvl="7" w:tplc="40349836">
      <w:start w:val="1"/>
      <w:numFmt w:val="bullet"/>
      <w:lvlText w:val="•"/>
      <w:lvlJc w:val="left"/>
      <w:pPr>
        <w:ind w:left="7810" w:hanging="187"/>
      </w:pPr>
      <w:rPr>
        <w:rFonts w:hint="default"/>
      </w:rPr>
    </w:lvl>
    <w:lvl w:ilvl="8" w:tplc="DD7A443C">
      <w:start w:val="1"/>
      <w:numFmt w:val="bullet"/>
      <w:lvlText w:val="•"/>
      <w:lvlJc w:val="left"/>
      <w:pPr>
        <w:ind w:left="8820" w:hanging="187"/>
      </w:pPr>
      <w:rPr>
        <w:rFonts w:hint="default"/>
      </w:rPr>
    </w:lvl>
  </w:abstractNum>
  <w:abstractNum w:abstractNumId="14" w15:restartNumberingAfterBreak="0">
    <w:nsid w:val="34E029FE"/>
    <w:multiLevelType w:val="hybridMultilevel"/>
    <w:tmpl w:val="723618AA"/>
    <w:lvl w:ilvl="0" w:tplc="7E2CE93C">
      <w:start w:val="1"/>
      <w:numFmt w:val="decimal"/>
      <w:lvlText w:val="%1."/>
      <w:lvlJc w:val="left"/>
      <w:pPr>
        <w:ind w:left="550" w:hanging="285"/>
        <w:jc w:val="right"/>
      </w:pPr>
      <w:rPr>
        <w:rFonts w:ascii="Arial" w:eastAsia="Arial" w:hAnsi="Arial" w:hint="default"/>
        <w:w w:val="99"/>
        <w:sz w:val="16"/>
        <w:szCs w:val="16"/>
      </w:rPr>
    </w:lvl>
    <w:lvl w:ilvl="1" w:tplc="39280C1E">
      <w:start w:val="1"/>
      <w:numFmt w:val="lowerLetter"/>
      <w:lvlText w:val="%2)"/>
      <w:lvlJc w:val="left"/>
      <w:pPr>
        <w:ind w:left="1270" w:hanging="360"/>
        <w:jc w:val="left"/>
      </w:pPr>
      <w:rPr>
        <w:rFonts w:ascii="Arial" w:eastAsia="Arial" w:hAnsi="Arial" w:hint="default"/>
        <w:w w:val="99"/>
        <w:sz w:val="16"/>
        <w:szCs w:val="16"/>
      </w:rPr>
    </w:lvl>
    <w:lvl w:ilvl="2" w:tplc="3EF6AF60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75F841A8">
      <w:start w:val="1"/>
      <w:numFmt w:val="bullet"/>
      <w:lvlText w:val="•"/>
      <w:lvlJc w:val="left"/>
      <w:pPr>
        <w:ind w:left="3408" w:hanging="360"/>
      </w:pPr>
      <w:rPr>
        <w:rFonts w:hint="default"/>
      </w:rPr>
    </w:lvl>
    <w:lvl w:ilvl="4" w:tplc="599AC454">
      <w:start w:val="1"/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513A955C">
      <w:start w:val="1"/>
      <w:numFmt w:val="bullet"/>
      <w:lvlText w:val="•"/>
      <w:lvlJc w:val="left"/>
      <w:pPr>
        <w:ind w:left="5537" w:hanging="360"/>
      </w:pPr>
      <w:rPr>
        <w:rFonts w:hint="default"/>
      </w:rPr>
    </w:lvl>
    <w:lvl w:ilvl="6" w:tplc="8FE485FE">
      <w:start w:val="1"/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FAFADA88">
      <w:start w:val="1"/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39B8BCAE">
      <w:start w:val="1"/>
      <w:numFmt w:val="bullet"/>
      <w:lvlText w:val="•"/>
      <w:lvlJc w:val="left"/>
      <w:pPr>
        <w:ind w:left="8731" w:hanging="360"/>
      </w:pPr>
      <w:rPr>
        <w:rFonts w:hint="default"/>
      </w:rPr>
    </w:lvl>
  </w:abstractNum>
  <w:abstractNum w:abstractNumId="15" w15:restartNumberingAfterBreak="0">
    <w:nsid w:val="6D0110D5"/>
    <w:multiLevelType w:val="hybridMultilevel"/>
    <w:tmpl w:val="B78614FC"/>
    <w:lvl w:ilvl="0" w:tplc="7EAAA68C">
      <w:start w:val="1"/>
      <w:numFmt w:val="lowerLetter"/>
      <w:lvlText w:val="%1)"/>
      <w:lvlJc w:val="left"/>
      <w:pPr>
        <w:ind w:left="550" w:hanging="187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F4AC352E">
      <w:start w:val="1"/>
      <w:numFmt w:val="bullet"/>
      <w:lvlText w:val="•"/>
      <w:lvlJc w:val="left"/>
      <w:pPr>
        <w:ind w:left="1590" w:hanging="187"/>
      </w:pPr>
      <w:rPr>
        <w:rFonts w:hint="default"/>
      </w:rPr>
    </w:lvl>
    <w:lvl w:ilvl="2" w:tplc="B7C46F5A">
      <w:start w:val="1"/>
      <w:numFmt w:val="bullet"/>
      <w:lvlText w:val="•"/>
      <w:lvlJc w:val="left"/>
      <w:pPr>
        <w:ind w:left="2620" w:hanging="187"/>
      </w:pPr>
      <w:rPr>
        <w:rFonts w:hint="default"/>
      </w:rPr>
    </w:lvl>
    <w:lvl w:ilvl="3" w:tplc="2CE83B5A">
      <w:start w:val="1"/>
      <w:numFmt w:val="bullet"/>
      <w:lvlText w:val="•"/>
      <w:lvlJc w:val="left"/>
      <w:pPr>
        <w:ind w:left="3650" w:hanging="187"/>
      </w:pPr>
      <w:rPr>
        <w:rFonts w:hint="default"/>
      </w:rPr>
    </w:lvl>
    <w:lvl w:ilvl="4" w:tplc="46860B40">
      <w:start w:val="1"/>
      <w:numFmt w:val="bullet"/>
      <w:lvlText w:val="•"/>
      <w:lvlJc w:val="left"/>
      <w:pPr>
        <w:ind w:left="4680" w:hanging="187"/>
      </w:pPr>
      <w:rPr>
        <w:rFonts w:hint="default"/>
      </w:rPr>
    </w:lvl>
    <w:lvl w:ilvl="5" w:tplc="E77ADE1A">
      <w:start w:val="1"/>
      <w:numFmt w:val="bullet"/>
      <w:lvlText w:val="•"/>
      <w:lvlJc w:val="left"/>
      <w:pPr>
        <w:ind w:left="5710" w:hanging="187"/>
      </w:pPr>
      <w:rPr>
        <w:rFonts w:hint="default"/>
      </w:rPr>
    </w:lvl>
    <w:lvl w:ilvl="6" w:tplc="3AEE4098">
      <w:start w:val="1"/>
      <w:numFmt w:val="bullet"/>
      <w:lvlText w:val="•"/>
      <w:lvlJc w:val="left"/>
      <w:pPr>
        <w:ind w:left="6740" w:hanging="187"/>
      </w:pPr>
      <w:rPr>
        <w:rFonts w:hint="default"/>
      </w:rPr>
    </w:lvl>
    <w:lvl w:ilvl="7" w:tplc="8F4A8ED2">
      <w:start w:val="1"/>
      <w:numFmt w:val="bullet"/>
      <w:lvlText w:val="•"/>
      <w:lvlJc w:val="left"/>
      <w:pPr>
        <w:ind w:left="7770" w:hanging="187"/>
      </w:pPr>
      <w:rPr>
        <w:rFonts w:hint="default"/>
      </w:rPr>
    </w:lvl>
    <w:lvl w:ilvl="8" w:tplc="8368D050">
      <w:start w:val="1"/>
      <w:numFmt w:val="bullet"/>
      <w:lvlText w:val="•"/>
      <w:lvlJc w:val="left"/>
      <w:pPr>
        <w:ind w:left="8800" w:hanging="187"/>
      </w:pPr>
      <w:rPr>
        <w:rFonts w:hint="default"/>
      </w:rPr>
    </w:lvl>
  </w:abstractNum>
  <w:abstractNum w:abstractNumId="16" w15:restartNumberingAfterBreak="0">
    <w:nsid w:val="704A0581"/>
    <w:multiLevelType w:val="hybridMultilevel"/>
    <w:tmpl w:val="8D3A688A"/>
    <w:lvl w:ilvl="0" w:tplc="E65CDCF8">
      <w:start w:val="1"/>
      <w:numFmt w:val="decimal"/>
      <w:lvlText w:val="%1."/>
      <w:lvlJc w:val="left"/>
      <w:pPr>
        <w:ind w:left="1270" w:hanging="360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A5FC5008">
      <w:start w:val="1"/>
      <w:numFmt w:val="bullet"/>
      <w:lvlText w:val="•"/>
      <w:lvlJc w:val="left"/>
      <w:pPr>
        <w:ind w:left="2238" w:hanging="360"/>
      </w:pPr>
      <w:rPr>
        <w:rFonts w:hint="default"/>
      </w:rPr>
    </w:lvl>
    <w:lvl w:ilvl="2" w:tplc="C34859BA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3" w:tplc="CBBEBF3C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  <w:lvl w:ilvl="4" w:tplc="171E5880">
      <w:start w:val="1"/>
      <w:numFmt w:val="bullet"/>
      <w:lvlText w:val="•"/>
      <w:lvlJc w:val="left"/>
      <w:pPr>
        <w:ind w:left="5112" w:hanging="360"/>
      </w:pPr>
      <w:rPr>
        <w:rFonts w:hint="default"/>
      </w:rPr>
    </w:lvl>
    <w:lvl w:ilvl="5" w:tplc="AED21FFA">
      <w:start w:val="1"/>
      <w:numFmt w:val="bullet"/>
      <w:lvlText w:val="•"/>
      <w:lvlJc w:val="left"/>
      <w:pPr>
        <w:ind w:left="6070" w:hanging="360"/>
      </w:pPr>
      <w:rPr>
        <w:rFonts w:hint="default"/>
      </w:rPr>
    </w:lvl>
    <w:lvl w:ilvl="6" w:tplc="2B32A8A8">
      <w:start w:val="1"/>
      <w:numFmt w:val="bullet"/>
      <w:lvlText w:val="•"/>
      <w:lvlJc w:val="left"/>
      <w:pPr>
        <w:ind w:left="7028" w:hanging="360"/>
      </w:pPr>
      <w:rPr>
        <w:rFonts w:hint="default"/>
      </w:rPr>
    </w:lvl>
    <w:lvl w:ilvl="7" w:tplc="C674E0BC">
      <w:start w:val="1"/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4BF0AAD0">
      <w:start w:val="1"/>
      <w:numFmt w:val="bullet"/>
      <w:lvlText w:val="•"/>
      <w:lvlJc w:val="left"/>
      <w:pPr>
        <w:ind w:left="8944" w:hanging="360"/>
      </w:pPr>
      <w:rPr>
        <w:rFonts w:hint="default"/>
      </w:rPr>
    </w:lvl>
  </w:abstractNum>
  <w:abstractNum w:abstractNumId="17" w15:restartNumberingAfterBreak="0">
    <w:nsid w:val="70692944"/>
    <w:multiLevelType w:val="hybridMultilevel"/>
    <w:tmpl w:val="812C0C7C"/>
    <w:lvl w:ilvl="0" w:tplc="7102BD4C">
      <w:start w:val="1"/>
      <w:numFmt w:val="bullet"/>
      <w:lvlText w:val=""/>
      <w:lvlJc w:val="left"/>
      <w:pPr>
        <w:ind w:left="1555" w:hanging="360"/>
      </w:pPr>
      <w:rPr>
        <w:rFonts w:ascii="Symbol" w:eastAsia="Symbol" w:hAnsi="Symbol" w:hint="default"/>
        <w:w w:val="99"/>
        <w:sz w:val="16"/>
        <w:szCs w:val="16"/>
      </w:rPr>
    </w:lvl>
    <w:lvl w:ilvl="1" w:tplc="7E90F7DE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2" w:tplc="CA388412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3" w:tplc="29249C0A">
      <w:start w:val="1"/>
      <w:numFmt w:val="bullet"/>
      <w:lvlText w:val="•"/>
      <w:lvlJc w:val="left"/>
      <w:pPr>
        <w:ind w:left="4350" w:hanging="360"/>
      </w:pPr>
      <w:rPr>
        <w:rFonts w:hint="default"/>
      </w:rPr>
    </w:lvl>
    <w:lvl w:ilvl="4" w:tplc="CE461176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5" w:tplc="32BCB54E">
      <w:start w:val="1"/>
      <w:numFmt w:val="bullet"/>
      <w:lvlText w:val="•"/>
      <w:lvlJc w:val="left"/>
      <w:pPr>
        <w:ind w:left="6210" w:hanging="360"/>
      </w:pPr>
      <w:rPr>
        <w:rFonts w:hint="default"/>
      </w:rPr>
    </w:lvl>
    <w:lvl w:ilvl="6" w:tplc="E0744664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7" w:tplc="F9E09A0E">
      <w:start w:val="1"/>
      <w:numFmt w:val="bullet"/>
      <w:lvlText w:val="•"/>
      <w:lvlJc w:val="left"/>
      <w:pPr>
        <w:ind w:left="8070" w:hanging="360"/>
      </w:pPr>
      <w:rPr>
        <w:rFonts w:hint="default"/>
      </w:rPr>
    </w:lvl>
    <w:lvl w:ilvl="8" w:tplc="816C947E">
      <w:start w:val="1"/>
      <w:numFmt w:val="bullet"/>
      <w:lvlText w:val="•"/>
      <w:lvlJc w:val="left"/>
      <w:pPr>
        <w:ind w:left="900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3"/>
  </w:num>
  <w:num w:numId="5">
    <w:abstractNumId w:val="8"/>
  </w:num>
  <w:num w:numId="6">
    <w:abstractNumId w:val="1"/>
  </w:num>
  <w:num w:numId="7">
    <w:abstractNumId w:val="13"/>
  </w:num>
  <w:num w:numId="8">
    <w:abstractNumId w:val="0"/>
  </w:num>
  <w:num w:numId="9">
    <w:abstractNumId w:val="11"/>
  </w:num>
  <w:num w:numId="10">
    <w:abstractNumId w:val="6"/>
  </w:num>
  <w:num w:numId="11">
    <w:abstractNumId w:val="9"/>
  </w:num>
  <w:num w:numId="12">
    <w:abstractNumId w:val="7"/>
  </w:num>
  <w:num w:numId="13">
    <w:abstractNumId w:val="12"/>
  </w:num>
  <w:num w:numId="14">
    <w:abstractNumId w:val="10"/>
  </w:num>
  <w:num w:numId="15">
    <w:abstractNumId w:val="17"/>
  </w:num>
  <w:num w:numId="16">
    <w:abstractNumId w:val="2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D2"/>
    <w:rsid w:val="00032710"/>
    <w:rsid w:val="004218D2"/>
    <w:rsid w:val="007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3C025"/>
  <w15:docId w15:val="{84317A93-9745-4347-9B05-8950D78E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9"/>
      <w:ind w:left="3044" w:hanging="1636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25"/>
      <w:ind w:left="555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"/>
    <w:uiPriority w:val="1"/>
    <w:qFormat/>
    <w:pPr>
      <w:ind w:left="817" w:hanging="267"/>
      <w:outlineLvl w:val="2"/>
    </w:pPr>
    <w:rPr>
      <w:rFonts w:ascii="Arial" w:eastAsia="Arial" w:hAnsi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50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pcbusiness.cz/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yperlink" Target="http://www.upc.cz/" TargetMode="External"/><Relationship Id="rId7" Type="http://schemas.openxmlformats.org/officeDocument/2006/relationships/header" Target="header1.xml"/><Relationship Id="rId12" Type="http://schemas.openxmlformats.org/officeDocument/2006/relationships/hyperlink" Target="mailto:podatelna@praha3.cz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upc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usiness.upc.cz/vop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://www.vodafone.cz/" TargetMode="External"/><Relationship Id="rId10" Type="http://schemas.openxmlformats.org/officeDocument/2006/relationships/hyperlink" Target="http://business.upc.cz/vop" TargetMode="External"/><Relationship Id="rId19" Type="http://schemas.openxmlformats.org/officeDocument/2006/relationships/hyperlink" Target="http://www.vodafon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cbusiness.cz/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upc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6334</Words>
  <Characters>37371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Praha3</Company>
  <LinksUpToDate>false</LinksUpToDate>
  <CharactersWithSpaces>43618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Kapusanska, Veronika</dc:creator>
  <cp:lastModifiedBy>Zrzavý Jakub Mgr. (ÚMČ Praha 3)</cp:lastModifiedBy>
  <cp:revision>2</cp:revision>
  <dcterms:created xsi:type="dcterms:W3CDTF">2021-03-12T07:48:00Z</dcterms:created>
  <dcterms:modified xsi:type="dcterms:W3CDTF">2021-03-12T07:48:00Z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pro Office 365</vt:lpwstr>
  </property>
  <property fmtid="{D5CDD505-2E9C-101B-9397-08002B2CF9AE}" pid="4" name="LastSaved">
    <vt:filetime>2021-03-12T00:00:00Z</vt:filetime>
  </property>
</Properties>
</file>