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32" w:rsidRDefault="008B5932" w:rsidP="008B5932">
      <w:pPr>
        <w:pStyle w:val="Nzev"/>
        <w:tabs>
          <w:tab w:val="left" w:pos="3300"/>
          <w:tab w:val="right" w:pos="9072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Dohoda o ukončení Smlouvy o provád</w:t>
      </w:r>
      <w:r w:rsidR="00861780">
        <w:rPr>
          <w:rFonts w:ascii="Calibri" w:hAnsi="Calibri" w:cs="Calibri"/>
          <w:sz w:val="22"/>
          <w:szCs w:val="22"/>
          <w:u w:val="single"/>
        </w:rPr>
        <w:t>ění služeb ze dne 29</w:t>
      </w:r>
      <w:r>
        <w:rPr>
          <w:rFonts w:ascii="Calibri" w:hAnsi="Calibri" w:cs="Calibri"/>
          <w:sz w:val="22"/>
          <w:szCs w:val="22"/>
          <w:u w:val="single"/>
        </w:rPr>
        <w:t>.</w:t>
      </w:r>
      <w:r w:rsidR="00861780">
        <w:rPr>
          <w:rFonts w:ascii="Calibri" w:hAnsi="Calibri" w:cs="Calibri"/>
          <w:sz w:val="22"/>
          <w:szCs w:val="22"/>
          <w:u w:val="single"/>
        </w:rPr>
        <w:t xml:space="preserve"> 4</w:t>
      </w:r>
      <w:r>
        <w:rPr>
          <w:rFonts w:ascii="Calibri" w:hAnsi="Calibri" w:cs="Calibri"/>
          <w:sz w:val="22"/>
          <w:szCs w:val="22"/>
          <w:u w:val="single"/>
        </w:rPr>
        <w:t>.</w:t>
      </w:r>
      <w:r w:rsidR="00861780"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>2005:</w:t>
      </w:r>
    </w:p>
    <w:p w:rsidR="008B5932" w:rsidRDefault="008B5932" w:rsidP="008B5932">
      <w:pPr>
        <w:pStyle w:val="Nzev"/>
        <w:tabs>
          <w:tab w:val="left" w:pos="3300"/>
          <w:tab w:val="right" w:pos="9072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 „Provádění služby veřejného WC v Kutné Hoře – Sedlci, Zámecká 285“</w:t>
      </w:r>
    </w:p>
    <w:p w:rsidR="008B5932" w:rsidRDefault="008B5932" w:rsidP="008B5932">
      <w:pPr>
        <w:pStyle w:val="ZkladntextIMP"/>
        <w:jc w:val="center"/>
        <w:rPr>
          <w:rFonts w:ascii="Calibri" w:hAnsi="Calibri" w:cs="Calibri"/>
          <w:sz w:val="22"/>
          <w:szCs w:val="22"/>
        </w:rPr>
      </w:pPr>
    </w:p>
    <w:p w:rsidR="008B5932" w:rsidRDefault="008B5932" w:rsidP="008B5932">
      <w:pPr>
        <w:pStyle w:val="ZkladntextIMP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níže uvedeného dne, měsíce a roku uzavírají smluvní strany</w:t>
      </w:r>
    </w:p>
    <w:p w:rsidR="008B5932" w:rsidRDefault="008B5932" w:rsidP="008B5932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B5932" w:rsidRDefault="008B5932" w:rsidP="008B5932">
      <w:pPr>
        <w:pStyle w:val="Zkladntextodsazen1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  <w:u w:val="single"/>
        </w:rPr>
        <w:t xml:space="preserve">Smluvní </w:t>
      </w:r>
      <w:proofErr w:type="gramStart"/>
      <w:r>
        <w:rPr>
          <w:rFonts w:ascii="Calibri" w:hAnsi="Calibri" w:cs="Calibri"/>
          <w:b/>
          <w:i/>
          <w:iCs/>
          <w:sz w:val="22"/>
          <w:szCs w:val="22"/>
          <w:u w:val="single"/>
        </w:rPr>
        <w:t>strany</w:t>
      </w:r>
      <w:r>
        <w:rPr>
          <w:rFonts w:ascii="Calibri" w:hAnsi="Calibri" w:cs="Calibri"/>
          <w:i/>
          <w:iCs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Město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 K u t n á  H o r a</w:t>
      </w:r>
    </w:p>
    <w:p w:rsidR="008B5932" w:rsidRDefault="008B5932" w:rsidP="008B5932">
      <w:pPr>
        <w:pStyle w:val="Zkladntextodsazen1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</w:t>
      </w:r>
      <w:r>
        <w:rPr>
          <w:rFonts w:ascii="Calibri" w:hAnsi="Calibri" w:cs="Calibri"/>
          <w:sz w:val="22"/>
          <w:szCs w:val="22"/>
        </w:rPr>
        <w:tab/>
        <w:t>Havlíčkovo nám. 552, 284 01  Kutná Hora</w:t>
      </w:r>
    </w:p>
    <w:p w:rsidR="008B5932" w:rsidRDefault="008B5932" w:rsidP="008B5932">
      <w:pPr>
        <w:pStyle w:val="Zkladntextodsazen1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IČ 00236195 </w:t>
      </w:r>
    </w:p>
    <w:p w:rsidR="008B5932" w:rsidRDefault="008B5932" w:rsidP="008B5932">
      <w:pPr>
        <w:pStyle w:val="Zkladntextodsazen1"/>
        <w:spacing w:after="0"/>
        <w:ind w:left="1699" w:firstLine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DIČ  CZ 00236195</w:t>
      </w:r>
    </w:p>
    <w:p w:rsidR="008B5932" w:rsidRDefault="008B5932" w:rsidP="008B5932">
      <w:pPr>
        <w:pStyle w:val="Zkladntextodsazen1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zastoupené panem </w:t>
      </w:r>
      <w:proofErr w:type="spellStart"/>
      <w:r w:rsidR="000C2625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starostou města </w:t>
      </w:r>
    </w:p>
    <w:p w:rsidR="003422C1" w:rsidRDefault="003422C1" w:rsidP="008B5932">
      <w:pPr>
        <w:pStyle w:val="Zkladntextodsazen1"/>
        <w:spacing w:after="0"/>
        <w:rPr>
          <w:rFonts w:ascii="Calibri" w:hAnsi="Calibri" w:cs="Calibri"/>
          <w:sz w:val="22"/>
          <w:szCs w:val="22"/>
        </w:rPr>
      </w:pPr>
    </w:p>
    <w:p w:rsidR="008B5932" w:rsidRDefault="008B5932" w:rsidP="008B593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na straně jedné</w:t>
      </w:r>
    </w:p>
    <w:p w:rsidR="003422C1" w:rsidRDefault="003422C1" w:rsidP="008B5932">
      <w:pPr>
        <w:rPr>
          <w:rFonts w:ascii="Calibri" w:hAnsi="Calibri" w:cs="Calibri"/>
          <w:sz w:val="22"/>
          <w:szCs w:val="22"/>
        </w:rPr>
      </w:pPr>
    </w:p>
    <w:p w:rsidR="008B5932" w:rsidRDefault="008B5932" w:rsidP="008B593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a</w:t>
      </w:r>
    </w:p>
    <w:p w:rsidR="003422C1" w:rsidRDefault="003422C1" w:rsidP="008B5932">
      <w:pPr>
        <w:rPr>
          <w:rFonts w:ascii="Calibri" w:hAnsi="Calibri" w:cs="Calibri"/>
          <w:sz w:val="22"/>
          <w:szCs w:val="22"/>
        </w:rPr>
      </w:pPr>
    </w:p>
    <w:p w:rsidR="008B5932" w:rsidRDefault="008B5932" w:rsidP="008B593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Římskokatolická farnost Kutná Hora - Sedlec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8B5932" w:rsidRDefault="008B5932" w:rsidP="008B593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</w:t>
      </w:r>
      <w:r>
        <w:rPr>
          <w:rFonts w:ascii="Calibri" w:hAnsi="Calibri" w:cs="Calibri"/>
          <w:sz w:val="22"/>
          <w:szCs w:val="22"/>
        </w:rPr>
        <w:tab/>
      </w:r>
      <w:r w:rsidR="00FF1C3B">
        <w:rPr>
          <w:rFonts w:ascii="Calibri" w:hAnsi="Calibri" w:cs="Calibri"/>
          <w:sz w:val="22"/>
          <w:szCs w:val="22"/>
        </w:rPr>
        <w:t>Zámecká 127, 284 03 Kutná Hora, Sedlec</w:t>
      </w:r>
    </w:p>
    <w:p w:rsidR="008B5932" w:rsidRDefault="008B5932" w:rsidP="008B593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IČ </w:t>
      </w:r>
      <w:r w:rsidR="00FF1C3B">
        <w:rPr>
          <w:rFonts w:ascii="Calibri" w:hAnsi="Calibri" w:cs="Calibri"/>
          <w:sz w:val="22"/>
          <w:szCs w:val="22"/>
        </w:rPr>
        <w:t>46402101</w:t>
      </w:r>
    </w:p>
    <w:p w:rsidR="00FF1C3B" w:rsidRDefault="00FF1C3B" w:rsidP="00FF1C3B">
      <w:pPr>
        <w:pStyle w:val="Zkladntextodsazen1"/>
        <w:spacing w:after="0"/>
        <w:ind w:left="1699" w:firstLine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DIČ  CZ46402101</w:t>
      </w:r>
    </w:p>
    <w:p w:rsidR="00FF1C3B" w:rsidRDefault="00FF1C3B" w:rsidP="00FF1C3B">
      <w:pPr>
        <w:pStyle w:val="Zkladntextodsazen1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zastoupené </w:t>
      </w:r>
      <w:r w:rsidR="00820BF2">
        <w:rPr>
          <w:rFonts w:ascii="Calibri" w:hAnsi="Calibri" w:cs="Calibri"/>
          <w:sz w:val="22"/>
          <w:szCs w:val="22"/>
        </w:rPr>
        <w:t xml:space="preserve">panem </w:t>
      </w:r>
      <w:proofErr w:type="spellStart"/>
      <w:r w:rsidR="000C2625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</w:p>
    <w:p w:rsidR="00FF1C3B" w:rsidRDefault="00FF1C3B" w:rsidP="008B5932">
      <w:pPr>
        <w:jc w:val="both"/>
        <w:rPr>
          <w:rFonts w:ascii="Calibri" w:hAnsi="Calibri" w:cs="Calibri"/>
          <w:sz w:val="22"/>
          <w:szCs w:val="22"/>
        </w:rPr>
      </w:pPr>
    </w:p>
    <w:p w:rsidR="008B5932" w:rsidRDefault="008B5932" w:rsidP="008B593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</w:t>
      </w:r>
      <w:r>
        <w:rPr>
          <w:rFonts w:ascii="Calibri" w:hAnsi="Calibri" w:cs="Calibri"/>
          <w:sz w:val="22"/>
          <w:szCs w:val="22"/>
        </w:rPr>
        <w:tab/>
        <w:t>na straně druhé</w:t>
      </w:r>
    </w:p>
    <w:p w:rsidR="003422C1" w:rsidRDefault="003422C1" w:rsidP="008B5932">
      <w:pPr>
        <w:jc w:val="both"/>
        <w:rPr>
          <w:rFonts w:ascii="Calibri" w:hAnsi="Calibri" w:cs="Calibri"/>
          <w:sz w:val="22"/>
          <w:szCs w:val="22"/>
        </w:rPr>
      </w:pPr>
    </w:p>
    <w:p w:rsidR="008B5932" w:rsidRDefault="008B5932" w:rsidP="008B5932">
      <w:pPr>
        <w:pStyle w:val="Zkladntext"/>
        <w:jc w:val="center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</w:rPr>
        <w:t xml:space="preserve">tuto </w:t>
      </w:r>
    </w:p>
    <w:p w:rsidR="008B5932" w:rsidRDefault="008B5932" w:rsidP="008B5932">
      <w:pPr>
        <w:pStyle w:val="Zkladntext"/>
        <w:jc w:val="center"/>
        <w:rPr>
          <w:rFonts w:ascii="Calibri" w:hAnsi="Calibri" w:cs="Calibri"/>
          <w:b/>
          <w:sz w:val="28"/>
          <w:szCs w:val="28"/>
          <w:lang w:val="cs-CZ"/>
        </w:rPr>
      </w:pPr>
      <w:r>
        <w:rPr>
          <w:rFonts w:ascii="Calibri" w:hAnsi="Calibri" w:cs="Calibri"/>
          <w:b/>
          <w:sz w:val="28"/>
          <w:szCs w:val="28"/>
          <w:lang w:val="cs-CZ"/>
        </w:rPr>
        <w:t xml:space="preserve">Dohodu </w:t>
      </w:r>
    </w:p>
    <w:p w:rsidR="008B5932" w:rsidRPr="00390DB8" w:rsidRDefault="00FF1C3B" w:rsidP="008B5932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390DB8">
        <w:rPr>
          <w:rFonts w:ascii="Calibri" w:hAnsi="Calibri" w:cs="Calibri"/>
          <w:b/>
          <w:sz w:val="22"/>
          <w:szCs w:val="22"/>
          <w:lang w:val="cs-CZ"/>
        </w:rPr>
        <w:t>o ukončení smlouvy o provozování služby veřejného WC v Kutné Hoře – Sedlci, Zámecká 285</w:t>
      </w:r>
    </w:p>
    <w:p w:rsidR="008B5932" w:rsidRPr="00390DB8" w:rsidRDefault="008B5932" w:rsidP="008B5932">
      <w:pPr>
        <w:pStyle w:val="ZkladntextIMP"/>
        <w:jc w:val="both"/>
        <w:rPr>
          <w:rFonts w:ascii="Calibri" w:hAnsi="Calibri" w:cs="Calibri"/>
          <w:b/>
          <w:sz w:val="22"/>
          <w:szCs w:val="22"/>
        </w:rPr>
      </w:pPr>
      <w:r w:rsidRPr="00390DB8">
        <w:rPr>
          <w:rFonts w:ascii="Calibri" w:hAnsi="Calibri" w:cs="Calibri"/>
          <w:b/>
          <w:sz w:val="22"/>
          <w:szCs w:val="22"/>
        </w:rPr>
        <w:t>I.</w:t>
      </w:r>
    </w:p>
    <w:p w:rsidR="008B5932" w:rsidRPr="00390DB8" w:rsidRDefault="008B5932" w:rsidP="008B5932">
      <w:pPr>
        <w:pStyle w:val="ZkladntextIMP"/>
        <w:jc w:val="both"/>
        <w:rPr>
          <w:rFonts w:ascii="Calibri" w:hAnsi="Calibri" w:cs="Calibri"/>
          <w:sz w:val="22"/>
          <w:szCs w:val="22"/>
        </w:rPr>
      </w:pPr>
      <w:r w:rsidRPr="00390DB8">
        <w:rPr>
          <w:rFonts w:ascii="Calibri" w:hAnsi="Calibri" w:cs="Calibri"/>
          <w:sz w:val="22"/>
          <w:szCs w:val="22"/>
        </w:rPr>
        <w:t xml:space="preserve">Dne </w:t>
      </w:r>
      <w:r w:rsidR="00FF1C3B" w:rsidRPr="00390DB8">
        <w:rPr>
          <w:rFonts w:ascii="Calibri" w:hAnsi="Calibri" w:cs="Calibri"/>
          <w:sz w:val="22"/>
          <w:szCs w:val="22"/>
        </w:rPr>
        <w:t>29. 4. 2005</w:t>
      </w:r>
      <w:r w:rsidRPr="00390DB8">
        <w:rPr>
          <w:rFonts w:ascii="Calibri" w:hAnsi="Calibri" w:cs="Calibri"/>
          <w:sz w:val="22"/>
          <w:szCs w:val="22"/>
        </w:rPr>
        <w:t xml:space="preserve"> uzavřeli účastníci Smlouvu </w:t>
      </w:r>
      <w:r w:rsidR="00FF1C3B" w:rsidRPr="00390DB8">
        <w:rPr>
          <w:rFonts w:ascii="Calibri" w:hAnsi="Calibri" w:cs="Calibri"/>
          <w:sz w:val="22"/>
          <w:szCs w:val="22"/>
        </w:rPr>
        <w:t>o provozování služby veřejného WC v Kutné Hoře – Sedlci, Zámecká 285</w:t>
      </w:r>
      <w:r w:rsidRPr="00390DB8">
        <w:rPr>
          <w:rFonts w:ascii="Calibri" w:hAnsi="Calibri" w:cs="Calibri"/>
          <w:sz w:val="22"/>
          <w:szCs w:val="22"/>
        </w:rPr>
        <w:t xml:space="preserve"> (dále jen Smlouva).</w:t>
      </w:r>
    </w:p>
    <w:p w:rsidR="008B5932" w:rsidRPr="00390DB8" w:rsidRDefault="008B5932" w:rsidP="008B5932">
      <w:pPr>
        <w:pStyle w:val="ZkladntextIMP"/>
        <w:jc w:val="both"/>
        <w:rPr>
          <w:rFonts w:ascii="Calibri" w:hAnsi="Calibri" w:cs="Calibri"/>
          <w:b/>
          <w:bCs/>
          <w:sz w:val="22"/>
          <w:szCs w:val="22"/>
        </w:rPr>
      </w:pPr>
      <w:r w:rsidRPr="00390DB8">
        <w:rPr>
          <w:rFonts w:ascii="Calibri" w:hAnsi="Calibri" w:cs="Calibri"/>
          <w:b/>
          <w:bCs/>
          <w:sz w:val="22"/>
          <w:szCs w:val="22"/>
        </w:rPr>
        <w:t>II.</w:t>
      </w:r>
    </w:p>
    <w:p w:rsidR="00FF1C3B" w:rsidRPr="00390DB8" w:rsidRDefault="00FF1C3B" w:rsidP="00FF1C3B">
      <w:pPr>
        <w:jc w:val="both"/>
        <w:rPr>
          <w:rFonts w:asciiTheme="minorHAnsi" w:hAnsiTheme="minorHAnsi" w:cstheme="minorHAnsi"/>
          <w:sz w:val="22"/>
          <w:szCs w:val="22"/>
        </w:rPr>
      </w:pPr>
      <w:r w:rsidRPr="00390DB8">
        <w:rPr>
          <w:rFonts w:asciiTheme="minorHAnsi" w:hAnsiTheme="minorHAnsi" w:cstheme="minorHAnsi"/>
          <w:sz w:val="22"/>
          <w:szCs w:val="22"/>
        </w:rPr>
        <w:t xml:space="preserve">Výše uvedené strany tímto uzavírají dohodu o ukončení smlouvy včetně dodatků ke smlouvě s tím, že smluvní vztah založený smlouvou ze dne </w:t>
      </w:r>
      <w:r w:rsidR="00390DB8" w:rsidRPr="00390DB8">
        <w:rPr>
          <w:rFonts w:asciiTheme="minorHAnsi" w:hAnsiTheme="minorHAnsi" w:cstheme="minorHAnsi"/>
          <w:sz w:val="22"/>
          <w:szCs w:val="22"/>
        </w:rPr>
        <w:t>29. 4. 2005</w:t>
      </w:r>
      <w:r w:rsidRPr="00390DB8">
        <w:rPr>
          <w:rFonts w:asciiTheme="minorHAnsi" w:hAnsiTheme="minorHAnsi" w:cstheme="minorHAnsi"/>
          <w:sz w:val="22"/>
          <w:szCs w:val="22"/>
        </w:rPr>
        <w:t xml:space="preserve"> končí ke dni 31. 3. 2021. </w:t>
      </w:r>
    </w:p>
    <w:p w:rsidR="008B5932" w:rsidRPr="00390DB8" w:rsidRDefault="008B5932" w:rsidP="008B5932">
      <w:pPr>
        <w:pStyle w:val="ZkladntextIMP"/>
        <w:jc w:val="both"/>
        <w:rPr>
          <w:rFonts w:ascii="Calibri" w:hAnsi="Calibri" w:cs="Calibri"/>
          <w:b/>
          <w:sz w:val="22"/>
          <w:szCs w:val="22"/>
        </w:rPr>
      </w:pPr>
      <w:r w:rsidRPr="00390DB8">
        <w:rPr>
          <w:rFonts w:ascii="Calibri" w:hAnsi="Calibri" w:cs="Calibri"/>
          <w:b/>
          <w:sz w:val="22"/>
          <w:szCs w:val="22"/>
        </w:rPr>
        <w:t>III.</w:t>
      </w:r>
    </w:p>
    <w:p w:rsidR="003422C1" w:rsidRPr="00390DB8" w:rsidRDefault="008B5932" w:rsidP="008B5932">
      <w:pPr>
        <w:pStyle w:val="ZkladntextIMP"/>
        <w:jc w:val="both"/>
        <w:rPr>
          <w:rFonts w:ascii="Calibri" w:hAnsi="Calibri" w:cs="Calibri"/>
          <w:sz w:val="22"/>
          <w:szCs w:val="22"/>
        </w:rPr>
      </w:pPr>
      <w:r w:rsidRPr="00390DB8">
        <w:rPr>
          <w:rFonts w:ascii="Calibri" w:hAnsi="Calibri" w:cs="Calibri"/>
          <w:sz w:val="22"/>
          <w:szCs w:val="22"/>
        </w:rPr>
        <w:t xml:space="preserve">Obě smluvní strany prohlašují, že vůči sobě nemají z titulu Smlouvy žádné pohledávky ani závazky. </w:t>
      </w:r>
    </w:p>
    <w:p w:rsidR="00FF1C3B" w:rsidRPr="00390DB8" w:rsidRDefault="00390DB8" w:rsidP="00FF1C3B">
      <w:pPr>
        <w:pStyle w:val="ZkladntextIMP"/>
        <w:jc w:val="both"/>
        <w:rPr>
          <w:rFonts w:ascii="Calibri" w:hAnsi="Calibri" w:cs="Calibri"/>
          <w:b/>
          <w:sz w:val="22"/>
          <w:szCs w:val="22"/>
        </w:rPr>
      </w:pPr>
      <w:r w:rsidRPr="00390DB8">
        <w:rPr>
          <w:rFonts w:ascii="Calibri" w:hAnsi="Calibri" w:cs="Calibri"/>
          <w:b/>
          <w:sz w:val="22"/>
          <w:szCs w:val="22"/>
        </w:rPr>
        <w:t>IV</w:t>
      </w:r>
      <w:r w:rsidR="00FF1C3B" w:rsidRPr="00390DB8">
        <w:rPr>
          <w:rFonts w:ascii="Calibri" w:hAnsi="Calibri" w:cs="Calibri"/>
          <w:b/>
          <w:sz w:val="22"/>
          <w:szCs w:val="22"/>
        </w:rPr>
        <w:t>.</w:t>
      </w:r>
    </w:p>
    <w:p w:rsidR="00FF1C3B" w:rsidRDefault="00FF1C3B" w:rsidP="00FF1C3B">
      <w:pPr>
        <w:pStyle w:val="ZkladntextIMP"/>
        <w:jc w:val="both"/>
        <w:rPr>
          <w:rFonts w:ascii="Calibri" w:hAnsi="Calibri" w:cs="Calibri"/>
          <w:sz w:val="22"/>
          <w:szCs w:val="22"/>
        </w:rPr>
      </w:pPr>
      <w:r w:rsidRPr="00390DB8">
        <w:rPr>
          <w:rFonts w:ascii="Calibri" w:hAnsi="Calibri" w:cs="Calibri"/>
          <w:sz w:val="22"/>
          <w:szCs w:val="22"/>
        </w:rPr>
        <w:t>Tato dohoda je sepsána ve dvou vyhotoveních s platností originálu, z nichž každá smluvní strana obdrží jeden originál.</w:t>
      </w:r>
    </w:p>
    <w:p w:rsidR="003422C1" w:rsidRPr="00390DB8" w:rsidRDefault="003422C1" w:rsidP="003422C1">
      <w:pPr>
        <w:pStyle w:val="ZkladntextIMP"/>
        <w:jc w:val="both"/>
        <w:rPr>
          <w:rFonts w:ascii="Calibri" w:hAnsi="Calibri" w:cs="Calibri"/>
          <w:b/>
          <w:sz w:val="22"/>
          <w:szCs w:val="22"/>
        </w:rPr>
      </w:pPr>
      <w:r w:rsidRPr="00390DB8">
        <w:rPr>
          <w:rFonts w:ascii="Calibri" w:hAnsi="Calibri" w:cs="Calibri"/>
          <w:b/>
          <w:sz w:val="22"/>
          <w:szCs w:val="22"/>
        </w:rPr>
        <w:t>V.</w:t>
      </w:r>
    </w:p>
    <w:p w:rsidR="003422C1" w:rsidRPr="00390DB8" w:rsidRDefault="003422C1" w:rsidP="003422C1">
      <w:pPr>
        <w:pStyle w:val="ZkladntextIMP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předání a převzetí prostorů veřejných toalet na adrese Zámecká 285 bude vyhotoven předávací protokol. </w:t>
      </w:r>
    </w:p>
    <w:p w:rsidR="008B5932" w:rsidRPr="00390DB8" w:rsidRDefault="008B5932" w:rsidP="008B5932">
      <w:pPr>
        <w:pStyle w:val="ZkladntextIMP"/>
        <w:jc w:val="both"/>
        <w:rPr>
          <w:rFonts w:ascii="Calibri" w:hAnsi="Calibri" w:cs="Calibri"/>
          <w:b/>
          <w:sz w:val="22"/>
          <w:szCs w:val="22"/>
        </w:rPr>
      </w:pPr>
      <w:r w:rsidRPr="00390DB8">
        <w:rPr>
          <w:rFonts w:ascii="Calibri" w:hAnsi="Calibri" w:cs="Calibri"/>
          <w:b/>
          <w:sz w:val="22"/>
          <w:szCs w:val="22"/>
        </w:rPr>
        <w:t>V</w:t>
      </w:r>
      <w:r w:rsidR="003422C1">
        <w:rPr>
          <w:rFonts w:ascii="Calibri" w:hAnsi="Calibri" w:cs="Calibri"/>
          <w:b/>
          <w:sz w:val="22"/>
          <w:szCs w:val="22"/>
        </w:rPr>
        <w:t>I</w:t>
      </w:r>
      <w:r w:rsidRPr="00390DB8">
        <w:rPr>
          <w:rFonts w:ascii="Calibri" w:hAnsi="Calibri" w:cs="Calibri"/>
          <w:b/>
          <w:sz w:val="22"/>
          <w:szCs w:val="22"/>
        </w:rPr>
        <w:t>.</w:t>
      </w:r>
    </w:p>
    <w:p w:rsidR="008B5932" w:rsidRPr="00390DB8" w:rsidRDefault="008B5932" w:rsidP="008B5932">
      <w:pPr>
        <w:pStyle w:val="ZkladntextIMP"/>
        <w:jc w:val="both"/>
        <w:rPr>
          <w:rFonts w:ascii="Calibri" w:hAnsi="Calibri"/>
          <w:iCs/>
          <w:kern w:val="2"/>
          <w:sz w:val="22"/>
          <w:szCs w:val="22"/>
          <w:lang w:bidi="cs-CZ"/>
        </w:rPr>
      </w:pPr>
      <w:r w:rsidRPr="00390DB8">
        <w:rPr>
          <w:rFonts w:ascii="Calibri" w:hAnsi="Calibri"/>
          <w:iCs/>
          <w:sz w:val="22"/>
          <w:szCs w:val="22"/>
        </w:rPr>
        <w:t xml:space="preserve">Smluvní strany berou na vědomí, že tato Dohoda bude zveřejněna v registru smluv podle zákona </w:t>
      </w:r>
      <w:r w:rsidRPr="00390DB8">
        <w:rPr>
          <w:rFonts w:ascii="Calibri" w:hAnsi="Calibri"/>
          <w:iCs/>
          <w:sz w:val="22"/>
          <w:szCs w:val="22"/>
        </w:rPr>
        <w:br/>
        <w:t xml:space="preserve">č. 340/2015 Sb., o zvláštních podmínkách účinnosti některých smluv, uveřejňování těchto smluv </w:t>
      </w:r>
      <w:r w:rsidRPr="00390DB8">
        <w:rPr>
          <w:rFonts w:ascii="Calibri" w:hAnsi="Calibri"/>
          <w:iCs/>
          <w:sz w:val="22"/>
          <w:szCs w:val="22"/>
        </w:rPr>
        <w:br/>
        <w:t xml:space="preserve">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</w:t>
      </w:r>
      <w:r w:rsidRPr="00390DB8">
        <w:rPr>
          <w:rFonts w:ascii="Calibri" w:hAnsi="Calibri"/>
          <w:iCs/>
          <w:sz w:val="22"/>
          <w:szCs w:val="22"/>
        </w:rPr>
        <w:lastRenderedPageBreak/>
        <w:t xml:space="preserve">zveřejní, za zveřejnění neoznačených údajů podle předešlé věty nenese žádnou odpovědnost. Dohoda </w:t>
      </w:r>
      <w:r w:rsidRPr="00390DB8">
        <w:rPr>
          <w:rFonts w:ascii="Calibri" w:hAnsi="Calibri"/>
          <w:iCs/>
          <w:kern w:val="2"/>
          <w:sz w:val="22"/>
          <w:szCs w:val="22"/>
          <w:lang w:bidi="cs-CZ"/>
        </w:rPr>
        <w:t>nabývá účinnosti nejdříve dnem uveřejnění v registru smluv v souladu s §6 odst. 1 zákona č. 340/2015 Sb., o zvláštních podmínkách účinnosti některých smluv, uveřejňování těchto smluv a o registru smluv (zákon o registru smluv).</w:t>
      </w:r>
    </w:p>
    <w:p w:rsidR="008B5932" w:rsidRDefault="008B5932" w:rsidP="008B5932">
      <w:pPr>
        <w:pStyle w:val="ZkladntextIMP"/>
        <w:jc w:val="both"/>
        <w:rPr>
          <w:rFonts w:ascii="Calibri" w:hAnsi="Calibri" w:cs="Calibri"/>
          <w:sz w:val="22"/>
          <w:szCs w:val="22"/>
        </w:rPr>
      </w:pPr>
    </w:p>
    <w:p w:rsidR="00390DB8" w:rsidRDefault="00390DB8" w:rsidP="008B5932">
      <w:pPr>
        <w:pStyle w:val="ZkladntextIMP"/>
        <w:jc w:val="both"/>
        <w:rPr>
          <w:rFonts w:ascii="Calibri" w:hAnsi="Calibri" w:cs="Calibri"/>
          <w:sz w:val="22"/>
          <w:szCs w:val="22"/>
        </w:rPr>
      </w:pPr>
    </w:p>
    <w:p w:rsidR="008B5932" w:rsidRDefault="008B5932" w:rsidP="008B5932">
      <w:pPr>
        <w:pStyle w:val="ZkladntextIMP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Kutné Hoře dne </w:t>
      </w:r>
      <w:r w:rsidR="000C2625">
        <w:rPr>
          <w:rFonts w:ascii="Calibri" w:hAnsi="Calibri" w:cs="Calibri"/>
          <w:sz w:val="22"/>
          <w:szCs w:val="22"/>
        </w:rPr>
        <w:t>31.3.2021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8B5932" w:rsidRDefault="008B5932" w:rsidP="008B5932">
      <w:pPr>
        <w:pStyle w:val="ZkladntextIMP"/>
        <w:tabs>
          <w:tab w:val="left" w:pos="4820"/>
        </w:tabs>
        <w:rPr>
          <w:rFonts w:ascii="Calibri" w:hAnsi="Calibri" w:cs="Calibri"/>
          <w:sz w:val="22"/>
          <w:szCs w:val="22"/>
        </w:rPr>
      </w:pPr>
    </w:p>
    <w:p w:rsidR="00390DB8" w:rsidRDefault="00390DB8" w:rsidP="008B5932">
      <w:pPr>
        <w:pStyle w:val="ZkladntextIMP"/>
        <w:tabs>
          <w:tab w:val="left" w:pos="4820"/>
        </w:tabs>
        <w:rPr>
          <w:rFonts w:ascii="Calibri" w:hAnsi="Calibri" w:cs="Calibri"/>
          <w:sz w:val="22"/>
          <w:szCs w:val="22"/>
        </w:rPr>
      </w:pPr>
    </w:p>
    <w:p w:rsidR="008B5932" w:rsidRDefault="008B5932" w:rsidP="008B5932">
      <w:pPr>
        <w:pStyle w:val="ZkladntextIMP"/>
        <w:tabs>
          <w:tab w:val="left" w:pos="48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</w:t>
      </w:r>
      <w:r w:rsidR="00FF1C3B">
        <w:rPr>
          <w:rFonts w:ascii="Calibri" w:hAnsi="Calibri" w:cs="Calibri"/>
          <w:sz w:val="22"/>
          <w:szCs w:val="22"/>
        </w:rPr>
        <w:t>Město Kutná Hora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Za </w:t>
      </w:r>
      <w:r w:rsidR="00FF1C3B">
        <w:rPr>
          <w:rFonts w:ascii="Calibri" w:hAnsi="Calibri" w:cs="Calibri"/>
          <w:sz w:val="22"/>
          <w:szCs w:val="22"/>
        </w:rPr>
        <w:t>Římskokatolickou farnost Sedlec</w:t>
      </w:r>
      <w:r>
        <w:rPr>
          <w:rFonts w:ascii="Calibri" w:hAnsi="Calibri" w:cs="Calibri"/>
          <w:sz w:val="22"/>
          <w:szCs w:val="22"/>
        </w:rPr>
        <w:t>:</w:t>
      </w:r>
    </w:p>
    <w:p w:rsidR="008B5932" w:rsidRDefault="008B5932" w:rsidP="008B5932">
      <w:pPr>
        <w:pStyle w:val="ZkladntextIMP"/>
        <w:tabs>
          <w:tab w:val="left" w:pos="4820"/>
        </w:tabs>
        <w:rPr>
          <w:rFonts w:ascii="Calibri" w:hAnsi="Calibri" w:cs="Calibri"/>
          <w:sz w:val="22"/>
          <w:szCs w:val="22"/>
        </w:rPr>
      </w:pPr>
    </w:p>
    <w:p w:rsidR="00390DB8" w:rsidRDefault="00390DB8" w:rsidP="008B5932">
      <w:pPr>
        <w:pStyle w:val="ZkladntextIMP"/>
        <w:tabs>
          <w:tab w:val="left" w:pos="4820"/>
        </w:tabs>
        <w:rPr>
          <w:rFonts w:ascii="Calibri" w:hAnsi="Calibri" w:cs="Calibri"/>
          <w:sz w:val="22"/>
          <w:szCs w:val="22"/>
        </w:rPr>
      </w:pPr>
    </w:p>
    <w:p w:rsidR="00390DB8" w:rsidRDefault="00390DB8" w:rsidP="008B5932">
      <w:pPr>
        <w:pStyle w:val="ZkladntextIMP"/>
        <w:tabs>
          <w:tab w:val="left" w:pos="4820"/>
        </w:tabs>
        <w:rPr>
          <w:rFonts w:ascii="Calibri" w:hAnsi="Calibri" w:cs="Calibri"/>
          <w:sz w:val="22"/>
          <w:szCs w:val="22"/>
        </w:rPr>
      </w:pPr>
    </w:p>
    <w:p w:rsidR="008B5932" w:rsidRDefault="008B5932" w:rsidP="008B5932">
      <w:pPr>
        <w:pStyle w:val="ZkladntextIMP"/>
        <w:tabs>
          <w:tab w:val="left" w:pos="482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………………………………………………..</w:t>
      </w:r>
    </w:p>
    <w:p w:rsidR="008B5932" w:rsidRDefault="000C2625" w:rsidP="008B5932">
      <w:pPr>
        <w:pStyle w:val="ZkladntextIMP"/>
        <w:tabs>
          <w:tab w:val="left" w:pos="4820"/>
        </w:tabs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 w:rsidR="008B5932">
        <w:rPr>
          <w:rFonts w:ascii="Calibri" w:hAnsi="Calibri" w:cs="Calibri"/>
          <w:sz w:val="22"/>
          <w:szCs w:val="22"/>
        </w:rPr>
        <w:t xml:space="preserve"> – starosta města</w:t>
      </w:r>
      <w:r w:rsidR="008B5932">
        <w:rPr>
          <w:rFonts w:ascii="Calibri" w:hAnsi="Calibri" w:cs="Calibri"/>
          <w:sz w:val="22"/>
          <w:szCs w:val="22"/>
        </w:rPr>
        <w:tab/>
      </w:r>
      <w:r w:rsidR="008B5932">
        <w:rPr>
          <w:rFonts w:ascii="Calibri" w:hAnsi="Calibri" w:cs="Calibri"/>
          <w:sz w:val="22"/>
          <w:szCs w:val="22"/>
        </w:rPr>
        <w:tab/>
      </w:r>
      <w:r w:rsidR="008B5932"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:rsidR="008B5932" w:rsidRDefault="008B5932" w:rsidP="008B5932">
      <w:pPr>
        <w:rPr>
          <w:i/>
        </w:rPr>
      </w:pPr>
    </w:p>
    <w:p w:rsidR="00AD0714" w:rsidRDefault="00AD0714"/>
    <w:sectPr w:rsidR="00AD0714" w:rsidSect="00390DB8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32"/>
    <w:rsid w:val="000C2625"/>
    <w:rsid w:val="003422C1"/>
    <w:rsid w:val="003479FB"/>
    <w:rsid w:val="00390DB8"/>
    <w:rsid w:val="00820BF2"/>
    <w:rsid w:val="00861780"/>
    <w:rsid w:val="0088148E"/>
    <w:rsid w:val="008B5932"/>
    <w:rsid w:val="00AD0714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14AC"/>
  <w15:docId w15:val="{EF96E755-987D-42D8-A096-00138A91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5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B5932"/>
    <w:pPr>
      <w:autoSpaceDE w:val="0"/>
      <w:autoSpaceDN w:val="0"/>
      <w:adjustRightInd w:val="0"/>
      <w:spacing w:before="120"/>
      <w:jc w:val="center"/>
    </w:pPr>
    <w:rPr>
      <w:sz w:val="28"/>
      <w:szCs w:val="28"/>
    </w:rPr>
  </w:style>
  <w:style w:type="character" w:customStyle="1" w:styleId="NzevChar">
    <w:name w:val="Název Char"/>
    <w:basedOn w:val="Standardnpsmoodstavce"/>
    <w:link w:val="Nzev"/>
    <w:rsid w:val="008B5932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B5932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8B593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IMP">
    <w:name w:val="Základní text_IMP"/>
    <w:basedOn w:val="Normln"/>
    <w:rsid w:val="008B5932"/>
    <w:pPr>
      <w:suppressAutoHyphens/>
      <w:spacing w:line="276" w:lineRule="auto"/>
    </w:pPr>
    <w:rPr>
      <w:szCs w:val="20"/>
    </w:rPr>
  </w:style>
  <w:style w:type="paragraph" w:customStyle="1" w:styleId="Zkladntextodsazen1">
    <w:name w:val="Základní text odsazený1"/>
    <w:basedOn w:val="Normln"/>
    <w:rsid w:val="008B5932"/>
    <w:pPr>
      <w:spacing w:after="120"/>
      <w:ind w:left="283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B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BF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hladikova</dc:creator>
  <cp:lastModifiedBy>Bodišová Andrea</cp:lastModifiedBy>
  <cp:revision>3</cp:revision>
  <cp:lastPrinted>2021-03-30T06:50:00Z</cp:lastPrinted>
  <dcterms:created xsi:type="dcterms:W3CDTF">2021-04-16T11:26:00Z</dcterms:created>
  <dcterms:modified xsi:type="dcterms:W3CDTF">2021-04-16T11:28:00Z</dcterms:modified>
</cp:coreProperties>
</file>