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2971E" w14:textId="77777777" w:rsidR="00D80D4F" w:rsidRDefault="005326C0" w:rsidP="005326C0">
      <w:pPr>
        <w:pStyle w:val="Nzev"/>
        <w:jc w:val="left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 xml:space="preserve">                                            </w:t>
      </w:r>
      <w:r w:rsidR="00D80D4F">
        <w:rPr>
          <w:rFonts w:ascii="Times New Roman" w:hAnsi="Times New Roman"/>
          <w:b/>
          <w:bCs/>
          <w:sz w:val="32"/>
        </w:rPr>
        <w:t xml:space="preserve">Smlouva o dílo </w:t>
      </w:r>
    </w:p>
    <w:p w14:paraId="577C0F06" w14:textId="77777777" w:rsidR="00D80D4F" w:rsidRDefault="00D80D4F">
      <w:pPr>
        <w:pStyle w:val="Nadpis1"/>
        <w:jc w:val="center"/>
        <w:rPr>
          <w:rFonts w:ascii="Times New Roman" w:hAnsi="Times New Roman"/>
          <w:color w:val="000000"/>
          <w:sz w:val="24"/>
        </w:rPr>
      </w:pPr>
      <w:bookmarkStart w:id="0" w:name="_Toc384641882"/>
      <w:bookmarkStart w:id="1" w:name="_Toc416065166"/>
    </w:p>
    <w:p w14:paraId="4D592AB4" w14:textId="77777777" w:rsidR="00727653" w:rsidRPr="00727653" w:rsidRDefault="00727653" w:rsidP="00727653"/>
    <w:p w14:paraId="70C806D7" w14:textId="77777777" w:rsidR="00D80D4F" w:rsidRDefault="00D80D4F">
      <w:pPr>
        <w:pStyle w:val="Nadpis1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I. Smluvní strany</w:t>
      </w:r>
      <w:bookmarkEnd w:id="0"/>
      <w:bookmarkEnd w:id="1"/>
    </w:p>
    <w:p w14:paraId="44BB62F0" w14:textId="77777777" w:rsidR="00D80D4F" w:rsidRDefault="00D80D4F" w:rsidP="002F3F67">
      <w:pPr>
        <w:ind w:left="426" w:hanging="426"/>
        <w:rPr>
          <w:rFonts w:ascii="Times New Roman" w:hAnsi="Times New Roman"/>
          <w:b/>
          <w:bCs/>
          <w:color w:val="000000"/>
        </w:rPr>
      </w:pPr>
    </w:p>
    <w:p w14:paraId="63CF5C57" w14:textId="77777777" w:rsidR="00353E7D" w:rsidRDefault="002F3F67" w:rsidP="002F3F67">
      <w:pPr>
        <w:pStyle w:val="smluvnstrana"/>
        <w:tabs>
          <w:tab w:val="left" w:pos="2835"/>
        </w:tabs>
        <w:spacing w:before="0"/>
        <w:rPr>
          <w:b w:val="0"/>
          <w:bCs/>
          <w:sz w:val="24"/>
          <w:szCs w:val="24"/>
        </w:rPr>
      </w:pPr>
      <w:r w:rsidRPr="002F3F67">
        <w:rPr>
          <w:bCs/>
          <w:sz w:val="24"/>
          <w:szCs w:val="24"/>
        </w:rPr>
        <w:t xml:space="preserve">       Objednatel</w:t>
      </w:r>
      <w:r w:rsidR="004C399F" w:rsidRPr="002F3F67">
        <w:rPr>
          <w:bCs/>
          <w:sz w:val="24"/>
          <w:szCs w:val="24"/>
        </w:rPr>
        <w:t>:</w:t>
      </w:r>
      <w:r w:rsidR="00353E7D">
        <w:rPr>
          <w:bCs/>
          <w:sz w:val="24"/>
          <w:szCs w:val="24"/>
        </w:rPr>
        <w:t xml:space="preserve">     </w:t>
      </w:r>
      <w:r w:rsidR="00353E7D" w:rsidRPr="00353E7D">
        <w:rPr>
          <w:sz w:val="24"/>
          <w:szCs w:val="24"/>
        </w:rPr>
        <w:t>Střední průmyslová škola elektrotechnická, Praha 10, V Úžlabině 320</w:t>
      </w:r>
    </w:p>
    <w:p w14:paraId="25165691" w14:textId="77777777" w:rsidR="00B41191" w:rsidRPr="00353E7D" w:rsidRDefault="00353E7D" w:rsidP="002F3F67">
      <w:pPr>
        <w:pStyle w:val="smluvnstrana"/>
        <w:tabs>
          <w:tab w:val="left" w:pos="2835"/>
        </w:tabs>
        <w:spacing w:before="0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  <w:r w:rsidR="00E44906">
        <w:rPr>
          <w:b w:val="0"/>
          <w:bCs/>
          <w:sz w:val="24"/>
          <w:szCs w:val="24"/>
        </w:rPr>
        <w:t>s</w:t>
      </w:r>
      <w:r w:rsidR="00130B42" w:rsidRPr="002F3F67">
        <w:rPr>
          <w:b w:val="0"/>
          <w:bCs/>
          <w:sz w:val="24"/>
          <w:szCs w:val="24"/>
        </w:rPr>
        <w:t>e sídlem:</w:t>
      </w:r>
      <w:r>
        <w:rPr>
          <w:b w:val="0"/>
          <w:bCs/>
          <w:sz w:val="24"/>
          <w:szCs w:val="24"/>
        </w:rPr>
        <w:t xml:space="preserve">         </w:t>
      </w:r>
      <w:r w:rsidRPr="00353E7D">
        <w:rPr>
          <w:b w:val="0"/>
          <w:bCs/>
          <w:sz w:val="24"/>
          <w:szCs w:val="24"/>
        </w:rPr>
        <w:t>V Úžlabině 320/23, 100 00 Praha 10 - Malešice</w:t>
      </w:r>
      <w:r w:rsidR="0011609A" w:rsidRPr="002F3F67">
        <w:rPr>
          <w:b w:val="0"/>
          <w:bCs/>
          <w:sz w:val="24"/>
          <w:szCs w:val="24"/>
        </w:rPr>
        <w:tab/>
      </w:r>
      <w:r w:rsidR="00B41191" w:rsidRPr="002F3F67">
        <w:rPr>
          <w:b w:val="0"/>
          <w:bCs/>
          <w:sz w:val="24"/>
          <w:szCs w:val="24"/>
        </w:rPr>
        <w:t xml:space="preserve"> </w:t>
      </w:r>
    </w:p>
    <w:p w14:paraId="6503ADCC" w14:textId="6DCE7A18" w:rsidR="00130B42" w:rsidRPr="002F3F67" w:rsidRDefault="004C399F" w:rsidP="002F3F67">
      <w:pPr>
        <w:pStyle w:val="smluvnstrana"/>
        <w:tabs>
          <w:tab w:val="left" w:pos="2835"/>
        </w:tabs>
        <w:spacing w:before="0"/>
        <w:ind w:left="425"/>
        <w:rPr>
          <w:b w:val="0"/>
          <w:bCs/>
          <w:sz w:val="24"/>
          <w:szCs w:val="24"/>
        </w:rPr>
      </w:pPr>
      <w:r w:rsidRPr="002F3F67">
        <w:rPr>
          <w:b w:val="0"/>
          <w:bCs/>
          <w:sz w:val="24"/>
          <w:szCs w:val="24"/>
        </w:rPr>
        <w:t>zast</w:t>
      </w:r>
      <w:r w:rsidR="00130B42" w:rsidRPr="002F3F67">
        <w:rPr>
          <w:b w:val="0"/>
          <w:bCs/>
          <w:sz w:val="24"/>
          <w:szCs w:val="24"/>
        </w:rPr>
        <w:t>oupený</w:t>
      </w:r>
      <w:r w:rsidR="00B41191" w:rsidRPr="002F3F67">
        <w:rPr>
          <w:b w:val="0"/>
          <w:bCs/>
          <w:sz w:val="24"/>
          <w:szCs w:val="24"/>
        </w:rPr>
        <w:t xml:space="preserve">: </w:t>
      </w:r>
      <w:r w:rsidR="00353E7D">
        <w:rPr>
          <w:b w:val="0"/>
          <w:bCs/>
          <w:sz w:val="24"/>
          <w:szCs w:val="24"/>
        </w:rPr>
        <w:t xml:space="preserve">      </w:t>
      </w:r>
      <w:r w:rsidR="00353E7D" w:rsidRPr="00353E7D">
        <w:rPr>
          <w:b w:val="0"/>
          <w:bCs/>
          <w:sz w:val="24"/>
          <w:szCs w:val="24"/>
        </w:rPr>
        <w:t xml:space="preserve">ředitelkou </w:t>
      </w:r>
      <w:r w:rsidR="00353E7D">
        <w:rPr>
          <w:b w:val="0"/>
          <w:bCs/>
          <w:sz w:val="24"/>
          <w:szCs w:val="24"/>
        </w:rPr>
        <w:t>školy</w:t>
      </w:r>
      <w:r w:rsidR="0011609A" w:rsidRPr="002F3F67">
        <w:rPr>
          <w:b w:val="0"/>
          <w:bCs/>
          <w:sz w:val="24"/>
          <w:szCs w:val="24"/>
        </w:rPr>
        <w:tab/>
      </w:r>
      <w:r w:rsidR="00130B42" w:rsidRPr="002F3F67">
        <w:rPr>
          <w:b w:val="0"/>
          <w:bCs/>
          <w:sz w:val="24"/>
          <w:szCs w:val="24"/>
        </w:rPr>
        <w:t xml:space="preserve"> </w:t>
      </w:r>
    </w:p>
    <w:p w14:paraId="592F62FE" w14:textId="77777777" w:rsidR="00130B42" w:rsidRPr="002F3F67" w:rsidRDefault="00130B42" w:rsidP="002F3F67">
      <w:pPr>
        <w:pStyle w:val="smluvnstrana"/>
        <w:tabs>
          <w:tab w:val="left" w:pos="2835"/>
        </w:tabs>
        <w:spacing w:before="0"/>
        <w:ind w:left="425"/>
        <w:rPr>
          <w:b w:val="0"/>
          <w:bCs/>
          <w:sz w:val="24"/>
          <w:szCs w:val="24"/>
        </w:rPr>
      </w:pPr>
      <w:r w:rsidRPr="002F3F67">
        <w:rPr>
          <w:b w:val="0"/>
          <w:bCs/>
          <w:sz w:val="24"/>
          <w:szCs w:val="24"/>
        </w:rPr>
        <w:t xml:space="preserve">                   </w:t>
      </w:r>
      <w:r w:rsidR="0011609A" w:rsidRPr="002F3F67">
        <w:rPr>
          <w:b w:val="0"/>
          <w:bCs/>
          <w:sz w:val="24"/>
          <w:szCs w:val="24"/>
        </w:rPr>
        <w:tab/>
      </w:r>
    </w:p>
    <w:p w14:paraId="09F59C18" w14:textId="77777777" w:rsidR="004C399F" w:rsidRDefault="00130B42" w:rsidP="002F3F67">
      <w:pPr>
        <w:pStyle w:val="smluvnstrana"/>
        <w:tabs>
          <w:tab w:val="left" w:pos="2835"/>
        </w:tabs>
        <w:spacing w:before="0"/>
        <w:ind w:left="425"/>
        <w:rPr>
          <w:b w:val="0"/>
          <w:bCs/>
          <w:sz w:val="24"/>
          <w:szCs w:val="24"/>
        </w:rPr>
      </w:pPr>
      <w:r w:rsidRPr="002F3F67">
        <w:rPr>
          <w:b w:val="0"/>
          <w:bCs/>
          <w:sz w:val="24"/>
          <w:szCs w:val="24"/>
        </w:rPr>
        <w:t xml:space="preserve">IČO: </w:t>
      </w:r>
      <w:r w:rsidR="00353E7D">
        <w:rPr>
          <w:b w:val="0"/>
          <w:bCs/>
          <w:sz w:val="24"/>
          <w:szCs w:val="24"/>
        </w:rPr>
        <w:t xml:space="preserve">               </w:t>
      </w:r>
      <w:r w:rsidR="007E2C4D">
        <w:rPr>
          <w:b w:val="0"/>
          <w:bCs/>
          <w:sz w:val="24"/>
          <w:szCs w:val="24"/>
        </w:rPr>
        <w:t xml:space="preserve"> </w:t>
      </w:r>
      <w:r w:rsidR="00353E7D">
        <w:rPr>
          <w:b w:val="0"/>
          <w:bCs/>
          <w:sz w:val="24"/>
          <w:szCs w:val="24"/>
        </w:rPr>
        <w:t xml:space="preserve"> 61385409</w:t>
      </w:r>
    </w:p>
    <w:p w14:paraId="2E71F4D3" w14:textId="77777777" w:rsidR="000511DB" w:rsidRPr="002F3F67" w:rsidRDefault="000511DB" w:rsidP="002F3F67">
      <w:pPr>
        <w:pStyle w:val="smluvnstrana"/>
        <w:tabs>
          <w:tab w:val="left" w:pos="2835"/>
        </w:tabs>
        <w:spacing w:before="0"/>
        <w:ind w:left="425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DIČ:</w:t>
      </w:r>
      <w:r w:rsidR="00353E7D">
        <w:rPr>
          <w:b w:val="0"/>
          <w:bCs/>
          <w:sz w:val="24"/>
          <w:szCs w:val="24"/>
        </w:rPr>
        <w:t xml:space="preserve">                 </w:t>
      </w:r>
      <w:r w:rsidR="007E2C4D">
        <w:rPr>
          <w:b w:val="0"/>
          <w:bCs/>
          <w:sz w:val="24"/>
          <w:szCs w:val="24"/>
        </w:rPr>
        <w:t xml:space="preserve"> </w:t>
      </w:r>
      <w:r w:rsidR="00353E7D">
        <w:rPr>
          <w:b w:val="0"/>
          <w:bCs/>
          <w:sz w:val="24"/>
          <w:szCs w:val="24"/>
        </w:rPr>
        <w:t>---------</w:t>
      </w:r>
    </w:p>
    <w:p w14:paraId="64CA0DA7" w14:textId="252EDBA3" w:rsidR="00D80D4F" w:rsidRDefault="00E44906" w:rsidP="00E44906">
      <w:pPr>
        <w:pStyle w:val="smluvnstrana"/>
        <w:tabs>
          <w:tab w:val="left" w:pos="2835"/>
        </w:tabs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Bankovní spojení: </w:t>
      </w:r>
    </w:p>
    <w:p w14:paraId="367AB90D" w14:textId="11ACCBDE" w:rsidR="00E44906" w:rsidRDefault="00E44906" w:rsidP="00E44906">
      <w:pPr>
        <w:pStyle w:val="smluvnstrana"/>
        <w:tabs>
          <w:tab w:val="left" w:pos="2835"/>
        </w:tabs>
        <w:spacing w:before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     Číslo účtu: </w:t>
      </w:r>
    </w:p>
    <w:p w14:paraId="1D1A0B74" w14:textId="77777777" w:rsidR="00E44906" w:rsidRPr="002F3F67" w:rsidRDefault="00E44906" w:rsidP="00E44906">
      <w:pPr>
        <w:pStyle w:val="smluvnstrana"/>
        <w:tabs>
          <w:tab w:val="left" w:pos="2835"/>
        </w:tabs>
        <w:spacing w:before="0"/>
        <w:rPr>
          <w:b w:val="0"/>
          <w:color w:val="000000"/>
          <w:sz w:val="24"/>
          <w:szCs w:val="24"/>
        </w:rPr>
      </w:pPr>
    </w:p>
    <w:p w14:paraId="0B3631EB" w14:textId="77777777" w:rsidR="00D80D4F" w:rsidRPr="002F3F67" w:rsidRDefault="00D80D4F" w:rsidP="002F3F67">
      <w:pPr>
        <w:pStyle w:val="smluvnstrana"/>
        <w:tabs>
          <w:tab w:val="left" w:pos="2835"/>
        </w:tabs>
        <w:spacing w:before="0"/>
        <w:ind w:left="425"/>
        <w:jc w:val="left"/>
        <w:rPr>
          <w:color w:val="000000"/>
          <w:sz w:val="24"/>
          <w:szCs w:val="24"/>
        </w:rPr>
      </w:pPr>
      <w:r w:rsidRPr="002F3F67">
        <w:rPr>
          <w:color w:val="000000"/>
          <w:sz w:val="24"/>
          <w:szCs w:val="24"/>
        </w:rPr>
        <w:t>(dále jen "</w:t>
      </w:r>
      <w:r w:rsidR="008455D2" w:rsidRPr="002F3F67">
        <w:rPr>
          <w:color w:val="000000"/>
          <w:sz w:val="24"/>
          <w:szCs w:val="24"/>
        </w:rPr>
        <w:t>objednatel</w:t>
      </w:r>
      <w:r w:rsidRPr="002F3F67">
        <w:rPr>
          <w:color w:val="000000"/>
          <w:sz w:val="24"/>
          <w:szCs w:val="24"/>
        </w:rPr>
        <w:t>") na straně jedné</w:t>
      </w:r>
    </w:p>
    <w:p w14:paraId="3925B081" w14:textId="77777777" w:rsidR="00E44906" w:rsidRDefault="00E44906" w:rsidP="002F3F67">
      <w:pPr>
        <w:tabs>
          <w:tab w:val="left" w:pos="426"/>
          <w:tab w:val="left" w:pos="1843"/>
        </w:tabs>
        <w:ind w:left="426"/>
        <w:jc w:val="both"/>
        <w:rPr>
          <w:rFonts w:ascii="Times New Roman" w:hAnsi="Times New Roman"/>
          <w:b/>
          <w:color w:val="000000"/>
          <w:szCs w:val="24"/>
          <w:lang w:val="cs-CZ"/>
        </w:rPr>
      </w:pPr>
    </w:p>
    <w:p w14:paraId="75F11E2D" w14:textId="77777777" w:rsidR="00D80D4F" w:rsidRPr="002F3F67" w:rsidRDefault="00D80D4F" w:rsidP="002F3F67">
      <w:pPr>
        <w:tabs>
          <w:tab w:val="left" w:pos="426"/>
          <w:tab w:val="left" w:pos="1843"/>
        </w:tabs>
        <w:ind w:left="426"/>
        <w:jc w:val="both"/>
        <w:rPr>
          <w:rFonts w:ascii="Times New Roman" w:hAnsi="Times New Roman"/>
          <w:b/>
          <w:color w:val="000000"/>
          <w:szCs w:val="24"/>
          <w:lang w:val="cs-CZ"/>
        </w:rPr>
      </w:pPr>
      <w:r w:rsidRPr="002F3F67">
        <w:rPr>
          <w:rFonts w:ascii="Times New Roman" w:hAnsi="Times New Roman"/>
          <w:b/>
          <w:color w:val="000000"/>
          <w:szCs w:val="24"/>
          <w:lang w:val="cs-CZ"/>
        </w:rPr>
        <w:t>a</w:t>
      </w:r>
    </w:p>
    <w:p w14:paraId="3E1F91F8" w14:textId="77777777" w:rsidR="00201A78" w:rsidRPr="002F3F67" w:rsidRDefault="00201A78" w:rsidP="002F3F67">
      <w:pPr>
        <w:tabs>
          <w:tab w:val="left" w:pos="426"/>
          <w:tab w:val="left" w:pos="1843"/>
        </w:tabs>
        <w:ind w:left="426"/>
        <w:jc w:val="both"/>
        <w:rPr>
          <w:rFonts w:ascii="Times New Roman" w:hAnsi="Times New Roman"/>
          <w:b/>
          <w:color w:val="000000"/>
          <w:szCs w:val="24"/>
          <w:lang w:val="cs-CZ"/>
        </w:rPr>
      </w:pPr>
    </w:p>
    <w:p w14:paraId="5C2FA70A" w14:textId="77777777" w:rsidR="00D80D4F" w:rsidRPr="002F3F67" w:rsidRDefault="00D80D4F" w:rsidP="002F3F67">
      <w:pPr>
        <w:pStyle w:val="smluvnstrana"/>
        <w:tabs>
          <w:tab w:val="left" w:pos="2835"/>
        </w:tabs>
        <w:spacing w:before="0"/>
        <w:ind w:left="425"/>
        <w:rPr>
          <w:color w:val="000000"/>
          <w:sz w:val="24"/>
          <w:szCs w:val="24"/>
        </w:rPr>
      </w:pPr>
      <w:r w:rsidRPr="002F3F67">
        <w:rPr>
          <w:color w:val="000000"/>
          <w:sz w:val="24"/>
          <w:szCs w:val="24"/>
        </w:rPr>
        <w:t xml:space="preserve"> </w:t>
      </w:r>
      <w:r w:rsidR="00671D67" w:rsidRPr="002F3F67">
        <w:rPr>
          <w:color w:val="000000"/>
          <w:sz w:val="24"/>
          <w:szCs w:val="24"/>
        </w:rPr>
        <w:t>Zhotovitel</w:t>
      </w:r>
      <w:r w:rsidRPr="002F3F67">
        <w:rPr>
          <w:color w:val="000000"/>
          <w:sz w:val="24"/>
          <w:szCs w:val="24"/>
        </w:rPr>
        <w:t xml:space="preserve">: </w:t>
      </w:r>
      <w:r w:rsidR="00201A78" w:rsidRPr="002F3F67">
        <w:rPr>
          <w:color w:val="000000"/>
          <w:sz w:val="24"/>
          <w:szCs w:val="24"/>
        </w:rPr>
        <w:t xml:space="preserve">     </w:t>
      </w:r>
      <w:r w:rsidR="002F3F67" w:rsidRPr="002F3F67">
        <w:rPr>
          <w:color w:val="000000"/>
          <w:sz w:val="24"/>
          <w:szCs w:val="24"/>
        </w:rPr>
        <w:tab/>
      </w:r>
      <w:r w:rsidR="0055047E" w:rsidRPr="002F3F67">
        <w:rPr>
          <w:color w:val="000000"/>
          <w:sz w:val="24"/>
          <w:szCs w:val="24"/>
        </w:rPr>
        <w:t>IZOLPRAG - střešní systémy</w:t>
      </w:r>
      <w:r w:rsidR="009A1812">
        <w:rPr>
          <w:color w:val="000000"/>
          <w:sz w:val="24"/>
          <w:szCs w:val="24"/>
        </w:rPr>
        <w:t xml:space="preserve"> spol. </w:t>
      </w:r>
      <w:r w:rsidR="0055047E" w:rsidRPr="002F3F67">
        <w:rPr>
          <w:color w:val="000000"/>
          <w:sz w:val="24"/>
          <w:szCs w:val="24"/>
        </w:rPr>
        <w:t>s.r.o.</w:t>
      </w:r>
    </w:p>
    <w:p w14:paraId="2B282392" w14:textId="77777777" w:rsidR="00201A78" w:rsidRPr="002F3F67" w:rsidRDefault="00201A78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color w:val="000000"/>
          <w:sz w:val="24"/>
          <w:szCs w:val="24"/>
        </w:rPr>
        <w:t xml:space="preserve"> </w:t>
      </w:r>
      <w:r w:rsidR="007E2C4D">
        <w:rPr>
          <w:b w:val="0"/>
          <w:color w:val="000000"/>
          <w:sz w:val="24"/>
          <w:szCs w:val="24"/>
        </w:rPr>
        <w:t>s</w:t>
      </w:r>
      <w:r w:rsidRPr="002F3F67">
        <w:rPr>
          <w:b w:val="0"/>
          <w:color w:val="000000"/>
          <w:sz w:val="24"/>
          <w:szCs w:val="24"/>
        </w:rPr>
        <w:t>e s</w:t>
      </w:r>
      <w:r w:rsidR="0042731C" w:rsidRPr="002F3F67">
        <w:rPr>
          <w:b w:val="0"/>
          <w:color w:val="000000"/>
          <w:sz w:val="24"/>
          <w:szCs w:val="24"/>
        </w:rPr>
        <w:t xml:space="preserve">ídlem:        </w:t>
      </w:r>
      <w:r w:rsidR="002F3F67" w:rsidRPr="002F3F67">
        <w:rPr>
          <w:b w:val="0"/>
          <w:color w:val="000000"/>
          <w:sz w:val="24"/>
          <w:szCs w:val="24"/>
        </w:rPr>
        <w:tab/>
        <w:t xml:space="preserve">Ve žlíbku 1849/2a, </w:t>
      </w:r>
      <w:r w:rsidRPr="002F3F67">
        <w:rPr>
          <w:b w:val="0"/>
          <w:color w:val="000000"/>
          <w:sz w:val="24"/>
          <w:szCs w:val="24"/>
        </w:rPr>
        <w:t>193 00 Praha 9 – Horní Počernice</w:t>
      </w:r>
    </w:p>
    <w:p w14:paraId="3DE951F6" w14:textId="2D15BA59" w:rsidR="0087421F" w:rsidRPr="002F3F67" w:rsidRDefault="00201A78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b w:val="0"/>
          <w:color w:val="000000"/>
          <w:sz w:val="24"/>
          <w:szCs w:val="24"/>
        </w:rPr>
        <w:t xml:space="preserve"> </w:t>
      </w:r>
      <w:r w:rsidR="007E2C4D">
        <w:rPr>
          <w:b w:val="0"/>
          <w:color w:val="000000"/>
          <w:sz w:val="24"/>
          <w:szCs w:val="24"/>
        </w:rPr>
        <w:t>z</w:t>
      </w:r>
      <w:r w:rsidRPr="002F3F67">
        <w:rPr>
          <w:b w:val="0"/>
          <w:color w:val="000000"/>
          <w:sz w:val="24"/>
          <w:szCs w:val="24"/>
        </w:rPr>
        <w:t>a</w:t>
      </w:r>
      <w:r w:rsidR="0087421F" w:rsidRPr="002F3F67">
        <w:rPr>
          <w:b w:val="0"/>
          <w:color w:val="000000"/>
          <w:sz w:val="24"/>
          <w:szCs w:val="24"/>
        </w:rPr>
        <w:t xml:space="preserve">stoupení:      </w:t>
      </w:r>
      <w:r w:rsidR="002F3F67" w:rsidRPr="002F3F67">
        <w:rPr>
          <w:b w:val="0"/>
          <w:color w:val="000000"/>
          <w:sz w:val="24"/>
          <w:szCs w:val="24"/>
        </w:rPr>
        <w:tab/>
      </w:r>
      <w:r w:rsidRPr="002F3F67">
        <w:rPr>
          <w:b w:val="0"/>
          <w:color w:val="000000"/>
          <w:sz w:val="24"/>
          <w:szCs w:val="24"/>
        </w:rPr>
        <w:t>– jednatel</w:t>
      </w:r>
      <w:r w:rsidR="00B41191" w:rsidRPr="002F3F67">
        <w:rPr>
          <w:b w:val="0"/>
          <w:color w:val="000000"/>
          <w:sz w:val="24"/>
          <w:szCs w:val="24"/>
        </w:rPr>
        <w:t xml:space="preserve">         </w:t>
      </w:r>
    </w:p>
    <w:p w14:paraId="3AFA0D81" w14:textId="359AB2BD" w:rsidR="00201A78" w:rsidRPr="002F3F67" w:rsidRDefault="00B41191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b w:val="0"/>
          <w:color w:val="000000"/>
          <w:sz w:val="24"/>
          <w:szCs w:val="24"/>
        </w:rPr>
        <w:t xml:space="preserve"> </w:t>
      </w:r>
      <w:r w:rsidR="007E2C4D">
        <w:rPr>
          <w:b w:val="0"/>
          <w:color w:val="000000"/>
          <w:sz w:val="24"/>
          <w:szCs w:val="24"/>
        </w:rPr>
        <w:t>v</w:t>
      </w:r>
      <w:r w:rsidR="00201A78" w:rsidRPr="002F3F67">
        <w:rPr>
          <w:b w:val="0"/>
          <w:color w:val="000000"/>
          <w:sz w:val="24"/>
          <w:szCs w:val="24"/>
        </w:rPr>
        <w:t>e v</w:t>
      </w:r>
      <w:r w:rsidR="006B479E" w:rsidRPr="002F3F67">
        <w:rPr>
          <w:b w:val="0"/>
          <w:color w:val="000000"/>
          <w:sz w:val="24"/>
          <w:szCs w:val="24"/>
        </w:rPr>
        <w:t>ěcech te</w:t>
      </w:r>
      <w:r w:rsidR="008455D2" w:rsidRPr="002F3F67">
        <w:rPr>
          <w:b w:val="0"/>
          <w:color w:val="000000"/>
          <w:sz w:val="24"/>
          <w:szCs w:val="24"/>
        </w:rPr>
        <w:t xml:space="preserve">chnických: </w:t>
      </w:r>
    </w:p>
    <w:p w14:paraId="25E4DE1D" w14:textId="77777777" w:rsidR="00201A78" w:rsidRPr="002F3F67" w:rsidRDefault="0055047E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b w:val="0"/>
          <w:color w:val="000000"/>
          <w:sz w:val="24"/>
          <w:szCs w:val="24"/>
        </w:rPr>
        <w:t xml:space="preserve"> IČO:  29004047</w:t>
      </w:r>
    </w:p>
    <w:p w14:paraId="5829C69D" w14:textId="77777777" w:rsidR="00201A78" w:rsidRPr="002F3F67" w:rsidRDefault="008455D2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b w:val="0"/>
          <w:color w:val="000000"/>
          <w:sz w:val="24"/>
          <w:szCs w:val="24"/>
        </w:rPr>
        <w:t xml:space="preserve"> DIČ:  CZ</w:t>
      </w:r>
      <w:r w:rsidR="0055047E" w:rsidRPr="002F3F67">
        <w:rPr>
          <w:b w:val="0"/>
          <w:color w:val="000000"/>
          <w:sz w:val="24"/>
          <w:szCs w:val="24"/>
        </w:rPr>
        <w:t>29004047</w:t>
      </w:r>
    </w:p>
    <w:p w14:paraId="55B56B32" w14:textId="0AC7BE4D" w:rsidR="00D80D4F" w:rsidRPr="002F3F67" w:rsidRDefault="0055047E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 w:rsidRPr="002F3F67">
        <w:rPr>
          <w:b w:val="0"/>
          <w:color w:val="000000"/>
          <w:sz w:val="24"/>
          <w:szCs w:val="24"/>
        </w:rPr>
        <w:t xml:space="preserve"> Bankovní spojení:</w:t>
      </w:r>
      <w:r w:rsidR="00E44906">
        <w:rPr>
          <w:b w:val="0"/>
          <w:color w:val="000000"/>
          <w:sz w:val="24"/>
          <w:szCs w:val="24"/>
        </w:rPr>
        <w:t xml:space="preserve"> </w:t>
      </w:r>
    </w:p>
    <w:p w14:paraId="2BDE482A" w14:textId="2BDC47F2" w:rsidR="00D80D4F" w:rsidRPr="002F3F67" w:rsidRDefault="002F3F67" w:rsidP="002F3F67">
      <w:pPr>
        <w:pStyle w:val="smluvnstrana"/>
        <w:tabs>
          <w:tab w:val="left" w:pos="2835"/>
        </w:tabs>
        <w:spacing w:before="0"/>
        <w:ind w:left="425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</w:t>
      </w:r>
      <w:r w:rsidR="007C32F8" w:rsidRPr="002F3F67">
        <w:rPr>
          <w:b w:val="0"/>
          <w:color w:val="000000"/>
          <w:sz w:val="24"/>
          <w:szCs w:val="24"/>
        </w:rPr>
        <w:t>Čís</w:t>
      </w:r>
      <w:r w:rsidR="0055047E" w:rsidRPr="002F3F67">
        <w:rPr>
          <w:b w:val="0"/>
          <w:color w:val="000000"/>
          <w:sz w:val="24"/>
          <w:szCs w:val="24"/>
        </w:rPr>
        <w:t xml:space="preserve">lo účtu: </w:t>
      </w:r>
    </w:p>
    <w:p w14:paraId="0983356C" w14:textId="77777777" w:rsidR="00500334" w:rsidRPr="002F3F67" w:rsidRDefault="00201A78" w:rsidP="002F3F67">
      <w:pPr>
        <w:pStyle w:val="smluvnstrana"/>
        <w:tabs>
          <w:tab w:val="left" w:pos="2835"/>
        </w:tabs>
        <w:spacing w:before="0"/>
        <w:ind w:left="425"/>
        <w:rPr>
          <w:color w:val="000000"/>
          <w:sz w:val="24"/>
          <w:szCs w:val="24"/>
        </w:rPr>
      </w:pPr>
      <w:r w:rsidRPr="002F3F67">
        <w:rPr>
          <w:color w:val="000000"/>
          <w:sz w:val="24"/>
          <w:szCs w:val="24"/>
        </w:rPr>
        <w:t xml:space="preserve">                   </w:t>
      </w:r>
    </w:p>
    <w:p w14:paraId="09A532A0" w14:textId="77777777" w:rsidR="00D80D4F" w:rsidRDefault="00D80D4F" w:rsidP="00500334">
      <w:pPr>
        <w:pStyle w:val="smluvnstrana"/>
        <w:tabs>
          <w:tab w:val="left" w:pos="2835"/>
        </w:tabs>
        <w:spacing w:before="0"/>
        <w:ind w:left="425"/>
        <w:rPr>
          <w:color w:val="000000"/>
          <w:sz w:val="24"/>
        </w:rPr>
      </w:pPr>
      <w:r>
        <w:rPr>
          <w:color w:val="000000"/>
          <w:sz w:val="24"/>
        </w:rPr>
        <w:t>(dále jen "</w:t>
      </w:r>
      <w:r w:rsidR="008455D2">
        <w:rPr>
          <w:color w:val="000000"/>
          <w:sz w:val="24"/>
        </w:rPr>
        <w:t>zhotovitel</w:t>
      </w:r>
      <w:r>
        <w:rPr>
          <w:color w:val="000000"/>
          <w:sz w:val="24"/>
        </w:rPr>
        <w:t>")</w:t>
      </w:r>
      <w:r>
        <w:rPr>
          <w:b w:val="0"/>
          <w:i/>
          <w:color w:val="000000"/>
          <w:sz w:val="24"/>
        </w:rPr>
        <w:t xml:space="preserve"> </w:t>
      </w:r>
      <w:r>
        <w:rPr>
          <w:color w:val="000000"/>
          <w:sz w:val="24"/>
        </w:rPr>
        <w:t>na straně druhé</w:t>
      </w:r>
    </w:p>
    <w:p w14:paraId="2193D50E" w14:textId="77777777" w:rsidR="00D80D4F" w:rsidRDefault="00D80D4F">
      <w:pPr>
        <w:pStyle w:val="smluvnstrana"/>
        <w:tabs>
          <w:tab w:val="left" w:pos="426"/>
        </w:tabs>
        <w:jc w:val="center"/>
        <w:rPr>
          <w:b w:val="0"/>
          <w:i/>
          <w:color w:val="000000"/>
          <w:sz w:val="24"/>
        </w:rPr>
      </w:pPr>
      <w:r>
        <w:rPr>
          <w:color w:val="000000"/>
          <w:sz w:val="24"/>
        </w:rPr>
        <w:t xml:space="preserve">    </w:t>
      </w:r>
    </w:p>
    <w:p w14:paraId="3F614504" w14:textId="77777777" w:rsidR="00D80D4F" w:rsidRDefault="00D80D4F" w:rsidP="004D1B62">
      <w:pPr>
        <w:pStyle w:val="Nadpis1"/>
        <w:jc w:val="center"/>
        <w:rPr>
          <w:color w:val="000000"/>
          <w:sz w:val="24"/>
        </w:rPr>
      </w:pPr>
      <w:bookmarkStart w:id="2" w:name="_Toc338672560"/>
      <w:bookmarkStart w:id="3" w:name="_Toc350078908"/>
      <w:bookmarkStart w:id="4" w:name="_Toc384641883"/>
      <w:bookmarkStart w:id="5" w:name="_Toc416065167"/>
      <w:r>
        <w:rPr>
          <w:rFonts w:ascii="Times New Roman" w:hAnsi="Times New Roman"/>
          <w:color w:val="000000"/>
          <w:sz w:val="24"/>
          <w:lang w:val="cs-CZ"/>
        </w:rPr>
        <w:t xml:space="preserve">2.  Úvodní </w:t>
      </w:r>
      <w:bookmarkEnd w:id="2"/>
      <w:bookmarkEnd w:id="3"/>
      <w:bookmarkEnd w:id="4"/>
      <w:bookmarkEnd w:id="5"/>
      <w:r>
        <w:rPr>
          <w:rFonts w:ascii="Times New Roman" w:hAnsi="Times New Roman"/>
          <w:color w:val="000000"/>
          <w:sz w:val="24"/>
          <w:lang w:val="cs-CZ"/>
        </w:rPr>
        <w:t>ustanovení</w:t>
      </w:r>
    </w:p>
    <w:p w14:paraId="11A17682" w14:textId="3CF088DB" w:rsidR="00671D67" w:rsidRDefault="00671D67" w:rsidP="00736190">
      <w:pPr>
        <w:pStyle w:val="textV"/>
        <w:ind w:left="567" w:hanging="567"/>
        <w:rPr>
          <w:color w:val="000000"/>
        </w:rPr>
      </w:pPr>
      <w:r>
        <w:rPr>
          <w:color w:val="000000"/>
        </w:rPr>
        <w:t>2.1.</w:t>
      </w:r>
      <w:r>
        <w:rPr>
          <w:color w:val="000000"/>
        </w:rPr>
        <w:tab/>
        <w:t>Zhotovitel</w:t>
      </w:r>
      <w:r w:rsidR="00D80D4F">
        <w:rPr>
          <w:color w:val="000000"/>
        </w:rPr>
        <w:t xml:space="preserve"> pověřil řízením stavby a projektových prací:</w:t>
      </w:r>
      <w:r w:rsidR="00EF07AD">
        <w:rPr>
          <w:color w:val="000000"/>
        </w:rPr>
        <w:t xml:space="preserve">    </w:t>
      </w:r>
      <w:r w:rsidR="00727653">
        <w:rPr>
          <w:color w:val="000000"/>
        </w:rPr>
        <w:t xml:space="preserve">, </w:t>
      </w:r>
      <w:r w:rsidR="00D80D4F">
        <w:rPr>
          <w:color w:val="000000"/>
        </w:rPr>
        <w:t xml:space="preserve">dále jen „zástupce </w:t>
      </w:r>
      <w:r>
        <w:rPr>
          <w:color w:val="000000"/>
        </w:rPr>
        <w:t>zhotovitele“</w:t>
      </w:r>
      <w:r w:rsidR="002F3F67">
        <w:rPr>
          <w:color w:val="000000"/>
        </w:rPr>
        <w:t>.</w:t>
      </w:r>
      <w:r>
        <w:rPr>
          <w:color w:val="000000"/>
        </w:rPr>
        <w:t xml:space="preserve"> </w:t>
      </w:r>
    </w:p>
    <w:p w14:paraId="7A4C1AB6" w14:textId="77777777" w:rsidR="00D80D4F" w:rsidRDefault="00671D67">
      <w:pPr>
        <w:pStyle w:val="textV"/>
        <w:ind w:left="567" w:hanging="567"/>
        <w:rPr>
          <w:color w:val="000000"/>
        </w:rPr>
      </w:pPr>
      <w:r>
        <w:rPr>
          <w:color w:val="000000"/>
        </w:rPr>
        <w:t>2.2</w:t>
      </w:r>
      <w:r w:rsidR="002F3F67">
        <w:rPr>
          <w:color w:val="000000"/>
        </w:rPr>
        <w:t>.</w:t>
      </w:r>
      <w:r w:rsidR="00D80D4F">
        <w:rPr>
          <w:color w:val="000000"/>
        </w:rPr>
        <w:t xml:space="preserve"> </w:t>
      </w:r>
      <w:r w:rsidR="00D80D4F">
        <w:rPr>
          <w:color w:val="000000"/>
        </w:rPr>
        <w:tab/>
        <w:t xml:space="preserve">Zhotovitel prohlašuje, že si před podpisem smlouvy vyjasnil s objednatelem všechny technické a ostatní podmínky svého plnění. </w:t>
      </w:r>
    </w:p>
    <w:p w14:paraId="54A9AEE1" w14:textId="77777777" w:rsidR="00D80D4F" w:rsidRDefault="00D80D4F">
      <w:pPr>
        <w:pStyle w:val="textV"/>
        <w:ind w:left="426" w:hanging="426"/>
        <w:rPr>
          <w:color w:val="000000"/>
        </w:rPr>
      </w:pPr>
    </w:p>
    <w:p w14:paraId="0CA6C3D6" w14:textId="77777777" w:rsidR="00D80D4F" w:rsidRDefault="00D80D4F" w:rsidP="00CF761B">
      <w:pPr>
        <w:pStyle w:val="Nadpis1"/>
        <w:jc w:val="center"/>
        <w:rPr>
          <w:rFonts w:ascii="Times New Roman" w:hAnsi="Times New Roman"/>
          <w:color w:val="000000"/>
          <w:lang w:val="cs-CZ"/>
        </w:rPr>
      </w:pPr>
      <w:bookmarkStart w:id="6" w:name="_Toc384641885"/>
      <w:bookmarkStart w:id="7" w:name="_Toc416065168"/>
      <w:r>
        <w:rPr>
          <w:rFonts w:ascii="Times New Roman" w:hAnsi="Times New Roman"/>
          <w:color w:val="000000"/>
          <w:sz w:val="24"/>
          <w:lang w:val="cs-CZ"/>
        </w:rPr>
        <w:t>3. Předmět smlouvy</w:t>
      </w:r>
      <w:bookmarkEnd w:id="6"/>
      <w:bookmarkEnd w:id="7"/>
    </w:p>
    <w:p w14:paraId="74B390E7" w14:textId="77777777" w:rsidR="004D1B62" w:rsidRDefault="006A5DEC" w:rsidP="004D1B62">
      <w:pPr>
        <w:pStyle w:val="Zkladntext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3.1</w:t>
      </w:r>
      <w:r w:rsidR="002F3F67">
        <w:rPr>
          <w:rFonts w:ascii="Times New Roman" w:hAnsi="Times New Roman"/>
          <w:sz w:val="24"/>
          <w:lang w:val="cs-CZ"/>
        </w:rPr>
        <w:t xml:space="preserve">.  </w:t>
      </w:r>
      <w:r w:rsidR="004D1B62">
        <w:rPr>
          <w:rFonts w:ascii="Times New Roman" w:hAnsi="Times New Roman"/>
          <w:sz w:val="24"/>
          <w:lang w:val="cs-CZ"/>
        </w:rPr>
        <w:tab/>
      </w:r>
      <w:r w:rsidR="00D80D4F">
        <w:rPr>
          <w:rFonts w:ascii="Times New Roman" w:hAnsi="Times New Roman"/>
          <w:sz w:val="24"/>
          <w:lang w:val="cs-CZ"/>
        </w:rPr>
        <w:t>Touto smlouvou se zhotovitel zavazuje, že p</w:t>
      </w:r>
      <w:r w:rsidR="00736190">
        <w:rPr>
          <w:rFonts w:ascii="Times New Roman" w:hAnsi="Times New Roman"/>
          <w:sz w:val="24"/>
          <w:lang w:val="cs-CZ"/>
        </w:rPr>
        <w:t>ro</w:t>
      </w:r>
      <w:r w:rsidR="00671D67">
        <w:rPr>
          <w:rFonts w:ascii="Times New Roman" w:hAnsi="Times New Roman"/>
          <w:sz w:val="24"/>
          <w:lang w:val="cs-CZ"/>
        </w:rPr>
        <w:t xml:space="preserve"> objednatele provede dodávku a m</w:t>
      </w:r>
      <w:r w:rsidR="00130B42">
        <w:rPr>
          <w:rFonts w:ascii="Times New Roman" w:hAnsi="Times New Roman"/>
          <w:sz w:val="24"/>
          <w:lang w:val="cs-CZ"/>
        </w:rPr>
        <w:t xml:space="preserve">ontáž </w:t>
      </w:r>
    </w:p>
    <w:p w14:paraId="27CAD58C" w14:textId="77777777" w:rsidR="00D80D4F" w:rsidRDefault="002F3F67" w:rsidP="004D1B62">
      <w:pPr>
        <w:pStyle w:val="Zkladntext"/>
        <w:ind w:left="72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t>izolatérských</w:t>
      </w:r>
      <w:r w:rsidR="00B41191">
        <w:rPr>
          <w:rFonts w:ascii="Times New Roman" w:hAnsi="Times New Roman"/>
          <w:sz w:val="24"/>
          <w:lang w:val="cs-CZ"/>
        </w:rPr>
        <w:t xml:space="preserve"> prací</w:t>
      </w:r>
      <w:r w:rsidR="006A5DEC">
        <w:rPr>
          <w:rFonts w:ascii="Times New Roman" w:hAnsi="Times New Roman"/>
          <w:sz w:val="24"/>
          <w:lang w:val="cs-CZ"/>
        </w:rPr>
        <w:t>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6A5DEC">
        <w:rPr>
          <w:rFonts w:ascii="Times New Roman" w:hAnsi="Times New Roman"/>
          <w:sz w:val="24"/>
          <w:lang w:val="cs-CZ"/>
        </w:rPr>
        <w:t>R</w:t>
      </w:r>
      <w:r w:rsidR="00B51A4C">
        <w:rPr>
          <w:rFonts w:ascii="Times New Roman" w:hAnsi="Times New Roman"/>
          <w:sz w:val="24"/>
          <w:lang w:val="cs-CZ"/>
        </w:rPr>
        <w:t>ozsah předmětu díla je</w:t>
      </w:r>
      <w:r w:rsidR="006A5DEC">
        <w:rPr>
          <w:rFonts w:ascii="Times New Roman" w:hAnsi="Times New Roman"/>
          <w:sz w:val="24"/>
          <w:lang w:val="cs-CZ"/>
        </w:rPr>
        <w:t xml:space="preserve"> </w:t>
      </w:r>
      <w:r w:rsidR="00D80D4F">
        <w:rPr>
          <w:rFonts w:ascii="Times New Roman" w:hAnsi="Times New Roman"/>
          <w:sz w:val="24"/>
          <w:lang w:val="cs-CZ"/>
        </w:rPr>
        <w:t>vymezen položkovým rozpočtem (viz. příloha č.1. této SoD).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D80D4F">
        <w:rPr>
          <w:rFonts w:ascii="Times New Roman" w:hAnsi="Times New Roman"/>
          <w:sz w:val="24"/>
          <w:lang w:val="cs-CZ"/>
        </w:rPr>
        <w:t>Tento předmět bude v průběhu stavby doplňován na základě písemných dodatků smlouvy.</w:t>
      </w:r>
      <w:r>
        <w:rPr>
          <w:rFonts w:ascii="Times New Roman" w:hAnsi="Times New Roman"/>
          <w:sz w:val="24"/>
          <w:lang w:val="cs-CZ"/>
        </w:rPr>
        <w:t xml:space="preserve"> </w:t>
      </w:r>
      <w:r w:rsidR="00D80D4F">
        <w:rPr>
          <w:rFonts w:ascii="Times New Roman" w:hAnsi="Times New Roman"/>
          <w:sz w:val="24"/>
          <w:lang w:val="cs-CZ"/>
        </w:rPr>
        <w:t>Odborné činnost</w:t>
      </w:r>
      <w:r w:rsidR="006A5DEC">
        <w:rPr>
          <w:rFonts w:ascii="Times New Roman" w:hAnsi="Times New Roman"/>
          <w:sz w:val="24"/>
          <w:lang w:val="cs-CZ"/>
        </w:rPr>
        <w:t>i</w:t>
      </w:r>
      <w:r w:rsidR="004D1B62">
        <w:rPr>
          <w:rFonts w:ascii="Times New Roman" w:hAnsi="Times New Roman"/>
          <w:sz w:val="24"/>
          <w:lang w:val="cs-CZ"/>
        </w:rPr>
        <w:t>, které se projeví</w:t>
      </w:r>
      <w:r w:rsidR="00D80D4F">
        <w:rPr>
          <w:rFonts w:ascii="Times New Roman" w:hAnsi="Times New Roman"/>
          <w:sz w:val="24"/>
          <w:lang w:val="cs-CZ"/>
        </w:rPr>
        <w:t xml:space="preserve"> pro provedení díla </w:t>
      </w:r>
      <w:r w:rsidR="006A5DEC">
        <w:rPr>
          <w:rFonts w:ascii="Times New Roman" w:hAnsi="Times New Roman"/>
          <w:sz w:val="24"/>
          <w:lang w:val="cs-CZ"/>
        </w:rPr>
        <w:t>nezbytně potřebnými</w:t>
      </w:r>
      <w:r w:rsidR="0009473A">
        <w:rPr>
          <w:rFonts w:ascii="Times New Roman" w:hAnsi="Times New Roman"/>
          <w:sz w:val="24"/>
          <w:lang w:val="cs-CZ"/>
        </w:rPr>
        <w:t>,</w:t>
      </w:r>
      <w:r w:rsidR="006A5DEC">
        <w:rPr>
          <w:rFonts w:ascii="Times New Roman" w:hAnsi="Times New Roman"/>
          <w:sz w:val="24"/>
          <w:lang w:val="cs-CZ"/>
        </w:rPr>
        <w:t xml:space="preserve"> zajistí zhotovitel.</w:t>
      </w:r>
    </w:p>
    <w:p w14:paraId="2B6F176E" w14:textId="77777777" w:rsidR="00D80D4F" w:rsidRPr="00CB4014" w:rsidRDefault="00D80D4F" w:rsidP="004D1B62">
      <w:pPr>
        <w:pStyle w:val="Zkladntext2"/>
        <w:ind w:left="720"/>
        <w:rPr>
          <w:lang w:val="cs-CZ"/>
        </w:rPr>
      </w:pPr>
      <w:r w:rsidRPr="00CB4014">
        <w:rPr>
          <w:lang w:val="cs-CZ"/>
        </w:rPr>
        <w:t>Objednatel se zavazuje poskytnout zhotoviteli součinnost v rozsahu sjednaném v této smlouvě a za provedené dílo zaplatit zhotoviteli v této smlouvě sjednanou cenu.</w:t>
      </w:r>
    </w:p>
    <w:p w14:paraId="5FE299F2" w14:textId="77777777" w:rsidR="00D80D4F" w:rsidRPr="00CB4014" w:rsidRDefault="00D80D4F">
      <w:pPr>
        <w:jc w:val="both"/>
        <w:rPr>
          <w:color w:val="000000"/>
          <w:lang w:val="cs-CZ"/>
        </w:rPr>
      </w:pPr>
    </w:p>
    <w:p w14:paraId="1338C198" w14:textId="77777777" w:rsidR="00D80D4F" w:rsidRDefault="00D80D4F" w:rsidP="000511DB">
      <w:pPr>
        <w:ind w:left="426" w:hanging="426"/>
        <w:jc w:val="both"/>
        <w:rPr>
          <w:rFonts w:ascii="Times New Roman" w:hAnsi="Times New Roman"/>
          <w:lang w:val="cs-CZ"/>
        </w:rPr>
      </w:pPr>
      <w:r w:rsidRPr="006D6D98">
        <w:rPr>
          <w:rFonts w:ascii="Times New Roman" w:hAnsi="Times New Roman"/>
          <w:lang w:val="cs-CZ"/>
        </w:rPr>
        <w:t xml:space="preserve">3.2. </w:t>
      </w:r>
      <w:r w:rsidR="004D1B62">
        <w:rPr>
          <w:rFonts w:ascii="Times New Roman" w:hAnsi="Times New Roman"/>
          <w:lang w:val="cs-CZ"/>
        </w:rPr>
        <w:tab/>
      </w:r>
      <w:r w:rsidR="004D1B62">
        <w:rPr>
          <w:rFonts w:ascii="Times New Roman" w:hAnsi="Times New Roman"/>
          <w:lang w:val="cs-CZ"/>
        </w:rPr>
        <w:tab/>
      </w:r>
      <w:r w:rsidRPr="006D6D98">
        <w:rPr>
          <w:rFonts w:ascii="Times New Roman" w:hAnsi="Times New Roman"/>
          <w:lang w:val="cs-CZ"/>
        </w:rPr>
        <w:t>M</w:t>
      </w:r>
      <w:r w:rsidR="0084399E" w:rsidRPr="006D6D98">
        <w:rPr>
          <w:rFonts w:ascii="Times New Roman" w:hAnsi="Times New Roman"/>
          <w:lang w:val="cs-CZ"/>
        </w:rPr>
        <w:t>ístem provádění m</w:t>
      </w:r>
      <w:r w:rsidR="0055047E" w:rsidRPr="006D6D98">
        <w:rPr>
          <w:rFonts w:ascii="Times New Roman" w:hAnsi="Times New Roman"/>
          <w:lang w:val="cs-CZ"/>
        </w:rPr>
        <w:t>ontáže díla:</w:t>
      </w:r>
      <w:r w:rsidR="00130B42">
        <w:rPr>
          <w:rFonts w:ascii="Times New Roman" w:hAnsi="Times New Roman"/>
          <w:lang w:val="cs-CZ"/>
        </w:rPr>
        <w:t xml:space="preserve"> </w:t>
      </w:r>
      <w:r w:rsidR="00727653">
        <w:rPr>
          <w:rFonts w:ascii="Times New Roman" w:hAnsi="Times New Roman"/>
          <w:lang w:val="cs-CZ"/>
        </w:rPr>
        <w:t>SPŠE Praha 10, V Úžlabině 320</w:t>
      </w:r>
    </w:p>
    <w:p w14:paraId="03678E2F" w14:textId="77777777" w:rsidR="000511DB" w:rsidRPr="006D6D98" w:rsidRDefault="000511DB" w:rsidP="000511DB">
      <w:pPr>
        <w:ind w:left="426" w:hanging="426"/>
        <w:jc w:val="both"/>
        <w:rPr>
          <w:rFonts w:ascii="Times New Roman" w:hAnsi="Times New Roman"/>
          <w:lang w:val="cs-CZ"/>
        </w:rPr>
      </w:pPr>
    </w:p>
    <w:p w14:paraId="36C649C3" w14:textId="77777777" w:rsidR="00D80D4F" w:rsidRPr="006D6D98" w:rsidRDefault="00D80D4F" w:rsidP="00CF761B">
      <w:pPr>
        <w:ind w:left="-567" w:right="283" w:firstLine="142"/>
        <w:jc w:val="center"/>
        <w:rPr>
          <w:rFonts w:ascii="Times New Roman" w:hAnsi="Times New Roman"/>
          <w:lang w:val="cs-CZ"/>
        </w:rPr>
      </w:pPr>
      <w:r w:rsidRPr="004D1B62">
        <w:rPr>
          <w:rFonts w:ascii="Times New Roman" w:hAnsi="Times New Roman"/>
          <w:b/>
          <w:lang w:val="cs-CZ"/>
        </w:rPr>
        <w:t>4. Doba plnění</w:t>
      </w:r>
    </w:p>
    <w:p w14:paraId="70088984" w14:textId="77777777" w:rsidR="004D1B62" w:rsidRPr="004D1B62" w:rsidRDefault="00D80D4F" w:rsidP="0009473A">
      <w:pPr>
        <w:pStyle w:val="Zkladntext"/>
        <w:tabs>
          <w:tab w:val="left" w:pos="720"/>
        </w:tabs>
        <w:ind w:left="720" w:right="283" w:hanging="720"/>
        <w:rPr>
          <w:rFonts w:ascii="Times New Roman" w:hAnsi="Times New Roman"/>
          <w:sz w:val="10"/>
          <w:szCs w:val="10"/>
          <w:lang w:val="cs-CZ"/>
        </w:rPr>
      </w:pPr>
      <w:r w:rsidRPr="006D6D98">
        <w:rPr>
          <w:rFonts w:ascii="Times New Roman" w:hAnsi="Times New Roman"/>
          <w:sz w:val="24"/>
          <w:lang w:val="cs-CZ"/>
        </w:rPr>
        <w:t xml:space="preserve"> 4.1.</w:t>
      </w:r>
      <w:r w:rsidR="004D1B62">
        <w:rPr>
          <w:rFonts w:ascii="Times New Roman" w:hAnsi="Times New Roman"/>
          <w:sz w:val="24"/>
          <w:lang w:val="cs-CZ"/>
        </w:rPr>
        <w:tab/>
      </w:r>
      <w:r w:rsidRPr="006D6D98">
        <w:rPr>
          <w:rFonts w:ascii="Times New Roman" w:hAnsi="Times New Roman"/>
          <w:sz w:val="24"/>
          <w:lang w:val="cs-CZ"/>
        </w:rPr>
        <w:t>Termínem pro zahájení prací na předmětu díl</w:t>
      </w:r>
      <w:r w:rsidR="00814DD6" w:rsidRPr="006D6D98">
        <w:rPr>
          <w:rFonts w:ascii="Times New Roman" w:hAnsi="Times New Roman"/>
          <w:sz w:val="24"/>
          <w:lang w:val="cs-CZ"/>
        </w:rPr>
        <w:t>a</w:t>
      </w:r>
      <w:r w:rsidR="00727653">
        <w:rPr>
          <w:rFonts w:ascii="Times New Roman" w:hAnsi="Times New Roman"/>
          <w:sz w:val="24"/>
          <w:lang w:val="cs-CZ"/>
        </w:rPr>
        <w:t xml:space="preserve"> 1.4</w:t>
      </w:r>
      <w:r w:rsidR="008C1D17">
        <w:rPr>
          <w:rFonts w:ascii="Times New Roman" w:hAnsi="Times New Roman"/>
          <w:sz w:val="24"/>
          <w:lang w:val="cs-CZ"/>
        </w:rPr>
        <w:t>.</w:t>
      </w:r>
      <w:r w:rsidR="000511DB">
        <w:rPr>
          <w:rFonts w:ascii="Times New Roman" w:hAnsi="Times New Roman"/>
          <w:sz w:val="24"/>
          <w:lang w:val="cs-CZ"/>
        </w:rPr>
        <w:t>202</w:t>
      </w:r>
      <w:r w:rsidR="00727653">
        <w:rPr>
          <w:rFonts w:ascii="Times New Roman" w:hAnsi="Times New Roman"/>
          <w:sz w:val="24"/>
          <w:lang w:val="cs-CZ"/>
        </w:rPr>
        <w:t>1</w:t>
      </w:r>
      <w:r w:rsidR="002F3F67">
        <w:rPr>
          <w:rFonts w:ascii="Times New Roman" w:hAnsi="Times New Roman"/>
          <w:sz w:val="24"/>
          <w:lang w:val="cs-CZ"/>
        </w:rPr>
        <w:t>,</w:t>
      </w:r>
      <w:r w:rsidR="00BE6031">
        <w:rPr>
          <w:rFonts w:ascii="Times New Roman" w:hAnsi="Times New Roman"/>
          <w:b/>
          <w:color w:val="FF0000"/>
          <w:sz w:val="24"/>
          <w:lang w:val="cs-CZ"/>
        </w:rPr>
        <w:t xml:space="preserve"> </w:t>
      </w:r>
      <w:r w:rsidR="00814DD6" w:rsidRPr="006D6D98">
        <w:rPr>
          <w:rFonts w:ascii="Times New Roman" w:hAnsi="Times New Roman"/>
          <w:sz w:val="24"/>
          <w:lang w:val="cs-CZ"/>
        </w:rPr>
        <w:t xml:space="preserve">dokončení </w:t>
      </w:r>
      <w:r w:rsidR="00BE6031">
        <w:rPr>
          <w:rFonts w:ascii="Times New Roman" w:hAnsi="Times New Roman"/>
          <w:sz w:val="24"/>
          <w:lang w:val="cs-CZ"/>
        </w:rPr>
        <w:t>díla</w:t>
      </w:r>
      <w:r w:rsidR="00727653">
        <w:rPr>
          <w:rFonts w:ascii="Times New Roman" w:hAnsi="Times New Roman"/>
          <w:sz w:val="24"/>
          <w:lang w:val="cs-CZ"/>
        </w:rPr>
        <w:t xml:space="preserve"> </w:t>
      </w:r>
      <w:r w:rsidR="008C1D17">
        <w:rPr>
          <w:rFonts w:ascii="Times New Roman" w:hAnsi="Times New Roman"/>
          <w:sz w:val="24"/>
          <w:lang w:val="cs-CZ"/>
        </w:rPr>
        <w:t>1</w:t>
      </w:r>
      <w:r w:rsidR="00727653">
        <w:rPr>
          <w:rFonts w:ascii="Times New Roman" w:hAnsi="Times New Roman"/>
          <w:sz w:val="24"/>
          <w:lang w:val="cs-CZ"/>
        </w:rPr>
        <w:t>5.5</w:t>
      </w:r>
      <w:r w:rsidR="008C1D17">
        <w:rPr>
          <w:rFonts w:ascii="Times New Roman" w:hAnsi="Times New Roman"/>
          <w:sz w:val="24"/>
          <w:lang w:val="cs-CZ"/>
        </w:rPr>
        <w:t>.</w:t>
      </w:r>
      <w:r w:rsidR="00727653">
        <w:rPr>
          <w:rFonts w:ascii="Times New Roman" w:hAnsi="Times New Roman"/>
          <w:sz w:val="24"/>
          <w:lang w:val="cs-CZ"/>
        </w:rPr>
        <w:t>2021</w:t>
      </w:r>
      <w:r w:rsidR="0009473A">
        <w:rPr>
          <w:rFonts w:ascii="Times New Roman" w:hAnsi="Times New Roman"/>
          <w:sz w:val="24"/>
          <w:lang w:val="cs-CZ"/>
        </w:rPr>
        <w:t xml:space="preserve">. </w:t>
      </w:r>
    </w:p>
    <w:p w14:paraId="12907854" w14:textId="77777777" w:rsidR="009B3238" w:rsidRDefault="005B28A8" w:rsidP="004D1B62">
      <w:pPr>
        <w:pStyle w:val="Zkladntext"/>
        <w:tabs>
          <w:tab w:val="left" w:pos="720"/>
        </w:tabs>
        <w:ind w:left="720" w:right="283" w:hanging="720"/>
        <w:rPr>
          <w:rFonts w:ascii="Times New Roman" w:hAnsi="Times New Roman"/>
          <w:sz w:val="24"/>
          <w:lang w:val="cs-CZ"/>
        </w:rPr>
      </w:pPr>
      <w:r w:rsidRPr="006D6D98">
        <w:rPr>
          <w:rFonts w:ascii="Times New Roman" w:hAnsi="Times New Roman"/>
          <w:sz w:val="24"/>
          <w:lang w:val="cs-CZ"/>
        </w:rPr>
        <w:t xml:space="preserve"> 4.2.</w:t>
      </w:r>
      <w:r w:rsidR="004D1B62">
        <w:rPr>
          <w:rFonts w:ascii="Times New Roman" w:hAnsi="Times New Roman"/>
          <w:sz w:val="24"/>
          <w:lang w:val="cs-CZ"/>
        </w:rPr>
        <w:tab/>
      </w:r>
      <w:r w:rsidRPr="006D6D98">
        <w:rPr>
          <w:rFonts w:ascii="Times New Roman" w:hAnsi="Times New Roman"/>
          <w:sz w:val="24"/>
          <w:lang w:val="cs-CZ"/>
        </w:rPr>
        <w:t>V případě velmi nepříznivých klimatických pod</w:t>
      </w:r>
      <w:r w:rsidR="009B3238">
        <w:rPr>
          <w:rFonts w:ascii="Times New Roman" w:hAnsi="Times New Roman"/>
          <w:sz w:val="24"/>
          <w:lang w:val="cs-CZ"/>
        </w:rPr>
        <w:t>mínek,</w:t>
      </w:r>
      <w:r w:rsidR="002F3F67">
        <w:rPr>
          <w:rFonts w:ascii="Times New Roman" w:hAnsi="Times New Roman"/>
          <w:sz w:val="24"/>
          <w:lang w:val="cs-CZ"/>
        </w:rPr>
        <w:t xml:space="preserve"> jako je </w:t>
      </w:r>
      <w:r w:rsidR="009B3238">
        <w:rPr>
          <w:rFonts w:ascii="Times New Roman" w:hAnsi="Times New Roman"/>
          <w:sz w:val="24"/>
          <w:lang w:val="cs-CZ"/>
        </w:rPr>
        <w:t>déšť</w:t>
      </w:r>
      <w:r w:rsidR="002F3F67">
        <w:rPr>
          <w:rFonts w:ascii="Times New Roman" w:hAnsi="Times New Roman"/>
          <w:sz w:val="24"/>
          <w:lang w:val="cs-CZ"/>
        </w:rPr>
        <w:t>, silný vítr,</w:t>
      </w:r>
      <w:r w:rsidR="009B3238">
        <w:rPr>
          <w:rFonts w:ascii="Times New Roman" w:hAnsi="Times New Roman"/>
          <w:sz w:val="24"/>
          <w:lang w:val="cs-CZ"/>
        </w:rPr>
        <w:t xml:space="preserve"> se termín plnění o tyto dny přiměřeně posouvá.</w:t>
      </w:r>
    </w:p>
    <w:p w14:paraId="4B64ED3B" w14:textId="77777777" w:rsidR="008C1D17" w:rsidRPr="008C1D17" w:rsidRDefault="008C1D17" w:rsidP="004D1B62">
      <w:pPr>
        <w:pStyle w:val="Zkladntext"/>
        <w:tabs>
          <w:tab w:val="left" w:pos="720"/>
        </w:tabs>
        <w:ind w:left="720" w:right="283" w:hanging="720"/>
        <w:rPr>
          <w:rFonts w:ascii="Times New Roman" w:hAnsi="Times New Roman"/>
          <w:sz w:val="10"/>
          <w:szCs w:val="10"/>
          <w:lang w:val="cs-CZ"/>
        </w:rPr>
      </w:pPr>
    </w:p>
    <w:p w14:paraId="79EDCB8B" w14:textId="77777777" w:rsidR="008C1D17" w:rsidRPr="008C1D17" w:rsidRDefault="008C1D17" w:rsidP="008C1D17">
      <w:pPr>
        <w:pStyle w:val="Zkladntext"/>
        <w:tabs>
          <w:tab w:val="left" w:pos="720"/>
        </w:tabs>
        <w:ind w:left="720" w:right="283" w:hanging="720"/>
        <w:rPr>
          <w:rFonts w:ascii="Times New Roman" w:hAnsi="Times New Roman"/>
          <w:sz w:val="24"/>
          <w:lang w:val="cs-CZ"/>
        </w:rPr>
      </w:pPr>
      <w:r>
        <w:rPr>
          <w:rFonts w:ascii="Times New Roman" w:hAnsi="Times New Roman"/>
          <w:sz w:val="24"/>
          <w:lang w:val="cs-CZ"/>
        </w:rPr>
        <w:lastRenderedPageBreak/>
        <w:t xml:space="preserve">4.3. </w:t>
      </w:r>
      <w:r>
        <w:rPr>
          <w:rFonts w:ascii="Times New Roman" w:hAnsi="Times New Roman"/>
          <w:sz w:val="24"/>
          <w:lang w:val="cs-CZ"/>
        </w:rPr>
        <w:tab/>
      </w:r>
      <w:r w:rsidRPr="008C1D17">
        <w:rPr>
          <w:rFonts w:ascii="Times New Roman" w:hAnsi="Times New Roman"/>
          <w:sz w:val="24"/>
          <w:lang w:val="cs-CZ"/>
        </w:rPr>
        <w:t>V případě nenadálé situace, jako je stav nouze, stav ohrožení, vyhlášení karantény a podobných událostí, týkajících se např. koronaviru, které by ovlivnily fungování firmy, se termín plnění o tyto dny přiměřeně posouvá.</w:t>
      </w:r>
    </w:p>
    <w:p w14:paraId="32A68EE7" w14:textId="77777777" w:rsidR="008C1D17" w:rsidRPr="006D6D98" w:rsidRDefault="008C1D17" w:rsidP="004D1B62">
      <w:pPr>
        <w:pStyle w:val="Zkladntext"/>
        <w:tabs>
          <w:tab w:val="left" w:pos="720"/>
        </w:tabs>
        <w:ind w:left="720" w:right="283" w:hanging="720"/>
        <w:rPr>
          <w:rFonts w:ascii="Times New Roman" w:hAnsi="Times New Roman"/>
          <w:sz w:val="24"/>
          <w:lang w:val="cs-CZ"/>
        </w:rPr>
      </w:pPr>
    </w:p>
    <w:p w14:paraId="3AC5140D" w14:textId="77777777" w:rsidR="00D80D4F" w:rsidRPr="006D6D98" w:rsidRDefault="00D80D4F" w:rsidP="002F3F67">
      <w:pPr>
        <w:ind w:left="-567" w:right="283" w:firstLine="142"/>
        <w:jc w:val="both"/>
        <w:rPr>
          <w:rFonts w:ascii="Times New Roman" w:hAnsi="Times New Roman"/>
          <w:lang w:val="cs-CZ"/>
        </w:rPr>
      </w:pPr>
    </w:p>
    <w:p w14:paraId="359F1249" w14:textId="77777777" w:rsidR="00D80D4F" w:rsidRPr="006D6D98" w:rsidRDefault="00D80D4F" w:rsidP="00CF761B">
      <w:pPr>
        <w:ind w:left="-567" w:right="283" w:firstLine="142"/>
        <w:jc w:val="center"/>
        <w:rPr>
          <w:rFonts w:ascii="Times New Roman" w:hAnsi="Times New Roman"/>
          <w:lang w:val="cs-CZ"/>
        </w:rPr>
      </w:pPr>
      <w:r w:rsidRPr="004D1B62">
        <w:rPr>
          <w:rFonts w:ascii="Times New Roman" w:hAnsi="Times New Roman"/>
          <w:b/>
          <w:lang w:val="cs-CZ"/>
        </w:rPr>
        <w:t>5. Cena díla</w:t>
      </w:r>
    </w:p>
    <w:p w14:paraId="328D5303" w14:textId="77777777" w:rsidR="00814DD6" w:rsidRPr="006D6D98" w:rsidRDefault="00D80D4F" w:rsidP="004D1B62">
      <w:pPr>
        <w:pStyle w:val="Zkladntextodsazen2"/>
        <w:ind w:left="720" w:right="283" w:hanging="720"/>
        <w:jc w:val="both"/>
        <w:rPr>
          <w:rFonts w:ascii="Times New Roman" w:hAnsi="Times New Roman"/>
        </w:rPr>
      </w:pPr>
      <w:r w:rsidRPr="006D6D98">
        <w:rPr>
          <w:rFonts w:ascii="Times New Roman" w:hAnsi="Times New Roman"/>
        </w:rPr>
        <w:t xml:space="preserve">5.1. </w:t>
      </w:r>
      <w:r w:rsidR="004D1B62">
        <w:rPr>
          <w:rFonts w:ascii="Times New Roman" w:hAnsi="Times New Roman"/>
        </w:rPr>
        <w:tab/>
      </w:r>
      <w:r w:rsidRPr="006D6D98">
        <w:rPr>
          <w:rFonts w:ascii="Times New Roman" w:hAnsi="Times New Roman"/>
        </w:rPr>
        <w:t xml:space="preserve">V souladu se zákonem o cenách č.526/1990 Sb., dohodly smluvní strany za provedení díla </w:t>
      </w:r>
      <w:r w:rsidR="004D1B62" w:rsidRPr="006D6D98">
        <w:rPr>
          <w:rFonts w:ascii="Times New Roman" w:hAnsi="Times New Roman"/>
        </w:rPr>
        <w:t>maximální</w:t>
      </w:r>
      <w:r w:rsidRPr="006D6D98">
        <w:rPr>
          <w:rFonts w:ascii="Times New Roman" w:hAnsi="Times New Roman"/>
        </w:rPr>
        <w:t xml:space="preserve"> a </w:t>
      </w:r>
      <w:r w:rsidR="004D1B62" w:rsidRPr="006D6D98">
        <w:rPr>
          <w:rFonts w:ascii="Times New Roman" w:hAnsi="Times New Roman"/>
        </w:rPr>
        <w:t>nepřekročitelnou cenu</w:t>
      </w:r>
      <w:r w:rsidRPr="006D6D98">
        <w:rPr>
          <w:rFonts w:ascii="Times New Roman" w:hAnsi="Times New Roman"/>
        </w:rPr>
        <w:t xml:space="preserve"> ve výši</w:t>
      </w:r>
    </w:p>
    <w:p w14:paraId="72B6616B" w14:textId="77777777" w:rsidR="00814DD6" w:rsidRPr="004D1B62" w:rsidRDefault="00814DD6" w:rsidP="002F3F67">
      <w:pPr>
        <w:pStyle w:val="Zkladntextodsazen2"/>
        <w:ind w:left="426" w:right="283" w:hanging="426"/>
        <w:jc w:val="both"/>
        <w:rPr>
          <w:rFonts w:ascii="Times New Roman" w:hAnsi="Times New Roman"/>
          <w:sz w:val="10"/>
          <w:szCs w:val="10"/>
        </w:rPr>
      </w:pPr>
    </w:p>
    <w:p w14:paraId="59C44313" w14:textId="77777777" w:rsidR="00386239" w:rsidRDefault="00361C0D" w:rsidP="004D1B62">
      <w:pPr>
        <w:pStyle w:val="Zkladntextodsazen2"/>
        <w:ind w:left="426" w:right="283" w:hanging="426"/>
        <w:jc w:val="both"/>
        <w:rPr>
          <w:rFonts w:ascii="Times New Roman" w:hAnsi="Times New Roman"/>
          <w:szCs w:val="28"/>
        </w:rPr>
      </w:pPr>
      <w:r w:rsidRPr="006D6D98">
        <w:rPr>
          <w:rFonts w:ascii="Times New Roman" w:hAnsi="Times New Roman"/>
          <w:szCs w:val="28"/>
        </w:rPr>
        <w:t xml:space="preserve">  </w:t>
      </w:r>
      <w:r w:rsidR="002F3F67">
        <w:rPr>
          <w:rFonts w:ascii="Times New Roman" w:hAnsi="Times New Roman"/>
          <w:szCs w:val="28"/>
        </w:rPr>
        <w:tab/>
      </w:r>
      <w:r w:rsidR="002F3F67">
        <w:rPr>
          <w:rFonts w:ascii="Times New Roman" w:hAnsi="Times New Roman"/>
          <w:szCs w:val="28"/>
        </w:rPr>
        <w:tab/>
      </w:r>
      <w:r w:rsidRPr="006D6D98">
        <w:rPr>
          <w:rFonts w:ascii="Times New Roman" w:hAnsi="Times New Roman"/>
          <w:szCs w:val="28"/>
        </w:rPr>
        <w:t xml:space="preserve"> CELKEM BEZ DPH</w:t>
      </w:r>
      <w:r w:rsidR="009A1812">
        <w:rPr>
          <w:rFonts w:ascii="Times New Roman" w:hAnsi="Times New Roman"/>
          <w:szCs w:val="28"/>
        </w:rPr>
        <w:tab/>
      </w:r>
      <w:r w:rsidR="0009473A">
        <w:rPr>
          <w:rFonts w:ascii="Times New Roman" w:hAnsi="Times New Roman"/>
          <w:szCs w:val="28"/>
        </w:rPr>
        <w:t xml:space="preserve"> </w:t>
      </w:r>
      <w:r w:rsidR="0009473A">
        <w:rPr>
          <w:rFonts w:ascii="Times New Roman" w:hAnsi="Times New Roman"/>
          <w:szCs w:val="28"/>
        </w:rPr>
        <w:tab/>
      </w:r>
      <w:r w:rsidR="0009473A">
        <w:rPr>
          <w:rFonts w:ascii="Times New Roman" w:hAnsi="Times New Roman"/>
          <w:szCs w:val="28"/>
        </w:rPr>
        <w:tab/>
      </w:r>
      <w:r w:rsidR="00727653">
        <w:rPr>
          <w:rFonts w:ascii="Times New Roman" w:hAnsi="Times New Roman"/>
          <w:szCs w:val="28"/>
        </w:rPr>
        <w:t xml:space="preserve">475.514,- </w:t>
      </w:r>
    </w:p>
    <w:p w14:paraId="594E1DD2" w14:textId="77777777" w:rsidR="009A1812" w:rsidRPr="006D6D98" w:rsidRDefault="009A1812" w:rsidP="004D1B62">
      <w:pPr>
        <w:pStyle w:val="Zkladntextodsazen2"/>
        <w:ind w:left="426" w:right="283" w:hanging="426"/>
        <w:jc w:val="both"/>
        <w:rPr>
          <w:rFonts w:ascii="Times New Roman" w:hAnsi="Times New Roman"/>
          <w:bCs/>
        </w:rPr>
      </w:pPr>
    </w:p>
    <w:p w14:paraId="24DAED0A" w14:textId="77777777" w:rsidR="00D80D4F" w:rsidRDefault="00D80D4F" w:rsidP="004D1B62">
      <w:pPr>
        <w:pStyle w:val="Zkladntextodsazen3"/>
        <w:ind w:left="720" w:right="283"/>
        <w:rPr>
          <w:rFonts w:ascii="Times New Roman" w:hAnsi="Times New Roman"/>
        </w:rPr>
      </w:pPr>
      <w:r w:rsidRPr="006D6D98">
        <w:rPr>
          <w:rFonts w:ascii="Times New Roman" w:hAnsi="Times New Roman"/>
        </w:rPr>
        <w:t>Cena je pevná po celou dobu plnění a obsahuje všechny náklady Zhotovitele spojené s prováděním</w:t>
      </w:r>
      <w:r w:rsidR="006B479E" w:rsidRPr="006D6D98">
        <w:rPr>
          <w:rFonts w:ascii="Times New Roman" w:hAnsi="Times New Roman"/>
        </w:rPr>
        <w:t xml:space="preserve"> Díla vymezeného touto smlouvou a přílohou č.1.</w:t>
      </w:r>
      <w:r w:rsidRPr="006D6D98">
        <w:rPr>
          <w:rFonts w:ascii="Times New Roman" w:hAnsi="Times New Roman"/>
        </w:rPr>
        <w:t xml:space="preserve"> </w:t>
      </w:r>
    </w:p>
    <w:p w14:paraId="7DC453BF" w14:textId="77777777" w:rsidR="004D1B62" w:rsidRPr="004D1B62" w:rsidRDefault="004D1B62" w:rsidP="004D1B62">
      <w:pPr>
        <w:pStyle w:val="Zkladntextodsazen3"/>
        <w:ind w:left="720" w:right="283"/>
        <w:rPr>
          <w:rFonts w:ascii="Times New Roman" w:hAnsi="Times New Roman"/>
          <w:sz w:val="10"/>
          <w:szCs w:val="10"/>
        </w:rPr>
      </w:pPr>
    </w:p>
    <w:p w14:paraId="6FCDD2A6" w14:textId="77777777" w:rsidR="00D80D4F" w:rsidRDefault="00D80D4F" w:rsidP="004D1B62">
      <w:pPr>
        <w:numPr>
          <w:ilvl w:val="1"/>
          <w:numId w:val="14"/>
        </w:numPr>
        <w:ind w:right="283"/>
        <w:jc w:val="both"/>
        <w:rPr>
          <w:rFonts w:ascii="Times New Roman" w:hAnsi="Times New Roman"/>
          <w:lang w:val="cs-CZ"/>
        </w:rPr>
      </w:pPr>
      <w:r w:rsidRPr="006D6D98">
        <w:rPr>
          <w:rFonts w:ascii="Times New Roman" w:hAnsi="Times New Roman"/>
          <w:lang w:val="cs-CZ"/>
        </w:rPr>
        <w:t>Cena uvedená v článku 5.1.</w:t>
      </w:r>
      <w:r w:rsidR="00727653">
        <w:rPr>
          <w:rFonts w:ascii="Times New Roman" w:hAnsi="Times New Roman"/>
          <w:lang w:val="cs-CZ"/>
        </w:rPr>
        <w:t xml:space="preserve"> </w:t>
      </w:r>
      <w:r w:rsidRPr="006D6D98">
        <w:rPr>
          <w:rFonts w:ascii="Times New Roman" w:hAnsi="Times New Roman"/>
          <w:lang w:val="cs-CZ"/>
        </w:rPr>
        <w:t>této smlouvy neobsahuje DPH, která bude Zhotovitelem účtována podle platných předpisů.</w:t>
      </w:r>
    </w:p>
    <w:p w14:paraId="46172BB5" w14:textId="77777777" w:rsidR="004D1B62" w:rsidRPr="004D1B62" w:rsidRDefault="004D1B62" w:rsidP="004D1B62">
      <w:pPr>
        <w:ind w:left="720" w:right="283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01F48CE9" w14:textId="77777777" w:rsidR="00D80D4F" w:rsidRPr="006D6D98" w:rsidRDefault="00D80D4F" w:rsidP="004D1B62">
      <w:pPr>
        <w:numPr>
          <w:ilvl w:val="1"/>
          <w:numId w:val="14"/>
        </w:numPr>
        <w:tabs>
          <w:tab w:val="left" w:pos="-142"/>
        </w:tabs>
        <w:ind w:right="283"/>
        <w:jc w:val="both"/>
        <w:rPr>
          <w:rFonts w:ascii="Times New Roman" w:hAnsi="Times New Roman"/>
          <w:lang w:val="cs-CZ"/>
        </w:rPr>
      </w:pPr>
      <w:r w:rsidRPr="006D6D98">
        <w:rPr>
          <w:rFonts w:ascii="Times New Roman" w:hAnsi="Times New Roman"/>
          <w:lang w:val="cs-CZ"/>
        </w:rPr>
        <w:t>Případné vícepráce a méněpráce mohou být Zhotovitelem prováděny pouze na základě Dodatku k této smlouvě</w:t>
      </w:r>
      <w:r w:rsidR="00BE6031">
        <w:rPr>
          <w:rFonts w:ascii="Times New Roman" w:hAnsi="Times New Roman"/>
          <w:lang w:val="cs-CZ"/>
        </w:rPr>
        <w:t>, n</w:t>
      </w:r>
      <w:r w:rsidRPr="006D6D98">
        <w:rPr>
          <w:rFonts w:ascii="Times New Roman" w:hAnsi="Times New Roman"/>
          <w:lang w:val="cs-CZ"/>
        </w:rPr>
        <w:t xml:space="preserve">ebo objednatelem potvrzeným protokolem o provádění víceprací a méněprací. </w:t>
      </w:r>
    </w:p>
    <w:p w14:paraId="1DCE6511" w14:textId="77777777" w:rsidR="00D80D4F" w:rsidRPr="006D6D98" w:rsidRDefault="00D80D4F" w:rsidP="002F3F67">
      <w:pPr>
        <w:tabs>
          <w:tab w:val="left" w:pos="720"/>
        </w:tabs>
        <w:ind w:right="283" w:firstLine="142"/>
        <w:jc w:val="both"/>
        <w:rPr>
          <w:rFonts w:ascii="Times New Roman" w:hAnsi="Times New Roman"/>
          <w:lang w:val="cs-CZ"/>
        </w:rPr>
      </w:pPr>
    </w:p>
    <w:p w14:paraId="12080D48" w14:textId="77777777" w:rsidR="004D1B62" w:rsidRPr="00CF761B" w:rsidRDefault="00D80D4F" w:rsidP="004D1B62">
      <w:pPr>
        <w:numPr>
          <w:ilvl w:val="0"/>
          <w:numId w:val="14"/>
        </w:numPr>
        <w:tabs>
          <w:tab w:val="left" w:pos="-426"/>
        </w:tabs>
        <w:ind w:right="283"/>
        <w:jc w:val="center"/>
        <w:rPr>
          <w:rFonts w:ascii="Times New Roman" w:hAnsi="Times New Roman"/>
          <w:b/>
          <w:szCs w:val="24"/>
          <w:lang w:val="cs-CZ"/>
        </w:rPr>
      </w:pPr>
      <w:r w:rsidRPr="00CF761B">
        <w:rPr>
          <w:rFonts w:ascii="Times New Roman" w:hAnsi="Times New Roman"/>
          <w:b/>
          <w:szCs w:val="24"/>
          <w:lang w:val="cs-CZ"/>
        </w:rPr>
        <w:t>Platební podmínky</w:t>
      </w:r>
      <w:r w:rsidR="00F62D63" w:rsidRPr="00CF761B">
        <w:rPr>
          <w:rFonts w:ascii="Times New Roman" w:hAnsi="Times New Roman"/>
          <w:b/>
          <w:szCs w:val="24"/>
          <w:lang w:val="cs-CZ"/>
        </w:rPr>
        <w:t xml:space="preserve"> – přejímka díla</w:t>
      </w:r>
    </w:p>
    <w:p w14:paraId="59F22DF0" w14:textId="77777777" w:rsidR="004D1B62" w:rsidRPr="004D1B62" w:rsidRDefault="001E7E81" w:rsidP="004D1B62">
      <w:pPr>
        <w:pStyle w:val="Zkladntext"/>
        <w:rPr>
          <w:rFonts w:ascii="Times New Roman" w:hAnsi="Times New Roman"/>
          <w:sz w:val="24"/>
          <w:szCs w:val="24"/>
          <w:lang w:val="cs-CZ"/>
        </w:rPr>
      </w:pPr>
      <w:r w:rsidRPr="004D1B62">
        <w:rPr>
          <w:rFonts w:ascii="Times New Roman" w:hAnsi="Times New Roman"/>
          <w:sz w:val="24"/>
          <w:szCs w:val="24"/>
          <w:lang w:val="cs-CZ"/>
        </w:rPr>
        <w:t>6.1</w:t>
      </w:r>
      <w:r w:rsidR="002F3F67" w:rsidRPr="004D1B62">
        <w:rPr>
          <w:rFonts w:ascii="Times New Roman" w:hAnsi="Times New Roman"/>
          <w:sz w:val="24"/>
          <w:szCs w:val="24"/>
          <w:lang w:val="cs-CZ"/>
        </w:rPr>
        <w:t>.</w:t>
      </w:r>
      <w:r w:rsidRPr="004D1B62">
        <w:rPr>
          <w:rFonts w:ascii="Times New Roman" w:hAnsi="Times New Roman"/>
          <w:sz w:val="24"/>
          <w:szCs w:val="24"/>
          <w:lang w:val="cs-CZ"/>
        </w:rPr>
        <w:t xml:space="preserve">  </w:t>
      </w:r>
      <w:r w:rsidR="004D1B62" w:rsidRPr="004D1B62">
        <w:rPr>
          <w:rFonts w:ascii="Times New Roman" w:hAnsi="Times New Roman"/>
          <w:sz w:val="24"/>
          <w:szCs w:val="24"/>
          <w:lang w:val="cs-CZ"/>
        </w:rPr>
        <w:tab/>
      </w:r>
      <w:r w:rsidR="005A4A27" w:rsidRPr="004D1B62">
        <w:rPr>
          <w:rFonts w:ascii="Times New Roman" w:hAnsi="Times New Roman"/>
          <w:sz w:val="24"/>
          <w:szCs w:val="24"/>
          <w:lang w:val="cs-CZ"/>
        </w:rPr>
        <w:t>Zhotovit</w:t>
      </w:r>
      <w:r w:rsidR="00130B42" w:rsidRPr="004D1B62">
        <w:rPr>
          <w:rFonts w:ascii="Times New Roman" w:hAnsi="Times New Roman"/>
          <w:sz w:val="24"/>
          <w:szCs w:val="24"/>
          <w:lang w:val="cs-CZ"/>
        </w:rPr>
        <w:t>el bude fakturovat jednou za 30</w:t>
      </w:r>
      <w:r w:rsidR="006F7449" w:rsidRPr="004D1B62">
        <w:rPr>
          <w:rFonts w:ascii="Times New Roman" w:hAnsi="Times New Roman"/>
          <w:sz w:val="24"/>
          <w:szCs w:val="24"/>
          <w:lang w:val="cs-CZ"/>
        </w:rPr>
        <w:t xml:space="preserve"> dní</w:t>
      </w:r>
      <w:r w:rsidR="005A4A27" w:rsidRPr="004D1B62">
        <w:rPr>
          <w:rFonts w:ascii="Times New Roman" w:hAnsi="Times New Roman"/>
          <w:sz w:val="24"/>
          <w:szCs w:val="24"/>
          <w:lang w:val="cs-CZ"/>
        </w:rPr>
        <w:t xml:space="preserve"> na základě soupisu skutečně provedených </w:t>
      </w:r>
    </w:p>
    <w:p w14:paraId="3AD94587" w14:textId="77777777" w:rsidR="001E7E81" w:rsidRPr="004D1B62" w:rsidRDefault="005A4A27" w:rsidP="004D1B62">
      <w:pPr>
        <w:pStyle w:val="Zkladntext"/>
        <w:ind w:firstLine="720"/>
        <w:rPr>
          <w:rFonts w:ascii="Times New Roman" w:hAnsi="Times New Roman"/>
          <w:sz w:val="24"/>
          <w:szCs w:val="24"/>
          <w:lang w:val="cs-CZ"/>
        </w:rPr>
      </w:pPr>
      <w:r w:rsidRPr="004D1B62">
        <w:rPr>
          <w:rFonts w:ascii="Times New Roman" w:hAnsi="Times New Roman"/>
          <w:sz w:val="24"/>
          <w:szCs w:val="24"/>
          <w:lang w:val="cs-CZ"/>
        </w:rPr>
        <w:t>prací.</w:t>
      </w:r>
    </w:p>
    <w:p w14:paraId="3C4D10C1" w14:textId="77777777" w:rsidR="004D1B62" w:rsidRPr="004D1B62" w:rsidRDefault="004D1B62" w:rsidP="004D1B62">
      <w:pPr>
        <w:pStyle w:val="Zkladntext"/>
        <w:ind w:firstLine="720"/>
        <w:rPr>
          <w:rFonts w:ascii="Times New Roman" w:hAnsi="Times New Roman"/>
          <w:bCs/>
          <w:sz w:val="10"/>
          <w:szCs w:val="10"/>
          <w:lang w:val="cs-CZ"/>
        </w:rPr>
      </w:pPr>
    </w:p>
    <w:p w14:paraId="7388853E" w14:textId="77777777" w:rsidR="004D1B62" w:rsidRDefault="001E7E81" w:rsidP="004D1B62">
      <w:pPr>
        <w:tabs>
          <w:tab w:val="left" w:pos="0"/>
        </w:tabs>
        <w:ind w:right="283"/>
        <w:jc w:val="both"/>
        <w:rPr>
          <w:rFonts w:ascii="Times New Roman" w:hAnsi="Times New Roman"/>
          <w:b/>
          <w:szCs w:val="24"/>
        </w:rPr>
      </w:pPr>
      <w:r w:rsidRPr="004D1B62">
        <w:rPr>
          <w:rFonts w:ascii="Times New Roman" w:hAnsi="Times New Roman"/>
          <w:bCs/>
          <w:szCs w:val="24"/>
          <w:lang w:val="cs-CZ"/>
        </w:rPr>
        <w:t>6.2</w:t>
      </w:r>
      <w:r w:rsidR="002F3F67" w:rsidRPr="004D1B62">
        <w:rPr>
          <w:rFonts w:ascii="Times New Roman" w:hAnsi="Times New Roman"/>
          <w:szCs w:val="24"/>
        </w:rPr>
        <w:t xml:space="preserve">. </w:t>
      </w:r>
      <w:r w:rsidR="004D1B62">
        <w:rPr>
          <w:rFonts w:ascii="Times New Roman" w:hAnsi="Times New Roman"/>
          <w:szCs w:val="24"/>
        </w:rPr>
        <w:tab/>
      </w:r>
      <w:r w:rsidR="002F3F67" w:rsidRPr="004D1B62">
        <w:rPr>
          <w:rFonts w:ascii="Times New Roman" w:hAnsi="Times New Roman"/>
          <w:szCs w:val="24"/>
        </w:rPr>
        <w:t>F</w:t>
      </w:r>
      <w:r w:rsidR="00D80D4F" w:rsidRPr="004D1B62">
        <w:rPr>
          <w:rFonts w:ascii="Times New Roman" w:hAnsi="Times New Roman"/>
          <w:szCs w:val="24"/>
        </w:rPr>
        <w:t>aktury obsahující všechny náležitosti bud</w:t>
      </w:r>
      <w:r w:rsidR="0032427C" w:rsidRPr="004D1B62">
        <w:rPr>
          <w:rFonts w:ascii="Times New Roman" w:hAnsi="Times New Roman"/>
          <w:szCs w:val="24"/>
        </w:rPr>
        <w:t xml:space="preserve">ou předkládány Zhotovitelem ve </w:t>
      </w:r>
      <w:r w:rsidR="00F8173D" w:rsidRPr="004D1B62">
        <w:rPr>
          <w:rFonts w:ascii="Times New Roman" w:hAnsi="Times New Roman"/>
          <w:b/>
          <w:szCs w:val="24"/>
        </w:rPr>
        <w:t>1</w:t>
      </w:r>
      <w:r w:rsidR="002F3F67" w:rsidRPr="004D1B62">
        <w:rPr>
          <w:rFonts w:ascii="Times New Roman" w:hAnsi="Times New Roman"/>
          <w:b/>
          <w:szCs w:val="24"/>
        </w:rPr>
        <w:t xml:space="preserve"> </w:t>
      </w:r>
    </w:p>
    <w:p w14:paraId="576C8027" w14:textId="77777777" w:rsidR="00D80D4F" w:rsidRDefault="00D80D4F" w:rsidP="004D1B62">
      <w:pPr>
        <w:tabs>
          <w:tab w:val="left" w:pos="0"/>
        </w:tabs>
        <w:ind w:left="720" w:right="283"/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vyhotoveních na adresu Objednatele.</w:t>
      </w:r>
      <w:r w:rsidR="00BE6031" w:rsidRPr="004D1B62">
        <w:rPr>
          <w:rFonts w:ascii="Times New Roman" w:hAnsi="Times New Roman"/>
          <w:szCs w:val="24"/>
        </w:rPr>
        <w:t xml:space="preserve"> </w:t>
      </w:r>
      <w:r w:rsidRPr="004D1B62">
        <w:rPr>
          <w:rFonts w:ascii="Times New Roman" w:hAnsi="Times New Roman"/>
          <w:szCs w:val="24"/>
        </w:rPr>
        <w:t xml:space="preserve">Splatnost všech daňových dokladů je </w:t>
      </w:r>
      <w:r w:rsidR="006F7449" w:rsidRPr="004D1B62">
        <w:rPr>
          <w:rFonts w:ascii="Times New Roman" w:hAnsi="Times New Roman"/>
          <w:szCs w:val="24"/>
        </w:rPr>
        <w:t>1</w:t>
      </w:r>
      <w:r w:rsidR="008C1D17">
        <w:rPr>
          <w:rFonts w:ascii="Times New Roman" w:hAnsi="Times New Roman"/>
          <w:szCs w:val="24"/>
        </w:rPr>
        <w:t>4</w:t>
      </w:r>
      <w:r w:rsidRPr="004D1B62">
        <w:rPr>
          <w:rFonts w:ascii="Times New Roman" w:hAnsi="Times New Roman"/>
          <w:szCs w:val="24"/>
        </w:rPr>
        <w:t xml:space="preserve"> dní</w:t>
      </w:r>
      <w:r w:rsidR="006F7449" w:rsidRPr="004D1B62">
        <w:rPr>
          <w:rFonts w:ascii="Times New Roman" w:hAnsi="Times New Roman"/>
          <w:szCs w:val="24"/>
        </w:rPr>
        <w:t xml:space="preserve"> </w:t>
      </w:r>
      <w:r w:rsidR="004D1B62">
        <w:rPr>
          <w:rFonts w:ascii="Times New Roman" w:hAnsi="Times New Roman"/>
          <w:szCs w:val="24"/>
        </w:rPr>
        <w:t>ode dne doručení</w:t>
      </w:r>
      <w:r w:rsidRPr="004D1B62">
        <w:rPr>
          <w:rFonts w:ascii="Times New Roman" w:hAnsi="Times New Roman"/>
          <w:szCs w:val="24"/>
        </w:rPr>
        <w:t>.</w:t>
      </w:r>
    </w:p>
    <w:p w14:paraId="787D2FE8" w14:textId="77777777" w:rsidR="004D1B62" w:rsidRPr="004D1B62" w:rsidRDefault="004D1B62" w:rsidP="004D1B62">
      <w:pPr>
        <w:tabs>
          <w:tab w:val="left" w:pos="0"/>
        </w:tabs>
        <w:ind w:left="720" w:right="283"/>
        <w:jc w:val="both"/>
        <w:rPr>
          <w:rFonts w:ascii="Times New Roman" w:hAnsi="Times New Roman"/>
          <w:bCs/>
          <w:sz w:val="10"/>
          <w:szCs w:val="10"/>
          <w:lang w:val="cs-CZ"/>
        </w:rPr>
      </w:pPr>
    </w:p>
    <w:p w14:paraId="75A3CC04" w14:textId="77777777" w:rsidR="00F62D63" w:rsidRPr="004D1B62" w:rsidRDefault="00F62D63" w:rsidP="004D1B62">
      <w:pPr>
        <w:spacing w:after="120"/>
        <w:ind w:left="720" w:hanging="720"/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6.3</w:t>
      </w:r>
      <w:r w:rsidR="002F3F67" w:rsidRPr="004D1B62">
        <w:rPr>
          <w:rFonts w:ascii="Times New Roman" w:hAnsi="Times New Roman"/>
          <w:szCs w:val="24"/>
        </w:rPr>
        <w:t xml:space="preserve">. </w:t>
      </w:r>
      <w:r w:rsidR="004D1B62">
        <w:rPr>
          <w:rFonts w:ascii="Times New Roman" w:hAnsi="Times New Roman"/>
          <w:szCs w:val="24"/>
        </w:rPr>
        <w:tab/>
      </w:r>
      <w:r w:rsidRPr="004D1B62">
        <w:rPr>
          <w:rFonts w:ascii="Times New Roman" w:hAnsi="Times New Roman"/>
          <w:szCs w:val="24"/>
        </w:rPr>
        <w:t>K předání a převzetí předmětu díla vyzve zhotovitel objednatele alespoň pět dnů předem</w:t>
      </w:r>
      <w:r w:rsidR="00BE6031" w:rsidRPr="004D1B62">
        <w:rPr>
          <w:rFonts w:ascii="Times New Roman" w:hAnsi="Times New Roman"/>
          <w:szCs w:val="24"/>
        </w:rPr>
        <w:t>.</w:t>
      </w:r>
      <w:r w:rsidRPr="004D1B62">
        <w:rPr>
          <w:rFonts w:ascii="Times New Roman" w:hAnsi="Times New Roman"/>
          <w:szCs w:val="24"/>
        </w:rPr>
        <w:t xml:space="preserve"> </w:t>
      </w:r>
      <w:r w:rsidR="00BE6031" w:rsidRPr="004D1B62">
        <w:rPr>
          <w:rFonts w:ascii="Times New Roman" w:hAnsi="Times New Roman"/>
          <w:szCs w:val="24"/>
        </w:rPr>
        <w:t xml:space="preserve">O tomto převzetí bude učiněn záznam do stavebního </w:t>
      </w:r>
      <w:r w:rsidRPr="004D1B62">
        <w:rPr>
          <w:rFonts w:ascii="Times New Roman" w:hAnsi="Times New Roman"/>
          <w:szCs w:val="24"/>
        </w:rPr>
        <w:t>deníku.</w:t>
      </w:r>
    </w:p>
    <w:p w14:paraId="27D6B5A8" w14:textId="77777777" w:rsidR="00F62D63" w:rsidRPr="004D1B62" w:rsidRDefault="00F62D63" w:rsidP="004D1B62">
      <w:pPr>
        <w:tabs>
          <w:tab w:val="num" w:pos="397"/>
        </w:tabs>
        <w:spacing w:after="120"/>
        <w:ind w:left="720" w:hanging="720"/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6.4</w:t>
      </w:r>
      <w:r w:rsidR="002F3F67" w:rsidRPr="004D1B62">
        <w:rPr>
          <w:rFonts w:ascii="Times New Roman" w:hAnsi="Times New Roman"/>
          <w:szCs w:val="24"/>
        </w:rPr>
        <w:t xml:space="preserve">. </w:t>
      </w:r>
      <w:r w:rsidR="004D1B62">
        <w:rPr>
          <w:rFonts w:ascii="Times New Roman" w:hAnsi="Times New Roman"/>
          <w:szCs w:val="24"/>
        </w:rPr>
        <w:tab/>
      </w:r>
      <w:r w:rsidRPr="004D1B62">
        <w:rPr>
          <w:rFonts w:ascii="Times New Roman" w:hAnsi="Times New Roman"/>
          <w:szCs w:val="24"/>
        </w:rPr>
        <w:t xml:space="preserve">O průběhu a výsledku předávání předmětu díla sepíší smluvní strany zápis, který bude obsahovat alespoň: </w:t>
      </w:r>
    </w:p>
    <w:p w14:paraId="7303BFC6" w14:textId="77777777" w:rsidR="00F62D63" w:rsidRPr="004D1B62" w:rsidRDefault="00F62D63" w:rsidP="004D1B62">
      <w:pPr>
        <w:numPr>
          <w:ilvl w:val="1"/>
          <w:numId w:val="26"/>
        </w:numPr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označení stavby a popis předmětu díla,</w:t>
      </w:r>
    </w:p>
    <w:p w14:paraId="71E115A6" w14:textId="77777777" w:rsidR="00F62D63" w:rsidRPr="004D1B62" w:rsidRDefault="00F62D63" w:rsidP="004D1B62">
      <w:pPr>
        <w:numPr>
          <w:ilvl w:val="1"/>
          <w:numId w:val="26"/>
        </w:numPr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označení zhotovitele a objednatele,</w:t>
      </w:r>
    </w:p>
    <w:p w14:paraId="630871EC" w14:textId="77777777" w:rsidR="00F62D63" w:rsidRPr="004D1B62" w:rsidRDefault="00F62D63" w:rsidP="004D1B62">
      <w:pPr>
        <w:numPr>
          <w:ilvl w:val="1"/>
          <w:numId w:val="26"/>
        </w:numPr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vyjádření objednatele o převzetí předmětu díla,</w:t>
      </w:r>
    </w:p>
    <w:p w14:paraId="560744DF" w14:textId="77777777" w:rsidR="00F62D63" w:rsidRDefault="00F62D63" w:rsidP="004D1B62">
      <w:pPr>
        <w:numPr>
          <w:ilvl w:val="1"/>
          <w:numId w:val="26"/>
        </w:numPr>
        <w:ind w:left="1434" w:hanging="357"/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podpisy smluvních stran.</w:t>
      </w:r>
    </w:p>
    <w:p w14:paraId="6FEA0C8E" w14:textId="77777777" w:rsidR="004D1B62" w:rsidRPr="004D1B62" w:rsidRDefault="004D1B62" w:rsidP="004D1B62">
      <w:pPr>
        <w:ind w:left="1434"/>
        <w:jc w:val="both"/>
        <w:rPr>
          <w:rFonts w:ascii="Times New Roman" w:hAnsi="Times New Roman"/>
          <w:sz w:val="10"/>
          <w:szCs w:val="10"/>
        </w:rPr>
      </w:pPr>
    </w:p>
    <w:p w14:paraId="00F092DC" w14:textId="77777777" w:rsidR="00F62D63" w:rsidRPr="004D1B62" w:rsidRDefault="004846E0" w:rsidP="004D1B62">
      <w:pPr>
        <w:tabs>
          <w:tab w:val="num" w:pos="397"/>
        </w:tabs>
        <w:spacing w:after="120"/>
        <w:ind w:left="720" w:hanging="720"/>
        <w:jc w:val="both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6.5</w:t>
      </w:r>
      <w:r w:rsidR="002F3F67" w:rsidRPr="004D1B62">
        <w:rPr>
          <w:rFonts w:ascii="Times New Roman" w:hAnsi="Times New Roman"/>
          <w:szCs w:val="24"/>
        </w:rPr>
        <w:t xml:space="preserve">. </w:t>
      </w:r>
      <w:r w:rsidR="004D1B62">
        <w:rPr>
          <w:rFonts w:ascii="Times New Roman" w:hAnsi="Times New Roman"/>
          <w:szCs w:val="24"/>
        </w:rPr>
        <w:tab/>
      </w:r>
      <w:r w:rsidR="00F62D63" w:rsidRPr="004D1B62">
        <w:rPr>
          <w:rFonts w:ascii="Times New Roman" w:hAnsi="Times New Roman"/>
          <w:szCs w:val="24"/>
        </w:rPr>
        <w:t xml:space="preserve">Pokud objednatel odmítne převzetí předmětu díla, uvede v zápisu důvody takového odmítnutí. K tomuto vyjádření je zhotovitel oprávněn uvést své stanovisko a jeho odůvodnění. Strany pak dohodnou náhradní termín předání předmětu díla. </w:t>
      </w:r>
    </w:p>
    <w:p w14:paraId="283EAB5C" w14:textId="77777777" w:rsidR="00274CD4" w:rsidRPr="004D1B62" w:rsidRDefault="00274CD4" w:rsidP="004D1B62">
      <w:pPr>
        <w:tabs>
          <w:tab w:val="left" w:pos="-567"/>
        </w:tabs>
        <w:ind w:left="-567" w:right="283" w:firstLine="142"/>
        <w:jc w:val="both"/>
        <w:rPr>
          <w:rFonts w:ascii="Times New Roman" w:hAnsi="Times New Roman"/>
          <w:szCs w:val="24"/>
          <w:lang w:val="cs-CZ"/>
        </w:rPr>
      </w:pPr>
    </w:p>
    <w:p w14:paraId="0740AD10" w14:textId="77777777" w:rsidR="004D1B62" w:rsidRPr="00CF761B" w:rsidRDefault="00D80D4F" w:rsidP="004D1B62">
      <w:pPr>
        <w:numPr>
          <w:ilvl w:val="0"/>
          <w:numId w:val="14"/>
        </w:numPr>
        <w:tabs>
          <w:tab w:val="left" w:pos="-567"/>
        </w:tabs>
        <w:ind w:right="283"/>
        <w:jc w:val="center"/>
        <w:rPr>
          <w:rFonts w:ascii="Times New Roman" w:hAnsi="Times New Roman"/>
          <w:b/>
          <w:szCs w:val="24"/>
          <w:lang w:val="cs-CZ"/>
        </w:rPr>
      </w:pPr>
      <w:r w:rsidRPr="00CF761B">
        <w:rPr>
          <w:rFonts w:ascii="Times New Roman" w:hAnsi="Times New Roman"/>
          <w:b/>
          <w:szCs w:val="24"/>
          <w:lang w:val="cs-CZ"/>
        </w:rPr>
        <w:t>Záruční doba - odpovědnost za vady</w:t>
      </w:r>
    </w:p>
    <w:p w14:paraId="573BE61C" w14:textId="77777777" w:rsidR="00D80D4F" w:rsidRDefault="00D80D4F" w:rsidP="004D1B62">
      <w:pPr>
        <w:pStyle w:val="Zkladntext22"/>
        <w:tabs>
          <w:tab w:val="left" w:pos="-567"/>
        </w:tabs>
        <w:ind w:left="720" w:hanging="720"/>
        <w:rPr>
          <w:rFonts w:ascii="Times New Roman" w:hAnsi="Times New Roman"/>
          <w:szCs w:val="24"/>
        </w:rPr>
      </w:pPr>
      <w:r w:rsidRPr="004D1B62">
        <w:rPr>
          <w:rFonts w:ascii="Times New Roman" w:hAnsi="Times New Roman"/>
          <w:szCs w:val="24"/>
        </w:rPr>
        <w:t>7.1.</w:t>
      </w:r>
      <w:r w:rsidR="002F3F67" w:rsidRPr="004D1B62">
        <w:rPr>
          <w:rFonts w:ascii="Times New Roman" w:hAnsi="Times New Roman"/>
          <w:szCs w:val="24"/>
        </w:rPr>
        <w:t xml:space="preserve"> </w:t>
      </w:r>
      <w:r w:rsidR="004D1B62">
        <w:rPr>
          <w:rFonts w:ascii="Times New Roman" w:hAnsi="Times New Roman"/>
          <w:szCs w:val="24"/>
        </w:rPr>
        <w:tab/>
      </w:r>
      <w:r w:rsidRPr="004D1B62">
        <w:rPr>
          <w:rFonts w:ascii="Times New Roman" w:hAnsi="Times New Roman"/>
          <w:szCs w:val="24"/>
        </w:rPr>
        <w:t>Zhotovitel odpovídá za to, že dílo bude provedeno bez vad a nedodělků dle podmínek této smlouvy, projektové dokumentace a v souladu s obecně závaznými právními předpisy, technickými normami a bude mít vlastnosti pro předmět díla obvyklé.</w:t>
      </w:r>
    </w:p>
    <w:p w14:paraId="2FF7B792" w14:textId="77777777" w:rsidR="008C1D17" w:rsidRPr="008C1D17" w:rsidRDefault="008C1D17" w:rsidP="004D1B62">
      <w:pPr>
        <w:pStyle w:val="Zkladntext22"/>
        <w:tabs>
          <w:tab w:val="left" w:pos="-567"/>
        </w:tabs>
        <w:ind w:left="720" w:hanging="720"/>
        <w:rPr>
          <w:rFonts w:ascii="Times New Roman" w:hAnsi="Times New Roman"/>
          <w:sz w:val="10"/>
          <w:szCs w:val="10"/>
        </w:rPr>
      </w:pPr>
    </w:p>
    <w:p w14:paraId="4D4A33B4" w14:textId="77777777" w:rsidR="00D80D4F" w:rsidRDefault="00D80D4F" w:rsidP="004D1B62">
      <w:pPr>
        <w:pStyle w:val="Zkladntext22"/>
        <w:tabs>
          <w:tab w:val="left" w:pos="-567"/>
        </w:tabs>
        <w:ind w:left="720" w:right="283" w:hanging="720"/>
        <w:rPr>
          <w:rFonts w:ascii="Times New Roman" w:hAnsi="Times New Roman"/>
          <w:bCs/>
        </w:rPr>
      </w:pPr>
      <w:r>
        <w:rPr>
          <w:rFonts w:ascii="Times New Roman" w:hAnsi="Times New Roman"/>
        </w:rPr>
        <w:t>7.2.</w:t>
      </w:r>
      <w:r w:rsidR="004D1B62">
        <w:rPr>
          <w:rFonts w:ascii="Times New Roman" w:hAnsi="Times New Roman"/>
        </w:rPr>
        <w:tab/>
      </w:r>
      <w:r>
        <w:rPr>
          <w:rFonts w:ascii="Times New Roman" w:hAnsi="Times New Roman"/>
        </w:rPr>
        <w:t>Zhotovitel poskytuje Objednateli z</w:t>
      </w:r>
      <w:r w:rsidR="00843CF4">
        <w:rPr>
          <w:rFonts w:ascii="Times New Roman" w:hAnsi="Times New Roman"/>
        </w:rPr>
        <w:t>á</w:t>
      </w:r>
      <w:r w:rsidR="0055047E">
        <w:rPr>
          <w:rFonts w:ascii="Times New Roman" w:hAnsi="Times New Roman"/>
        </w:rPr>
        <w:t xml:space="preserve">ruku na dílo v délce </w:t>
      </w:r>
      <w:r w:rsidR="00727653">
        <w:rPr>
          <w:rFonts w:ascii="Times New Roman" w:hAnsi="Times New Roman"/>
        </w:rPr>
        <w:t>6</w:t>
      </w:r>
      <w:r w:rsidR="0025274A">
        <w:rPr>
          <w:rFonts w:ascii="Times New Roman" w:hAnsi="Times New Roman"/>
        </w:rPr>
        <w:t xml:space="preserve">0 </w:t>
      </w:r>
      <w:r w:rsidR="002206F2" w:rsidRPr="004846E0">
        <w:rPr>
          <w:rFonts w:ascii="Times New Roman" w:hAnsi="Times New Roman"/>
        </w:rPr>
        <w:t>měsíců</w:t>
      </w:r>
      <w:r w:rsidR="008C1D17">
        <w:rPr>
          <w:rFonts w:ascii="Times New Roman" w:hAnsi="Times New Roman"/>
        </w:rPr>
        <w:t xml:space="preserve"> na vodotěsnost střešního pláště</w:t>
      </w:r>
      <w:r w:rsidR="00BE6031">
        <w:rPr>
          <w:rFonts w:ascii="Times New Roman" w:hAnsi="Times New Roman"/>
        </w:rPr>
        <w:t xml:space="preserve">. </w:t>
      </w:r>
      <w:r w:rsidR="004D1B62">
        <w:rPr>
          <w:rFonts w:ascii="Times New Roman" w:hAnsi="Times New Roman"/>
        </w:rPr>
        <w:t>Z</w:t>
      </w:r>
      <w:r w:rsidR="004D1B62" w:rsidRPr="004846E0">
        <w:rPr>
          <w:rFonts w:ascii="Times New Roman" w:hAnsi="Times New Roman"/>
        </w:rPr>
        <w:t>áru</w:t>
      </w:r>
      <w:r w:rsidR="004D1B62" w:rsidRPr="004846E0">
        <w:rPr>
          <w:rFonts w:ascii="Times New Roman" w:hAnsi="Times New Roman"/>
          <w:bCs/>
        </w:rPr>
        <w:t>ční</w:t>
      </w:r>
      <w:r w:rsidRPr="004846E0">
        <w:rPr>
          <w:rFonts w:ascii="Times New Roman" w:hAnsi="Times New Roman"/>
          <w:bCs/>
        </w:rPr>
        <w:t xml:space="preserve"> doba</w:t>
      </w:r>
      <w:r>
        <w:rPr>
          <w:rFonts w:ascii="Times New Roman" w:hAnsi="Times New Roman"/>
          <w:bCs/>
        </w:rPr>
        <w:t xml:space="preserve"> začíná plynout ode dne předání díla Objednateli. </w:t>
      </w:r>
    </w:p>
    <w:p w14:paraId="32AE6E29" w14:textId="77777777" w:rsidR="004D1B62" w:rsidRPr="004D1B62" w:rsidRDefault="004D1B62" w:rsidP="004D1B62">
      <w:pPr>
        <w:pStyle w:val="Zkladntext22"/>
        <w:tabs>
          <w:tab w:val="left" w:pos="-567"/>
        </w:tabs>
        <w:ind w:left="720" w:right="283" w:hanging="720"/>
        <w:rPr>
          <w:rFonts w:ascii="Times New Roman" w:hAnsi="Times New Roman"/>
          <w:bCs/>
          <w:sz w:val="10"/>
          <w:szCs w:val="10"/>
        </w:rPr>
      </w:pPr>
    </w:p>
    <w:p w14:paraId="68C4F8B4" w14:textId="77777777" w:rsidR="00D80D4F" w:rsidRDefault="00D80D4F" w:rsidP="004D1B62">
      <w:pPr>
        <w:pStyle w:val="Zkladntext22"/>
        <w:tabs>
          <w:tab w:val="left" w:pos="284"/>
        </w:tabs>
        <w:ind w:left="720" w:right="283" w:hanging="720"/>
        <w:rPr>
          <w:rFonts w:ascii="Times New Roman" w:hAnsi="Times New Roman"/>
        </w:rPr>
      </w:pPr>
      <w:r>
        <w:rPr>
          <w:rFonts w:ascii="Times New Roman" w:hAnsi="Times New Roman"/>
        </w:rPr>
        <w:t>7.3.</w:t>
      </w:r>
      <w:r w:rsidR="004D1B62">
        <w:rPr>
          <w:rFonts w:ascii="Times New Roman" w:hAnsi="Times New Roman"/>
        </w:rPr>
        <w:tab/>
      </w:r>
      <w:r>
        <w:rPr>
          <w:rFonts w:ascii="Times New Roman" w:hAnsi="Times New Roman"/>
        </w:rPr>
        <w:t>Po dobu záruky je Zhotovitel povinen odstranit bezplatně, v technicky možné nejkra</w:t>
      </w:r>
      <w:r w:rsidR="00274CD4">
        <w:rPr>
          <w:rFonts w:ascii="Times New Roman" w:hAnsi="Times New Roman"/>
        </w:rPr>
        <w:t>t</w:t>
      </w:r>
      <w:r w:rsidR="002F3F67">
        <w:rPr>
          <w:rFonts w:ascii="Times New Roman" w:hAnsi="Times New Roman"/>
        </w:rPr>
        <w:t xml:space="preserve">ší době </w:t>
      </w:r>
      <w:r w:rsidR="00153317">
        <w:rPr>
          <w:rFonts w:ascii="Times New Roman" w:hAnsi="Times New Roman"/>
        </w:rPr>
        <w:t>nejpozději však do 30</w:t>
      </w:r>
      <w:r>
        <w:rPr>
          <w:rFonts w:ascii="Times New Roman" w:hAnsi="Times New Roman"/>
        </w:rPr>
        <w:t xml:space="preserve"> dnů, od jejího nahlášení všechny vady díla, které Objednatel nahlásí telefonicky nebo faxem Zhotoviteli.</w:t>
      </w:r>
    </w:p>
    <w:p w14:paraId="6785FB1D" w14:textId="77777777" w:rsidR="004D1B62" w:rsidRPr="004D1B62" w:rsidRDefault="004D1B62" w:rsidP="004D1B62">
      <w:pPr>
        <w:pStyle w:val="Zkladntext22"/>
        <w:tabs>
          <w:tab w:val="left" w:pos="284"/>
        </w:tabs>
        <w:ind w:left="720" w:right="283" w:hanging="720"/>
        <w:rPr>
          <w:rFonts w:ascii="Times New Roman" w:hAnsi="Times New Roman"/>
          <w:sz w:val="10"/>
          <w:szCs w:val="10"/>
        </w:rPr>
      </w:pPr>
    </w:p>
    <w:p w14:paraId="19FF6CB1" w14:textId="77777777" w:rsidR="00D80D4F" w:rsidRDefault="00843CF4" w:rsidP="004D1B62">
      <w:pPr>
        <w:tabs>
          <w:tab w:val="left" w:pos="142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7.4</w:t>
      </w:r>
      <w:r w:rsidR="00D80D4F">
        <w:rPr>
          <w:rFonts w:ascii="Times New Roman" w:hAnsi="Times New Roman"/>
          <w:lang w:val="cs-CZ"/>
        </w:rPr>
        <w:t>.</w:t>
      </w:r>
      <w:r w:rsidR="004D1B62">
        <w:rPr>
          <w:rFonts w:ascii="Times New Roman" w:hAnsi="Times New Roman"/>
          <w:lang w:val="cs-CZ"/>
        </w:rPr>
        <w:tab/>
      </w:r>
      <w:r w:rsidR="00D80D4F">
        <w:rPr>
          <w:rFonts w:ascii="Times New Roman" w:hAnsi="Times New Roman"/>
          <w:lang w:val="cs-CZ"/>
        </w:rPr>
        <w:t>Záruka se nevztahuje na mechanická poškození zaviněná lidským faktorem</w:t>
      </w:r>
      <w:r w:rsidR="00BE6031">
        <w:rPr>
          <w:rFonts w:ascii="Times New Roman" w:hAnsi="Times New Roman"/>
          <w:lang w:val="cs-CZ"/>
        </w:rPr>
        <w:t>,</w:t>
      </w:r>
      <w:r w:rsidR="00D80D4F">
        <w:rPr>
          <w:rFonts w:ascii="Times New Roman" w:hAnsi="Times New Roman"/>
          <w:lang w:val="cs-CZ"/>
        </w:rPr>
        <w:t xml:space="preserve"> které se Zhotovitel zavazuje odstranit v dohodnuté a z technického hlediska nejkratší možné </w:t>
      </w:r>
      <w:r w:rsidR="00D80D4F">
        <w:rPr>
          <w:rFonts w:ascii="Times New Roman" w:hAnsi="Times New Roman"/>
          <w:lang w:val="cs-CZ"/>
        </w:rPr>
        <w:lastRenderedPageBreak/>
        <w:t>lhůtě avšak náklady spojené s odstraněním těchto závad budou fakturovány Objednateli.</w:t>
      </w:r>
    </w:p>
    <w:p w14:paraId="76F97E04" w14:textId="77777777" w:rsidR="00D80D4F" w:rsidRDefault="00D80D4F" w:rsidP="002F3F67">
      <w:pPr>
        <w:tabs>
          <w:tab w:val="left" w:pos="-567"/>
          <w:tab w:val="left" w:pos="400"/>
        </w:tabs>
        <w:ind w:left="-567" w:right="283" w:firstLine="142"/>
        <w:jc w:val="both"/>
        <w:rPr>
          <w:rFonts w:ascii="Times New Roman" w:hAnsi="Times New Roman"/>
          <w:b/>
          <w:lang w:val="cs-CZ"/>
        </w:rPr>
      </w:pPr>
    </w:p>
    <w:p w14:paraId="5C6456BD" w14:textId="77777777" w:rsidR="00D80D4F" w:rsidRPr="00CF761B" w:rsidRDefault="00CF761B" w:rsidP="00CF761B">
      <w:pPr>
        <w:tabs>
          <w:tab w:val="left" w:pos="-567"/>
          <w:tab w:val="left" w:pos="400"/>
        </w:tabs>
        <w:ind w:left="-425" w:right="283"/>
        <w:jc w:val="center"/>
        <w:rPr>
          <w:rFonts w:ascii="Times New Roman" w:hAnsi="Times New Roman"/>
          <w:lang w:val="cs-CZ"/>
        </w:rPr>
      </w:pPr>
      <w:r>
        <w:rPr>
          <w:rFonts w:ascii="Times New Roman" w:hAnsi="Times New Roman"/>
          <w:b/>
          <w:lang w:val="cs-CZ"/>
        </w:rPr>
        <w:t>8.</w:t>
      </w:r>
      <w:r w:rsidR="00D80D4F" w:rsidRPr="00CF761B">
        <w:rPr>
          <w:rFonts w:ascii="Times New Roman" w:hAnsi="Times New Roman"/>
          <w:b/>
          <w:lang w:val="cs-CZ"/>
        </w:rPr>
        <w:t>Smluvní pokuty</w:t>
      </w:r>
    </w:p>
    <w:p w14:paraId="10607119" w14:textId="77777777" w:rsidR="00D80D4F" w:rsidRDefault="00D80D4F" w:rsidP="004D1B62">
      <w:pPr>
        <w:tabs>
          <w:tab w:val="left" w:pos="-567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8.1.</w:t>
      </w:r>
      <w:r w:rsidR="004D1B62">
        <w:rPr>
          <w:rFonts w:ascii="Times New Roman" w:hAnsi="Times New Roman"/>
          <w:lang w:val="cs-CZ"/>
        </w:rPr>
        <w:tab/>
        <w:t>P</w:t>
      </w:r>
      <w:r>
        <w:rPr>
          <w:rFonts w:ascii="Times New Roman" w:hAnsi="Times New Roman"/>
          <w:lang w:val="cs-CZ"/>
        </w:rPr>
        <w:t>ři nedodržení</w:t>
      </w:r>
      <w:r w:rsidR="0055257F">
        <w:rPr>
          <w:rFonts w:ascii="Times New Roman" w:hAnsi="Times New Roman"/>
          <w:lang w:val="cs-CZ"/>
        </w:rPr>
        <w:t xml:space="preserve"> konečného a</w:t>
      </w:r>
      <w:r>
        <w:rPr>
          <w:rFonts w:ascii="Times New Roman" w:hAnsi="Times New Roman"/>
          <w:lang w:val="cs-CZ"/>
        </w:rPr>
        <w:t xml:space="preserve"> </w:t>
      </w:r>
      <w:r w:rsidR="002206F2">
        <w:rPr>
          <w:rFonts w:ascii="Times New Roman" w:hAnsi="Times New Roman"/>
          <w:lang w:val="cs-CZ"/>
        </w:rPr>
        <w:t>dílčích termínů</w:t>
      </w:r>
      <w:r>
        <w:rPr>
          <w:rFonts w:ascii="Times New Roman" w:hAnsi="Times New Roman"/>
          <w:lang w:val="cs-CZ"/>
        </w:rPr>
        <w:t xml:space="preserve"> </w:t>
      </w:r>
      <w:r w:rsidR="002206F2">
        <w:rPr>
          <w:rFonts w:ascii="Times New Roman" w:hAnsi="Times New Roman"/>
          <w:lang w:val="cs-CZ"/>
        </w:rPr>
        <w:t xml:space="preserve">plnění </w:t>
      </w:r>
      <w:r>
        <w:rPr>
          <w:rFonts w:ascii="Times New Roman" w:hAnsi="Times New Roman"/>
          <w:lang w:val="cs-CZ"/>
        </w:rPr>
        <w:t xml:space="preserve">díla, může Objednatel požadovat na Zhotoviteli úhradu smluvní pokuty ve výši </w:t>
      </w:r>
      <w:r w:rsidR="007771E4">
        <w:rPr>
          <w:rFonts w:ascii="Times New Roman" w:hAnsi="Times New Roman"/>
          <w:lang w:val="cs-CZ"/>
        </w:rPr>
        <w:t>0,5</w:t>
      </w:r>
      <w:r w:rsidR="000511DB">
        <w:rPr>
          <w:rFonts w:ascii="Times New Roman" w:hAnsi="Times New Roman"/>
          <w:lang w:val="cs-CZ"/>
        </w:rPr>
        <w:t xml:space="preserve"> </w:t>
      </w:r>
      <w:r w:rsidR="007771E4">
        <w:rPr>
          <w:rFonts w:ascii="Times New Roman" w:hAnsi="Times New Roman"/>
          <w:lang w:val="cs-CZ"/>
        </w:rPr>
        <w:t>%</w:t>
      </w:r>
      <w:r>
        <w:rPr>
          <w:rFonts w:ascii="Times New Roman" w:hAnsi="Times New Roman"/>
          <w:lang w:val="cs-CZ"/>
        </w:rPr>
        <w:t xml:space="preserve"> za každý den prodlení. Fakturu Objednatele s uvedením konečné částky smluvní pokuty je Zhotovitel povinen uhradit ve lhůtě do 14 dnů od jejího doručení.</w:t>
      </w:r>
    </w:p>
    <w:p w14:paraId="5EDF76CA" w14:textId="77777777" w:rsidR="00D80D4F" w:rsidRPr="004D1B62" w:rsidRDefault="00D80D4F" w:rsidP="002F3F67">
      <w:pPr>
        <w:tabs>
          <w:tab w:val="left" w:pos="-567"/>
        </w:tabs>
        <w:ind w:left="-567" w:right="283" w:firstLine="142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3DDD11C1" w14:textId="77777777" w:rsidR="00D80D4F" w:rsidRDefault="0009473A" w:rsidP="0009473A">
      <w:pPr>
        <w:tabs>
          <w:tab w:val="left" w:pos="-709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8.2. </w:t>
      </w:r>
      <w:r>
        <w:rPr>
          <w:rFonts w:ascii="Times New Roman" w:hAnsi="Times New Roman"/>
          <w:lang w:val="cs-CZ"/>
        </w:rPr>
        <w:tab/>
      </w:r>
      <w:r w:rsidR="00D80D4F">
        <w:rPr>
          <w:rFonts w:ascii="Times New Roman" w:hAnsi="Times New Roman"/>
          <w:lang w:val="cs-CZ"/>
        </w:rPr>
        <w:t>Při nedodržení splatnosti faktur může Zhotovitel požadovat na Objednateli úhradu smluvní pokuty ve výši 0, 5</w:t>
      </w:r>
      <w:r w:rsidR="000511DB">
        <w:rPr>
          <w:rFonts w:ascii="Times New Roman" w:hAnsi="Times New Roman"/>
          <w:lang w:val="cs-CZ"/>
        </w:rPr>
        <w:t xml:space="preserve"> </w:t>
      </w:r>
      <w:r w:rsidR="00D80D4F">
        <w:rPr>
          <w:rFonts w:ascii="Times New Roman" w:hAnsi="Times New Roman"/>
          <w:lang w:val="cs-CZ"/>
        </w:rPr>
        <w:t>% z částky uvedené na faktuře bez DPH, za každý den prodlení. Uvedené faktury je Objednatel povinen uhradit ve lhůtě 14 dnů od jejich doručení.</w:t>
      </w:r>
    </w:p>
    <w:p w14:paraId="64FEE1F1" w14:textId="77777777" w:rsidR="00D80D4F" w:rsidRDefault="00D80D4F" w:rsidP="002F3F67">
      <w:pPr>
        <w:tabs>
          <w:tab w:val="left" w:pos="-567"/>
        </w:tabs>
        <w:ind w:left="-567" w:right="283" w:firstLine="142"/>
        <w:jc w:val="both"/>
        <w:rPr>
          <w:rFonts w:ascii="Times New Roman" w:hAnsi="Times New Roman"/>
          <w:lang w:val="cs-CZ"/>
        </w:rPr>
      </w:pPr>
    </w:p>
    <w:p w14:paraId="212EC9AC" w14:textId="77777777" w:rsidR="00D80D4F" w:rsidRPr="004D1B62" w:rsidRDefault="00D80D4F" w:rsidP="00CF761B">
      <w:pPr>
        <w:pStyle w:val="Nadpis1"/>
        <w:tabs>
          <w:tab w:val="left" w:pos="-567"/>
        </w:tabs>
        <w:ind w:left="-567" w:right="283" w:firstLine="142"/>
        <w:jc w:val="center"/>
        <w:rPr>
          <w:rFonts w:ascii="Times New Roman" w:hAnsi="Times New Roman"/>
          <w:b w:val="0"/>
          <w:lang w:val="cs-CZ"/>
        </w:rPr>
      </w:pPr>
      <w:r>
        <w:rPr>
          <w:rFonts w:ascii="Times New Roman" w:hAnsi="Times New Roman"/>
          <w:sz w:val="24"/>
          <w:lang w:val="cs-CZ"/>
        </w:rPr>
        <w:t>9. Ostatní ujednání</w:t>
      </w:r>
    </w:p>
    <w:p w14:paraId="1AFB8D46" w14:textId="77777777" w:rsidR="00D80D4F" w:rsidRDefault="00D80D4F" w:rsidP="004D1B62">
      <w:pPr>
        <w:tabs>
          <w:tab w:val="left" w:pos="-567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9.1.</w:t>
      </w:r>
      <w:r>
        <w:rPr>
          <w:rFonts w:ascii="Times New Roman" w:hAnsi="Times New Roman"/>
          <w:lang w:val="cs-CZ"/>
        </w:rPr>
        <w:tab/>
        <w:t xml:space="preserve">Práva a povinnosti smluvních stran, které nejsou výslovně upraveny touto smlouvou, se řídí </w:t>
      </w:r>
      <w:r w:rsidR="004D1B62">
        <w:rPr>
          <w:rFonts w:ascii="Times New Roman" w:hAnsi="Times New Roman"/>
          <w:lang w:val="cs-CZ"/>
        </w:rPr>
        <w:t>ustanovením Obchodního zákoníku</w:t>
      </w:r>
      <w:r w:rsidR="007771E4">
        <w:rPr>
          <w:rFonts w:ascii="Times New Roman" w:hAnsi="Times New Roman"/>
          <w:lang w:val="cs-CZ"/>
        </w:rPr>
        <w:t>.</w:t>
      </w:r>
    </w:p>
    <w:p w14:paraId="3F677C57" w14:textId="77777777" w:rsidR="004D1B62" w:rsidRPr="004D1B62" w:rsidRDefault="004D1B62" w:rsidP="004D1B62">
      <w:pPr>
        <w:tabs>
          <w:tab w:val="left" w:pos="-567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0019DB25" w14:textId="77777777" w:rsidR="00D80D4F" w:rsidRDefault="00D80D4F" w:rsidP="004D1B62">
      <w:pPr>
        <w:tabs>
          <w:tab w:val="left" w:pos="-567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9.2.</w:t>
      </w:r>
      <w:r w:rsidR="004D1B62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>Vztahy a spory vzniklé z této smlouvy se řídí obecně platnými předpisy. Strany se zavazují řešit případné spory nejdříve jednáním. Pokud jedna strana pokládá dohodu za nemožnou, bude spor řešen v souladu s právním řádem ČR.</w:t>
      </w:r>
    </w:p>
    <w:p w14:paraId="7AF8BD21" w14:textId="77777777" w:rsidR="004D1B62" w:rsidRPr="004D1B62" w:rsidRDefault="004D1B62" w:rsidP="004D1B62">
      <w:pPr>
        <w:tabs>
          <w:tab w:val="left" w:pos="-567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337C9F04" w14:textId="77777777" w:rsidR="00D80D4F" w:rsidRDefault="00D80D4F" w:rsidP="00CF761B">
      <w:pPr>
        <w:tabs>
          <w:tab w:val="left" w:pos="-426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9.3.</w:t>
      </w:r>
      <w:r w:rsidR="00CF761B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 xml:space="preserve">Tuto smlouvu lze měnit nebo doplňovat pouze formou písemných dodatků, </w:t>
      </w:r>
      <w:r w:rsidR="00274CD4">
        <w:rPr>
          <w:rFonts w:ascii="Times New Roman" w:hAnsi="Times New Roman"/>
          <w:lang w:val="cs-CZ"/>
        </w:rPr>
        <w:t xml:space="preserve">nebo zápisem do SD </w:t>
      </w:r>
      <w:r>
        <w:rPr>
          <w:rFonts w:ascii="Times New Roman" w:hAnsi="Times New Roman"/>
          <w:lang w:val="cs-CZ"/>
        </w:rPr>
        <w:t>podepsaných pověřenými zástupci obou smluvních stran</w:t>
      </w:r>
    </w:p>
    <w:p w14:paraId="4EED1FAA" w14:textId="77777777" w:rsidR="00E44906" w:rsidRPr="00E44906" w:rsidRDefault="00E44906" w:rsidP="00CF761B">
      <w:pPr>
        <w:tabs>
          <w:tab w:val="left" w:pos="-426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79E493F9" w14:textId="77777777" w:rsidR="00E44906" w:rsidRDefault="00E44906" w:rsidP="00E44906">
      <w:pPr>
        <w:tabs>
          <w:tab w:val="left" w:pos="-426"/>
        </w:tabs>
        <w:spacing w:line="276" w:lineRule="auto"/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9.4.</w:t>
      </w:r>
      <w:r>
        <w:rPr>
          <w:rFonts w:ascii="Times New Roman" w:hAnsi="Times New Roman"/>
          <w:lang w:val="cs-CZ"/>
        </w:rPr>
        <w:tab/>
      </w:r>
      <w:r w:rsidRPr="00E44906">
        <w:rPr>
          <w:rFonts w:ascii="Times New Roman" w:hAnsi="Times New Roman"/>
          <w:szCs w:val="24"/>
          <w:lang w:val="cs-CZ"/>
        </w:rPr>
        <w:t>Smluvní strany dohody výslovně sjednávají, že uveřejnění této smlouvy v registru smluv dle zákona č. 340/2015, o zvláštních podmínkách účinnosti některých smluv, uveřejňování těchto smluv a o registru smluv (zákon o registru smluv) zajistí Střední průmyslová škola elektrotechnická, V Úžlabině 320, Praha 10.</w:t>
      </w:r>
    </w:p>
    <w:p w14:paraId="510DA1C8" w14:textId="77777777" w:rsidR="00CF761B" w:rsidRPr="00CF761B" w:rsidRDefault="00CF761B" w:rsidP="00CF761B">
      <w:pPr>
        <w:tabs>
          <w:tab w:val="left" w:pos="-426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130445E8" w14:textId="77777777" w:rsidR="00D80D4F" w:rsidRDefault="00D80D4F" w:rsidP="00CF761B">
      <w:pPr>
        <w:tabs>
          <w:tab w:val="left" w:pos="-142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</w:t>
      </w:r>
      <w:r w:rsidR="00E44906">
        <w:rPr>
          <w:rFonts w:ascii="Times New Roman" w:hAnsi="Times New Roman"/>
          <w:lang w:val="cs-CZ"/>
        </w:rPr>
        <w:t>5</w:t>
      </w:r>
      <w:r>
        <w:rPr>
          <w:rFonts w:ascii="Times New Roman" w:hAnsi="Times New Roman"/>
          <w:lang w:val="cs-CZ"/>
        </w:rPr>
        <w:t>.</w:t>
      </w:r>
      <w:r w:rsidR="00CF761B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>Smlouva nabývá platnosti a účinnosti dnem jejího podpisu oběma smluvními stranami.</w:t>
      </w:r>
    </w:p>
    <w:p w14:paraId="25FA9D5D" w14:textId="77777777" w:rsidR="00CF761B" w:rsidRPr="00CF761B" w:rsidRDefault="00CF761B" w:rsidP="00CF761B">
      <w:pPr>
        <w:tabs>
          <w:tab w:val="left" w:pos="-142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1A73C896" w14:textId="77777777" w:rsidR="00D80D4F" w:rsidRDefault="00D80D4F" w:rsidP="00CF761B">
      <w:pPr>
        <w:tabs>
          <w:tab w:val="left" w:pos="-426"/>
        </w:tabs>
        <w:ind w:left="720" w:right="283" w:hanging="720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</w:t>
      </w:r>
      <w:r w:rsidR="00E44906">
        <w:rPr>
          <w:rFonts w:ascii="Times New Roman" w:hAnsi="Times New Roman"/>
          <w:lang w:val="cs-CZ"/>
        </w:rPr>
        <w:t>6</w:t>
      </w:r>
      <w:r>
        <w:rPr>
          <w:rFonts w:ascii="Times New Roman" w:hAnsi="Times New Roman"/>
          <w:lang w:val="cs-CZ"/>
        </w:rPr>
        <w:t>.</w:t>
      </w:r>
      <w:r w:rsidR="00CF761B"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>Smlouva je sepsána ve dvou vyhotoveních s platností originálu, z nichž každá strana obdrží jedno vyhotovení.</w:t>
      </w:r>
    </w:p>
    <w:p w14:paraId="66E2E720" w14:textId="77777777" w:rsidR="00CF761B" w:rsidRPr="00CF761B" w:rsidRDefault="00CF761B" w:rsidP="00CF761B">
      <w:pPr>
        <w:tabs>
          <w:tab w:val="left" w:pos="-426"/>
        </w:tabs>
        <w:ind w:left="720" w:right="283" w:hanging="720"/>
        <w:jc w:val="both"/>
        <w:rPr>
          <w:rFonts w:ascii="Times New Roman" w:hAnsi="Times New Roman"/>
          <w:sz w:val="10"/>
          <w:szCs w:val="10"/>
          <w:lang w:val="cs-CZ"/>
        </w:rPr>
      </w:pPr>
    </w:p>
    <w:p w14:paraId="29C99F27" w14:textId="77777777" w:rsidR="00D80D4F" w:rsidRDefault="005A4A27" w:rsidP="002F3F67">
      <w:pPr>
        <w:tabs>
          <w:tab w:val="left" w:pos="-142"/>
        </w:tabs>
        <w:ind w:left="-142" w:right="283" w:firstLine="142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9.</w:t>
      </w:r>
      <w:r w:rsidR="00E44906">
        <w:rPr>
          <w:rFonts w:ascii="Times New Roman" w:hAnsi="Times New Roman"/>
          <w:lang w:val="cs-CZ"/>
        </w:rPr>
        <w:t>7</w:t>
      </w:r>
      <w:r w:rsidR="00D80D4F">
        <w:rPr>
          <w:rFonts w:ascii="Times New Roman" w:hAnsi="Times New Roman"/>
          <w:lang w:val="cs-CZ"/>
        </w:rPr>
        <w:t xml:space="preserve">.  </w:t>
      </w:r>
      <w:r w:rsidR="00CF761B">
        <w:rPr>
          <w:rFonts w:ascii="Times New Roman" w:hAnsi="Times New Roman"/>
          <w:lang w:val="cs-CZ"/>
        </w:rPr>
        <w:tab/>
      </w:r>
      <w:r w:rsidR="00D80D4F">
        <w:rPr>
          <w:rFonts w:ascii="Times New Roman" w:hAnsi="Times New Roman"/>
          <w:lang w:val="cs-CZ"/>
        </w:rPr>
        <w:t>Tato smlouva obsahuje následující přílohy, které jsou její nedílnou součástí:</w:t>
      </w:r>
    </w:p>
    <w:p w14:paraId="36EB5D8E" w14:textId="77777777" w:rsidR="00361C0D" w:rsidRDefault="00361C0D" w:rsidP="002F3F67">
      <w:pPr>
        <w:tabs>
          <w:tab w:val="left" w:pos="-567"/>
        </w:tabs>
        <w:ind w:left="-567" w:right="283"/>
        <w:jc w:val="both"/>
        <w:rPr>
          <w:rFonts w:ascii="Times New Roman" w:hAnsi="Times New Roman"/>
          <w:lang w:val="cs-CZ"/>
        </w:rPr>
      </w:pPr>
    </w:p>
    <w:p w14:paraId="7E70E7E0" w14:textId="77777777" w:rsidR="00D80D4F" w:rsidRDefault="00D80D4F" w:rsidP="002F3F67">
      <w:pPr>
        <w:tabs>
          <w:tab w:val="left" w:pos="-567"/>
        </w:tabs>
        <w:ind w:left="-567" w:right="283" w:firstLine="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Příloha č.</w:t>
      </w:r>
      <w:r w:rsidR="007E2C4D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 xml:space="preserve">1. – položkový rozpočet  </w:t>
      </w:r>
    </w:p>
    <w:p w14:paraId="4C7C6DAB" w14:textId="77777777" w:rsidR="00D80D4F" w:rsidRDefault="00D80D4F" w:rsidP="002F3F67">
      <w:pPr>
        <w:jc w:val="both"/>
        <w:rPr>
          <w:rFonts w:ascii="Times New Roman" w:hAnsi="Times New Roman"/>
          <w:lang w:val="cs-CZ"/>
        </w:rPr>
      </w:pPr>
    </w:p>
    <w:p w14:paraId="5C88052C" w14:textId="77777777" w:rsidR="00CF761B" w:rsidRDefault="00CF761B" w:rsidP="002F3F67">
      <w:pPr>
        <w:jc w:val="both"/>
        <w:rPr>
          <w:rFonts w:ascii="Times New Roman" w:hAnsi="Times New Roman"/>
          <w:lang w:val="cs-CZ"/>
        </w:rPr>
      </w:pPr>
    </w:p>
    <w:p w14:paraId="693B50D5" w14:textId="49FC064A" w:rsidR="007771E4" w:rsidRDefault="002206F2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V Praze dne</w:t>
      </w:r>
      <w:r w:rsidR="007E2C4D">
        <w:rPr>
          <w:rFonts w:ascii="Times New Roman" w:hAnsi="Times New Roman"/>
          <w:lang w:val="cs-CZ"/>
        </w:rPr>
        <w:t>:</w:t>
      </w:r>
      <w:r w:rsidR="00BA5412">
        <w:rPr>
          <w:rFonts w:ascii="Times New Roman" w:hAnsi="Times New Roman"/>
          <w:lang w:val="cs-CZ"/>
        </w:rPr>
        <w:t xml:space="preserve">  12. 4. 2021</w:t>
      </w:r>
    </w:p>
    <w:p w14:paraId="2398F224" w14:textId="77777777" w:rsidR="000511DB" w:rsidRDefault="000511DB" w:rsidP="002F3F67">
      <w:pPr>
        <w:ind w:left="-567"/>
        <w:jc w:val="both"/>
        <w:rPr>
          <w:rFonts w:ascii="Times New Roman" w:hAnsi="Times New Roman"/>
          <w:lang w:val="cs-CZ"/>
        </w:rPr>
      </w:pPr>
    </w:p>
    <w:p w14:paraId="3D8E2519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za objednatele: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>za zhotovitele:</w:t>
      </w:r>
    </w:p>
    <w:p w14:paraId="1131F7A4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</w:p>
    <w:p w14:paraId="44F613F6" w14:textId="77777777" w:rsidR="00D80D4F" w:rsidRDefault="00D80D4F" w:rsidP="002F3F67">
      <w:pPr>
        <w:jc w:val="both"/>
        <w:rPr>
          <w:rFonts w:ascii="Times New Roman" w:hAnsi="Times New Roman"/>
          <w:lang w:val="cs-CZ"/>
        </w:rPr>
      </w:pPr>
    </w:p>
    <w:p w14:paraId="2F68A5DA" w14:textId="77777777" w:rsidR="000511DB" w:rsidRDefault="000511DB" w:rsidP="002F3F67">
      <w:pPr>
        <w:jc w:val="both"/>
        <w:rPr>
          <w:rFonts w:ascii="Times New Roman" w:hAnsi="Times New Roman"/>
          <w:lang w:val="cs-CZ"/>
        </w:rPr>
      </w:pPr>
    </w:p>
    <w:p w14:paraId="5CAF5BBC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</w:p>
    <w:p w14:paraId="4E5F1656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>………………………………………</w:t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</w:r>
      <w:r>
        <w:rPr>
          <w:rFonts w:ascii="Times New Roman" w:hAnsi="Times New Roman"/>
          <w:lang w:val="cs-CZ"/>
        </w:rPr>
        <w:tab/>
        <w:t>………………………………….</w:t>
      </w:r>
    </w:p>
    <w:p w14:paraId="30E8AF52" w14:textId="27FEBA3A" w:rsidR="00D80D4F" w:rsidRDefault="004F58A2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</w:t>
      </w:r>
      <w:r w:rsidR="007E2C4D">
        <w:rPr>
          <w:rFonts w:ascii="Times New Roman" w:hAnsi="Times New Roman"/>
          <w:lang w:val="cs-CZ"/>
        </w:rPr>
        <w:t xml:space="preserve">       </w:t>
      </w:r>
      <w:r w:rsidR="00CF761B">
        <w:rPr>
          <w:rFonts w:ascii="Times New Roman" w:hAnsi="Times New Roman"/>
          <w:lang w:val="cs-CZ"/>
        </w:rPr>
        <w:tab/>
      </w:r>
      <w:r w:rsidR="00CF761B">
        <w:rPr>
          <w:rFonts w:ascii="Times New Roman" w:hAnsi="Times New Roman"/>
          <w:lang w:val="cs-CZ"/>
        </w:rPr>
        <w:tab/>
      </w:r>
      <w:r w:rsidR="00CF761B">
        <w:rPr>
          <w:rFonts w:ascii="Times New Roman" w:hAnsi="Times New Roman"/>
          <w:lang w:val="cs-CZ"/>
        </w:rPr>
        <w:tab/>
      </w:r>
      <w:r w:rsidR="00CF761B">
        <w:rPr>
          <w:rFonts w:ascii="Times New Roman" w:hAnsi="Times New Roman"/>
          <w:lang w:val="cs-CZ"/>
        </w:rPr>
        <w:tab/>
      </w:r>
      <w:r w:rsidR="00CF761B">
        <w:rPr>
          <w:rFonts w:ascii="Times New Roman" w:hAnsi="Times New Roman"/>
          <w:lang w:val="cs-CZ"/>
        </w:rPr>
        <w:tab/>
      </w:r>
      <w:r w:rsidR="007E2C4D">
        <w:rPr>
          <w:rFonts w:ascii="Times New Roman" w:hAnsi="Times New Roman"/>
          <w:lang w:val="cs-CZ"/>
        </w:rPr>
        <w:t xml:space="preserve">              </w:t>
      </w:r>
    </w:p>
    <w:p w14:paraId="699A9A9A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</w:t>
      </w:r>
      <w:r w:rsidR="00361C0D">
        <w:rPr>
          <w:rFonts w:ascii="Times New Roman" w:hAnsi="Times New Roman"/>
          <w:lang w:val="cs-CZ"/>
        </w:rPr>
        <w:t xml:space="preserve">          </w:t>
      </w:r>
      <w:r w:rsidR="00EE7537">
        <w:rPr>
          <w:rFonts w:ascii="Times New Roman" w:hAnsi="Times New Roman"/>
          <w:lang w:val="cs-CZ"/>
        </w:rPr>
        <w:t xml:space="preserve">   </w:t>
      </w:r>
      <w:r w:rsidR="007E2C4D">
        <w:rPr>
          <w:rFonts w:ascii="Times New Roman" w:hAnsi="Times New Roman"/>
          <w:lang w:val="cs-CZ"/>
        </w:rPr>
        <w:t xml:space="preserve">  ředitelka školy</w:t>
      </w:r>
      <w:r w:rsidR="00EE7537">
        <w:rPr>
          <w:rFonts w:ascii="Times New Roman" w:hAnsi="Times New Roman"/>
          <w:lang w:val="cs-CZ"/>
        </w:rPr>
        <w:t xml:space="preserve">        </w:t>
      </w:r>
      <w:r w:rsidR="004F58A2">
        <w:rPr>
          <w:rFonts w:ascii="Times New Roman" w:hAnsi="Times New Roman"/>
          <w:lang w:val="cs-CZ"/>
        </w:rPr>
        <w:t xml:space="preserve">                                   </w:t>
      </w:r>
      <w:r w:rsidR="00361C0D">
        <w:rPr>
          <w:rFonts w:ascii="Times New Roman" w:hAnsi="Times New Roman"/>
          <w:lang w:val="cs-CZ"/>
        </w:rPr>
        <w:t xml:space="preserve">  </w:t>
      </w:r>
      <w:r w:rsidR="0055257F">
        <w:rPr>
          <w:rFonts w:ascii="Times New Roman" w:hAnsi="Times New Roman"/>
          <w:lang w:val="cs-CZ"/>
        </w:rPr>
        <w:t xml:space="preserve">                                   </w:t>
      </w:r>
      <w:r w:rsidR="008A35C2">
        <w:rPr>
          <w:rFonts w:ascii="Times New Roman" w:hAnsi="Times New Roman"/>
          <w:lang w:val="cs-CZ"/>
        </w:rPr>
        <w:t>jednatel</w:t>
      </w:r>
      <w:r>
        <w:rPr>
          <w:rFonts w:ascii="Times New Roman" w:hAnsi="Times New Roman"/>
          <w:lang w:val="cs-CZ"/>
        </w:rPr>
        <w:tab/>
        <w:t xml:space="preserve">       </w:t>
      </w:r>
    </w:p>
    <w:p w14:paraId="6B2A0087" w14:textId="77777777" w:rsidR="00D80D4F" w:rsidRDefault="004061E4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      </w:t>
      </w:r>
    </w:p>
    <w:p w14:paraId="45631B2D" w14:textId="77777777" w:rsidR="00D80D4F" w:rsidRDefault="00D80D4F" w:rsidP="002F3F67">
      <w:pPr>
        <w:ind w:left="-567"/>
        <w:jc w:val="both"/>
        <w:rPr>
          <w:rFonts w:ascii="Times New Roman" w:hAnsi="Times New Roman"/>
          <w:lang w:val="cs-CZ"/>
        </w:rPr>
      </w:pPr>
      <w:r>
        <w:rPr>
          <w:rFonts w:ascii="Times New Roman" w:hAnsi="Times New Roman"/>
          <w:lang w:val="cs-CZ"/>
        </w:rPr>
        <w:t xml:space="preserve"> </w:t>
      </w:r>
      <w:r w:rsidR="004061E4">
        <w:rPr>
          <w:rFonts w:ascii="Times New Roman" w:hAnsi="Times New Roman"/>
          <w:lang w:val="cs-CZ"/>
        </w:rPr>
        <w:t xml:space="preserve">             </w:t>
      </w:r>
      <w:r>
        <w:rPr>
          <w:rFonts w:ascii="Times New Roman" w:hAnsi="Times New Roman"/>
          <w:lang w:val="cs-CZ"/>
        </w:rPr>
        <w:t xml:space="preserve">  </w:t>
      </w:r>
    </w:p>
    <w:sectPr w:rsidR="00D80D4F" w:rsidSect="007E2C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417" w:bottom="851" w:left="1417" w:header="708" w:footer="708" w:gutter="0"/>
      <w:pgNumType w:start="1" w:chapStyle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70DBE" w14:textId="77777777" w:rsidR="00514F26" w:rsidRDefault="00514F26">
      <w:r>
        <w:separator/>
      </w:r>
    </w:p>
  </w:endnote>
  <w:endnote w:type="continuationSeparator" w:id="0">
    <w:p w14:paraId="5DBC1FA3" w14:textId="77777777" w:rsidR="00514F26" w:rsidRDefault="0051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0E67F" w14:textId="77777777" w:rsidR="0087421F" w:rsidRDefault="0087421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E74E42" w14:textId="77777777" w:rsidR="0087421F" w:rsidRDefault="0087421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6E75E" w14:textId="77777777" w:rsidR="0087421F" w:rsidRDefault="0087421F">
    <w:pPr>
      <w:pStyle w:val="Zpat"/>
      <w:ind w:right="360"/>
      <w:rPr>
        <w:i/>
        <w:iCs/>
        <w:sz w:val="18"/>
      </w:rPr>
    </w:pPr>
    <w:r>
      <w:rPr>
        <w:rFonts w:cs="Arial"/>
        <w:i/>
        <w:iCs/>
        <w:sz w:val="18"/>
        <w:lang w:val="cs-CZ"/>
      </w:rPr>
      <w:tab/>
    </w:r>
    <w:r>
      <w:rPr>
        <w:rFonts w:cs="Arial"/>
        <w:i/>
        <w:iCs/>
        <w:sz w:val="18"/>
        <w:lang w:val="cs-CZ"/>
      </w:rPr>
      <w:tab/>
      <w:t xml:space="preserve">Strana </w:t>
    </w:r>
    <w:r>
      <w:rPr>
        <w:rFonts w:cs="Arial"/>
        <w:i/>
        <w:iCs/>
        <w:sz w:val="18"/>
        <w:lang w:val="cs-CZ"/>
      </w:rPr>
      <w:fldChar w:fldCharType="begin"/>
    </w:r>
    <w:r>
      <w:rPr>
        <w:rFonts w:cs="Arial"/>
        <w:i/>
        <w:iCs/>
        <w:sz w:val="18"/>
        <w:lang w:val="cs-CZ"/>
      </w:rPr>
      <w:instrText xml:space="preserve"> PAGE </w:instrText>
    </w:r>
    <w:r>
      <w:rPr>
        <w:rFonts w:cs="Arial"/>
        <w:i/>
        <w:iCs/>
        <w:sz w:val="18"/>
        <w:lang w:val="cs-CZ"/>
      </w:rPr>
      <w:fldChar w:fldCharType="separate"/>
    </w:r>
    <w:r w:rsidR="00727653">
      <w:rPr>
        <w:rFonts w:cs="Arial"/>
        <w:i/>
        <w:iCs/>
        <w:noProof/>
        <w:sz w:val="18"/>
        <w:lang w:val="cs-CZ"/>
      </w:rPr>
      <w:t>1</w:t>
    </w:r>
    <w:r>
      <w:rPr>
        <w:rFonts w:cs="Arial"/>
        <w:i/>
        <w:iCs/>
        <w:sz w:val="18"/>
        <w:lang w:val="cs-CZ"/>
      </w:rPr>
      <w:fldChar w:fldCharType="end"/>
    </w:r>
    <w:r>
      <w:rPr>
        <w:rFonts w:cs="Arial"/>
        <w:i/>
        <w:iCs/>
        <w:sz w:val="18"/>
        <w:lang w:val="cs-CZ"/>
      </w:rPr>
      <w:t xml:space="preserve"> (celkem </w:t>
    </w:r>
    <w:r>
      <w:rPr>
        <w:rFonts w:cs="Arial"/>
        <w:i/>
        <w:iCs/>
        <w:sz w:val="18"/>
        <w:lang w:val="cs-CZ"/>
      </w:rPr>
      <w:fldChar w:fldCharType="begin"/>
    </w:r>
    <w:r>
      <w:rPr>
        <w:rFonts w:cs="Arial"/>
        <w:i/>
        <w:iCs/>
        <w:sz w:val="18"/>
        <w:lang w:val="cs-CZ"/>
      </w:rPr>
      <w:instrText xml:space="preserve"> NUMPAGES </w:instrText>
    </w:r>
    <w:r>
      <w:rPr>
        <w:rFonts w:cs="Arial"/>
        <w:i/>
        <w:iCs/>
        <w:sz w:val="18"/>
        <w:lang w:val="cs-CZ"/>
      </w:rPr>
      <w:fldChar w:fldCharType="separate"/>
    </w:r>
    <w:r w:rsidR="00727653">
      <w:rPr>
        <w:rFonts w:cs="Arial"/>
        <w:i/>
        <w:iCs/>
        <w:noProof/>
        <w:sz w:val="18"/>
        <w:lang w:val="cs-CZ"/>
      </w:rPr>
      <w:t>3</w:t>
    </w:r>
    <w:r>
      <w:rPr>
        <w:rFonts w:cs="Arial"/>
        <w:i/>
        <w:iCs/>
        <w:sz w:val="18"/>
        <w:lang w:val="cs-CZ"/>
      </w:rPr>
      <w:fldChar w:fldCharType="end"/>
    </w:r>
    <w:r>
      <w:rPr>
        <w:rFonts w:cs="Arial"/>
        <w:i/>
        <w:iCs/>
        <w:sz w:val="18"/>
        <w:lang w:val="cs-CZ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05227" w14:textId="77777777" w:rsidR="00CF1555" w:rsidRDefault="00CF15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1668FD" w14:textId="77777777" w:rsidR="00514F26" w:rsidRDefault="00514F26">
      <w:r>
        <w:separator/>
      </w:r>
    </w:p>
  </w:footnote>
  <w:footnote w:type="continuationSeparator" w:id="0">
    <w:p w14:paraId="6B03EEEF" w14:textId="77777777" w:rsidR="00514F26" w:rsidRDefault="0051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7B4C3" w14:textId="77777777" w:rsidR="00CF1555" w:rsidRDefault="00CF15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685AB" w14:textId="77777777" w:rsidR="00A051A2" w:rsidRDefault="00A051A2" w:rsidP="00EF0FFE">
    <w:pPr>
      <w:pStyle w:val="Zhlav"/>
      <w:rPr>
        <w:i/>
        <w:iCs/>
        <w:sz w:val="20"/>
        <w:lang w:val="cs-CZ"/>
      </w:rPr>
    </w:pPr>
  </w:p>
  <w:p w14:paraId="3812ECE7" w14:textId="77777777" w:rsidR="0087421F" w:rsidRDefault="0087421F" w:rsidP="00EF0FFE">
    <w:pPr>
      <w:pStyle w:val="Zhlav"/>
      <w:rPr>
        <w:rFonts w:ascii="Times New Roman" w:hAnsi="Times New Roman"/>
        <w:i/>
        <w:iCs/>
        <w:sz w:val="18"/>
        <w:lang w:val="cs-CZ"/>
      </w:rPr>
    </w:pPr>
    <w:r>
      <w:rPr>
        <w:i/>
        <w:iCs/>
        <w:sz w:val="20"/>
        <w:lang w:val="cs-CZ"/>
      </w:rPr>
      <w:tab/>
    </w:r>
    <w:r>
      <w:rPr>
        <w:i/>
        <w:iCs/>
        <w:sz w:val="20"/>
        <w:lang w:val="cs-CZ"/>
      </w:rPr>
      <w:tab/>
    </w:r>
    <w:r>
      <w:rPr>
        <w:rFonts w:ascii="Times New Roman" w:hAnsi="Times New Roman"/>
        <w:i/>
        <w:iCs/>
        <w:sz w:val="18"/>
        <w:lang w:val="cs-CZ"/>
      </w:rPr>
      <w:tab/>
    </w:r>
    <w:r>
      <w:rPr>
        <w:rFonts w:ascii="Times New Roman" w:hAnsi="Times New Roman"/>
        <w:i/>
        <w:iCs/>
        <w:sz w:val="18"/>
        <w:lang w:val="cs-CZ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D9BBC0" w14:textId="77777777" w:rsidR="00CF1555" w:rsidRDefault="00CF15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519A2"/>
    <w:multiLevelType w:val="multilevel"/>
    <w:tmpl w:val="47E6C914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8"/>
        </w:tabs>
        <w:ind w:left="4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"/>
        </w:tabs>
        <w:ind w:left="3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"/>
        </w:tabs>
        <w:ind w:left="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0"/>
        </w:tabs>
        <w:ind w:left="4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"/>
        </w:tabs>
        <w:ind w:left="6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"/>
        </w:tabs>
        <w:ind w:left="5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"/>
        </w:tabs>
        <w:ind w:left="792" w:hanging="1800"/>
      </w:pPr>
      <w:rPr>
        <w:rFonts w:hint="default"/>
      </w:rPr>
    </w:lvl>
  </w:abstractNum>
  <w:abstractNum w:abstractNumId="1" w15:restartNumberingAfterBreak="0">
    <w:nsid w:val="10111199"/>
    <w:multiLevelType w:val="hybridMultilevel"/>
    <w:tmpl w:val="6FB87348"/>
    <w:lvl w:ilvl="0" w:tplc="725479C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4F2D96"/>
    <w:multiLevelType w:val="hybridMultilevel"/>
    <w:tmpl w:val="028E5024"/>
    <w:lvl w:ilvl="0" w:tplc="6C4C26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D2306"/>
    <w:multiLevelType w:val="multilevel"/>
    <w:tmpl w:val="A59E1B7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98A71FA"/>
    <w:multiLevelType w:val="multilevel"/>
    <w:tmpl w:val="A4E08F38"/>
    <w:lvl w:ilvl="0">
      <w:start w:val="1"/>
      <w:numFmt w:val="decimal"/>
      <w:lvlText w:val="%1."/>
      <w:lvlJc w:val="left"/>
      <w:pPr>
        <w:tabs>
          <w:tab w:val="num" w:pos="1290"/>
        </w:tabs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"/>
        </w:tabs>
        <w:ind w:left="156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411"/>
        </w:tabs>
        <w:ind w:left="-411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978"/>
        </w:tabs>
        <w:ind w:left="-978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5" w15:restartNumberingAfterBreak="0">
    <w:nsid w:val="23762963"/>
    <w:multiLevelType w:val="singleLevel"/>
    <w:tmpl w:val="FC0E6B1E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9F434F9"/>
    <w:multiLevelType w:val="multilevel"/>
    <w:tmpl w:val="F6DE6610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FE25C6"/>
    <w:multiLevelType w:val="hybridMultilevel"/>
    <w:tmpl w:val="C5DC0192"/>
    <w:lvl w:ilvl="0" w:tplc="56C4F418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C2E0FB7"/>
    <w:multiLevelType w:val="multilevel"/>
    <w:tmpl w:val="147AF40E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ED55ED3"/>
    <w:multiLevelType w:val="multilevel"/>
    <w:tmpl w:val="33B88824"/>
    <w:lvl w:ilvl="0">
      <w:start w:val="5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5B47A22"/>
    <w:multiLevelType w:val="multilevel"/>
    <w:tmpl w:val="6AF845F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7712912"/>
    <w:multiLevelType w:val="singleLevel"/>
    <w:tmpl w:val="B30C44A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42224208"/>
    <w:multiLevelType w:val="hybridMultilevel"/>
    <w:tmpl w:val="CF3E1A2A"/>
    <w:lvl w:ilvl="0" w:tplc="F190D154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3B660DB8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B53C4672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D5D4C86A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40B02B34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D7FA0D3C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58AD426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68CE364A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DF0EF58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13" w15:restartNumberingAfterBreak="0">
    <w:nsid w:val="465F6749"/>
    <w:multiLevelType w:val="multilevel"/>
    <w:tmpl w:val="C192B05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7204A24"/>
    <w:multiLevelType w:val="hybridMultilevel"/>
    <w:tmpl w:val="2CEA97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683225"/>
    <w:multiLevelType w:val="singleLevel"/>
    <w:tmpl w:val="CCBE37D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B7A2B6A"/>
    <w:multiLevelType w:val="singleLevel"/>
    <w:tmpl w:val="5926A138"/>
    <w:lvl w:ilvl="0">
      <w:start w:val="1"/>
      <w:numFmt w:val="lowerLetter"/>
      <w:lvlText w:val="%1)"/>
      <w:lvlJc w:val="left"/>
      <w:pPr>
        <w:tabs>
          <w:tab w:val="num" w:pos="1188"/>
        </w:tabs>
        <w:ind w:left="1188" w:hanging="360"/>
      </w:pPr>
      <w:rPr>
        <w:rFonts w:hint="default"/>
      </w:rPr>
    </w:lvl>
  </w:abstractNum>
  <w:abstractNum w:abstractNumId="17" w15:restartNumberingAfterBreak="0">
    <w:nsid w:val="5D5F415D"/>
    <w:multiLevelType w:val="multilevel"/>
    <w:tmpl w:val="96BA0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0E87D83"/>
    <w:multiLevelType w:val="hybridMultilevel"/>
    <w:tmpl w:val="C8D074B8"/>
    <w:lvl w:ilvl="0" w:tplc="040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61833D2C"/>
    <w:multiLevelType w:val="multilevel"/>
    <w:tmpl w:val="196A5E02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677E165F"/>
    <w:multiLevelType w:val="multilevel"/>
    <w:tmpl w:val="C87612A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6A6C6CAF"/>
    <w:multiLevelType w:val="hybridMultilevel"/>
    <w:tmpl w:val="35183BE6"/>
    <w:lvl w:ilvl="0" w:tplc="3EF222B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4143DD"/>
    <w:multiLevelType w:val="hybridMultilevel"/>
    <w:tmpl w:val="61C2E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2B5579"/>
    <w:multiLevelType w:val="multilevel"/>
    <w:tmpl w:val="94C488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F543270"/>
    <w:multiLevelType w:val="multilevel"/>
    <w:tmpl w:val="55063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0A11BFD"/>
    <w:multiLevelType w:val="multilevel"/>
    <w:tmpl w:val="DB8E5DC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414"/>
        </w:tabs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621"/>
        </w:tabs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188"/>
        </w:tabs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5"/>
        </w:tabs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962"/>
        </w:tabs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169"/>
        </w:tabs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376"/>
        </w:tabs>
        <w:ind w:left="-2376" w:hanging="2160"/>
      </w:pPr>
      <w:rPr>
        <w:rFonts w:hint="default"/>
      </w:rPr>
    </w:lvl>
  </w:abstractNum>
  <w:abstractNum w:abstractNumId="26" w15:restartNumberingAfterBreak="0">
    <w:nsid w:val="746E7D58"/>
    <w:multiLevelType w:val="multilevel"/>
    <w:tmpl w:val="FF7CC0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A64F03"/>
    <w:multiLevelType w:val="hybridMultilevel"/>
    <w:tmpl w:val="8D906186"/>
    <w:lvl w:ilvl="0" w:tplc="6B4A7EE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B527A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8AA9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BA3F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8EA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493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140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661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96D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36525A"/>
    <w:multiLevelType w:val="multilevel"/>
    <w:tmpl w:val="23FE3F4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3"/>
  </w:num>
  <w:num w:numId="2">
    <w:abstractNumId w:val="11"/>
  </w:num>
  <w:num w:numId="3">
    <w:abstractNumId w:val="5"/>
  </w:num>
  <w:num w:numId="4">
    <w:abstractNumId w:val="17"/>
  </w:num>
  <w:num w:numId="5">
    <w:abstractNumId w:val="19"/>
  </w:num>
  <w:num w:numId="6">
    <w:abstractNumId w:val="20"/>
  </w:num>
  <w:num w:numId="7">
    <w:abstractNumId w:val="3"/>
  </w:num>
  <w:num w:numId="8">
    <w:abstractNumId w:val="24"/>
  </w:num>
  <w:num w:numId="9">
    <w:abstractNumId w:val="15"/>
  </w:num>
  <w:num w:numId="10">
    <w:abstractNumId w:val="8"/>
  </w:num>
  <w:num w:numId="11">
    <w:abstractNumId w:val="6"/>
  </w:num>
  <w:num w:numId="12">
    <w:abstractNumId w:val="16"/>
  </w:num>
  <w:num w:numId="13">
    <w:abstractNumId w:val="12"/>
  </w:num>
  <w:num w:numId="14">
    <w:abstractNumId w:val="10"/>
  </w:num>
  <w:num w:numId="15">
    <w:abstractNumId w:val="4"/>
  </w:num>
  <w:num w:numId="16">
    <w:abstractNumId w:val="25"/>
  </w:num>
  <w:num w:numId="17">
    <w:abstractNumId w:val="2"/>
  </w:num>
  <w:num w:numId="18">
    <w:abstractNumId w:val="9"/>
  </w:num>
  <w:num w:numId="19">
    <w:abstractNumId w:val="26"/>
  </w:num>
  <w:num w:numId="20">
    <w:abstractNumId w:val="21"/>
  </w:num>
  <w:num w:numId="21">
    <w:abstractNumId w:val="0"/>
  </w:num>
  <w:num w:numId="22">
    <w:abstractNumId w:val="7"/>
  </w:num>
  <w:num w:numId="23">
    <w:abstractNumId w:val="18"/>
  </w:num>
  <w:num w:numId="24">
    <w:abstractNumId w:val="14"/>
  </w:num>
  <w:num w:numId="25">
    <w:abstractNumId w:val="22"/>
  </w:num>
  <w:num w:numId="26">
    <w:abstractNumId w:val="27"/>
  </w:num>
  <w:num w:numId="27">
    <w:abstractNumId w:val="1"/>
  </w:num>
  <w:num w:numId="28">
    <w:abstractNumId w:val="2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cs-CZ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78"/>
    <w:rsid w:val="000511DB"/>
    <w:rsid w:val="00075C8D"/>
    <w:rsid w:val="00091E66"/>
    <w:rsid w:val="0009473A"/>
    <w:rsid w:val="000B7EF6"/>
    <w:rsid w:val="000E5A6B"/>
    <w:rsid w:val="000F0EDE"/>
    <w:rsid w:val="0011609A"/>
    <w:rsid w:val="00130B42"/>
    <w:rsid w:val="001365C8"/>
    <w:rsid w:val="00153317"/>
    <w:rsid w:val="0016077A"/>
    <w:rsid w:val="001E7E81"/>
    <w:rsid w:val="001F7E7F"/>
    <w:rsid w:val="00201A78"/>
    <w:rsid w:val="002206F2"/>
    <w:rsid w:val="0025274A"/>
    <w:rsid w:val="00262416"/>
    <w:rsid w:val="00270AC8"/>
    <w:rsid w:val="0027465D"/>
    <w:rsid w:val="00274CD4"/>
    <w:rsid w:val="002A25F4"/>
    <w:rsid w:val="002E01D3"/>
    <w:rsid w:val="002F3F67"/>
    <w:rsid w:val="0032427C"/>
    <w:rsid w:val="00353E7D"/>
    <w:rsid w:val="00361C0D"/>
    <w:rsid w:val="00386239"/>
    <w:rsid w:val="003A5C84"/>
    <w:rsid w:val="003E6ACC"/>
    <w:rsid w:val="004021B9"/>
    <w:rsid w:val="004061E4"/>
    <w:rsid w:val="0042064E"/>
    <w:rsid w:val="0042731C"/>
    <w:rsid w:val="00444367"/>
    <w:rsid w:val="00445058"/>
    <w:rsid w:val="00451D72"/>
    <w:rsid w:val="00455EBB"/>
    <w:rsid w:val="00457193"/>
    <w:rsid w:val="00471200"/>
    <w:rsid w:val="0048448D"/>
    <w:rsid w:val="004846E0"/>
    <w:rsid w:val="004C399F"/>
    <w:rsid w:val="004D1B62"/>
    <w:rsid w:val="004F58A2"/>
    <w:rsid w:val="00500334"/>
    <w:rsid w:val="00501C34"/>
    <w:rsid w:val="00505CC5"/>
    <w:rsid w:val="00514F26"/>
    <w:rsid w:val="005326C0"/>
    <w:rsid w:val="0055047E"/>
    <w:rsid w:val="0055257F"/>
    <w:rsid w:val="0059700F"/>
    <w:rsid w:val="005A4A27"/>
    <w:rsid w:val="005B28A8"/>
    <w:rsid w:val="005D304B"/>
    <w:rsid w:val="005E0EF7"/>
    <w:rsid w:val="005F3AD7"/>
    <w:rsid w:val="00606F31"/>
    <w:rsid w:val="00631666"/>
    <w:rsid w:val="006626B8"/>
    <w:rsid w:val="00671D67"/>
    <w:rsid w:val="006932C8"/>
    <w:rsid w:val="006A5DEC"/>
    <w:rsid w:val="006B479E"/>
    <w:rsid w:val="006C458A"/>
    <w:rsid w:val="006D6D98"/>
    <w:rsid w:val="006E783F"/>
    <w:rsid w:val="006F7449"/>
    <w:rsid w:val="00727653"/>
    <w:rsid w:val="00736190"/>
    <w:rsid w:val="00764BFC"/>
    <w:rsid w:val="007771E4"/>
    <w:rsid w:val="007A2AE0"/>
    <w:rsid w:val="007A6764"/>
    <w:rsid w:val="007C32F8"/>
    <w:rsid w:val="007E2C4D"/>
    <w:rsid w:val="00801829"/>
    <w:rsid w:val="00814DD6"/>
    <w:rsid w:val="00825997"/>
    <w:rsid w:val="00825F02"/>
    <w:rsid w:val="0084238B"/>
    <w:rsid w:val="0084399E"/>
    <w:rsid w:val="00843CF4"/>
    <w:rsid w:val="008455D2"/>
    <w:rsid w:val="008514B9"/>
    <w:rsid w:val="00864E04"/>
    <w:rsid w:val="0087421F"/>
    <w:rsid w:val="008961AD"/>
    <w:rsid w:val="008A35C2"/>
    <w:rsid w:val="008C1B55"/>
    <w:rsid w:val="008C1D17"/>
    <w:rsid w:val="008E145B"/>
    <w:rsid w:val="008E2A4D"/>
    <w:rsid w:val="0093444A"/>
    <w:rsid w:val="009A1812"/>
    <w:rsid w:val="009A3871"/>
    <w:rsid w:val="009A4A38"/>
    <w:rsid w:val="009B3238"/>
    <w:rsid w:val="009B574B"/>
    <w:rsid w:val="009C5906"/>
    <w:rsid w:val="00A003AE"/>
    <w:rsid w:val="00A02D09"/>
    <w:rsid w:val="00A051A2"/>
    <w:rsid w:val="00A320A8"/>
    <w:rsid w:val="00A5344B"/>
    <w:rsid w:val="00A6050B"/>
    <w:rsid w:val="00A85379"/>
    <w:rsid w:val="00AA77C7"/>
    <w:rsid w:val="00AC503D"/>
    <w:rsid w:val="00B0116F"/>
    <w:rsid w:val="00B12349"/>
    <w:rsid w:val="00B132E0"/>
    <w:rsid w:val="00B165B5"/>
    <w:rsid w:val="00B3024D"/>
    <w:rsid w:val="00B41191"/>
    <w:rsid w:val="00B51A4C"/>
    <w:rsid w:val="00B76713"/>
    <w:rsid w:val="00B8101F"/>
    <w:rsid w:val="00B94487"/>
    <w:rsid w:val="00BA5412"/>
    <w:rsid w:val="00BC15A2"/>
    <w:rsid w:val="00BC50BB"/>
    <w:rsid w:val="00BD292B"/>
    <w:rsid w:val="00BE435E"/>
    <w:rsid w:val="00BE6031"/>
    <w:rsid w:val="00BF2E0F"/>
    <w:rsid w:val="00C5782E"/>
    <w:rsid w:val="00C66342"/>
    <w:rsid w:val="00C67024"/>
    <w:rsid w:val="00C87640"/>
    <w:rsid w:val="00CB4014"/>
    <w:rsid w:val="00CC72DF"/>
    <w:rsid w:val="00CD34A2"/>
    <w:rsid w:val="00CF1555"/>
    <w:rsid w:val="00CF761B"/>
    <w:rsid w:val="00D6156A"/>
    <w:rsid w:val="00D80D4F"/>
    <w:rsid w:val="00DD028A"/>
    <w:rsid w:val="00E170F5"/>
    <w:rsid w:val="00E44906"/>
    <w:rsid w:val="00E87429"/>
    <w:rsid w:val="00E95720"/>
    <w:rsid w:val="00EA1717"/>
    <w:rsid w:val="00EC5E2F"/>
    <w:rsid w:val="00EE7537"/>
    <w:rsid w:val="00EF07AD"/>
    <w:rsid w:val="00EF0FFE"/>
    <w:rsid w:val="00F10F24"/>
    <w:rsid w:val="00F42A13"/>
    <w:rsid w:val="00F62D63"/>
    <w:rsid w:val="00F8173D"/>
    <w:rsid w:val="00FD2F74"/>
    <w:rsid w:val="00FF3066"/>
    <w:rsid w:val="00FF637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6E790E0B"/>
  <w15:chartTrackingRefBased/>
  <w15:docId w15:val="{00B88C86-A001-42AB-A29C-6D5987EB7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8"/>
    </w:rPr>
  </w:style>
  <w:style w:type="paragraph" w:styleId="Nzev">
    <w:name w:val="Title"/>
    <w:basedOn w:val="Normln"/>
    <w:qFormat/>
    <w:pPr>
      <w:jc w:val="center"/>
    </w:pPr>
    <w:rPr>
      <w:sz w:val="36"/>
    </w:r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22">
    <w:name w:val="Základní text 22"/>
    <w:basedOn w:val="Normln"/>
    <w:pPr>
      <w:ind w:left="705" w:hanging="705"/>
      <w:jc w:val="both"/>
    </w:pPr>
    <w:rPr>
      <w:lang w:val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Odstavec2">
    <w:name w:val="Odstavec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/>
      <w:ind w:left="1587" w:hanging="680"/>
      <w:jc w:val="both"/>
    </w:pPr>
    <w:rPr>
      <w:rFonts w:ascii="Arial" w:hAnsi="Arial"/>
    </w:rPr>
  </w:style>
  <w:style w:type="paragraph" w:styleId="Zkladntextodsazen">
    <w:name w:val="Body Text Indent"/>
    <w:basedOn w:val="Normln"/>
    <w:pPr>
      <w:tabs>
        <w:tab w:val="left" w:pos="720"/>
      </w:tabs>
      <w:ind w:left="720" w:hanging="720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V">
    <w:name w:val="textV"/>
    <w:basedOn w:val="Normln"/>
    <w:pPr>
      <w:spacing w:before="120"/>
      <w:jc w:val="both"/>
    </w:pPr>
    <w:rPr>
      <w:rFonts w:ascii="Times New Roman" w:hAnsi="Times New Roman"/>
      <w:lang w:val="cs-CZ"/>
    </w:rPr>
  </w:style>
  <w:style w:type="paragraph" w:styleId="Zkladntextodsazen2">
    <w:name w:val="Body Text Indent 2"/>
    <w:basedOn w:val="Normln"/>
    <w:pPr>
      <w:ind w:left="709" w:hanging="709"/>
    </w:pPr>
    <w:rPr>
      <w:lang w:val="cs-CZ"/>
    </w:rPr>
  </w:style>
  <w:style w:type="paragraph" w:styleId="Zkladntextodsazen3">
    <w:name w:val="Body Text Indent 3"/>
    <w:basedOn w:val="Normln"/>
    <w:pPr>
      <w:ind w:left="-142"/>
      <w:jc w:val="both"/>
    </w:pPr>
    <w:rPr>
      <w:lang w:val="cs-CZ"/>
    </w:rPr>
  </w:style>
  <w:style w:type="paragraph" w:styleId="Textvbloku">
    <w:name w:val="Block Text"/>
    <w:basedOn w:val="Normln"/>
    <w:pPr>
      <w:tabs>
        <w:tab w:val="left" w:pos="0"/>
      </w:tabs>
      <w:ind w:left="-142" w:right="283" w:hanging="425"/>
      <w:jc w:val="both"/>
    </w:pPr>
    <w:rPr>
      <w:lang w:val="cs-CZ"/>
    </w:rPr>
  </w:style>
  <w:style w:type="paragraph" w:customStyle="1" w:styleId="smluvnstrana">
    <w:name w:val="smluvní strana"/>
    <w:basedOn w:val="Normln"/>
    <w:pPr>
      <w:spacing w:before="120"/>
      <w:jc w:val="both"/>
    </w:pPr>
    <w:rPr>
      <w:rFonts w:ascii="Times New Roman" w:hAnsi="Times New Roman"/>
      <w:b/>
      <w:sz w:val="22"/>
      <w:lang w:val="cs-CZ"/>
    </w:rPr>
  </w:style>
  <w:style w:type="paragraph" w:customStyle="1" w:styleId="smlouvy">
    <w:name w:val="smlouvy"/>
    <w:basedOn w:val="Normln"/>
    <w:pPr>
      <w:spacing w:before="120"/>
      <w:jc w:val="both"/>
    </w:pPr>
    <w:rPr>
      <w:rFonts w:ascii="Times New Roman" w:hAnsi="Times New Roman"/>
      <w:sz w:val="22"/>
      <w:lang w:val="cs-CZ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color w:val="000000"/>
    </w:rPr>
  </w:style>
  <w:style w:type="paragraph" w:styleId="Textbubliny">
    <w:name w:val="Balloon Text"/>
    <w:basedOn w:val="Normln"/>
    <w:link w:val="TextbublinyChar"/>
    <w:rsid w:val="000F0EDE"/>
    <w:rPr>
      <w:rFonts w:ascii="Tahoma" w:hAnsi="Tahoma"/>
      <w:sz w:val="16"/>
      <w:szCs w:val="16"/>
      <w:lang w:eastAsia="x-none"/>
    </w:rPr>
  </w:style>
  <w:style w:type="character" w:customStyle="1" w:styleId="TextbublinyChar">
    <w:name w:val="Text bubliny Char"/>
    <w:link w:val="Textbubliny"/>
    <w:rsid w:val="000F0EDE"/>
    <w:rPr>
      <w:rFonts w:ascii="Tahoma" w:hAnsi="Tahoma" w:cs="Tahoma"/>
      <w:sz w:val="16"/>
      <w:szCs w:val="16"/>
      <w:lang w:val="en-GB"/>
    </w:rPr>
  </w:style>
  <w:style w:type="paragraph" w:customStyle="1" w:styleId="Rozvrendokumentu">
    <w:name w:val="Rozvržení dokumentu"/>
    <w:basedOn w:val="Normln"/>
    <w:link w:val="RozvrendokumentuChar"/>
    <w:rsid w:val="004D1B62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4D1B6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2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7B1019-3816-4A98-BB74-FA413D82A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907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____KUPNÍ  SMLOUVA</vt:lpstr>
    </vt:vector>
  </TitlesOfParts>
  <Company>KADLEC ELEKTRONIKA</Company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____KUPNÍ  SMLOUVA</dc:title>
  <dc:subject/>
  <dc:creator>Jiří Goliáš</dc:creator>
  <cp:keywords/>
  <cp:lastModifiedBy>Jana Kudrnová</cp:lastModifiedBy>
  <cp:revision>3</cp:revision>
  <cp:lastPrinted>2015-11-06T07:24:00Z</cp:lastPrinted>
  <dcterms:created xsi:type="dcterms:W3CDTF">2021-04-16T09:10:00Z</dcterms:created>
  <dcterms:modified xsi:type="dcterms:W3CDTF">2021-04-16T09:11:00Z</dcterms:modified>
</cp:coreProperties>
</file>