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6B4" w:rsidRPr="00B776B4" w:rsidRDefault="00B776B4" w:rsidP="00B776B4">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Číslo smlouvy: PPK-38f/65/16 </w:t>
      </w:r>
    </w:p>
    <w:p w:rsidR="00B776B4" w:rsidRPr="00B776B4" w:rsidRDefault="00B776B4" w:rsidP="00B776B4">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Dotační titul: A1 </w:t>
      </w:r>
    </w:p>
    <w:p w:rsidR="00B776B4" w:rsidRPr="00B776B4" w:rsidRDefault="00B776B4" w:rsidP="00B776B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SMLOUVA O DÍLO</w:t>
      </w:r>
    </w:p>
    <w:p w:rsidR="00B776B4" w:rsidRPr="00B776B4" w:rsidRDefault="00B776B4" w:rsidP="00B776B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UZAVŘENÁ DLE USTANOVENÍ § 2586 A NÁSL. ZÁK. Č. 89/2012 SB., OBČANSKÉHO ZÁKONÍKU, VE ZNĚNÍ POZDĚJŠÍCH PŘEDPISŮ</w:t>
      </w:r>
    </w:p>
    <w:p w:rsidR="00B776B4" w:rsidRPr="00B776B4" w:rsidRDefault="00B776B4" w:rsidP="00B776B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I. Smluvní strany</w:t>
      </w:r>
    </w:p>
    <w:p w:rsidR="00B776B4" w:rsidRPr="00B776B4" w:rsidRDefault="00B776B4" w:rsidP="00B776B4">
      <w:pPr>
        <w:spacing w:before="100" w:beforeAutospacing="1" w:after="100" w:afterAutospacing="1"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1.1</w:t>
      </w:r>
      <w:r w:rsidRPr="00B776B4">
        <w:rPr>
          <w:rFonts w:ascii="Arial" w:eastAsia="Times New Roman" w:hAnsi="Arial" w:cs="Arial"/>
          <w:b/>
          <w:bCs/>
          <w:szCs w:val="24"/>
          <w:lang w:eastAsia="cs-CZ"/>
        </w:rPr>
        <w:t xml:space="preserve"> Objednatel</w:t>
      </w:r>
    </w:p>
    <w:p w:rsidR="00B776B4" w:rsidRPr="00B776B4" w:rsidRDefault="00B776B4" w:rsidP="00B776B4">
      <w:pPr>
        <w:spacing w:before="100" w:beforeAutospacing="1" w:after="100" w:afterAutospacing="1" w:line="240" w:lineRule="auto"/>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Česká republika - Agentura ochrany přírody a krajiny ČR</w:t>
      </w:r>
    </w:p>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Sídlo: Kaplanova 1931/1, 148 00 Praha 11 - Chodov </w:t>
      </w:r>
    </w:p>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Zastoupený: Ing. David Rešl </w:t>
      </w:r>
      <w:r w:rsidRPr="00B776B4">
        <w:rPr>
          <w:rFonts w:ascii="Arial" w:eastAsia="Times New Roman" w:hAnsi="Arial" w:cs="Arial"/>
          <w:szCs w:val="24"/>
          <w:lang w:eastAsia="cs-CZ"/>
        </w:rPr>
        <w:br/>
        <w:t xml:space="preserve">vedoucí oddělení SCHKO Orlické hory - RP Východní Čechy </w:t>
      </w:r>
    </w:p>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Bankovní spojení: ČNB Praha, Číslo účtu: </w:t>
      </w:r>
      <w:r w:rsidR="00C92F38">
        <w:rPr>
          <w:rFonts w:ascii="Arial" w:eastAsia="Times New Roman" w:hAnsi="Arial" w:cs="Arial"/>
          <w:szCs w:val="24"/>
          <w:lang w:eastAsia="cs-CZ"/>
        </w:rPr>
        <w:t>xxx</w:t>
      </w:r>
    </w:p>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IČO: 629 335 91</w:t>
      </w:r>
    </w:p>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DIČ: neplátce DPH</w:t>
      </w:r>
    </w:p>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Telefon: 494 539 542</w:t>
      </w:r>
    </w:p>
    <w:p w:rsid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V rozsahu této smlouvy osoba zmocněná k jednání se zhotovitelem, k věcným úkonům a k převzetí díla: Ing. Štěpánka Haldová</w:t>
      </w:r>
    </w:p>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(dále jen </w:t>
      </w:r>
      <w:r w:rsidRPr="00B776B4">
        <w:rPr>
          <w:rFonts w:ascii="Arial" w:eastAsia="Times New Roman" w:hAnsi="Arial" w:cs="Arial"/>
        </w:rPr>
        <w:t>„</w:t>
      </w:r>
      <w:r w:rsidRPr="00B776B4">
        <w:rPr>
          <w:rFonts w:ascii="Arial" w:eastAsia="Times New Roman" w:hAnsi="Arial" w:cs="Arial"/>
          <w:szCs w:val="24"/>
          <w:lang w:eastAsia="cs-CZ"/>
        </w:rPr>
        <w:t>objednatel”)</w:t>
      </w:r>
    </w:p>
    <w:p w:rsidR="00B776B4" w:rsidRPr="00B776B4" w:rsidRDefault="00B776B4" w:rsidP="00B776B4">
      <w:pPr>
        <w:spacing w:before="100" w:beforeAutospacing="1" w:after="100" w:afterAutospacing="1"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a</w:t>
      </w:r>
    </w:p>
    <w:p w:rsidR="00B776B4" w:rsidRPr="00B776B4" w:rsidRDefault="00B776B4" w:rsidP="00B776B4">
      <w:pPr>
        <w:spacing w:before="100" w:beforeAutospacing="1" w:after="100" w:afterAutospacing="1"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1.2</w:t>
      </w:r>
      <w:r w:rsidRPr="00B776B4">
        <w:rPr>
          <w:rFonts w:ascii="Arial" w:eastAsia="Times New Roman" w:hAnsi="Arial" w:cs="Arial"/>
          <w:b/>
          <w:bCs/>
          <w:szCs w:val="24"/>
          <w:lang w:eastAsia="cs-CZ"/>
        </w:rPr>
        <w:t xml:space="preserve"> Zhotovitel</w:t>
      </w:r>
    </w:p>
    <w:p w:rsidR="00B776B4" w:rsidRPr="00B776B4" w:rsidRDefault="00B776B4" w:rsidP="00B776B4">
      <w:p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sidRPr="00B776B4">
        <w:rPr>
          <w:rFonts w:ascii="Arial" w:eastAsia="Times New Roman" w:hAnsi="Arial" w:cs="Arial"/>
          <w:b/>
          <w:bCs/>
          <w:szCs w:val="24"/>
          <w:lang w:eastAsia="cs-CZ"/>
        </w:rPr>
        <w:t>S.O.</w:t>
      </w:r>
      <w:proofErr w:type="gramEnd"/>
      <w:r w:rsidRPr="00B776B4">
        <w:rPr>
          <w:rFonts w:ascii="Arial" w:eastAsia="Times New Roman" w:hAnsi="Arial" w:cs="Arial"/>
          <w:b/>
          <w:bCs/>
          <w:szCs w:val="24"/>
          <w:lang w:eastAsia="cs-CZ"/>
        </w:rPr>
        <w:t xml:space="preserve">M. spol. s.r.o. </w:t>
      </w:r>
    </w:p>
    <w:p w:rsidR="00B776B4" w:rsidRPr="00B776B4" w:rsidRDefault="00B776B4" w:rsidP="00F5558F">
      <w:pPr>
        <w:spacing w:before="100" w:beforeAutospacing="1" w:after="100" w:afterAutospacing="1"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Sídlo: 34, 51764 Orlické Záhoří</w:t>
      </w:r>
      <w:r w:rsidRPr="00B776B4">
        <w:rPr>
          <w:rFonts w:ascii="Arial" w:eastAsia="Times New Roman" w:hAnsi="Arial" w:cs="Arial"/>
          <w:szCs w:val="24"/>
          <w:lang w:eastAsia="cs-CZ"/>
        </w:rPr>
        <w:br/>
        <w:t>Zastoupený: Jitka Cvrčková</w:t>
      </w:r>
      <w:r w:rsidRPr="00B776B4">
        <w:rPr>
          <w:rFonts w:ascii="Arial" w:eastAsia="Times New Roman" w:hAnsi="Arial" w:cs="Arial"/>
          <w:szCs w:val="24"/>
          <w:lang w:eastAsia="cs-CZ"/>
        </w:rPr>
        <w:br/>
        <w:t xml:space="preserve">Bankovní spojení: </w:t>
      </w:r>
      <w:r w:rsidR="00C92F38">
        <w:rPr>
          <w:rFonts w:ascii="Arial" w:eastAsia="Times New Roman" w:hAnsi="Arial" w:cs="Arial"/>
          <w:szCs w:val="24"/>
          <w:lang w:eastAsia="cs-CZ"/>
        </w:rPr>
        <w:t>xxx</w:t>
      </w:r>
      <w:r w:rsidRPr="00B776B4">
        <w:rPr>
          <w:rFonts w:ascii="Arial" w:eastAsia="Times New Roman" w:hAnsi="Arial" w:cs="Arial"/>
          <w:szCs w:val="24"/>
          <w:lang w:eastAsia="cs-CZ"/>
        </w:rPr>
        <w:t xml:space="preserve">, Číslo účtu: </w:t>
      </w:r>
      <w:r w:rsidR="00C92F38">
        <w:rPr>
          <w:rFonts w:ascii="Arial" w:eastAsia="Times New Roman" w:hAnsi="Arial" w:cs="Arial"/>
          <w:szCs w:val="24"/>
          <w:lang w:eastAsia="cs-CZ"/>
        </w:rPr>
        <w:t>xxx</w:t>
      </w:r>
      <w:r w:rsidRPr="00B776B4">
        <w:rPr>
          <w:rFonts w:ascii="Arial" w:eastAsia="Times New Roman" w:hAnsi="Arial" w:cs="Arial"/>
          <w:szCs w:val="24"/>
          <w:lang w:eastAsia="cs-CZ"/>
        </w:rPr>
        <w:t xml:space="preserve"> </w:t>
      </w:r>
      <w:r w:rsidRPr="00B776B4">
        <w:rPr>
          <w:rFonts w:ascii="Arial" w:eastAsia="Times New Roman" w:hAnsi="Arial" w:cs="Arial"/>
          <w:szCs w:val="24"/>
          <w:lang w:eastAsia="cs-CZ"/>
        </w:rPr>
        <w:br/>
        <w:t>IČO: 64826368</w:t>
      </w:r>
      <w:r w:rsidRPr="00B776B4">
        <w:rPr>
          <w:rFonts w:ascii="Arial" w:eastAsia="Times New Roman" w:hAnsi="Arial" w:cs="Arial"/>
          <w:szCs w:val="24"/>
          <w:lang w:eastAsia="cs-CZ"/>
        </w:rPr>
        <w:br/>
        <w:t>DIČ: CZ 64826368</w:t>
      </w:r>
    </w:p>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(dále jen </w:t>
      </w:r>
      <w:r w:rsidRPr="00B776B4">
        <w:rPr>
          <w:rFonts w:ascii="Arial" w:eastAsia="Times New Roman" w:hAnsi="Arial" w:cs="Arial"/>
        </w:rPr>
        <w:t>„</w:t>
      </w:r>
      <w:r w:rsidRPr="00B776B4">
        <w:rPr>
          <w:rFonts w:ascii="Arial" w:eastAsia="Times New Roman" w:hAnsi="Arial" w:cs="Arial"/>
          <w:szCs w:val="24"/>
          <w:lang w:eastAsia="cs-CZ"/>
        </w:rPr>
        <w:t xml:space="preserve">zhotovitel”) </w:t>
      </w:r>
    </w:p>
    <w:p w:rsidR="00B776B4" w:rsidRPr="00B776B4" w:rsidRDefault="00B776B4" w:rsidP="00B776B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II. Předmět smlouvy</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2.1 </w:t>
      </w:r>
      <w:r w:rsidRPr="00B776B4">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B776B4" w:rsidRDefault="00B776B4" w:rsidP="00B776B4">
      <w:pPr>
        <w:keepLines/>
        <w:spacing w:before="120" w:after="120" w:line="240" w:lineRule="auto"/>
        <w:ind w:left="340" w:hanging="340"/>
        <w:jc w:val="both"/>
        <w:rPr>
          <w:rFonts w:ascii="Arial" w:eastAsia="Times New Roman" w:hAnsi="Arial" w:cs="Arial"/>
          <w:szCs w:val="24"/>
          <w:lang w:eastAsia="cs-CZ"/>
        </w:rPr>
      </w:pPr>
      <w:r w:rsidRPr="00B776B4">
        <w:rPr>
          <w:rFonts w:ascii="Arial" w:eastAsia="Times New Roman" w:hAnsi="Arial" w:cs="Arial"/>
          <w:szCs w:val="24"/>
          <w:lang w:eastAsia="cs-CZ"/>
        </w:rPr>
        <w:t xml:space="preserve">2.2 Dílem se rozumí: </w:t>
      </w:r>
    </w:p>
    <w:p w:rsidR="00B776B4" w:rsidRPr="00B776B4" w:rsidRDefault="00B776B4" w:rsidP="00B776B4">
      <w:pPr>
        <w:keepLines/>
        <w:spacing w:before="120" w:after="120" w:line="240" w:lineRule="auto"/>
        <w:ind w:left="340" w:hanging="340"/>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Kosení ručně vedenou sekačkou/křovinořezem, shrabání a úklid pokosené hmoty z lokalit: </w:t>
      </w:r>
      <w:r w:rsidRPr="00B776B4">
        <w:rPr>
          <w:rFonts w:ascii="Arial" w:eastAsia="Times New Roman" w:hAnsi="Arial" w:cs="Arial"/>
          <w:szCs w:val="24"/>
          <w:lang w:eastAsia="cs-CZ"/>
        </w:rPr>
        <w:br/>
        <w:t>a) Zelenka, o výměře 2,56 ha,</w:t>
      </w:r>
      <w:r w:rsidRPr="00B776B4">
        <w:rPr>
          <w:rFonts w:ascii="Arial" w:eastAsia="Times New Roman" w:hAnsi="Arial" w:cs="Arial"/>
          <w:szCs w:val="24"/>
          <w:lang w:eastAsia="cs-CZ"/>
        </w:rPr>
        <w:br/>
        <w:t>b) Zelenka trojúhelník, o výměře 0,30 ha,</w:t>
      </w:r>
      <w:r w:rsidRPr="00B776B4">
        <w:rPr>
          <w:rFonts w:ascii="Arial" w:eastAsia="Times New Roman" w:hAnsi="Arial" w:cs="Arial"/>
          <w:szCs w:val="24"/>
          <w:lang w:eastAsia="cs-CZ"/>
        </w:rPr>
        <w:br/>
        <w:t>c) Šajcova cesta o výměře 0,47 ha,</w:t>
      </w:r>
      <w:r w:rsidRPr="00B776B4">
        <w:rPr>
          <w:rFonts w:ascii="Arial" w:eastAsia="Times New Roman" w:hAnsi="Arial" w:cs="Arial"/>
          <w:szCs w:val="24"/>
          <w:lang w:eastAsia="cs-CZ"/>
        </w:rPr>
        <w:br/>
        <w:t>d) Záhoří mokřad o výměře 0,10 ha,</w:t>
      </w:r>
      <w:r w:rsidRPr="00B776B4">
        <w:rPr>
          <w:rFonts w:ascii="Arial" w:eastAsia="Times New Roman" w:hAnsi="Arial" w:cs="Arial"/>
          <w:szCs w:val="24"/>
          <w:lang w:eastAsia="cs-CZ"/>
        </w:rPr>
        <w:br/>
        <w:t xml:space="preserve">e)Černá voda pod silnicí o výměře 0,22 </w:t>
      </w:r>
      <w:proofErr w:type="gramStart"/>
      <w:r w:rsidRPr="00B776B4">
        <w:rPr>
          <w:rFonts w:ascii="Arial" w:eastAsia="Times New Roman" w:hAnsi="Arial" w:cs="Arial"/>
          <w:szCs w:val="24"/>
          <w:lang w:eastAsia="cs-CZ"/>
        </w:rPr>
        <w:t>ha</w:t>
      </w:r>
      <w:r w:rsidR="00B64771">
        <w:rPr>
          <w:rFonts w:ascii="Arial" w:eastAsia="Times New Roman" w:hAnsi="Arial" w:cs="Arial"/>
          <w:szCs w:val="24"/>
          <w:lang w:eastAsia="cs-CZ"/>
        </w:rPr>
        <w:t>,</w:t>
      </w:r>
      <w:r>
        <w:rPr>
          <w:rFonts w:ascii="Arial" w:eastAsia="Times New Roman" w:hAnsi="Arial" w:cs="Arial"/>
          <w:szCs w:val="24"/>
          <w:lang w:eastAsia="cs-CZ"/>
        </w:rPr>
        <w:t xml:space="preserve">  </w:t>
      </w:r>
      <w:r w:rsidRPr="00B776B4">
        <w:rPr>
          <w:rFonts w:ascii="Arial" w:eastAsia="Times New Roman" w:hAnsi="Arial" w:cs="Arial"/>
          <w:szCs w:val="24"/>
          <w:lang w:eastAsia="cs-CZ"/>
        </w:rPr>
        <w:t>(dále</w:t>
      </w:r>
      <w:proofErr w:type="gramEnd"/>
      <w:r w:rsidRPr="00B776B4">
        <w:rPr>
          <w:rFonts w:ascii="Arial" w:eastAsia="Times New Roman" w:hAnsi="Arial" w:cs="Arial"/>
          <w:szCs w:val="24"/>
          <w:lang w:eastAsia="cs-CZ"/>
        </w:rPr>
        <w:t xml:space="preserve"> jen „dílo“)</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2.3 Při provádění díla je zhotovitel vázán pokyny objednatele.</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lastRenderedPageBreak/>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B776B4" w:rsidRPr="00B776B4" w:rsidRDefault="00B776B4" w:rsidP="00B776B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III. Cena díla a platební podmínky</w:t>
      </w:r>
    </w:p>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3.1 Cena díla je stanovena v souladu s právními předpisy:</w:t>
      </w:r>
    </w:p>
    <w:p w:rsidR="00B776B4" w:rsidRPr="00B776B4" w:rsidRDefault="00B776B4" w:rsidP="00B776B4">
      <w:pPr>
        <w:spacing w:before="120" w:after="120" w:line="240" w:lineRule="auto"/>
        <w:ind w:left="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Cena včetně DPH:</w:t>
      </w:r>
      <w:r w:rsidR="00B64771">
        <w:rPr>
          <w:rFonts w:ascii="Arial" w:eastAsia="Times New Roman" w:hAnsi="Arial" w:cs="Arial"/>
          <w:szCs w:val="24"/>
          <w:lang w:eastAsia="cs-CZ"/>
        </w:rPr>
        <w:t xml:space="preserve"> </w:t>
      </w:r>
      <w:r w:rsidR="002F6924">
        <w:rPr>
          <w:rFonts w:ascii="Arial" w:eastAsia="Times New Roman" w:hAnsi="Arial" w:cs="Arial"/>
          <w:szCs w:val="24"/>
          <w:lang w:eastAsia="cs-CZ"/>
        </w:rPr>
        <w:t>95 113</w:t>
      </w:r>
      <w:r w:rsidRPr="00B776B4">
        <w:rPr>
          <w:rFonts w:ascii="Arial" w:eastAsia="Times New Roman" w:hAnsi="Arial" w:cs="Arial"/>
          <w:szCs w:val="24"/>
          <w:lang w:eastAsia="cs-CZ"/>
        </w:rPr>
        <w:t>,- Kč, (slovy devadesát</w:t>
      </w:r>
      <w:r w:rsidR="002F6924">
        <w:rPr>
          <w:rFonts w:ascii="Arial" w:eastAsia="Times New Roman" w:hAnsi="Arial" w:cs="Arial"/>
          <w:szCs w:val="24"/>
          <w:lang w:eastAsia="cs-CZ"/>
        </w:rPr>
        <w:t>pěttisícstotřináct</w:t>
      </w:r>
      <w:r w:rsidRPr="00B776B4">
        <w:rPr>
          <w:rFonts w:ascii="Arial" w:eastAsia="Times New Roman" w:hAnsi="Arial" w:cs="Arial"/>
          <w:szCs w:val="24"/>
          <w:lang w:eastAsia="cs-CZ"/>
        </w:rPr>
        <w:t xml:space="preserve"> korun českých).</w:t>
      </w:r>
    </w:p>
    <w:p w:rsidR="00B776B4" w:rsidRPr="00B776B4" w:rsidRDefault="00B776B4" w:rsidP="00B776B4">
      <w:pPr>
        <w:spacing w:before="120" w:after="120" w:line="240" w:lineRule="auto"/>
        <w:ind w:left="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Zhotovitel je plátce DPH.</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3.2 Dohodnutá cena je stanovena jako nejvýše přípustná. Ke změně může dojít pouze při změně zákonných sazeb DPH.</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3.3 Veškeré náklady vzniklé zhotoviteli v souvislosti s prováděním díla jsou zahrnuty v ceně díla. </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B776B4">
        <w:rPr>
          <w:rFonts w:ascii="Arial" w:eastAsia="Times New Roman" w:hAnsi="Arial" w:cs="Arial"/>
          <w:szCs w:val="24"/>
          <w:lang w:eastAsia="cs-CZ"/>
        </w:rPr>
        <w:t>11.11. kalendářního</w:t>
      </w:r>
      <w:proofErr w:type="gramEnd"/>
      <w:r w:rsidRPr="00B776B4">
        <w:rPr>
          <w:rFonts w:ascii="Arial" w:eastAsia="Times New Roman" w:hAnsi="Arial" w:cs="Arial"/>
          <w:szCs w:val="24"/>
          <w:lang w:eastAsia="cs-CZ"/>
        </w:rPr>
        <w:t xml:space="preserve"> roku) na základě předávacího protokolu na adresu: Regionální pracoviště Východní Čechy, </w:t>
      </w:r>
      <w:r>
        <w:rPr>
          <w:rFonts w:ascii="Arial" w:eastAsia="Times New Roman" w:hAnsi="Arial" w:cs="Arial"/>
          <w:szCs w:val="24"/>
          <w:lang w:eastAsia="cs-CZ"/>
        </w:rPr>
        <w:t xml:space="preserve">oddělení Správa CHKO Orlické hory, Dobrovského 332, 51601 Rychnov </w:t>
      </w:r>
      <w:proofErr w:type="gramStart"/>
      <w:r>
        <w:rPr>
          <w:rFonts w:ascii="Arial" w:eastAsia="Times New Roman" w:hAnsi="Arial" w:cs="Arial"/>
          <w:szCs w:val="24"/>
          <w:lang w:eastAsia="cs-CZ"/>
        </w:rPr>
        <w:t>n.K</w:t>
      </w:r>
      <w:r w:rsidRPr="00B776B4">
        <w:rPr>
          <w:rFonts w:ascii="Arial" w:eastAsia="Times New Roman" w:hAnsi="Arial" w:cs="Arial"/>
          <w:szCs w:val="24"/>
          <w:lang w:eastAsia="cs-CZ"/>
        </w:rPr>
        <w:t>.</w:t>
      </w:r>
      <w:proofErr w:type="gramEnd"/>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3.7 Smluvní strany se dohodly, že objednatel nebude poskytovat zálohové platby. </w:t>
      </w:r>
    </w:p>
    <w:p w:rsidR="00B776B4" w:rsidRPr="00B776B4" w:rsidRDefault="00B776B4" w:rsidP="00B776B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IV.</w:t>
      </w:r>
      <w:r w:rsidRPr="00B776B4">
        <w:rPr>
          <w:rFonts w:ascii="Arial" w:eastAsia="Times New Roman" w:hAnsi="Arial" w:cs="Arial"/>
          <w:szCs w:val="24"/>
          <w:lang w:eastAsia="cs-CZ"/>
        </w:rPr>
        <w:t xml:space="preserve"> </w:t>
      </w:r>
      <w:r w:rsidRPr="00B776B4">
        <w:rPr>
          <w:rFonts w:ascii="Arial" w:eastAsia="Times New Roman" w:hAnsi="Arial" w:cs="Arial"/>
          <w:b/>
          <w:bCs/>
          <w:szCs w:val="24"/>
          <w:lang w:eastAsia="cs-CZ"/>
        </w:rPr>
        <w:t>Doba a místo plnění</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4.1 Zhotovitel se zavazuje provést dílo a předat jej objednateli nejpozději </w:t>
      </w:r>
      <w:proofErr w:type="gramStart"/>
      <w:r w:rsidRPr="00B776B4">
        <w:rPr>
          <w:rFonts w:ascii="Arial" w:eastAsia="Times New Roman" w:hAnsi="Arial" w:cs="Arial"/>
          <w:szCs w:val="24"/>
          <w:lang w:eastAsia="cs-CZ"/>
        </w:rPr>
        <w:t>do</w:t>
      </w:r>
      <w:proofErr w:type="gramEnd"/>
      <w:r w:rsidRPr="00B776B4">
        <w:rPr>
          <w:rFonts w:ascii="Arial" w:eastAsia="Times New Roman" w:hAnsi="Arial" w:cs="Arial"/>
          <w:szCs w:val="24"/>
          <w:lang w:eastAsia="cs-CZ"/>
        </w:rPr>
        <w:t xml:space="preserve">: </w:t>
      </w:r>
      <w:proofErr w:type="gramStart"/>
      <w:r w:rsidRPr="00B776B4">
        <w:rPr>
          <w:rFonts w:ascii="Arial" w:eastAsia="Times New Roman" w:hAnsi="Arial" w:cs="Arial"/>
          <w:szCs w:val="24"/>
          <w:lang w:eastAsia="cs-CZ"/>
        </w:rPr>
        <w:t>30.9.2016</w:t>
      </w:r>
      <w:proofErr w:type="gramEnd"/>
      <w:r w:rsidRPr="00B776B4">
        <w:rPr>
          <w:rFonts w:ascii="Arial" w:eastAsia="Times New Roman" w:hAnsi="Arial" w:cs="Arial"/>
          <w:szCs w:val="24"/>
          <w:lang w:eastAsia="cs-CZ"/>
        </w:rPr>
        <w:t>.</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B776B4" w:rsidRDefault="00B776B4" w:rsidP="00B776B4">
      <w:pPr>
        <w:keepLines/>
        <w:spacing w:before="120" w:after="120" w:line="240" w:lineRule="auto"/>
        <w:ind w:left="340" w:hanging="340"/>
        <w:jc w:val="both"/>
        <w:rPr>
          <w:rFonts w:ascii="Arial" w:eastAsia="Times New Roman" w:hAnsi="Arial" w:cs="Arial"/>
          <w:szCs w:val="24"/>
          <w:lang w:eastAsia="cs-CZ"/>
        </w:rPr>
      </w:pPr>
      <w:r w:rsidRPr="00B776B4">
        <w:rPr>
          <w:rFonts w:ascii="Arial" w:eastAsia="Times New Roman" w:hAnsi="Arial" w:cs="Arial"/>
          <w:szCs w:val="24"/>
          <w:lang w:eastAsia="cs-CZ"/>
        </w:rPr>
        <w:t xml:space="preserve">4.3 Místem plnění je </w:t>
      </w:r>
    </w:p>
    <w:p w:rsidR="00B776B4" w:rsidRDefault="00B776B4" w:rsidP="00B776B4">
      <w:pPr>
        <w:keepLines/>
        <w:spacing w:before="120" w:after="120" w:line="240" w:lineRule="auto"/>
        <w:ind w:left="340" w:hanging="340"/>
        <w:jc w:val="both"/>
        <w:rPr>
          <w:rFonts w:ascii="Arial" w:eastAsia="Times New Roman" w:hAnsi="Arial" w:cs="Arial"/>
          <w:szCs w:val="24"/>
          <w:lang w:eastAsia="cs-CZ"/>
        </w:rPr>
      </w:pPr>
      <w:r w:rsidRPr="00B776B4">
        <w:rPr>
          <w:rFonts w:ascii="Arial" w:eastAsia="Times New Roman" w:hAnsi="Arial" w:cs="Arial"/>
          <w:szCs w:val="24"/>
          <w:lang w:eastAsia="cs-CZ"/>
        </w:rPr>
        <w:t>a)</w:t>
      </w:r>
      <w:r>
        <w:rPr>
          <w:rFonts w:ascii="Arial" w:eastAsia="Times New Roman" w:hAnsi="Arial" w:cs="Arial"/>
          <w:szCs w:val="24"/>
          <w:lang w:eastAsia="cs-CZ"/>
        </w:rPr>
        <w:t xml:space="preserve"> </w:t>
      </w:r>
      <w:r w:rsidRPr="00B776B4">
        <w:rPr>
          <w:rFonts w:ascii="Arial" w:eastAsia="Times New Roman" w:hAnsi="Arial" w:cs="Arial"/>
          <w:szCs w:val="24"/>
          <w:lang w:eastAsia="cs-CZ"/>
        </w:rPr>
        <w:t xml:space="preserve">na pozemcích </w:t>
      </w:r>
      <w:proofErr w:type="gramStart"/>
      <w:r w:rsidRPr="00B776B4">
        <w:rPr>
          <w:rFonts w:ascii="Arial" w:eastAsia="Times New Roman" w:hAnsi="Arial" w:cs="Arial"/>
          <w:szCs w:val="24"/>
          <w:lang w:eastAsia="cs-CZ"/>
        </w:rPr>
        <w:t>p.č.</w:t>
      </w:r>
      <w:proofErr w:type="gramEnd"/>
      <w:r w:rsidRPr="00B776B4">
        <w:rPr>
          <w:rFonts w:ascii="Arial" w:eastAsia="Times New Roman" w:hAnsi="Arial" w:cs="Arial"/>
          <w:szCs w:val="24"/>
          <w:lang w:eastAsia="cs-CZ"/>
        </w:rPr>
        <w:t xml:space="preserve"> 3173, 3160, 3157, 3158 v k.ú Jadrná</w:t>
      </w:r>
      <w:r>
        <w:rPr>
          <w:rFonts w:ascii="Arial" w:eastAsia="Times New Roman" w:hAnsi="Arial" w:cs="Arial"/>
          <w:szCs w:val="24"/>
          <w:lang w:eastAsia="cs-CZ"/>
        </w:rPr>
        <w:t>,</w:t>
      </w:r>
      <w:r w:rsidRPr="00B776B4">
        <w:rPr>
          <w:rFonts w:ascii="Arial" w:eastAsia="Times New Roman" w:hAnsi="Arial" w:cs="Arial"/>
          <w:szCs w:val="24"/>
          <w:lang w:eastAsia="cs-CZ"/>
        </w:rPr>
        <w:t xml:space="preserve"> </w:t>
      </w:r>
    </w:p>
    <w:p w:rsidR="00B776B4" w:rsidRDefault="00B776B4" w:rsidP="00B776B4">
      <w:pPr>
        <w:keepLines/>
        <w:spacing w:before="120" w:after="120" w:line="240" w:lineRule="auto"/>
        <w:ind w:left="340" w:hanging="340"/>
        <w:jc w:val="both"/>
        <w:rPr>
          <w:rFonts w:ascii="Arial" w:eastAsia="Times New Roman" w:hAnsi="Arial" w:cs="Arial"/>
          <w:szCs w:val="24"/>
          <w:lang w:eastAsia="cs-CZ"/>
        </w:rPr>
      </w:pPr>
      <w:r w:rsidRPr="00B776B4">
        <w:rPr>
          <w:rFonts w:ascii="Arial" w:eastAsia="Times New Roman" w:hAnsi="Arial" w:cs="Arial"/>
          <w:szCs w:val="24"/>
          <w:lang w:eastAsia="cs-CZ"/>
        </w:rPr>
        <w:t>b)</w:t>
      </w:r>
      <w:r>
        <w:rPr>
          <w:rFonts w:ascii="Arial" w:eastAsia="Times New Roman" w:hAnsi="Arial" w:cs="Arial"/>
          <w:szCs w:val="24"/>
          <w:lang w:eastAsia="cs-CZ"/>
        </w:rPr>
        <w:t xml:space="preserve"> </w:t>
      </w:r>
      <w:r w:rsidRPr="00B776B4">
        <w:rPr>
          <w:rFonts w:ascii="Arial" w:eastAsia="Times New Roman" w:hAnsi="Arial" w:cs="Arial"/>
          <w:szCs w:val="24"/>
          <w:lang w:eastAsia="cs-CZ"/>
        </w:rPr>
        <w:t xml:space="preserve">na pozemku </w:t>
      </w:r>
      <w:proofErr w:type="gramStart"/>
      <w:r w:rsidRPr="00B776B4">
        <w:rPr>
          <w:rFonts w:ascii="Arial" w:eastAsia="Times New Roman" w:hAnsi="Arial" w:cs="Arial"/>
          <w:szCs w:val="24"/>
          <w:lang w:eastAsia="cs-CZ"/>
        </w:rPr>
        <w:t>p.č.</w:t>
      </w:r>
      <w:proofErr w:type="gramEnd"/>
      <w:r w:rsidRPr="00B776B4">
        <w:rPr>
          <w:rFonts w:ascii="Arial" w:eastAsia="Times New Roman" w:hAnsi="Arial" w:cs="Arial"/>
          <w:szCs w:val="24"/>
          <w:lang w:eastAsia="cs-CZ"/>
        </w:rPr>
        <w:t xml:space="preserve"> 3155 v k.ú. Jadrná</w:t>
      </w:r>
      <w:r>
        <w:rPr>
          <w:rFonts w:ascii="Arial" w:eastAsia="Times New Roman" w:hAnsi="Arial" w:cs="Arial"/>
          <w:szCs w:val="24"/>
          <w:lang w:eastAsia="cs-CZ"/>
        </w:rPr>
        <w:t>,</w:t>
      </w:r>
      <w:r w:rsidRPr="00B776B4">
        <w:rPr>
          <w:rFonts w:ascii="Arial" w:eastAsia="Times New Roman" w:hAnsi="Arial" w:cs="Arial"/>
          <w:szCs w:val="24"/>
          <w:lang w:eastAsia="cs-CZ"/>
        </w:rPr>
        <w:t xml:space="preserve"> </w:t>
      </w:r>
    </w:p>
    <w:p w:rsidR="00B776B4" w:rsidRDefault="00B776B4" w:rsidP="00B776B4">
      <w:pPr>
        <w:keepLines/>
        <w:spacing w:before="120" w:after="120" w:line="240" w:lineRule="auto"/>
        <w:ind w:left="340" w:hanging="340"/>
        <w:jc w:val="both"/>
        <w:rPr>
          <w:rFonts w:ascii="Arial" w:eastAsia="Times New Roman" w:hAnsi="Arial" w:cs="Arial"/>
          <w:szCs w:val="24"/>
          <w:lang w:eastAsia="cs-CZ"/>
        </w:rPr>
      </w:pPr>
      <w:r w:rsidRPr="00B776B4">
        <w:rPr>
          <w:rFonts w:ascii="Arial" w:eastAsia="Times New Roman" w:hAnsi="Arial" w:cs="Arial"/>
          <w:szCs w:val="24"/>
          <w:lang w:eastAsia="cs-CZ"/>
        </w:rPr>
        <w:t>c)</w:t>
      </w:r>
      <w:r>
        <w:rPr>
          <w:rFonts w:ascii="Arial" w:eastAsia="Times New Roman" w:hAnsi="Arial" w:cs="Arial"/>
          <w:szCs w:val="24"/>
          <w:lang w:eastAsia="cs-CZ"/>
        </w:rPr>
        <w:t xml:space="preserve"> </w:t>
      </w:r>
      <w:r w:rsidRPr="00B776B4">
        <w:rPr>
          <w:rFonts w:ascii="Arial" w:eastAsia="Times New Roman" w:hAnsi="Arial" w:cs="Arial"/>
          <w:szCs w:val="24"/>
          <w:lang w:eastAsia="cs-CZ"/>
        </w:rPr>
        <w:t xml:space="preserve">na pozemku </w:t>
      </w:r>
      <w:proofErr w:type="gramStart"/>
      <w:r w:rsidRPr="00B776B4">
        <w:rPr>
          <w:rFonts w:ascii="Arial" w:eastAsia="Times New Roman" w:hAnsi="Arial" w:cs="Arial"/>
          <w:szCs w:val="24"/>
          <w:lang w:eastAsia="cs-CZ"/>
        </w:rPr>
        <w:t>p.č.</w:t>
      </w:r>
      <w:proofErr w:type="gramEnd"/>
      <w:r w:rsidRPr="00B776B4">
        <w:rPr>
          <w:rFonts w:ascii="Arial" w:eastAsia="Times New Roman" w:hAnsi="Arial" w:cs="Arial"/>
          <w:szCs w:val="24"/>
          <w:lang w:eastAsia="cs-CZ"/>
        </w:rPr>
        <w:t xml:space="preserve"> 3514 v k.ú. Kunštát u Orlického Záhoří</w:t>
      </w:r>
      <w:r>
        <w:rPr>
          <w:rFonts w:ascii="Arial" w:eastAsia="Times New Roman" w:hAnsi="Arial" w:cs="Arial"/>
          <w:szCs w:val="24"/>
          <w:lang w:eastAsia="cs-CZ"/>
        </w:rPr>
        <w:t>,</w:t>
      </w:r>
      <w:r w:rsidRPr="00B776B4">
        <w:rPr>
          <w:rFonts w:ascii="Arial" w:eastAsia="Times New Roman" w:hAnsi="Arial" w:cs="Arial"/>
          <w:szCs w:val="24"/>
          <w:lang w:eastAsia="cs-CZ"/>
        </w:rPr>
        <w:t xml:space="preserve"> </w:t>
      </w:r>
    </w:p>
    <w:p w:rsidR="00B776B4" w:rsidRDefault="00B776B4" w:rsidP="00B776B4">
      <w:pPr>
        <w:keepLines/>
        <w:spacing w:before="120" w:after="120" w:line="240" w:lineRule="auto"/>
        <w:ind w:left="340" w:hanging="340"/>
        <w:jc w:val="both"/>
        <w:rPr>
          <w:rFonts w:ascii="Arial" w:eastAsia="Times New Roman" w:hAnsi="Arial" w:cs="Arial"/>
          <w:szCs w:val="24"/>
          <w:lang w:eastAsia="cs-CZ"/>
        </w:rPr>
      </w:pPr>
      <w:r w:rsidRPr="00B776B4">
        <w:rPr>
          <w:rFonts w:ascii="Arial" w:eastAsia="Times New Roman" w:hAnsi="Arial" w:cs="Arial"/>
          <w:szCs w:val="24"/>
          <w:lang w:eastAsia="cs-CZ"/>
        </w:rPr>
        <w:t>d)</w:t>
      </w:r>
      <w:r>
        <w:rPr>
          <w:rFonts w:ascii="Arial" w:eastAsia="Times New Roman" w:hAnsi="Arial" w:cs="Arial"/>
          <w:szCs w:val="24"/>
          <w:lang w:eastAsia="cs-CZ"/>
        </w:rPr>
        <w:t xml:space="preserve"> </w:t>
      </w:r>
      <w:r w:rsidRPr="00B776B4">
        <w:rPr>
          <w:rFonts w:ascii="Arial" w:eastAsia="Times New Roman" w:hAnsi="Arial" w:cs="Arial"/>
          <w:szCs w:val="24"/>
          <w:lang w:eastAsia="cs-CZ"/>
        </w:rPr>
        <w:t xml:space="preserve">na pozemku </w:t>
      </w:r>
      <w:proofErr w:type="gramStart"/>
      <w:r w:rsidRPr="00B776B4">
        <w:rPr>
          <w:rFonts w:ascii="Arial" w:eastAsia="Times New Roman" w:hAnsi="Arial" w:cs="Arial"/>
          <w:szCs w:val="24"/>
          <w:lang w:eastAsia="cs-CZ"/>
        </w:rPr>
        <w:t>p.č.</w:t>
      </w:r>
      <w:proofErr w:type="gramEnd"/>
      <w:r w:rsidRPr="00B776B4">
        <w:rPr>
          <w:rFonts w:ascii="Arial" w:eastAsia="Times New Roman" w:hAnsi="Arial" w:cs="Arial"/>
          <w:szCs w:val="24"/>
          <w:lang w:eastAsia="cs-CZ"/>
        </w:rPr>
        <w:t xml:space="preserve"> 3379 v k.ú. Kunštát u Orlického Záhoří</w:t>
      </w:r>
      <w:r>
        <w:rPr>
          <w:rFonts w:ascii="Arial" w:eastAsia="Times New Roman" w:hAnsi="Arial" w:cs="Arial"/>
          <w:szCs w:val="24"/>
          <w:lang w:eastAsia="cs-CZ"/>
        </w:rPr>
        <w:t>,</w:t>
      </w:r>
      <w:r w:rsidRPr="00B776B4">
        <w:rPr>
          <w:rFonts w:ascii="Arial" w:eastAsia="Times New Roman" w:hAnsi="Arial" w:cs="Arial"/>
          <w:szCs w:val="24"/>
          <w:lang w:eastAsia="cs-CZ"/>
        </w:rPr>
        <w:t xml:space="preserve"> </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e)</w:t>
      </w:r>
      <w:r>
        <w:rPr>
          <w:rFonts w:ascii="Arial" w:eastAsia="Times New Roman" w:hAnsi="Arial" w:cs="Arial"/>
          <w:szCs w:val="24"/>
          <w:lang w:eastAsia="cs-CZ"/>
        </w:rPr>
        <w:t xml:space="preserve"> </w:t>
      </w:r>
      <w:r w:rsidRPr="00B776B4">
        <w:rPr>
          <w:rFonts w:ascii="Arial" w:eastAsia="Times New Roman" w:hAnsi="Arial" w:cs="Arial"/>
          <w:szCs w:val="24"/>
          <w:lang w:eastAsia="cs-CZ"/>
        </w:rPr>
        <w:t xml:space="preserve">na pozemcích </w:t>
      </w:r>
      <w:proofErr w:type="gramStart"/>
      <w:r w:rsidRPr="00B776B4">
        <w:rPr>
          <w:rFonts w:ascii="Arial" w:eastAsia="Times New Roman" w:hAnsi="Arial" w:cs="Arial"/>
          <w:szCs w:val="24"/>
          <w:lang w:eastAsia="cs-CZ"/>
        </w:rPr>
        <w:t>p.č.</w:t>
      </w:r>
      <w:proofErr w:type="gramEnd"/>
      <w:r w:rsidRPr="00B776B4">
        <w:rPr>
          <w:rFonts w:ascii="Arial" w:eastAsia="Times New Roman" w:hAnsi="Arial" w:cs="Arial"/>
          <w:szCs w:val="24"/>
          <w:lang w:eastAsia="cs-CZ"/>
        </w:rPr>
        <w:t xml:space="preserve"> 1,2 v k.ú. Černá Voda.</w:t>
      </w:r>
    </w:p>
    <w:p w:rsidR="00B64771" w:rsidRDefault="00B64771" w:rsidP="00B776B4">
      <w:pPr>
        <w:spacing w:before="100" w:beforeAutospacing="1" w:after="100" w:afterAutospacing="1" w:line="240" w:lineRule="auto"/>
        <w:jc w:val="center"/>
        <w:rPr>
          <w:rFonts w:ascii="Arial" w:eastAsia="Times New Roman" w:hAnsi="Arial" w:cs="Arial"/>
          <w:b/>
          <w:bCs/>
          <w:szCs w:val="24"/>
          <w:lang w:eastAsia="cs-CZ"/>
        </w:rPr>
      </w:pPr>
    </w:p>
    <w:p w:rsidR="00B776B4" w:rsidRPr="00B776B4" w:rsidRDefault="00B776B4" w:rsidP="00B776B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lastRenderedPageBreak/>
        <w:t>V. Další ujednání</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B776B4" w:rsidRPr="00B776B4" w:rsidRDefault="00B776B4" w:rsidP="00B776B4">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VI. Předání a převzetí díla</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B776B4" w:rsidRPr="00B776B4" w:rsidRDefault="00B776B4" w:rsidP="00B776B4">
      <w:pPr>
        <w:keepLines/>
        <w:spacing w:before="120" w:after="120" w:line="240" w:lineRule="auto"/>
        <w:ind w:left="340" w:hanging="340"/>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VII. Odpovědnost za vady</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7.1 Zhotovitel odpovídá za vady, jež má dílo v době jeho předání objednateli, byť se vady projeví až později.</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B776B4" w:rsidRPr="00B776B4" w:rsidRDefault="00B776B4" w:rsidP="00B776B4">
      <w:pPr>
        <w:keepLines/>
        <w:spacing w:before="120" w:after="120" w:line="240" w:lineRule="auto"/>
        <w:ind w:left="340" w:hanging="340"/>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VIII. Sankce</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lastRenderedPageBreak/>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8.3 Ustanoveními o smluvní pokutě není dotčen nárok oprávněné smluvní strany požadovat náhradu škody v plném rozsahu.</w:t>
      </w:r>
    </w:p>
    <w:p w:rsidR="00B776B4" w:rsidRPr="00B776B4" w:rsidRDefault="00B776B4" w:rsidP="00B776B4">
      <w:pPr>
        <w:keepLines/>
        <w:spacing w:before="120" w:after="120" w:line="240" w:lineRule="auto"/>
        <w:ind w:left="340" w:hanging="340"/>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IX. Závěrečná ustanovení</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9.3 Zhotovitel bezvýhradně souhlasí se zveřejněním své identifikace a dalších parametrů smlouvy, včetně vyplacené ceny. </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 xml:space="preserve">9.4 Tato smlouva je vyhotovena v třech stejnopisech, z nichž každý má platnost originálu. Dva stejnopisy obdrží objednatel, jeden stejnopis obdrží zhotovitel. </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9.5 Smlouva nabývá platnosti a účinnosti dnem jejího podpisu oprávněným zástupcem poslední smluvní strany.</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9.6 Smlouva nabývá platnosti dnem podpisu oběma smluvními stranami. Smlouva nabývá účinnosti dnem přidělení finančních prostředků na realizaci díla ze strany Ministerstva životního prostředí ČR. Pokud smlouva nabude účinnosti později než v den platnosti, je objednatel povinen o dni účinnosti zhotovitele informovat.</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9.7 Obě smluvní strany prohlašují, že se seznámily s celým textem smlouvy včetně jejich příloh a s celým obsahem smlouvy souhlasí. Současně prohlašují, že tato smlouva nebyla sjednána v tísni ani za jinak nápadně nevýhodných podmínek.</w:t>
      </w:r>
    </w:p>
    <w:p w:rsidR="00B776B4" w:rsidRPr="00B776B4" w:rsidRDefault="00B776B4" w:rsidP="00B776B4">
      <w:pPr>
        <w:keepLines/>
        <w:spacing w:before="120" w:after="120" w:line="240" w:lineRule="auto"/>
        <w:ind w:left="340" w:hanging="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9.8 Nedílnou součástí smlouvy jsou tyto přílohy:</w:t>
      </w:r>
    </w:p>
    <w:p w:rsidR="00B776B4" w:rsidRPr="00B776B4" w:rsidRDefault="00B776B4" w:rsidP="00B776B4">
      <w:pPr>
        <w:keepLines/>
        <w:spacing w:before="120" w:after="120" w:line="240" w:lineRule="auto"/>
        <w:ind w:left="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Příloha č. 1 – položkový rozpočet</w:t>
      </w:r>
    </w:p>
    <w:p w:rsidR="00B776B4" w:rsidRPr="00B776B4" w:rsidRDefault="00B776B4" w:rsidP="00B776B4">
      <w:pPr>
        <w:keepLines/>
        <w:spacing w:before="120" w:after="120" w:line="240" w:lineRule="auto"/>
        <w:ind w:left="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Příloha č. 2 – mapový zákres</w:t>
      </w:r>
    </w:p>
    <w:p w:rsidR="00B776B4" w:rsidRPr="00B776B4" w:rsidRDefault="00B776B4" w:rsidP="00B776B4">
      <w:pPr>
        <w:keepLines/>
        <w:spacing w:before="120" w:after="120" w:line="240" w:lineRule="auto"/>
        <w:ind w:left="340"/>
        <w:jc w:val="both"/>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p w:rsidR="00B776B4" w:rsidRPr="00B776B4" w:rsidRDefault="00B776B4" w:rsidP="00B776B4">
      <w:pPr>
        <w:spacing w:after="0" w:line="240" w:lineRule="auto"/>
        <w:jc w:val="both"/>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bl>
      <w:tblPr>
        <w:tblW w:w="0" w:type="auto"/>
        <w:jc w:val="center"/>
        <w:tblInd w:w="-160" w:type="dxa"/>
        <w:tblCellMar>
          <w:left w:w="0" w:type="dxa"/>
          <w:right w:w="0" w:type="dxa"/>
        </w:tblCellMar>
        <w:tblLook w:val="04A0"/>
      </w:tblPr>
      <w:tblGrid>
        <w:gridCol w:w="866"/>
        <w:gridCol w:w="834"/>
        <w:gridCol w:w="378"/>
        <w:gridCol w:w="60"/>
        <w:gridCol w:w="1689"/>
        <w:gridCol w:w="252"/>
        <w:gridCol w:w="874"/>
        <w:gridCol w:w="1740"/>
        <w:gridCol w:w="378"/>
        <w:gridCol w:w="60"/>
        <w:gridCol w:w="424"/>
        <w:gridCol w:w="1433"/>
        <w:gridCol w:w="184"/>
        <w:gridCol w:w="60"/>
      </w:tblGrid>
      <w:tr w:rsidR="00B776B4" w:rsidRPr="00B776B4" w:rsidTr="00B776B4">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B776B4" w:rsidRPr="00B776B4" w:rsidRDefault="00B776B4" w:rsidP="00B776B4">
            <w:pPr>
              <w:spacing w:after="0"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V</w:t>
            </w:r>
            <w:r>
              <w:rPr>
                <w:rFonts w:ascii="Arial" w:eastAsia="Times New Roman" w:hAnsi="Arial" w:cs="Arial"/>
                <w:szCs w:val="24"/>
                <w:lang w:eastAsia="cs-CZ"/>
              </w:rPr>
              <w:t xml:space="preserve"> Rychnově </w:t>
            </w:r>
            <w:proofErr w:type="gramStart"/>
            <w:r>
              <w:rPr>
                <w:rFonts w:ascii="Arial" w:eastAsia="Times New Roman" w:hAnsi="Arial" w:cs="Arial"/>
                <w:szCs w:val="24"/>
                <w:lang w:eastAsia="cs-CZ"/>
              </w:rPr>
              <w:t>n.K.</w:t>
            </w:r>
            <w:proofErr w:type="gramEnd"/>
          </w:p>
        </w:tc>
        <w:tc>
          <w:tcPr>
            <w:tcW w:w="540"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proofErr w:type="gramStart"/>
            <w:r w:rsidRPr="00B776B4">
              <w:rPr>
                <w:rFonts w:ascii="Arial" w:eastAsia="Times New Roman" w:hAnsi="Arial" w:cs="Arial"/>
                <w:szCs w:val="24"/>
                <w:lang w:eastAsia="cs-CZ"/>
              </w:rPr>
              <w:t>dne ...................</w:t>
            </w:r>
            <w:proofErr w:type="gramEnd"/>
          </w:p>
        </w:tc>
        <w:tc>
          <w:tcPr>
            <w:tcW w:w="1287"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240" w:lineRule="auto"/>
              <w:jc w:val="center"/>
              <w:rPr>
                <w:rFonts w:ascii="Times New Roman" w:eastAsia="Times New Roman" w:hAnsi="Times New Roman" w:cs="Times New Roman"/>
                <w:sz w:val="24"/>
                <w:szCs w:val="24"/>
                <w:lang w:eastAsia="cs-CZ"/>
              </w:rPr>
            </w:pPr>
            <w:proofErr w:type="gramStart"/>
            <w:r w:rsidRPr="00B776B4">
              <w:rPr>
                <w:rFonts w:ascii="Arial" w:eastAsia="Times New Roman" w:hAnsi="Arial" w:cs="Arial"/>
                <w:szCs w:val="24"/>
                <w:lang w:eastAsia="cs-CZ"/>
              </w:rPr>
              <w:t>V ...................</w:t>
            </w:r>
            <w:proofErr w:type="gramEnd"/>
          </w:p>
        </w:tc>
        <w:tc>
          <w:tcPr>
            <w:tcW w:w="539"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proofErr w:type="gramStart"/>
            <w:r w:rsidRPr="00B776B4">
              <w:rPr>
                <w:rFonts w:ascii="Arial" w:eastAsia="Times New Roman" w:hAnsi="Arial" w:cs="Arial"/>
                <w:szCs w:val="24"/>
                <w:lang w:eastAsia="cs-CZ"/>
              </w:rPr>
              <w:t>dne ...................</w:t>
            </w:r>
            <w:proofErr w:type="gramEnd"/>
          </w:p>
        </w:tc>
      </w:tr>
      <w:tr w:rsidR="00B776B4" w:rsidRPr="00B776B4" w:rsidTr="00B776B4">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B776B4" w:rsidRPr="00B776B4" w:rsidRDefault="00B776B4" w:rsidP="00B776B4">
            <w:pPr>
              <w:spacing w:after="0" w:line="186" w:lineRule="atLeast"/>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186" w:lineRule="atLeast"/>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186" w:lineRule="atLeast"/>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r>
      <w:tr w:rsidR="00B776B4" w:rsidRPr="00B776B4" w:rsidTr="00B776B4">
        <w:trPr>
          <w:gridAfter w:val="2"/>
          <w:wAfter w:w="310" w:type="dxa"/>
          <w:jc w:val="center"/>
        </w:trPr>
        <w:tc>
          <w:tcPr>
            <w:tcW w:w="4583" w:type="dxa"/>
            <w:gridSpan w:val="5"/>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Arial" w:eastAsia="Times New Roman" w:hAnsi="Arial" w:cs="Arial"/>
                <w:szCs w:val="24"/>
                <w:lang w:eastAsia="cs-CZ"/>
              </w:rPr>
              <w:t>Zhotovitel</w:t>
            </w:r>
          </w:p>
        </w:tc>
      </w:tr>
      <w:tr w:rsidR="00B776B4" w:rsidRPr="00B776B4" w:rsidTr="00B776B4">
        <w:trPr>
          <w:gridAfter w:val="2"/>
          <w:wAfter w:w="310" w:type="dxa"/>
          <w:trHeight w:val="388"/>
          <w:jc w:val="center"/>
        </w:trPr>
        <w:tc>
          <w:tcPr>
            <w:tcW w:w="946"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r>
      <w:tr w:rsidR="00B776B4" w:rsidRPr="00B776B4" w:rsidTr="00B776B4">
        <w:trPr>
          <w:gridAfter w:val="2"/>
          <w:wAfter w:w="310" w:type="dxa"/>
          <w:trHeight w:val="1268"/>
          <w:jc w:val="center"/>
        </w:trPr>
        <w:tc>
          <w:tcPr>
            <w:tcW w:w="946"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r>
      <w:tr w:rsidR="00B776B4" w:rsidRPr="00B776B4" w:rsidTr="00B776B4">
        <w:trPr>
          <w:gridAfter w:val="2"/>
          <w:wAfter w:w="310" w:type="dxa"/>
          <w:jc w:val="center"/>
        </w:trPr>
        <w:tc>
          <w:tcPr>
            <w:tcW w:w="4583" w:type="dxa"/>
            <w:gridSpan w:val="5"/>
            <w:tcBorders>
              <w:top w:val="nil"/>
              <w:left w:val="nil"/>
              <w:bottom w:val="nil"/>
              <w:right w:val="nil"/>
            </w:tcBorders>
            <w:shd w:val="clear" w:color="auto" w:fill="auto"/>
            <w:vAlign w:val="center"/>
            <w:hideMark/>
          </w:tcPr>
          <w:p w:rsidR="00B776B4" w:rsidRPr="00B776B4" w:rsidRDefault="00B776B4" w:rsidP="00B776B4">
            <w:pPr>
              <w:spacing w:after="0" w:line="240" w:lineRule="auto"/>
              <w:jc w:val="center"/>
              <w:rPr>
                <w:rFonts w:ascii="Times New Roman" w:eastAsia="Times New Roman" w:hAnsi="Times New Roman" w:cs="Times New Roman"/>
                <w:sz w:val="24"/>
                <w:szCs w:val="24"/>
                <w:lang w:eastAsia="cs-CZ"/>
              </w:rPr>
            </w:pPr>
            <w:r w:rsidRPr="00B776B4">
              <w:rPr>
                <w:rFonts w:ascii="Arial" w:eastAsia="Times New Roman" w:hAnsi="Arial" w:cs="Arial"/>
                <w:b/>
                <w:bCs/>
                <w:szCs w:val="24"/>
                <w:lang w:eastAsia="cs-CZ"/>
              </w:rPr>
              <w:t xml:space="preserve">Ing. David Rešl </w:t>
            </w:r>
            <w:r w:rsidRPr="00B776B4">
              <w:rPr>
                <w:rFonts w:ascii="Arial" w:eastAsia="Times New Roman" w:hAnsi="Arial" w:cs="Arial"/>
                <w:b/>
                <w:bCs/>
                <w:szCs w:val="24"/>
                <w:lang w:eastAsia="cs-CZ"/>
              </w:rPr>
              <w:br/>
              <w:t>vedoucí oddělení 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776B4" w:rsidRPr="00B776B4" w:rsidRDefault="00B776B4" w:rsidP="00B776B4">
            <w:pPr>
              <w:spacing w:after="0" w:line="240" w:lineRule="auto"/>
              <w:jc w:val="center"/>
              <w:rPr>
                <w:rFonts w:ascii="Times New Roman" w:eastAsia="Times New Roman" w:hAnsi="Times New Roman" w:cs="Times New Roman"/>
                <w:sz w:val="24"/>
                <w:szCs w:val="24"/>
                <w:lang w:eastAsia="cs-CZ"/>
              </w:rPr>
            </w:pPr>
            <w:proofErr w:type="gramStart"/>
            <w:r w:rsidRPr="00B776B4">
              <w:rPr>
                <w:rFonts w:ascii="Arial" w:eastAsia="Times New Roman" w:hAnsi="Arial" w:cs="Arial"/>
                <w:b/>
                <w:bCs/>
                <w:szCs w:val="24"/>
                <w:lang w:eastAsia="cs-CZ"/>
              </w:rPr>
              <w:t>S.O.</w:t>
            </w:r>
            <w:proofErr w:type="gramEnd"/>
            <w:r w:rsidRPr="00B776B4">
              <w:rPr>
                <w:rFonts w:ascii="Arial" w:eastAsia="Times New Roman" w:hAnsi="Arial" w:cs="Arial"/>
                <w:b/>
                <w:bCs/>
                <w:szCs w:val="24"/>
                <w:lang w:eastAsia="cs-CZ"/>
              </w:rPr>
              <w:t>M. spol. s.r.o.</w:t>
            </w:r>
          </w:p>
        </w:tc>
      </w:tr>
      <w:tr w:rsidR="00B776B4" w:rsidRPr="00B776B4" w:rsidTr="00B776B4">
        <w:trPr>
          <w:jc w:val="center"/>
        </w:trPr>
        <w:tc>
          <w:tcPr>
            <w:tcW w:w="946"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B776B4" w:rsidRPr="00B776B4" w:rsidRDefault="00B776B4" w:rsidP="00B776B4">
            <w:pPr>
              <w:spacing w:after="0" w:line="240" w:lineRule="auto"/>
              <w:rPr>
                <w:rFonts w:ascii="Times New Roman" w:eastAsia="Times New Roman" w:hAnsi="Times New Roman" w:cs="Times New Roman"/>
                <w:sz w:val="24"/>
                <w:szCs w:val="24"/>
                <w:lang w:eastAsia="cs-CZ"/>
              </w:rPr>
            </w:pPr>
            <w:r w:rsidRPr="00B776B4">
              <w:rPr>
                <w:rFonts w:ascii="Times New Roman" w:eastAsia="Times New Roman" w:hAnsi="Times New Roman" w:cs="Times New Roman"/>
                <w:sz w:val="24"/>
                <w:szCs w:val="24"/>
                <w:lang w:eastAsia="cs-CZ"/>
              </w:rPr>
              <w:t> </w:t>
            </w:r>
          </w:p>
        </w:tc>
      </w:tr>
    </w:tbl>
    <w:p w:rsidR="00B776B4" w:rsidRDefault="00B776B4" w:rsidP="00B776B4">
      <w:pPr>
        <w:keepLines/>
        <w:spacing w:before="120" w:after="120" w:line="240" w:lineRule="auto"/>
        <w:jc w:val="both"/>
        <w:rPr>
          <w:rFonts w:ascii="Times New Roman" w:eastAsia="Times New Roman" w:hAnsi="Times New Roman" w:cs="Times New Roman"/>
          <w:sz w:val="24"/>
          <w:szCs w:val="24"/>
          <w:lang w:eastAsia="cs-CZ"/>
        </w:rPr>
      </w:pPr>
    </w:p>
    <w:p w:rsidR="00356374" w:rsidRDefault="00356374" w:rsidP="00B776B4">
      <w:pPr>
        <w:keepLines/>
        <w:spacing w:before="120" w:after="120" w:line="240" w:lineRule="auto"/>
        <w:jc w:val="both"/>
        <w:rPr>
          <w:rFonts w:ascii="Arial" w:eastAsia="Times New Roman" w:hAnsi="Arial" w:cs="Arial"/>
          <w:szCs w:val="24"/>
          <w:lang w:eastAsia="cs-CZ"/>
        </w:rPr>
      </w:pPr>
    </w:p>
    <w:p w:rsidR="00356374" w:rsidRDefault="00356374" w:rsidP="00B776B4">
      <w:pPr>
        <w:keepLines/>
        <w:spacing w:before="120" w:after="120" w:line="240" w:lineRule="auto"/>
        <w:jc w:val="both"/>
        <w:rPr>
          <w:rFonts w:ascii="Arial" w:eastAsia="Times New Roman" w:hAnsi="Arial" w:cs="Arial"/>
          <w:szCs w:val="24"/>
          <w:lang w:eastAsia="cs-CZ"/>
        </w:rPr>
      </w:pPr>
    </w:p>
    <w:p w:rsidR="00B776B4" w:rsidRDefault="00B776B4" w:rsidP="00B776B4">
      <w:pPr>
        <w:keepLines/>
        <w:spacing w:before="120" w:after="120" w:line="240" w:lineRule="auto"/>
        <w:jc w:val="both"/>
        <w:rPr>
          <w:rFonts w:ascii="Arial" w:eastAsia="Times New Roman" w:hAnsi="Arial" w:cs="Arial"/>
          <w:szCs w:val="24"/>
          <w:lang w:eastAsia="cs-CZ"/>
        </w:rPr>
      </w:pPr>
      <w:r w:rsidRPr="00B776B4">
        <w:rPr>
          <w:rFonts w:ascii="Arial" w:eastAsia="Times New Roman" w:hAnsi="Arial" w:cs="Arial"/>
          <w:szCs w:val="24"/>
          <w:lang w:eastAsia="cs-CZ"/>
        </w:rPr>
        <w:t>Příloha č. 1 – položkový rozpočet</w:t>
      </w:r>
    </w:p>
    <w:tbl>
      <w:tblPr>
        <w:tblW w:w="9544" w:type="dxa"/>
        <w:tblInd w:w="55" w:type="dxa"/>
        <w:tblCellMar>
          <w:left w:w="70" w:type="dxa"/>
          <w:right w:w="70" w:type="dxa"/>
        </w:tblCellMar>
        <w:tblLook w:val="04A0"/>
      </w:tblPr>
      <w:tblGrid>
        <w:gridCol w:w="2815"/>
        <w:gridCol w:w="1635"/>
        <w:gridCol w:w="1289"/>
        <w:gridCol w:w="1289"/>
        <w:gridCol w:w="2516"/>
      </w:tblGrid>
      <w:tr w:rsidR="00B776B4" w:rsidRPr="00B776B4" w:rsidTr="00C12519">
        <w:trPr>
          <w:trHeight w:val="316"/>
        </w:trPr>
        <w:tc>
          <w:tcPr>
            <w:tcW w:w="281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2"/>
                <w:szCs w:val="12"/>
                <w:lang w:eastAsia="cs-CZ"/>
              </w:rPr>
            </w:pPr>
            <w:r w:rsidRPr="00B776B4">
              <w:rPr>
                <w:rFonts w:ascii="Arial" w:eastAsia="Times New Roman" w:hAnsi="Arial" w:cs="Arial"/>
                <w:sz w:val="12"/>
                <w:szCs w:val="12"/>
                <w:lang w:eastAsia="cs-CZ"/>
              </w:rPr>
              <w:t>Popis</w:t>
            </w:r>
          </w:p>
        </w:tc>
        <w:tc>
          <w:tcPr>
            <w:tcW w:w="1635" w:type="dxa"/>
            <w:tcBorders>
              <w:top w:val="single" w:sz="8" w:space="0" w:color="auto"/>
              <w:left w:val="nil"/>
              <w:bottom w:val="single" w:sz="8" w:space="0" w:color="auto"/>
              <w:right w:val="single" w:sz="4" w:space="0" w:color="auto"/>
            </w:tcBorders>
            <w:shd w:val="clear" w:color="auto" w:fill="auto"/>
            <w:noWrap/>
            <w:vAlign w:val="bottom"/>
            <w:hideMark/>
          </w:tcPr>
          <w:p w:rsidR="00B776B4" w:rsidRPr="00B776B4" w:rsidRDefault="00B776B4" w:rsidP="00B776B4">
            <w:pPr>
              <w:spacing w:after="0" w:line="240" w:lineRule="auto"/>
              <w:jc w:val="center"/>
              <w:rPr>
                <w:rFonts w:ascii="Arial" w:eastAsia="Times New Roman" w:hAnsi="Arial" w:cs="Arial"/>
                <w:sz w:val="12"/>
                <w:szCs w:val="12"/>
                <w:lang w:eastAsia="cs-CZ"/>
              </w:rPr>
            </w:pPr>
            <w:r w:rsidRPr="00B776B4">
              <w:rPr>
                <w:rFonts w:ascii="Arial" w:eastAsia="Times New Roman" w:hAnsi="Arial" w:cs="Arial"/>
                <w:sz w:val="12"/>
                <w:szCs w:val="12"/>
                <w:lang w:eastAsia="cs-CZ"/>
              </w:rPr>
              <w:t xml:space="preserve">měr. </w:t>
            </w:r>
            <w:proofErr w:type="gramStart"/>
            <w:r w:rsidRPr="00B776B4">
              <w:rPr>
                <w:rFonts w:ascii="Arial" w:eastAsia="Times New Roman" w:hAnsi="Arial" w:cs="Arial"/>
                <w:sz w:val="12"/>
                <w:szCs w:val="12"/>
                <w:lang w:eastAsia="cs-CZ"/>
              </w:rPr>
              <w:t>jednotka</w:t>
            </w:r>
            <w:proofErr w:type="gramEnd"/>
          </w:p>
        </w:tc>
        <w:tc>
          <w:tcPr>
            <w:tcW w:w="1289" w:type="dxa"/>
            <w:tcBorders>
              <w:top w:val="single" w:sz="8" w:space="0" w:color="auto"/>
              <w:left w:val="nil"/>
              <w:bottom w:val="single" w:sz="8" w:space="0" w:color="auto"/>
              <w:right w:val="single" w:sz="4" w:space="0" w:color="auto"/>
            </w:tcBorders>
            <w:shd w:val="clear" w:color="auto" w:fill="auto"/>
            <w:noWrap/>
            <w:vAlign w:val="bottom"/>
            <w:hideMark/>
          </w:tcPr>
          <w:p w:rsidR="00B776B4" w:rsidRPr="00B776B4" w:rsidRDefault="00B776B4" w:rsidP="00B776B4">
            <w:pPr>
              <w:spacing w:after="0" w:line="240" w:lineRule="auto"/>
              <w:jc w:val="center"/>
              <w:rPr>
                <w:rFonts w:ascii="Arial" w:eastAsia="Times New Roman" w:hAnsi="Arial" w:cs="Arial"/>
                <w:sz w:val="12"/>
                <w:szCs w:val="12"/>
                <w:lang w:eastAsia="cs-CZ"/>
              </w:rPr>
            </w:pPr>
            <w:r w:rsidRPr="00B776B4">
              <w:rPr>
                <w:rFonts w:ascii="Arial" w:eastAsia="Times New Roman" w:hAnsi="Arial" w:cs="Arial"/>
                <w:sz w:val="12"/>
                <w:szCs w:val="12"/>
                <w:lang w:eastAsia="cs-CZ"/>
              </w:rPr>
              <w:t>množství</w:t>
            </w:r>
          </w:p>
        </w:tc>
        <w:tc>
          <w:tcPr>
            <w:tcW w:w="1289" w:type="dxa"/>
            <w:tcBorders>
              <w:top w:val="single" w:sz="8" w:space="0" w:color="auto"/>
              <w:left w:val="nil"/>
              <w:bottom w:val="single" w:sz="8" w:space="0" w:color="auto"/>
              <w:right w:val="single" w:sz="4" w:space="0" w:color="auto"/>
            </w:tcBorders>
            <w:shd w:val="clear" w:color="auto" w:fill="auto"/>
            <w:noWrap/>
            <w:vAlign w:val="bottom"/>
            <w:hideMark/>
          </w:tcPr>
          <w:p w:rsidR="00B776B4" w:rsidRPr="00B776B4" w:rsidRDefault="00B776B4" w:rsidP="00B776B4">
            <w:pPr>
              <w:spacing w:after="0" w:line="240" w:lineRule="auto"/>
              <w:jc w:val="center"/>
              <w:rPr>
                <w:rFonts w:ascii="Arial" w:eastAsia="Times New Roman" w:hAnsi="Arial" w:cs="Arial"/>
                <w:sz w:val="12"/>
                <w:szCs w:val="12"/>
                <w:lang w:eastAsia="cs-CZ"/>
              </w:rPr>
            </w:pPr>
            <w:r w:rsidRPr="00B776B4">
              <w:rPr>
                <w:rFonts w:ascii="Arial" w:eastAsia="Times New Roman" w:hAnsi="Arial" w:cs="Arial"/>
                <w:sz w:val="12"/>
                <w:szCs w:val="12"/>
                <w:lang w:eastAsia="cs-CZ"/>
              </w:rPr>
              <w:t>j. cena</w:t>
            </w:r>
          </w:p>
        </w:tc>
        <w:tc>
          <w:tcPr>
            <w:tcW w:w="2516" w:type="dxa"/>
            <w:tcBorders>
              <w:top w:val="single" w:sz="8" w:space="0" w:color="auto"/>
              <w:left w:val="nil"/>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center"/>
              <w:rPr>
                <w:rFonts w:ascii="Arial" w:eastAsia="Times New Roman" w:hAnsi="Arial" w:cs="Arial"/>
                <w:sz w:val="12"/>
                <w:szCs w:val="12"/>
                <w:lang w:eastAsia="cs-CZ"/>
              </w:rPr>
            </w:pPr>
            <w:r w:rsidRPr="00B776B4">
              <w:rPr>
                <w:rFonts w:ascii="Arial" w:eastAsia="Times New Roman" w:hAnsi="Arial" w:cs="Arial"/>
                <w:sz w:val="12"/>
                <w:szCs w:val="12"/>
                <w:lang w:eastAsia="cs-CZ"/>
              </w:rPr>
              <w:t>celková cena Kč</w:t>
            </w:r>
          </w:p>
        </w:tc>
      </w:tr>
      <w:tr w:rsidR="00B776B4" w:rsidRPr="00B776B4" w:rsidTr="00C12519">
        <w:trPr>
          <w:trHeight w:val="301"/>
        </w:trPr>
        <w:tc>
          <w:tcPr>
            <w:tcW w:w="9544"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B776B4" w:rsidRPr="00B776B4" w:rsidRDefault="00B776B4" w:rsidP="00B776B4">
            <w:pPr>
              <w:spacing w:after="0" w:line="240" w:lineRule="auto"/>
              <w:rPr>
                <w:rFonts w:ascii="Arial" w:eastAsia="Times New Roman" w:hAnsi="Arial" w:cs="Arial"/>
                <w:b/>
                <w:bCs/>
                <w:sz w:val="16"/>
                <w:szCs w:val="16"/>
                <w:lang w:eastAsia="cs-CZ"/>
              </w:rPr>
            </w:pPr>
            <w:r w:rsidRPr="00B776B4">
              <w:rPr>
                <w:rFonts w:ascii="Arial" w:eastAsia="Times New Roman" w:hAnsi="Arial" w:cs="Arial"/>
                <w:b/>
                <w:bCs/>
                <w:sz w:val="16"/>
                <w:szCs w:val="16"/>
                <w:lang w:eastAsia="cs-CZ"/>
              </w:rPr>
              <w:t>Zelenka 2016</w:t>
            </w:r>
          </w:p>
        </w:tc>
      </w:tr>
      <w:tr w:rsidR="00B776B4" w:rsidRPr="00B776B4" w:rsidTr="00C12519">
        <w:trPr>
          <w:trHeight w:val="573"/>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xml:space="preserve">pokosení křovinořezem/ruční sekačkou </w:t>
            </w:r>
          </w:p>
        </w:tc>
        <w:tc>
          <w:tcPr>
            <w:tcW w:w="1635"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2,56</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8000</w:t>
            </w:r>
          </w:p>
        </w:tc>
        <w:tc>
          <w:tcPr>
            <w:tcW w:w="2516" w:type="dxa"/>
            <w:tcBorders>
              <w:top w:val="nil"/>
              <w:left w:val="nil"/>
              <w:bottom w:val="single" w:sz="4"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20480,0</w:t>
            </w:r>
          </w:p>
        </w:tc>
      </w:tr>
      <w:tr w:rsidR="00B776B4" w:rsidRPr="00B776B4" w:rsidTr="00C12519">
        <w:trPr>
          <w:trHeight w:val="301"/>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shrabání posečené hmoty</w:t>
            </w:r>
          </w:p>
        </w:tc>
        <w:tc>
          <w:tcPr>
            <w:tcW w:w="1635"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2,56</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c>
          <w:tcPr>
            <w:tcW w:w="2516" w:type="dxa"/>
            <w:tcBorders>
              <w:top w:val="nil"/>
              <w:left w:val="nil"/>
              <w:bottom w:val="single" w:sz="4"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12800,0</w:t>
            </w:r>
          </w:p>
        </w:tc>
      </w:tr>
      <w:tr w:rsidR="00B776B4" w:rsidRPr="00B776B4" w:rsidTr="00C12519">
        <w:trPr>
          <w:trHeight w:val="603"/>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b/>
                <w:bCs/>
                <w:sz w:val="16"/>
                <w:szCs w:val="16"/>
                <w:lang w:eastAsia="cs-CZ"/>
              </w:rPr>
            </w:pPr>
            <w:r w:rsidRPr="00B776B4">
              <w:rPr>
                <w:rFonts w:ascii="Arial" w:eastAsia="Times New Roman" w:hAnsi="Arial" w:cs="Arial"/>
                <w:b/>
                <w:bCs/>
                <w:sz w:val="16"/>
                <w:szCs w:val="16"/>
                <w:lang w:eastAsia="cs-CZ"/>
              </w:rPr>
              <w:t>odvoz</w:t>
            </w:r>
            <w:r w:rsidRPr="00B776B4">
              <w:rPr>
                <w:rFonts w:ascii="Arial" w:eastAsia="Times New Roman" w:hAnsi="Arial" w:cs="Arial"/>
                <w:sz w:val="16"/>
                <w:szCs w:val="16"/>
                <w:lang w:eastAsia="cs-CZ"/>
              </w:rPr>
              <w:t xml:space="preserve"> a likvidace posečené hmoty</w:t>
            </w:r>
          </w:p>
        </w:tc>
        <w:tc>
          <w:tcPr>
            <w:tcW w:w="1635"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2,56</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c>
          <w:tcPr>
            <w:tcW w:w="2516" w:type="dxa"/>
            <w:tcBorders>
              <w:top w:val="nil"/>
              <w:left w:val="nil"/>
              <w:bottom w:val="single" w:sz="4"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12800,0</w:t>
            </w:r>
          </w:p>
        </w:tc>
      </w:tr>
      <w:tr w:rsidR="00B776B4" w:rsidRPr="00B776B4" w:rsidTr="00C12519">
        <w:trPr>
          <w:trHeight w:val="316"/>
        </w:trPr>
        <w:tc>
          <w:tcPr>
            <w:tcW w:w="2815" w:type="dxa"/>
            <w:tcBorders>
              <w:top w:val="nil"/>
              <w:left w:val="single" w:sz="8" w:space="0" w:color="auto"/>
              <w:bottom w:val="nil"/>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+20% podmáčenost</w:t>
            </w:r>
          </w:p>
        </w:tc>
        <w:tc>
          <w:tcPr>
            <w:tcW w:w="1635" w:type="dxa"/>
            <w:tcBorders>
              <w:top w:val="nil"/>
              <w:left w:val="nil"/>
              <w:bottom w:val="nil"/>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nil"/>
              <w:left w:val="nil"/>
              <w:bottom w:val="nil"/>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nil"/>
              <w:left w:val="nil"/>
              <w:bottom w:val="nil"/>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nil"/>
              <w:left w:val="nil"/>
              <w:bottom w:val="nil"/>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9216,0</w:t>
            </w:r>
          </w:p>
        </w:tc>
      </w:tr>
      <w:tr w:rsidR="00B776B4" w:rsidRPr="00B776B4" w:rsidTr="00C12519">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cena seče</w:t>
            </w:r>
          </w:p>
        </w:tc>
        <w:tc>
          <w:tcPr>
            <w:tcW w:w="1635"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b/>
                <w:sz w:val="16"/>
                <w:szCs w:val="16"/>
                <w:lang w:eastAsia="cs-CZ"/>
              </w:rPr>
            </w:pPr>
            <w:r w:rsidRPr="00B776B4">
              <w:rPr>
                <w:rFonts w:ascii="Arial" w:eastAsia="Times New Roman" w:hAnsi="Arial" w:cs="Arial"/>
                <w:b/>
                <w:sz w:val="16"/>
                <w:szCs w:val="16"/>
                <w:lang w:eastAsia="cs-CZ"/>
              </w:rPr>
              <w:t>55296,0</w:t>
            </w:r>
          </w:p>
        </w:tc>
      </w:tr>
      <w:tr w:rsidR="00B776B4" w:rsidRPr="00B776B4" w:rsidTr="00C12519">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B776B4" w:rsidRPr="00B776B4" w:rsidRDefault="00B776B4" w:rsidP="00B776B4">
            <w:pPr>
              <w:spacing w:after="0" w:line="240" w:lineRule="auto"/>
              <w:rPr>
                <w:rFonts w:ascii="Arial" w:eastAsia="Times New Roman" w:hAnsi="Arial" w:cs="Arial"/>
                <w:b/>
                <w:sz w:val="16"/>
                <w:szCs w:val="16"/>
                <w:lang w:eastAsia="cs-CZ"/>
              </w:rPr>
            </w:pPr>
            <w:r w:rsidRPr="00B776B4">
              <w:rPr>
                <w:rFonts w:ascii="Arial" w:eastAsia="Times New Roman" w:hAnsi="Arial" w:cs="Arial"/>
                <w:b/>
                <w:sz w:val="16"/>
                <w:szCs w:val="16"/>
                <w:lang w:eastAsia="cs-CZ"/>
              </w:rPr>
              <w:t>Zelenka - trojúhelník</w:t>
            </w:r>
          </w:p>
        </w:tc>
        <w:tc>
          <w:tcPr>
            <w:tcW w:w="1635"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r>
      <w:tr w:rsidR="00B776B4" w:rsidRPr="00B776B4" w:rsidTr="00C12519">
        <w:trPr>
          <w:trHeight w:val="573"/>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xml:space="preserve">pokosení křovinořezem/ruční sekačkou </w:t>
            </w:r>
          </w:p>
        </w:tc>
        <w:tc>
          <w:tcPr>
            <w:tcW w:w="1635"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0,30</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8000</w:t>
            </w:r>
          </w:p>
        </w:tc>
        <w:tc>
          <w:tcPr>
            <w:tcW w:w="2516" w:type="dxa"/>
            <w:tcBorders>
              <w:top w:val="nil"/>
              <w:left w:val="nil"/>
              <w:bottom w:val="single" w:sz="4"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2400,0</w:t>
            </w:r>
          </w:p>
        </w:tc>
      </w:tr>
      <w:tr w:rsidR="00B776B4" w:rsidRPr="00B776B4" w:rsidTr="00C12519">
        <w:trPr>
          <w:trHeight w:val="301"/>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shrabání posečené hmoty</w:t>
            </w:r>
          </w:p>
        </w:tc>
        <w:tc>
          <w:tcPr>
            <w:tcW w:w="1635"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0,30</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c>
          <w:tcPr>
            <w:tcW w:w="2516" w:type="dxa"/>
            <w:tcBorders>
              <w:top w:val="nil"/>
              <w:left w:val="nil"/>
              <w:bottom w:val="single" w:sz="4"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1500,0</w:t>
            </w:r>
          </w:p>
        </w:tc>
      </w:tr>
      <w:tr w:rsidR="00B776B4" w:rsidRPr="00B776B4" w:rsidTr="00C12519">
        <w:trPr>
          <w:trHeight w:val="588"/>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b/>
                <w:bCs/>
                <w:sz w:val="16"/>
                <w:szCs w:val="16"/>
                <w:lang w:eastAsia="cs-CZ"/>
              </w:rPr>
            </w:pPr>
            <w:r w:rsidRPr="00B776B4">
              <w:rPr>
                <w:rFonts w:ascii="Arial" w:eastAsia="Times New Roman" w:hAnsi="Arial" w:cs="Arial"/>
                <w:b/>
                <w:bCs/>
                <w:sz w:val="16"/>
                <w:szCs w:val="16"/>
                <w:lang w:eastAsia="cs-CZ"/>
              </w:rPr>
              <w:t>odvoz</w:t>
            </w:r>
            <w:r w:rsidRPr="00B776B4">
              <w:rPr>
                <w:rFonts w:ascii="Arial" w:eastAsia="Times New Roman" w:hAnsi="Arial" w:cs="Arial"/>
                <w:sz w:val="16"/>
                <w:szCs w:val="16"/>
                <w:lang w:eastAsia="cs-CZ"/>
              </w:rPr>
              <w:t xml:space="preserve"> a likvidace posečené hmoty</w:t>
            </w:r>
          </w:p>
        </w:tc>
        <w:tc>
          <w:tcPr>
            <w:tcW w:w="1635"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0,30</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c>
          <w:tcPr>
            <w:tcW w:w="2516" w:type="dxa"/>
            <w:tcBorders>
              <w:top w:val="nil"/>
              <w:left w:val="nil"/>
              <w:bottom w:val="single" w:sz="4"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1500,0</w:t>
            </w:r>
          </w:p>
        </w:tc>
      </w:tr>
      <w:tr w:rsidR="00B776B4" w:rsidRPr="00B776B4" w:rsidTr="00C12519">
        <w:trPr>
          <w:trHeight w:val="316"/>
        </w:trPr>
        <w:tc>
          <w:tcPr>
            <w:tcW w:w="2815" w:type="dxa"/>
            <w:tcBorders>
              <w:top w:val="nil"/>
              <w:left w:val="single" w:sz="8" w:space="0" w:color="auto"/>
              <w:bottom w:val="nil"/>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+10% podmáčenost</w:t>
            </w:r>
          </w:p>
        </w:tc>
        <w:tc>
          <w:tcPr>
            <w:tcW w:w="1635" w:type="dxa"/>
            <w:tcBorders>
              <w:top w:val="nil"/>
              <w:left w:val="nil"/>
              <w:bottom w:val="nil"/>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nil"/>
              <w:left w:val="nil"/>
              <w:bottom w:val="nil"/>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nil"/>
              <w:left w:val="nil"/>
              <w:bottom w:val="nil"/>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nil"/>
              <w:left w:val="nil"/>
              <w:bottom w:val="nil"/>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540,0</w:t>
            </w:r>
          </w:p>
        </w:tc>
      </w:tr>
      <w:tr w:rsidR="00B776B4" w:rsidRPr="00B776B4" w:rsidTr="00C12519">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cena seče</w:t>
            </w:r>
          </w:p>
        </w:tc>
        <w:tc>
          <w:tcPr>
            <w:tcW w:w="1635"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b/>
                <w:sz w:val="16"/>
                <w:szCs w:val="16"/>
                <w:lang w:eastAsia="cs-CZ"/>
              </w:rPr>
            </w:pPr>
            <w:r w:rsidRPr="00B776B4">
              <w:rPr>
                <w:rFonts w:ascii="Arial" w:eastAsia="Times New Roman" w:hAnsi="Arial" w:cs="Arial"/>
                <w:b/>
                <w:sz w:val="16"/>
                <w:szCs w:val="16"/>
                <w:lang w:eastAsia="cs-CZ"/>
              </w:rPr>
              <w:t>5940,0</w:t>
            </w:r>
          </w:p>
        </w:tc>
      </w:tr>
      <w:tr w:rsidR="00B776B4" w:rsidRPr="00B776B4" w:rsidTr="00C12519">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B776B4" w:rsidRPr="00B776B4" w:rsidRDefault="00B776B4" w:rsidP="00B776B4">
            <w:pPr>
              <w:spacing w:after="0" w:line="240" w:lineRule="auto"/>
              <w:rPr>
                <w:rFonts w:ascii="Arial" w:eastAsia="Times New Roman" w:hAnsi="Arial" w:cs="Arial"/>
                <w:b/>
                <w:sz w:val="16"/>
                <w:szCs w:val="16"/>
                <w:lang w:eastAsia="cs-CZ"/>
              </w:rPr>
            </w:pPr>
            <w:r w:rsidRPr="00B776B4">
              <w:rPr>
                <w:rFonts w:ascii="Arial" w:eastAsia="Times New Roman" w:hAnsi="Arial" w:cs="Arial"/>
                <w:b/>
                <w:sz w:val="16"/>
                <w:szCs w:val="16"/>
                <w:lang w:eastAsia="cs-CZ"/>
              </w:rPr>
              <w:t>Šajcova cesta</w:t>
            </w:r>
          </w:p>
        </w:tc>
        <w:tc>
          <w:tcPr>
            <w:tcW w:w="1635"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r>
      <w:tr w:rsidR="00B776B4" w:rsidRPr="00B776B4" w:rsidTr="00C12519">
        <w:trPr>
          <w:trHeight w:val="573"/>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xml:space="preserve">pokosení křovinořezem/ruční sekačkou </w:t>
            </w:r>
          </w:p>
        </w:tc>
        <w:tc>
          <w:tcPr>
            <w:tcW w:w="1635"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0,47</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8000</w:t>
            </w:r>
          </w:p>
        </w:tc>
        <w:tc>
          <w:tcPr>
            <w:tcW w:w="2516" w:type="dxa"/>
            <w:tcBorders>
              <w:top w:val="nil"/>
              <w:left w:val="nil"/>
              <w:bottom w:val="single" w:sz="4"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3760,0</w:t>
            </w:r>
          </w:p>
        </w:tc>
      </w:tr>
      <w:tr w:rsidR="00B776B4" w:rsidRPr="00B776B4" w:rsidTr="00C12519">
        <w:trPr>
          <w:trHeight w:val="603"/>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shrabání posečené hmoty</w:t>
            </w:r>
          </w:p>
        </w:tc>
        <w:tc>
          <w:tcPr>
            <w:tcW w:w="1635"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0,47</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c>
          <w:tcPr>
            <w:tcW w:w="2516" w:type="dxa"/>
            <w:tcBorders>
              <w:top w:val="nil"/>
              <w:left w:val="nil"/>
              <w:bottom w:val="single" w:sz="4"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2350,0</w:t>
            </w:r>
          </w:p>
        </w:tc>
      </w:tr>
      <w:tr w:rsidR="00B776B4" w:rsidRPr="00B776B4" w:rsidTr="00C12519">
        <w:trPr>
          <w:trHeight w:val="588"/>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b/>
                <w:bCs/>
                <w:sz w:val="16"/>
                <w:szCs w:val="16"/>
                <w:lang w:eastAsia="cs-CZ"/>
              </w:rPr>
            </w:pPr>
            <w:r w:rsidRPr="00B776B4">
              <w:rPr>
                <w:rFonts w:ascii="Arial" w:eastAsia="Times New Roman" w:hAnsi="Arial" w:cs="Arial"/>
                <w:b/>
                <w:bCs/>
                <w:sz w:val="16"/>
                <w:szCs w:val="16"/>
                <w:lang w:eastAsia="cs-CZ"/>
              </w:rPr>
              <w:t>odvoz</w:t>
            </w:r>
            <w:r w:rsidRPr="00B776B4">
              <w:rPr>
                <w:rFonts w:ascii="Arial" w:eastAsia="Times New Roman" w:hAnsi="Arial" w:cs="Arial"/>
                <w:sz w:val="16"/>
                <w:szCs w:val="16"/>
                <w:lang w:eastAsia="cs-CZ"/>
              </w:rPr>
              <w:t xml:space="preserve"> a likvidace posečené hmoty</w:t>
            </w:r>
          </w:p>
        </w:tc>
        <w:tc>
          <w:tcPr>
            <w:tcW w:w="1635"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0,47</w:t>
            </w:r>
          </w:p>
        </w:tc>
        <w:tc>
          <w:tcPr>
            <w:tcW w:w="1289" w:type="dxa"/>
            <w:tcBorders>
              <w:top w:val="nil"/>
              <w:left w:val="nil"/>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c>
          <w:tcPr>
            <w:tcW w:w="2516" w:type="dxa"/>
            <w:tcBorders>
              <w:top w:val="nil"/>
              <w:left w:val="nil"/>
              <w:bottom w:val="single" w:sz="4"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2350,0</w:t>
            </w:r>
          </w:p>
        </w:tc>
      </w:tr>
      <w:tr w:rsidR="00B776B4" w:rsidRPr="00B776B4" w:rsidTr="00C12519">
        <w:trPr>
          <w:trHeight w:val="316"/>
        </w:trPr>
        <w:tc>
          <w:tcPr>
            <w:tcW w:w="2815" w:type="dxa"/>
            <w:tcBorders>
              <w:top w:val="nil"/>
              <w:left w:val="single" w:sz="8" w:space="0" w:color="auto"/>
              <w:bottom w:val="nil"/>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+10% podmáčenost</w:t>
            </w:r>
          </w:p>
        </w:tc>
        <w:tc>
          <w:tcPr>
            <w:tcW w:w="1635" w:type="dxa"/>
            <w:tcBorders>
              <w:top w:val="nil"/>
              <w:left w:val="nil"/>
              <w:bottom w:val="nil"/>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nil"/>
              <w:left w:val="nil"/>
              <w:bottom w:val="nil"/>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nil"/>
              <w:left w:val="nil"/>
              <w:bottom w:val="nil"/>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nil"/>
              <w:left w:val="nil"/>
              <w:bottom w:val="nil"/>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846,0</w:t>
            </w:r>
          </w:p>
        </w:tc>
      </w:tr>
      <w:tr w:rsidR="00B776B4" w:rsidRPr="00B776B4" w:rsidTr="00C12519">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cena seče</w:t>
            </w:r>
          </w:p>
        </w:tc>
        <w:tc>
          <w:tcPr>
            <w:tcW w:w="1635"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8"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b/>
                <w:sz w:val="16"/>
                <w:szCs w:val="16"/>
                <w:lang w:eastAsia="cs-CZ"/>
              </w:rPr>
            </w:pPr>
            <w:r w:rsidRPr="00B776B4">
              <w:rPr>
                <w:rFonts w:ascii="Arial" w:eastAsia="Times New Roman" w:hAnsi="Arial" w:cs="Arial"/>
                <w:b/>
                <w:sz w:val="16"/>
                <w:szCs w:val="16"/>
                <w:lang w:eastAsia="cs-CZ"/>
              </w:rPr>
              <w:t>9306,0</w:t>
            </w:r>
          </w:p>
        </w:tc>
      </w:tr>
      <w:tr w:rsidR="00B776B4" w:rsidRPr="00B776B4" w:rsidTr="00C12519">
        <w:trPr>
          <w:trHeight w:val="316"/>
        </w:trPr>
        <w:tc>
          <w:tcPr>
            <w:tcW w:w="2815" w:type="dxa"/>
            <w:tcBorders>
              <w:top w:val="single" w:sz="8" w:space="0" w:color="auto"/>
              <w:left w:val="single" w:sz="8" w:space="0" w:color="auto"/>
              <w:bottom w:val="single" w:sz="4" w:space="0" w:color="auto"/>
              <w:right w:val="nil"/>
            </w:tcBorders>
            <w:shd w:val="clear" w:color="auto" w:fill="auto"/>
            <w:vAlign w:val="center"/>
            <w:hideMark/>
          </w:tcPr>
          <w:p w:rsidR="00B776B4" w:rsidRPr="00B776B4" w:rsidRDefault="00B776B4" w:rsidP="00B776B4">
            <w:pPr>
              <w:spacing w:after="0" w:line="240" w:lineRule="auto"/>
              <w:rPr>
                <w:rFonts w:ascii="Arial" w:eastAsia="Times New Roman" w:hAnsi="Arial" w:cs="Arial"/>
                <w:b/>
                <w:sz w:val="16"/>
                <w:szCs w:val="16"/>
                <w:lang w:eastAsia="cs-CZ"/>
              </w:rPr>
            </w:pPr>
            <w:r w:rsidRPr="00B776B4">
              <w:rPr>
                <w:rFonts w:ascii="Arial" w:eastAsia="Times New Roman" w:hAnsi="Arial" w:cs="Arial"/>
                <w:b/>
                <w:sz w:val="16"/>
                <w:szCs w:val="16"/>
                <w:lang w:eastAsia="cs-CZ"/>
              </w:rPr>
              <w:t>Záhoří</w:t>
            </w:r>
            <w:r w:rsidR="00C12519" w:rsidRPr="002F6924">
              <w:rPr>
                <w:rFonts w:ascii="Arial" w:eastAsia="Times New Roman" w:hAnsi="Arial" w:cs="Arial"/>
                <w:b/>
                <w:sz w:val="16"/>
                <w:szCs w:val="16"/>
                <w:lang w:eastAsia="cs-CZ"/>
              </w:rPr>
              <w:t xml:space="preserve"> mokřad</w:t>
            </w:r>
          </w:p>
        </w:tc>
        <w:tc>
          <w:tcPr>
            <w:tcW w:w="1635" w:type="dxa"/>
            <w:tcBorders>
              <w:top w:val="single" w:sz="8" w:space="0" w:color="auto"/>
              <w:left w:val="nil"/>
              <w:bottom w:val="single" w:sz="4"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4"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8" w:space="0" w:color="auto"/>
              <w:left w:val="nil"/>
              <w:bottom w:val="single" w:sz="4"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r>
      <w:tr w:rsidR="00C12519" w:rsidRPr="00B776B4" w:rsidTr="00C12519">
        <w:trPr>
          <w:trHeight w:val="316"/>
        </w:trPr>
        <w:tc>
          <w:tcPr>
            <w:tcW w:w="2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pokosení křovinořezem/ruční sekačkou</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0,10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8000</w:t>
            </w: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800,0</w:t>
            </w:r>
          </w:p>
        </w:tc>
      </w:tr>
      <w:tr w:rsidR="00C12519" w:rsidRPr="00B776B4" w:rsidTr="00C12519">
        <w:trPr>
          <w:trHeight w:val="316"/>
        </w:trPr>
        <w:tc>
          <w:tcPr>
            <w:tcW w:w="2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xml:space="preserve">shrabání posečené hmoty </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0,10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r>
      <w:tr w:rsidR="00C12519" w:rsidRPr="00B776B4" w:rsidTr="00C12519">
        <w:trPr>
          <w:trHeight w:val="316"/>
        </w:trPr>
        <w:tc>
          <w:tcPr>
            <w:tcW w:w="2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6B4" w:rsidRPr="00B776B4" w:rsidRDefault="00C12519" w:rsidP="00B776B4">
            <w:pPr>
              <w:spacing w:after="0" w:line="240" w:lineRule="auto"/>
              <w:rPr>
                <w:rFonts w:ascii="Arial" w:eastAsia="Times New Roman" w:hAnsi="Arial" w:cs="Arial"/>
                <w:sz w:val="16"/>
                <w:szCs w:val="16"/>
                <w:lang w:eastAsia="cs-CZ"/>
              </w:rPr>
            </w:pPr>
            <w:r w:rsidRPr="00B776B4">
              <w:rPr>
                <w:rFonts w:ascii="Arial" w:eastAsia="Times New Roman" w:hAnsi="Arial" w:cs="Arial"/>
                <w:b/>
                <w:bCs/>
                <w:sz w:val="16"/>
                <w:szCs w:val="16"/>
                <w:lang w:eastAsia="cs-CZ"/>
              </w:rPr>
              <w:t>odvoz</w:t>
            </w:r>
            <w:r w:rsidRPr="00B776B4">
              <w:rPr>
                <w:rFonts w:ascii="Arial" w:eastAsia="Times New Roman" w:hAnsi="Arial" w:cs="Arial"/>
                <w:sz w:val="16"/>
                <w:szCs w:val="16"/>
                <w:lang w:eastAsia="cs-CZ"/>
              </w:rPr>
              <w:t xml:space="preserve"> a likvidace posečené hmoty</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0,10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500,0</w:t>
            </w:r>
          </w:p>
        </w:tc>
      </w:tr>
      <w:tr w:rsidR="00C12519" w:rsidRPr="00B776B4" w:rsidTr="00C12519">
        <w:trPr>
          <w:trHeight w:val="316"/>
        </w:trPr>
        <w:tc>
          <w:tcPr>
            <w:tcW w:w="2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6B4" w:rsidRPr="00B776B4" w:rsidRDefault="00692B84" w:rsidP="00B776B4">
            <w:pPr>
              <w:spacing w:after="0" w:line="240" w:lineRule="auto"/>
              <w:rPr>
                <w:rFonts w:ascii="Arial" w:eastAsia="Times New Roman" w:hAnsi="Arial" w:cs="Arial"/>
                <w:sz w:val="16"/>
                <w:szCs w:val="16"/>
                <w:lang w:eastAsia="cs-CZ"/>
              </w:rPr>
            </w:pPr>
            <w:r w:rsidRPr="002F6924">
              <w:rPr>
                <w:rFonts w:ascii="Arial" w:eastAsia="Times New Roman" w:hAnsi="Arial" w:cs="Arial"/>
                <w:sz w:val="16"/>
                <w:szCs w:val="16"/>
                <w:lang w:eastAsia="cs-CZ"/>
              </w:rPr>
              <w:t xml:space="preserve">40% za podmáčení, </w:t>
            </w:r>
            <w:r w:rsidRPr="00B776B4">
              <w:rPr>
                <w:rFonts w:ascii="Arial" w:eastAsia="Times New Roman" w:hAnsi="Arial" w:cs="Arial"/>
                <w:sz w:val="16"/>
                <w:szCs w:val="16"/>
                <w:lang w:eastAsia="cs-CZ"/>
              </w:rPr>
              <w:t>dlouhodobé neobhospodařování</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692B84" w:rsidP="00B776B4">
            <w:pPr>
              <w:spacing w:after="0" w:line="240" w:lineRule="auto"/>
              <w:jc w:val="right"/>
              <w:rPr>
                <w:rFonts w:ascii="Arial" w:eastAsia="Times New Roman" w:hAnsi="Arial" w:cs="Arial"/>
                <w:sz w:val="16"/>
                <w:szCs w:val="16"/>
                <w:lang w:eastAsia="cs-CZ"/>
              </w:rPr>
            </w:pPr>
            <w:r w:rsidRPr="002F6924">
              <w:rPr>
                <w:rFonts w:ascii="Arial" w:eastAsia="Times New Roman" w:hAnsi="Arial" w:cs="Arial"/>
                <w:sz w:val="16"/>
                <w:szCs w:val="16"/>
                <w:lang w:eastAsia="cs-CZ"/>
              </w:rPr>
              <w:t>720,0</w:t>
            </w:r>
          </w:p>
        </w:tc>
      </w:tr>
      <w:tr w:rsidR="00C12519" w:rsidRPr="00B776B4" w:rsidTr="00C12519">
        <w:trPr>
          <w:trHeight w:val="316"/>
        </w:trPr>
        <w:tc>
          <w:tcPr>
            <w:tcW w:w="2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cena za seč</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692B84" w:rsidP="00B776B4">
            <w:pPr>
              <w:spacing w:after="0" w:line="240" w:lineRule="auto"/>
              <w:jc w:val="right"/>
              <w:rPr>
                <w:rFonts w:ascii="Arial" w:eastAsia="Times New Roman" w:hAnsi="Arial" w:cs="Arial"/>
                <w:sz w:val="16"/>
                <w:szCs w:val="16"/>
                <w:lang w:eastAsia="cs-CZ"/>
              </w:rPr>
            </w:pPr>
            <w:r w:rsidRPr="002F6924">
              <w:rPr>
                <w:rFonts w:ascii="Arial" w:eastAsia="Times New Roman" w:hAnsi="Arial" w:cs="Arial"/>
                <w:sz w:val="16"/>
                <w:szCs w:val="16"/>
                <w:lang w:eastAsia="cs-CZ"/>
              </w:rPr>
              <w:t>2520,0</w:t>
            </w:r>
          </w:p>
        </w:tc>
      </w:tr>
      <w:tr w:rsidR="00B776B4" w:rsidRPr="00B776B4" w:rsidTr="00C12519">
        <w:trPr>
          <w:trHeight w:val="316"/>
        </w:trPr>
        <w:tc>
          <w:tcPr>
            <w:tcW w:w="2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b/>
                <w:sz w:val="16"/>
                <w:szCs w:val="16"/>
                <w:lang w:eastAsia="cs-CZ"/>
              </w:rPr>
            </w:pPr>
            <w:r w:rsidRPr="00B776B4">
              <w:rPr>
                <w:rFonts w:ascii="Arial" w:eastAsia="Times New Roman" w:hAnsi="Arial" w:cs="Arial"/>
                <w:b/>
                <w:sz w:val="16"/>
                <w:szCs w:val="16"/>
                <w:lang w:eastAsia="cs-CZ"/>
              </w:rPr>
              <w:t>Černá Voda pod silnicí 2016</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r>
      <w:tr w:rsidR="00B776B4" w:rsidRPr="00B776B4" w:rsidTr="00C12519">
        <w:trPr>
          <w:trHeight w:val="316"/>
        </w:trPr>
        <w:tc>
          <w:tcPr>
            <w:tcW w:w="2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pokosení křovinořezem/ruční sekačkou</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0,22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8 000,00</w:t>
            </w: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1 760,00</w:t>
            </w:r>
          </w:p>
        </w:tc>
      </w:tr>
      <w:tr w:rsidR="00B776B4" w:rsidRPr="00B776B4" w:rsidTr="00C12519">
        <w:trPr>
          <w:trHeight w:val="316"/>
        </w:trPr>
        <w:tc>
          <w:tcPr>
            <w:tcW w:w="2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2F6924">
              <w:rPr>
                <w:rFonts w:ascii="Arial" w:eastAsia="Times New Roman" w:hAnsi="Arial" w:cs="Arial"/>
                <w:sz w:val="16"/>
                <w:szCs w:val="16"/>
                <w:lang w:eastAsia="cs-CZ"/>
              </w:rPr>
              <w:t>s</w:t>
            </w:r>
            <w:r w:rsidRPr="00B776B4">
              <w:rPr>
                <w:rFonts w:ascii="Arial" w:eastAsia="Times New Roman" w:hAnsi="Arial" w:cs="Arial"/>
                <w:sz w:val="16"/>
                <w:szCs w:val="16"/>
                <w:lang w:eastAsia="cs-CZ"/>
              </w:rPr>
              <w:t>hrabání posečené hmoty</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0,22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5 000,00</w:t>
            </w: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1 100,00</w:t>
            </w:r>
          </w:p>
        </w:tc>
      </w:tr>
      <w:tr w:rsidR="00B776B4" w:rsidRPr="00B776B4" w:rsidTr="00692B84">
        <w:trPr>
          <w:trHeight w:val="316"/>
        </w:trPr>
        <w:tc>
          <w:tcPr>
            <w:tcW w:w="2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2F6924">
              <w:rPr>
                <w:rFonts w:ascii="Arial" w:eastAsia="Times New Roman" w:hAnsi="Arial" w:cs="Arial"/>
                <w:sz w:val="16"/>
                <w:szCs w:val="16"/>
                <w:lang w:eastAsia="cs-CZ"/>
              </w:rPr>
              <w:t>o</w:t>
            </w:r>
            <w:r w:rsidRPr="00B776B4">
              <w:rPr>
                <w:rFonts w:ascii="Arial" w:eastAsia="Times New Roman" w:hAnsi="Arial" w:cs="Arial"/>
                <w:sz w:val="16"/>
                <w:szCs w:val="16"/>
                <w:lang w:eastAsia="cs-CZ"/>
              </w:rPr>
              <w:t>dvoz a likvidace posečené hmoty</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ha</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0,22</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5 000,00</w:t>
            </w: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1 100,00</w:t>
            </w:r>
          </w:p>
        </w:tc>
      </w:tr>
      <w:tr w:rsidR="00B776B4" w:rsidRPr="00B776B4" w:rsidTr="00692B84">
        <w:trPr>
          <w:trHeight w:val="316"/>
        </w:trPr>
        <w:tc>
          <w:tcPr>
            <w:tcW w:w="281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40% za podmáčenost, přístupnost, dlouhodobé neobhospodařování</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40</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sz w:val="16"/>
                <w:szCs w:val="16"/>
                <w:lang w:eastAsia="cs-CZ"/>
              </w:rPr>
            </w:pPr>
            <w:r w:rsidRPr="00B776B4">
              <w:rPr>
                <w:rFonts w:ascii="Arial" w:eastAsia="Times New Roman" w:hAnsi="Arial" w:cs="Arial"/>
                <w:sz w:val="16"/>
                <w:szCs w:val="16"/>
                <w:lang w:eastAsia="cs-CZ"/>
              </w:rPr>
              <w:t>1 584,00</w:t>
            </w:r>
          </w:p>
        </w:tc>
      </w:tr>
      <w:tr w:rsidR="00B776B4" w:rsidRPr="00B776B4" w:rsidTr="00356374">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B776B4" w:rsidRPr="00B776B4" w:rsidRDefault="00B776B4" w:rsidP="00C12519">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xml:space="preserve">cena </w:t>
            </w:r>
            <w:r w:rsidR="00C12519" w:rsidRPr="002F6924">
              <w:rPr>
                <w:rFonts w:ascii="Arial" w:eastAsia="Times New Roman" w:hAnsi="Arial" w:cs="Arial"/>
                <w:sz w:val="16"/>
                <w:szCs w:val="16"/>
                <w:lang w:eastAsia="cs-CZ"/>
              </w:rPr>
              <w:t>za seč</w:t>
            </w:r>
          </w:p>
        </w:tc>
        <w:tc>
          <w:tcPr>
            <w:tcW w:w="1635" w:type="dxa"/>
            <w:tcBorders>
              <w:top w:val="single" w:sz="4" w:space="0" w:color="auto"/>
              <w:left w:val="nil"/>
              <w:bottom w:val="single" w:sz="4"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4" w:space="0" w:color="auto"/>
              <w:left w:val="nil"/>
              <w:bottom w:val="single" w:sz="4"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1289" w:type="dxa"/>
            <w:tcBorders>
              <w:top w:val="single" w:sz="4" w:space="0" w:color="auto"/>
              <w:left w:val="nil"/>
              <w:bottom w:val="single" w:sz="4" w:space="0" w:color="auto"/>
              <w:right w:val="nil"/>
            </w:tcBorders>
            <w:shd w:val="clear" w:color="auto" w:fill="auto"/>
            <w:noWrap/>
            <w:vAlign w:val="bottom"/>
            <w:hideMark/>
          </w:tcPr>
          <w:p w:rsidR="00B776B4" w:rsidRPr="00B776B4" w:rsidRDefault="00B776B4" w:rsidP="00B776B4">
            <w:pPr>
              <w:spacing w:after="0" w:line="240" w:lineRule="auto"/>
              <w:rPr>
                <w:rFonts w:ascii="Arial" w:eastAsia="Times New Roman" w:hAnsi="Arial" w:cs="Arial"/>
                <w:sz w:val="16"/>
                <w:szCs w:val="16"/>
                <w:lang w:eastAsia="cs-CZ"/>
              </w:rPr>
            </w:pPr>
            <w:r w:rsidRPr="00B776B4">
              <w:rPr>
                <w:rFonts w:ascii="Arial" w:eastAsia="Times New Roman" w:hAnsi="Arial" w:cs="Arial"/>
                <w:sz w:val="16"/>
                <w:szCs w:val="16"/>
                <w:lang w:eastAsia="cs-CZ"/>
              </w:rPr>
              <w:t> </w:t>
            </w: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76B4" w:rsidRPr="00B776B4" w:rsidRDefault="00B776B4" w:rsidP="00B776B4">
            <w:pPr>
              <w:spacing w:after="0" w:line="240" w:lineRule="auto"/>
              <w:jc w:val="right"/>
              <w:rPr>
                <w:rFonts w:ascii="Arial" w:eastAsia="Times New Roman" w:hAnsi="Arial" w:cs="Arial"/>
                <w:b/>
                <w:sz w:val="16"/>
                <w:szCs w:val="16"/>
                <w:lang w:eastAsia="cs-CZ"/>
              </w:rPr>
            </w:pPr>
            <w:r w:rsidRPr="00B776B4">
              <w:rPr>
                <w:rFonts w:ascii="Arial" w:eastAsia="Times New Roman" w:hAnsi="Arial" w:cs="Arial"/>
                <w:b/>
                <w:sz w:val="16"/>
                <w:szCs w:val="16"/>
                <w:lang w:eastAsia="cs-CZ"/>
              </w:rPr>
              <w:t>5 544,00</w:t>
            </w:r>
          </w:p>
        </w:tc>
      </w:tr>
      <w:tr w:rsidR="00356374" w:rsidRPr="00B776B4" w:rsidTr="00356374">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356374" w:rsidRPr="002F6924" w:rsidRDefault="00356374" w:rsidP="00C12519">
            <w:pPr>
              <w:spacing w:after="0" w:line="240" w:lineRule="auto"/>
              <w:rPr>
                <w:rFonts w:ascii="Arial" w:eastAsia="Times New Roman" w:hAnsi="Arial" w:cs="Arial"/>
                <w:sz w:val="16"/>
                <w:szCs w:val="16"/>
                <w:lang w:eastAsia="cs-CZ"/>
              </w:rPr>
            </w:pPr>
            <w:r w:rsidRPr="002F6924">
              <w:rPr>
                <w:rFonts w:ascii="Arial" w:eastAsia="Times New Roman" w:hAnsi="Arial" w:cs="Arial"/>
                <w:sz w:val="16"/>
                <w:szCs w:val="16"/>
                <w:lang w:eastAsia="cs-CZ"/>
              </w:rPr>
              <w:t>Cena celkem</w:t>
            </w:r>
          </w:p>
        </w:tc>
        <w:tc>
          <w:tcPr>
            <w:tcW w:w="1635" w:type="dxa"/>
            <w:tcBorders>
              <w:top w:val="single" w:sz="4" w:space="0" w:color="auto"/>
              <w:left w:val="nil"/>
              <w:bottom w:val="single" w:sz="4" w:space="0" w:color="auto"/>
              <w:right w:val="nil"/>
            </w:tcBorders>
            <w:shd w:val="clear" w:color="auto" w:fill="auto"/>
            <w:noWrap/>
            <w:vAlign w:val="bottom"/>
            <w:hideMark/>
          </w:tcPr>
          <w:p w:rsidR="00356374" w:rsidRPr="002F6924" w:rsidRDefault="0035637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nil"/>
              <w:bottom w:val="single" w:sz="4" w:space="0" w:color="auto"/>
              <w:right w:val="nil"/>
            </w:tcBorders>
            <w:shd w:val="clear" w:color="auto" w:fill="auto"/>
            <w:noWrap/>
            <w:vAlign w:val="bottom"/>
            <w:hideMark/>
          </w:tcPr>
          <w:p w:rsidR="00356374" w:rsidRPr="002F6924" w:rsidRDefault="0035637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nil"/>
              <w:bottom w:val="single" w:sz="4" w:space="0" w:color="auto"/>
              <w:right w:val="nil"/>
            </w:tcBorders>
            <w:shd w:val="clear" w:color="auto" w:fill="auto"/>
            <w:noWrap/>
            <w:vAlign w:val="bottom"/>
            <w:hideMark/>
          </w:tcPr>
          <w:p w:rsidR="00356374" w:rsidRPr="002F6924" w:rsidRDefault="00356374" w:rsidP="00B776B4">
            <w:pPr>
              <w:spacing w:after="0" w:line="240" w:lineRule="auto"/>
              <w:rPr>
                <w:rFonts w:ascii="Arial" w:eastAsia="Times New Roman" w:hAnsi="Arial" w:cs="Arial"/>
                <w:sz w:val="16"/>
                <w:szCs w:val="16"/>
                <w:lang w:eastAsia="cs-CZ"/>
              </w:rPr>
            </w:pP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6374" w:rsidRPr="002F6924" w:rsidRDefault="00356374" w:rsidP="00B776B4">
            <w:pPr>
              <w:spacing w:after="0" w:line="240" w:lineRule="auto"/>
              <w:jc w:val="right"/>
              <w:rPr>
                <w:rFonts w:ascii="Arial" w:eastAsia="Times New Roman" w:hAnsi="Arial" w:cs="Arial"/>
                <w:b/>
                <w:sz w:val="16"/>
                <w:szCs w:val="16"/>
                <w:lang w:eastAsia="cs-CZ"/>
              </w:rPr>
            </w:pPr>
            <w:r w:rsidRPr="002F6924">
              <w:rPr>
                <w:rFonts w:ascii="Arial" w:eastAsia="Times New Roman" w:hAnsi="Arial" w:cs="Arial"/>
                <w:b/>
                <w:sz w:val="16"/>
                <w:szCs w:val="16"/>
                <w:lang w:eastAsia="cs-CZ"/>
              </w:rPr>
              <w:t>78 606</w:t>
            </w:r>
          </w:p>
        </w:tc>
      </w:tr>
      <w:tr w:rsidR="00356374" w:rsidRPr="00B776B4" w:rsidTr="00356374">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356374" w:rsidRPr="002F6924" w:rsidRDefault="00356374" w:rsidP="00C12519">
            <w:pPr>
              <w:spacing w:after="0" w:line="240" w:lineRule="auto"/>
              <w:rPr>
                <w:rFonts w:ascii="Arial" w:eastAsia="Times New Roman" w:hAnsi="Arial" w:cs="Arial"/>
                <w:sz w:val="16"/>
                <w:szCs w:val="16"/>
                <w:lang w:eastAsia="cs-CZ"/>
              </w:rPr>
            </w:pPr>
            <w:r w:rsidRPr="002F6924">
              <w:rPr>
                <w:rFonts w:ascii="Arial" w:eastAsia="Times New Roman" w:hAnsi="Arial" w:cs="Arial"/>
                <w:sz w:val="16"/>
                <w:szCs w:val="16"/>
                <w:lang w:eastAsia="cs-CZ"/>
              </w:rPr>
              <w:t>DPH 21%</w:t>
            </w:r>
          </w:p>
        </w:tc>
        <w:tc>
          <w:tcPr>
            <w:tcW w:w="1635" w:type="dxa"/>
            <w:tcBorders>
              <w:top w:val="single" w:sz="4" w:space="0" w:color="auto"/>
              <w:left w:val="nil"/>
              <w:bottom w:val="single" w:sz="4" w:space="0" w:color="auto"/>
              <w:right w:val="nil"/>
            </w:tcBorders>
            <w:shd w:val="clear" w:color="auto" w:fill="auto"/>
            <w:noWrap/>
            <w:vAlign w:val="bottom"/>
            <w:hideMark/>
          </w:tcPr>
          <w:p w:rsidR="00356374" w:rsidRPr="002F6924" w:rsidRDefault="0035637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nil"/>
              <w:bottom w:val="single" w:sz="4" w:space="0" w:color="auto"/>
              <w:right w:val="nil"/>
            </w:tcBorders>
            <w:shd w:val="clear" w:color="auto" w:fill="auto"/>
            <w:noWrap/>
            <w:vAlign w:val="bottom"/>
            <w:hideMark/>
          </w:tcPr>
          <w:p w:rsidR="00356374" w:rsidRPr="002F6924" w:rsidRDefault="0035637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nil"/>
              <w:bottom w:val="single" w:sz="4" w:space="0" w:color="auto"/>
              <w:right w:val="nil"/>
            </w:tcBorders>
            <w:shd w:val="clear" w:color="auto" w:fill="auto"/>
            <w:noWrap/>
            <w:vAlign w:val="bottom"/>
            <w:hideMark/>
          </w:tcPr>
          <w:p w:rsidR="00356374" w:rsidRPr="002F6924" w:rsidRDefault="00356374" w:rsidP="00B776B4">
            <w:pPr>
              <w:spacing w:after="0" w:line="240" w:lineRule="auto"/>
              <w:rPr>
                <w:rFonts w:ascii="Arial" w:eastAsia="Times New Roman" w:hAnsi="Arial" w:cs="Arial"/>
                <w:sz w:val="16"/>
                <w:szCs w:val="16"/>
                <w:lang w:eastAsia="cs-CZ"/>
              </w:rPr>
            </w:pP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6374" w:rsidRPr="002F6924" w:rsidRDefault="00356374" w:rsidP="00B776B4">
            <w:pPr>
              <w:spacing w:after="0" w:line="240" w:lineRule="auto"/>
              <w:jc w:val="right"/>
              <w:rPr>
                <w:rFonts w:ascii="Arial" w:eastAsia="Times New Roman" w:hAnsi="Arial" w:cs="Arial"/>
                <w:b/>
                <w:sz w:val="16"/>
                <w:szCs w:val="16"/>
                <w:lang w:eastAsia="cs-CZ"/>
              </w:rPr>
            </w:pPr>
            <w:r w:rsidRPr="002F6924">
              <w:rPr>
                <w:rFonts w:ascii="Arial" w:eastAsia="Times New Roman" w:hAnsi="Arial" w:cs="Arial"/>
                <w:b/>
                <w:sz w:val="16"/>
                <w:szCs w:val="16"/>
                <w:lang w:eastAsia="cs-CZ"/>
              </w:rPr>
              <w:t>16 507,26</w:t>
            </w:r>
          </w:p>
        </w:tc>
      </w:tr>
      <w:tr w:rsidR="00356374" w:rsidRPr="00B776B4" w:rsidTr="00356374">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356374" w:rsidRPr="002F6924" w:rsidRDefault="00356374" w:rsidP="00C12519">
            <w:pPr>
              <w:spacing w:after="0" w:line="240" w:lineRule="auto"/>
              <w:rPr>
                <w:rFonts w:ascii="Arial" w:eastAsia="Times New Roman" w:hAnsi="Arial" w:cs="Arial"/>
                <w:sz w:val="16"/>
                <w:szCs w:val="16"/>
                <w:lang w:eastAsia="cs-CZ"/>
              </w:rPr>
            </w:pPr>
            <w:r w:rsidRPr="002F6924">
              <w:rPr>
                <w:rFonts w:ascii="Arial" w:eastAsia="Times New Roman" w:hAnsi="Arial" w:cs="Arial"/>
                <w:sz w:val="16"/>
                <w:szCs w:val="16"/>
                <w:lang w:eastAsia="cs-CZ"/>
              </w:rPr>
              <w:t>Cena s DPH</w:t>
            </w:r>
          </w:p>
        </w:tc>
        <w:tc>
          <w:tcPr>
            <w:tcW w:w="1635" w:type="dxa"/>
            <w:tcBorders>
              <w:top w:val="single" w:sz="4" w:space="0" w:color="auto"/>
              <w:left w:val="nil"/>
              <w:bottom w:val="single" w:sz="4" w:space="0" w:color="auto"/>
              <w:right w:val="nil"/>
            </w:tcBorders>
            <w:shd w:val="clear" w:color="auto" w:fill="auto"/>
            <w:noWrap/>
            <w:vAlign w:val="bottom"/>
            <w:hideMark/>
          </w:tcPr>
          <w:p w:rsidR="00356374" w:rsidRPr="002F6924" w:rsidRDefault="0035637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nil"/>
              <w:bottom w:val="single" w:sz="4" w:space="0" w:color="auto"/>
              <w:right w:val="nil"/>
            </w:tcBorders>
            <w:shd w:val="clear" w:color="auto" w:fill="auto"/>
            <w:noWrap/>
            <w:vAlign w:val="bottom"/>
            <w:hideMark/>
          </w:tcPr>
          <w:p w:rsidR="00356374" w:rsidRPr="002F6924" w:rsidRDefault="00356374" w:rsidP="00B776B4">
            <w:pPr>
              <w:spacing w:after="0" w:line="240" w:lineRule="auto"/>
              <w:rPr>
                <w:rFonts w:ascii="Arial" w:eastAsia="Times New Roman" w:hAnsi="Arial" w:cs="Arial"/>
                <w:sz w:val="16"/>
                <w:szCs w:val="16"/>
                <w:lang w:eastAsia="cs-CZ"/>
              </w:rPr>
            </w:pPr>
          </w:p>
        </w:tc>
        <w:tc>
          <w:tcPr>
            <w:tcW w:w="1289" w:type="dxa"/>
            <w:tcBorders>
              <w:top w:val="single" w:sz="4" w:space="0" w:color="auto"/>
              <w:left w:val="nil"/>
              <w:bottom w:val="single" w:sz="4" w:space="0" w:color="auto"/>
              <w:right w:val="nil"/>
            </w:tcBorders>
            <w:shd w:val="clear" w:color="auto" w:fill="auto"/>
            <w:noWrap/>
            <w:vAlign w:val="bottom"/>
            <w:hideMark/>
          </w:tcPr>
          <w:p w:rsidR="00356374" w:rsidRPr="002F6924" w:rsidRDefault="00356374" w:rsidP="00B776B4">
            <w:pPr>
              <w:spacing w:after="0" w:line="240" w:lineRule="auto"/>
              <w:rPr>
                <w:rFonts w:ascii="Arial" w:eastAsia="Times New Roman" w:hAnsi="Arial" w:cs="Arial"/>
                <w:sz w:val="16"/>
                <w:szCs w:val="16"/>
                <w:lang w:eastAsia="cs-CZ"/>
              </w:rPr>
            </w:pP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6374" w:rsidRPr="002F6924" w:rsidRDefault="00356374" w:rsidP="00B776B4">
            <w:pPr>
              <w:spacing w:after="0" w:line="240" w:lineRule="auto"/>
              <w:jc w:val="right"/>
              <w:rPr>
                <w:rFonts w:ascii="Arial" w:eastAsia="Times New Roman" w:hAnsi="Arial" w:cs="Arial"/>
                <w:b/>
                <w:sz w:val="16"/>
                <w:szCs w:val="16"/>
                <w:lang w:eastAsia="cs-CZ"/>
              </w:rPr>
            </w:pPr>
            <w:r w:rsidRPr="002F6924">
              <w:rPr>
                <w:rFonts w:ascii="Arial" w:eastAsia="Times New Roman" w:hAnsi="Arial" w:cs="Arial"/>
                <w:b/>
                <w:sz w:val="16"/>
                <w:szCs w:val="16"/>
                <w:lang w:eastAsia="cs-CZ"/>
              </w:rPr>
              <w:t>95 113,26</w:t>
            </w:r>
          </w:p>
        </w:tc>
      </w:tr>
      <w:tr w:rsidR="00356374" w:rsidRPr="00B776B4" w:rsidTr="00692B84">
        <w:trPr>
          <w:trHeight w:val="316"/>
        </w:trPr>
        <w:tc>
          <w:tcPr>
            <w:tcW w:w="2815" w:type="dxa"/>
            <w:tcBorders>
              <w:top w:val="single" w:sz="8" w:space="0" w:color="auto"/>
              <w:left w:val="single" w:sz="8" w:space="0" w:color="auto"/>
              <w:bottom w:val="single" w:sz="8" w:space="0" w:color="auto"/>
              <w:right w:val="nil"/>
            </w:tcBorders>
            <w:shd w:val="clear" w:color="auto" w:fill="auto"/>
            <w:vAlign w:val="center"/>
            <w:hideMark/>
          </w:tcPr>
          <w:p w:rsidR="00356374" w:rsidRPr="002F6924" w:rsidRDefault="002F6924" w:rsidP="00C12519">
            <w:pPr>
              <w:spacing w:after="0" w:line="240" w:lineRule="auto"/>
              <w:rPr>
                <w:rFonts w:ascii="Arial" w:eastAsia="Times New Roman" w:hAnsi="Arial" w:cs="Arial"/>
                <w:b/>
                <w:sz w:val="18"/>
                <w:szCs w:val="18"/>
                <w:lang w:eastAsia="cs-CZ"/>
              </w:rPr>
            </w:pPr>
            <w:r w:rsidRPr="002F6924">
              <w:rPr>
                <w:rFonts w:ascii="Arial" w:eastAsia="Times New Roman" w:hAnsi="Arial" w:cs="Arial"/>
                <w:b/>
                <w:sz w:val="18"/>
                <w:szCs w:val="18"/>
                <w:lang w:eastAsia="cs-CZ"/>
              </w:rPr>
              <w:t>Upravená cena</w:t>
            </w:r>
          </w:p>
        </w:tc>
        <w:tc>
          <w:tcPr>
            <w:tcW w:w="1635" w:type="dxa"/>
            <w:tcBorders>
              <w:top w:val="single" w:sz="4" w:space="0" w:color="auto"/>
              <w:left w:val="nil"/>
              <w:bottom w:val="single" w:sz="8" w:space="0" w:color="auto"/>
              <w:right w:val="nil"/>
            </w:tcBorders>
            <w:shd w:val="clear" w:color="auto" w:fill="auto"/>
            <w:noWrap/>
            <w:vAlign w:val="bottom"/>
            <w:hideMark/>
          </w:tcPr>
          <w:p w:rsidR="00356374" w:rsidRPr="00B776B4" w:rsidRDefault="00356374" w:rsidP="00B776B4">
            <w:pPr>
              <w:spacing w:after="0" w:line="240" w:lineRule="auto"/>
              <w:rPr>
                <w:rFonts w:ascii="Arial" w:eastAsia="Times New Roman" w:hAnsi="Arial" w:cs="Arial"/>
                <w:sz w:val="18"/>
                <w:szCs w:val="18"/>
                <w:lang w:eastAsia="cs-CZ"/>
              </w:rPr>
            </w:pPr>
          </w:p>
        </w:tc>
        <w:tc>
          <w:tcPr>
            <w:tcW w:w="1289" w:type="dxa"/>
            <w:tcBorders>
              <w:top w:val="single" w:sz="4" w:space="0" w:color="auto"/>
              <w:left w:val="nil"/>
              <w:bottom w:val="single" w:sz="8" w:space="0" w:color="auto"/>
              <w:right w:val="nil"/>
            </w:tcBorders>
            <w:shd w:val="clear" w:color="auto" w:fill="auto"/>
            <w:noWrap/>
            <w:vAlign w:val="bottom"/>
            <w:hideMark/>
          </w:tcPr>
          <w:p w:rsidR="00356374" w:rsidRPr="00B776B4" w:rsidRDefault="00356374" w:rsidP="00B776B4">
            <w:pPr>
              <w:spacing w:after="0" w:line="240" w:lineRule="auto"/>
              <w:rPr>
                <w:rFonts w:ascii="Arial" w:eastAsia="Times New Roman" w:hAnsi="Arial" w:cs="Arial"/>
                <w:sz w:val="18"/>
                <w:szCs w:val="18"/>
                <w:lang w:eastAsia="cs-CZ"/>
              </w:rPr>
            </w:pPr>
          </w:p>
        </w:tc>
        <w:tc>
          <w:tcPr>
            <w:tcW w:w="1289" w:type="dxa"/>
            <w:tcBorders>
              <w:top w:val="single" w:sz="4" w:space="0" w:color="auto"/>
              <w:left w:val="nil"/>
              <w:bottom w:val="single" w:sz="8" w:space="0" w:color="auto"/>
              <w:right w:val="nil"/>
            </w:tcBorders>
            <w:shd w:val="clear" w:color="auto" w:fill="auto"/>
            <w:noWrap/>
            <w:vAlign w:val="bottom"/>
            <w:hideMark/>
          </w:tcPr>
          <w:p w:rsidR="00356374" w:rsidRPr="00B776B4" w:rsidRDefault="00356374" w:rsidP="00B776B4">
            <w:pPr>
              <w:spacing w:after="0" w:line="240" w:lineRule="auto"/>
              <w:rPr>
                <w:rFonts w:ascii="Arial" w:eastAsia="Times New Roman" w:hAnsi="Arial" w:cs="Arial"/>
                <w:sz w:val="18"/>
                <w:szCs w:val="18"/>
                <w:lang w:eastAsia="cs-CZ"/>
              </w:rPr>
            </w:pPr>
          </w:p>
        </w:tc>
        <w:tc>
          <w:tcPr>
            <w:tcW w:w="2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6374" w:rsidRPr="002F6924" w:rsidRDefault="00B64771" w:rsidP="002F6924">
            <w:pPr>
              <w:pStyle w:val="Odstavecseseznamem"/>
              <w:numPr>
                <w:ilvl w:val="0"/>
                <w:numId w:val="2"/>
              </w:numPr>
              <w:spacing w:after="0" w:line="240" w:lineRule="auto"/>
              <w:jc w:val="right"/>
              <w:rPr>
                <w:rFonts w:ascii="Arial" w:eastAsia="Times New Roman" w:hAnsi="Arial" w:cs="Arial"/>
                <w:b/>
                <w:sz w:val="18"/>
                <w:szCs w:val="18"/>
                <w:lang w:eastAsia="cs-CZ"/>
              </w:rPr>
            </w:pPr>
            <w:r>
              <w:rPr>
                <w:rFonts w:ascii="Arial" w:eastAsia="Times New Roman" w:hAnsi="Arial" w:cs="Arial"/>
                <w:b/>
                <w:sz w:val="18"/>
                <w:szCs w:val="18"/>
                <w:lang w:eastAsia="cs-CZ"/>
              </w:rPr>
              <w:t>1</w:t>
            </w:r>
            <w:r w:rsidR="002F6924" w:rsidRPr="002F6924">
              <w:rPr>
                <w:rFonts w:ascii="Arial" w:eastAsia="Times New Roman" w:hAnsi="Arial" w:cs="Arial"/>
                <w:b/>
                <w:sz w:val="18"/>
                <w:szCs w:val="18"/>
                <w:lang w:eastAsia="cs-CZ"/>
              </w:rPr>
              <w:t>13</w:t>
            </w:r>
          </w:p>
        </w:tc>
      </w:tr>
    </w:tbl>
    <w:p w:rsidR="002F6924" w:rsidRDefault="002F6924" w:rsidP="00B776B4">
      <w:pPr>
        <w:keepLines/>
        <w:spacing w:before="120" w:after="120" w:line="240" w:lineRule="auto"/>
        <w:ind w:left="340"/>
        <w:jc w:val="both"/>
        <w:rPr>
          <w:rFonts w:ascii="Times New Roman" w:eastAsia="Times New Roman" w:hAnsi="Times New Roman" w:cs="Times New Roman"/>
          <w:sz w:val="24"/>
          <w:szCs w:val="24"/>
          <w:lang w:eastAsia="cs-CZ"/>
        </w:rPr>
      </w:pPr>
    </w:p>
    <w:p w:rsidR="002F6924" w:rsidRDefault="002F6924" w:rsidP="002F6924">
      <w:pPr>
        <w:keepLines/>
        <w:spacing w:before="120" w:after="120" w:line="240" w:lineRule="auto"/>
        <w:jc w:val="both"/>
        <w:rPr>
          <w:rFonts w:ascii="Arial" w:eastAsia="Times New Roman" w:hAnsi="Arial" w:cs="Arial"/>
          <w:szCs w:val="24"/>
          <w:lang w:eastAsia="cs-CZ"/>
        </w:rPr>
        <w:sectPr w:rsidR="002F6924" w:rsidSect="00356374">
          <w:pgSz w:w="11906" w:h="16838"/>
          <w:pgMar w:top="851" w:right="1417" w:bottom="1417" w:left="1417" w:header="708" w:footer="708" w:gutter="0"/>
          <w:cols w:space="708"/>
          <w:docGrid w:linePitch="360"/>
        </w:sectPr>
      </w:pPr>
    </w:p>
    <w:p w:rsidR="002F6924" w:rsidRDefault="00B776B4" w:rsidP="002F6924">
      <w:pPr>
        <w:keepLines/>
        <w:spacing w:before="120" w:after="120" w:line="240" w:lineRule="auto"/>
        <w:jc w:val="both"/>
        <w:rPr>
          <w:rFonts w:ascii="Arial" w:eastAsia="Times New Roman" w:hAnsi="Arial" w:cs="Arial"/>
          <w:szCs w:val="24"/>
          <w:lang w:eastAsia="cs-CZ"/>
        </w:rPr>
      </w:pPr>
      <w:r w:rsidRPr="00B776B4">
        <w:rPr>
          <w:rFonts w:ascii="Arial" w:eastAsia="Times New Roman" w:hAnsi="Arial" w:cs="Arial"/>
          <w:szCs w:val="24"/>
          <w:lang w:eastAsia="cs-CZ"/>
        </w:rPr>
        <w:lastRenderedPageBreak/>
        <w:t>Příloha č. 2 – mapový zákres</w:t>
      </w:r>
      <w:r w:rsidR="002F6924">
        <w:rPr>
          <w:rFonts w:ascii="Arial" w:eastAsia="Times New Roman" w:hAnsi="Arial" w:cs="Arial"/>
          <w:szCs w:val="24"/>
          <w:lang w:eastAsia="cs-CZ"/>
        </w:rPr>
        <w:t xml:space="preserve"> a) Z</w:t>
      </w:r>
      <w:r w:rsidR="002F6924" w:rsidRPr="002F6924">
        <w:rPr>
          <w:rFonts w:ascii="Arial" w:eastAsia="Times New Roman" w:hAnsi="Arial" w:cs="Arial"/>
          <w:szCs w:val="24"/>
          <w:lang w:eastAsia="cs-CZ"/>
        </w:rPr>
        <w:t>elenka</w:t>
      </w:r>
    </w:p>
    <w:p w:rsidR="002F6924" w:rsidRPr="002F6924" w:rsidRDefault="002F6924" w:rsidP="002F6924">
      <w:pPr>
        <w:keepLines/>
        <w:spacing w:before="120" w:after="120" w:line="240" w:lineRule="auto"/>
        <w:jc w:val="both"/>
        <w:rPr>
          <w:rFonts w:ascii="Arial" w:eastAsia="Times New Roman" w:hAnsi="Arial" w:cs="Arial"/>
          <w:szCs w:val="24"/>
          <w:lang w:eastAsia="cs-CZ"/>
        </w:rPr>
      </w:pPr>
      <w:r>
        <w:rPr>
          <w:rFonts w:ascii="Arial" w:eastAsia="Times New Roman" w:hAnsi="Arial" w:cs="Arial"/>
          <w:noProof/>
          <w:szCs w:val="24"/>
          <w:lang w:eastAsia="cs-CZ"/>
        </w:rPr>
        <w:drawing>
          <wp:inline distT="0" distB="0" distL="0" distR="0">
            <wp:extent cx="7678974" cy="5400404"/>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678974" cy="5400404"/>
                    </a:xfrm>
                    <a:prstGeom prst="rect">
                      <a:avLst/>
                    </a:prstGeom>
                    <a:noFill/>
                    <a:ln w="9525">
                      <a:noFill/>
                      <a:miter lim="800000"/>
                      <a:headEnd/>
                      <a:tailEnd/>
                    </a:ln>
                  </pic:spPr>
                </pic:pic>
              </a:graphicData>
            </a:graphic>
          </wp:inline>
        </w:drawing>
      </w:r>
    </w:p>
    <w:p w:rsidR="002F6924" w:rsidRDefault="002F6924" w:rsidP="002F6924">
      <w:pPr>
        <w:keepLines/>
        <w:spacing w:before="120" w:after="120" w:line="240" w:lineRule="auto"/>
        <w:jc w:val="both"/>
        <w:rPr>
          <w:rFonts w:ascii="Arial" w:eastAsia="Times New Roman" w:hAnsi="Arial" w:cs="Arial"/>
          <w:lang w:eastAsia="cs-CZ"/>
        </w:rPr>
      </w:pPr>
      <w:r w:rsidRPr="002F6924">
        <w:rPr>
          <w:rFonts w:ascii="Arial" w:eastAsia="Times New Roman" w:hAnsi="Arial" w:cs="Arial"/>
          <w:lang w:eastAsia="cs-CZ"/>
        </w:rPr>
        <w:lastRenderedPageBreak/>
        <w:t>b) Zelenka trojúhelník</w:t>
      </w:r>
    </w:p>
    <w:p w:rsidR="002F6924" w:rsidRPr="00B776B4" w:rsidRDefault="002F6924" w:rsidP="002F6924">
      <w:pPr>
        <w:keepLines/>
        <w:spacing w:before="120" w:after="120" w:line="240" w:lineRule="auto"/>
        <w:jc w:val="both"/>
        <w:rPr>
          <w:rFonts w:ascii="Arial" w:eastAsia="Times New Roman" w:hAnsi="Arial" w:cs="Arial"/>
          <w:lang w:eastAsia="cs-CZ"/>
        </w:rPr>
      </w:pPr>
      <w:r>
        <w:rPr>
          <w:rFonts w:ascii="Arial" w:eastAsia="Times New Roman" w:hAnsi="Arial" w:cs="Arial"/>
          <w:noProof/>
          <w:lang w:eastAsia="cs-CZ"/>
        </w:rPr>
        <w:drawing>
          <wp:inline distT="0" distB="0" distL="0" distR="0">
            <wp:extent cx="7678974" cy="5439200"/>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7678974" cy="5439200"/>
                    </a:xfrm>
                    <a:prstGeom prst="rect">
                      <a:avLst/>
                    </a:prstGeom>
                    <a:noFill/>
                    <a:ln w="9525">
                      <a:noFill/>
                      <a:miter lim="800000"/>
                      <a:headEnd/>
                      <a:tailEnd/>
                    </a:ln>
                  </pic:spPr>
                </pic:pic>
              </a:graphicData>
            </a:graphic>
          </wp:inline>
        </w:drawing>
      </w:r>
    </w:p>
    <w:p w:rsidR="002F6924" w:rsidRDefault="002F6924" w:rsidP="00B776B4">
      <w:pPr>
        <w:rPr>
          <w:rFonts w:ascii="Arial" w:eastAsia="Times New Roman" w:hAnsi="Arial" w:cs="Arial"/>
          <w:szCs w:val="24"/>
          <w:lang w:eastAsia="cs-CZ"/>
        </w:rPr>
      </w:pPr>
      <w:r>
        <w:rPr>
          <w:rFonts w:ascii="Arial" w:eastAsia="Times New Roman" w:hAnsi="Arial" w:cs="Arial"/>
          <w:szCs w:val="24"/>
          <w:lang w:eastAsia="cs-CZ"/>
        </w:rPr>
        <w:lastRenderedPageBreak/>
        <w:t>c) Šajcova cesta</w:t>
      </w:r>
    </w:p>
    <w:p w:rsidR="002F6924" w:rsidRDefault="002F6924" w:rsidP="00B776B4">
      <w:pPr>
        <w:rPr>
          <w:rFonts w:ascii="Arial" w:eastAsia="Times New Roman" w:hAnsi="Arial" w:cs="Arial"/>
          <w:szCs w:val="24"/>
          <w:lang w:eastAsia="cs-CZ"/>
        </w:rPr>
      </w:pPr>
      <w:r>
        <w:rPr>
          <w:rFonts w:ascii="Arial" w:eastAsia="Times New Roman" w:hAnsi="Arial" w:cs="Arial"/>
          <w:noProof/>
          <w:szCs w:val="24"/>
          <w:lang w:eastAsia="cs-CZ"/>
        </w:rPr>
        <w:drawing>
          <wp:inline distT="0" distB="0" distL="0" distR="0">
            <wp:extent cx="7461721" cy="5365297"/>
            <wp:effectExtent l="19050" t="0" r="5879"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7461721" cy="5365297"/>
                    </a:xfrm>
                    <a:prstGeom prst="rect">
                      <a:avLst/>
                    </a:prstGeom>
                    <a:noFill/>
                    <a:ln w="9525">
                      <a:noFill/>
                      <a:miter lim="800000"/>
                      <a:headEnd/>
                      <a:tailEnd/>
                    </a:ln>
                  </pic:spPr>
                </pic:pic>
              </a:graphicData>
            </a:graphic>
          </wp:inline>
        </w:drawing>
      </w:r>
    </w:p>
    <w:p w:rsidR="002F6924" w:rsidRDefault="002F6924" w:rsidP="00B776B4">
      <w:pPr>
        <w:rPr>
          <w:rFonts w:ascii="Arial" w:eastAsia="Times New Roman" w:hAnsi="Arial" w:cs="Arial"/>
          <w:szCs w:val="24"/>
          <w:lang w:eastAsia="cs-CZ"/>
        </w:rPr>
      </w:pPr>
      <w:r>
        <w:rPr>
          <w:rFonts w:ascii="Arial" w:eastAsia="Times New Roman" w:hAnsi="Arial" w:cs="Arial"/>
          <w:szCs w:val="24"/>
          <w:lang w:eastAsia="cs-CZ"/>
        </w:rPr>
        <w:lastRenderedPageBreak/>
        <w:t>d) Záhoří mokřad</w:t>
      </w:r>
    </w:p>
    <w:p w:rsidR="002F6924" w:rsidRDefault="002F6924" w:rsidP="00B776B4">
      <w:pPr>
        <w:rPr>
          <w:rFonts w:ascii="Arial" w:eastAsia="Times New Roman" w:hAnsi="Arial" w:cs="Arial"/>
          <w:szCs w:val="24"/>
          <w:lang w:eastAsia="cs-CZ"/>
        </w:rPr>
      </w:pPr>
      <w:r>
        <w:rPr>
          <w:rFonts w:ascii="Arial" w:eastAsia="Times New Roman" w:hAnsi="Arial" w:cs="Arial"/>
          <w:noProof/>
          <w:szCs w:val="24"/>
          <w:lang w:eastAsia="cs-CZ"/>
        </w:rPr>
        <w:drawing>
          <wp:inline distT="0" distB="0" distL="0" distR="0">
            <wp:extent cx="7648010" cy="5415923"/>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648010" cy="5415923"/>
                    </a:xfrm>
                    <a:prstGeom prst="rect">
                      <a:avLst/>
                    </a:prstGeom>
                    <a:noFill/>
                    <a:ln w="9525">
                      <a:noFill/>
                      <a:miter lim="800000"/>
                      <a:headEnd/>
                      <a:tailEnd/>
                    </a:ln>
                  </pic:spPr>
                </pic:pic>
              </a:graphicData>
            </a:graphic>
          </wp:inline>
        </w:drawing>
      </w:r>
    </w:p>
    <w:p w:rsidR="002F6924" w:rsidRDefault="00F5558F" w:rsidP="00B776B4">
      <w:pPr>
        <w:rPr>
          <w:rFonts w:ascii="Arial" w:eastAsia="Times New Roman" w:hAnsi="Arial" w:cs="Arial"/>
          <w:szCs w:val="24"/>
          <w:lang w:eastAsia="cs-CZ"/>
        </w:rPr>
      </w:pPr>
      <w:r>
        <w:rPr>
          <w:rFonts w:ascii="Arial" w:eastAsia="Times New Roman" w:hAnsi="Arial" w:cs="Arial"/>
          <w:szCs w:val="24"/>
          <w:lang w:eastAsia="cs-CZ"/>
        </w:rPr>
        <w:lastRenderedPageBreak/>
        <w:t>e) Černá Voda pod silnicí</w:t>
      </w:r>
    </w:p>
    <w:p w:rsidR="00F5558F" w:rsidRDefault="00F5558F" w:rsidP="00B776B4">
      <w:pPr>
        <w:rPr>
          <w:rFonts w:ascii="Arial" w:eastAsia="Times New Roman" w:hAnsi="Arial" w:cs="Arial"/>
          <w:szCs w:val="24"/>
          <w:lang w:eastAsia="cs-CZ"/>
        </w:rPr>
      </w:pPr>
      <w:r>
        <w:rPr>
          <w:rFonts w:ascii="Arial" w:eastAsia="Times New Roman" w:hAnsi="Arial" w:cs="Arial"/>
          <w:noProof/>
          <w:szCs w:val="24"/>
          <w:lang w:eastAsia="cs-CZ"/>
        </w:rPr>
        <w:drawing>
          <wp:inline distT="0" distB="0" distL="0" distR="0">
            <wp:extent cx="7648010" cy="5400404"/>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7648010" cy="5400404"/>
                    </a:xfrm>
                    <a:prstGeom prst="rect">
                      <a:avLst/>
                    </a:prstGeom>
                    <a:noFill/>
                    <a:ln w="9525">
                      <a:noFill/>
                      <a:miter lim="800000"/>
                      <a:headEnd/>
                      <a:tailEnd/>
                    </a:ln>
                  </pic:spPr>
                </pic:pic>
              </a:graphicData>
            </a:graphic>
          </wp:inline>
        </w:drawing>
      </w:r>
    </w:p>
    <w:p w:rsidR="002F6924" w:rsidRDefault="002F6924" w:rsidP="00B776B4">
      <w:pPr>
        <w:rPr>
          <w:rFonts w:ascii="Arial" w:eastAsia="Times New Roman" w:hAnsi="Arial" w:cs="Arial"/>
          <w:szCs w:val="24"/>
          <w:lang w:eastAsia="cs-CZ"/>
        </w:rPr>
      </w:pPr>
    </w:p>
    <w:p w:rsidR="00F5558F" w:rsidRDefault="00F5558F" w:rsidP="00B776B4">
      <w:pPr>
        <w:rPr>
          <w:rFonts w:ascii="Arial" w:eastAsia="Times New Roman" w:hAnsi="Arial" w:cs="Arial"/>
          <w:szCs w:val="24"/>
          <w:lang w:eastAsia="cs-CZ"/>
        </w:rPr>
        <w:sectPr w:rsidR="00F5558F" w:rsidSect="002F6924">
          <w:pgSz w:w="16838" w:h="11906" w:orient="landscape"/>
          <w:pgMar w:top="1418" w:right="851" w:bottom="1418" w:left="1418" w:header="709" w:footer="709" w:gutter="0"/>
          <w:cols w:space="708"/>
          <w:docGrid w:linePitch="360"/>
        </w:sectPr>
      </w:pPr>
    </w:p>
    <w:p w:rsidR="0032268D" w:rsidRDefault="00B776B4" w:rsidP="00B776B4">
      <w:pPr>
        <w:rPr>
          <w:rFonts w:ascii="Arial" w:eastAsia="Times New Roman" w:hAnsi="Arial" w:cs="Arial"/>
          <w:szCs w:val="24"/>
          <w:lang w:eastAsia="cs-CZ"/>
        </w:rPr>
      </w:pPr>
      <w:r w:rsidRPr="00B776B4">
        <w:rPr>
          <w:rFonts w:ascii="Arial" w:eastAsia="Times New Roman" w:hAnsi="Arial" w:cs="Arial"/>
          <w:szCs w:val="24"/>
          <w:lang w:eastAsia="cs-CZ"/>
        </w:rPr>
        <w:lastRenderedPageBreak/>
        <w:t>Příloha č. 3 – doklad o právní subjektivitě zhotovitele</w:t>
      </w:r>
    </w:p>
    <w:p w:rsidR="00F5558F" w:rsidRDefault="00F5558F" w:rsidP="00B776B4">
      <w:r>
        <w:rPr>
          <w:noProof/>
          <w:lang w:eastAsia="cs-CZ"/>
        </w:rPr>
        <w:drawing>
          <wp:inline distT="0" distB="0" distL="0" distR="0">
            <wp:extent cx="5759450" cy="8587690"/>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59450" cy="8587690"/>
                    </a:xfrm>
                    <a:prstGeom prst="rect">
                      <a:avLst/>
                    </a:prstGeom>
                    <a:noFill/>
                    <a:ln w="9525">
                      <a:noFill/>
                      <a:miter lim="800000"/>
                      <a:headEnd/>
                      <a:tailEnd/>
                    </a:ln>
                  </pic:spPr>
                </pic:pic>
              </a:graphicData>
            </a:graphic>
          </wp:inline>
        </w:drawing>
      </w:r>
    </w:p>
    <w:sectPr w:rsidR="00F5558F" w:rsidSect="00F5558F">
      <w:pgSz w:w="11906" w:h="16838"/>
      <w:pgMar w:top="851"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C34AE"/>
    <w:multiLevelType w:val="hybridMultilevel"/>
    <w:tmpl w:val="1FF67FE8"/>
    <w:lvl w:ilvl="0" w:tplc="666A7ED4">
      <w:start w:val="9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B2D7723"/>
    <w:multiLevelType w:val="hybridMultilevel"/>
    <w:tmpl w:val="21CE22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776B4"/>
    <w:rsid w:val="000C33F5"/>
    <w:rsid w:val="001C4C38"/>
    <w:rsid w:val="002F6924"/>
    <w:rsid w:val="0032268D"/>
    <w:rsid w:val="00356374"/>
    <w:rsid w:val="00414A31"/>
    <w:rsid w:val="00692B84"/>
    <w:rsid w:val="00AE0BDE"/>
    <w:rsid w:val="00B64771"/>
    <w:rsid w:val="00B776B4"/>
    <w:rsid w:val="00C12519"/>
    <w:rsid w:val="00C92F38"/>
    <w:rsid w:val="00F5558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2268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B776B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776B4"/>
    <w:rPr>
      <w:b/>
      <w:bCs/>
    </w:rPr>
  </w:style>
  <w:style w:type="paragraph" w:styleId="Odstavecseseznamem">
    <w:name w:val="List Paragraph"/>
    <w:basedOn w:val="Normln"/>
    <w:uiPriority w:val="34"/>
    <w:qFormat/>
    <w:rsid w:val="002F6924"/>
    <w:pPr>
      <w:ind w:left="720"/>
      <w:contextualSpacing/>
    </w:pPr>
  </w:style>
  <w:style w:type="paragraph" w:styleId="Textbubliny">
    <w:name w:val="Balloon Text"/>
    <w:basedOn w:val="Normln"/>
    <w:link w:val="TextbublinyChar"/>
    <w:uiPriority w:val="99"/>
    <w:semiHidden/>
    <w:unhideWhenUsed/>
    <w:rsid w:val="002F692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F69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096069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913978356">
      <w:bodyDiv w:val="1"/>
      <w:marLeft w:val="0"/>
      <w:marRight w:val="0"/>
      <w:marTop w:val="0"/>
      <w:marBottom w:val="0"/>
      <w:divBdr>
        <w:top w:val="none" w:sz="0" w:space="0" w:color="auto"/>
        <w:left w:val="none" w:sz="0" w:space="0" w:color="auto"/>
        <w:bottom w:val="none" w:sz="0" w:space="0" w:color="auto"/>
        <w:right w:val="none" w:sz="0" w:space="0" w:color="auto"/>
      </w:divBdr>
    </w:div>
    <w:div w:id="1179615138">
      <w:bodyDiv w:val="1"/>
      <w:marLeft w:val="0"/>
      <w:marRight w:val="0"/>
      <w:marTop w:val="0"/>
      <w:marBottom w:val="0"/>
      <w:divBdr>
        <w:top w:val="none" w:sz="0" w:space="0" w:color="auto"/>
        <w:left w:val="none" w:sz="0" w:space="0" w:color="auto"/>
        <w:bottom w:val="none" w:sz="0" w:space="0" w:color="auto"/>
        <w:right w:val="none" w:sz="0" w:space="0" w:color="auto"/>
      </w:divBdr>
    </w:div>
    <w:div w:id="1731273048">
      <w:bodyDiv w:val="1"/>
      <w:marLeft w:val="0"/>
      <w:marRight w:val="0"/>
      <w:marTop w:val="0"/>
      <w:marBottom w:val="0"/>
      <w:divBdr>
        <w:top w:val="none" w:sz="0" w:space="0" w:color="auto"/>
        <w:left w:val="none" w:sz="0" w:space="0" w:color="auto"/>
        <w:bottom w:val="none" w:sz="0" w:space="0" w:color="auto"/>
        <w:right w:val="none" w:sz="0" w:space="0" w:color="auto"/>
      </w:divBdr>
    </w:div>
    <w:div w:id="213170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1640</Words>
  <Characters>9678</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Stepanka Haldova</dc:creator>
  <cp:lastModifiedBy>Stepanka Haldova</cp:lastModifiedBy>
  <cp:revision>3</cp:revision>
  <dcterms:created xsi:type="dcterms:W3CDTF">2016-08-29T07:50:00Z</dcterms:created>
  <dcterms:modified xsi:type="dcterms:W3CDTF">2016-08-29T07:53:00Z</dcterms:modified>
</cp:coreProperties>
</file>