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36A99" w14:textId="77777777" w:rsidR="00BC0144" w:rsidRDefault="005E7542">
      <w:pPr>
        <w:pStyle w:val="Bodytext30"/>
        <w:framePr w:wrap="none" w:vAnchor="page" w:hAnchor="page" w:x="983" w:y="1076"/>
        <w:shd w:val="clear" w:color="auto" w:fill="auto"/>
        <w:spacing w:after="0"/>
      </w:pPr>
      <w:r>
        <w:t>Příloha č. 3 - Technika pro realizaci divadelních představení a koncertů, s výjimkou techniky, kterou zajišťuje HDK</w:t>
      </w:r>
    </w:p>
    <w:p w14:paraId="1A236A9A" w14:textId="0E3F4D5A" w:rsidR="00BC0144" w:rsidRDefault="005E7542">
      <w:pPr>
        <w:pStyle w:val="Bodytext20"/>
        <w:framePr w:w="9432" w:h="576" w:hRule="exact" w:wrap="none" w:vAnchor="page" w:hAnchor="page" w:x="983" w:y="2072"/>
        <w:shd w:val="clear" w:color="auto" w:fill="auto"/>
        <w:spacing w:before="0"/>
        <w:ind w:left="960" w:right="2549"/>
      </w:pPr>
      <w:r>
        <w:rPr>
          <w:lang w:val="cs-CZ" w:eastAsia="cs-CZ" w:bidi="cs-CZ"/>
        </w:rPr>
        <w:t xml:space="preserve">1 den akce </w:t>
      </w:r>
      <w:proofErr w:type="gramStart"/>
      <w:r>
        <w:rPr>
          <w:lang w:val="cs-CZ" w:eastAsia="cs-CZ" w:bidi="cs-CZ"/>
        </w:rPr>
        <w:t>HDK - technika</w:t>
      </w:r>
      <w:proofErr w:type="gramEnd"/>
      <w:r>
        <w:rPr>
          <w:lang w:val="cs-CZ" w:eastAsia="cs-CZ" w:bidi="cs-CZ"/>
        </w:rPr>
        <w:t>, zák</w:t>
      </w:r>
      <w:r w:rsidR="00CF28F5">
        <w:rPr>
          <w:lang w:val="cs-CZ" w:eastAsia="cs-CZ" w:bidi="cs-CZ"/>
        </w:rPr>
        <w:t>l</w:t>
      </w:r>
      <w:r>
        <w:rPr>
          <w:lang w:val="cs-CZ" w:eastAsia="cs-CZ" w:bidi="cs-CZ"/>
        </w:rPr>
        <w:t>adní personál (4 osoby), podílná část M/D</w:t>
      </w:r>
      <w:r>
        <w:rPr>
          <w:lang w:val="cs-CZ" w:eastAsia="cs-CZ" w:bidi="cs-CZ"/>
        </w:rPr>
        <w:br/>
        <w:t>Minimální cena za techniku v rámci celé akce</w:t>
      </w:r>
    </w:p>
    <w:p w14:paraId="1A236A9B" w14:textId="77777777" w:rsidR="00BC0144" w:rsidRDefault="005E7542">
      <w:pPr>
        <w:pStyle w:val="Bodytext30"/>
        <w:framePr w:w="1258" w:h="845" w:hRule="exact" w:wrap="none" w:vAnchor="page" w:hAnchor="page" w:x="8577" w:y="1813"/>
        <w:shd w:val="clear" w:color="auto" w:fill="auto"/>
        <w:spacing w:after="0" w:line="259" w:lineRule="exact"/>
        <w:jc w:val="right"/>
      </w:pPr>
      <w:r>
        <w:t>Cena bez DPH</w:t>
      </w:r>
    </w:p>
    <w:p w14:paraId="1A236A9C" w14:textId="5487E207" w:rsidR="00BC0144" w:rsidRDefault="00C55F8A">
      <w:pPr>
        <w:pStyle w:val="Bodytext20"/>
        <w:framePr w:w="1258" w:h="845" w:hRule="exact" w:wrap="none" w:vAnchor="page" w:hAnchor="page" w:x="8577" w:y="1813"/>
        <w:shd w:val="clear" w:color="auto" w:fill="auto"/>
        <w:spacing w:before="0"/>
        <w:jc w:val="right"/>
      </w:pPr>
      <w:proofErr w:type="spellStart"/>
      <w:r>
        <w:rPr>
          <w:lang w:val="cs-CZ" w:eastAsia="cs-CZ" w:bidi="cs-CZ"/>
        </w:rPr>
        <w:t>xx</w:t>
      </w:r>
      <w:proofErr w:type="spellEnd"/>
      <w:r w:rsidR="005E7542">
        <w:rPr>
          <w:lang w:val="cs-CZ" w:eastAsia="cs-CZ" w:bidi="cs-CZ"/>
        </w:rPr>
        <w:t xml:space="preserve"> Kč </w:t>
      </w:r>
      <w:r w:rsidR="00CF28F5">
        <w:rPr>
          <w:lang w:val="cs-CZ" w:eastAsia="cs-CZ" w:bidi="cs-CZ"/>
        </w:rPr>
        <w:t xml:space="preserve">                 </w:t>
      </w:r>
      <w:proofErr w:type="spellStart"/>
      <w:r>
        <w:rPr>
          <w:lang w:val="cs-CZ" w:eastAsia="cs-CZ" w:bidi="cs-CZ"/>
        </w:rPr>
        <w:t>xx</w:t>
      </w:r>
      <w:proofErr w:type="spellEnd"/>
      <w:r w:rsidR="005E7542">
        <w:rPr>
          <w:lang w:val="cs-CZ" w:eastAsia="cs-CZ" w:bidi="cs-CZ"/>
        </w:rPr>
        <w:t xml:space="preserve"> Kč</w:t>
      </w:r>
    </w:p>
    <w:p w14:paraId="1A236A9D" w14:textId="77777777" w:rsidR="00BC0144" w:rsidRDefault="00BC0144">
      <w:pPr>
        <w:rPr>
          <w:sz w:val="2"/>
          <w:szCs w:val="2"/>
        </w:rPr>
        <w:sectPr w:rsidR="00BC01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A236A9E" w14:textId="77777777" w:rsidR="00BC0144" w:rsidRDefault="005E7542">
      <w:pPr>
        <w:pStyle w:val="Headerorfooter0"/>
        <w:framePr w:wrap="none" w:vAnchor="page" w:hAnchor="page" w:x="2318" w:y="715"/>
        <w:shd w:val="clear" w:color="auto" w:fill="auto"/>
      </w:pPr>
      <w:r>
        <w:lastRenderedPageBreak/>
        <w:t>Příloha č. 3 - Technika pro realizaci divadelních představení a koncertů, s výjimkou techniky, kterou zajišťuje HDK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"/>
        <w:gridCol w:w="6034"/>
        <w:gridCol w:w="1310"/>
        <w:gridCol w:w="1421"/>
      </w:tblGrid>
      <w:tr w:rsidR="00BC0144" w14:paraId="1A236AA3" w14:textId="77777777">
        <w:trPr>
          <w:trHeight w:hRule="exact" w:val="221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36A9F" w14:textId="77777777" w:rsidR="00BC0144" w:rsidRDefault="00BC0144">
            <w:pPr>
              <w:framePr w:w="9067" w:h="8021" w:wrap="none" w:vAnchor="page" w:hAnchor="page" w:x="1348" w:y="2510"/>
              <w:rPr>
                <w:sz w:val="10"/>
                <w:szCs w:val="10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36AA0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tabs>
                <w:tab w:val="left" w:pos="3187"/>
              </w:tabs>
              <w:spacing w:before="0" w:line="134" w:lineRule="exact"/>
            </w:pPr>
            <w:r>
              <w:rPr>
                <w:rStyle w:val="Bodytext27pt"/>
                <w:lang w:val="cs-CZ" w:eastAsia="cs-CZ" w:bidi="cs-CZ"/>
              </w:rPr>
              <w:t>A |</w:t>
            </w:r>
            <w:r>
              <w:rPr>
                <w:rStyle w:val="Bodytext27pt"/>
                <w:lang w:val="cs-CZ" w:eastAsia="cs-CZ" w:bidi="cs-CZ"/>
              </w:rPr>
              <w:tab/>
              <w:t>B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236AA1" w14:textId="37A24922" w:rsidR="00BC0144" w:rsidRPr="00983D9E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tabs>
                <w:tab w:val="left" w:pos="518"/>
              </w:tabs>
              <w:spacing w:before="0" w:line="24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Style w:val="Bodytext21"/>
                <w:lang w:val="cs-CZ" w:eastAsia="cs-CZ" w:bidi="cs-CZ"/>
              </w:rPr>
              <w:tab/>
            </w:r>
            <w:r w:rsidR="00983D9E" w:rsidRPr="00983D9E">
              <w:rPr>
                <w:rStyle w:val="Bodytext21"/>
                <w:rFonts w:asciiTheme="minorHAnsi" w:hAnsiTheme="minorHAnsi" w:cstheme="minorHAnsi"/>
                <w:sz w:val="16"/>
                <w:szCs w:val="16"/>
                <w:lang w:val="cs-CZ" w:eastAsia="cs-CZ" w:bidi="cs-CZ"/>
              </w:rPr>
              <w:t xml:space="preserve">      </w:t>
            </w:r>
            <w:r w:rsidRPr="00983D9E">
              <w:rPr>
                <w:rStyle w:val="Bodytext2Impact75pt"/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236AA2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jc w:val="center"/>
            </w:pPr>
            <w:r>
              <w:rPr>
                <w:rStyle w:val="Bodytext27pt"/>
                <w:lang w:val="cs-CZ" w:eastAsia="cs-CZ" w:bidi="cs-CZ"/>
              </w:rPr>
              <w:t>D</w:t>
            </w:r>
          </w:p>
        </w:tc>
      </w:tr>
      <w:tr w:rsidR="00BC0144" w14:paraId="1A236AA8" w14:textId="77777777">
        <w:trPr>
          <w:trHeight w:hRule="exact" w:val="197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36AA4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36AA5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3120"/>
              <w:jc w:val="left"/>
            </w:pPr>
            <w:r>
              <w:rPr>
                <w:rStyle w:val="Bodytext27ptBold"/>
              </w:rPr>
              <w:t>Technika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236AA6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right="160"/>
              <w:jc w:val="right"/>
            </w:pPr>
            <w:r>
              <w:rPr>
                <w:rStyle w:val="Bodytext27ptBold"/>
              </w:rPr>
              <w:t>Množství</w:t>
            </w: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236AA7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jc w:val="center"/>
            </w:pPr>
            <w:r>
              <w:rPr>
                <w:rStyle w:val="Bodytext27ptBold"/>
              </w:rPr>
              <w:t>Příkon A</w:t>
            </w:r>
          </w:p>
        </w:tc>
      </w:tr>
      <w:tr w:rsidR="00BC0144" w14:paraId="1A236AAD" w14:textId="77777777">
        <w:trPr>
          <w:trHeight w:hRule="exact" w:val="202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36AA9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4</w:t>
            </w:r>
          </w:p>
        </w:tc>
        <w:tc>
          <w:tcPr>
            <w:tcW w:w="6034" w:type="dxa"/>
            <w:tcBorders>
              <w:left w:val="single" w:sz="4" w:space="0" w:color="auto"/>
            </w:tcBorders>
            <w:shd w:val="clear" w:color="auto" w:fill="FFFFFF"/>
          </w:tcPr>
          <w:p w14:paraId="1A236AAA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480"/>
              <w:jc w:val="left"/>
            </w:pPr>
            <w:r>
              <w:rPr>
                <w:rStyle w:val="Bodytext27pt"/>
              </w:rPr>
              <w:t xml:space="preserve">Stage and roof </w:t>
            </w:r>
            <w:r>
              <w:rPr>
                <w:rStyle w:val="Bodytext27pt"/>
                <w:lang w:val="cs-CZ" w:eastAsia="cs-CZ" w:bidi="cs-CZ"/>
              </w:rPr>
              <w:t>systém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A236AAB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820"/>
              <w:jc w:val="left"/>
            </w:pPr>
            <w:r>
              <w:rPr>
                <w:rStyle w:val="Bodytext27pt"/>
                <w:lang w:val="cs-CZ" w:eastAsia="cs-CZ" w:bidi="cs-CZ"/>
              </w:rPr>
              <w:t>1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FFFFF"/>
          </w:tcPr>
          <w:p w14:paraId="1A236AAC" w14:textId="77777777" w:rsidR="00BC0144" w:rsidRDefault="00BC0144">
            <w:pPr>
              <w:framePr w:w="9067" w:h="8021" w:wrap="none" w:vAnchor="page" w:hAnchor="page" w:x="1348" w:y="2510"/>
              <w:rPr>
                <w:sz w:val="10"/>
                <w:szCs w:val="10"/>
              </w:rPr>
            </w:pPr>
          </w:p>
        </w:tc>
      </w:tr>
      <w:tr w:rsidR="00BC0144" w14:paraId="1A236AB2" w14:textId="77777777">
        <w:trPr>
          <w:trHeight w:hRule="exact" w:val="192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36AAE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5</w:t>
            </w:r>
          </w:p>
        </w:tc>
        <w:tc>
          <w:tcPr>
            <w:tcW w:w="6034" w:type="dxa"/>
            <w:tcBorders>
              <w:left w:val="single" w:sz="4" w:space="0" w:color="auto"/>
            </w:tcBorders>
            <w:shd w:val="clear" w:color="auto" w:fill="FFFFFF"/>
          </w:tcPr>
          <w:p w14:paraId="1A236AAF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480"/>
              <w:jc w:val="left"/>
            </w:pPr>
            <w:r>
              <w:rPr>
                <w:rStyle w:val="Bodytext27pt"/>
              </w:rPr>
              <w:t xml:space="preserve">Stage extension </w:t>
            </w:r>
            <w:proofErr w:type="spellStart"/>
            <w:r>
              <w:rPr>
                <w:rStyle w:val="Bodytext27pt"/>
                <w:lang w:val="cs-CZ" w:eastAsia="cs-CZ" w:bidi="cs-CZ"/>
              </w:rPr>
              <w:t>incl</w:t>
            </w:r>
            <w:proofErr w:type="spellEnd"/>
            <w:r>
              <w:rPr>
                <w:rStyle w:val="Bodytext27pt"/>
                <w:lang w:val="cs-CZ" w:eastAsia="cs-CZ" w:bidi="cs-CZ"/>
              </w:rPr>
              <w:t xml:space="preserve">. </w:t>
            </w:r>
            <w:r>
              <w:rPr>
                <w:rStyle w:val="Bodytext27pt"/>
              </w:rPr>
              <w:t xml:space="preserve">Roofs (5x10m, height </w:t>
            </w:r>
            <w:r>
              <w:rPr>
                <w:rStyle w:val="Bodytext27pt"/>
                <w:lang w:val="cs-CZ" w:eastAsia="cs-CZ" w:bidi="cs-CZ"/>
              </w:rPr>
              <w:t>6m)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A236AB0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820"/>
              <w:jc w:val="left"/>
            </w:pPr>
            <w:r>
              <w:rPr>
                <w:rStyle w:val="Bodytext27pt"/>
                <w:lang w:val="cs-CZ" w:eastAsia="cs-CZ" w:bidi="cs-CZ"/>
              </w:rPr>
              <w:t>2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FFFFF"/>
          </w:tcPr>
          <w:p w14:paraId="1A236AB1" w14:textId="77777777" w:rsidR="00BC0144" w:rsidRDefault="00BC0144">
            <w:pPr>
              <w:framePr w:w="9067" w:h="8021" w:wrap="none" w:vAnchor="page" w:hAnchor="page" w:x="1348" w:y="2510"/>
              <w:rPr>
                <w:sz w:val="10"/>
                <w:szCs w:val="10"/>
              </w:rPr>
            </w:pPr>
          </w:p>
        </w:tc>
      </w:tr>
      <w:tr w:rsidR="00BC0144" w14:paraId="1A236AB7" w14:textId="77777777">
        <w:trPr>
          <w:trHeight w:hRule="exact" w:val="192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36AB3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6</w:t>
            </w:r>
          </w:p>
        </w:tc>
        <w:tc>
          <w:tcPr>
            <w:tcW w:w="60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236AB4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480"/>
              <w:jc w:val="left"/>
            </w:pPr>
            <w:r>
              <w:rPr>
                <w:rStyle w:val="Bodytext27pt"/>
              </w:rPr>
              <w:t xml:space="preserve">ALU Loading </w:t>
            </w:r>
            <w:r>
              <w:rPr>
                <w:rStyle w:val="Bodytext27pt"/>
                <w:lang w:val="cs-CZ" w:eastAsia="cs-CZ" w:bidi="cs-CZ"/>
              </w:rPr>
              <w:t xml:space="preserve">Ramp 1,2 x 3m, 1 </w:t>
            </w:r>
            <w:r>
              <w:rPr>
                <w:rStyle w:val="Bodytext27pt"/>
              </w:rPr>
              <w:t>000kg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A236AB5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820"/>
              <w:jc w:val="left"/>
            </w:pPr>
            <w:r>
              <w:rPr>
                <w:rStyle w:val="Bodytext27pt"/>
                <w:lang w:val="cs-CZ" w:eastAsia="cs-CZ" w:bidi="cs-CZ"/>
              </w:rPr>
              <w:t>1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FFFFF"/>
          </w:tcPr>
          <w:p w14:paraId="1A236AB6" w14:textId="77777777" w:rsidR="00BC0144" w:rsidRDefault="00BC0144">
            <w:pPr>
              <w:framePr w:w="9067" w:h="8021" w:wrap="none" w:vAnchor="page" w:hAnchor="page" w:x="1348" w:y="2510"/>
              <w:rPr>
                <w:sz w:val="10"/>
                <w:szCs w:val="10"/>
              </w:rPr>
            </w:pPr>
          </w:p>
        </w:tc>
      </w:tr>
      <w:tr w:rsidR="00BC0144" w14:paraId="1A236ABC" w14:textId="77777777">
        <w:trPr>
          <w:trHeight w:hRule="exact" w:val="173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36AB8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7</w:t>
            </w:r>
          </w:p>
        </w:tc>
        <w:tc>
          <w:tcPr>
            <w:tcW w:w="6034" w:type="dxa"/>
            <w:tcBorders>
              <w:left w:val="single" w:sz="4" w:space="0" w:color="auto"/>
            </w:tcBorders>
            <w:shd w:val="clear" w:color="auto" w:fill="FFFFFF"/>
          </w:tcPr>
          <w:p w14:paraId="1A236AB9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480"/>
              <w:jc w:val="left"/>
            </w:pPr>
            <w:r>
              <w:rPr>
                <w:rStyle w:val="Bodytext27pt"/>
                <w:lang w:val="cs-CZ" w:eastAsia="cs-CZ" w:bidi="cs-CZ"/>
              </w:rPr>
              <w:t xml:space="preserve">Meteostanice </w:t>
            </w:r>
            <w:r>
              <w:rPr>
                <w:rStyle w:val="Bodytext27pt"/>
              </w:rPr>
              <w:t xml:space="preserve">GARNI </w:t>
            </w:r>
            <w:r>
              <w:rPr>
                <w:rStyle w:val="Bodytext27pt"/>
                <w:lang w:val="cs-CZ" w:eastAsia="cs-CZ" w:bidi="cs-CZ"/>
              </w:rPr>
              <w:t xml:space="preserve">1055 </w:t>
            </w:r>
            <w:r>
              <w:rPr>
                <w:rStyle w:val="Bodytext27pt"/>
              </w:rPr>
              <w:t>Arcus</w:t>
            </w:r>
          </w:p>
        </w:tc>
        <w:tc>
          <w:tcPr>
            <w:tcW w:w="1310" w:type="dxa"/>
            <w:shd w:val="clear" w:color="auto" w:fill="FFFFFF"/>
            <w:vAlign w:val="bottom"/>
          </w:tcPr>
          <w:p w14:paraId="1A236ABA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820"/>
              <w:jc w:val="left"/>
            </w:pPr>
            <w:r>
              <w:rPr>
                <w:rStyle w:val="Bodytext27pt"/>
                <w:lang w:val="cs-CZ" w:eastAsia="cs-CZ" w:bidi="cs-CZ"/>
              </w:rPr>
              <w:t>1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FFFFF"/>
          </w:tcPr>
          <w:p w14:paraId="1A236ABB" w14:textId="77777777" w:rsidR="00BC0144" w:rsidRDefault="00BC0144">
            <w:pPr>
              <w:framePr w:w="9067" w:h="8021" w:wrap="none" w:vAnchor="page" w:hAnchor="page" w:x="1348" w:y="2510"/>
              <w:rPr>
                <w:sz w:val="10"/>
                <w:szCs w:val="10"/>
              </w:rPr>
            </w:pPr>
          </w:p>
        </w:tc>
      </w:tr>
      <w:tr w:rsidR="00BC0144" w14:paraId="1A236AC1" w14:textId="77777777">
        <w:trPr>
          <w:trHeight w:hRule="exact" w:val="197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36ABD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8</w:t>
            </w:r>
          </w:p>
        </w:tc>
        <w:tc>
          <w:tcPr>
            <w:tcW w:w="60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236ABE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480"/>
              <w:jc w:val="left"/>
            </w:pPr>
            <w:r>
              <w:rPr>
                <w:rStyle w:val="Bodytext27pt"/>
              </w:rPr>
              <w:t>LED screen SMD P6 cabinet - outdoor (64x64cm, 96x96pix), 11,52 x 6,4 m</w:t>
            </w:r>
          </w:p>
        </w:tc>
        <w:tc>
          <w:tcPr>
            <w:tcW w:w="1310" w:type="dxa"/>
            <w:shd w:val="clear" w:color="auto" w:fill="FFFFFF"/>
            <w:vAlign w:val="bottom"/>
          </w:tcPr>
          <w:p w14:paraId="1A236ABF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760"/>
              <w:jc w:val="left"/>
            </w:pPr>
            <w:r>
              <w:rPr>
                <w:rStyle w:val="Bodytext27pt"/>
                <w:lang w:val="cs-CZ" w:eastAsia="cs-CZ" w:bidi="cs-CZ"/>
              </w:rPr>
              <w:t>180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A236AC0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jc w:val="center"/>
            </w:pPr>
            <w:r>
              <w:rPr>
                <w:rStyle w:val="Bodytext27pt"/>
                <w:lang w:val="cs-CZ" w:eastAsia="cs-CZ" w:bidi="cs-CZ"/>
              </w:rPr>
              <w:t>1,8</w:t>
            </w:r>
          </w:p>
        </w:tc>
      </w:tr>
      <w:tr w:rsidR="00BC0144" w14:paraId="1A236AC6" w14:textId="77777777">
        <w:trPr>
          <w:trHeight w:hRule="exact" w:val="187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36AC2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9</w:t>
            </w:r>
          </w:p>
        </w:tc>
        <w:tc>
          <w:tcPr>
            <w:tcW w:w="6034" w:type="dxa"/>
            <w:tcBorders>
              <w:left w:val="single" w:sz="4" w:space="0" w:color="auto"/>
            </w:tcBorders>
            <w:shd w:val="clear" w:color="auto" w:fill="FFFFFF"/>
          </w:tcPr>
          <w:p w14:paraId="1A236AC3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480"/>
              <w:jc w:val="left"/>
            </w:pPr>
            <w:r>
              <w:rPr>
                <w:rStyle w:val="Bodytext27pt"/>
              </w:rPr>
              <w:t>LED video processor - VD Wall LVP 605 S - LINSN</w:t>
            </w:r>
          </w:p>
        </w:tc>
        <w:tc>
          <w:tcPr>
            <w:tcW w:w="1310" w:type="dxa"/>
            <w:shd w:val="clear" w:color="auto" w:fill="FFFFFF"/>
            <w:vAlign w:val="bottom"/>
          </w:tcPr>
          <w:p w14:paraId="1A236AC4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820"/>
              <w:jc w:val="left"/>
            </w:pPr>
            <w:r>
              <w:rPr>
                <w:rStyle w:val="Bodytext27pt"/>
                <w:lang w:val="cs-CZ" w:eastAsia="cs-CZ" w:bidi="cs-CZ"/>
              </w:rPr>
              <w:t>1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FFFFF"/>
          </w:tcPr>
          <w:p w14:paraId="1A236AC5" w14:textId="77777777" w:rsidR="00BC0144" w:rsidRDefault="00BC0144">
            <w:pPr>
              <w:framePr w:w="9067" w:h="8021" w:wrap="none" w:vAnchor="page" w:hAnchor="page" w:x="1348" w:y="2510"/>
              <w:rPr>
                <w:sz w:val="10"/>
                <w:szCs w:val="10"/>
              </w:rPr>
            </w:pPr>
          </w:p>
        </w:tc>
      </w:tr>
      <w:tr w:rsidR="00BC0144" w14:paraId="1A236ACB" w14:textId="77777777">
        <w:trPr>
          <w:trHeight w:hRule="exact" w:val="187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36AC7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10</w:t>
            </w:r>
          </w:p>
        </w:tc>
        <w:tc>
          <w:tcPr>
            <w:tcW w:w="60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236AC8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480"/>
              <w:jc w:val="left"/>
            </w:pPr>
            <w:r>
              <w:rPr>
                <w:rStyle w:val="Bodytext27pt"/>
              </w:rPr>
              <w:t>HP ProBook 450 G4</w:t>
            </w:r>
          </w:p>
        </w:tc>
        <w:tc>
          <w:tcPr>
            <w:tcW w:w="1310" w:type="dxa"/>
            <w:shd w:val="clear" w:color="auto" w:fill="FFFFFF"/>
            <w:vAlign w:val="bottom"/>
          </w:tcPr>
          <w:p w14:paraId="1A236AC9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820"/>
              <w:jc w:val="left"/>
            </w:pPr>
            <w:r>
              <w:rPr>
                <w:rStyle w:val="Bodytext27pt"/>
                <w:lang w:val="cs-CZ" w:eastAsia="cs-CZ" w:bidi="cs-CZ"/>
              </w:rPr>
              <w:t>1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FFFFF"/>
          </w:tcPr>
          <w:p w14:paraId="1A236ACA" w14:textId="77777777" w:rsidR="00BC0144" w:rsidRDefault="00BC0144">
            <w:pPr>
              <w:framePr w:w="9067" w:h="8021" w:wrap="none" w:vAnchor="page" w:hAnchor="page" w:x="1348" w:y="2510"/>
              <w:rPr>
                <w:sz w:val="10"/>
                <w:szCs w:val="10"/>
              </w:rPr>
            </w:pPr>
          </w:p>
        </w:tc>
      </w:tr>
      <w:tr w:rsidR="00BC0144" w14:paraId="1A236AD0" w14:textId="77777777">
        <w:trPr>
          <w:trHeight w:hRule="exact" w:val="192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36ACC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11</w:t>
            </w:r>
          </w:p>
        </w:tc>
        <w:tc>
          <w:tcPr>
            <w:tcW w:w="6034" w:type="dxa"/>
            <w:tcBorders>
              <w:left w:val="single" w:sz="4" w:space="0" w:color="auto"/>
            </w:tcBorders>
            <w:shd w:val="clear" w:color="auto" w:fill="FFFFFF"/>
          </w:tcPr>
          <w:p w14:paraId="1A236ACD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480"/>
              <w:jc w:val="left"/>
            </w:pPr>
            <w:r>
              <w:rPr>
                <w:rStyle w:val="Bodytext27pt"/>
              </w:rPr>
              <w:t xml:space="preserve">Robert </w:t>
            </w:r>
            <w:proofErr w:type="spellStart"/>
            <w:r>
              <w:rPr>
                <w:rStyle w:val="Bodytext27pt"/>
              </w:rPr>
              <w:t>Juliat</w:t>
            </w:r>
            <w:proofErr w:type="spellEnd"/>
            <w:r>
              <w:rPr>
                <w:rStyle w:val="Bodytext27pt"/>
              </w:rPr>
              <w:t xml:space="preserve"> CYRANO 3/8 HMI 2500W</w:t>
            </w:r>
          </w:p>
        </w:tc>
        <w:tc>
          <w:tcPr>
            <w:tcW w:w="1310" w:type="dxa"/>
            <w:shd w:val="clear" w:color="auto" w:fill="FFFFFF"/>
          </w:tcPr>
          <w:p w14:paraId="1A236ACE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820"/>
              <w:jc w:val="left"/>
            </w:pPr>
            <w:r>
              <w:rPr>
                <w:rStyle w:val="Bodytext27pt"/>
                <w:lang w:val="cs-CZ" w:eastAsia="cs-CZ" w:bidi="cs-CZ"/>
              </w:rPr>
              <w:t>3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FFFFF"/>
          </w:tcPr>
          <w:p w14:paraId="1A236ACF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jc w:val="center"/>
            </w:pPr>
            <w:r>
              <w:rPr>
                <w:rStyle w:val="Bodytext27pt"/>
                <w:lang w:val="cs-CZ" w:eastAsia="cs-CZ" w:bidi="cs-CZ"/>
              </w:rPr>
              <w:t>12,17</w:t>
            </w:r>
          </w:p>
        </w:tc>
      </w:tr>
      <w:tr w:rsidR="00BC0144" w14:paraId="1A236AD5" w14:textId="77777777">
        <w:trPr>
          <w:trHeight w:hRule="exact" w:val="187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36AD1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12</w:t>
            </w:r>
          </w:p>
        </w:tc>
        <w:tc>
          <w:tcPr>
            <w:tcW w:w="60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A236AD2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480"/>
              <w:jc w:val="left"/>
            </w:pPr>
            <w:r>
              <w:rPr>
                <w:rStyle w:val="Bodytext27pt"/>
              </w:rPr>
              <w:t>Meyer Sound MG-MICA caster frame</w:t>
            </w:r>
          </w:p>
        </w:tc>
        <w:tc>
          <w:tcPr>
            <w:tcW w:w="1310" w:type="dxa"/>
            <w:shd w:val="clear" w:color="auto" w:fill="FFFFFF"/>
            <w:vAlign w:val="bottom"/>
          </w:tcPr>
          <w:p w14:paraId="1A236AD3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820"/>
              <w:jc w:val="left"/>
            </w:pPr>
            <w:r>
              <w:rPr>
                <w:rStyle w:val="Bodytext27pt"/>
                <w:lang w:val="cs-CZ" w:eastAsia="cs-CZ" w:bidi="cs-CZ"/>
              </w:rPr>
              <w:t>2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FFFFF"/>
          </w:tcPr>
          <w:p w14:paraId="1A236AD4" w14:textId="77777777" w:rsidR="00BC0144" w:rsidRDefault="00BC0144">
            <w:pPr>
              <w:framePr w:w="9067" w:h="8021" w:wrap="none" w:vAnchor="page" w:hAnchor="page" w:x="1348" w:y="2510"/>
              <w:rPr>
                <w:sz w:val="10"/>
                <w:szCs w:val="10"/>
              </w:rPr>
            </w:pPr>
          </w:p>
        </w:tc>
      </w:tr>
      <w:tr w:rsidR="00BC0144" w14:paraId="1A236ADA" w14:textId="77777777">
        <w:trPr>
          <w:trHeight w:hRule="exact" w:val="197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36AD6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13</w:t>
            </w:r>
          </w:p>
        </w:tc>
        <w:tc>
          <w:tcPr>
            <w:tcW w:w="60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A236AD7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480"/>
              <w:jc w:val="left"/>
            </w:pPr>
            <w:r>
              <w:rPr>
                <w:rStyle w:val="Bodytext27pt"/>
              </w:rPr>
              <w:t>Meyer Sound MICA - Compact High-Power Curvilinear Array Loudspeaker</w:t>
            </w:r>
          </w:p>
        </w:tc>
        <w:tc>
          <w:tcPr>
            <w:tcW w:w="1310" w:type="dxa"/>
            <w:shd w:val="clear" w:color="auto" w:fill="FFFFFF"/>
            <w:vAlign w:val="bottom"/>
          </w:tcPr>
          <w:p w14:paraId="1A236AD8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820"/>
              <w:jc w:val="left"/>
            </w:pPr>
            <w:r>
              <w:rPr>
                <w:rStyle w:val="Bodytext27pt"/>
                <w:lang w:val="cs-CZ" w:eastAsia="cs-CZ" w:bidi="cs-CZ"/>
              </w:rPr>
              <w:t>24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A236AD9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jc w:val="center"/>
            </w:pPr>
            <w:r>
              <w:rPr>
                <w:rStyle w:val="Bodytext27pt"/>
                <w:lang w:val="cs-CZ" w:eastAsia="cs-CZ" w:bidi="cs-CZ"/>
              </w:rPr>
              <w:t>4,3</w:t>
            </w:r>
          </w:p>
        </w:tc>
      </w:tr>
      <w:tr w:rsidR="00BC0144" w14:paraId="1A236ADF" w14:textId="77777777">
        <w:trPr>
          <w:trHeight w:hRule="exact" w:val="182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36ADB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14</w:t>
            </w:r>
          </w:p>
        </w:tc>
        <w:tc>
          <w:tcPr>
            <w:tcW w:w="6034" w:type="dxa"/>
            <w:tcBorders>
              <w:left w:val="single" w:sz="4" w:space="0" w:color="auto"/>
            </w:tcBorders>
            <w:shd w:val="clear" w:color="auto" w:fill="FFFFFF"/>
          </w:tcPr>
          <w:p w14:paraId="1A236ADC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480"/>
              <w:jc w:val="left"/>
            </w:pPr>
            <w:r>
              <w:rPr>
                <w:rStyle w:val="Bodytext27pt"/>
              </w:rPr>
              <w:t>Meyer Sound MTF-MICA/</w:t>
            </w:r>
            <w:proofErr w:type="spellStart"/>
            <w:r>
              <w:rPr>
                <w:rStyle w:val="Bodytext27pt"/>
              </w:rPr>
              <w:t>M'elodie</w:t>
            </w:r>
            <w:proofErr w:type="spellEnd"/>
            <w:r>
              <w:rPr>
                <w:rStyle w:val="Bodytext27pt"/>
              </w:rPr>
              <w:t xml:space="preserve"> - transition frame</w:t>
            </w:r>
          </w:p>
        </w:tc>
        <w:tc>
          <w:tcPr>
            <w:tcW w:w="1310" w:type="dxa"/>
            <w:shd w:val="clear" w:color="auto" w:fill="FFFFFF"/>
            <w:vAlign w:val="bottom"/>
          </w:tcPr>
          <w:p w14:paraId="1A236ADD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820"/>
              <w:jc w:val="left"/>
            </w:pPr>
            <w:r>
              <w:rPr>
                <w:rStyle w:val="Bodytext27pt"/>
                <w:lang w:val="cs-CZ" w:eastAsia="cs-CZ" w:bidi="cs-CZ"/>
              </w:rPr>
              <w:t>2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FFFFF"/>
          </w:tcPr>
          <w:p w14:paraId="1A236ADE" w14:textId="77777777" w:rsidR="00BC0144" w:rsidRDefault="00BC0144">
            <w:pPr>
              <w:framePr w:w="9067" w:h="8021" w:wrap="none" w:vAnchor="page" w:hAnchor="page" w:x="1348" w:y="2510"/>
              <w:rPr>
                <w:sz w:val="10"/>
                <w:szCs w:val="10"/>
              </w:rPr>
            </w:pPr>
          </w:p>
        </w:tc>
      </w:tr>
      <w:tr w:rsidR="00BC0144" w14:paraId="1A236AE4" w14:textId="77777777">
        <w:trPr>
          <w:trHeight w:hRule="exact" w:val="192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36AE0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15</w:t>
            </w:r>
          </w:p>
        </w:tc>
        <w:tc>
          <w:tcPr>
            <w:tcW w:w="60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236AE1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480"/>
              <w:jc w:val="left"/>
            </w:pPr>
            <w:r>
              <w:rPr>
                <w:rStyle w:val="Bodytext27pt"/>
              </w:rPr>
              <w:t xml:space="preserve">Meyer Sound </w:t>
            </w:r>
            <w:proofErr w:type="spellStart"/>
            <w:r>
              <w:rPr>
                <w:rStyle w:val="Bodytext27pt"/>
              </w:rPr>
              <w:t>M'elodie</w:t>
            </w:r>
            <w:proofErr w:type="spellEnd"/>
            <w:r>
              <w:rPr>
                <w:rStyle w:val="Bodytext27pt"/>
              </w:rPr>
              <w:t xml:space="preserve"> - </w:t>
            </w:r>
            <w:proofErr w:type="spellStart"/>
            <w:r>
              <w:rPr>
                <w:rStyle w:val="Bodytext27pt"/>
              </w:rPr>
              <w:t>UltraCompact</w:t>
            </w:r>
            <w:proofErr w:type="spellEnd"/>
            <w:r>
              <w:rPr>
                <w:rStyle w:val="Bodytext27pt"/>
              </w:rPr>
              <w:t xml:space="preserve"> High-Power Curvilinear Array Loudspeaker</w:t>
            </w:r>
          </w:p>
        </w:tc>
        <w:tc>
          <w:tcPr>
            <w:tcW w:w="1310" w:type="dxa"/>
            <w:shd w:val="clear" w:color="auto" w:fill="FFFFFF"/>
            <w:vAlign w:val="bottom"/>
          </w:tcPr>
          <w:p w14:paraId="1A236AE2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820"/>
              <w:jc w:val="left"/>
            </w:pPr>
            <w:r>
              <w:rPr>
                <w:rStyle w:val="Bodytext27pt"/>
                <w:lang w:val="cs-CZ" w:eastAsia="cs-CZ" w:bidi="cs-CZ"/>
              </w:rPr>
              <w:t>6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A236AE3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jc w:val="center"/>
            </w:pPr>
            <w:r>
              <w:rPr>
                <w:rStyle w:val="Bodytext27pt"/>
                <w:lang w:val="cs-CZ" w:eastAsia="cs-CZ" w:bidi="cs-CZ"/>
              </w:rPr>
              <w:t>2</w:t>
            </w:r>
          </w:p>
        </w:tc>
      </w:tr>
      <w:tr w:rsidR="00BC0144" w14:paraId="1A236AE9" w14:textId="77777777">
        <w:trPr>
          <w:trHeight w:hRule="exact" w:val="192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36AE5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16</w:t>
            </w:r>
          </w:p>
        </w:tc>
        <w:tc>
          <w:tcPr>
            <w:tcW w:w="60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236AE6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480"/>
              <w:jc w:val="left"/>
            </w:pPr>
            <w:r>
              <w:rPr>
                <w:rStyle w:val="Bodytext27pt"/>
              </w:rPr>
              <w:t>Meyer Sound Galileo 616 - Loudspeaker Management System</w:t>
            </w:r>
          </w:p>
        </w:tc>
        <w:tc>
          <w:tcPr>
            <w:tcW w:w="1310" w:type="dxa"/>
            <w:shd w:val="clear" w:color="auto" w:fill="FFFFFF"/>
            <w:vAlign w:val="bottom"/>
          </w:tcPr>
          <w:p w14:paraId="1A236AE7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820"/>
              <w:jc w:val="left"/>
            </w:pPr>
            <w:r>
              <w:rPr>
                <w:rStyle w:val="Bodytext27pt"/>
                <w:lang w:val="cs-CZ" w:eastAsia="cs-CZ" w:bidi="cs-CZ"/>
              </w:rPr>
              <w:t>1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FFFFF"/>
          </w:tcPr>
          <w:p w14:paraId="1A236AE8" w14:textId="77777777" w:rsidR="00BC0144" w:rsidRDefault="00BC0144">
            <w:pPr>
              <w:framePr w:w="9067" w:h="8021" w:wrap="none" w:vAnchor="page" w:hAnchor="page" w:x="1348" w:y="2510"/>
              <w:rPr>
                <w:sz w:val="10"/>
                <w:szCs w:val="10"/>
              </w:rPr>
            </w:pPr>
          </w:p>
        </w:tc>
      </w:tr>
      <w:tr w:rsidR="00BC0144" w14:paraId="1A236AEE" w14:textId="77777777">
        <w:trPr>
          <w:trHeight w:hRule="exact" w:val="182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36AEA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17</w:t>
            </w:r>
          </w:p>
        </w:tc>
        <w:tc>
          <w:tcPr>
            <w:tcW w:w="6034" w:type="dxa"/>
            <w:tcBorders>
              <w:left w:val="single" w:sz="4" w:space="0" w:color="auto"/>
            </w:tcBorders>
            <w:shd w:val="clear" w:color="auto" w:fill="FFFFFF"/>
          </w:tcPr>
          <w:p w14:paraId="1A236AEB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480"/>
              <w:jc w:val="left"/>
            </w:pPr>
            <w:r>
              <w:rPr>
                <w:rStyle w:val="Bodytext27pt"/>
              </w:rPr>
              <w:t xml:space="preserve">Meyer Sound 700-HP - </w:t>
            </w:r>
            <w:proofErr w:type="spellStart"/>
            <w:r>
              <w:rPr>
                <w:rStyle w:val="Bodytext27pt"/>
              </w:rPr>
              <w:t>UltraHigh</w:t>
            </w:r>
            <w:proofErr w:type="spellEnd"/>
            <w:r>
              <w:rPr>
                <w:rStyle w:val="Bodytext27pt"/>
              </w:rPr>
              <w:t>-Power Subwoofer</w:t>
            </w:r>
          </w:p>
        </w:tc>
        <w:tc>
          <w:tcPr>
            <w:tcW w:w="1310" w:type="dxa"/>
            <w:shd w:val="clear" w:color="auto" w:fill="FFFFFF"/>
            <w:vAlign w:val="bottom"/>
          </w:tcPr>
          <w:p w14:paraId="1A236AEC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820"/>
              <w:jc w:val="left"/>
            </w:pPr>
            <w:r>
              <w:rPr>
                <w:rStyle w:val="Bodytext27pt"/>
                <w:lang w:val="cs-CZ" w:eastAsia="cs-CZ" w:bidi="cs-CZ"/>
              </w:rPr>
              <w:t>8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FFFFF"/>
          </w:tcPr>
          <w:p w14:paraId="1A236AED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jc w:val="center"/>
            </w:pPr>
            <w:r>
              <w:rPr>
                <w:rStyle w:val="Bodytext27pt"/>
                <w:lang w:val="cs-CZ" w:eastAsia="cs-CZ" w:bidi="cs-CZ"/>
              </w:rPr>
              <w:t>9,5</w:t>
            </w:r>
          </w:p>
        </w:tc>
      </w:tr>
      <w:tr w:rsidR="00BC0144" w14:paraId="1A236AF3" w14:textId="77777777">
        <w:trPr>
          <w:trHeight w:hRule="exact" w:val="197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36AEF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18</w:t>
            </w:r>
          </w:p>
        </w:tc>
        <w:tc>
          <w:tcPr>
            <w:tcW w:w="60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236AF0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480"/>
              <w:jc w:val="left"/>
            </w:pPr>
            <w:r>
              <w:rPr>
                <w:rStyle w:val="Bodytext27pt"/>
              </w:rPr>
              <w:t>Meyer Sound PSM-2 - Stage Monitor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A236AF1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820"/>
              <w:jc w:val="left"/>
            </w:pPr>
            <w:r>
              <w:rPr>
                <w:rStyle w:val="Bodytext27pt"/>
                <w:lang w:val="cs-CZ" w:eastAsia="cs-CZ" w:bidi="cs-CZ"/>
              </w:rPr>
              <w:t>7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A236AF2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jc w:val="center"/>
            </w:pPr>
            <w:r>
              <w:rPr>
                <w:rStyle w:val="Bodytext27pt"/>
                <w:lang w:val="cs-CZ" w:eastAsia="cs-CZ" w:bidi="cs-CZ"/>
              </w:rPr>
              <w:t>8</w:t>
            </w:r>
          </w:p>
        </w:tc>
      </w:tr>
      <w:tr w:rsidR="00BC0144" w14:paraId="1A236AF8" w14:textId="77777777">
        <w:trPr>
          <w:trHeight w:hRule="exact" w:val="187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36AF4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19</w:t>
            </w:r>
          </w:p>
        </w:tc>
        <w:tc>
          <w:tcPr>
            <w:tcW w:w="6034" w:type="dxa"/>
            <w:tcBorders>
              <w:left w:val="single" w:sz="4" w:space="0" w:color="auto"/>
            </w:tcBorders>
            <w:shd w:val="clear" w:color="auto" w:fill="FFFFFF"/>
          </w:tcPr>
          <w:p w14:paraId="1A236AF5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480"/>
              <w:jc w:val="left"/>
            </w:pPr>
            <w:r>
              <w:rPr>
                <w:rStyle w:val="Bodytext27pt"/>
              </w:rPr>
              <w:t xml:space="preserve">Intercom Belt pack - </w:t>
            </w:r>
            <w:proofErr w:type="spellStart"/>
            <w:r>
              <w:rPr>
                <w:rStyle w:val="Bodytext27pt"/>
              </w:rPr>
              <w:t>ClearCom</w:t>
            </w:r>
            <w:proofErr w:type="spellEnd"/>
          </w:p>
        </w:tc>
        <w:tc>
          <w:tcPr>
            <w:tcW w:w="1310" w:type="dxa"/>
            <w:shd w:val="clear" w:color="auto" w:fill="FFFFFF"/>
            <w:vAlign w:val="bottom"/>
          </w:tcPr>
          <w:p w14:paraId="1A236AF6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820"/>
              <w:jc w:val="left"/>
            </w:pPr>
            <w:r>
              <w:rPr>
                <w:rStyle w:val="Bodytext27pt"/>
                <w:lang w:val="cs-CZ" w:eastAsia="cs-CZ" w:bidi="cs-CZ"/>
              </w:rPr>
              <w:t>8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FFFFF"/>
          </w:tcPr>
          <w:p w14:paraId="1A236AF7" w14:textId="77777777" w:rsidR="00BC0144" w:rsidRDefault="00BC0144">
            <w:pPr>
              <w:framePr w:w="9067" w:h="8021" w:wrap="none" w:vAnchor="page" w:hAnchor="page" w:x="1348" w:y="2510"/>
              <w:rPr>
                <w:sz w:val="10"/>
                <w:szCs w:val="10"/>
              </w:rPr>
            </w:pPr>
          </w:p>
        </w:tc>
      </w:tr>
      <w:tr w:rsidR="00BC0144" w14:paraId="1A236AFD" w14:textId="77777777">
        <w:trPr>
          <w:trHeight w:hRule="exact" w:val="187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36AF9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20</w:t>
            </w:r>
          </w:p>
        </w:tc>
        <w:tc>
          <w:tcPr>
            <w:tcW w:w="60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236AFA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480"/>
              <w:jc w:val="left"/>
            </w:pPr>
            <w:r>
              <w:rPr>
                <w:rStyle w:val="Bodytext27pt"/>
              </w:rPr>
              <w:t xml:space="preserve">Intercom Headset - </w:t>
            </w:r>
            <w:proofErr w:type="spellStart"/>
            <w:r>
              <w:rPr>
                <w:rStyle w:val="Bodytext27pt"/>
              </w:rPr>
              <w:t>Canford</w:t>
            </w:r>
            <w:proofErr w:type="spellEnd"/>
            <w:r>
              <w:rPr>
                <w:rStyle w:val="Bodytext27pt"/>
              </w:rPr>
              <w:t xml:space="preserve"> SMH 210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14:paraId="1A236AFB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820"/>
              <w:jc w:val="left"/>
            </w:pPr>
            <w:r>
              <w:rPr>
                <w:rStyle w:val="Bodytext27pt"/>
                <w:lang w:val="cs-CZ" w:eastAsia="cs-CZ" w:bidi="cs-CZ"/>
              </w:rPr>
              <w:t>8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FFFFF"/>
          </w:tcPr>
          <w:p w14:paraId="1A236AFC" w14:textId="77777777" w:rsidR="00BC0144" w:rsidRDefault="00BC0144">
            <w:pPr>
              <w:framePr w:w="9067" w:h="8021" w:wrap="none" w:vAnchor="page" w:hAnchor="page" w:x="1348" w:y="2510"/>
              <w:rPr>
                <w:sz w:val="10"/>
                <w:szCs w:val="10"/>
              </w:rPr>
            </w:pPr>
          </w:p>
        </w:tc>
      </w:tr>
      <w:tr w:rsidR="00BC0144" w14:paraId="1A236B02" w14:textId="77777777">
        <w:trPr>
          <w:trHeight w:hRule="exact" w:val="192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36AFE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21</w:t>
            </w:r>
          </w:p>
        </w:tc>
        <w:tc>
          <w:tcPr>
            <w:tcW w:w="60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236AFF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480"/>
              <w:jc w:val="left"/>
            </w:pPr>
            <w:r>
              <w:rPr>
                <w:rStyle w:val="Bodytext27pt"/>
              </w:rPr>
              <w:t xml:space="preserve">Intercom Main station - </w:t>
            </w:r>
            <w:proofErr w:type="spellStart"/>
            <w:r>
              <w:rPr>
                <w:rStyle w:val="Bodytext27pt"/>
              </w:rPr>
              <w:t>ClearCom</w:t>
            </w:r>
            <w:proofErr w:type="spellEnd"/>
            <w:r>
              <w:rPr>
                <w:rStyle w:val="Bodytext27pt"/>
              </w:rPr>
              <w:t xml:space="preserve"> CS-210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14:paraId="1A236B00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820"/>
              <w:jc w:val="left"/>
            </w:pPr>
            <w:r>
              <w:rPr>
                <w:rStyle w:val="Bodytext27pt"/>
                <w:lang w:val="cs-CZ" w:eastAsia="cs-CZ" w:bidi="cs-CZ"/>
              </w:rPr>
              <w:t>1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FFFFF"/>
          </w:tcPr>
          <w:p w14:paraId="1A236B01" w14:textId="77777777" w:rsidR="00BC0144" w:rsidRDefault="00BC0144">
            <w:pPr>
              <w:framePr w:w="9067" w:h="8021" w:wrap="none" w:vAnchor="page" w:hAnchor="page" w:x="1348" w:y="2510"/>
              <w:rPr>
                <w:sz w:val="10"/>
                <w:szCs w:val="10"/>
              </w:rPr>
            </w:pPr>
          </w:p>
        </w:tc>
      </w:tr>
      <w:tr w:rsidR="00BC0144" w14:paraId="1A236B07" w14:textId="77777777">
        <w:trPr>
          <w:trHeight w:hRule="exact" w:val="197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36B03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22</w:t>
            </w:r>
          </w:p>
        </w:tc>
        <w:tc>
          <w:tcPr>
            <w:tcW w:w="60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236B04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480"/>
              <w:jc w:val="left"/>
            </w:pPr>
            <w:r>
              <w:rPr>
                <w:rStyle w:val="Bodytext27pt"/>
                <w:lang w:val="cs-CZ" w:eastAsia="cs-CZ" w:bidi="cs-CZ"/>
              </w:rPr>
              <w:t>Přípravna</w:t>
            </w:r>
          </w:p>
        </w:tc>
        <w:tc>
          <w:tcPr>
            <w:tcW w:w="1310" w:type="dxa"/>
            <w:shd w:val="clear" w:color="auto" w:fill="FFFFFF"/>
            <w:vAlign w:val="bottom"/>
          </w:tcPr>
          <w:p w14:paraId="1A236B05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820"/>
              <w:jc w:val="left"/>
            </w:pPr>
            <w:r>
              <w:rPr>
                <w:rStyle w:val="Bodytext27pt"/>
                <w:lang w:val="cs-CZ" w:eastAsia="cs-CZ" w:bidi="cs-CZ"/>
              </w:rPr>
              <w:t>2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FFFFF"/>
          </w:tcPr>
          <w:p w14:paraId="1A236B06" w14:textId="77777777" w:rsidR="00BC0144" w:rsidRDefault="00BC0144">
            <w:pPr>
              <w:framePr w:w="9067" w:h="8021" w:wrap="none" w:vAnchor="page" w:hAnchor="page" w:x="1348" w:y="2510"/>
              <w:rPr>
                <w:sz w:val="10"/>
                <w:szCs w:val="10"/>
              </w:rPr>
            </w:pPr>
          </w:p>
        </w:tc>
      </w:tr>
      <w:tr w:rsidR="00BC0144" w14:paraId="1A236B0C" w14:textId="77777777">
        <w:trPr>
          <w:trHeight w:hRule="exact" w:val="173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36B08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23</w:t>
            </w:r>
          </w:p>
        </w:tc>
        <w:tc>
          <w:tcPr>
            <w:tcW w:w="6034" w:type="dxa"/>
            <w:tcBorders>
              <w:left w:val="single" w:sz="4" w:space="0" w:color="auto"/>
            </w:tcBorders>
            <w:shd w:val="clear" w:color="auto" w:fill="FFFFFF"/>
          </w:tcPr>
          <w:p w14:paraId="1A236B09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480"/>
              <w:jc w:val="left"/>
            </w:pPr>
            <w:r>
              <w:rPr>
                <w:rStyle w:val="Bodytext27pt"/>
                <w:lang w:val="cs-CZ" w:eastAsia="cs-CZ" w:bidi="cs-CZ"/>
              </w:rPr>
              <w:t>Montáž</w:t>
            </w:r>
          </w:p>
        </w:tc>
        <w:tc>
          <w:tcPr>
            <w:tcW w:w="1310" w:type="dxa"/>
            <w:shd w:val="clear" w:color="auto" w:fill="FFFFFF"/>
            <w:vAlign w:val="bottom"/>
          </w:tcPr>
          <w:p w14:paraId="1A236B0A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820"/>
              <w:jc w:val="left"/>
            </w:pPr>
            <w:r>
              <w:rPr>
                <w:rStyle w:val="Bodytext27pt"/>
                <w:lang w:val="cs-CZ" w:eastAsia="cs-CZ" w:bidi="cs-CZ"/>
              </w:rPr>
              <w:t>1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FFFFF"/>
          </w:tcPr>
          <w:p w14:paraId="1A236B0B" w14:textId="77777777" w:rsidR="00BC0144" w:rsidRDefault="00BC0144">
            <w:pPr>
              <w:framePr w:w="9067" w:h="8021" w:wrap="none" w:vAnchor="page" w:hAnchor="page" w:x="1348" w:y="2510"/>
              <w:rPr>
                <w:sz w:val="10"/>
                <w:szCs w:val="10"/>
              </w:rPr>
            </w:pPr>
          </w:p>
        </w:tc>
      </w:tr>
      <w:tr w:rsidR="00BC0144" w14:paraId="1A236B13" w14:textId="77777777">
        <w:trPr>
          <w:trHeight w:hRule="exact" w:val="571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36B0D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87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24</w:t>
            </w:r>
          </w:p>
          <w:p w14:paraId="1A236B0E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87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25</w:t>
            </w:r>
          </w:p>
          <w:p w14:paraId="1A236B0F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87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26</w:t>
            </w:r>
          </w:p>
        </w:tc>
        <w:tc>
          <w:tcPr>
            <w:tcW w:w="6034" w:type="dxa"/>
            <w:tcBorders>
              <w:left w:val="single" w:sz="4" w:space="0" w:color="auto"/>
            </w:tcBorders>
            <w:shd w:val="clear" w:color="auto" w:fill="FFFFFF"/>
          </w:tcPr>
          <w:p w14:paraId="1A236B10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480"/>
              <w:jc w:val="left"/>
            </w:pPr>
            <w:r>
              <w:rPr>
                <w:rStyle w:val="Bodytext27pt"/>
                <w:lang w:val="cs-CZ" w:eastAsia="cs-CZ" w:bidi="cs-CZ"/>
              </w:rPr>
              <w:t>Demontáž</w:t>
            </w:r>
          </w:p>
        </w:tc>
        <w:tc>
          <w:tcPr>
            <w:tcW w:w="1310" w:type="dxa"/>
            <w:shd w:val="clear" w:color="auto" w:fill="FFFFFF"/>
          </w:tcPr>
          <w:p w14:paraId="1A236B11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820"/>
              <w:jc w:val="left"/>
            </w:pPr>
            <w:r>
              <w:rPr>
                <w:rStyle w:val="Bodytext27pt"/>
                <w:lang w:val="cs-CZ" w:eastAsia="cs-CZ" w:bidi="cs-CZ"/>
              </w:rPr>
              <w:t>1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FFFFF"/>
          </w:tcPr>
          <w:p w14:paraId="1A236B12" w14:textId="77777777" w:rsidR="00BC0144" w:rsidRDefault="00BC0144">
            <w:pPr>
              <w:framePr w:w="9067" w:h="8021" w:wrap="none" w:vAnchor="page" w:hAnchor="page" w:x="1348" w:y="2510"/>
              <w:rPr>
                <w:sz w:val="10"/>
                <w:szCs w:val="10"/>
              </w:rPr>
            </w:pPr>
          </w:p>
        </w:tc>
      </w:tr>
      <w:tr w:rsidR="00BC0144" w14:paraId="1A236B18" w14:textId="77777777">
        <w:trPr>
          <w:trHeight w:hRule="exact" w:val="187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36B14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27</w:t>
            </w:r>
          </w:p>
        </w:tc>
        <w:tc>
          <w:tcPr>
            <w:tcW w:w="6034" w:type="dxa"/>
            <w:tcBorders>
              <w:left w:val="single" w:sz="4" w:space="0" w:color="auto"/>
            </w:tcBorders>
            <w:shd w:val="clear" w:color="auto" w:fill="FFFFFF"/>
          </w:tcPr>
          <w:p w14:paraId="1A236B15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3220"/>
              <w:jc w:val="left"/>
            </w:pPr>
            <w:r>
              <w:rPr>
                <w:rStyle w:val="Bodytext27ptBold"/>
              </w:rPr>
              <w:t>Název</w:t>
            </w:r>
          </w:p>
        </w:tc>
        <w:tc>
          <w:tcPr>
            <w:tcW w:w="1310" w:type="dxa"/>
            <w:shd w:val="clear" w:color="auto" w:fill="FFFFFF"/>
          </w:tcPr>
          <w:p w14:paraId="1A236B16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right="160"/>
              <w:jc w:val="right"/>
            </w:pPr>
            <w:r>
              <w:rPr>
                <w:rStyle w:val="Bodytext27ptBold"/>
              </w:rPr>
              <w:t>Množství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FFFFFF"/>
          </w:tcPr>
          <w:p w14:paraId="1A236B17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jc w:val="right"/>
            </w:pPr>
            <w:r>
              <w:rPr>
                <w:rStyle w:val="Bodytext27ptBold"/>
              </w:rPr>
              <w:t>cena bez DPH /</w:t>
            </w:r>
            <w:proofErr w:type="gramStart"/>
            <w:r>
              <w:rPr>
                <w:rStyle w:val="Bodytext27ptBold"/>
              </w:rPr>
              <w:t>12h</w:t>
            </w:r>
            <w:proofErr w:type="gramEnd"/>
          </w:p>
        </w:tc>
      </w:tr>
      <w:tr w:rsidR="00BC0144" w14:paraId="1A236B2C" w14:textId="77777777">
        <w:trPr>
          <w:trHeight w:hRule="exact" w:val="3058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236B19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87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28</w:t>
            </w:r>
          </w:p>
          <w:p w14:paraId="1A236B1A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87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29</w:t>
            </w:r>
          </w:p>
          <w:p w14:paraId="1A236B1B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87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30</w:t>
            </w:r>
          </w:p>
          <w:p w14:paraId="1A236B1C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87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31</w:t>
            </w:r>
          </w:p>
          <w:p w14:paraId="1A236B1D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87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32</w:t>
            </w:r>
          </w:p>
          <w:p w14:paraId="1A236B1E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87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33</w:t>
            </w:r>
          </w:p>
          <w:p w14:paraId="1A236B1F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87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34</w:t>
            </w:r>
          </w:p>
          <w:p w14:paraId="1A236B20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87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35</w:t>
            </w:r>
          </w:p>
          <w:p w14:paraId="1A236B21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87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36</w:t>
            </w:r>
          </w:p>
          <w:p w14:paraId="1A236B22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87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37</w:t>
            </w:r>
          </w:p>
          <w:p w14:paraId="1A236B23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87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38</w:t>
            </w:r>
          </w:p>
          <w:p w14:paraId="1A236B24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87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39</w:t>
            </w:r>
          </w:p>
          <w:p w14:paraId="1A236B25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87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40</w:t>
            </w:r>
          </w:p>
          <w:p w14:paraId="1A236B26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87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41</w:t>
            </w:r>
          </w:p>
          <w:p w14:paraId="1A236B27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87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42</w:t>
            </w:r>
          </w:p>
          <w:p w14:paraId="1A236B28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87" w:lineRule="exact"/>
              <w:jc w:val="left"/>
            </w:pPr>
            <w:r>
              <w:rPr>
                <w:rStyle w:val="Bodytext27pt"/>
                <w:lang w:val="cs-CZ" w:eastAsia="cs-CZ" w:bidi="cs-CZ"/>
              </w:rPr>
              <w:t>43</w:t>
            </w:r>
          </w:p>
        </w:tc>
        <w:tc>
          <w:tcPr>
            <w:tcW w:w="60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236B29" w14:textId="0F5D4025" w:rsidR="00BC0144" w:rsidRDefault="005E7542" w:rsidP="00983D9E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480"/>
              <w:jc w:val="left"/>
            </w:pPr>
            <w:r>
              <w:rPr>
                <w:rStyle w:val="Bodytext27pt"/>
                <w:lang w:val="cs-CZ" w:eastAsia="cs-CZ" w:bidi="cs-CZ"/>
              </w:rPr>
              <w:t>Obsluha techniky nad rámec zák</w:t>
            </w:r>
            <w:r w:rsidR="00983D9E">
              <w:rPr>
                <w:rStyle w:val="Bodytext27pt"/>
                <w:lang w:val="cs-CZ" w:eastAsia="cs-CZ" w:bidi="cs-CZ"/>
              </w:rPr>
              <w:t>l</w:t>
            </w:r>
            <w:r>
              <w:rPr>
                <w:rStyle w:val="Bodytext27pt"/>
                <w:lang w:val="cs-CZ" w:eastAsia="cs-CZ" w:bidi="cs-CZ"/>
              </w:rPr>
              <w:t>adní ceny za 1 den akce HDK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FFFFFF"/>
          </w:tcPr>
          <w:p w14:paraId="1A236B2A" w14:textId="77777777" w:rsidR="00BC0144" w:rsidRDefault="005E7542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ind w:left="820"/>
              <w:jc w:val="left"/>
            </w:pPr>
            <w:r>
              <w:rPr>
                <w:rStyle w:val="Bodytext27pt"/>
                <w:lang w:val="cs-CZ" w:eastAsia="cs-CZ" w:bidi="cs-CZ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36B2B" w14:textId="7E29A857" w:rsidR="00BC0144" w:rsidRDefault="00C55F8A">
            <w:pPr>
              <w:pStyle w:val="Bodytext20"/>
              <w:framePr w:w="9067" w:h="8021" w:wrap="none" w:vAnchor="page" w:hAnchor="page" w:x="1348" w:y="2510"/>
              <w:shd w:val="clear" w:color="auto" w:fill="auto"/>
              <w:spacing w:before="0" w:line="134" w:lineRule="exact"/>
              <w:jc w:val="right"/>
            </w:pPr>
            <w:proofErr w:type="spellStart"/>
            <w:r>
              <w:rPr>
                <w:rStyle w:val="Bodytext27pt"/>
                <w:lang w:val="cs-CZ" w:eastAsia="cs-CZ" w:bidi="cs-CZ"/>
              </w:rPr>
              <w:t>xx</w:t>
            </w:r>
            <w:proofErr w:type="spellEnd"/>
            <w:r w:rsidR="005E7542">
              <w:rPr>
                <w:rStyle w:val="Bodytext27pt"/>
                <w:lang w:val="cs-CZ" w:eastAsia="cs-CZ" w:bidi="cs-CZ"/>
              </w:rPr>
              <w:t xml:space="preserve"> Kč</w:t>
            </w:r>
          </w:p>
        </w:tc>
      </w:tr>
    </w:tbl>
    <w:p w14:paraId="1A236B2D" w14:textId="77777777" w:rsidR="00BC0144" w:rsidRDefault="00BC0144">
      <w:pPr>
        <w:rPr>
          <w:sz w:val="2"/>
          <w:szCs w:val="2"/>
        </w:rPr>
        <w:sectPr w:rsidR="00BC01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A236B2E" w14:textId="77777777" w:rsidR="00BC0144" w:rsidRDefault="005E7542">
      <w:pPr>
        <w:pStyle w:val="Headerorfooter0"/>
        <w:framePr w:wrap="none" w:vAnchor="page" w:hAnchor="page" w:x="2284" w:y="410"/>
        <w:shd w:val="clear" w:color="auto" w:fill="auto"/>
      </w:pPr>
      <w:r>
        <w:lastRenderedPageBreak/>
        <w:t>Příloha č. 3 - Technika pro realizaci divadelních představení a koncertů, s výjimkou techniky, kterou zajišťuje HDK</w:t>
      </w:r>
    </w:p>
    <w:p w14:paraId="1A236B2F" w14:textId="0D65A286" w:rsidR="00BC0144" w:rsidRDefault="005E7542">
      <w:pPr>
        <w:pStyle w:val="Picturecaption0"/>
        <w:framePr w:wrap="none" w:vAnchor="page" w:hAnchor="page" w:x="4194" w:y="7559"/>
        <w:shd w:val="clear" w:color="auto" w:fill="auto"/>
      </w:pPr>
      <w:proofErr w:type="gramStart"/>
      <w:r>
        <w:t>31000mm</w:t>
      </w:r>
      <w:proofErr w:type="gramEnd"/>
    </w:p>
    <w:p w14:paraId="1A236B31" w14:textId="77777777" w:rsidR="00BC0144" w:rsidRDefault="00485E3A">
      <w:pPr>
        <w:rPr>
          <w:sz w:val="2"/>
          <w:szCs w:val="2"/>
        </w:rPr>
      </w:pPr>
      <w:r>
        <w:pict w14:anchorId="1A236B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0.45pt;margin-top:182.1pt;width:462.7pt;height:201.6pt;z-index:-251658752;mso-wrap-distance-left:5pt;mso-wrap-distance-right:5pt;mso-position-horizontal-relative:page;mso-position-vertical-relative:page" wrapcoords="0 0">
            <v:imagedata r:id="rId6" o:title="image1"/>
            <w10:wrap anchorx="page" anchory="page"/>
          </v:shape>
        </w:pict>
      </w:r>
    </w:p>
    <w:sectPr w:rsidR="00BC014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4A3AF" w14:textId="77777777" w:rsidR="00485E3A" w:rsidRDefault="00485E3A">
      <w:r>
        <w:separator/>
      </w:r>
    </w:p>
  </w:endnote>
  <w:endnote w:type="continuationSeparator" w:id="0">
    <w:p w14:paraId="489A5D1B" w14:textId="77777777" w:rsidR="00485E3A" w:rsidRDefault="0048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akkal Majall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C0165" w14:textId="77777777" w:rsidR="00485E3A" w:rsidRDefault="00485E3A"/>
  </w:footnote>
  <w:footnote w:type="continuationSeparator" w:id="0">
    <w:p w14:paraId="0036D5BC" w14:textId="77777777" w:rsidR="00485E3A" w:rsidRDefault="00485E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144"/>
    <w:rsid w:val="001A766D"/>
    <w:rsid w:val="00485E3A"/>
    <w:rsid w:val="005E7542"/>
    <w:rsid w:val="00983D9E"/>
    <w:rsid w:val="00BC0144"/>
    <w:rsid w:val="00C55F8A"/>
    <w:rsid w:val="00C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236A99"/>
  <w15:docId w15:val="{57472F5D-E32F-472D-A05E-0A9B63DB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erorfooter">
    <w:name w:val="Header or footer_"/>
    <w:basedOn w:val="Standardnpsmoodstavce"/>
    <w:link w:val="Headerorfooter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7pt">
    <w:name w:val="Body text (2) + 7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Gulim11pt">
    <w:name w:val="Body text (2) + Gulim;11 pt"/>
    <w:basedOn w:val="Bodytext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Impact75pt">
    <w:name w:val="Body text (2) + Impact;7.5 pt"/>
    <w:basedOn w:val="Bodytext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ptBold">
    <w:name w:val="Body text (2) + 7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Sakkal Majalla" w:eastAsia="Sakkal Majalla" w:hAnsi="Sakkal Majalla" w:cs="Sakkal Majall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860" w:line="190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860" w:line="259" w:lineRule="exact"/>
      <w:jc w:val="both"/>
    </w:pPr>
    <w:rPr>
      <w:rFonts w:ascii="Calibri" w:eastAsia="Calibri" w:hAnsi="Calibri" w:cs="Calibri"/>
      <w:sz w:val="20"/>
      <w:szCs w:val="20"/>
      <w:lang w:val="en-US" w:eastAsia="en-US" w:bidi="en-US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46" w:lineRule="exact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90" w:lineRule="exact"/>
    </w:pPr>
    <w:rPr>
      <w:rFonts w:ascii="Calibri" w:eastAsia="Calibri" w:hAnsi="Calibri" w:cs="Calibri"/>
      <w:sz w:val="10"/>
      <w:szCs w:val="1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00" w:lineRule="exact"/>
    </w:pPr>
    <w:rPr>
      <w:rFonts w:ascii="Sakkal Majalla" w:eastAsia="Sakkal Majalla" w:hAnsi="Sakkal Majalla" w:cs="Sakkal Majalla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244</Words>
  <Characters>1445</Characters>
  <Application>Microsoft Office Word</Application>
  <DocSecurity>0</DocSecurity>
  <Lines>12</Lines>
  <Paragraphs>3</Paragraphs>
  <ScaleCrop>false</ScaleCrop>
  <Company>Hudební divadlo Karlín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5</cp:revision>
  <dcterms:created xsi:type="dcterms:W3CDTF">2021-03-25T12:39:00Z</dcterms:created>
  <dcterms:modified xsi:type="dcterms:W3CDTF">2021-04-11T15:29:00Z</dcterms:modified>
</cp:coreProperties>
</file>