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00B8FF"/>
  <w:body>
    <w:p w14:paraId="7DE7CBB0" w14:textId="77777777" w:rsidR="008A3985" w:rsidRPr="00EB05A0" w:rsidRDefault="00695016" w:rsidP="001661FB">
      <w:pPr>
        <w:spacing w:after="120"/>
        <w:jc w:val="center"/>
        <w:rPr>
          <w:rFonts w:asciiTheme="minorHAnsi" w:hAnsiTheme="minorHAnsi" w:cstheme="minorHAnsi"/>
          <w:b/>
          <w:bCs/>
          <w:sz w:val="28"/>
          <w:szCs w:val="28"/>
          <w:lang w:val="cs-CZ"/>
        </w:rPr>
      </w:pPr>
      <w:r w:rsidRPr="00EB05A0">
        <w:rPr>
          <w:rFonts w:asciiTheme="minorHAnsi" w:hAnsiTheme="minorHAnsi" w:cstheme="minorHAnsi"/>
          <w:b/>
          <w:bCs/>
          <w:sz w:val="28"/>
          <w:szCs w:val="28"/>
          <w:lang w:val="cs-CZ"/>
        </w:rPr>
        <w:t>Smlouva</w:t>
      </w:r>
      <w:r w:rsidR="008A3985" w:rsidRPr="00EB05A0">
        <w:rPr>
          <w:rFonts w:asciiTheme="minorHAnsi" w:hAnsiTheme="minorHAnsi" w:cstheme="minorHAnsi"/>
          <w:b/>
          <w:bCs/>
          <w:sz w:val="28"/>
          <w:szCs w:val="28"/>
          <w:lang w:val="cs-CZ"/>
        </w:rPr>
        <w:t xml:space="preserve"> o</w:t>
      </w:r>
      <w:r w:rsidR="0061455B" w:rsidRPr="00EB05A0">
        <w:rPr>
          <w:rFonts w:asciiTheme="minorHAnsi" w:hAnsiTheme="minorHAnsi" w:cstheme="minorHAnsi"/>
          <w:b/>
          <w:bCs/>
          <w:sz w:val="28"/>
          <w:szCs w:val="28"/>
          <w:lang w:val="cs-CZ"/>
        </w:rPr>
        <w:t> službách</w:t>
      </w:r>
    </w:p>
    <w:p w14:paraId="407E26EF" w14:textId="77777777" w:rsidR="00BB4131" w:rsidRPr="00EB05A0" w:rsidRDefault="00695016" w:rsidP="001661FB">
      <w:pPr>
        <w:spacing w:after="120"/>
        <w:jc w:val="center"/>
        <w:rPr>
          <w:rFonts w:asciiTheme="minorHAnsi" w:hAnsiTheme="minorHAnsi" w:cstheme="minorHAnsi"/>
          <w:sz w:val="28"/>
          <w:szCs w:val="28"/>
          <w:lang w:val="cs-CZ"/>
        </w:rPr>
      </w:pPr>
      <w:r w:rsidRPr="00EB05A0">
        <w:rPr>
          <w:rFonts w:asciiTheme="minorHAnsi" w:hAnsiTheme="minorHAnsi" w:cstheme="minorHAnsi"/>
          <w:sz w:val="28"/>
          <w:szCs w:val="28"/>
          <w:lang w:val="cs-CZ"/>
        </w:rPr>
        <w:t>uzavřená</w:t>
      </w:r>
      <w:r w:rsidR="00BB4131" w:rsidRPr="00EB05A0">
        <w:rPr>
          <w:rFonts w:asciiTheme="minorHAnsi" w:hAnsiTheme="minorHAnsi" w:cstheme="minorHAnsi"/>
          <w:sz w:val="28"/>
          <w:szCs w:val="28"/>
          <w:lang w:val="cs-CZ"/>
        </w:rPr>
        <w:t xml:space="preserve"> </w:t>
      </w:r>
      <w:r w:rsidRPr="00EB05A0">
        <w:rPr>
          <w:rFonts w:asciiTheme="minorHAnsi" w:hAnsiTheme="minorHAnsi" w:cstheme="minorHAnsi"/>
          <w:sz w:val="28"/>
          <w:szCs w:val="28"/>
          <w:lang w:val="cs-CZ"/>
        </w:rPr>
        <w:t>mezi</w:t>
      </w:r>
      <w:r w:rsidR="00BB4131" w:rsidRPr="00EB05A0">
        <w:rPr>
          <w:rFonts w:asciiTheme="minorHAnsi" w:hAnsiTheme="minorHAnsi" w:cstheme="minorHAnsi"/>
          <w:sz w:val="28"/>
          <w:szCs w:val="28"/>
          <w:lang w:val="cs-CZ"/>
        </w:rPr>
        <w:t xml:space="preserve"> </w:t>
      </w:r>
      <w:r w:rsidRPr="00EB05A0">
        <w:rPr>
          <w:rFonts w:asciiTheme="minorHAnsi" w:hAnsiTheme="minorHAnsi" w:cstheme="minorHAnsi"/>
          <w:sz w:val="28"/>
          <w:szCs w:val="28"/>
          <w:lang w:val="cs-CZ"/>
        </w:rPr>
        <w:t>Smluvními</w:t>
      </w:r>
      <w:r w:rsidR="00BB4131" w:rsidRPr="00EB05A0">
        <w:rPr>
          <w:rFonts w:asciiTheme="minorHAnsi" w:hAnsiTheme="minorHAnsi" w:cstheme="minorHAnsi"/>
          <w:sz w:val="28"/>
          <w:szCs w:val="28"/>
          <w:lang w:val="cs-CZ"/>
        </w:rPr>
        <w:t xml:space="preserve"> stranami</w:t>
      </w:r>
    </w:p>
    <w:p w14:paraId="42A86C60" w14:textId="2EB7A7A7" w:rsidR="008D6FA5" w:rsidRPr="00EB05A0" w:rsidRDefault="00A07905" w:rsidP="001661FB">
      <w:pPr>
        <w:spacing w:after="120"/>
        <w:jc w:val="center"/>
        <w:rPr>
          <w:rFonts w:asciiTheme="minorHAnsi" w:hAnsiTheme="minorHAnsi" w:cstheme="minorHAnsi"/>
          <w:sz w:val="28"/>
          <w:szCs w:val="28"/>
          <w:lang w:val="cs-CZ"/>
        </w:rPr>
      </w:pPr>
      <w:r w:rsidRPr="00EB05A0">
        <w:rPr>
          <w:rFonts w:asciiTheme="minorHAnsi" w:hAnsiTheme="minorHAnsi" w:cstheme="minorHAnsi"/>
          <w:sz w:val="28"/>
          <w:szCs w:val="28"/>
          <w:lang w:val="cs-CZ"/>
        </w:rPr>
        <w:t>(</w:t>
      </w:r>
      <w:r w:rsidR="00695016" w:rsidRPr="00EB05A0">
        <w:rPr>
          <w:rFonts w:asciiTheme="minorHAnsi" w:hAnsiTheme="minorHAnsi" w:cstheme="minorHAnsi"/>
          <w:sz w:val="28"/>
          <w:szCs w:val="28"/>
          <w:lang w:val="cs-CZ"/>
        </w:rPr>
        <w:t>dále</w:t>
      </w:r>
      <w:r w:rsidRPr="00EB05A0">
        <w:rPr>
          <w:rFonts w:asciiTheme="minorHAnsi" w:hAnsiTheme="minorHAnsi" w:cstheme="minorHAnsi"/>
          <w:sz w:val="28"/>
          <w:szCs w:val="28"/>
          <w:lang w:val="cs-CZ"/>
        </w:rPr>
        <w:t xml:space="preserve"> </w:t>
      </w:r>
      <w:r w:rsidR="00695016" w:rsidRPr="00EB05A0">
        <w:rPr>
          <w:rFonts w:asciiTheme="minorHAnsi" w:hAnsiTheme="minorHAnsi" w:cstheme="minorHAnsi"/>
          <w:sz w:val="28"/>
          <w:szCs w:val="28"/>
          <w:lang w:val="cs-CZ"/>
        </w:rPr>
        <w:t>j</w:t>
      </w:r>
      <w:r w:rsidRPr="00EB05A0">
        <w:rPr>
          <w:rFonts w:asciiTheme="minorHAnsi" w:hAnsiTheme="minorHAnsi" w:cstheme="minorHAnsi"/>
          <w:sz w:val="28"/>
          <w:szCs w:val="28"/>
          <w:lang w:val="cs-CZ"/>
        </w:rPr>
        <w:t>ako „</w:t>
      </w:r>
      <w:r w:rsidR="00695016" w:rsidRPr="00EB05A0">
        <w:rPr>
          <w:rFonts w:asciiTheme="minorHAnsi" w:hAnsiTheme="minorHAnsi" w:cstheme="minorHAnsi"/>
          <w:sz w:val="28"/>
          <w:szCs w:val="28"/>
          <w:lang w:val="cs-CZ"/>
        </w:rPr>
        <w:t>S</w:t>
      </w:r>
      <w:r w:rsidRPr="00EB05A0">
        <w:rPr>
          <w:rFonts w:asciiTheme="minorHAnsi" w:hAnsiTheme="minorHAnsi" w:cstheme="minorHAnsi"/>
          <w:sz w:val="28"/>
          <w:szCs w:val="28"/>
          <w:lang w:val="cs-CZ"/>
        </w:rPr>
        <w:t>ml</w:t>
      </w:r>
      <w:r w:rsidR="00695016" w:rsidRPr="00EB05A0">
        <w:rPr>
          <w:rFonts w:asciiTheme="minorHAnsi" w:hAnsiTheme="minorHAnsi" w:cstheme="minorHAnsi"/>
          <w:sz w:val="28"/>
          <w:szCs w:val="28"/>
          <w:lang w:val="cs-CZ"/>
        </w:rPr>
        <w:t>o</w:t>
      </w:r>
      <w:r w:rsidRPr="00EB05A0">
        <w:rPr>
          <w:rFonts w:asciiTheme="minorHAnsi" w:hAnsiTheme="minorHAnsi" w:cstheme="minorHAnsi"/>
          <w:sz w:val="28"/>
          <w:szCs w:val="28"/>
          <w:lang w:val="cs-CZ"/>
        </w:rPr>
        <w:t>uva“)</w:t>
      </w:r>
    </w:p>
    <w:p w14:paraId="525278A3" w14:textId="77777777" w:rsidR="008D6FA5" w:rsidRPr="00EB05A0" w:rsidRDefault="008D6FA5" w:rsidP="001661FB">
      <w:pPr>
        <w:spacing w:after="120"/>
        <w:jc w:val="center"/>
        <w:rPr>
          <w:rFonts w:asciiTheme="minorHAnsi" w:hAnsiTheme="minorHAnsi" w:cstheme="minorHAnsi"/>
          <w:sz w:val="16"/>
          <w:szCs w:val="16"/>
          <w:lang w:val="cs-CZ"/>
        </w:rPr>
      </w:pPr>
    </w:p>
    <w:p w14:paraId="40EAF648" w14:textId="24A8EE16" w:rsidR="008A3985" w:rsidRPr="00EB05A0" w:rsidRDefault="001C02E7" w:rsidP="001661FB">
      <w:pPr>
        <w:spacing w:after="120"/>
        <w:jc w:val="both"/>
        <w:rPr>
          <w:rFonts w:asciiTheme="minorHAnsi" w:hAnsiTheme="minorHAnsi" w:cstheme="minorHAnsi"/>
          <w:sz w:val="22"/>
          <w:szCs w:val="22"/>
          <w:lang w:val="cs-CZ"/>
        </w:rPr>
      </w:pPr>
      <w:r w:rsidRPr="00EB05A0">
        <w:rPr>
          <w:rFonts w:asciiTheme="minorHAnsi" w:hAnsiTheme="minorHAnsi" w:cstheme="minorHAnsi"/>
          <w:sz w:val="22"/>
          <w:szCs w:val="22"/>
          <w:lang w:val="cs-CZ"/>
        </w:rPr>
        <w:t>mezi</w:t>
      </w:r>
    </w:p>
    <w:p w14:paraId="10F705AC" w14:textId="77777777" w:rsidR="008A3985" w:rsidRPr="00EB05A0" w:rsidRDefault="008A3985" w:rsidP="001661FB">
      <w:pPr>
        <w:tabs>
          <w:tab w:val="left" w:pos="3600"/>
          <w:tab w:val="left" w:pos="4320"/>
        </w:tabs>
        <w:spacing w:after="120"/>
        <w:jc w:val="both"/>
        <w:rPr>
          <w:rFonts w:asciiTheme="minorHAnsi" w:hAnsiTheme="minorHAnsi" w:cstheme="minorHAnsi"/>
          <w:sz w:val="22"/>
          <w:szCs w:val="22"/>
          <w:lang w:val="cs-CZ"/>
        </w:rPr>
      </w:pPr>
      <w:r w:rsidRPr="00EB05A0">
        <w:rPr>
          <w:rFonts w:asciiTheme="minorHAnsi" w:hAnsiTheme="minorHAnsi" w:cstheme="minorHAnsi"/>
          <w:sz w:val="22"/>
          <w:szCs w:val="22"/>
          <w:lang w:val="cs-CZ"/>
        </w:rPr>
        <w:tab/>
      </w:r>
      <w:r w:rsidRPr="00EB05A0">
        <w:rPr>
          <w:rFonts w:asciiTheme="minorHAnsi" w:hAnsiTheme="minorHAnsi" w:cstheme="minorHAnsi"/>
          <w:sz w:val="22"/>
          <w:szCs w:val="22"/>
          <w:lang w:val="cs-CZ"/>
        </w:rPr>
        <w:tab/>
      </w:r>
    </w:p>
    <w:p w14:paraId="6FA13EF8" w14:textId="4FFA2DBE" w:rsidR="006B6F2E" w:rsidRPr="00EB05A0" w:rsidRDefault="00222EFF" w:rsidP="001661FB">
      <w:pPr>
        <w:tabs>
          <w:tab w:val="left" w:pos="3600"/>
          <w:tab w:val="left" w:pos="4320"/>
        </w:tabs>
        <w:spacing w:after="120"/>
        <w:jc w:val="both"/>
        <w:rPr>
          <w:rFonts w:asciiTheme="minorHAnsi" w:hAnsiTheme="minorHAnsi" w:cstheme="minorHAnsi"/>
          <w:b/>
          <w:bCs/>
          <w:sz w:val="22"/>
          <w:szCs w:val="22"/>
          <w:lang w:val="cs-CZ"/>
        </w:rPr>
      </w:pPr>
      <w:r w:rsidRPr="00EB05A0">
        <w:rPr>
          <w:rFonts w:asciiTheme="minorHAnsi" w:hAnsiTheme="minorHAnsi" w:cstheme="minorHAnsi"/>
          <w:b/>
          <w:bCs/>
          <w:sz w:val="22"/>
          <w:szCs w:val="22"/>
          <w:lang w:val="cs-CZ"/>
        </w:rPr>
        <w:t>Key promotion, s.r.o.</w:t>
      </w:r>
    </w:p>
    <w:p w14:paraId="3BE2CD14" w14:textId="23EBA637" w:rsidR="00222EFF" w:rsidRPr="00EB05A0" w:rsidRDefault="008A3985" w:rsidP="001661FB">
      <w:pPr>
        <w:spacing w:after="120" w:line="276" w:lineRule="auto"/>
        <w:rPr>
          <w:rFonts w:asciiTheme="minorHAnsi" w:hAnsiTheme="minorHAnsi" w:cstheme="minorHAnsi"/>
          <w:sz w:val="22"/>
          <w:szCs w:val="22"/>
          <w:lang w:val="cs-CZ"/>
        </w:rPr>
      </w:pPr>
      <w:r w:rsidRPr="00EB05A0">
        <w:rPr>
          <w:rFonts w:asciiTheme="minorHAnsi" w:hAnsiTheme="minorHAnsi" w:cstheme="minorHAnsi"/>
          <w:sz w:val="22"/>
          <w:szCs w:val="22"/>
          <w:lang w:val="cs-CZ"/>
        </w:rPr>
        <w:t>Sídlo:</w:t>
      </w:r>
      <w:r w:rsidR="00222EFF" w:rsidRPr="00EB05A0">
        <w:rPr>
          <w:rFonts w:asciiTheme="minorHAnsi" w:hAnsiTheme="minorHAnsi" w:cstheme="minorHAnsi"/>
          <w:sz w:val="22"/>
          <w:szCs w:val="22"/>
          <w:lang w:val="cs-CZ"/>
        </w:rPr>
        <w:t xml:space="preserve"> Kazaňská 121/1 Praha 10, 102 00</w:t>
      </w:r>
    </w:p>
    <w:p w14:paraId="5F57D7AA" w14:textId="62372DB2" w:rsidR="008A3985" w:rsidRPr="00EB05A0" w:rsidRDefault="008A3985" w:rsidP="001661FB">
      <w:pPr>
        <w:tabs>
          <w:tab w:val="left" w:pos="3600"/>
          <w:tab w:val="left" w:pos="4320"/>
        </w:tabs>
        <w:spacing w:after="120"/>
        <w:jc w:val="both"/>
        <w:rPr>
          <w:rFonts w:asciiTheme="minorHAnsi" w:hAnsiTheme="minorHAnsi" w:cstheme="minorHAnsi"/>
          <w:lang w:val="cs-CZ"/>
        </w:rPr>
      </w:pPr>
      <w:r w:rsidRPr="00EB05A0">
        <w:rPr>
          <w:rFonts w:asciiTheme="minorHAnsi" w:hAnsiTheme="minorHAnsi" w:cstheme="minorHAnsi"/>
          <w:sz w:val="22"/>
          <w:szCs w:val="22"/>
          <w:lang w:val="cs-CZ"/>
        </w:rPr>
        <w:t>IČO:</w:t>
      </w:r>
      <w:r w:rsidR="00222EFF" w:rsidRPr="00EB05A0">
        <w:rPr>
          <w:rFonts w:asciiTheme="minorHAnsi" w:hAnsiTheme="minorHAnsi" w:cstheme="minorHAnsi"/>
          <w:sz w:val="22"/>
          <w:szCs w:val="22"/>
          <w:lang w:val="cs-CZ"/>
        </w:rPr>
        <w:t xml:space="preserve"> 28939883</w:t>
      </w:r>
      <w:r w:rsidRPr="00EB05A0">
        <w:rPr>
          <w:rFonts w:asciiTheme="minorHAnsi" w:hAnsiTheme="minorHAnsi" w:cstheme="minorHAnsi"/>
          <w:sz w:val="22"/>
          <w:szCs w:val="22"/>
          <w:lang w:val="cs-CZ"/>
        </w:rPr>
        <w:tab/>
      </w:r>
    </w:p>
    <w:p w14:paraId="47F981B4" w14:textId="30339E66" w:rsidR="003A0F3B" w:rsidRPr="00EB05A0" w:rsidRDefault="003A0F3B" w:rsidP="001661FB">
      <w:pPr>
        <w:spacing w:after="120"/>
        <w:rPr>
          <w:rFonts w:asciiTheme="minorHAnsi" w:hAnsiTheme="minorHAnsi" w:cstheme="minorHAnsi"/>
          <w:iCs/>
          <w:sz w:val="22"/>
          <w:szCs w:val="22"/>
          <w:lang w:val="cs-CZ"/>
        </w:rPr>
      </w:pPr>
      <w:r w:rsidRPr="00EB05A0">
        <w:rPr>
          <w:rFonts w:asciiTheme="minorHAnsi" w:hAnsiTheme="minorHAnsi" w:cstheme="minorHAnsi"/>
          <w:iCs/>
          <w:sz w:val="22"/>
          <w:szCs w:val="22"/>
          <w:lang w:val="cs-CZ"/>
        </w:rPr>
        <w:t>Zapsaná v Obchodním rejstříku Městského soudu v Praze, oddíl C, vložka 131259</w:t>
      </w:r>
    </w:p>
    <w:p w14:paraId="47506B12" w14:textId="00E24D9F" w:rsidR="001C02E7" w:rsidRPr="00EB05A0" w:rsidRDefault="001C02E7" w:rsidP="001661FB">
      <w:pPr>
        <w:spacing w:after="120"/>
        <w:rPr>
          <w:rFonts w:asciiTheme="minorHAnsi" w:hAnsiTheme="minorHAnsi" w:cstheme="minorHAnsi"/>
          <w:iCs/>
          <w:sz w:val="22"/>
          <w:szCs w:val="22"/>
          <w:lang w:val="cs-CZ"/>
        </w:rPr>
      </w:pPr>
      <w:r w:rsidRPr="00EB05A0">
        <w:rPr>
          <w:rFonts w:asciiTheme="minorHAnsi" w:hAnsiTheme="minorHAnsi" w:cstheme="minorHAnsi"/>
          <w:iCs/>
          <w:sz w:val="22"/>
          <w:szCs w:val="22"/>
          <w:lang w:val="cs-CZ"/>
        </w:rPr>
        <w:t>Bankovní spojení, číslo účtu:</w:t>
      </w:r>
      <w:r w:rsidR="008302EA" w:rsidRPr="00EB05A0">
        <w:rPr>
          <w:rFonts w:asciiTheme="minorHAnsi" w:hAnsiTheme="minorHAnsi" w:cstheme="minorHAnsi"/>
          <w:iCs/>
          <w:sz w:val="22"/>
          <w:szCs w:val="22"/>
          <w:lang w:val="cs-CZ"/>
        </w:rPr>
        <w:t xml:space="preserve"> </w:t>
      </w:r>
      <w:r w:rsidR="00403A20">
        <w:rPr>
          <w:rFonts w:asciiTheme="minorHAnsi" w:hAnsiTheme="minorHAnsi" w:cstheme="minorHAnsi"/>
          <w:iCs/>
          <w:sz w:val="22"/>
          <w:szCs w:val="22"/>
          <w:lang w:val="cs-CZ"/>
        </w:rPr>
        <w:t>2700351193/2010</w:t>
      </w:r>
    </w:p>
    <w:p w14:paraId="56487450" w14:textId="1A1E1846" w:rsidR="001C02E7" w:rsidRPr="00EB05A0" w:rsidRDefault="009440E3" w:rsidP="00A86664">
      <w:pPr>
        <w:tabs>
          <w:tab w:val="left" w:pos="3600"/>
          <w:tab w:val="left" w:pos="4320"/>
        </w:tabs>
        <w:spacing w:after="120"/>
        <w:jc w:val="both"/>
        <w:rPr>
          <w:rFonts w:asciiTheme="minorHAnsi" w:hAnsiTheme="minorHAnsi" w:cstheme="minorHAnsi"/>
          <w:sz w:val="22"/>
          <w:szCs w:val="22"/>
          <w:lang w:val="cs-CZ"/>
        </w:rPr>
      </w:pPr>
      <w:r w:rsidRPr="00EB05A0">
        <w:rPr>
          <w:rFonts w:asciiTheme="minorHAnsi" w:hAnsiTheme="minorHAnsi" w:cstheme="minorHAnsi"/>
          <w:sz w:val="22"/>
          <w:szCs w:val="22"/>
          <w:lang w:val="cs-CZ"/>
        </w:rPr>
        <w:t>Zastoupený</w:t>
      </w:r>
      <w:r w:rsidR="004A0D24" w:rsidRPr="00EB05A0">
        <w:rPr>
          <w:rFonts w:asciiTheme="minorHAnsi" w:hAnsiTheme="minorHAnsi" w:cstheme="minorHAnsi"/>
          <w:sz w:val="22"/>
          <w:szCs w:val="22"/>
          <w:lang w:val="cs-CZ"/>
        </w:rPr>
        <w:t>:</w:t>
      </w:r>
      <w:r w:rsidR="00A07905" w:rsidRPr="00EB05A0">
        <w:rPr>
          <w:rFonts w:asciiTheme="minorHAnsi" w:hAnsiTheme="minorHAnsi" w:cstheme="minorHAnsi"/>
          <w:sz w:val="22"/>
          <w:szCs w:val="22"/>
          <w:lang w:val="cs-CZ"/>
        </w:rPr>
        <w:t xml:space="preserve"> </w:t>
      </w:r>
    </w:p>
    <w:p w14:paraId="3992D04B" w14:textId="42EF4348" w:rsidR="008A3985" w:rsidRPr="00EB05A0" w:rsidRDefault="001C02E7" w:rsidP="001C02E7">
      <w:pPr>
        <w:tabs>
          <w:tab w:val="left" w:pos="3600"/>
          <w:tab w:val="left" w:pos="4320"/>
        </w:tabs>
        <w:spacing w:after="240"/>
        <w:jc w:val="both"/>
        <w:rPr>
          <w:rStyle w:val="ra"/>
          <w:rFonts w:asciiTheme="minorHAnsi" w:hAnsiTheme="minorHAnsi" w:cstheme="minorHAnsi"/>
          <w:sz w:val="22"/>
          <w:szCs w:val="22"/>
          <w:lang w:val="cs-CZ"/>
        </w:rPr>
      </w:pPr>
      <w:r w:rsidRPr="00EB05A0">
        <w:rPr>
          <w:rFonts w:asciiTheme="minorHAnsi" w:hAnsiTheme="minorHAnsi" w:cstheme="minorHAnsi"/>
          <w:sz w:val="22"/>
          <w:szCs w:val="22"/>
          <w:lang w:val="cs-CZ"/>
        </w:rPr>
        <w:t>D</w:t>
      </w:r>
      <w:r w:rsidR="009440E3" w:rsidRPr="00EB05A0">
        <w:rPr>
          <w:rFonts w:asciiTheme="minorHAnsi" w:hAnsiTheme="minorHAnsi" w:cstheme="minorHAnsi"/>
          <w:sz w:val="22"/>
          <w:szCs w:val="22"/>
          <w:lang w:val="cs-CZ"/>
        </w:rPr>
        <w:t>ále</w:t>
      </w:r>
      <w:r w:rsidRPr="00EB05A0">
        <w:rPr>
          <w:rFonts w:asciiTheme="minorHAnsi" w:hAnsiTheme="minorHAnsi" w:cstheme="minorHAnsi"/>
          <w:sz w:val="22"/>
          <w:szCs w:val="22"/>
          <w:lang w:val="cs-CZ"/>
        </w:rPr>
        <w:t xml:space="preserve"> jen</w:t>
      </w:r>
      <w:r w:rsidR="00B46F0D" w:rsidRPr="00EB05A0">
        <w:rPr>
          <w:rFonts w:asciiTheme="minorHAnsi" w:hAnsiTheme="minorHAnsi" w:cstheme="minorHAnsi"/>
          <w:sz w:val="22"/>
          <w:szCs w:val="22"/>
          <w:lang w:val="cs-CZ"/>
        </w:rPr>
        <w:t xml:space="preserve"> </w:t>
      </w:r>
      <w:r w:rsidR="00A07905" w:rsidRPr="00EB05A0">
        <w:rPr>
          <w:rFonts w:asciiTheme="minorHAnsi" w:hAnsiTheme="minorHAnsi" w:cstheme="minorHAnsi"/>
          <w:sz w:val="22"/>
          <w:szCs w:val="22"/>
          <w:lang w:val="cs-CZ"/>
        </w:rPr>
        <w:t>„</w:t>
      </w:r>
      <w:r w:rsidR="009440E3" w:rsidRPr="00EB05A0">
        <w:rPr>
          <w:rFonts w:asciiTheme="minorHAnsi" w:hAnsiTheme="minorHAnsi" w:cstheme="minorHAnsi"/>
          <w:sz w:val="22"/>
          <w:szCs w:val="22"/>
          <w:lang w:val="cs-CZ"/>
        </w:rPr>
        <w:t>Dodavatel</w:t>
      </w:r>
      <w:r w:rsidR="00A07905" w:rsidRPr="00EB05A0">
        <w:rPr>
          <w:rFonts w:asciiTheme="minorHAnsi" w:hAnsiTheme="minorHAnsi" w:cstheme="minorHAnsi"/>
          <w:sz w:val="22"/>
          <w:szCs w:val="22"/>
          <w:lang w:val="cs-CZ"/>
        </w:rPr>
        <w:t>“</w:t>
      </w:r>
      <w:r w:rsidR="008A3985" w:rsidRPr="00EB05A0">
        <w:rPr>
          <w:rFonts w:asciiTheme="minorHAnsi" w:hAnsiTheme="minorHAnsi" w:cstheme="minorHAnsi"/>
          <w:sz w:val="22"/>
          <w:szCs w:val="22"/>
          <w:lang w:val="cs-CZ"/>
        </w:rPr>
        <w:tab/>
      </w:r>
      <w:r w:rsidR="008A3985" w:rsidRPr="00EB05A0">
        <w:rPr>
          <w:rFonts w:asciiTheme="minorHAnsi" w:hAnsiTheme="minorHAnsi" w:cstheme="minorHAnsi"/>
          <w:sz w:val="22"/>
          <w:szCs w:val="22"/>
          <w:lang w:val="cs-CZ"/>
        </w:rPr>
        <w:tab/>
      </w:r>
    </w:p>
    <w:p w14:paraId="504DAFB4" w14:textId="77777777" w:rsidR="008A3985" w:rsidRPr="00EB05A0" w:rsidRDefault="008A3985" w:rsidP="001C02E7">
      <w:pPr>
        <w:tabs>
          <w:tab w:val="left" w:pos="3600"/>
          <w:tab w:val="left" w:pos="4320"/>
        </w:tabs>
        <w:spacing w:after="240"/>
        <w:jc w:val="both"/>
        <w:rPr>
          <w:rStyle w:val="ra"/>
          <w:rFonts w:asciiTheme="minorHAnsi" w:hAnsiTheme="minorHAnsi" w:cstheme="minorHAnsi"/>
          <w:sz w:val="22"/>
          <w:szCs w:val="22"/>
          <w:lang w:val="cs-CZ"/>
        </w:rPr>
      </w:pPr>
      <w:r w:rsidRPr="00EB05A0">
        <w:rPr>
          <w:rStyle w:val="ra"/>
          <w:rFonts w:asciiTheme="minorHAnsi" w:hAnsiTheme="minorHAnsi" w:cstheme="minorHAnsi"/>
          <w:sz w:val="22"/>
          <w:szCs w:val="22"/>
          <w:lang w:val="cs-CZ"/>
        </w:rPr>
        <w:t xml:space="preserve">a </w:t>
      </w:r>
    </w:p>
    <w:p w14:paraId="20D240D2" w14:textId="5AAFED9E" w:rsidR="001C02E7" w:rsidRPr="00EB05A0" w:rsidRDefault="001661FB" w:rsidP="001661FB">
      <w:pPr>
        <w:spacing w:after="120"/>
        <w:jc w:val="both"/>
        <w:rPr>
          <w:rFonts w:asciiTheme="minorHAnsi" w:hAnsiTheme="minorHAnsi" w:cstheme="minorHAnsi"/>
          <w:b/>
          <w:bCs/>
          <w:color w:val="000000"/>
          <w:sz w:val="22"/>
          <w:szCs w:val="22"/>
          <w:lang w:val="cs-CZ"/>
        </w:rPr>
      </w:pPr>
      <w:r w:rsidRPr="00EB05A0">
        <w:rPr>
          <w:rFonts w:asciiTheme="minorHAnsi" w:hAnsiTheme="minorHAnsi" w:cstheme="minorHAnsi"/>
          <w:b/>
          <w:bCs/>
          <w:color w:val="000000"/>
          <w:sz w:val="22"/>
          <w:szCs w:val="22"/>
          <w:lang w:val="cs-CZ"/>
        </w:rPr>
        <w:t>ČESKÉ VYSOKÉ UČENÍ TECHNICKÉ V PRAZE</w:t>
      </w:r>
    </w:p>
    <w:p w14:paraId="58338C93" w14:textId="5AA90283" w:rsidR="00C4503A" w:rsidRPr="00EB05A0" w:rsidRDefault="001661FB" w:rsidP="001661FB">
      <w:pPr>
        <w:spacing w:after="120"/>
        <w:jc w:val="both"/>
        <w:rPr>
          <w:rFonts w:asciiTheme="minorHAnsi" w:hAnsiTheme="minorHAnsi" w:cstheme="minorHAnsi"/>
          <w:b/>
          <w:bCs/>
          <w:color w:val="000000"/>
          <w:sz w:val="22"/>
          <w:szCs w:val="22"/>
          <w:lang w:val="cs-CZ"/>
        </w:rPr>
      </w:pPr>
      <w:r w:rsidRPr="00EB05A0">
        <w:rPr>
          <w:rFonts w:asciiTheme="minorHAnsi" w:hAnsiTheme="minorHAnsi" w:cstheme="minorHAnsi"/>
          <w:b/>
          <w:bCs/>
          <w:color w:val="000000"/>
          <w:sz w:val="22"/>
          <w:szCs w:val="22"/>
          <w:lang w:val="cs-CZ"/>
        </w:rPr>
        <w:t>Český institut informatiky, robotiky a kybernetiky</w:t>
      </w:r>
    </w:p>
    <w:p w14:paraId="4CA4B659" w14:textId="3FDE9A4E" w:rsidR="00BE17FB" w:rsidRPr="00EB05A0" w:rsidRDefault="00552BD6" w:rsidP="001661FB">
      <w:pPr>
        <w:tabs>
          <w:tab w:val="left" w:pos="3600"/>
          <w:tab w:val="left" w:pos="4320"/>
        </w:tabs>
        <w:spacing w:after="120"/>
        <w:jc w:val="both"/>
        <w:rPr>
          <w:rFonts w:asciiTheme="minorHAnsi" w:hAnsiTheme="minorHAnsi" w:cstheme="minorHAnsi"/>
          <w:sz w:val="22"/>
          <w:szCs w:val="22"/>
          <w:lang w:val="cs-CZ"/>
        </w:rPr>
      </w:pPr>
      <w:r w:rsidRPr="00EB05A0">
        <w:rPr>
          <w:rFonts w:asciiTheme="minorHAnsi" w:hAnsiTheme="minorHAnsi" w:cstheme="minorHAnsi"/>
          <w:sz w:val="22"/>
          <w:szCs w:val="22"/>
          <w:lang w:val="cs-CZ"/>
        </w:rPr>
        <w:t>Sídlo:</w:t>
      </w:r>
      <w:r w:rsidR="001F3919" w:rsidRPr="00EB05A0">
        <w:rPr>
          <w:rFonts w:asciiTheme="minorHAnsi" w:hAnsiTheme="minorHAnsi" w:cstheme="minorHAnsi"/>
          <w:sz w:val="22"/>
          <w:szCs w:val="22"/>
          <w:lang w:val="cs-CZ"/>
        </w:rPr>
        <w:t xml:space="preserve"> </w:t>
      </w:r>
      <w:r w:rsidR="001661FB" w:rsidRPr="00EB05A0">
        <w:rPr>
          <w:rFonts w:asciiTheme="minorHAnsi" w:hAnsiTheme="minorHAnsi" w:cstheme="minorHAnsi"/>
          <w:sz w:val="22"/>
          <w:szCs w:val="22"/>
          <w:lang w:val="cs-CZ"/>
        </w:rPr>
        <w:t>Jugoslávských partyzánů 1580/3, 160 00, Praha 6</w:t>
      </w:r>
    </w:p>
    <w:p w14:paraId="65F45117" w14:textId="7AA9009E" w:rsidR="00552BD6" w:rsidRPr="00EB05A0" w:rsidRDefault="00552BD6" w:rsidP="001661FB">
      <w:pPr>
        <w:tabs>
          <w:tab w:val="left" w:pos="3600"/>
          <w:tab w:val="left" w:pos="4320"/>
        </w:tabs>
        <w:spacing w:after="120"/>
        <w:jc w:val="both"/>
        <w:rPr>
          <w:rFonts w:asciiTheme="minorHAnsi" w:hAnsiTheme="minorHAnsi" w:cstheme="minorHAnsi"/>
          <w:sz w:val="22"/>
          <w:szCs w:val="22"/>
          <w:lang w:val="cs-CZ"/>
        </w:rPr>
      </w:pPr>
      <w:r w:rsidRPr="00EB05A0">
        <w:rPr>
          <w:rFonts w:asciiTheme="minorHAnsi" w:hAnsiTheme="minorHAnsi" w:cstheme="minorHAnsi"/>
          <w:sz w:val="22"/>
          <w:szCs w:val="22"/>
          <w:lang w:val="cs-CZ"/>
        </w:rPr>
        <w:t xml:space="preserve">IČO: </w:t>
      </w:r>
      <w:r w:rsidR="001661FB" w:rsidRPr="00EB05A0">
        <w:rPr>
          <w:rFonts w:asciiTheme="minorHAnsi" w:hAnsiTheme="minorHAnsi" w:cstheme="minorHAnsi"/>
          <w:sz w:val="22"/>
          <w:szCs w:val="22"/>
          <w:lang w:val="cs-CZ"/>
        </w:rPr>
        <w:t>68407700</w:t>
      </w:r>
    </w:p>
    <w:p w14:paraId="2661DA6F" w14:textId="0F95F20D" w:rsidR="001C02E7" w:rsidRPr="00EB05A0" w:rsidRDefault="001661FB" w:rsidP="00A86664">
      <w:pPr>
        <w:spacing w:after="120"/>
        <w:rPr>
          <w:rFonts w:asciiTheme="minorHAnsi" w:hAnsiTheme="minorHAnsi" w:cstheme="minorHAnsi"/>
          <w:sz w:val="22"/>
          <w:szCs w:val="22"/>
          <w:lang w:val="cs-CZ"/>
        </w:rPr>
      </w:pPr>
      <w:r w:rsidRPr="00EB05A0">
        <w:rPr>
          <w:rFonts w:asciiTheme="minorHAnsi" w:hAnsiTheme="minorHAnsi" w:cstheme="minorHAnsi"/>
          <w:sz w:val="22"/>
          <w:szCs w:val="22"/>
          <w:lang w:val="cs-CZ"/>
        </w:rPr>
        <w:t>Osoba oprávněná jednat za</w:t>
      </w:r>
      <w:r w:rsidR="004A0D24" w:rsidRPr="00EB05A0">
        <w:rPr>
          <w:rFonts w:asciiTheme="minorHAnsi" w:hAnsiTheme="minorHAnsi" w:cstheme="minorHAnsi"/>
          <w:sz w:val="22"/>
          <w:szCs w:val="22"/>
          <w:lang w:val="cs-CZ"/>
        </w:rPr>
        <w:t xml:space="preserve">: </w:t>
      </w:r>
    </w:p>
    <w:p w14:paraId="25FC5F1F" w14:textId="445E2E6E" w:rsidR="001C02E7" w:rsidRPr="00EB05A0" w:rsidRDefault="001C02E7" w:rsidP="001661FB">
      <w:pPr>
        <w:spacing w:after="120"/>
        <w:jc w:val="both"/>
        <w:rPr>
          <w:rFonts w:asciiTheme="minorHAnsi" w:hAnsiTheme="minorHAnsi" w:cstheme="minorHAnsi"/>
          <w:sz w:val="22"/>
          <w:szCs w:val="22"/>
          <w:lang w:val="cs-CZ"/>
        </w:rPr>
      </w:pPr>
      <w:r w:rsidRPr="00EB05A0">
        <w:rPr>
          <w:rFonts w:asciiTheme="minorHAnsi" w:hAnsiTheme="minorHAnsi" w:cstheme="minorHAnsi"/>
          <w:sz w:val="22"/>
          <w:szCs w:val="22"/>
          <w:lang w:val="cs-CZ"/>
        </w:rPr>
        <w:t>dále jen „Objednatel“</w:t>
      </w:r>
    </w:p>
    <w:p w14:paraId="263CA403" w14:textId="1067BB41" w:rsidR="008A3985" w:rsidRPr="00EB05A0" w:rsidRDefault="001C02E7" w:rsidP="001661FB">
      <w:pPr>
        <w:spacing w:after="120"/>
        <w:jc w:val="both"/>
        <w:rPr>
          <w:rFonts w:asciiTheme="minorHAnsi" w:hAnsiTheme="minorHAnsi" w:cstheme="minorHAnsi"/>
          <w:sz w:val="22"/>
          <w:szCs w:val="22"/>
          <w:lang w:val="cs-CZ"/>
        </w:rPr>
      </w:pPr>
      <w:r w:rsidRPr="00EB05A0">
        <w:rPr>
          <w:rFonts w:asciiTheme="minorHAnsi" w:hAnsiTheme="minorHAnsi" w:cstheme="minorHAnsi"/>
          <w:sz w:val="22"/>
          <w:szCs w:val="22"/>
          <w:lang w:val="cs-CZ"/>
        </w:rPr>
        <w:t>Společně též jako „smluvní strany“ nebo jednotlivě jako „smluvní strana“</w:t>
      </w:r>
      <w:r w:rsidR="008A3985" w:rsidRPr="00EB05A0">
        <w:rPr>
          <w:rFonts w:asciiTheme="minorHAnsi" w:hAnsiTheme="minorHAnsi" w:cstheme="minorHAnsi"/>
          <w:sz w:val="22"/>
          <w:szCs w:val="22"/>
          <w:lang w:val="cs-CZ"/>
        </w:rPr>
        <w:tab/>
      </w:r>
      <w:r w:rsidR="008A3985" w:rsidRPr="00EB05A0">
        <w:rPr>
          <w:rFonts w:asciiTheme="minorHAnsi" w:hAnsiTheme="minorHAnsi" w:cstheme="minorHAnsi"/>
          <w:sz w:val="22"/>
          <w:szCs w:val="22"/>
          <w:lang w:val="cs-CZ"/>
        </w:rPr>
        <w:tab/>
      </w:r>
      <w:r w:rsidR="008A3985" w:rsidRPr="00EB05A0">
        <w:rPr>
          <w:rFonts w:asciiTheme="minorHAnsi" w:hAnsiTheme="minorHAnsi" w:cstheme="minorHAnsi"/>
          <w:sz w:val="22"/>
          <w:szCs w:val="22"/>
          <w:lang w:val="cs-CZ"/>
        </w:rPr>
        <w:tab/>
      </w:r>
      <w:r w:rsidR="008A3985" w:rsidRPr="00EB05A0">
        <w:rPr>
          <w:rFonts w:asciiTheme="minorHAnsi" w:hAnsiTheme="minorHAnsi" w:cstheme="minorHAnsi"/>
          <w:sz w:val="22"/>
          <w:szCs w:val="22"/>
          <w:lang w:val="cs-CZ"/>
        </w:rPr>
        <w:tab/>
      </w:r>
      <w:r w:rsidR="008A3985" w:rsidRPr="00EB05A0">
        <w:rPr>
          <w:rFonts w:asciiTheme="minorHAnsi" w:hAnsiTheme="minorHAnsi" w:cstheme="minorHAnsi"/>
          <w:sz w:val="22"/>
          <w:szCs w:val="22"/>
          <w:lang w:val="cs-CZ"/>
        </w:rPr>
        <w:tab/>
        <w:t xml:space="preserve"> </w:t>
      </w:r>
    </w:p>
    <w:p w14:paraId="6AB815EA" w14:textId="4F8CAF6F" w:rsidR="00E45047" w:rsidRPr="00EB05A0" w:rsidRDefault="009440E3" w:rsidP="008302EA">
      <w:pPr>
        <w:tabs>
          <w:tab w:val="left" w:pos="6840"/>
        </w:tabs>
        <w:spacing w:after="120"/>
        <w:rPr>
          <w:rFonts w:asciiTheme="minorHAnsi" w:hAnsiTheme="minorHAnsi" w:cstheme="minorHAnsi"/>
          <w:sz w:val="22"/>
          <w:szCs w:val="22"/>
          <w:lang w:val="cs-CZ"/>
        </w:rPr>
      </w:pPr>
      <w:r w:rsidRPr="00EB05A0">
        <w:rPr>
          <w:rFonts w:asciiTheme="minorHAnsi" w:hAnsiTheme="minorHAnsi" w:cstheme="minorHAnsi"/>
          <w:sz w:val="22"/>
          <w:szCs w:val="22"/>
          <w:lang w:val="cs-CZ"/>
        </w:rPr>
        <w:t>uzavírají</w:t>
      </w:r>
      <w:r w:rsidR="008A3985" w:rsidRPr="00EB05A0">
        <w:rPr>
          <w:rFonts w:asciiTheme="minorHAnsi" w:hAnsiTheme="minorHAnsi" w:cstheme="minorHAnsi"/>
          <w:sz w:val="22"/>
          <w:szCs w:val="22"/>
          <w:lang w:val="cs-CZ"/>
        </w:rPr>
        <w:t xml:space="preserve"> </w:t>
      </w:r>
      <w:r w:rsidRPr="00EB05A0">
        <w:rPr>
          <w:rFonts w:asciiTheme="minorHAnsi" w:hAnsiTheme="minorHAnsi" w:cstheme="minorHAnsi"/>
          <w:sz w:val="22"/>
          <w:szCs w:val="22"/>
          <w:lang w:val="cs-CZ"/>
        </w:rPr>
        <w:t>tuto</w:t>
      </w:r>
      <w:r w:rsidR="008A3985" w:rsidRPr="00EB05A0">
        <w:rPr>
          <w:rFonts w:asciiTheme="minorHAnsi" w:hAnsiTheme="minorHAnsi" w:cstheme="minorHAnsi"/>
          <w:sz w:val="22"/>
          <w:szCs w:val="22"/>
          <w:lang w:val="cs-CZ"/>
        </w:rPr>
        <w:t xml:space="preserve"> </w:t>
      </w:r>
      <w:r w:rsidRPr="00EB05A0">
        <w:rPr>
          <w:rFonts w:asciiTheme="minorHAnsi" w:hAnsiTheme="minorHAnsi" w:cstheme="minorHAnsi"/>
          <w:sz w:val="22"/>
          <w:szCs w:val="22"/>
          <w:lang w:val="cs-CZ"/>
        </w:rPr>
        <w:t>S</w:t>
      </w:r>
      <w:r w:rsidR="008A3985" w:rsidRPr="00EB05A0">
        <w:rPr>
          <w:rFonts w:asciiTheme="minorHAnsi" w:hAnsiTheme="minorHAnsi" w:cstheme="minorHAnsi"/>
          <w:sz w:val="22"/>
          <w:szCs w:val="22"/>
          <w:lang w:val="cs-CZ"/>
        </w:rPr>
        <w:t>ml</w:t>
      </w:r>
      <w:r w:rsidRPr="00EB05A0">
        <w:rPr>
          <w:rFonts w:asciiTheme="minorHAnsi" w:hAnsiTheme="minorHAnsi" w:cstheme="minorHAnsi"/>
          <w:sz w:val="22"/>
          <w:szCs w:val="22"/>
          <w:lang w:val="cs-CZ"/>
        </w:rPr>
        <w:t>o</w:t>
      </w:r>
      <w:r w:rsidR="008A3985" w:rsidRPr="00EB05A0">
        <w:rPr>
          <w:rFonts w:asciiTheme="minorHAnsi" w:hAnsiTheme="minorHAnsi" w:cstheme="minorHAnsi"/>
          <w:sz w:val="22"/>
          <w:szCs w:val="22"/>
          <w:lang w:val="cs-CZ"/>
        </w:rPr>
        <w:t>uvu</w:t>
      </w:r>
      <w:r w:rsidR="001661FB" w:rsidRPr="00EB05A0">
        <w:rPr>
          <w:rFonts w:asciiTheme="minorHAnsi" w:hAnsiTheme="minorHAnsi" w:cstheme="minorHAnsi"/>
          <w:sz w:val="22"/>
          <w:szCs w:val="22"/>
          <w:lang w:val="cs-CZ"/>
        </w:rPr>
        <w:t>,</w:t>
      </w:r>
      <w:r w:rsidR="00BB4131" w:rsidRPr="00EB05A0">
        <w:rPr>
          <w:rFonts w:asciiTheme="minorHAnsi" w:hAnsiTheme="minorHAnsi" w:cstheme="minorHAnsi"/>
          <w:sz w:val="22"/>
          <w:szCs w:val="22"/>
          <w:lang w:val="cs-CZ"/>
        </w:rPr>
        <w:t> a to v </w:t>
      </w:r>
      <w:r w:rsidR="00BD7C51" w:rsidRPr="00EB05A0">
        <w:rPr>
          <w:rFonts w:asciiTheme="minorHAnsi" w:hAnsiTheme="minorHAnsi" w:cstheme="minorHAnsi"/>
          <w:sz w:val="22"/>
          <w:szCs w:val="22"/>
          <w:lang w:val="cs-CZ"/>
        </w:rPr>
        <w:t>následujícím</w:t>
      </w:r>
      <w:r w:rsidR="00BB4131" w:rsidRPr="00EB05A0">
        <w:rPr>
          <w:rFonts w:asciiTheme="minorHAnsi" w:hAnsiTheme="minorHAnsi" w:cstheme="minorHAnsi"/>
          <w:sz w:val="22"/>
          <w:szCs w:val="22"/>
          <w:lang w:val="cs-CZ"/>
        </w:rPr>
        <w:t xml:space="preserve"> </w:t>
      </w:r>
      <w:r w:rsidRPr="00EB05A0">
        <w:rPr>
          <w:rFonts w:asciiTheme="minorHAnsi" w:hAnsiTheme="minorHAnsi" w:cstheme="minorHAnsi"/>
          <w:sz w:val="22"/>
          <w:szCs w:val="22"/>
          <w:lang w:val="cs-CZ"/>
        </w:rPr>
        <w:t>znění</w:t>
      </w:r>
      <w:r w:rsidR="008A3985" w:rsidRPr="00EB05A0">
        <w:rPr>
          <w:rFonts w:asciiTheme="minorHAnsi" w:hAnsiTheme="minorHAnsi" w:cstheme="minorHAnsi"/>
          <w:sz w:val="22"/>
          <w:szCs w:val="22"/>
          <w:lang w:val="cs-CZ"/>
        </w:rPr>
        <w:t>:</w:t>
      </w:r>
    </w:p>
    <w:p w14:paraId="332DAFAA" w14:textId="77777777" w:rsidR="001F3919" w:rsidRPr="00EB05A0" w:rsidRDefault="001F3919" w:rsidP="001661FB">
      <w:pPr>
        <w:spacing w:after="120"/>
        <w:jc w:val="center"/>
        <w:rPr>
          <w:rFonts w:asciiTheme="minorHAnsi" w:hAnsiTheme="minorHAnsi" w:cstheme="minorHAnsi"/>
          <w:b/>
          <w:sz w:val="22"/>
          <w:szCs w:val="22"/>
          <w:lang w:val="cs-CZ"/>
        </w:rPr>
      </w:pPr>
    </w:p>
    <w:p w14:paraId="7AB8D7AF" w14:textId="77777777" w:rsidR="00604086" w:rsidRPr="00EB05A0" w:rsidRDefault="00371163" w:rsidP="001661FB">
      <w:pPr>
        <w:spacing w:after="120"/>
        <w:jc w:val="center"/>
        <w:rPr>
          <w:rFonts w:asciiTheme="minorHAnsi" w:hAnsiTheme="minorHAnsi" w:cstheme="minorHAnsi"/>
          <w:b/>
          <w:sz w:val="22"/>
          <w:szCs w:val="22"/>
          <w:lang w:val="cs-CZ"/>
        </w:rPr>
      </w:pPr>
      <w:r w:rsidRPr="00EB05A0">
        <w:rPr>
          <w:rFonts w:asciiTheme="minorHAnsi" w:hAnsiTheme="minorHAnsi" w:cstheme="minorHAnsi"/>
          <w:b/>
          <w:sz w:val="22"/>
          <w:szCs w:val="22"/>
          <w:lang w:val="cs-CZ"/>
        </w:rPr>
        <w:t>Článek</w:t>
      </w:r>
      <w:r w:rsidR="00A14C92" w:rsidRPr="00EB05A0">
        <w:rPr>
          <w:rFonts w:asciiTheme="minorHAnsi" w:hAnsiTheme="minorHAnsi" w:cstheme="minorHAnsi"/>
          <w:b/>
          <w:sz w:val="22"/>
          <w:szCs w:val="22"/>
          <w:lang w:val="cs-CZ"/>
        </w:rPr>
        <w:t xml:space="preserve"> 1</w:t>
      </w:r>
    </w:p>
    <w:p w14:paraId="203746FE" w14:textId="5B7EDE4A" w:rsidR="00865430" w:rsidRPr="00EB05A0" w:rsidRDefault="00D14CB1" w:rsidP="001661FB">
      <w:pPr>
        <w:spacing w:after="120"/>
        <w:jc w:val="center"/>
        <w:rPr>
          <w:rFonts w:asciiTheme="minorHAnsi" w:hAnsiTheme="minorHAnsi" w:cstheme="minorHAnsi"/>
          <w:b/>
          <w:sz w:val="22"/>
          <w:szCs w:val="22"/>
          <w:lang w:val="cs-CZ"/>
        </w:rPr>
      </w:pPr>
      <w:r w:rsidRPr="00EB05A0">
        <w:rPr>
          <w:rFonts w:asciiTheme="minorHAnsi" w:hAnsiTheme="minorHAnsi" w:cstheme="minorHAnsi"/>
          <w:b/>
          <w:sz w:val="22"/>
          <w:szCs w:val="22"/>
          <w:lang w:val="cs-CZ"/>
        </w:rPr>
        <w:t>Účel a p</w:t>
      </w:r>
      <w:r w:rsidR="00371163" w:rsidRPr="00EB05A0">
        <w:rPr>
          <w:rFonts w:asciiTheme="minorHAnsi" w:hAnsiTheme="minorHAnsi" w:cstheme="minorHAnsi"/>
          <w:b/>
          <w:sz w:val="22"/>
          <w:szCs w:val="22"/>
          <w:lang w:val="cs-CZ"/>
        </w:rPr>
        <w:t>ředmět</w:t>
      </w:r>
      <w:r w:rsidR="00604086" w:rsidRPr="00EB05A0">
        <w:rPr>
          <w:rFonts w:asciiTheme="minorHAnsi" w:hAnsiTheme="minorHAnsi" w:cstheme="minorHAnsi"/>
          <w:b/>
          <w:sz w:val="22"/>
          <w:szCs w:val="22"/>
          <w:lang w:val="cs-CZ"/>
        </w:rPr>
        <w:t xml:space="preserve"> </w:t>
      </w:r>
      <w:r w:rsidR="00371163" w:rsidRPr="00EB05A0">
        <w:rPr>
          <w:rFonts w:asciiTheme="minorHAnsi" w:hAnsiTheme="minorHAnsi" w:cstheme="minorHAnsi"/>
          <w:b/>
          <w:sz w:val="22"/>
          <w:szCs w:val="22"/>
          <w:lang w:val="cs-CZ"/>
        </w:rPr>
        <w:t>S</w:t>
      </w:r>
      <w:r w:rsidR="00604086" w:rsidRPr="00EB05A0">
        <w:rPr>
          <w:rFonts w:asciiTheme="minorHAnsi" w:hAnsiTheme="minorHAnsi" w:cstheme="minorHAnsi"/>
          <w:b/>
          <w:sz w:val="22"/>
          <w:szCs w:val="22"/>
          <w:lang w:val="cs-CZ"/>
        </w:rPr>
        <w:t>ml</w:t>
      </w:r>
      <w:r w:rsidR="00371163" w:rsidRPr="00EB05A0">
        <w:rPr>
          <w:rFonts w:asciiTheme="minorHAnsi" w:hAnsiTheme="minorHAnsi" w:cstheme="minorHAnsi"/>
          <w:b/>
          <w:sz w:val="22"/>
          <w:szCs w:val="22"/>
          <w:lang w:val="cs-CZ"/>
        </w:rPr>
        <w:t>o</w:t>
      </w:r>
      <w:r w:rsidR="00604086" w:rsidRPr="00EB05A0">
        <w:rPr>
          <w:rFonts w:asciiTheme="minorHAnsi" w:hAnsiTheme="minorHAnsi" w:cstheme="minorHAnsi"/>
          <w:b/>
          <w:sz w:val="22"/>
          <w:szCs w:val="22"/>
          <w:lang w:val="cs-CZ"/>
        </w:rPr>
        <w:t>uvy</w:t>
      </w:r>
    </w:p>
    <w:p w14:paraId="12216CB5" w14:textId="25FF6639" w:rsidR="00D14CB1" w:rsidRPr="00EB05A0" w:rsidRDefault="00D14CB1">
      <w:pPr>
        <w:pStyle w:val="Odstavecseseznamem"/>
        <w:widowControl w:val="0"/>
        <w:numPr>
          <w:ilvl w:val="0"/>
          <w:numId w:val="39"/>
        </w:numPr>
        <w:autoSpaceDE w:val="0"/>
        <w:spacing w:after="120"/>
        <w:ind w:left="0" w:firstLine="0"/>
        <w:contextualSpacing w:val="0"/>
        <w:jc w:val="both"/>
        <w:rPr>
          <w:rFonts w:asciiTheme="minorHAnsi" w:hAnsiTheme="minorHAnsi" w:cstheme="minorHAnsi"/>
          <w:sz w:val="22"/>
          <w:szCs w:val="22"/>
          <w:lang w:val="cs-CZ"/>
        </w:rPr>
      </w:pPr>
      <w:r w:rsidRPr="00EB05A0">
        <w:rPr>
          <w:rFonts w:asciiTheme="minorHAnsi" w:hAnsiTheme="minorHAnsi" w:cstheme="minorHAnsi"/>
          <w:sz w:val="22"/>
          <w:szCs w:val="22"/>
          <w:lang w:val="cs-CZ"/>
        </w:rPr>
        <w:t xml:space="preserve">Účelem smlouvy je </w:t>
      </w:r>
      <w:r w:rsidR="00623474" w:rsidRPr="00EB05A0">
        <w:rPr>
          <w:rFonts w:asciiTheme="minorHAnsi" w:hAnsiTheme="minorHAnsi" w:cstheme="minorHAnsi"/>
          <w:sz w:val="22"/>
          <w:szCs w:val="22"/>
          <w:lang w:val="cs-CZ"/>
        </w:rPr>
        <w:t xml:space="preserve">řádné, kompletní a včasná příprava a </w:t>
      </w:r>
      <w:r w:rsidRPr="00EB05A0">
        <w:rPr>
          <w:rFonts w:asciiTheme="minorHAnsi" w:hAnsiTheme="minorHAnsi" w:cstheme="minorHAnsi"/>
          <w:sz w:val="22"/>
          <w:szCs w:val="22"/>
          <w:lang w:val="cs-CZ"/>
        </w:rPr>
        <w:t>zajištění konání online akce s názvem „</w:t>
      </w:r>
      <w:proofErr w:type="spellStart"/>
      <w:r w:rsidRPr="00EB05A0">
        <w:rPr>
          <w:rFonts w:asciiTheme="minorHAnsi" w:hAnsiTheme="minorHAnsi" w:cstheme="minorHAnsi"/>
          <w:sz w:val="22"/>
          <w:szCs w:val="22"/>
          <w:lang w:val="cs-CZ"/>
        </w:rPr>
        <w:t>European</w:t>
      </w:r>
      <w:proofErr w:type="spellEnd"/>
      <w:r w:rsidRPr="00EB05A0">
        <w:rPr>
          <w:rFonts w:asciiTheme="minorHAnsi" w:hAnsiTheme="minorHAnsi" w:cstheme="minorHAnsi"/>
          <w:sz w:val="22"/>
          <w:szCs w:val="22"/>
          <w:lang w:val="cs-CZ"/>
        </w:rPr>
        <w:t xml:space="preserve"> Vision </w:t>
      </w:r>
      <w:proofErr w:type="spellStart"/>
      <w:r w:rsidRPr="00EB05A0">
        <w:rPr>
          <w:rFonts w:asciiTheme="minorHAnsi" w:hAnsiTheme="minorHAnsi" w:cstheme="minorHAnsi"/>
          <w:sz w:val="22"/>
          <w:szCs w:val="22"/>
          <w:lang w:val="cs-CZ"/>
        </w:rPr>
        <w:t>for</w:t>
      </w:r>
      <w:proofErr w:type="spellEnd"/>
      <w:r w:rsidRPr="00EB05A0">
        <w:rPr>
          <w:rFonts w:asciiTheme="minorHAnsi" w:hAnsiTheme="minorHAnsi" w:cstheme="minorHAnsi"/>
          <w:sz w:val="22"/>
          <w:szCs w:val="22"/>
          <w:lang w:val="cs-CZ"/>
        </w:rPr>
        <w:t xml:space="preserve"> AI Event“ (dále jen „Akce“)</w:t>
      </w:r>
      <w:r w:rsidR="00623474" w:rsidRPr="00EB05A0">
        <w:rPr>
          <w:rFonts w:asciiTheme="minorHAnsi" w:hAnsiTheme="minorHAnsi" w:cstheme="minorHAnsi"/>
          <w:sz w:val="22"/>
          <w:szCs w:val="22"/>
          <w:lang w:val="cs-CZ"/>
        </w:rPr>
        <w:t>, která byla předmětem</w:t>
      </w:r>
      <w:r w:rsidRPr="00EB05A0">
        <w:rPr>
          <w:rFonts w:asciiTheme="minorHAnsi" w:hAnsiTheme="minorHAnsi" w:cstheme="minorHAnsi"/>
          <w:sz w:val="22"/>
          <w:szCs w:val="22"/>
          <w:lang w:val="cs-CZ"/>
        </w:rPr>
        <w:t xml:space="preserve"> poptávky Objednatele ze dne </w:t>
      </w:r>
      <w:r w:rsidR="00956A93" w:rsidRPr="00EB05A0">
        <w:rPr>
          <w:rFonts w:asciiTheme="minorHAnsi" w:hAnsiTheme="minorHAnsi" w:cstheme="minorHAnsi"/>
          <w:sz w:val="22"/>
          <w:szCs w:val="22"/>
          <w:lang w:val="cs-CZ"/>
        </w:rPr>
        <w:t>26. 1.</w:t>
      </w:r>
      <w:r w:rsidRPr="00EB05A0">
        <w:rPr>
          <w:rFonts w:asciiTheme="minorHAnsi" w:hAnsiTheme="minorHAnsi" w:cstheme="minorHAnsi"/>
          <w:sz w:val="22"/>
          <w:szCs w:val="22"/>
          <w:lang w:val="cs-CZ"/>
        </w:rPr>
        <w:t xml:space="preserve"> 2021 </w:t>
      </w:r>
      <w:r w:rsidR="00623474" w:rsidRPr="00EB05A0">
        <w:rPr>
          <w:rFonts w:asciiTheme="minorHAnsi" w:hAnsiTheme="minorHAnsi" w:cstheme="minorHAnsi"/>
          <w:sz w:val="22"/>
          <w:szCs w:val="22"/>
          <w:lang w:val="cs-CZ"/>
        </w:rPr>
        <w:t xml:space="preserve">v rámci veřejné zakázky malého rozsahu s názvem „ČVUT-CIIRC: </w:t>
      </w:r>
      <w:proofErr w:type="spellStart"/>
      <w:r w:rsidR="00623474" w:rsidRPr="00EB05A0">
        <w:rPr>
          <w:rFonts w:asciiTheme="minorHAnsi" w:hAnsiTheme="minorHAnsi" w:cstheme="minorHAnsi"/>
          <w:sz w:val="22"/>
          <w:szCs w:val="22"/>
          <w:lang w:val="cs-CZ"/>
        </w:rPr>
        <w:t>European</w:t>
      </w:r>
      <w:proofErr w:type="spellEnd"/>
      <w:r w:rsidR="00623474" w:rsidRPr="00EB05A0">
        <w:rPr>
          <w:rFonts w:asciiTheme="minorHAnsi" w:hAnsiTheme="minorHAnsi" w:cstheme="minorHAnsi"/>
          <w:sz w:val="22"/>
          <w:szCs w:val="22"/>
          <w:lang w:val="cs-CZ"/>
        </w:rPr>
        <w:t xml:space="preserve"> Vision </w:t>
      </w:r>
      <w:proofErr w:type="spellStart"/>
      <w:r w:rsidR="00623474" w:rsidRPr="00EB05A0">
        <w:rPr>
          <w:rFonts w:asciiTheme="minorHAnsi" w:hAnsiTheme="minorHAnsi" w:cstheme="minorHAnsi"/>
          <w:sz w:val="22"/>
          <w:szCs w:val="22"/>
          <w:lang w:val="cs-CZ"/>
        </w:rPr>
        <w:t>for</w:t>
      </w:r>
      <w:proofErr w:type="spellEnd"/>
      <w:r w:rsidR="00623474" w:rsidRPr="00EB05A0">
        <w:rPr>
          <w:rFonts w:asciiTheme="minorHAnsi" w:hAnsiTheme="minorHAnsi" w:cstheme="minorHAnsi"/>
          <w:sz w:val="22"/>
          <w:szCs w:val="22"/>
          <w:lang w:val="cs-CZ"/>
        </w:rPr>
        <w:t xml:space="preserve"> AI Event“.</w:t>
      </w:r>
    </w:p>
    <w:p w14:paraId="5B1A427B" w14:textId="521E965A" w:rsidR="009A0CB4" w:rsidRPr="00EB05A0" w:rsidRDefault="009A0CB4" w:rsidP="008302EA">
      <w:pPr>
        <w:pStyle w:val="Odstavecseseznamem"/>
        <w:widowControl w:val="0"/>
        <w:numPr>
          <w:ilvl w:val="0"/>
          <w:numId w:val="39"/>
        </w:numPr>
        <w:autoSpaceDE w:val="0"/>
        <w:spacing w:after="120"/>
        <w:ind w:left="0" w:firstLine="0"/>
        <w:contextualSpacing w:val="0"/>
        <w:jc w:val="both"/>
        <w:rPr>
          <w:rFonts w:asciiTheme="minorHAnsi" w:hAnsiTheme="minorHAnsi" w:cstheme="minorHAnsi"/>
          <w:sz w:val="22"/>
          <w:szCs w:val="22"/>
          <w:lang w:val="cs-CZ"/>
        </w:rPr>
      </w:pPr>
      <w:r w:rsidRPr="00EB05A0">
        <w:rPr>
          <w:rFonts w:asciiTheme="minorHAnsi" w:hAnsiTheme="minorHAnsi" w:cstheme="minorHAnsi"/>
          <w:sz w:val="22"/>
          <w:szCs w:val="22"/>
          <w:lang w:val="cs-CZ"/>
        </w:rPr>
        <w:t xml:space="preserve">Akce se bude konat </w:t>
      </w:r>
      <w:r w:rsidR="00A62CE1">
        <w:rPr>
          <w:rFonts w:asciiTheme="minorHAnsi" w:hAnsiTheme="minorHAnsi" w:cstheme="minorHAnsi"/>
          <w:sz w:val="22"/>
          <w:szCs w:val="22"/>
          <w:lang w:val="cs-CZ"/>
        </w:rPr>
        <w:t>ve středu 22. dubna 2021, avšak přesné datum je závislé na rozhodnutí Evropské komise</w:t>
      </w:r>
      <w:r w:rsidR="00100174">
        <w:rPr>
          <w:rFonts w:asciiTheme="minorHAnsi" w:hAnsiTheme="minorHAnsi" w:cstheme="minorHAnsi"/>
          <w:sz w:val="22"/>
          <w:szCs w:val="22"/>
          <w:lang w:val="cs-CZ"/>
        </w:rPr>
        <w:t xml:space="preserve"> (mimo vůli Objednatele), </w:t>
      </w:r>
      <w:r w:rsidR="00A62CE1">
        <w:rPr>
          <w:rFonts w:asciiTheme="minorHAnsi" w:hAnsiTheme="minorHAnsi" w:cstheme="minorHAnsi"/>
          <w:sz w:val="22"/>
          <w:szCs w:val="22"/>
          <w:lang w:val="cs-CZ"/>
        </w:rPr>
        <w:t xml:space="preserve">a může být posunuto do </w:t>
      </w:r>
      <w:r w:rsidRPr="00EB05A0">
        <w:rPr>
          <w:rFonts w:asciiTheme="minorHAnsi" w:hAnsiTheme="minorHAnsi" w:cstheme="minorHAnsi"/>
          <w:sz w:val="22"/>
          <w:szCs w:val="22"/>
          <w:lang w:val="cs-CZ"/>
        </w:rPr>
        <w:t>druhé polovin</w:t>
      </w:r>
      <w:r w:rsidR="00A62CE1">
        <w:rPr>
          <w:rFonts w:asciiTheme="minorHAnsi" w:hAnsiTheme="minorHAnsi" w:cstheme="minorHAnsi"/>
          <w:sz w:val="22"/>
          <w:szCs w:val="22"/>
          <w:lang w:val="cs-CZ"/>
        </w:rPr>
        <w:t>y</w:t>
      </w:r>
      <w:r w:rsidRPr="00EB05A0">
        <w:rPr>
          <w:rFonts w:asciiTheme="minorHAnsi" w:hAnsiTheme="minorHAnsi" w:cstheme="minorHAnsi"/>
          <w:sz w:val="22"/>
          <w:szCs w:val="22"/>
          <w:lang w:val="cs-CZ"/>
        </w:rPr>
        <w:t xml:space="preserve"> měsíce dubna až </w:t>
      </w:r>
      <w:r w:rsidR="00A62CE1">
        <w:rPr>
          <w:rFonts w:asciiTheme="minorHAnsi" w:hAnsiTheme="minorHAnsi" w:cstheme="minorHAnsi"/>
          <w:sz w:val="22"/>
          <w:szCs w:val="22"/>
          <w:lang w:val="cs-CZ"/>
        </w:rPr>
        <w:t xml:space="preserve">na </w:t>
      </w:r>
      <w:r w:rsidRPr="00EB05A0">
        <w:rPr>
          <w:rFonts w:asciiTheme="minorHAnsi" w:hAnsiTheme="minorHAnsi" w:cstheme="minorHAnsi"/>
          <w:sz w:val="22"/>
          <w:szCs w:val="22"/>
          <w:lang w:val="cs-CZ"/>
        </w:rPr>
        <w:t>první týden měsíce května</w:t>
      </w:r>
      <w:r w:rsidR="00A62CE1">
        <w:rPr>
          <w:rFonts w:asciiTheme="minorHAnsi" w:hAnsiTheme="minorHAnsi" w:cstheme="minorHAnsi"/>
          <w:sz w:val="22"/>
          <w:szCs w:val="22"/>
          <w:lang w:val="cs-CZ"/>
        </w:rPr>
        <w:t xml:space="preserve"> roku 2021</w:t>
      </w:r>
      <w:r w:rsidRPr="00EB05A0">
        <w:rPr>
          <w:rFonts w:asciiTheme="minorHAnsi" w:hAnsiTheme="minorHAnsi" w:cstheme="minorHAnsi"/>
          <w:sz w:val="22"/>
          <w:szCs w:val="22"/>
          <w:lang w:val="cs-CZ"/>
        </w:rPr>
        <w:t xml:space="preserve">.  </w:t>
      </w:r>
      <w:r w:rsidR="008302EA" w:rsidRPr="00EB05A0">
        <w:rPr>
          <w:rFonts w:asciiTheme="minorHAnsi" w:hAnsiTheme="minorHAnsi" w:cstheme="minorHAnsi"/>
          <w:sz w:val="22"/>
          <w:szCs w:val="22"/>
          <w:lang w:val="cs-CZ"/>
        </w:rPr>
        <w:t xml:space="preserve">Objednatel </w:t>
      </w:r>
      <w:r w:rsidR="00A62CE1">
        <w:rPr>
          <w:rFonts w:asciiTheme="minorHAnsi" w:hAnsiTheme="minorHAnsi" w:cstheme="minorHAnsi"/>
          <w:sz w:val="22"/>
          <w:szCs w:val="22"/>
          <w:lang w:val="cs-CZ"/>
        </w:rPr>
        <w:t xml:space="preserve">případné změny oznámí co nejdříve, nejpozději </w:t>
      </w:r>
      <w:r w:rsidR="008302EA" w:rsidRPr="00EB05A0">
        <w:rPr>
          <w:rFonts w:asciiTheme="minorHAnsi" w:hAnsiTheme="minorHAnsi" w:cstheme="minorHAnsi"/>
          <w:sz w:val="22"/>
          <w:szCs w:val="22"/>
          <w:lang w:val="cs-CZ"/>
        </w:rPr>
        <w:t xml:space="preserve">do 16. </w:t>
      </w:r>
      <w:r w:rsidR="00A62CE1">
        <w:rPr>
          <w:rFonts w:asciiTheme="minorHAnsi" w:hAnsiTheme="minorHAnsi" w:cstheme="minorHAnsi"/>
          <w:sz w:val="22"/>
          <w:szCs w:val="22"/>
          <w:lang w:val="cs-CZ"/>
        </w:rPr>
        <w:t>4</w:t>
      </w:r>
      <w:r w:rsidR="008302EA" w:rsidRPr="00EB05A0">
        <w:rPr>
          <w:rFonts w:asciiTheme="minorHAnsi" w:hAnsiTheme="minorHAnsi" w:cstheme="minorHAnsi"/>
          <w:sz w:val="22"/>
          <w:szCs w:val="22"/>
          <w:lang w:val="cs-CZ"/>
        </w:rPr>
        <w:t>. 2021.</w:t>
      </w:r>
    </w:p>
    <w:p w14:paraId="481AEF5D" w14:textId="6C9F3DD9" w:rsidR="00D14CB1" w:rsidRPr="00EB05A0" w:rsidRDefault="00371163" w:rsidP="00D14CB1">
      <w:pPr>
        <w:pStyle w:val="Odstavecseseznamem"/>
        <w:widowControl w:val="0"/>
        <w:numPr>
          <w:ilvl w:val="0"/>
          <w:numId w:val="39"/>
        </w:numPr>
        <w:autoSpaceDE w:val="0"/>
        <w:spacing w:after="120"/>
        <w:ind w:left="0" w:firstLine="0"/>
        <w:contextualSpacing w:val="0"/>
        <w:jc w:val="both"/>
        <w:rPr>
          <w:rFonts w:asciiTheme="minorHAnsi" w:hAnsiTheme="minorHAnsi" w:cstheme="minorHAnsi"/>
          <w:sz w:val="22"/>
          <w:szCs w:val="22"/>
          <w:lang w:val="cs-CZ"/>
        </w:rPr>
      </w:pPr>
      <w:r w:rsidRPr="00EB05A0">
        <w:rPr>
          <w:rFonts w:asciiTheme="minorHAnsi" w:hAnsiTheme="minorHAnsi" w:cstheme="minorHAnsi"/>
          <w:sz w:val="22"/>
          <w:szCs w:val="22"/>
          <w:lang w:val="cs-CZ"/>
        </w:rPr>
        <w:t>Předmětem</w:t>
      </w:r>
      <w:r w:rsidR="00865430" w:rsidRPr="00EB05A0">
        <w:rPr>
          <w:rFonts w:asciiTheme="minorHAnsi" w:hAnsiTheme="minorHAnsi" w:cstheme="minorHAnsi"/>
          <w:sz w:val="22"/>
          <w:szCs w:val="22"/>
          <w:lang w:val="cs-CZ"/>
        </w:rPr>
        <w:t xml:space="preserve"> </w:t>
      </w:r>
      <w:r w:rsidRPr="00EB05A0">
        <w:rPr>
          <w:rFonts w:asciiTheme="minorHAnsi" w:hAnsiTheme="minorHAnsi" w:cstheme="minorHAnsi"/>
          <w:sz w:val="22"/>
          <w:szCs w:val="22"/>
          <w:lang w:val="cs-CZ"/>
        </w:rPr>
        <w:t>Smlouvy</w:t>
      </w:r>
      <w:r w:rsidR="00865430" w:rsidRPr="00EB05A0">
        <w:rPr>
          <w:rFonts w:asciiTheme="minorHAnsi" w:hAnsiTheme="minorHAnsi" w:cstheme="minorHAnsi"/>
          <w:sz w:val="22"/>
          <w:szCs w:val="22"/>
          <w:lang w:val="cs-CZ"/>
        </w:rPr>
        <w:t xml:space="preserve"> je</w:t>
      </w:r>
      <w:r w:rsidR="00DE2507" w:rsidRPr="00EB05A0">
        <w:rPr>
          <w:rFonts w:asciiTheme="minorHAnsi" w:hAnsiTheme="minorHAnsi" w:cstheme="minorHAnsi"/>
          <w:sz w:val="22"/>
          <w:szCs w:val="22"/>
          <w:lang w:val="cs-CZ"/>
        </w:rPr>
        <w:t xml:space="preserve"> </w:t>
      </w:r>
      <w:r w:rsidR="00604086" w:rsidRPr="00EB05A0">
        <w:rPr>
          <w:rFonts w:asciiTheme="minorHAnsi" w:hAnsiTheme="minorHAnsi" w:cstheme="minorHAnsi"/>
          <w:sz w:val="22"/>
          <w:szCs w:val="22"/>
          <w:lang w:val="cs-CZ"/>
        </w:rPr>
        <w:t xml:space="preserve">úprava práv a povinností </w:t>
      </w:r>
      <w:r w:rsidRPr="00EB05A0">
        <w:rPr>
          <w:rFonts w:asciiTheme="minorHAnsi" w:hAnsiTheme="minorHAnsi" w:cstheme="minorHAnsi"/>
          <w:sz w:val="22"/>
          <w:szCs w:val="22"/>
          <w:lang w:val="cs-CZ"/>
        </w:rPr>
        <w:t>Smluvních</w:t>
      </w:r>
      <w:r w:rsidR="00604086" w:rsidRPr="00EB05A0">
        <w:rPr>
          <w:rFonts w:asciiTheme="minorHAnsi" w:hAnsiTheme="minorHAnsi" w:cstheme="minorHAnsi"/>
          <w:sz w:val="22"/>
          <w:szCs w:val="22"/>
          <w:lang w:val="cs-CZ"/>
        </w:rPr>
        <w:t xml:space="preserve"> </w:t>
      </w:r>
      <w:r w:rsidRPr="00EB05A0">
        <w:rPr>
          <w:rFonts w:asciiTheme="minorHAnsi" w:hAnsiTheme="minorHAnsi" w:cstheme="minorHAnsi"/>
          <w:sz w:val="22"/>
          <w:szCs w:val="22"/>
          <w:lang w:val="cs-CZ"/>
        </w:rPr>
        <w:t>stran</w:t>
      </w:r>
      <w:r w:rsidR="00604086" w:rsidRPr="00EB05A0">
        <w:rPr>
          <w:rFonts w:asciiTheme="minorHAnsi" w:hAnsiTheme="minorHAnsi" w:cstheme="minorHAnsi"/>
          <w:sz w:val="22"/>
          <w:szCs w:val="22"/>
          <w:lang w:val="cs-CZ"/>
        </w:rPr>
        <w:t xml:space="preserve"> </w:t>
      </w:r>
      <w:r w:rsidRPr="00EB05A0">
        <w:rPr>
          <w:rFonts w:asciiTheme="minorHAnsi" w:hAnsiTheme="minorHAnsi" w:cstheme="minorHAnsi"/>
          <w:sz w:val="22"/>
          <w:szCs w:val="22"/>
          <w:lang w:val="cs-CZ"/>
        </w:rPr>
        <w:t>souvisejících</w:t>
      </w:r>
      <w:r w:rsidR="0036234C" w:rsidRPr="00EB05A0">
        <w:rPr>
          <w:rFonts w:asciiTheme="minorHAnsi" w:hAnsiTheme="minorHAnsi" w:cstheme="minorHAnsi"/>
          <w:sz w:val="22"/>
          <w:szCs w:val="22"/>
          <w:lang w:val="cs-CZ"/>
        </w:rPr>
        <w:t xml:space="preserve"> </w:t>
      </w:r>
      <w:r w:rsidR="00604086" w:rsidRPr="00EB05A0">
        <w:rPr>
          <w:rFonts w:asciiTheme="minorHAnsi" w:hAnsiTheme="minorHAnsi" w:cstheme="minorHAnsi"/>
          <w:sz w:val="22"/>
          <w:szCs w:val="22"/>
          <w:lang w:val="cs-CZ"/>
        </w:rPr>
        <w:t>s</w:t>
      </w:r>
      <w:r w:rsidR="00C72B79" w:rsidRPr="00EB05A0">
        <w:rPr>
          <w:rFonts w:asciiTheme="minorHAnsi" w:hAnsiTheme="minorHAnsi" w:cstheme="minorHAnsi"/>
          <w:sz w:val="22"/>
          <w:szCs w:val="22"/>
          <w:lang w:val="cs-CZ"/>
        </w:rPr>
        <w:t> </w:t>
      </w:r>
      <w:r w:rsidR="003C35AE" w:rsidRPr="00EB05A0">
        <w:rPr>
          <w:rFonts w:asciiTheme="minorHAnsi" w:hAnsiTheme="minorHAnsi" w:cstheme="minorHAnsi"/>
          <w:sz w:val="22"/>
          <w:szCs w:val="22"/>
          <w:lang w:val="cs-CZ"/>
        </w:rPr>
        <w:t>poplat</w:t>
      </w:r>
      <w:r w:rsidR="00BD7C51" w:rsidRPr="00EB05A0">
        <w:rPr>
          <w:rFonts w:asciiTheme="minorHAnsi" w:hAnsiTheme="minorHAnsi" w:cstheme="minorHAnsi"/>
          <w:sz w:val="22"/>
          <w:szCs w:val="22"/>
          <w:lang w:val="cs-CZ"/>
        </w:rPr>
        <w:t xml:space="preserve">ným </w:t>
      </w:r>
      <w:r w:rsidRPr="00EB05A0">
        <w:rPr>
          <w:rFonts w:asciiTheme="minorHAnsi" w:hAnsiTheme="minorHAnsi" w:cstheme="minorHAnsi"/>
          <w:sz w:val="22"/>
          <w:szCs w:val="22"/>
          <w:lang w:val="cs-CZ"/>
        </w:rPr>
        <w:t>poskytováním</w:t>
      </w:r>
      <w:r w:rsidR="00076754" w:rsidRPr="00EB05A0">
        <w:rPr>
          <w:rFonts w:asciiTheme="minorHAnsi" w:hAnsiTheme="minorHAnsi" w:cstheme="minorHAnsi"/>
          <w:sz w:val="22"/>
          <w:szCs w:val="22"/>
          <w:lang w:val="cs-CZ"/>
        </w:rPr>
        <w:t xml:space="preserve"> </w:t>
      </w:r>
      <w:r w:rsidRPr="00EB05A0">
        <w:rPr>
          <w:rFonts w:asciiTheme="minorHAnsi" w:hAnsiTheme="minorHAnsi" w:cstheme="minorHAnsi"/>
          <w:sz w:val="22"/>
          <w:szCs w:val="22"/>
          <w:lang w:val="cs-CZ"/>
        </w:rPr>
        <w:t>Služeb</w:t>
      </w:r>
      <w:r w:rsidR="00076754" w:rsidRPr="00EB05A0">
        <w:rPr>
          <w:rFonts w:asciiTheme="minorHAnsi" w:hAnsiTheme="minorHAnsi" w:cstheme="minorHAnsi"/>
          <w:sz w:val="22"/>
          <w:szCs w:val="22"/>
          <w:lang w:val="cs-CZ"/>
        </w:rPr>
        <w:t xml:space="preserve"> </w:t>
      </w:r>
      <w:r w:rsidRPr="00EB05A0">
        <w:rPr>
          <w:rFonts w:asciiTheme="minorHAnsi" w:hAnsiTheme="minorHAnsi" w:cstheme="minorHAnsi"/>
          <w:sz w:val="22"/>
          <w:szCs w:val="22"/>
          <w:lang w:val="cs-CZ"/>
        </w:rPr>
        <w:t>Dodavatelem</w:t>
      </w:r>
      <w:r w:rsidR="000D425A" w:rsidRPr="00EB05A0">
        <w:rPr>
          <w:rFonts w:asciiTheme="minorHAnsi" w:hAnsiTheme="minorHAnsi" w:cstheme="minorHAnsi"/>
          <w:sz w:val="22"/>
          <w:szCs w:val="22"/>
          <w:lang w:val="cs-CZ"/>
        </w:rPr>
        <w:t xml:space="preserve"> </w:t>
      </w:r>
      <w:r w:rsidRPr="00EB05A0">
        <w:rPr>
          <w:rFonts w:asciiTheme="minorHAnsi" w:hAnsiTheme="minorHAnsi" w:cstheme="minorHAnsi"/>
          <w:sz w:val="22"/>
          <w:szCs w:val="22"/>
          <w:lang w:val="cs-CZ"/>
        </w:rPr>
        <w:t>Objednateli</w:t>
      </w:r>
      <w:r w:rsidR="002A7B4A" w:rsidRPr="00EB05A0">
        <w:rPr>
          <w:rFonts w:asciiTheme="minorHAnsi" w:hAnsiTheme="minorHAnsi" w:cstheme="minorHAnsi"/>
          <w:sz w:val="22"/>
          <w:szCs w:val="22"/>
          <w:lang w:val="cs-CZ"/>
        </w:rPr>
        <w:t xml:space="preserve"> v souvislosti se </w:t>
      </w:r>
      <w:r w:rsidR="00D14CB1" w:rsidRPr="00EB05A0">
        <w:rPr>
          <w:rFonts w:asciiTheme="minorHAnsi" w:hAnsiTheme="minorHAnsi" w:cstheme="minorHAnsi"/>
          <w:sz w:val="22"/>
          <w:szCs w:val="22"/>
          <w:lang w:val="cs-CZ"/>
        </w:rPr>
        <w:t xml:space="preserve">zajištěním </w:t>
      </w:r>
      <w:r w:rsidR="00623474" w:rsidRPr="00EB05A0">
        <w:rPr>
          <w:rFonts w:asciiTheme="minorHAnsi" w:hAnsiTheme="minorHAnsi" w:cstheme="minorHAnsi"/>
          <w:sz w:val="22"/>
          <w:szCs w:val="22"/>
          <w:lang w:val="cs-CZ"/>
        </w:rPr>
        <w:t xml:space="preserve">online </w:t>
      </w:r>
      <w:r w:rsidR="00D14CB1" w:rsidRPr="00EB05A0">
        <w:rPr>
          <w:rFonts w:asciiTheme="minorHAnsi" w:hAnsiTheme="minorHAnsi" w:cstheme="minorHAnsi"/>
          <w:sz w:val="22"/>
          <w:szCs w:val="22"/>
          <w:lang w:val="cs-CZ"/>
        </w:rPr>
        <w:t>Akce,</w:t>
      </w:r>
      <w:r w:rsidR="00FD068E" w:rsidRPr="00EB05A0">
        <w:rPr>
          <w:rFonts w:asciiTheme="minorHAnsi" w:hAnsiTheme="minorHAnsi" w:cstheme="minorHAnsi"/>
          <w:sz w:val="22"/>
          <w:szCs w:val="22"/>
          <w:lang w:val="cs-CZ"/>
        </w:rPr>
        <w:t xml:space="preserve"> včetně souvisejícího plnění podle požadavků a v součinnosti s Objednatelem a v souladu s podmínkami </w:t>
      </w:r>
      <w:r w:rsidR="00FD068E" w:rsidRPr="00EB05A0">
        <w:rPr>
          <w:rFonts w:asciiTheme="minorHAnsi" w:hAnsiTheme="minorHAnsi" w:cstheme="minorHAnsi"/>
          <w:sz w:val="22"/>
          <w:szCs w:val="22"/>
          <w:lang w:val="cs-CZ"/>
        </w:rPr>
        <w:lastRenderedPageBreak/>
        <w:t>stanovenými touto smlouvou</w:t>
      </w:r>
      <w:r w:rsidR="003F053A" w:rsidRPr="00EB05A0">
        <w:rPr>
          <w:rFonts w:asciiTheme="minorHAnsi" w:hAnsiTheme="minorHAnsi" w:cstheme="minorHAnsi"/>
          <w:sz w:val="22"/>
          <w:szCs w:val="22"/>
          <w:lang w:val="cs-CZ"/>
        </w:rPr>
        <w:t>.</w:t>
      </w:r>
      <w:r w:rsidR="001661FB" w:rsidRPr="00EB05A0">
        <w:rPr>
          <w:rFonts w:asciiTheme="minorHAnsi" w:hAnsiTheme="minorHAnsi" w:cstheme="minorHAnsi"/>
          <w:sz w:val="22"/>
          <w:szCs w:val="22"/>
          <w:lang w:val="cs-CZ"/>
        </w:rPr>
        <w:t xml:space="preserve"> Služby jsou podrobně upraveny v příloze č. 1 – </w:t>
      </w:r>
      <w:proofErr w:type="spellStart"/>
      <w:r w:rsidR="001661FB" w:rsidRPr="00EB05A0">
        <w:rPr>
          <w:rFonts w:asciiTheme="minorHAnsi" w:hAnsiTheme="minorHAnsi" w:cstheme="minorHAnsi"/>
          <w:sz w:val="22"/>
          <w:szCs w:val="22"/>
          <w:lang w:val="cs-CZ"/>
        </w:rPr>
        <w:t>Technical</w:t>
      </w:r>
      <w:proofErr w:type="spellEnd"/>
      <w:r w:rsidR="001661FB" w:rsidRPr="00EB05A0">
        <w:rPr>
          <w:rFonts w:asciiTheme="minorHAnsi" w:hAnsiTheme="minorHAnsi" w:cstheme="minorHAnsi"/>
          <w:sz w:val="22"/>
          <w:szCs w:val="22"/>
          <w:lang w:val="cs-CZ"/>
        </w:rPr>
        <w:t xml:space="preserve"> </w:t>
      </w:r>
      <w:proofErr w:type="spellStart"/>
      <w:r w:rsidR="001661FB" w:rsidRPr="00EB05A0">
        <w:rPr>
          <w:rFonts w:asciiTheme="minorHAnsi" w:hAnsiTheme="minorHAnsi" w:cstheme="minorHAnsi"/>
          <w:sz w:val="22"/>
          <w:szCs w:val="22"/>
          <w:lang w:val="cs-CZ"/>
        </w:rPr>
        <w:t>Specification</w:t>
      </w:r>
      <w:proofErr w:type="spellEnd"/>
      <w:r w:rsidR="00EB1691" w:rsidRPr="00EB05A0">
        <w:rPr>
          <w:rFonts w:asciiTheme="minorHAnsi" w:hAnsiTheme="minorHAnsi" w:cstheme="minorHAnsi"/>
          <w:sz w:val="22"/>
          <w:szCs w:val="22"/>
          <w:lang w:val="cs-CZ"/>
        </w:rPr>
        <w:t xml:space="preserve"> (dále jen „technická specifikace“)</w:t>
      </w:r>
      <w:r w:rsidR="00623474" w:rsidRPr="00EB05A0">
        <w:rPr>
          <w:rFonts w:asciiTheme="minorHAnsi" w:hAnsiTheme="minorHAnsi" w:cstheme="minorHAnsi"/>
          <w:sz w:val="22"/>
          <w:szCs w:val="22"/>
          <w:lang w:val="cs-CZ"/>
        </w:rPr>
        <w:t>. Služby musí být poskytnuty v takovém rozsahu a kvalitě, jak j</w:t>
      </w:r>
      <w:r w:rsidR="00B453F8">
        <w:rPr>
          <w:rFonts w:asciiTheme="minorHAnsi" w:hAnsiTheme="minorHAnsi" w:cstheme="minorHAnsi"/>
          <w:sz w:val="22"/>
          <w:szCs w:val="22"/>
          <w:lang w:val="cs-CZ"/>
        </w:rPr>
        <w:t>sou</w:t>
      </w:r>
      <w:r w:rsidR="00623474" w:rsidRPr="00EB05A0">
        <w:rPr>
          <w:rFonts w:asciiTheme="minorHAnsi" w:hAnsiTheme="minorHAnsi" w:cstheme="minorHAnsi"/>
          <w:sz w:val="22"/>
          <w:szCs w:val="22"/>
          <w:lang w:val="cs-CZ"/>
        </w:rPr>
        <w:t xml:space="preserve"> uvedeny v nabídce Dodavatele ze dne </w:t>
      </w:r>
      <w:r w:rsidR="00956A93" w:rsidRPr="00EB05A0">
        <w:rPr>
          <w:rFonts w:asciiTheme="minorHAnsi" w:hAnsiTheme="minorHAnsi" w:cstheme="minorHAnsi"/>
          <w:sz w:val="22"/>
          <w:szCs w:val="22"/>
          <w:lang w:val="cs-CZ"/>
        </w:rPr>
        <w:t>7</w:t>
      </w:r>
      <w:r w:rsidR="00623474" w:rsidRPr="00EB05A0">
        <w:rPr>
          <w:rFonts w:asciiTheme="minorHAnsi" w:hAnsiTheme="minorHAnsi" w:cstheme="minorHAnsi"/>
          <w:sz w:val="22"/>
          <w:szCs w:val="22"/>
          <w:lang w:val="cs-CZ"/>
        </w:rPr>
        <w:t>.</w:t>
      </w:r>
      <w:r w:rsidR="00956A93" w:rsidRPr="00EB05A0">
        <w:rPr>
          <w:rFonts w:asciiTheme="minorHAnsi" w:hAnsiTheme="minorHAnsi" w:cstheme="minorHAnsi"/>
          <w:sz w:val="22"/>
          <w:szCs w:val="22"/>
          <w:lang w:val="cs-CZ"/>
        </w:rPr>
        <w:t xml:space="preserve"> 2</w:t>
      </w:r>
      <w:r w:rsidR="00623474" w:rsidRPr="00EB05A0">
        <w:rPr>
          <w:rFonts w:asciiTheme="minorHAnsi" w:hAnsiTheme="minorHAnsi" w:cstheme="minorHAnsi"/>
          <w:sz w:val="22"/>
          <w:szCs w:val="22"/>
          <w:lang w:val="cs-CZ"/>
        </w:rPr>
        <w:t>.</w:t>
      </w:r>
      <w:r w:rsidR="00956A93" w:rsidRPr="00EB05A0">
        <w:rPr>
          <w:rFonts w:asciiTheme="minorHAnsi" w:hAnsiTheme="minorHAnsi" w:cstheme="minorHAnsi"/>
          <w:sz w:val="22"/>
          <w:szCs w:val="22"/>
          <w:lang w:val="cs-CZ"/>
        </w:rPr>
        <w:t xml:space="preserve"> </w:t>
      </w:r>
      <w:r w:rsidR="00623474" w:rsidRPr="00EB05A0">
        <w:rPr>
          <w:rFonts w:asciiTheme="minorHAnsi" w:hAnsiTheme="minorHAnsi" w:cstheme="minorHAnsi"/>
          <w:sz w:val="22"/>
          <w:szCs w:val="22"/>
          <w:lang w:val="cs-CZ"/>
        </w:rPr>
        <w:t>2021, která tvoří</w:t>
      </w:r>
      <w:r w:rsidR="001C02E7" w:rsidRPr="00EB05A0">
        <w:rPr>
          <w:rFonts w:asciiTheme="minorHAnsi" w:hAnsiTheme="minorHAnsi" w:cstheme="minorHAnsi"/>
          <w:sz w:val="22"/>
          <w:szCs w:val="22"/>
          <w:lang w:val="cs-CZ"/>
        </w:rPr>
        <w:t> přílo</w:t>
      </w:r>
      <w:r w:rsidR="00623474" w:rsidRPr="00EB05A0">
        <w:rPr>
          <w:rFonts w:asciiTheme="minorHAnsi" w:hAnsiTheme="minorHAnsi" w:cstheme="minorHAnsi"/>
          <w:sz w:val="22"/>
          <w:szCs w:val="22"/>
          <w:lang w:val="cs-CZ"/>
        </w:rPr>
        <w:t>hu</w:t>
      </w:r>
      <w:r w:rsidR="001C02E7" w:rsidRPr="00EB05A0">
        <w:rPr>
          <w:rFonts w:asciiTheme="minorHAnsi" w:hAnsiTheme="minorHAnsi" w:cstheme="minorHAnsi"/>
          <w:sz w:val="22"/>
          <w:szCs w:val="22"/>
          <w:lang w:val="cs-CZ"/>
        </w:rPr>
        <w:t xml:space="preserve"> č. 2 </w:t>
      </w:r>
      <w:r w:rsidR="00623474" w:rsidRPr="00EB05A0">
        <w:rPr>
          <w:rFonts w:asciiTheme="minorHAnsi" w:hAnsiTheme="minorHAnsi" w:cstheme="minorHAnsi"/>
          <w:sz w:val="22"/>
          <w:szCs w:val="22"/>
          <w:lang w:val="cs-CZ"/>
        </w:rPr>
        <w:t xml:space="preserve">této Smlouvy </w:t>
      </w:r>
      <w:r w:rsidR="00B453F8">
        <w:rPr>
          <w:rFonts w:asciiTheme="minorHAnsi" w:hAnsiTheme="minorHAnsi" w:cstheme="minorHAnsi"/>
          <w:sz w:val="22"/>
          <w:szCs w:val="22"/>
          <w:lang w:val="cs-CZ"/>
        </w:rPr>
        <w:t>(</w:t>
      </w:r>
      <w:r w:rsidR="001C02E7" w:rsidRPr="00EB05A0">
        <w:rPr>
          <w:rFonts w:asciiTheme="minorHAnsi" w:hAnsiTheme="minorHAnsi" w:cstheme="minorHAnsi"/>
          <w:sz w:val="22"/>
          <w:szCs w:val="22"/>
          <w:lang w:val="cs-CZ"/>
        </w:rPr>
        <w:t>dále jen „nabídka Dodavatele“).</w:t>
      </w:r>
    </w:p>
    <w:p w14:paraId="5070DF6E" w14:textId="4A612BCB" w:rsidR="00623474" w:rsidRPr="00EB05A0" w:rsidRDefault="00623474" w:rsidP="008302EA">
      <w:pPr>
        <w:pStyle w:val="Odstavecseseznamem"/>
        <w:widowControl w:val="0"/>
        <w:numPr>
          <w:ilvl w:val="0"/>
          <w:numId w:val="39"/>
        </w:numPr>
        <w:autoSpaceDE w:val="0"/>
        <w:spacing w:after="240"/>
        <w:ind w:left="0" w:firstLine="0"/>
        <w:contextualSpacing w:val="0"/>
        <w:jc w:val="both"/>
        <w:rPr>
          <w:rFonts w:asciiTheme="minorHAnsi" w:hAnsiTheme="minorHAnsi" w:cstheme="minorHAnsi"/>
          <w:sz w:val="22"/>
          <w:szCs w:val="22"/>
          <w:lang w:val="cs-CZ"/>
        </w:rPr>
      </w:pPr>
      <w:r w:rsidRPr="00EB05A0">
        <w:rPr>
          <w:rFonts w:asciiTheme="minorHAnsi" w:hAnsiTheme="minorHAnsi" w:cstheme="minorHAnsi"/>
          <w:sz w:val="22"/>
          <w:szCs w:val="22"/>
          <w:lang w:val="cs-CZ"/>
        </w:rPr>
        <w:t>Objednatel se zavazuje zaplatit za Služby dohodnutou odměnu.</w:t>
      </w:r>
    </w:p>
    <w:p w14:paraId="1E6E6969" w14:textId="2D551C70" w:rsidR="00A95C36" w:rsidRPr="00EB05A0" w:rsidRDefault="00371163" w:rsidP="001661FB">
      <w:pPr>
        <w:tabs>
          <w:tab w:val="left" w:pos="360"/>
        </w:tabs>
        <w:spacing w:after="120"/>
        <w:jc w:val="center"/>
        <w:rPr>
          <w:rFonts w:asciiTheme="minorHAnsi" w:hAnsiTheme="minorHAnsi" w:cstheme="minorHAnsi"/>
          <w:b/>
          <w:sz w:val="22"/>
          <w:szCs w:val="22"/>
          <w:lang w:val="cs-CZ"/>
        </w:rPr>
      </w:pPr>
      <w:r w:rsidRPr="00EB05A0">
        <w:rPr>
          <w:rFonts w:asciiTheme="minorHAnsi" w:hAnsiTheme="minorHAnsi" w:cstheme="minorHAnsi"/>
          <w:b/>
          <w:sz w:val="22"/>
          <w:szCs w:val="22"/>
          <w:lang w:val="cs-CZ"/>
        </w:rPr>
        <w:t>Článek</w:t>
      </w:r>
      <w:r w:rsidR="005E631B" w:rsidRPr="00EB05A0">
        <w:rPr>
          <w:rFonts w:asciiTheme="minorHAnsi" w:hAnsiTheme="minorHAnsi" w:cstheme="minorHAnsi"/>
          <w:b/>
          <w:sz w:val="22"/>
          <w:szCs w:val="22"/>
          <w:lang w:val="cs-CZ"/>
        </w:rPr>
        <w:t xml:space="preserve"> </w:t>
      </w:r>
      <w:r w:rsidR="001661FB" w:rsidRPr="00EB05A0">
        <w:rPr>
          <w:rFonts w:asciiTheme="minorHAnsi" w:hAnsiTheme="minorHAnsi" w:cstheme="minorHAnsi"/>
          <w:b/>
          <w:sz w:val="22"/>
          <w:szCs w:val="22"/>
          <w:lang w:val="cs-CZ"/>
        </w:rPr>
        <w:t>2</w:t>
      </w:r>
    </w:p>
    <w:p w14:paraId="3530B4C1" w14:textId="7C6B75E2" w:rsidR="00623474" w:rsidRPr="00EB05A0" w:rsidRDefault="00623474" w:rsidP="001661FB">
      <w:pPr>
        <w:tabs>
          <w:tab w:val="left" w:pos="360"/>
        </w:tabs>
        <w:spacing w:after="120"/>
        <w:jc w:val="center"/>
        <w:rPr>
          <w:rFonts w:asciiTheme="minorHAnsi" w:hAnsiTheme="minorHAnsi" w:cstheme="minorHAnsi"/>
          <w:b/>
          <w:sz w:val="22"/>
          <w:szCs w:val="22"/>
          <w:lang w:val="cs-CZ"/>
        </w:rPr>
      </w:pPr>
      <w:r w:rsidRPr="00EB05A0">
        <w:rPr>
          <w:rFonts w:asciiTheme="minorHAnsi" w:hAnsiTheme="minorHAnsi" w:cstheme="minorHAnsi"/>
          <w:b/>
          <w:sz w:val="22"/>
          <w:szCs w:val="22"/>
          <w:lang w:val="cs-CZ"/>
        </w:rPr>
        <w:t>Doba plnění</w:t>
      </w:r>
    </w:p>
    <w:p w14:paraId="3E08113A" w14:textId="67F73268" w:rsidR="009F6646" w:rsidRPr="009F6646" w:rsidRDefault="009F6646" w:rsidP="009F6646">
      <w:pPr>
        <w:pStyle w:val="Odstavecseseznamem"/>
        <w:numPr>
          <w:ilvl w:val="0"/>
          <w:numId w:val="38"/>
        </w:numPr>
        <w:spacing w:after="120"/>
        <w:ind w:left="0" w:firstLine="0"/>
        <w:contextualSpacing w:val="0"/>
        <w:jc w:val="both"/>
        <w:rPr>
          <w:rFonts w:asciiTheme="minorHAnsi" w:hAnsiTheme="minorHAnsi" w:cstheme="minorHAnsi"/>
          <w:sz w:val="22"/>
          <w:szCs w:val="22"/>
          <w:lang w:val="cs-CZ"/>
        </w:rPr>
      </w:pPr>
      <w:r w:rsidRPr="00EB05A0">
        <w:rPr>
          <w:rFonts w:asciiTheme="minorHAnsi" w:hAnsiTheme="minorHAnsi" w:cstheme="minorHAnsi"/>
          <w:sz w:val="22"/>
          <w:szCs w:val="22"/>
          <w:lang w:val="cs-CZ"/>
        </w:rPr>
        <w:t xml:space="preserve">Smluvní strany se dohodly, že závazek Dodavatele vyplývající z této smlouvy je fixním závazkem dle </w:t>
      </w:r>
      <w:proofErr w:type="spellStart"/>
      <w:r w:rsidRPr="00EB05A0">
        <w:rPr>
          <w:rFonts w:asciiTheme="minorHAnsi" w:hAnsiTheme="minorHAnsi" w:cstheme="minorHAnsi"/>
          <w:sz w:val="22"/>
          <w:szCs w:val="22"/>
          <w:lang w:val="cs-CZ"/>
        </w:rPr>
        <w:t>ust</w:t>
      </w:r>
      <w:proofErr w:type="spellEnd"/>
      <w:r w:rsidRPr="00EB05A0">
        <w:rPr>
          <w:rFonts w:asciiTheme="minorHAnsi" w:hAnsiTheme="minorHAnsi" w:cstheme="minorHAnsi"/>
          <w:sz w:val="22"/>
          <w:szCs w:val="22"/>
          <w:lang w:val="cs-CZ"/>
        </w:rPr>
        <w:t xml:space="preserve">. § 1980 občanského zákoníku, ve vztahu k době plnění dle </w:t>
      </w:r>
      <w:r>
        <w:rPr>
          <w:rFonts w:asciiTheme="minorHAnsi" w:hAnsiTheme="minorHAnsi" w:cstheme="minorHAnsi"/>
          <w:sz w:val="22"/>
          <w:szCs w:val="22"/>
          <w:lang w:val="cs-CZ"/>
        </w:rPr>
        <w:t>čl. 1 smlouvy</w:t>
      </w:r>
      <w:r w:rsidRPr="00EB05A0">
        <w:rPr>
          <w:rFonts w:asciiTheme="minorHAnsi" w:hAnsiTheme="minorHAnsi" w:cstheme="minorHAnsi"/>
          <w:sz w:val="22"/>
          <w:szCs w:val="22"/>
          <w:lang w:val="cs-CZ"/>
        </w:rPr>
        <w:t>.</w:t>
      </w:r>
      <w:r>
        <w:rPr>
          <w:rFonts w:asciiTheme="minorHAnsi" w:hAnsiTheme="minorHAnsi" w:cstheme="minorHAnsi"/>
          <w:sz w:val="22"/>
          <w:szCs w:val="22"/>
          <w:lang w:val="cs-CZ"/>
        </w:rPr>
        <w:t xml:space="preserve"> </w:t>
      </w:r>
    </w:p>
    <w:p w14:paraId="2DD864B5" w14:textId="5EC8DB9D" w:rsidR="009A0CB4" w:rsidRPr="00EB05A0" w:rsidRDefault="00D25786" w:rsidP="008302EA">
      <w:pPr>
        <w:pStyle w:val="Odstavecseseznamem"/>
        <w:numPr>
          <w:ilvl w:val="0"/>
          <w:numId w:val="38"/>
        </w:numPr>
        <w:spacing w:after="120"/>
        <w:ind w:left="0" w:firstLine="0"/>
        <w:contextualSpacing w:val="0"/>
        <w:jc w:val="both"/>
        <w:rPr>
          <w:rFonts w:asciiTheme="minorHAnsi" w:hAnsiTheme="minorHAnsi" w:cstheme="minorHAnsi"/>
          <w:sz w:val="22"/>
          <w:szCs w:val="22"/>
          <w:lang w:val="cs-CZ"/>
        </w:rPr>
      </w:pPr>
      <w:r w:rsidRPr="00EB05A0">
        <w:rPr>
          <w:rFonts w:asciiTheme="minorHAnsi" w:hAnsiTheme="minorHAnsi" w:cstheme="minorHAnsi"/>
          <w:sz w:val="22"/>
          <w:szCs w:val="22"/>
          <w:lang w:val="cs-CZ"/>
        </w:rPr>
        <w:t>Smluvní strany se s ohledem na povahu fixního závazku výslovně dohodly, že v</w:t>
      </w:r>
      <w:r w:rsidR="009A0CB4" w:rsidRPr="00EB05A0">
        <w:rPr>
          <w:rFonts w:asciiTheme="minorHAnsi" w:hAnsiTheme="minorHAnsi" w:cstheme="minorHAnsi"/>
          <w:sz w:val="22"/>
          <w:szCs w:val="22"/>
          <w:lang w:val="cs-CZ"/>
        </w:rPr>
        <w:t> případě, že nedojde ke konání Akce ze strany Objednatele</w:t>
      </w:r>
      <w:r w:rsidR="008302EA" w:rsidRPr="00EB05A0">
        <w:rPr>
          <w:rFonts w:asciiTheme="minorHAnsi" w:hAnsiTheme="minorHAnsi" w:cstheme="minorHAnsi"/>
          <w:sz w:val="22"/>
          <w:szCs w:val="22"/>
          <w:lang w:val="cs-CZ"/>
        </w:rPr>
        <w:t xml:space="preserve"> (nebo neoznámení konání akce ve smyslu čl. 1 odst. 2) Smlouvy)</w:t>
      </w:r>
      <w:r w:rsidR="009A0CB4" w:rsidRPr="00EB05A0">
        <w:rPr>
          <w:rFonts w:asciiTheme="minorHAnsi" w:hAnsiTheme="minorHAnsi" w:cstheme="minorHAnsi"/>
          <w:sz w:val="22"/>
          <w:szCs w:val="22"/>
          <w:lang w:val="cs-CZ"/>
        </w:rPr>
        <w:t xml:space="preserve">, </w:t>
      </w:r>
      <w:r w:rsidRPr="00EB05A0">
        <w:rPr>
          <w:rFonts w:asciiTheme="minorHAnsi" w:hAnsiTheme="minorHAnsi" w:cstheme="minorHAnsi"/>
          <w:sz w:val="22"/>
          <w:szCs w:val="22"/>
          <w:lang w:val="cs-CZ"/>
        </w:rPr>
        <w:t xml:space="preserve">je </w:t>
      </w:r>
      <w:r w:rsidR="009A0CB4" w:rsidRPr="00EB05A0">
        <w:rPr>
          <w:rFonts w:asciiTheme="minorHAnsi" w:hAnsiTheme="minorHAnsi" w:cstheme="minorHAnsi"/>
          <w:sz w:val="22"/>
          <w:szCs w:val="22"/>
          <w:lang w:val="cs-CZ"/>
        </w:rPr>
        <w:t>Dodavatel oprávněn Objednateli vystavit výčet již poskytnutých Služeb včetně podrobného rozpis</w:t>
      </w:r>
      <w:r w:rsidRPr="00EB05A0">
        <w:rPr>
          <w:rFonts w:asciiTheme="minorHAnsi" w:hAnsiTheme="minorHAnsi" w:cstheme="minorHAnsi"/>
          <w:sz w:val="22"/>
          <w:szCs w:val="22"/>
          <w:lang w:val="cs-CZ"/>
        </w:rPr>
        <w:t xml:space="preserve">u práce, </w:t>
      </w:r>
      <w:r w:rsidR="008302EA" w:rsidRPr="00EB05A0">
        <w:rPr>
          <w:rFonts w:asciiTheme="minorHAnsi" w:hAnsiTheme="minorHAnsi" w:cstheme="minorHAnsi"/>
          <w:sz w:val="22"/>
          <w:szCs w:val="22"/>
          <w:lang w:val="cs-CZ"/>
        </w:rPr>
        <w:t xml:space="preserve">a Dodavateli </w:t>
      </w:r>
      <w:r w:rsidRPr="00EB05A0">
        <w:rPr>
          <w:rFonts w:asciiTheme="minorHAnsi" w:hAnsiTheme="minorHAnsi" w:cstheme="minorHAnsi"/>
          <w:sz w:val="22"/>
          <w:szCs w:val="22"/>
          <w:lang w:val="cs-CZ"/>
        </w:rPr>
        <w:t>předat takto vytvořené podklady a dokumenty. Pro převzetí se užije obdobně odst. 3) níže. Smluvní strany se výslovně dohodly, že toto ustanovení se užije pouze pro</w:t>
      </w:r>
      <w:r w:rsidR="00B453F8">
        <w:rPr>
          <w:rFonts w:asciiTheme="minorHAnsi" w:hAnsiTheme="minorHAnsi" w:cstheme="minorHAnsi"/>
          <w:sz w:val="22"/>
          <w:szCs w:val="22"/>
          <w:lang w:val="cs-CZ"/>
        </w:rPr>
        <w:t xml:space="preserve"> náklady vzniklé v souvislosti s</w:t>
      </w:r>
      <w:r w:rsidRPr="00EB05A0">
        <w:rPr>
          <w:rFonts w:asciiTheme="minorHAnsi" w:hAnsiTheme="minorHAnsi" w:cstheme="minorHAnsi"/>
          <w:sz w:val="22"/>
          <w:szCs w:val="22"/>
          <w:lang w:val="cs-CZ"/>
        </w:rPr>
        <w:t xml:space="preserve"> položk</w:t>
      </w:r>
      <w:r w:rsidR="00B453F8">
        <w:rPr>
          <w:rFonts w:asciiTheme="minorHAnsi" w:hAnsiTheme="minorHAnsi" w:cstheme="minorHAnsi"/>
          <w:sz w:val="22"/>
          <w:szCs w:val="22"/>
          <w:lang w:val="cs-CZ"/>
        </w:rPr>
        <w:t>o</w:t>
      </w:r>
      <w:r w:rsidRPr="00EB05A0">
        <w:rPr>
          <w:rFonts w:asciiTheme="minorHAnsi" w:hAnsiTheme="minorHAnsi" w:cstheme="minorHAnsi"/>
          <w:sz w:val="22"/>
          <w:szCs w:val="22"/>
          <w:lang w:val="cs-CZ"/>
        </w:rPr>
        <w:t>u WEB dle nabídky Dodavatele.</w:t>
      </w:r>
    </w:p>
    <w:p w14:paraId="299495E5" w14:textId="0650483F" w:rsidR="009C51F7" w:rsidRPr="00EB05A0" w:rsidRDefault="009C51F7" w:rsidP="009C51F7">
      <w:pPr>
        <w:pStyle w:val="Odstavecseseznamem"/>
        <w:numPr>
          <w:ilvl w:val="0"/>
          <w:numId w:val="38"/>
        </w:numPr>
        <w:spacing w:after="120"/>
        <w:ind w:left="0" w:firstLine="0"/>
        <w:contextualSpacing w:val="0"/>
        <w:jc w:val="both"/>
        <w:rPr>
          <w:rFonts w:asciiTheme="minorHAnsi" w:hAnsiTheme="minorHAnsi" w:cstheme="minorHAnsi"/>
          <w:sz w:val="22"/>
          <w:szCs w:val="22"/>
          <w:lang w:val="cs-CZ"/>
        </w:rPr>
      </w:pPr>
      <w:r w:rsidRPr="00EB05A0">
        <w:rPr>
          <w:rFonts w:asciiTheme="minorHAnsi" w:hAnsiTheme="minorHAnsi" w:cstheme="minorHAnsi"/>
          <w:sz w:val="22"/>
          <w:szCs w:val="22"/>
          <w:lang w:val="cs-CZ"/>
        </w:rPr>
        <w:t>Převzetím služeb pro účely této smlouvy rozumí okamžik podpisu protokolu</w:t>
      </w:r>
      <w:r w:rsidR="008A33F0">
        <w:rPr>
          <w:rFonts w:asciiTheme="minorHAnsi" w:hAnsiTheme="minorHAnsi" w:cstheme="minorHAnsi"/>
          <w:sz w:val="22"/>
          <w:szCs w:val="22"/>
          <w:lang w:val="cs-CZ"/>
        </w:rPr>
        <w:t xml:space="preserve"> s</w:t>
      </w:r>
      <w:r w:rsidR="00800E70">
        <w:rPr>
          <w:rFonts w:asciiTheme="minorHAnsi" w:hAnsiTheme="minorHAnsi" w:cstheme="minorHAnsi"/>
          <w:sz w:val="22"/>
          <w:szCs w:val="22"/>
          <w:lang w:val="cs-CZ"/>
        </w:rPr>
        <w:t>e</w:t>
      </w:r>
      <w:r w:rsidR="008A33F0">
        <w:rPr>
          <w:rFonts w:asciiTheme="minorHAnsi" w:hAnsiTheme="minorHAnsi" w:cstheme="minorHAnsi"/>
          <w:sz w:val="22"/>
          <w:szCs w:val="22"/>
          <w:lang w:val="cs-CZ"/>
        </w:rPr>
        <w:t xml:space="preserve"> stručným </w:t>
      </w:r>
      <w:proofErr w:type="gramStart"/>
      <w:r w:rsidR="008A33F0">
        <w:rPr>
          <w:rFonts w:asciiTheme="minorHAnsi" w:hAnsiTheme="minorHAnsi" w:cstheme="minorHAnsi"/>
          <w:sz w:val="22"/>
          <w:szCs w:val="22"/>
          <w:lang w:val="cs-CZ"/>
        </w:rPr>
        <w:t xml:space="preserve">výčtem </w:t>
      </w:r>
      <w:r w:rsidRPr="00EB05A0">
        <w:rPr>
          <w:rFonts w:asciiTheme="minorHAnsi" w:hAnsiTheme="minorHAnsi" w:cstheme="minorHAnsi"/>
          <w:sz w:val="22"/>
          <w:szCs w:val="22"/>
          <w:lang w:val="cs-CZ"/>
        </w:rPr>
        <w:t xml:space="preserve"> </w:t>
      </w:r>
      <w:r w:rsidR="00800E70">
        <w:rPr>
          <w:rFonts w:asciiTheme="minorHAnsi" w:hAnsiTheme="minorHAnsi" w:cstheme="minorHAnsi"/>
          <w:sz w:val="22"/>
          <w:szCs w:val="22"/>
          <w:lang w:val="cs-CZ"/>
        </w:rPr>
        <w:t>řádně</w:t>
      </w:r>
      <w:proofErr w:type="gramEnd"/>
      <w:r w:rsidRPr="00EB05A0">
        <w:rPr>
          <w:rFonts w:asciiTheme="minorHAnsi" w:hAnsiTheme="minorHAnsi" w:cstheme="minorHAnsi"/>
          <w:sz w:val="22"/>
          <w:szCs w:val="22"/>
          <w:lang w:val="cs-CZ"/>
        </w:rPr>
        <w:t xml:space="preserve"> poskytnut</w:t>
      </w:r>
      <w:r w:rsidR="00800E70">
        <w:rPr>
          <w:rFonts w:asciiTheme="minorHAnsi" w:hAnsiTheme="minorHAnsi" w:cstheme="minorHAnsi"/>
          <w:sz w:val="22"/>
          <w:szCs w:val="22"/>
          <w:lang w:val="cs-CZ"/>
        </w:rPr>
        <w:t>ých</w:t>
      </w:r>
      <w:r w:rsidRPr="00EB05A0">
        <w:rPr>
          <w:rFonts w:asciiTheme="minorHAnsi" w:hAnsiTheme="minorHAnsi" w:cstheme="minorHAnsi"/>
          <w:sz w:val="22"/>
          <w:szCs w:val="22"/>
          <w:lang w:val="cs-CZ"/>
        </w:rPr>
        <w:t xml:space="preserve"> služeb</w:t>
      </w:r>
      <w:r w:rsidR="00800E70">
        <w:rPr>
          <w:rFonts w:asciiTheme="minorHAnsi" w:hAnsiTheme="minorHAnsi" w:cstheme="minorHAnsi"/>
          <w:sz w:val="22"/>
          <w:szCs w:val="22"/>
          <w:lang w:val="cs-CZ"/>
        </w:rPr>
        <w:t xml:space="preserve"> ve struktuře dle nabídky Dodavatele</w:t>
      </w:r>
      <w:r w:rsidRPr="00EB05A0">
        <w:rPr>
          <w:rFonts w:asciiTheme="minorHAnsi" w:hAnsiTheme="minorHAnsi" w:cstheme="minorHAnsi"/>
          <w:sz w:val="22"/>
          <w:szCs w:val="22"/>
          <w:lang w:val="cs-CZ"/>
        </w:rPr>
        <w:t xml:space="preserve"> oběma smluvním</w:t>
      </w:r>
      <w:r w:rsidR="00AC4EC1">
        <w:rPr>
          <w:rFonts w:asciiTheme="minorHAnsi" w:hAnsiTheme="minorHAnsi" w:cstheme="minorHAnsi"/>
          <w:sz w:val="22"/>
          <w:szCs w:val="22"/>
          <w:lang w:val="cs-CZ"/>
        </w:rPr>
        <w:t>i</w:t>
      </w:r>
      <w:r w:rsidRPr="00EB05A0">
        <w:rPr>
          <w:rFonts w:asciiTheme="minorHAnsi" w:hAnsiTheme="minorHAnsi" w:cstheme="minorHAnsi"/>
          <w:sz w:val="22"/>
          <w:szCs w:val="22"/>
          <w:lang w:val="cs-CZ"/>
        </w:rPr>
        <w:t xml:space="preserve"> stranami. To proběhne až po ukončení Akce. </w:t>
      </w:r>
    </w:p>
    <w:p w14:paraId="34C854A9" w14:textId="4AA458FD" w:rsidR="00623474" w:rsidRPr="00EB05A0" w:rsidRDefault="009C51F7" w:rsidP="008302EA">
      <w:pPr>
        <w:pStyle w:val="Odstavecseseznamem"/>
        <w:numPr>
          <w:ilvl w:val="0"/>
          <w:numId w:val="38"/>
        </w:numPr>
        <w:spacing w:after="240"/>
        <w:ind w:left="0" w:firstLine="0"/>
        <w:contextualSpacing w:val="0"/>
        <w:jc w:val="both"/>
        <w:rPr>
          <w:rFonts w:asciiTheme="minorHAnsi" w:hAnsiTheme="minorHAnsi" w:cstheme="minorHAnsi"/>
          <w:sz w:val="22"/>
          <w:szCs w:val="22"/>
          <w:lang w:val="cs-CZ"/>
        </w:rPr>
      </w:pPr>
      <w:r w:rsidRPr="00EB05A0">
        <w:rPr>
          <w:rFonts w:asciiTheme="minorHAnsi" w:hAnsiTheme="minorHAnsi" w:cstheme="minorHAnsi"/>
          <w:sz w:val="22"/>
          <w:szCs w:val="22"/>
          <w:lang w:val="cs-CZ"/>
        </w:rPr>
        <w:t>Objednatel je oprávněn nepřevzít Služby a nezaplatit za ně</w:t>
      </w:r>
      <w:r w:rsidR="00CB6E4F" w:rsidRPr="00EB05A0">
        <w:rPr>
          <w:rFonts w:asciiTheme="minorHAnsi" w:hAnsiTheme="minorHAnsi" w:cstheme="minorHAnsi"/>
          <w:sz w:val="22"/>
          <w:szCs w:val="22"/>
          <w:lang w:val="cs-CZ"/>
        </w:rPr>
        <w:t xml:space="preserve">, </w:t>
      </w:r>
      <w:r w:rsidRPr="00EB05A0">
        <w:rPr>
          <w:rFonts w:asciiTheme="minorHAnsi" w:hAnsiTheme="minorHAnsi" w:cstheme="minorHAnsi"/>
          <w:sz w:val="22"/>
          <w:szCs w:val="22"/>
          <w:lang w:val="cs-CZ"/>
        </w:rPr>
        <w:t>pokud Dodavatel Služby nedodá řádně a včas, zejména pokud Dodavatel nedodá Služby v dohodnutém množství nebo kvalitě, či budou poskytované Služby jinak odlišné od nabídky Dodavatele.</w:t>
      </w:r>
      <w:r w:rsidR="009F6646">
        <w:rPr>
          <w:rFonts w:asciiTheme="minorHAnsi" w:hAnsiTheme="minorHAnsi" w:cstheme="minorHAnsi"/>
          <w:sz w:val="22"/>
          <w:szCs w:val="22"/>
          <w:lang w:val="cs-CZ"/>
        </w:rPr>
        <w:t xml:space="preserve"> </w:t>
      </w:r>
    </w:p>
    <w:p w14:paraId="7F2599AC" w14:textId="3FC35202" w:rsidR="009C51F7" w:rsidRPr="00EB05A0" w:rsidRDefault="009C51F7" w:rsidP="001661FB">
      <w:pPr>
        <w:tabs>
          <w:tab w:val="left" w:pos="360"/>
        </w:tabs>
        <w:spacing w:after="120"/>
        <w:jc w:val="center"/>
        <w:rPr>
          <w:rFonts w:asciiTheme="minorHAnsi" w:hAnsiTheme="minorHAnsi" w:cstheme="minorHAnsi"/>
          <w:b/>
          <w:sz w:val="22"/>
          <w:szCs w:val="22"/>
          <w:lang w:val="cs-CZ"/>
        </w:rPr>
      </w:pPr>
      <w:r w:rsidRPr="00EB05A0">
        <w:rPr>
          <w:rFonts w:asciiTheme="minorHAnsi" w:hAnsiTheme="minorHAnsi" w:cstheme="minorHAnsi"/>
          <w:b/>
          <w:sz w:val="22"/>
          <w:szCs w:val="22"/>
          <w:lang w:val="cs-CZ"/>
        </w:rPr>
        <w:t>Článek 3</w:t>
      </w:r>
    </w:p>
    <w:p w14:paraId="0CCE9AC5" w14:textId="54EF65EA" w:rsidR="00A95C36" w:rsidRPr="00EB05A0" w:rsidRDefault="00371163" w:rsidP="001661FB">
      <w:pPr>
        <w:tabs>
          <w:tab w:val="left" w:pos="360"/>
        </w:tabs>
        <w:spacing w:after="120"/>
        <w:jc w:val="center"/>
        <w:rPr>
          <w:rFonts w:asciiTheme="minorHAnsi" w:hAnsiTheme="minorHAnsi" w:cstheme="minorHAnsi"/>
          <w:b/>
          <w:sz w:val="22"/>
          <w:szCs w:val="22"/>
          <w:lang w:val="cs-CZ"/>
        </w:rPr>
      </w:pPr>
      <w:r w:rsidRPr="00EB05A0">
        <w:rPr>
          <w:rFonts w:asciiTheme="minorHAnsi" w:hAnsiTheme="minorHAnsi" w:cstheme="minorHAnsi"/>
          <w:b/>
          <w:sz w:val="22"/>
          <w:szCs w:val="22"/>
          <w:lang w:val="cs-CZ"/>
        </w:rPr>
        <w:t>Odměna</w:t>
      </w:r>
      <w:r w:rsidR="00A95C36" w:rsidRPr="00EB05A0">
        <w:rPr>
          <w:rFonts w:asciiTheme="minorHAnsi" w:hAnsiTheme="minorHAnsi" w:cstheme="minorHAnsi"/>
          <w:b/>
          <w:sz w:val="22"/>
          <w:szCs w:val="22"/>
          <w:lang w:val="cs-CZ"/>
        </w:rPr>
        <w:t xml:space="preserve"> </w:t>
      </w:r>
    </w:p>
    <w:p w14:paraId="27074370" w14:textId="77777777" w:rsidR="005B5131" w:rsidRPr="00300E8E" w:rsidRDefault="00A95C36" w:rsidP="009A0CB4">
      <w:pPr>
        <w:pStyle w:val="Odstavecseseznamem"/>
        <w:numPr>
          <w:ilvl w:val="0"/>
          <w:numId w:val="42"/>
        </w:numPr>
        <w:spacing w:after="120"/>
        <w:ind w:left="0" w:firstLine="0"/>
        <w:contextualSpacing w:val="0"/>
        <w:jc w:val="both"/>
        <w:rPr>
          <w:rFonts w:asciiTheme="minorHAnsi" w:hAnsiTheme="minorHAnsi" w:cstheme="minorHAnsi"/>
          <w:sz w:val="22"/>
          <w:szCs w:val="22"/>
          <w:lang w:val="cs-CZ"/>
        </w:rPr>
      </w:pPr>
      <w:r w:rsidRPr="00EB05A0">
        <w:rPr>
          <w:rFonts w:asciiTheme="minorHAnsi" w:hAnsiTheme="minorHAnsi" w:cstheme="minorHAnsi"/>
          <w:sz w:val="22"/>
          <w:szCs w:val="22"/>
          <w:lang w:val="cs-CZ"/>
        </w:rPr>
        <w:t>Za Služby</w:t>
      </w:r>
      <w:r w:rsidR="009057DF" w:rsidRPr="00EB05A0">
        <w:rPr>
          <w:rFonts w:asciiTheme="minorHAnsi" w:hAnsiTheme="minorHAnsi" w:cstheme="minorHAnsi"/>
          <w:sz w:val="22"/>
          <w:szCs w:val="22"/>
          <w:lang w:val="cs-CZ"/>
        </w:rPr>
        <w:t xml:space="preserve"> je sjednána celková odměna ve výši </w:t>
      </w:r>
      <w:r w:rsidR="004A1DB9" w:rsidRPr="00EB05A0">
        <w:rPr>
          <w:rFonts w:asciiTheme="minorHAnsi" w:hAnsiTheme="minorHAnsi" w:cstheme="minorHAnsi"/>
          <w:b/>
          <w:bCs/>
          <w:sz w:val="22"/>
          <w:szCs w:val="22"/>
          <w:lang w:val="cs-CZ"/>
        </w:rPr>
        <w:t>178</w:t>
      </w:r>
      <w:r w:rsidR="00D14CB1" w:rsidRPr="00EB05A0">
        <w:rPr>
          <w:rFonts w:asciiTheme="minorHAnsi" w:hAnsiTheme="minorHAnsi" w:cstheme="minorHAnsi"/>
          <w:b/>
          <w:bCs/>
          <w:sz w:val="22"/>
          <w:szCs w:val="22"/>
          <w:lang w:val="cs-CZ"/>
        </w:rPr>
        <w:t>.</w:t>
      </w:r>
      <w:r w:rsidR="004A1DB9" w:rsidRPr="00EB05A0">
        <w:rPr>
          <w:rFonts w:asciiTheme="minorHAnsi" w:hAnsiTheme="minorHAnsi" w:cstheme="minorHAnsi"/>
          <w:b/>
          <w:bCs/>
          <w:sz w:val="22"/>
          <w:szCs w:val="22"/>
          <w:lang w:val="cs-CZ"/>
        </w:rPr>
        <w:t>290</w:t>
      </w:r>
      <w:r w:rsidR="00D14CB1" w:rsidRPr="00EB05A0">
        <w:rPr>
          <w:rFonts w:asciiTheme="minorHAnsi" w:hAnsiTheme="minorHAnsi" w:cstheme="minorHAnsi"/>
          <w:b/>
          <w:bCs/>
          <w:sz w:val="22"/>
          <w:szCs w:val="22"/>
          <w:lang w:val="cs-CZ"/>
        </w:rPr>
        <w:t>,-</w:t>
      </w:r>
      <w:r w:rsidR="001661FB" w:rsidRPr="00EB05A0">
        <w:rPr>
          <w:rFonts w:asciiTheme="minorHAnsi" w:hAnsiTheme="minorHAnsi" w:cstheme="minorHAnsi"/>
          <w:b/>
          <w:bCs/>
          <w:sz w:val="22"/>
          <w:szCs w:val="22"/>
          <w:lang w:val="cs-CZ"/>
        </w:rPr>
        <w:t xml:space="preserve"> </w:t>
      </w:r>
      <w:r w:rsidR="009057DF" w:rsidRPr="00EB05A0">
        <w:rPr>
          <w:rFonts w:asciiTheme="minorHAnsi" w:hAnsiTheme="minorHAnsi" w:cstheme="minorHAnsi"/>
          <w:b/>
          <w:bCs/>
          <w:sz w:val="22"/>
          <w:szCs w:val="22"/>
          <w:lang w:val="cs-CZ"/>
        </w:rPr>
        <w:t xml:space="preserve">Kč </w:t>
      </w:r>
      <w:r w:rsidR="00FC79B2" w:rsidRPr="00EB05A0">
        <w:rPr>
          <w:rFonts w:asciiTheme="minorHAnsi" w:hAnsiTheme="minorHAnsi" w:cstheme="minorHAnsi"/>
          <w:b/>
          <w:bCs/>
          <w:sz w:val="22"/>
          <w:szCs w:val="22"/>
          <w:lang w:val="cs-CZ"/>
        </w:rPr>
        <w:t>bez DPH</w:t>
      </w:r>
      <w:r w:rsidR="009057DF" w:rsidRPr="00EB05A0">
        <w:rPr>
          <w:rFonts w:asciiTheme="minorHAnsi" w:hAnsiTheme="minorHAnsi" w:cstheme="minorHAnsi"/>
          <w:sz w:val="22"/>
          <w:szCs w:val="22"/>
          <w:lang w:val="cs-CZ"/>
        </w:rPr>
        <w:t>.</w:t>
      </w:r>
      <w:r w:rsidR="009C51F7" w:rsidRPr="00EB05A0">
        <w:rPr>
          <w:rFonts w:asciiTheme="minorHAnsi" w:hAnsiTheme="minorHAnsi" w:cstheme="minorHAnsi"/>
          <w:lang w:val="cs-CZ"/>
        </w:rPr>
        <w:t xml:space="preserve"> </w:t>
      </w:r>
    </w:p>
    <w:p w14:paraId="0493D570" w14:textId="1155B25A" w:rsidR="00D25786" w:rsidRPr="00EB05A0" w:rsidRDefault="009C51F7" w:rsidP="00300E8E">
      <w:pPr>
        <w:pStyle w:val="Odstavecseseznamem"/>
        <w:spacing w:after="120"/>
        <w:ind w:left="0"/>
        <w:contextualSpacing w:val="0"/>
        <w:jc w:val="both"/>
        <w:rPr>
          <w:rFonts w:asciiTheme="minorHAnsi" w:hAnsiTheme="minorHAnsi" w:cstheme="minorHAnsi"/>
          <w:sz w:val="22"/>
          <w:szCs w:val="22"/>
          <w:lang w:val="cs-CZ"/>
        </w:rPr>
      </w:pPr>
      <w:r w:rsidRPr="00EB05A0">
        <w:rPr>
          <w:rFonts w:asciiTheme="minorHAnsi" w:hAnsiTheme="minorHAnsi" w:cstheme="minorHAnsi"/>
          <w:sz w:val="22"/>
          <w:szCs w:val="22"/>
          <w:lang w:val="cs-CZ"/>
        </w:rPr>
        <w:t>K částce bude připočtena DPH dle aktuální sazby.</w:t>
      </w:r>
      <w:r w:rsidR="009A0CB4" w:rsidRPr="00EB05A0">
        <w:rPr>
          <w:rFonts w:asciiTheme="minorHAnsi" w:hAnsiTheme="minorHAnsi" w:cstheme="minorHAnsi"/>
          <w:sz w:val="22"/>
          <w:szCs w:val="22"/>
          <w:lang w:val="cs-CZ"/>
        </w:rPr>
        <w:t xml:space="preserve"> </w:t>
      </w:r>
    </w:p>
    <w:p w14:paraId="45C1C7B3" w14:textId="1FA7CFC2" w:rsidR="005B5131" w:rsidRPr="005B5131" w:rsidRDefault="005B5131" w:rsidP="00300E8E">
      <w:pPr>
        <w:pStyle w:val="Odstavecseseznamem"/>
        <w:numPr>
          <w:ilvl w:val="0"/>
          <w:numId w:val="42"/>
        </w:numPr>
        <w:spacing w:after="120"/>
        <w:ind w:left="0" w:firstLine="0"/>
        <w:contextualSpacing w:val="0"/>
        <w:jc w:val="both"/>
        <w:rPr>
          <w:rFonts w:asciiTheme="minorHAnsi" w:hAnsiTheme="minorHAnsi" w:cstheme="minorHAnsi"/>
          <w:sz w:val="22"/>
          <w:szCs w:val="22"/>
          <w:lang w:val="cs-CZ"/>
        </w:rPr>
      </w:pPr>
      <w:r w:rsidRPr="00EB05A0">
        <w:rPr>
          <w:rFonts w:asciiTheme="minorHAnsi" w:hAnsiTheme="minorHAnsi" w:cstheme="minorHAnsi"/>
          <w:sz w:val="22"/>
          <w:szCs w:val="22"/>
          <w:lang w:val="cs-CZ"/>
        </w:rPr>
        <w:t>Faktura může být vystavena až po konání akce a převzetí služeb bez výhrad a podpisu protokolu ve smyslu čl. 2 odst. 3) výše.</w:t>
      </w:r>
    </w:p>
    <w:p w14:paraId="1C9A7DED" w14:textId="29396B05" w:rsidR="009A0CB4" w:rsidRPr="00EB05A0" w:rsidRDefault="00D25786" w:rsidP="00300E8E">
      <w:pPr>
        <w:pStyle w:val="Odstavecseseznamem"/>
        <w:spacing w:after="120"/>
        <w:ind w:left="0"/>
        <w:contextualSpacing w:val="0"/>
        <w:jc w:val="both"/>
        <w:rPr>
          <w:rFonts w:asciiTheme="minorHAnsi" w:hAnsiTheme="minorHAnsi" w:cstheme="minorHAnsi"/>
          <w:sz w:val="22"/>
          <w:szCs w:val="22"/>
          <w:lang w:val="cs-CZ"/>
        </w:rPr>
      </w:pPr>
      <w:r w:rsidRPr="00EB05A0">
        <w:rPr>
          <w:rFonts w:asciiTheme="minorHAnsi" w:hAnsiTheme="minorHAnsi" w:cstheme="minorHAnsi"/>
          <w:sz w:val="22"/>
          <w:szCs w:val="22"/>
          <w:lang w:val="cs-CZ"/>
        </w:rPr>
        <w:t xml:space="preserve">V případě nekonání Akce z důvodů na straně Objednatele, je Dodavatel oprávněn </w:t>
      </w:r>
      <w:r w:rsidR="009A0CB4" w:rsidRPr="00EB05A0">
        <w:rPr>
          <w:rFonts w:asciiTheme="minorHAnsi" w:hAnsiTheme="minorHAnsi" w:cstheme="minorHAnsi"/>
          <w:sz w:val="22"/>
          <w:szCs w:val="22"/>
          <w:lang w:val="cs-CZ"/>
        </w:rPr>
        <w:t>vystavit fakturu na částku odpovídající výši důvodně vynaložených nákladů na přípravu Akce</w:t>
      </w:r>
      <w:r w:rsidRPr="00EB05A0">
        <w:rPr>
          <w:rFonts w:asciiTheme="minorHAnsi" w:hAnsiTheme="minorHAnsi" w:cstheme="minorHAnsi"/>
          <w:sz w:val="22"/>
          <w:szCs w:val="22"/>
          <w:lang w:val="cs-CZ"/>
        </w:rPr>
        <w:t xml:space="preserve"> dle čl. 2 odst. 2) a 3) výše. </w:t>
      </w:r>
    </w:p>
    <w:p w14:paraId="6A103209" w14:textId="77777777" w:rsidR="005B5131" w:rsidRPr="00EB05A0" w:rsidRDefault="005B5131" w:rsidP="005B5131">
      <w:pPr>
        <w:pStyle w:val="Odstavecseseznamem"/>
        <w:numPr>
          <w:ilvl w:val="0"/>
          <w:numId w:val="42"/>
        </w:numPr>
        <w:spacing w:after="120"/>
        <w:ind w:left="0" w:firstLine="0"/>
        <w:contextualSpacing w:val="0"/>
        <w:jc w:val="both"/>
        <w:rPr>
          <w:rFonts w:asciiTheme="minorHAnsi" w:hAnsiTheme="minorHAnsi" w:cstheme="minorHAnsi"/>
          <w:sz w:val="22"/>
          <w:szCs w:val="22"/>
          <w:lang w:val="cs-CZ"/>
        </w:rPr>
      </w:pPr>
      <w:r w:rsidRPr="00EB05A0">
        <w:rPr>
          <w:rFonts w:asciiTheme="minorHAnsi" w:hAnsiTheme="minorHAnsi" w:cstheme="minorHAnsi"/>
          <w:sz w:val="22"/>
          <w:szCs w:val="22"/>
          <w:lang w:val="cs-CZ"/>
        </w:rPr>
        <w:t xml:space="preserve">Faktura bude zaslána kontaktní osobě Objednatele uvedené v čl. 2 Smlouvy.  </w:t>
      </w:r>
    </w:p>
    <w:p w14:paraId="243549D1" w14:textId="08B8A3D7" w:rsidR="009C51F7" w:rsidRPr="00EB05A0" w:rsidRDefault="009C51F7" w:rsidP="008302EA">
      <w:pPr>
        <w:pStyle w:val="Odstavecseseznamem"/>
        <w:numPr>
          <w:ilvl w:val="0"/>
          <w:numId w:val="42"/>
        </w:numPr>
        <w:spacing w:after="120"/>
        <w:ind w:left="0" w:firstLine="0"/>
        <w:contextualSpacing w:val="0"/>
        <w:jc w:val="both"/>
        <w:rPr>
          <w:rFonts w:asciiTheme="minorHAnsi" w:hAnsiTheme="minorHAnsi" w:cstheme="minorHAnsi"/>
          <w:sz w:val="22"/>
          <w:szCs w:val="22"/>
          <w:lang w:val="cs-CZ"/>
        </w:rPr>
      </w:pPr>
      <w:r w:rsidRPr="00EB05A0">
        <w:rPr>
          <w:rFonts w:asciiTheme="minorHAnsi" w:hAnsiTheme="minorHAnsi" w:cstheme="minorHAnsi"/>
          <w:sz w:val="22"/>
          <w:szCs w:val="22"/>
          <w:lang w:val="cs-CZ"/>
        </w:rPr>
        <w:t>Úhrada odměny bude Objednatelem provedena bezhotovostním převodem na účet Dodavatele uveden</w:t>
      </w:r>
      <w:r w:rsidR="00725A1F" w:rsidRPr="00EB05A0">
        <w:rPr>
          <w:rFonts w:asciiTheme="minorHAnsi" w:hAnsiTheme="minorHAnsi" w:cstheme="minorHAnsi"/>
          <w:sz w:val="22"/>
          <w:szCs w:val="22"/>
          <w:lang w:val="cs-CZ"/>
        </w:rPr>
        <w:t>ém</w:t>
      </w:r>
      <w:r w:rsidRPr="00EB05A0">
        <w:rPr>
          <w:rFonts w:asciiTheme="minorHAnsi" w:hAnsiTheme="minorHAnsi" w:cstheme="minorHAnsi"/>
          <w:sz w:val="22"/>
          <w:szCs w:val="22"/>
          <w:lang w:val="cs-CZ"/>
        </w:rPr>
        <w:t xml:space="preserve"> v záhlaví této smlouvy, a to na základě faktury vystavené </w:t>
      </w:r>
      <w:r w:rsidR="00CB6E4F" w:rsidRPr="00EB05A0">
        <w:rPr>
          <w:rFonts w:asciiTheme="minorHAnsi" w:hAnsiTheme="minorHAnsi" w:cstheme="minorHAnsi"/>
          <w:sz w:val="22"/>
          <w:szCs w:val="22"/>
          <w:lang w:val="cs-CZ"/>
        </w:rPr>
        <w:t>Dodavatelem</w:t>
      </w:r>
      <w:r w:rsidRPr="00EB05A0">
        <w:rPr>
          <w:rFonts w:asciiTheme="minorHAnsi" w:hAnsiTheme="minorHAnsi" w:cstheme="minorHAnsi"/>
          <w:sz w:val="22"/>
          <w:szCs w:val="22"/>
          <w:lang w:val="cs-CZ"/>
        </w:rPr>
        <w:t xml:space="preserve"> po podpisu předávacího protokolu dle čl. 2 Smlouvy.</w:t>
      </w:r>
    </w:p>
    <w:p w14:paraId="3E8503BD" w14:textId="5719DA77" w:rsidR="009C51F7" w:rsidRPr="00EB05A0" w:rsidRDefault="009C51F7" w:rsidP="008302EA">
      <w:pPr>
        <w:pStyle w:val="Odstavecseseznamem"/>
        <w:numPr>
          <w:ilvl w:val="0"/>
          <w:numId w:val="42"/>
        </w:numPr>
        <w:spacing w:after="120"/>
        <w:ind w:left="0" w:firstLine="0"/>
        <w:contextualSpacing w:val="0"/>
        <w:jc w:val="both"/>
        <w:rPr>
          <w:rFonts w:asciiTheme="minorHAnsi" w:hAnsiTheme="minorHAnsi" w:cstheme="minorHAnsi"/>
          <w:sz w:val="22"/>
          <w:szCs w:val="22"/>
          <w:lang w:val="cs-CZ"/>
        </w:rPr>
      </w:pPr>
      <w:r w:rsidRPr="00EB05A0">
        <w:rPr>
          <w:rFonts w:asciiTheme="minorHAnsi" w:hAnsiTheme="minorHAnsi" w:cstheme="minorHAnsi"/>
          <w:sz w:val="22"/>
          <w:szCs w:val="22"/>
          <w:lang w:val="cs-CZ"/>
        </w:rPr>
        <w:t xml:space="preserve">Splatnost faktury je 30 dnů ode dne jejího doručení. Závazek splatnosti kupní ceny je splněn okamžikem odeslání příslušné částky z účtu </w:t>
      </w:r>
      <w:r w:rsidR="00CB6E4F" w:rsidRPr="00EB05A0">
        <w:rPr>
          <w:rFonts w:asciiTheme="minorHAnsi" w:hAnsiTheme="minorHAnsi" w:cstheme="minorHAnsi"/>
          <w:sz w:val="22"/>
          <w:szCs w:val="22"/>
          <w:lang w:val="cs-CZ"/>
        </w:rPr>
        <w:t>Objednatele</w:t>
      </w:r>
      <w:r w:rsidRPr="00EB05A0">
        <w:rPr>
          <w:rFonts w:asciiTheme="minorHAnsi" w:hAnsiTheme="minorHAnsi" w:cstheme="minorHAnsi"/>
          <w:sz w:val="22"/>
          <w:szCs w:val="22"/>
          <w:lang w:val="cs-CZ"/>
        </w:rPr>
        <w:t xml:space="preserve"> na účet </w:t>
      </w:r>
      <w:r w:rsidR="00CB6E4F" w:rsidRPr="00EB05A0">
        <w:rPr>
          <w:rFonts w:asciiTheme="minorHAnsi" w:hAnsiTheme="minorHAnsi" w:cstheme="minorHAnsi"/>
          <w:sz w:val="22"/>
          <w:szCs w:val="22"/>
          <w:lang w:val="cs-CZ"/>
        </w:rPr>
        <w:t>Dodavatele</w:t>
      </w:r>
      <w:r w:rsidRPr="00EB05A0">
        <w:rPr>
          <w:rFonts w:asciiTheme="minorHAnsi" w:hAnsiTheme="minorHAnsi" w:cstheme="minorHAnsi"/>
          <w:sz w:val="22"/>
          <w:szCs w:val="22"/>
          <w:lang w:val="cs-CZ"/>
        </w:rPr>
        <w:t xml:space="preserve">. Faktura musí mít veškeré náležitosti daňového a účetního dokladu dle příslušných právních přepisů; nebude-li faktura uvedené náležitosti obsahovat, bude ve lhůtě její splatnosti vrácena k opravě a po jejím opětovném zaslání počíná běžet nová lhůta splatnosti v souladu s podmínkami uvedenými v tomto odstavci. </w:t>
      </w:r>
    </w:p>
    <w:p w14:paraId="7126AB39" w14:textId="5895F89C" w:rsidR="009A0CB4" w:rsidRPr="00EB05A0" w:rsidRDefault="009C51F7" w:rsidP="008302EA">
      <w:pPr>
        <w:pStyle w:val="Odstavecseseznamem"/>
        <w:numPr>
          <w:ilvl w:val="0"/>
          <w:numId w:val="42"/>
        </w:numPr>
        <w:spacing w:after="240"/>
        <w:ind w:left="0" w:firstLine="0"/>
        <w:contextualSpacing w:val="0"/>
        <w:jc w:val="both"/>
        <w:rPr>
          <w:rFonts w:asciiTheme="minorHAnsi" w:hAnsiTheme="minorHAnsi" w:cstheme="minorHAnsi"/>
          <w:sz w:val="22"/>
          <w:szCs w:val="22"/>
          <w:lang w:val="cs-CZ"/>
        </w:rPr>
      </w:pPr>
      <w:r w:rsidRPr="00EB05A0">
        <w:rPr>
          <w:rFonts w:asciiTheme="minorHAnsi" w:hAnsiTheme="minorHAnsi" w:cstheme="minorHAnsi"/>
          <w:sz w:val="22"/>
          <w:szCs w:val="22"/>
          <w:lang w:val="cs-CZ"/>
        </w:rPr>
        <w:t xml:space="preserve">Celková odměna je za kompletní dodávku služeb a </w:t>
      </w:r>
      <w:r w:rsidR="009F6646">
        <w:rPr>
          <w:rFonts w:asciiTheme="minorHAnsi" w:hAnsiTheme="minorHAnsi" w:cstheme="minorHAnsi"/>
          <w:sz w:val="22"/>
          <w:szCs w:val="22"/>
          <w:lang w:val="cs-CZ"/>
        </w:rPr>
        <w:t>jsou v ní zahrnuty i náklady na licence nutné k poskytování služeb</w:t>
      </w:r>
      <w:r w:rsidRPr="00EB05A0">
        <w:rPr>
          <w:rFonts w:asciiTheme="minorHAnsi" w:hAnsiTheme="minorHAnsi" w:cstheme="minorHAnsi"/>
          <w:sz w:val="22"/>
          <w:szCs w:val="22"/>
          <w:lang w:val="cs-CZ"/>
        </w:rPr>
        <w:t xml:space="preserve"> a veškeré další náklady související s realizací služeb.</w:t>
      </w:r>
      <w:r w:rsidR="009F6646">
        <w:rPr>
          <w:rFonts w:asciiTheme="minorHAnsi" w:hAnsiTheme="minorHAnsi" w:cstheme="minorHAnsi"/>
          <w:sz w:val="22"/>
          <w:szCs w:val="22"/>
          <w:lang w:val="cs-CZ"/>
        </w:rPr>
        <w:t xml:space="preserve"> Poskytování služeb nesmí být podmíněno jakoukoliv dodatečnou nabídkou </w:t>
      </w:r>
      <w:r w:rsidR="005B5131">
        <w:rPr>
          <w:rFonts w:asciiTheme="minorHAnsi" w:hAnsiTheme="minorHAnsi" w:cstheme="minorHAnsi"/>
          <w:sz w:val="22"/>
          <w:szCs w:val="22"/>
          <w:lang w:val="cs-CZ"/>
        </w:rPr>
        <w:t>Dodavatele</w:t>
      </w:r>
      <w:r w:rsidR="009F6646">
        <w:rPr>
          <w:rFonts w:asciiTheme="minorHAnsi" w:hAnsiTheme="minorHAnsi" w:cstheme="minorHAnsi"/>
          <w:sz w:val="22"/>
          <w:szCs w:val="22"/>
          <w:lang w:val="cs-CZ"/>
        </w:rPr>
        <w:t>.</w:t>
      </w:r>
      <w:r w:rsidRPr="00EB05A0">
        <w:rPr>
          <w:rFonts w:asciiTheme="minorHAnsi" w:hAnsiTheme="minorHAnsi" w:cstheme="minorHAnsi"/>
          <w:sz w:val="22"/>
          <w:szCs w:val="22"/>
          <w:lang w:val="cs-CZ"/>
        </w:rPr>
        <w:t xml:space="preserve"> Celková kupní cena je nejvýše přípustná</w:t>
      </w:r>
      <w:r w:rsidR="009A0CB4" w:rsidRPr="00EB05A0">
        <w:rPr>
          <w:rFonts w:asciiTheme="minorHAnsi" w:hAnsiTheme="minorHAnsi" w:cstheme="minorHAnsi"/>
          <w:sz w:val="22"/>
          <w:szCs w:val="22"/>
          <w:lang w:val="cs-CZ"/>
        </w:rPr>
        <w:t>.</w:t>
      </w:r>
    </w:p>
    <w:p w14:paraId="0CC082B3" w14:textId="268245C4" w:rsidR="008E588B" w:rsidRPr="00EB05A0" w:rsidRDefault="00915991" w:rsidP="001661FB">
      <w:pPr>
        <w:tabs>
          <w:tab w:val="left" w:pos="360"/>
        </w:tabs>
        <w:spacing w:after="120"/>
        <w:jc w:val="center"/>
        <w:rPr>
          <w:rFonts w:asciiTheme="minorHAnsi" w:hAnsiTheme="minorHAnsi" w:cstheme="minorHAnsi"/>
          <w:b/>
          <w:sz w:val="22"/>
          <w:szCs w:val="22"/>
          <w:lang w:val="cs-CZ"/>
        </w:rPr>
      </w:pPr>
      <w:r w:rsidRPr="00EB05A0">
        <w:rPr>
          <w:rFonts w:asciiTheme="minorHAnsi" w:hAnsiTheme="minorHAnsi" w:cstheme="minorHAnsi"/>
          <w:b/>
          <w:sz w:val="22"/>
          <w:szCs w:val="22"/>
          <w:lang w:val="cs-CZ"/>
        </w:rPr>
        <w:lastRenderedPageBreak/>
        <w:t>Článek</w:t>
      </w:r>
      <w:r w:rsidR="005E631B" w:rsidRPr="00EB05A0">
        <w:rPr>
          <w:rFonts w:asciiTheme="minorHAnsi" w:hAnsiTheme="minorHAnsi" w:cstheme="minorHAnsi"/>
          <w:b/>
          <w:sz w:val="22"/>
          <w:szCs w:val="22"/>
          <w:lang w:val="cs-CZ"/>
        </w:rPr>
        <w:t xml:space="preserve"> </w:t>
      </w:r>
      <w:r w:rsidR="009C51F7" w:rsidRPr="00EB05A0">
        <w:rPr>
          <w:rFonts w:asciiTheme="minorHAnsi" w:hAnsiTheme="minorHAnsi" w:cstheme="minorHAnsi"/>
          <w:b/>
          <w:sz w:val="22"/>
          <w:szCs w:val="22"/>
          <w:lang w:val="cs-CZ"/>
        </w:rPr>
        <w:t>4</w:t>
      </w:r>
    </w:p>
    <w:p w14:paraId="5062CC31" w14:textId="77777777" w:rsidR="008E588B" w:rsidRPr="00EB05A0" w:rsidRDefault="008E588B" w:rsidP="001661FB">
      <w:pPr>
        <w:tabs>
          <w:tab w:val="left" w:pos="360"/>
        </w:tabs>
        <w:spacing w:after="120"/>
        <w:jc w:val="center"/>
        <w:rPr>
          <w:rFonts w:asciiTheme="minorHAnsi" w:hAnsiTheme="minorHAnsi" w:cstheme="minorHAnsi"/>
          <w:b/>
          <w:sz w:val="22"/>
          <w:szCs w:val="22"/>
          <w:lang w:val="cs-CZ"/>
        </w:rPr>
      </w:pPr>
      <w:r w:rsidRPr="00EB05A0">
        <w:rPr>
          <w:rFonts w:asciiTheme="minorHAnsi" w:hAnsiTheme="minorHAnsi" w:cstheme="minorHAnsi"/>
          <w:b/>
          <w:sz w:val="22"/>
          <w:szCs w:val="22"/>
          <w:lang w:val="cs-CZ"/>
        </w:rPr>
        <w:t xml:space="preserve">Práva a povinnosti </w:t>
      </w:r>
      <w:r w:rsidR="00915991" w:rsidRPr="00EB05A0">
        <w:rPr>
          <w:rFonts w:asciiTheme="minorHAnsi" w:hAnsiTheme="minorHAnsi" w:cstheme="minorHAnsi"/>
          <w:b/>
          <w:sz w:val="22"/>
          <w:szCs w:val="22"/>
          <w:lang w:val="cs-CZ"/>
        </w:rPr>
        <w:t>Smluvních</w:t>
      </w:r>
      <w:r w:rsidRPr="00EB05A0">
        <w:rPr>
          <w:rFonts w:asciiTheme="minorHAnsi" w:hAnsiTheme="minorHAnsi" w:cstheme="minorHAnsi"/>
          <w:b/>
          <w:sz w:val="22"/>
          <w:szCs w:val="22"/>
          <w:lang w:val="cs-CZ"/>
        </w:rPr>
        <w:t xml:space="preserve"> </w:t>
      </w:r>
      <w:r w:rsidR="00915991" w:rsidRPr="00EB05A0">
        <w:rPr>
          <w:rFonts w:asciiTheme="minorHAnsi" w:hAnsiTheme="minorHAnsi" w:cstheme="minorHAnsi"/>
          <w:b/>
          <w:sz w:val="22"/>
          <w:szCs w:val="22"/>
          <w:lang w:val="cs-CZ"/>
        </w:rPr>
        <w:t>stran</w:t>
      </w:r>
    </w:p>
    <w:p w14:paraId="25DB8523" w14:textId="5744389D" w:rsidR="001661FB" w:rsidRPr="00EB05A0" w:rsidRDefault="00915991" w:rsidP="001C02E7">
      <w:pPr>
        <w:pStyle w:val="Odstavecseseznamem"/>
        <w:numPr>
          <w:ilvl w:val="0"/>
          <w:numId w:val="33"/>
        </w:numPr>
        <w:spacing w:after="120"/>
        <w:ind w:left="0" w:firstLine="0"/>
        <w:contextualSpacing w:val="0"/>
        <w:jc w:val="both"/>
        <w:rPr>
          <w:rFonts w:asciiTheme="minorHAnsi" w:hAnsiTheme="minorHAnsi" w:cstheme="minorHAnsi"/>
          <w:sz w:val="22"/>
          <w:szCs w:val="22"/>
          <w:lang w:val="cs-CZ"/>
        </w:rPr>
      </w:pPr>
      <w:r w:rsidRPr="00EB05A0">
        <w:rPr>
          <w:rFonts w:asciiTheme="minorHAnsi" w:hAnsiTheme="minorHAnsi" w:cstheme="minorHAnsi"/>
          <w:sz w:val="22"/>
          <w:szCs w:val="22"/>
          <w:lang w:val="cs-CZ"/>
        </w:rPr>
        <w:t>Dodavatel</w:t>
      </w:r>
      <w:r w:rsidR="008E588B" w:rsidRPr="00EB05A0">
        <w:rPr>
          <w:rFonts w:asciiTheme="minorHAnsi" w:hAnsiTheme="minorHAnsi" w:cstheme="minorHAnsi"/>
          <w:sz w:val="22"/>
          <w:szCs w:val="22"/>
          <w:lang w:val="cs-CZ"/>
        </w:rPr>
        <w:t xml:space="preserve"> s</w:t>
      </w:r>
      <w:r w:rsidRPr="00EB05A0">
        <w:rPr>
          <w:rFonts w:asciiTheme="minorHAnsi" w:hAnsiTheme="minorHAnsi" w:cstheme="minorHAnsi"/>
          <w:sz w:val="22"/>
          <w:szCs w:val="22"/>
          <w:lang w:val="cs-CZ"/>
        </w:rPr>
        <w:t>e</w:t>
      </w:r>
      <w:r w:rsidR="008E588B" w:rsidRPr="00EB05A0">
        <w:rPr>
          <w:rFonts w:asciiTheme="minorHAnsi" w:hAnsiTheme="minorHAnsi" w:cstheme="minorHAnsi"/>
          <w:sz w:val="22"/>
          <w:szCs w:val="22"/>
          <w:lang w:val="cs-CZ"/>
        </w:rPr>
        <w:t xml:space="preserve"> </w:t>
      </w:r>
      <w:r w:rsidRPr="00EB05A0">
        <w:rPr>
          <w:rFonts w:asciiTheme="minorHAnsi" w:hAnsiTheme="minorHAnsi" w:cstheme="minorHAnsi"/>
          <w:sz w:val="22"/>
          <w:szCs w:val="22"/>
          <w:lang w:val="cs-CZ"/>
        </w:rPr>
        <w:t>zavazuje</w:t>
      </w:r>
      <w:r w:rsidR="008E588B" w:rsidRPr="00EB05A0">
        <w:rPr>
          <w:rFonts w:asciiTheme="minorHAnsi" w:hAnsiTheme="minorHAnsi" w:cstheme="minorHAnsi"/>
          <w:sz w:val="22"/>
          <w:szCs w:val="22"/>
          <w:lang w:val="cs-CZ"/>
        </w:rPr>
        <w:t xml:space="preserve"> </w:t>
      </w:r>
      <w:r w:rsidRPr="00EB05A0">
        <w:rPr>
          <w:rFonts w:asciiTheme="minorHAnsi" w:hAnsiTheme="minorHAnsi" w:cstheme="minorHAnsi"/>
          <w:sz w:val="22"/>
          <w:szCs w:val="22"/>
          <w:lang w:val="cs-CZ"/>
        </w:rPr>
        <w:t>poskytnout</w:t>
      </w:r>
      <w:r w:rsidR="008E588B" w:rsidRPr="00EB05A0">
        <w:rPr>
          <w:rFonts w:asciiTheme="minorHAnsi" w:hAnsiTheme="minorHAnsi" w:cstheme="minorHAnsi"/>
          <w:sz w:val="22"/>
          <w:szCs w:val="22"/>
          <w:lang w:val="cs-CZ"/>
        </w:rPr>
        <w:t xml:space="preserve"> </w:t>
      </w:r>
      <w:r w:rsidRPr="00EB05A0">
        <w:rPr>
          <w:rFonts w:asciiTheme="minorHAnsi" w:hAnsiTheme="minorHAnsi" w:cstheme="minorHAnsi"/>
          <w:sz w:val="22"/>
          <w:szCs w:val="22"/>
          <w:lang w:val="cs-CZ"/>
        </w:rPr>
        <w:t xml:space="preserve">Objednateli </w:t>
      </w:r>
      <w:r w:rsidR="008E588B" w:rsidRPr="00EB05A0">
        <w:rPr>
          <w:rFonts w:asciiTheme="minorHAnsi" w:hAnsiTheme="minorHAnsi" w:cstheme="minorHAnsi"/>
          <w:sz w:val="22"/>
          <w:szCs w:val="22"/>
          <w:lang w:val="cs-CZ"/>
        </w:rPr>
        <w:t xml:space="preserve">Služby s odbornou </w:t>
      </w:r>
      <w:r w:rsidR="003C35AE" w:rsidRPr="00EB05A0">
        <w:rPr>
          <w:rFonts w:asciiTheme="minorHAnsi" w:hAnsiTheme="minorHAnsi" w:cstheme="minorHAnsi"/>
          <w:sz w:val="22"/>
          <w:szCs w:val="22"/>
          <w:lang w:val="cs-CZ"/>
        </w:rPr>
        <w:t>péčí</w:t>
      </w:r>
      <w:r w:rsidR="006A6D7E" w:rsidRPr="00EB05A0">
        <w:rPr>
          <w:rFonts w:asciiTheme="minorHAnsi" w:hAnsiTheme="minorHAnsi" w:cstheme="minorHAnsi"/>
          <w:sz w:val="22"/>
          <w:szCs w:val="22"/>
          <w:lang w:val="cs-CZ"/>
        </w:rPr>
        <w:t>,</w:t>
      </w:r>
      <w:r w:rsidR="000B628A" w:rsidRPr="00EB05A0">
        <w:rPr>
          <w:rFonts w:asciiTheme="minorHAnsi" w:hAnsiTheme="minorHAnsi" w:cstheme="minorHAnsi"/>
          <w:sz w:val="22"/>
          <w:szCs w:val="22"/>
          <w:lang w:val="cs-CZ"/>
        </w:rPr>
        <w:t xml:space="preserve"> v </w:t>
      </w:r>
      <w:r w:rsidRPr="00EB05A0">
        <w:rPr>
          <w:rFonts w:asciiTheme="minorHAnsi" w:hAnsiTheme="minorHAnsi" w:cstheme="minorHAnsi"/>
          <w:sz w:val="22"/>
          <w:szCs w:val="22"/>
          <w:lang w:val="cs-CZ"/>
        </w:rPr>
        <w:t>souladu</w:t>
      </w:r>
      <w:r w:rsidR="000B628A" w:rsidRPr="00EB05A0">
        <w:rPr>
          <w:rFonts w:asciiTheme="minorHAnsi" w:hAnsiTheme="minorHAnsi" w:cstheme="minorHAnsi"/>
          <w:sz w:val="22"/>
          <w:szCs w:val="22"/>
          <w:lang w:val="cs-CZ"/>
        </w:rPr>
        <w:t xml:space="preserve"> s</w:t>
      </w:r>
      <w:r w:rsidR="003C35AE" w:rsidRPr="00EB05A0">
        <w:rPr>
          <w:rFonts w:asciiTheme="minorHAnsi" w:hAnsiTheme="minorHAnsi" w:cstheme="minorHAnsi"/>
          <w:sz w:val="22"/>
          <w:szCs w:val="22"/>
          <w:lang w:val="cs-CZ"/>
        </w:rPr>
        <w:t>e</w:t>
      </w:r>
      <w:r w:rsidRPr="00EB05A0">
        <w:rPr>
          <w:rFonts w:asciiTheme="minorHAnsi" w:hAnsiTheme="minorHAnsi" w:cstheme="minorHAnsi"/>
          <w:sz w:val="22"/>
          <w:szCs w:val="22"/>
          <w:lang w:val="cs-CZ"/>
        </w:rPr>
        <w:t xml:space="preserve"> všeobecně</w:t>
      </w:r>
      <w:r w:rsidR="00EA68DE" w:rsidRPr="00EB05A0">
        <w:rPr>
          <w:rFonts w:asciiTheme="minorHAnsi" w:hAnsiTheme="minorHAnsi" w:cstheme="minorHAnsi"/>
          <w:sz w:val="22"/>
          <w:szCs w:val="22"/>
          <w:lang w:val="cs-CZ"/>
        </w:rPr>
        <w:t xml:space="preserve"> </w:t>
      </w:r>
      <w:r w:rsidRPr="00EB05A0">
        <w:rPr>
          <w:rFonts w:asciiTheme="minorHAnsi" w:hAnsiTheme="minorHAnsi" w:cstheme="minorHAnsi"/>
          <w:sz w:val="22"/>
          <w:szCs w:val="22"/>
          <w:lang w:val="cs-CZ"/>
        </w:rPr>
        <w:t>závaznými</w:t>
      </w:r>
      <w:r w:rsidR="00EA68DE" w:rsidRPr="00EB05A0">
        <w:rPr>
          <w:rFonts w:asciiTheme="minorHAnsi" w:hAnsiTheme="minorHAnsi" w:cstheme="minorHAnsi"/>
          <w:sz w:val="22"/>
          <w:szCs w:val="22"/>
          <w:lang w:val="cs-CZ"/>
        </w:rPr>
        <w:t xml:space="preserve"> </w:t>
      </w:r>
      <w:r w:rsidRPr="00EB05A0">
        <w:rPr>
          <w:rFonts w:asciiTheme="minorHAnsi" w:hAnsiTheme="minorHAnsi" w:cstheme="minorHAnsi"/>
          <w:sz w:val="22"/>
          <w:szCs w:val="22"/>
          <w:lang w:val="cs-CZ"/>
        </w:rPr>
        <w:t>právními</w:t>
      </w:r>
      <w:r w:rsidR="00EA68DE" w:rsidRPr="00EB05A0">
        <w:rPr>
          <w:rFonts w:asciiTheme="minorHAnsi" w:hAnsiTheme="minorHAnsi" w:cstheme="minorHAnsi"/>
          <w:sz w:val="22"/>
          <w:szCs w:val="22"/>
          <w:lang w:val="cs-CZ"/>
        </w:rPr>
        <w:t xml:space="preserve"> </w:t>
      </w:r>
      <w:r w:rsidRPr="00EB05A0">
        <w:rPr>
          <w:rFonts w:asciiTheme="minorHAnsi" w:hAnsiTheme="minorHAnsi" w:cstheme="minorHAnsi"/>
          <w:sz w:val="22"/>
          <w:szCs w:val="22"/>
          <w:lang w:val="cs-CZ"/>
        </w:rPr>
        <w:t>předpisy</w:t>
      </w:r>
      <w:r w:rsidR="00EA68DE" w:rsidRPr="00EB05A0">
        <w:rPr>
          <w:rFonts w:asciiTheme="minorHAnsi" w:hAnsiTheme="minorHAnsi" w:cstheme="minorHAnsi"/>
          <w:sz w:val="22"/>
          <w:szCs w:val="22"/>
          <w:lang w:val="cs-CZ"/>
        </w:rPr>
        <w:t xml:space="preserve"> a </w:t>
      </w:r>
      <w:r w:rsidR="006A6D7E" w:rsidRPr="00EB05A0">
        <w:rPr>
          <w:rFonts w:asciiTheme="minorHAnsi" w:hAnsiTheme="minorHAnsi" w:cstheme="minorHAnsi"/>
          <w:sz w:val="22"/>
          <w:szCs w:val="22"/>
          <w:lang w:val="cs-CZ"/>
        </w:rPr>
        <w:t>dobrými mrav</w:t>
      </w:r>
      <w:r w:rsidRPr="00EB05A0">
        <w:rPr>
          <w:rFonts w:asciiTheme="minorHAnsi" w:hAnsiTheme="minorHAnsi" w:cstheme="minorHAnsi"/>
          <w:sz w:val="22"/>
          <w:szCs w:val="22"/>
          <w:lang w:val="cs-CZ"/>
        </w:rPr>
        <w:t>y</w:t>
      </w:r>
      <w:r w:rsidR="001C02E7" w:rsidRPr="00EB05A0">
        <w:rPr>
          <w:rFonts w:asciiTheme="minorHAnsi" w:hAnsiTheme="minorHAnsi" w:cstheme="minorHAnsi"/>
          <w:sz w:val="22"/>
          <w:szCs w:val="22"/>
          <w:lang w:val="cs-CZ"/>
        </w:rPr>
        <w:t>, technickou specifikací a nabídkou Dodavatele.</w:t>
      </w:r>
    </w:p>
    <w:p w14:paraId="736C17B9" w14:textId="55519F8D" w:rsidR="009A11C1" w:rsidRPr="00EB05A0" w:rsidRDefault="00915991" w:rsidP="001C02E7">
      <w:pPr>
        <w:pStyle w:val="Odstavecseseznamem"/>
        <w:numPr>
          <w:ilvl w:val="0"/>
          <w:numId w:val="33"/>
        </w:numPr>
        <w:spacing w:after="120"/>
        <w:ind w:left="0" w:firstLine="0"/>
        <w:contextualSpacing w:val="0"/>
        <w:jc w:val="both"/>
        <w:rPr>
          <w:rFonts w:asciiTheme="minorHAnsi" w:hAnsiTheme="minorHAnsi" w:cstheme="minorHAnsi"/>
          <w:sz w:val="22"/>
          <w:szCs w:val="22"/>
          <w:lang w:val="cs-CZ"/>
        </w:rPr>
      </w:pPr>
      <w:r w:rsidRPr="00EB05A0">
        <w:rPr>
          <w:rFonts w:asciiTheme="minorHAnsi" w:hAnsiTheme="minorHAnsi" w:cstheme="minorHAnsi"/>
          <w:sz w:val="22"/>
          <w:szCs w:val="22"/>
          <w:lang w:val="cs-CZ"/>
        </w:rPr>
        <w:t>Objednatel</w:t>
      </w:r>
      <w:r w:rsidR="00F01D26" w:rsidRPr="00EB05A0">
        <w:rPr>
          <w:rFonts w:asciiTheme="minorHAnsi" w:hAnsiTheme="minorHAnsi" w:cstheme="minorHAnsi"/>
          <w:sz w:val="22"/>
          <w:szCs w:val="22"/>
          <w:lang w:val="cs-CZ"/>
        </w:rPr>
        <w:t xml:space="preserve"> </w:t>
      </w:r>
      <w:r w:rsidR="008E588B" w:rsidRPr="00EB05A0">
        <w:rPr>
          <w:rFonts w:asciiTheme="minorHAnsi" w:hAnsiTheme="minorHAnsi" w:cstheme="minorHAnsi"/>
          <w:sz w:val="22"/>
          <w:szCs w:val="22"/>
          <w:lang w:val="cs-CZ"/>
        </w:rPr>
        <w:t>s</w:t>
      </w:r>
      <w:r w:rsidRPr="00EB05A0">
        <w:rPr>
          <w:rFonts w:asciiTheme="minorHAnsi" w:hAnsiTheme="minorHAnsi" w:cstheme="minorHAnsi"/>
          <w:sz w:val="22"/>
          <w:szCs w:val="22"/>
          <w:lang w:val="cs-CZ"/>
        </w:rPr>
        <w:t>e</w:t>
      </w:r>
      <w:r w:rsidR="008E588B" w:rsidRPr="00EB05A0">
        <w:rPr>
          <w:rFonts w:asciiTheme="minorHAnsi" w:hAnsiTheme="minorHAnsi" w:cstheme="minorHAnsi"/>
          <w:sz w:val="22"/>
          <w:szCs w:val="22"/>
          <w:lang w:val="cs-CZ"/>
        </w:rPr>
        <w:t xml:space="preserve"> </w:t>
      </w:r>
      <w:r w:rsidRPr="00EB05A0">
        <w:rPr>
          <w:rFonts w:asciiTheme="minorHAnsi" w:hAnsiTheme="minorHAnsi" w:cstheme="minorHAnsi"/>
          <w:sz w:val="22"/>
          <w:szCs w:val="22"/>
          <w:lang w:val="cs-CZ"/>
        </w:rPr>
        <w:t>zavazuje</w:t>
      </w:r>
      <w:r w:rsidR="008E588B" w:rsidRPr="00EB05A0">
        <w:rPr>
          <w:rFonts w:asciiTheme="minorHAnsi" w:hAnsiTheme="minorHAnsi" w:cstheme="minorHAnsi"/>
          <w:sz w:val="22"/>
          <w:szCs w:val="22"/>
          <w:lang w:val="cs-CZ"/>
        </w:rPr>
        <w:t xml:space="preserve"> </w:t>
      </w:r>
      <w:r w:rsidRPr="00EB05A0">
        <w:rPr>
          <w:rFonts w:asciiTheme="minorHAnsi" w:hAnsiTheme="minorHAnsi" w:cstheme="minorHAnsi"/>
          <w:sz w:val="22"/>
          <w:szCs w:val="22"/>
          <w:lang w:val="cs-CZ"/>
        </w:rPr>
        <w:t>poskytnout</w:t>
      </w:r>
      <w:r w:rsidR="008E588B" w:rsidRPr="00EB05A0">
        <w:rPr>
          <w:rFonts w:asciiTheme="minorHAnsi" w:hAnsiTheme="minorHAnsi" w:cstheme="minorHAnsi"/>
          <w:sz w:val="22"/>
          <w:szCs w:val="22"/>
          <w:lang w:val="cs-CZ"/>
        </w:rPr>
        <w:t xml:space="preserve"> </w:t>
      </w:r>
      <w:r w:rsidRPr="00EB05A0">
        <w:rPr>
          <w:rFonts w:asciiTheme="minorHAnsi" w:hAnsiTheme="minorHAnsi" w:cstheme="minorHAnsi"/>
          <w:sz w:val="22"/>
          <w:szCs w:val="22"/>
          <w:lang w:val="cs-CZ"/>
        </w:rPr>
        <w:t>Dodavateli</w:t>
      </w:r>
      <w:r w:rsidR="008E588B" w:rsidRPr="00EB05A0">
        <w:rPr>
          <w:rFonts w:asciiTheme="minorHAnsi" w:hAnsiTheme="minorHAnsi" w:cstheme="minorHAnsi"/>
          <w:sz w:val="22"/>
          <w:szCs w:val="22"/>
          <w:lang w:val="cs-CZ"/>
        </w:rPr>
        <w:t xml:space="preserve"> </w:t>
      </w:r>
      <w:r w:rsidRPr="00EB05A0">
        <w:rPr>
          <w:rFonts w:asciiTheme="minorHAnsi" w:hAnsiTheme="minorHAnsi" w:cstheme="minorHAnsi"/>
          <w:sz w:val="22"/>
          <w:szCs w:val="22"/>
          <w:lang w:val="cs-CZ"/>
        </w:rPr>
        <w:t>při</w:t>
      </w:r>
      <w:r w:rsidR="008E588B" w:rsidRPr="00EB05A0">
        <w:rPr>
          <w:rFonts w:asciiTheme="minorHAnsi" w:hAnsiTheme="minorHAnsi" w:cstheme="minorHAnsi"/>
          <w:sz w:val="22"/>
          <w:szCs w:val="22"/>
          <w:lang w:val="cs-CZ"/>
        </w:rPr>
        <w:t xml:space="preserve"> </w:t>
      </w:r>
      <w:r w:rsidRPr="00EB05A0">
        <w:rPr>
          <w:rFonts w:asciiTheme="minorHAnsi" w:hAnsiTheme="minorHAnsi" w:cstheme="minorHAnsi"/>
          <w:sz w:val="22"/>
          <w:szCs w:val="22"/>
          <w:lang w:val="cs-CZ"/>
        </w:rPr>
        <w:t>realizaci</w:t>
      </w:r>
      <w:r w:rsidR="008E588B" w:rsidRPr="00EB05A0">
        <w:rPr>
          <w:rFonts w:asciiTheme="minorHAnsi" w:hAnsiTheme="minorHAnsi" w:cstheme="minorHAnsi"/>
          <w:sz w:val="22"/>
          <w:szCs w:val="22"/>
          <w:lang w:val="cs-CZ"/>
        </w:rPr>
        <w:t xml:space="preserve"> </w:t>
      </w:r>
      <w:r w:rsidRPr="00EB05A0">
        <w:rPr>
          <w:rFonts w:asciiTheme="minorHAnsi" w:hAnsiTheme="minorHAnsi" w:cstheme="minorHAnsi"/>
          <w:sz w:val="22"/>
          <w:szCs w:val="22"/>
          <w:lang w:val="cs-CZ"/>
        </w:rPr>
        <w:t>Služeb</w:t>
      </w:r>
      <w:r w:rsidR="008E588B" w:rsidRPr="00EB05A0">
        <w:rPr>
          <w:rFonts w:asciiTheme="minorHAnsi" w:hAnsiTheme="minorHAnsi" w:cstheme="minorHAnsi"/>
          <w:sz w:val="22"/>
          <w:szCs w:val="22"/>
          <w:lang w:val="cs-CZ"/>
        </w:rPr>
        <w:t xml:space="preserve"> v</w:t>
      </w:r>
      <w:r w:rsidRPr="00EB05A0">
        <w:rPr>
          <w:rFonts w:asciiTheme="minorHAnsi" w:hAnsiTheme="minorHAnsi" w:cstheme="minorHAnsi"/>
          <w:sz w:val="22"/>
          <w:szCs w:val="22"/>
          <w:lang w:val="cs-CZ"/>
        </w:rPr>
        <w:t>eškerou</w:t>
      </w:r>
      <w:r w:rsidR="008E588B" w:rsidRPr="00EB05A0">
        <w:rPr>
          <w:rFonts w:asciiTheme="minorHAnsi" w:hAnsiTheme="minorHAnsi" w:cstheme="minorHAnsi"/>
          <w:sz w:val="22"/>
          <w:szCs w:val="22"/>
          <w:lang w:val="cs-CZ"/>
        </w:rPr>
        <w:t xml:space="preserve"> </w:t>
      </w:r>
      <w:r w:rsidRPr="00EB05A0">
        <w:rPr>
          <w:rFonts w:asciiTheme="minorHAnsi" w:hAnsiTheme="minorHAnsi" w:cstheme="minorHAnsi"/>
          <w:sz w:val="22"/>
          <w:szCs w:val="22"/>
          <w:lang w:val="cs-CZ"/>
        </w:rPr>
        <w:t>potřebnou</w:t>
      </w:r>
      <w:r w:rsidR="008E588B" w:rsidRPr="00EB05A0">
        <w:rPr>
          <w:rFonts w:asciiTheme="minorHAnsi" w:hAnsiTheme="minorHAnsi" w:cstheme="minorHAnsi"/>
          <w:sz w:val="22"/>
          <w:szCs w:val="22"/>
          <w:lang w:val="cs-CZ"/>
        </w:rPr>
        <w:t xml:space="preserve"> </w:t>
      </w:r>
      <w:r w:rsidRPr="00EB05A0">
        <w:rPr>
          <w:rFonts w:asciiTheme="minorHAnsi" w:hAnsiTheme="minorHAnsi" w:cstheme="minorHAnsi"/>
          <w:sz w:val="22"/>
          <w:szCs w:val="22"/>
          <w:lang w:val="cs-CZ"/>
        </w:rPr>
        <w:t>součinnost</w:t>
      </w:r>
      <w:r w:rsidR="008E588B" w:rsidRPr="00EB05A0">
        <w:rPr>
          <w:rFonts w:asciiTheme="minorHAnsi" w:hAnsiTheme="minorHAnsi" w:cstheme="minorHAnsi"/>
          <w:sz w:val="22"/>
          <w:szCs w:val="22"/>
          <w:lang w:val="cs-CZ"/>
        </w:rPr>
        <w:t xml:space="preserve"> v </w:t>
      </w:r>
      <w:r w:rsidRPr="00EB05A0">
        <w:rPr>
          <w:rFonts w:asciiTheme="minorHAnsi" w:hAnsiTheme="minorHAnsi" w:cstheme="minorHAnsi"/>
          <w:sz w:val="22"/>
          <w:szCs w:val="22"/>
          <w:lang w:val="cs-CZ"/>
        </w:rPr>
        <w:t>přiměřeném</w:t>
      </w:r>
      <w:r w:rsidR="008E588B" w:rsidRPr="00EB05A0">
        <w:rPr>
          <w:rFonts w:asciiTheme="minorHAnsi" w:hAnsiTheme="minorHAnsi" w:cstheme="minorHAnsi"/>
          <w:sz w:val="22"/>
          <w:szCs w:val="22"/>
          <w:lang w:val="cs-CZ"/>
        </w:rPr>
        <w:t xml:space="preserve"> rozsahu, </w:t>
      </w:r>
      <w:r w:rsidRPr="00EB05A0">
        <w:rPr>
          <w:rFonts w:asciiTheme="minorHAnsi" w:hAnsiTheme="minorHAnsi" w:cstheme="minorHAnsi"/>
          <w:sz w:val="22"/>
          <w:szCs w:val="22"/>
          <w:lang w:val="cs-CZ"/>
        </w:rPr>
        <w:t>zejména poskytnout</w:t>
      </w:r>
      <w:r w:rsidR="008E588B" w:rsidRPr="00EB05A0">
        <w:rPr>
          <w:rFonts w:asciiTheme="minorHAnsi" w:hAnsiTheme="minorHAnsi" w:cstheme="minorHAnsi"/>
          <w:sz w:val="22"/>
          <w:szCs w:val="22"/>
          <w:lang w:val="cs-CZ"/>
        </w:rPr>
        <w:t xml:space="preserve"> </w:t>
      </w:r>
      <w:r w:rsidRPr="00EB05A0">
        <w:rPr>
          <w:rFonts w:asciiTheme="minorHAnsi" w:hAnsiTheme="minorHAnsi" w:cstheme="minorHAnsi"/>
          <w:sz w:val="22"/>
          <w:szCs w:val="22"/>
          <w:lang w:val="cs-CZ"/>
        </w:rPr>
        <w:t xml:space="preserve">Dodavateli </w:t>
      </w:r>
      <w:r w:rsidR="008E588B" w:rsidRPr="00EB05A0">
        <w:rPr>
          <w:rFonts w:asciiTheme="minorHAnsi" w:hAnsiTheme="minorHAnsi" w:cstheme="minorHAnsi"/>
          <w:sz w:val="22"/>
          <w:szCs w:val="22"/>
          <w:lang w:val="cs-CZ"/>
        </w:rPr>
        <w:t xml:space="preserve">na </w:t>
      </w:r>
      <w:r w:rsidRPr="00EB05A0">
        <w:rPr>
          <w:rFonts w:asciiTheme="minorHAnsi" w:hAnsiTheme="minorHAnsi" w:cstheme="minorHAnsi"/>
          <w:sz w:val="22"/>
          <w:szCs w:val="22"/>
          <w:lang w:val="cs-CZ"/>
        </w:rPr>
        <w:t>vyžádání</w:t>
      </w:r>
      <w:r w:rsidR="008E588B" w:rsidRPr="00EB05A0">
        <w:rPr>
          <w:rFonts w:asciiTheme="minorHAnsi" w:hAnsiTheme="minorHAnsi" w:cstheme="minorHAnsi"/>
          <w:sz w:val="22"/>
          <w:szCs w:val="22"/>
          <w:lang w:val="cs-CZ"/>
        </w:rPr>
        <w:t xml:space="preserve"> </w:t>
      </w:r>
      <w:r w:rsidRPr="00EB05A0">
        <w:rPr>
          <w:rFonts w:asciiTheme="minorHAnsi" w:hAnsiTheme="minorHAnsi" w:cstheme="minorHAnsi"/>
          <w:sz w:val="22"/>
          <w:szCs w:val="22"/>
          <w:lang w:val="cs-CZ"/>
        </w:rPr>
        <w:t xml:space="preserve">všechny </w:t>
      </w:r>
      <w:r w:rsidR="008E588B" w:rsidRPr="00EB05A0">
        <w:rPr>
          <w:rFonts w:asciiTheme="minorHAnsi" w:hAnsiTheme="minorHAnsi" w:cstheme="minorHAnsi"/>
          <w:sz w:val="22"/>
          <w:szCs w:val="22"/>
          <w:lang w:val="cs-CZ"/>
        </w:rPr>
        <w:t xml:space="preserve">podklady, </w:t>
      </w:r>
      <w:r w:rsidRPr="00EB05A0">
        <w:rPr>
          <w:rFonts w:asciiTheme="minorHAnsi" w:hAnsiTheme="minorHAnsi" w:cstheme="minorHAnsi"/>
          <w:sz w:val="22"/>
          <w:szCs w:val="22"/>
          <w:lang w:val="cs-CZ"/>
        </w:rPr>
        <w:t>které</w:t>
      </w:r>
      <w:r w:rsidR="008E588B" w:rsidRPr="00EB05A0">
        <w:rPr>
          <w:rFonts w:asciiTheme="minorHAnsi" w:hAnsiTheme="minorHAnsi" w:cstheme="minorHAnsi"/>
          <w:sz w:val="22"/>
          <w:szCs w:val="22"/>
          <w:lang w:val="cs-CZ"/>
        </w:rPr>
        <w:t xml:space="preserve"> </w:t>
      </w:r>
      <w:r w:rsidRPr="00EB05A0">
        <w:rPr>
          <w:rFonts w:asciiTheme="minorHAnsi" w:hAnsiTheme="minorHAnsi" w:cstheme="minorHAnsi"/>
          <w:sz w:val="22"/>
          <w:szCs w:val="22"/>
          <w:lang w:val="cs-CZ"/>
        </w:rPr>
        <w:t>jsou</w:t>
      </w:r>
      <w:r w:rsidR="008E588B" w:rsidRPr="00EB05A0">
        <w:rPr>
          <w:rFonts w:asciiTheme="minorHAnsi" w:hAnsiTheme="minorHAnsi" w:cstheme="minorHAnsi"/>
          <w:sz w:val="22"/>
          <w:szCs w:val="22"/>
          <w:lang w:val="cs-CZ"/>
        </w:rPr>
        <w:t xml:space="preserve"> </w:t>
      </w:r>
      <w:r w:rsidRPr="00EB05A0">
        <w:rPr>
          <w:rFonts w:asciiTheme="minorHAnsi" w:hAnsiTheme="minorHAnsi" w:cstheme="minorHAnsi"/>
          <w:sz w:val="22"/>
          <w:szCs w:val="22"/>
          <w:lang w:val="cs-CZ"/>
        </w:rPr>
        <w:t xml:space="preserve">nezbytné </w:t>
      </w:r>
      <w:r w:rsidR="008E588B" w:rsidRPr="00EB05A0">
        <w:rPr>
          <w:rFonts w:asciiTheme="minorHAnsi" w:hAnsiTheme="minorHAnsi" w:cstheme="minorHAnsi"/>
          <w:sz w:val="22"/>
          <w:szCs w:val="22"/>
          <w:lang w:val="cs-CZ"/>
        </w:rPr>
        <w:t>pr</w:t>
      </w:r>
      <w:r w:rsidRPr="00EB05A0">
        <w:rPr>
          <w:rFonts w:asciiTheme="minorHAnsi" w:hAnsiTheme="minorHAnsi" w:cstheme="minorHAnsi"/>
          <w:sz w:val="22"/>
          <w:szCs w:val="22"/>
          <w:lang w:val="cs-CZ"/>
        </w:rPr>
        <w:t>o</w:t>
      </w:r>
      <w:r w:rsidR="008E588B" w:rsidRPr="00EB05A0">
        <w:rPr>
          <w:rFonts w:asciiTheme="minorHAnsi" w:hAnsiTheme="minorHAnsi" w:cstheme="minorHAnsi"/>
          <w:sz w:val="22"/>
          <w:szCs w:val="22"/>
          <w:lang w:val="cs-CZ"/>
        </w:rPr>
        <w:t xml:space="preserve"> </w:t>
      </w:r>
      <w:r w:rsidRPr="00EB05A0">
        <w:rPr>
          <w:rFonts w:asciiTheme="minorHAnsi" w:hAnsiTheme="minorHAnsi" w:cstheme="minorHAnsi"/>
          <w:sz w:val="22"/>
          <w:szCs w:val="22"/>
          <w:lang w:val="cs-CZ"/>
        </w:rPr>
        <w:t>poskytnutí</w:t>
      </w:r>
      <w:r w:rsidR="008E588B" w:rsidRPr="00EB05A0">
        <w:rPr>
          <w:rFonts w:asciiTheme="minorHAnsi" w:hAnsiTheme="minorHAnsi" w:cstheme="minorHAnsi"/>
          <w:sz w:val="22"/>
          <w:szCs w:val="22"/>
          <w:lang w:val="cs-CZ"/>
        </w:rPr>
        <w:t xml:space="preserve"> </w:t>
      </w:r>
      <w:r w:rsidRPr="00EB05A0">
        <w:rPr>
          <w:rFonts w:asciiTheme="minorHAnsi" w:hAnsiTheme="minorHAnsi" w:cstheme="minorHAnsi"/>
          <w:sz w:val="22"/>
          <w:szCs w:val="22"/>
          <w:lang w:val="cs-CZ"/>
        </w:rPr>
        <w:t>Služeb</w:t>
      </w:r>
      <w:r w:rsidR="008E588B" w:rsidRPr="00EB05A0">
        <w:rPr>
          <w:rFonts w:asciiTheme="minorHAnsi" w:hAnsiTheme="minorHAnsi" w:cstheme="minorHAnsi"/>
          <w:sz w:val="22"/>
          <w:szCs w:val="22"/>
          <w:lang w:val="cs-CZ"/>
        </w:rPr>
        <w:t>.</w:t>
      </w:r>
    </w:p>
    <w:p w14:paraId="75FE9155" w14:textId="7ED14F9D" w:rsidR="001C02E7" w:rsidRPr="00EB05A0" w:rsidRDefault="00EB1691" w:rsidP="008302EA">
      <w:pPr>
        <w:pStyle w:val="Odstavecseseznamem"/>
        <w:numPr>
          <w:ilvl w:val="0"/>
          <w:numId w:val="33"/>
        </w:numPr>
        <w:spacing w:after="240"/>
        <w:ind w:left="0" w:firstLine="0"/>
        <w:contextualSpacing w:val="0"/>
        <w:jc w:val="both"/>
        <w:rPr>
          <w:rFonts w:asciiTheme="minorHAnsi" w:hAnsiTheme="minorHAnsi" w:cstheme="minorHAnsi"/>
          <w:sz w:val="22"/>
          <w:szCs w:val="22"/>
          <w:lang w:val="cs-CZ"/>
        </w:rPr>
      </w:pPr>
      <w:r w:rsidRPr="00EB05A0">
        <w:rPr>
          <w:rFonts w:asciiTheme="minorHAnsi" w:hAnsiTheme="minorHAnsi" w:cstheme="minorHAnsi"/>
          <w:sz w:val="22"/>
          <w:szCs w:val="22"/>
          <w:lang w:val="cs-CZ"/>
        </w:rPr>
        <w:t xml:space="preserve">Služby budou poskytovány ode dne nabytí účinnosti </w:t>
      </w:r>
      <w:r w:rsidR="001C02E7" w:rsidRPr="00EB05A0">
        <w:rPr>
          <w:rFonts w:asciiTheme="minorHAnsi" w:hAnsiTheme="minorHAnsi" w:cstheme="minorHAnsi"/>
          <w:sz w:val="22"/>
          <w:szCs w:val="22"/>
          <w:lang w:val="cs-CZ"/>
        </w:rPr>
        <w:t>Smlouvy</w:t>
      </w:r>
      <w:r w:rsidR="00800E70">
        <w:rPr>
          <w:rFonts w:asciiTheme="minorHAnsi" w:hAnsiTheme="minorHAnsi" w:cstheme="minorHAnsi"/>
          <w:sz w:val="22"/>
          <w:szCs w:val="22"/>
          <w:lang w:val="cs-CZ"/>
        </w:rPr>
        <w:t>,</w:t>
      </w:r>
      <w:r w:rsidR="001C02E7" w:rsidRPr="00EB05A0">
        <w:rPr>
          <w:rFonts w:asciiTheme="minorHAnsi" w:hAnsiTheme="minorHAnsi" w:cstheme="minorHAnsi"/>
          <w:sz w:val="22"/>
          <w:szCs w:val="22"/>
          <w:lang w:val="cs-CZ"/>
        </w:rPr>
        <w:t xml:space="preserve"> </w:t>
      </w:r>
      <w:r w:rsidR="00800E70">
        <w:rPr>
          <w:rFonts w:asciiTheme="minorHAnsi" w:hAnsiTheme="minorHAnsi" w:cstheme="minorHAnsi"/>
          <w:sz w:val="22"/>
          <w:szCs w:val="22"/>
          <w:lang w:val="cs-CZ"/>
        </w:rPr>
        <w:t xml:space="preserve">jak </w:t>
      </w:r>
      <w:r w:rsidR="001C02E7" w:rsidRPr="00EB05A0">
        <w:rPr>
          <w:rFonts w:asciiTheme="minorHAnsi" w:hAnsiTheme="minorHAnsi" w:cstheme="minorHAnsi"/>
          <w:sz w:val="22"/>
          <w:szCs w:val="22"/>
          <w:lang w:val="cs-CZ"/>
        </w:rPr>
        <w:t>v</w:t>
      </w:r>
      <w:r w:rsidR="000A13D5" w:rsidRPr="00EB05A0">
        <w:rPr>
          <w:rFonts w:asciiTheme="minorHAnsi" w:hAnsiTheme="minorHAnsi" w:cstheme="minorHAnsi"/>
          <w:sz w:val="22"/>
          <w:szCs w:val="22"/>
          <w:lang w:val="cs-CZ"/>
        </w:rPr>
        <w:t>yplýv</w:t>
      </w:r>
      <w:r w:rsidR="00800E70">
        <w:rPr>
          <w:rFonts w:asciiTheme="minorHAnsi" w:hAnsiTheme="minorHAnsi" w:cstheme="minorHAnsi"/>
          <w:sz w:val="22"/>
          <w:szCs w:val="22"/>
          <w:lang w:val="cs-CZ"/>
        </w:rPr>
        <w:t>á</w:t>
      </w:r>
      <w:r w:rsidR="000A13D5" w:rsidRPr="00EB05A0">
        <w:rPr>
          <w:rFonts w:asciiTheme="minorHAnsi" w:hAnsiTheme="minorHAnsi" w:cstheme="minorHAnsi"/>
          <w:sz w:val="22"/>
          <w:szCs w:val="22"/>
          <w:lang w:val="cs-CZ"/>
        </w:rPr>
        <w:t xml:space="preserve"> z</w:t>
      </w:r>
      <w:r w:rsidR="001C02E7" w:rsidRPr="00EB05A0">
        <w:rPr>
          <w:rFonts w:asciiTheme="minorHAnsi" w:hAnsiTheme="minorHAnsi" w:cstheme="minorHAnsi"/>
          <w:sz w:val="22"/>
          <w:szCs w:val="22"/>
          <w:lang w:val="cs-CZ"/>
        </w:rPr>
        <w:t> technické specifikac</w:t>
      </w:r>
      <w:r w:rsidR="00F62599" w:rsidRPr="00EB05A0">
        <w:rPr>
          <w:rFonts w:asciiTheme="minorHAnsi" w:hAnsiTheme="minorHAnsi" w:cstheme="minorHAnsi"/>
          <w:sz w:val="22"/>
          <w:szCs w:val="22"/>
          <w:lang w:val="cs-CZ"/>
        </w:rPr>
        <w:t>e</w:t>
      </w:r>
      <w:r w:rsidR="000A13D5" w:rsidRPr="00EB05A0">
        <w:rPr>
          <w:rFonts w:asciiTheme="minorHAnsi" w:hAnsiTheme="minorHAnsi" w:cstheme="minorHAnsi"/>
          <w:sz w:val="22"/>
          <w:szCs w:val="22"/>
          <w:lang w:val="cs-CZ"/>
        </w:rPr>
        <w:t xml:space="preserve">, </w:t>
      </w:r>
      <w:r w:rsidR="001C02E7" w:rsidRPr="00EB05A0">
        <w:rPr>
          <w:rFonts w:asciiTheme="minorHAnsi" w:hAnsiTheme="minorHAnsi" w:cstheme="minorHAnsi"/>
          <w:sz w:val="22"/>
          <w:szCs w:val="22"/>
          <w:lang w:val="cs-CZ"/>
        </w:rPr>
        <w:t>nabíd</w:t>
      </w:r>
      <w:r w:rsidR="000A13D5" w:rsidRPr="00EB05A0">
        <w:rPr>
          <w:rFonts w:asciiTheme="minorHAnsi" w:hAnsiTheme="minorHAnsi" w:cstheme="minorHAnsi"/>
          <w:sz w:val="22"/>
          <w:szCs w:val="22"/>
          <w:lang w:val="cs-CZ"/>
        </w:rPr>
        <w:t>ky</w:t>
      </w:r>
      <w:r w:rsidR="001C02E7" w:rsidRPr="00EB05A0">
        <w:rPr>
          <w:rFonts w:asciiTheme="minorHAnsi" w:hAnsiTheme="minorHAnsi" w:cstheme="minorHAnsi"/>
          <w:sz w:val="22"/>
          <w:szCs w:val="22"/>
          <w:lang w:val="cs-CZ"/>
        </w:rPr>
        <w:t xml:space="preserve"> Dodavatele</w:t>
      </w:r>
      <w:r w:rsidR="007A2433" w:rsidRPr="00EB05A0">
        <w:rPr>
          <w:rFonts w:asciiTheme="minorHAnsi" w:hAnsiTheme="minorHAnsi" w:cstheme="minorHAnsi"/>
          <w:sz w:val="22"/>
          <w:szCs w:val="22"/>
          <w:lang w:val="cs-CZ"/>
        </w:rPr>
        <w:t xml:space="preserve">, resp. </w:t>
      </w:r>
      <w:r w:rsidR="00800E70">
        <w:rPr>
          <w:rFonts w:asciiTheme="minorHAnsi" w:hAnsiTheme="minorHAnsi" w:cstheme="minorHAnsi"/>
          <w:sz w:val="22"/>
          <w:szCs w:val="22"/>
          <w:lang w:val="cs-CZ"/>
        </w:rPr>
        <w:t>vyplyne</w:t>
      </w:r>
      <w:r w:rsidR="007A2433" w:rsidRPr="00EB05A0">
        <w:rPr>
          <w:rFonts w:asciiTheme="minorHAnsi" w:hAnsiTheme="minorHAnsi" w:cstheme="minorHAnsi"/>
          <w:sz w:val="22"/>
          <w:szCs w:val="22"/>
          <w:lang w:val="cs-CZ"/>
        </w:rPr>
        <w:t xml:space="preserve"> v průběhu realizace</w:t>
      </w:r>
      <w:r w:rsidR="001C02E7" w:rsidRPr="00EB05A0">
        <w:rPr>
          <w:rFonts w:asciiTheme="minorHAnsi" w:hAnsiTheme="minorHAnsi" w:cstheme="minorHAnsi"/>
          <w:sz w:val="22"/>
          <w:szCs w:val="22"/>
          <w:lang w:val="cs-CZ"/>
        </w:rPr>
        <w:t>.</w:t>
      </w:r>
    </w:p>
    <w:p w14:paraId="14D70D38" w14:textId="12529981" w:rsidR="00EA1C5B" w:rsidRPr="00EB05A0" w:rsidRDefault="00915991" w:rsidP="001661FB">
      <w:pPr>
        <w:pStyle w:val="Zkladntext"/>
        <w:spacing w:after="120"/>
        <w:ind w:left="540" w:hanging="540"/>
        <w:jc w:val="center"/>
        <w:rPr>
          <w:rFonts w:asciiTheme="minorHAnsi" w:hAnsiTheme="minorHAnsi" w:cstheme="minorHAnsi"/>
          <w:b/>
          <w:sz w:val="22"/>
          <w:szCs w:val="22"/>
          <w:lang w:val="cs-CZ"/>
        </w:rPr>
      </w:pPr>
      <w:bookmarkStart w:id="0" w:name="_Ref1572873"/>
      <w:bookmarkStart w:id="1" w:name="_Ref1572875"/>
      <w:bookmarkStart w:id="2" w:name="Warranties__6_"/>
      <w:bookmarkEnd w:id="0"/>
      <w:bookmarkEnd w:id="1"/>
      <w:bookmarkEnd w:id="2"/>
      <w:r w:rsidRPr="00EB05A0">
        <w:rPr>
          <w:rFonts w:asciiTheme="minorHAnsi" w:hAnsiTheme="minorHAnsi" w:cstheme="minorHAnsi"/>
          <w:b/>
          <w:sz w:val="22"/>
          <w:szCs w:val="22"/>
          <w:lang w:val="cs-CZ"/>
        </w:rPr>
        <w:t>Článek</w:t>
      </w:r>
      <w:r w:rsidR="00EA1C5B" w:rsidRPr="00EB05A0">
        <w:rPr>
          <w:rFonts w:asciiTheme="minorHAnsi" w:hAnsiTheme="minorHAnsi" w:cstheme="minorHAnsi"/>
          <w:b/>
          <w:sz w:val="22"/>
          <w:szCs w:val="22"/>
          <w:lang w:val="cs-CZ"/>
        </w:rPr>
        <w:t xml:space="preserve"> </w:t>
      </w:r>
      <w:r w:rsidR="009C51F7" w:rsidRPr="00EB05A0">
        <w:rPr>
          <w:rFonts w:asciiTheme="minorHAnsi" w:hAnsiTheme="minorHAnsi" w:cstheme="minorHAnsi"/>
          <w:b/>
          <w:sz w:val="22"/>
          <w:szCs w:val="22"/>
          <w:lang w:val="cs-CZ"/>
        </w:rPr>
        <w:t>5</w:t>
      </w:r>
    </w:p>
    <w:p w14:paraId="1922DE4F" w14:textId="77777777" w:rsidR="00F12DEC" w:rsidRPr="00EB05A0" w:rsidRDefault="00915991" w:rsidP="001661FB">
      <w:pPr>
        <w:pStyle w:val="Zkladntext"/>
        <w:spacing w:after="120"/>
        <w:jc w:val="center"/>
        <w:rPr>
          <w:rFonts w:asciiTheme="minorHAnsi" w:hAnsiTheme="minorHAnsi" w:cstheme="minorHAnsi"/>
          <w:b/>
          <w:sz w:val="22"/>
          <w:szCs w:val="22"/>
          <w:lang w:val="cs-CZ"/>
        </w:rPr>
      </w:pPr>
      <w:r w:rsidRPr="00EB05A0">
        <w:rPr>
          <w:rFonts w:asciiTheme="minorHAnsi" w:hAnsiTheme="minorHAnsi" w:cstheme="minorHAnsi"/>
          <w:b/>
          <w:sz w:val="22"/>
          <w:szCs w:val="22"/>
          <w:lang w:val="cs-CZ"/>
        </w:rPr>
        <w:t>Povinnost</w:t>
      </w:r>
      <w:r w:rsidR="00F12DEC" w:rsidRPr="00EB05A0">
        <w:rPr>
          <w:rFonts w:asciiTheme="minorHAnsi" w:hAnsiTheme="minorHAnsi" w:cstheme="minorHAnsi"/>
          <w:b/>
          <w:sz w:val="22"/>
          <w:szCs w:val="22"/>
          <w:lang w:val="cs-CZ"/>
        </w:rPr>
        <w:t xml:space="preserve"> </w:t>
      </w:r>
      <w:r w:rsidRPr="00EB05A0">
        <w:rPr>
          <w:rFonts w:asciiTheme="minorHAnsi" w:hAnsiTheme="minorHAnsi" w:cstheme="minorHAnsi"/>
          <w:b/>
          <w:sz w:val="22"/>
          <w:szCs w:val="22"/>
          <w:lang w:val="cs-CZ"/>
        </w:rPr>
        <w:t>mlčenlivosti</w:t>
      </w:r>
    </w:p>
    <w:p w14:paraId="34B6BC55" w14:textId="1772D3F8" w:rsidR="000A368A" w:rsidRDefault="000A368A" w:rsidP="00300E8E">
      <w:pPr>
        <w:pStyle w:val="Zkladntext"/>
        <w:numPr>
          <w:ilvl w:val="0"/>
          <w:numId w:val="47"/>
        </w:numPr>
        <w:spacing w:after="120"/>
        <w:ind w:left="0" w:firstLine="0"/>
        <w:rPr>
          <w:rFonts w:asciiTheme="minorHAnsi" w:hAnsiTheme="minorHAnsi" w:cstheme="minorHAnsi"/>
          <w:sz w:val="22"/>
          <w:szCs w:val="22"/>
          <w:lang w:val="cs-CZ" w:eastAsia="en-US"/>
        </w:rPr>
      </w:pPr>
      <w:r w:rsidRPr="000A368A">
        <w:rPr>
          <w:rFonts w:asciiTheme="minorHAnsi" w:hAnsiTheme="minorHAnsi" w:cstheme="minorHAnsi"/>
          <w:sz w:val="22"/>
          <w:szCs w:val="22"/>
          <w:lang w:val="cs-CZ" w:eastAsia="en-US"/>
        </w:rPr>
        <w:t xml:space="preserve">Dodavatel se zavazuje během plnění </w:t>
      </w:r>
      <w:r>
        <w:rPr>
          <w:rFonts w:asciiTheme="minorHAnsi" w:hAnsiTheme="minorHAnsi" w:cstheme="minorHAnsi"/>
          <w:sz w:val="22"/>
          <w:szCs w:val="22"/>
          <w:lang w:val="cs-CZ" w:eastAsia="en-US"/>
        </w:rPr>
        <w:t>smlouvy</w:t>
      </w:r>
      <w:r w:rsidRPr="000A368A">
        <w:rPr>
          <w:rFonts w:asciiTheme="minorHAnsi" w:hAnsiTheme="minorHAnsi" w:cstheme="minorHAnsi"/>
          <w:sz w:val="22"/>
          <w:szCs w:val="22"/>
          <w:lang w:val="cs-CZ" w:eastAsia="en-US"/>
        </w:rPr>
        <w:t xml:space="preserve"> i po ukončen</w:t>
      </w:r>
      <w:r>
        <w:rPr>
          <w:rFonts w:asciiTheme="minorHAnsi" w:hAnsiTheme="minorHAnsi" w:cstheme="minorHAnsi"/>
          <w:sz w:val="22"/>
          <w:szCs w:val="22"/>
          <w:lang w:val="cs-CZ" w:eastAsia="en-US"/>
        </w:rPr>
        <w:t>í smlouvy</w:t>
      </w:r>
      <w:r w:rsidRPr="000A368A">
        <w:rPr>
          <w:rFonts w:asciiTheme="minorHAnsi" w:hAnsiTheme="minorHAnsi" w:cstheme="minorHAnsi"/>
          <w:sz w:val="22"/>
          <w:szCs w:val="22"/>
          <w:lang w:val="cs-CZ" w:eastAsia="en-US"/>
        </w:rPr>
        <w:t xml:space="preserve"> zachovávat mlčenlivost o všech skutečnostech, jež nejsou veřejně dostupné, o kterých se dozví od Objednatele v souvislosti s plněním dohody (dále jen „důvěrné informace“). </w:t>
      </w:r>
    </w:p>
    <w:p w14:paraId="5889912C" w14:textId="2B5E0057" w:rsidR="000A368A" w:rsidRDefault="000A368A" w:rsidP="00300E8E">
      <w:pPr>
        <w:pStyle w:val="Zkladntext"/>
        <w:numPr>
          <w:ilvl w:val="0"/>
          <w:numId w:val="47"/>
        </w:numPr>
        <w:spacing w:after="120"/>
        <w:ind w:left="0" w:firstLine="0"/>
        <w:rPr>
          <w:rFonts w:asciiTheme="minorHAnsi" w:hAnsiTheme="minorHAnsi" w:cstheme="minorHAnsi"/>
          <w:sz w:val="22"/>
          <w:szCs w:val="22"/>
          <w:lang w:val="cs-CZ" w:eastAsia="en-US"/>
        </w:rPr>
      </w:pPr>
      <w:r w:rsidRPr="000A368A">
        <w:rPr>
          <w:rFonts w:asciiTheme="minorHAnsi" w:hAnsiTheme="minorHAnsi" w:cstheme="minorHAnsi"/>
          <w:sz w:val="22"/>
          <w:szCs w:val="22"/>
          <w:lang w:val="cs-CZ" w:eastAsia="en-US"/>
        </w:rPr>
        <w:t>Dodavatel se zavazuje, že důvěrné informace nezveřejní, neposkytne či jinak nezpřístupní ani neumožní zpřístupnit a nesdělí je přímo ani nepřímo třetí osobě, pokud k tomu neexistuje právní důvod, a ani je nepoužije v rozporu s jejich účelem pro své potřeby.</w:t>
      </w:r>
    </w:p>
    <w:p w14:paraId="7A41B2CA" w14:textId="1E7A83EB" w:rsidR="00A14C92" w:rsidRPr="00EB05A0" w:rsidRDefault="000A368A" w:rsidP="00300E8E">
      <w:pPr>
        <w:pStyle w:val="Zkladntext"/>
        <w:numPr>
          <w:ilvl w:val="0"/>
          <w:numId w:val="47"/>
        </w:numPr>
        <w:spacing w:after="240"/>
        <w:ind w:left="0" w:firstLine="0"/>
        <w:rPr>
          <w:lang w:val="cs-CZ"/>
        </w:rPr>
      </w:pPr>
      <w:r w:rsidRPr="000A368A">
        <w:rPr>
          <w:rFonts w:asciiTheme="minorHAnsi" w:hAnsiTheme="minorHAnsi" w:cstheme="minorHAnsi"/>
          <w:sz w:val="22"/>
          <w:szCs w:val="22"/>
          <w:lang w:val="cs-CZ" w:eastAsia="en-US"/>
        </w:rPr>
        <w:t>Dodavatel odpovídá za to, že mlčenlivost budou zachovávat i jeho zaměstnanci, jiné jím pověřené osoby a případní externí spolupracovníci; poskytování důvěrných informací těmto osobám může být provedeno pouze v míře nezbytně potřebné pro realizaci této smlouvy a tyto osoby musí být Dodavatelem zavázány k povinnosti ochrany důvěrných informací minimálně ve stejném rozsahu, v jakém je zavázán sám Dodavatel dle této smlouvy.</w:t>
      </w:r>
    </w:p>
    <w:p w14:paraId="4574DC1B" w14:textId="05D7A848" w:rsidR="00A14C92" w:rsidRPr="00EB05A0" w:rsidRDefault="005E631B" w:rsidP="001661FB">
      <w:pPr>
        <w:pStyle w:val="Nadpis1"/>
        <w:spacing w:after="120"/>
        <w:rPr>
          <w:rFonts w:asciiTheme="minorHAnsi" w:hAnsiTheme="minorHAnsi" w:cstheme="minorHAnsi"/>
          <w:sz w:val="22"/>
          <w:szCs w:val="22"/>
          <w:lang w:val="cs-CZ"/>
        </w:rPr>
      </w:pPr>
      <w:r w:rsidRPr="00EB05A0">
        <w:rPr>
          <w:rFonts w:asciiTheme="minorHAnsi" w:hAnsiTheme="minorHAnsi" w:cstheme="minorHAnsi"/>
          <w:sz w:val="22"/>
          <w:szCs w:val="22"/>
          <w:lang w:val="cs-CZ"/>
        </w:rPr>
        <w:t xml:space="preserve">Článek </w:t>
      </w:r>
      <w:r w:rsidR="009C51F7" w:rsidRPr="00EB05A0">
        <w:rPr>
          <w:rFonts w:asciiTheme="minorHAnsi" w:hAnsiTheme="minorHAnsi" w:cstheme="minorHAnsi"/>
          <w:sz w:val="22"/>
          <w:szCs w:val="22"/>
          <w:lang w:val="cs-CZ"/>
        </w:rPr>
        <w:t>6</w:t>
      </w:r>
    </w:p>
    <w:p w14:paraId="2F2CC0DD" w14:textId="77777777" w:rsidR="00A14C92" w:rsidRPr="00EB05A0" w:rsidRDefault="00A14C92" w:rsidP="001661FB">
      <w:pPr>
        <w:spacing w:after="120"/>
        <w:jc w:val="center"/>
        <w:rPr>
          <w:rFonts w:asciiTheme="minorHAnsi" w:hAnsiTheme="minorHAnsi" w:cstheme="minorHAnsi"/>
          <w:b/>
          <w:sz w:val="22"/>
          <w:szCs w:val="22"/>
          <w:lang w:val="cs-CZ"/>
        </w:rPr>
      </w:pPr>
      <w:r w:rsidRPr="00EB05A0">
        <w:rPr>
          <w:rFonts w:asciiTheme="minorHAnsi" w:hAnsiTheme="minorHAnsi" w:cstheme="minorHAnsi"/>
          <w:b/>
          <w:sz w:val="22"/>
          <w:szCs w:val="22"/>
          <w:lang w:val="cs-CZ"/>
        </w:rPr>
        <w:t>Zpracování a ochrana osobních údajů</w:t>
      </w:r>
    </w:p>
    <w:p w14:paraId="2C081669" w14:textId="5D237E2D" w:rsidR="001661FB" w:rsidRPr="00EB05A0" w:rsidRDefault="00A14C92" w:rsidP="001661FB">
      <w:pPr>
        <w:pStyle w:val="Odstavecseseznamem"/>
        <w:numPr>
          <w:ilvl w:val="0"/>
          <w:numId w:val="34"/>
        </w:numPr>
        <w:spacing w:after="120"/>
        <w:ind w:left="0" w:firstLine="0"/>
        <w:contextualSpacing w:val="0"/>
        <w:jc w:val="both"/>
        <w:rPr>
          <w:rFonts w:asciiTheme="minorHAnsi" w:hAnsiTheme="minorHAnsi" w:cstheme="minorHAnsi"/>
          <w:sz w:val="22"/>
          <w:szCs w:val="22"/>
          <w:lang w:val="cs-CZ"/>
        </w:rPr>
      </w:pPr>
      <w:r w:rsidRPr="00EB05A0">
        <w:rPr>
          <w:rFonts w:asciiTheme="minorHAnsi" w:hAnsiTheme="minorHAnsi" w:cstheme="minorHAnsi"/>
          <w:sz w:val="22"/>
          <w:szCs w:val="22"/>
          <w:lang w:val="cs-CZ"/>
        </w:rPr>
        <w:t>Smluvní strany budou řádně dodržovat své povinnosti vyplývající z obecného nařízení EU o ochraně osobních údajů 2016/679 (dále jen „GDPR“) a všech podřízených právních předpisů provádějících toto nařízení v zemi, kde mají být služby dle této Smlouvy poskytovány</w:t>
      </w:r>
      <w:r w:rsidR="000A368A">
        <w:rPr>
          <w:rFonts w:asciiTheme="minorHAnsi" w:hAnsiTheme="minorHAnsi" w:cstheme="minorHAnsi"/>
          <w:sz w:val="22"/>
          <w:szCs w:val="22"/>
          <w:lang w:val="cs-CZ"/>
        </w:rPr>
        <w:t xml:space="preserve"> a zejména </w:t>
      </w:r>
      <w:r w:rsidR="000A368A" w:rsidRPr="006333C5">
        <w:rPr>
          <w:rFonts w:asciiTheme="minorHAnsi" w:hAnsiTheme="minorHAnsi" w:cstheme="minorHAnsi"/>
          <w:sz w:val="22"/>
          <w:szCs w:val="22"/>
          <w:lang w:val="cs-CZ"/>
        </w:rPr>
        <w:t>učiní veškerá opatření k tomu, aby nedošlo k neoprávněnému nebo nahodilému přístupu k těmto údajům, k jejich změně, zničení či ztrátě, neoprávněným přenosům, k jinému neoprávněnému zpracování, jakož i k jejich jinému zneužití.</w:t>
      </w:r>
    </w:p>
    <w:p w14:paraId="443165B0" w14:textId="77777777" w:rsidR="001661FB" w:rsidRPr="00EB05A0" w:rsidRDefault="00A14C92" w:rsidP="001661FB">
      <w:pPr>
        <w:pStyle w:val="Odstavecseseznamem"/>
        <w:numPr>
          <w:ilvl w:val="0"/>
          <w:numId w:val="34"/>
        </w:numPr>
        <w:spacing w:after="120"/>
        <w:ind w:left="0" w:firstLine="0"/>
        <w:contextualSpacing w:val="0"/>
        <w:jc w:val="both"/>
        <w:rPr>
          <w:rFonts w:asciiTheme="minorHAnsi" w:hAnsiTheme="minorHAnsi" w:cstheme="minorHAnsi"/>
          <w:sz w:val="22"/>
          <w:szCs w:val="22"/>
          <w:lang w:val="cs-CZ"/>
        </w:rPr>
      </w:pPr>
      <w:r w:rsidRPr="00EB05A0">
        <w:rPr>
          <w:rFonts w:asciiTheme="minorHAnsi" w:hAnsiTheme="minorHAnsi" w:cstheme="minorHAnsi"/>
          <w:sz w:val="22"/>
          <w:szCs w:val="22"/>
          <w:lang w:val="cs-CZ"/>
        </w:rPr>
        <w:t xml:space="preserve">Pro účely této Smlouvy činí smluvní strany nepochybným, že </w:t>
      </w:r>
      <w:r w:rsidR="009B41E1" w:rsidRPr="00EB05A0">
        <w:rPr>
          <w:rFonts w:asciiTheme="minorHAnsi" w:hAnsiTheme="minorHAnsi" w:cstheme="minorHAnsi"/>
          <w:sz w:val="22"/>
          <w:szCs w:val="22"/>
          <w:lang w:val="cs-CZ"/>
        </w:rPr>
        <w:t>Objednatel</w:t>
      </w:r>
      <w:r w:rsidRPr="00EB05A0">
        <w:rPr>
          <w:rFonts w:asciiTheme="minorHAnsi" w:hAnsiTheme="minorHAnsi" w:cstheme="minorHAnsi"/>
          <w:sz w:val="22"/>
          <w:szCs w:val="22"/>
          <w:lang w:val="cs-CZ"/>
        </w:rPr>
        <w:t xml:space="preserve"> je správcem osobních údajů a </w:t>
      </w:r>
      <w:r w:rsidR="009B41E1" w:rsidRPr="00EB05A0">
        <w:rPr>
          <w:rFonts w:asciiTheme="minorHAnsi" w:hAnsiTheme="minorHAnsi" w:cstheme="minorHAnsi"/>
          <w:sz w:val="22"/>
          <w:szCs w:val="22"/>
          <w:lang w:val="cs-CZ"/>
        </w:rPr>
        <w:t>Dodavatel</w:t>
      </w:r>
      <w:r w:rsidRPr="00EB05A0">
        <w:rPr>
          <w:rFonts w:asciiTheme="minorHAnsi" w:hAnsiTheme="minorHAnsi" w:cstheme="minorHAnsi"/>
          <w:sz w:val="22"/>
          <w:szCs w:val="22"/>
          <w:lang w:val="cs-CZ"/>
        </w:rPr>
        <w:t xml:space="preserve"> zpracovatelem takových údajů.</w:t>
      </w:r>
    </w:p>
    <w:p w14:paraId="3F54F4A0" w14:textId="77777777" w:rsidR="001661FB" w:rsidRPr="00EB05A0" w:rsidRDefault="009B41E1" w:rsidP="001661FB">
      <w:pPr>
        <w:pStyle w:val="Odstavecseseznamem"/>
        <w:numPr>
          <w:ilvl w:val="0"/>
          <w:numId w:val="34"/>
        </w:numPr>
        <w:spacing w:after="120"/>
        <w:ind w:left="0" w:firstLine="0"/>
        <w:contextualSpacing w:val="0"/>
        <w:jc w:val="both"/>
        <w:rPr>
          <w:rFonts w:asciiTheme="minorHAnsi" w:hAnsiTheme="minorHAnsi" w:cstheme="minorHAnsi"/>
          <w:sz w:val="22"/>
          <w:szCs w:val="22"/>
          <w:lang w:val="cs-CZ"/>
        </w:rPr>
      </w:pPr>
      <w:r w:rsidRPr="00EB05A0">
        <w:rPr>
          <w:rFonts w:asciiTheme="minorHAnsi" w:hAnsiTheme="minorHAnsi" w:cstheme="minorHAnsi"/>
          <w:sz w:val="22"/>
          <w:szCs w:val="22"/>
          <w:lang w:val="cs-CZ"/>
        </w:rPr>
        <w:t>Dodavatel</w:t>
      </w:r>
      <w:r w:rsidR="00A14C92" w:rsidRPr="00EB05A0">
        <w:rPr>
          <w:rFonts w:asciiTheme="minorHAnsi" w:hAnsiTheme="minorHAnsi" w:cstheme="minorHAnsi"/>
          <w:sz w:val="22"/>
          <w:szCs w:val="22"/>
          <w:lang w:val="cs-CZ"/>
        </w:rPr>
        <w:t xml:space="preserve"> musí jako zpracovatel zpracovávat osobní údaje </w:t>
      </w:r>
      <w:r w:rsidR="00657F8B" w:rsidRPr="00EB05A0">
        <w:rPr>
          <w:rFonts w:asciiTheme="minorHAnsi" w:hAnsiTheme="minorHAnsi" w:cstheme="minorHAnsi"/>
          <w:sz w:val="22"/>
          <w:szCs w:val="22"/>
          <w:lang w:val="cs-CZ"/>
        </w:rPr>
        <w:t xml:space="preserve">subjektů údajů </w:t>
      </w:r>
      <w:r w:rsidR="00A14C92" w:rsidRPr="00EB05A0">
        <w:rPr>
          <w:rFonts w:asciiTheme="minorHAnsi" w:hAnsiTheme="minorHAnsi" w:cstheme="minorHAnsi"/>
          <w:sz w:val="22"/>
          <w:szCs w:val="22"/>
          <w:lang w:val="cs-CZ"/>
        </w:rPr>
        <w:t xml:space="preserve">výhradně ve prospěch </w:t>
      </w:r>
      <w:r w:rsidRPr="00EB05A0">
        <w:rPr>
          <w:rFonts w:asciiTheme="minorHAnsi" w:hAnsiTheme="minorHAnsi" w:cstheme="minorHAnsi"/>
          <w:sz w:val="22"/>
          <w:szCs w:val="22"/>
          <w:lang w:val="cs-CZ"/>
        </w:rPr>
        <w:t>Objednatele</w:t>
      </w:r>
      <w:r w:rsidR="00A14C92" w:rsidRPr="00EB05A0">
        <w:rPr>
          <w:rFonts w:asciiTheme="minorHAnsi" w:hAnsiTheme="minorHAnsi" w:cstheme="minorHAnsi"/>
          <w:sz w:val="22"/>
          <w:szCs w:val="22"/>
          <w:lang w:val="cs-CZ"/>
        </w:rPr>
        <w:t xml:space="preserve"> a v souladu s pokyny </w:t>
      </w:r>
      <w:r w:rsidRPr="00EB05A0">
        <w:rPr>
          <w:rFonts w:asciiTheme="minorHAnsi" w:hAnsiTheme="minorHAnsi" w:cstheme="minorHAnsi"/>
          <w:sz w:val="22"/>
          <w:szCs w:val="22"/>
          <w:lang w:val="cs-CZ"/>
        </w:rPr>
        <w:t>Objednatele</w:t>
      </w:r>
      <w:r w:rsidR="00A14C92" w:rsidRPr="00EB05A0">
        <w:rPr>
          <w:rFonts w:asciiTheme="minorHAnsi" w:hAnsiTheme="minorHAnsi" w:cstheme="minorHAnsi"/>
          <w:sz w:val="22"/>
          <w:szCs w:val="22"/>
          <w:lang w:val="cs-CZ"/>
        </w:rPr>
        <w:t xml:space="preserve"> a pro účely určené </w:t>
      </w:r>
      <w:r w:rsidRPr="00EB05A0">
        <w:rPr>
          <w:rFonts w:asciiTheme="minorHAnsi" w:hAnsiTheme="minorHAnsi" w:cstheme="minorHAnsi"/>
          <w:sz w:val="22"/>
          <w:szCs w:val="22"/>
          <w:lang w:val="cs-CZ"/>
        </w:rPr>
        <w:t>Objednatel</w:t>
      </w:r>
      <w:r w:rsidR="00A14C92" w:rsidRPr="00EB05A0">
        <w:rPr>
          <w:rFonts w:asciiTheme="minorHAnsi" w:hAnsiTheme="minorHAnsi" w:cstheme="minorHAnsi"/>
          <w:sz w:val="22"/>
          <w:szCs w:val="22"/>
          <w:lang w:val="cs-CZ"/>
        </w:rPr>
        <w:t>em.</w:t>
      </w:r>
    </w:p>
    <w:p w14:paraId="7748CE90" w14:textId="3A894626" w:rsidR="00A14C92" w:rsidRPr="00EB05A0" w:rsidRDefault="009B41E1" w:rsidP="001661FB">
      <w:pPr>
        <w:pStyle w:val="Odstavecseseznamem"/>
        <w:numPr>
          <w:ilvl w:val="0"/>
          <w:numId w:val="34"/>
        </w:numPr>
        <w:spacing w:after="120"/>
        <w:ind w:left="0" w:firstLine="0"/>
        <w:contextualSpacing w:val="0"/>
        <w:jc w:val="both"/>
        <w:rPr>
          <w:rFonts w:asciiTheme="minorHAnsi" w:hAnsiTheme="minorHAnsi" w:cstheme="minorHAnsi"/>
          <w:sz w:val="22"/>
          <w:szCs w:val="22"/>
          <w:lang w:val="cs-CZ"/>
        </w:rPr>
      </w:pPr>
      <w:r w:rsidRPr="00EB05A0">
        <w:rPr>
          <w:rFonts w:asciiTheme="minorHAnsi" w:hAnsiTheme="minorHAnsi" w:cstheme="minorHAnsi"/>
          <w:sz w:val="22"/>
          <w:szCs w:val="22"/>
          <w:lang w:val="cs-CZ"/>
        </w:rPr>
        <w:t>Dodavatel</w:t>
      </w:r>
      <w:r w:rsidR="00A14C92" w:rsidRPr="00EB05A0">
        <w:rPr>
          <w:rFonts w:asciiTheme="minorHAnsi" w:hAnsiTheme="minorHAnsi" w:cstheme="minorHAnsi"/>
          <w:sz w:val="22"/>
          <w:szCs w:val="22"/>
          <w:lang w:val="cs-CZ"/>
        </w:rPr>
        <w:t xml:space="preserve"> musí:</w:t>
      </w:r>
    </w:p>
    <w:p w14:paraId="3F2968B8" w14:textId="2B1DB2E9" w:rsidR="00A14C92" w:rsidRPr="00EB05A0" w:rsidRDefault="00A14C92" w:rsidP="00300E8E">
      <w:pPr>
        <w:numPr>
          <w:ilvl w:val="0"/>
          <w:numId w:val="22"/>
        </w:numPr>
        <w:suppressAutoHyphens w:val="0"/>
        <w:spacing w:after="120"/>
        <w:ind w:left="567" w:hanging="283"/>
        <w:jc w:val="both"/>
        <w:rPr>
          <w:rFonts w:asciiTheme="minorHAnsi" w:hAnsiTheme="minorHAnsi" w:cstheme="minorHAnsi"/>
          <w:sz w:val="22"/>
          <w:szCs w:val="22"/>
          <w:lang w:val="cs-CZ"/>
        </w:rPr>
      </w:pPr>
      <w:r w:rsidRPr="00EB05A0">
        <w:rPr>
          <w:rFonts w:asciiTheme="minorHAnsi" w:hAnsiTheme="minorHAnsi" w:cstheme="minorHAnsi"/>
          <w:sz w:val="22"/>
          <w:szCs w:val="22"/>
          <w:lang w:val="cs-CZ"/>
        </w:rPr>
        <w:t xml:space="preserve">zpracovávat osobní údaje pouze na základě zdokumentovaných pokynů od </w:t>
      </w:r>
      <w:r w:rsidR="009B41E1" w:rsidRPr="00EB05A0">
        <w:rPr>
          <w:rFonts w:asciiTheme="minorHAnsi" w:hAnsiTheme="minorHAnsi" w:cstheme="minorHAnsi"/>
          <w:sz w:val="22"/>
          <w:szCs w:val="22"/>
          <w:lang w:val="cs-CZ"/>
        </w:rPr>
        <w:t>Objednatele</w:t>
      </w:r>
      <w:r w:rsidRPr="00EB05A0">
        <w:rPr>
          <w:rFonts w:asciiTheme="minorHAnsi" w:hAnsiTheme="minorHAnsi" w:cstheme="minorHAnsi"/>
          <w:sz w:val="22"/>
          <w:szCs w:val="22"/>
          <w:lang w:val="cs-CZ"/>
        </w:rPr>
        <w:t>, a to i pokud se jedná o předávání osobních údajů do třetí země nebo mezinárodní organizaci;</w:t>
      </w:r>
    </w:p>
    <w:p w14:paraId="32A31ECE" w14:textId="06B7669F" w:rsidR="00A14C92" w:rsidRPr="00EB05A0" w:rsidRDefault="00A14C92" w:rsidP="00300E8E">
      <w:pPr>
        <w:numPr>
          <w:ilvl w:val="0"/>
          <w:numId w:val="22"/>
        </w:numPr>
        <w:suppressAutoHyphens w:val="0"/>
        <w:spacing w:after="120"/>
        <w:ind w:left="567" w:hanging="283"/>
        <w:jc w:val="both"/>
        <w:rPr>
          <w:rFonts w:asciiTheme="minorHAnsi" w:hAnsiTheme="minorHAnsi" w:cstheme="minorHAnsi"/>
          <w:sz w:val="22"/>
          <w:szCs w:val="22"/>
          <w:lang w:val="cs-CZ"/>
        </w:rPr>
      </w:pPr>
      <w:r w:rsidRPr="00EB05A0">
        <w:rPr>
          <w:rFonts w:asciiTheme="minorHAnsi" w:hAnsiTheme="minorHAnsi" w:cstheme="minorHAnsi"/>
          <w:sz w:val="22"/>
          <w:szCs w:val="22"/>
          <w:lang w:val="cs-CZ"/>
        </w:rPr>
        <w:t xml:space="preserve">zajistit, aby se osoby oprávněné zpracovávat osobní údaje zavázaly k zachování </w:t>
      </w:r>
      <w:r w:rsidR="006A7E1D" w:rsidRPr="00EB05A0">
        <w:rPr>
          <w:rFonts w:asciiTheme="minorHAnsi" w:hAnsiTheme="minorHAnsi" w:cstheme="minorHAnsi"/>
          <w:sz w:val="22"/>
          <w:szCs w:val="22"/>
          <w:lang w:val="cs-CZ"/>
        </w:rPr>
        <w:t xml:space="preserve">mlčenlivosti </w:t>
      </w:r>
      <w:r w:rsidRPr="00EB05A0">
        <w:rPr>
          <w:rFonts w:asciiTheme="minorHAnsi" w:hAnsiTheme="minorHAnsi" w:cstheme="minorHAnsi"/>
          <w:sz w:val="22"/>
          <w:szCs w:val="22"/>
          <w:lang w:val="cs-CZ"/>
        </w:rPr>
        <w:t>nebo podléhaly příslušné (zákonné) povinnosti mlčenlivosti;</w:t>
      </w:r>
    </w:p>
    <w:p w14:paraId="36E19503" w14:textId="77777777" w:rsidR="00A14C92" w:rsidRPr="00EB05A0" w:rsidRDefault="00A14C92" w:rsidP="00300E8E">
      <w:pPr>
        <w:numPr>
          <w:ilvl w:val="0"/>
          <w:numId w:val="22"/>
        </w:numPr>
        <w:suppressAutoHyphens w:val="0"/>
        <w:spacing w:after="120"/>
        <w:ind w:left="567" w:hanging="283"/>
        <w:jc w:val="both"/>
        <w:rPr>
          <w:rFonts w:asciiTheme="minorHAnsi" w:hAnsiTheme="minorHAnsi" w:cstheme="minorHAnsi"/>
          <w:sz w:val="22"/>
          <w:szCs w:val="22"/>
          <w:lang w:val="cs-CZ"/>
        </w:rPr>
      </w:pPr>
      <w:r w:rsidRPr="00EB05A0">
        <w:rPr>
          <w:rFonts w:asciiTheme="minorHAnsi" w:hAnsiTheme="minorHAnsi" w:cstheme="minorHAnsi"/>
          <w:sz w:val="22"/>
          <w:szCs w:val="22"/>
          <w:lang w:val="cs-CZ"/>
        </w:rPr>
        <w:t xml:space="preserve"> přijmout veškerá technická a organizační opatření požadovaná podle článku 32 GDPR;</w:t>
      </w:r>
    </w:p>
    <w:p w14:paraId="071E5535" w14:textId="77777777" w:rsidR="00A14C92" w:rsidRPr="00EB05A0" w:rsidRDefault="00A14C92" w:rsidP="00300E8E">
      <w:pPr>
        <w:numPr>
          <w:ilvl w:val="0"/>
          <w:numId w:val="22"/>
        </w:numPr>
        <w:suppressAutoHyphens w:val="0"/>
        <w:spacing w:after="120"/>
        <w:ind w:left="567" w:hanging="283"/>
        <w:jc w:val="both"/>
        <w:rPr>
          <w:rFonts w:asciiTheme="minorHAnsi" w:hAnsiTheme="minorHAnsi" w:cstheme="minorHAnsi"/>
          <w:sz w:val="22"/>
          <w:szCs w:val="22"/>
          <w:lang w:val="cs-CZ"/>
        </w:rPr>
      </w:pPr>
      <w:r w:rsidRPr="00EB05A0">
        <w:rPr>
          <w:rFonts w:asciiTheme="minorHAnsi" w:hAnsiTheme="minorHAnsi" w:cstheme="minorHAnsi"/>
          <w:sz w:val="22"/>
          <w:szCs w:val="22"/>
          <w:lang w:val="cs-CZ"/>
        </w:rPr>
        <w:lastRenderedPageBreak/>
        <w:t xml:space="preserve">dodržovat podmínky uvedené v odstavcích </w:t>
      </w:r>
      <w:r w:rsidR="006A7E1D" w:rsidRPr="00EB05A0">
        <w:rPr>
          <w:rFonts w:asciiTheme="minorHAnsi" w:hAnsiTheme="minorHAnsi" w:cstheme="minorHAnsi"/>
          <w:sz w:val="22"/>
          <w:szCs w:val="22"/>
          <w:lang w:val="cs-CZ"/>
        </w:rPr>
        <w:t xml:space="preserve">6, </w:t>
      </w:r>
      <w:r w:rsidRPr="00EB05A0">
        <w:rPr>
          <w:rFonts w:asciiTheme="minorHAnsi" w:hAnsiTheme="minorHAnsi" w:cstheme="minorHAnsi"/>
          <w:sz w:val="22"/>
          <w:szCs w:val="22"/>
          <w:lang w:val="cs-CZ"/>
        </w:rPr>
        <w:t>7 a 8 tohoto článku níže pro zapojení dalšího zpracovatele;</w:t>
      </w:r>
    </w:p>
    <w:p w14:paraId="31B77FD0" w14:textId="226FB4B8" w:rsidR="00A14C92" w:rsidRPr="00EB05A0" w:rsidRDefault="00A14C92" w:rsidP="00300E8E">
      <w:pPr>
        <w:numPr>
          <w:ilvl w:val="0"/>
          <w:numId w:val="22"/>
        </w:numPr>
        <w:suppressAutoHyphens w:val="0"/>
        <w:spacing w:after="120"/>
        <w:ind w:left="567" w:hanging="283"/>
        <w:jc w:val="both"/>
        <w:rPr>
          <w:rFonts w:asciiTheme="minorHAnsi" w:hAnsiTheme="minorHAnsi" w:cstheme="minorHAnsi"/>
          <w:sz w:val="22"/>
          <w:szCs w:val="22"/>
          <w:lang w:val="cs-CZ"/>
        </w:rPr>
      </w:pPr>
      <w:r w:rsidRPr="00EB05A0">
        <w:rPr>
          <w:rFonts w:asciiTheme="minorHAnsi" w:hAnsiTheme="minorHAnsi" w:cstheme="minorHAnsi"/>
          <w:sz w:val="22"/>
          <w:szCs w:val="22"/>
          <w:lang w:val="cs-CZ"/>
        </w:rPr>
        <w:t xml:space="preserve">s přihlédnutím k povaze zpracování, asistovat </w:t>
      </w:r>
      <w:r w:rsidR="009B41E1" w:rsidRPr="00EB05A0">
        <w:rPr>
          <w:rFonts w:asciiTheme="minorHAnsi" w:hAnsiTheme="minorHAnsi" w:cstheme="minorHAnsi"/>
          <w:sz w:val="22"/>
          <w:szCs w:val="22"/>
          <w:lang w:val="cs-CZ"/>
        </w:rPr>
        <w:t>Objednatel</w:t>
      </w:r>
      <w:r w:rsidRPr="00EB05A0">
        <w:rPr>
          <w:rFonts w:asciiTheme="minorHAnsi" w:hAnsiTheme="minorHAnsi" w:cstheme="minorHAnsi"/>
          <w:sz w:val="22"/>
          <w:szCs w:val="22"/>
          <w:lang w:val="cs-CZ"/>
        </w:rPr>
        <w:t xml:space="preserve">ovi zavedením vhodných technických a organizačních opatření k plnění povinnosti </w:t>
      </w:r>
      <w:r w:rsidR="009B41E1" w:rsidRPr="00EB05A0">
        <w:rPr>
          <w:rFonts w:asciiTheme="minorHAnsi" w:hAnsiTheme="minorHAnsi" w:cstheme="minorHAnsi"/>
          <w:sz w:val="22"/>
          <w:szCs w:val="22"/>
          <w:lang w:val="cs-CZ"/>
        </w:rPr>
        <w:t>Objednatele</w:t>
      </w:r>
      <w:r w:rsidRPr="00EB05A0">
        <w:rPr>
          <w:rFonts w:asciiTheme="minorHAnsi" w:hAnsiTheme="minorHAnsi" w:cstheme="minorHAnsi"/>
          <w:sz w:val="22"/>
          <w:szCs w:val="22"/>
          <w:lang w:val="cs-CZ"/>
        </w:rPr>
        <w:t xml:space="preserve"> reagovat na žádosti o uplatnění práv subjektu údajů stanovených v kapitole III GDPR;</w:t>
      </w:r>
    </w:p>
    <w:p w14:paraId="67AF12D2" w14:textId="758FF2E6" w:rsidR="00A14C92" w:rsidRPr="00EB05A0" w:rsidRDefault="00A14C92" w:rsidP="00300E8E">
      <w:pPr>
        <w:numPr>
          <w:ilvl w:val="0"/>
          <w:numId w:val="22"/>
        </w:numPr>
        <w:suppressAutoHyphens w:val="0"/>
        <w:spacing w:after="120"/>
        <w:ind w:left="567" w:hanging="283"/>
        <w:jc w:val="both"/>
        <w:rPr>
          <w:rFonts w:asciiTheme="minorHAnsi" w:hAnsiTheme="minorHAnsi" w:cstheme="minorHAnsi"/>
          <w:sz w:val="22"/>
          <w:szCs w:val="22"/>
          <w:lang w:val="cs-CZ"/>
        </w:rPr>
      </w:pPr>
      <w:r w:rsidRPr="00EB05A0">
        <w:rPr>
          <w:rFonts w:asciiTheme="minorHAnsi" w:hAnsiTheme="minorHAnsi" w:cstheme="minorHAnsi"/>
          <w:sz w:val="22"/>
          <w:szCs w:val="22"/>
          <w:lang w:val="cs-CZ"/>
        </w:rPr>
        <w:t xml:space="preserve">asistovat </w:t>
      </w:r>
      <w:r w:rsidR="009F6646" w:rsidRPr="00EB05A0">
        <w:rPr>
          <w:rFonts w:asciiTheme="minorHAnsi" w:hAnsiTheme="minorHAnsi" w:cstheme="minorHAnsi"/>
          <w:sz w:val="22"/>
          <w:szCs w:val="22"/>
          <w:lang w:val="cs-CZ"/>
        </w:rPr>
        <w:t>Objednate</w:t>
      </w:r>
      <w:r w:rsidR="009F6646">
        <w:rPr>
          <w:rFonts w:asciiTheme="minorHAnsi" w:hAnsiTheme="minorHAnsi" w:cstheme="minorHAnsi"/>
          <w:sz w:val="22"/>
          <w:szCs w:val="22"/>
          <w:lang w:val="cs-CZ"/>
        </w:rPr>
        <w:t>li</w:t>
      </w:r>
      <w:r w:rsidR="009F6646" w:rsidRPr="00EB05A0">
        <w:rPr>
          <w:rFonts w:asciiTheme="minorHAnsi" w:hAnsiTheme="minorHAnsi" w:cstheme="minorHAnsi"/>
          <w:sz w:val="22"/>
          <w:szCs w:val="22"/>
          <w:lang w:val="cs-CZ"/>
        </w:rPr>
        <w:t xml:space="preserve"> </w:t>
      </w:r>
      <w:r w:rsidRPr="00EB05A0">
        <w:rPr>
          <w:rFonts w:asciiTheme="minorHAnsi" w:hAnsiTheme="minorHAnsi" w:cstheme="minorHAnsi"/>
          <w:sz w:val="22"/>
          <w:szCs w:val="22"/>
          <w:lang w:val="cs-CZ"/>
        </w:rPr>
        <w:t xml:space="preserve">v zajišťování dodržování povinností dle článků 12 až 22 a 32 až 36 GDPR, přičemž zohlední povahu zpracování a informace dostupné </w:t>
      </w:r>
      <w:r w:rsidR="005B5131">
        <w:rPr>
          <w:rFonts w:asciiTheme="minorHAnsi" w:hAnsiTheme="minorHAnsi" w:cstheme="minorHAnsi"/>
          <w:sz w:val="22"/>
          <w:szCs w:val="22"/>
          <w:lang w:val="cs-CZ"/>
        </w:rPr>
        <w:t>Dodavateli</w:t>
      </w:r>
      <w:r w:rsidRPr="00EB05A0">
        <w:rPr>
          <w:rFonts w:asciiTheme="minorHAnsi" w:hAnsiTheme="minorHAnsi" w:cstheme="minorHAnsi"/>
          <w:sz w:val="22"/>
          <w:szCs w:val="22"/>
          <w:lang w:val="cs-CZ"/>
        </w:rPr>
        <w:t>;</w:t>
      </w:r>
    </w:p>
    <w:p w14:paraId="4271EE56" w14:textId="7491DBDA" w:rsidR="00A14C92" w:rsidRPr="00EB05A0" w:rsidRDefault="00A14C92" w:rsidP="00300E8E">
      <w:pPr>
        <w:numPr>
          <w:ilvl w:val="0"/>
          <w:numId w:val="22"/>
        </w:numPr>
        <w:suppressAutoHyphens w:val="0"/>
        <w:spacing w:after="120"/>
        <w:ind w:left="567" w:hanging="283"/>
        <w:jc w:val="both"/>
        <w:rPr>
          <w:rFonts w:asciiTheme="minorHAnsi" w:hAnsiTheme="minorHAnsi" w:cstheme="minorHAnsi"/>
          <w:sz w:val="22"/>
          <w:szCs w:val="22"/>
          <w:lang w:val="cs-CZ"/>
        </w:rPr>
      </w:pPr>
      <w:r w:rsidRPr="00EB05A0">
        <w:rPr>
          <w:rFonts w:asciiTheme="minorHAnsi" w:hAnsiTheme="minorHAnsi" w:cstheme="minorHAnsi"/>
          <w:sz w:val="22"/>
          <w:szCs w:val="22"/>
          <w:lang w:val="cs-CZ"/>
        </w:rPr>
        <w:t xml:space="preserve">na základě rozhodnutí </w:t>
      </w:r>
      <w:r w:rsidR="009B41E1" w:rsidRPr="00EB05A0">
        <w:rPr>
          <w:rFonts w:asciiTheme="minorHAnsi" w:hAnsiTheme="minorHAnsi" w:cstheme="minorHAnsi"/>
          <w:sz w:val="22"/>
          <w:szCs w:val="22"/>
          <w:lang w:val="cs-CZ"/>
        </w:rPr>
        <w:t>Objednatele</w:t>
      </w:r>
      <w:r w:rsidRPr="00EB05A0">
        <w:rPr>
          <w:rFonts w:asciiTheme="minorHAnsi" w:hAnsiTheme="minorHAnsi" w:cstheme="minorHAnsi"/>
          <w:sz w:val="22"/>
          <w:szCs w:val="22"/>
          <w:lang w:val="cs-CZ"/>
        </w:rPr>
        <w:t xml:space="preserve"> odstranit nebo vrátit všechny osobní údaje </w:t>
      </w:r>
      <w:r w:rsidR="009B41E1" w:rsidRPr="00EB05A0">
        <w:rPr>
          <w:rFonts w:asciiTheme="minorHAnsi" w:hAnsiTheme="minorHAnsi" w:cstheme="minorHAnsi"/>
          <w:sz w:val="22"/>
          <w:szCs w:val="22"/>
          <w:lang w:val="cs-CZ"/>
        </w:rPr>
        <w:t>Objednatel</w:t>
      </w:r>
      <w:r w:rsidRPr="00EB05A0">
        <w:rPr>
          <w:rFonts w:asciiTheme="minorHAnsi" w:hAnsiTheme="minorHAnsi" w:cstheme="minorHAnsi"/>
          <w:sz w:val="22"/>
          <w:szCs w:val="22"/>
          <w:lang w:val="cs-CZ"/>
        </w:rPr>
        <w:t>ovi po ukončení poskytování služeb souvisejících se zpracováním a odstranit existující kopie;</w:t>
      </w:r>
    </w:p>
    <w:p w14:paraId="27D1303C" w14:textId="06ADFCED" w:rsidR="00A14C92" w:rsidRPr="00EB05A0" w:rsidRDefault="00A14C92" w:rsidP="00300E8E">
      <w:pPr>
        <w:numPr>
          <w:ilvl w:val="0"/>
          <w:numId w:val="22"/>
        </w:numPr>
        <w:suppressAutoHyphens w:val="0"/>
        <w:spacing w:after="120"/>
        <w:ind w:left="567" w:hanging="283"/>
        <w:jc w:val="both"/>
        <w:rPr>
          <w:rFonts w:asciiTheme="minorHAnsi" w:hAnsiTheme="minorHAnsi" w:cstheme="minorHAnsi"/>
          <w:sz w:val="22"/>
          <w:szCs w:val="22"/>
          <w:lang w:val="cs-CZ"/>
        </w:rPr>
      </w:pPr>
      <w:r w:rsidRPr="00EB05A0">
        <w:rPr>
          <w:rFonts w:asciiTheme="minorHAnsi" w:hAnsiTheme="minorHAnsi" w:cstheme="minorHAnsi"/>
          <w:sz w:val="22"/>
          <w:szCs w:val="22"/>
          <w:lang w:val="cs-CZ"/>
        </w:rPr>
        <w:t xml:space="preserve">zpřístupnit </w:t>
      </w:r>
      <w:r w:rsidR="009B41E1" w:rsidRPr="00EB05A0">
        <w:rPr>
          <w:rFonts w:asciiTheme="minorHAnsi" w:hAnsiTheme="minorHAnsi" w:cstheme="minorHAnsi"/>
          <w:sz w:val="22"/>
          <w:szCs w:val="22"/>
          <w:lang w:val="cs-CZ"/>
        </w:rPr>
        <w:t>Objednatel</w:t>
      </w:r>
      <w:r w:rsidRPr="00EB05A0">
        <w:rPr>
          <w:rFonts w:asciiTheme="minorHAnsi" w:hAnsiTheme="minorHAnsi" w:cstheme="minorHAnsi"/>
          <w:sz w:val="22"/>
          <w:szCs w:val="22"/>
          <w:lang w:val="cs-CZ"/>
        </w:rPr>
        <w:t xml:space="preserve">ovi všechny informace nezbytné pro prokázání souladu s povinnostmi stanovenými v článku 28 GDPR a umožnit přispět při auditech, včetně inspekcí prováděných </w:t>
      </w:r>
      <w:r w:rsidR="009B41E1" w:rsidRPr="00EB05A0">
        <w:rPr>
          <w:rFonts w:asciiTheme="minorHAnsi" w:hAnsiTheme="minorHAnsi" w:cstheme="minorHAnsi"/>
          <w:sz w:val="22"/>
          <w:szCs w:val="22"/>
          <w:lang w:val="cs-CZ"/>
        </w:rPr>
        <w:t>Objednatel</w:t>
      </w:r>
      <w:r w:rsidRPr="00EB05A0">
        <w:rPr>
          <w:rFonts w:asciiTheme="minorHAnsi" w:hAnsiTheme="minorHAnsi" w:cstheme="minorHAnsi"/>
          <w:sz w:val="22"/>
          <w:szCs w:val="22"/>
          <w:lang w:val="cs-CZ"/>
        </w:rPr>
        <w:t xml:space="preserve">em nebo jiným auditorem pověřeným </w:t>
      </w:r>
      <w:r w:rsidR="009B41E1" w:rsidRPr="00EB05A0">
        <w:rPr>
          <w:rFonts w:asciiTheme="minorHAnsi" w:hAnsiTheme="minorHAnsi" w:cstheme="minorHAnsi"/>
          <w:sz w:val="22"/>
          <w:szCs w:val="22"/>
          <w:lang w:val="cs-CZ"/>
        </w:rPr>
        <w:t>Objednatel</w:t>
      </w:r>
      <w:r w:rsidRPr="00EB05A0">
        <w:rPr>
          <w:rFonts w:asciiTheme="minorHAnsi" w:hAnsiTheme="minorHAnsi" w:cstheme="minorHAnsi"/>
          <w:sz w:val="22"/>
          <w:szCs w:val="22"/>
          <w:lang w:val="cs-CZ"/>
        </w:rPr>
        <w:t>em.</w:t>
      </w:r>
    </w:p>
    <w:p w14:paraId="5DBCFF4A" w14:textId="77777777" w:rsidR="001661FB" w:rsidRPr="00EB05A0" w:rsidRDefault="009B41E1" w:rsidP="001661FB">
      <w:pPr>
        <w:pStyle w:val="Odstavecseseznamem"/>
        <w:numPr>
          <w:ilvl w:val="0"/>
          <w:numId w:val="34"/>
        </w:numPr>
        <w:spacing w:after="120"/>
        <w:ind w:left="0" w:firstLine="0"/>
        <w:contextualSpacing w:val="0"/>
        <w:jc w:val="both"/>
        <w:rPr>
          <w:rFonts w:asciiTheme="minorHAnsi" w:hAnsiTheme="minorHAnsi" w:cstheme="minorHAnsi"/>
          <w:sz w:val="22"/>
          <w:szCs w:val="22"/>
          <w:lang w:val="cs-CZ"/>
        </w:rPr>
      </w:pPr>
      <w:r w:rsidRPr="00EB05A0">
        <w:rPr>
          <w:rFonts w:asciiTheme="minorHAnsi" w:hAnsiTheme="minorHAnsi" w:cstheme="minorHAnsi"/>
          <w:sz w:val="22"/>
          <w:szCs w:val="22"/>
          <w:lang w:val="cs-CZ"/>
        </w:rPr>
        <w:t>Dodavatel</w:t>
      </w:r>
      <w:r w:rsidR="00A14C92" w:rsidRPr="00EB05A0">
        <w:rPr>
          <w:rFonts w:asciiTheme="minorHAnsi" w:hAnsiTheme="minorHAnsi" w:cstheme="minorHAnsi"/>
          <w:sz w:val="22"/>
          <w:szCs w:val="22"/>
          <w:lang w:val="cs-CZ"/>
        </w:rPr>
        <w:t xml:space="preserve"> nesmí převést nebo jinak zpracovávat osobní údaje </w:t>
      </w:r>
      <w:r w:rsidR="00657F8B" w:rsidRPr="00EB05A0">
        <w:rPr>
          <w:rFonts w:asciiTheme="minorHAnsi" w:hAnsiTheme="minorHAnsi" w:cstheme="minorHAnsi"/>
          <w:sz w:val="22"/>
          <w:szCs w:val="22"/>
          <w:lang w:val="cs-CZ"/>
        </w:rPr>
        <w:t xml:space="preserve">subjektů údajů </w:t>
      </w:r>
      <w:r w:rsidR="00A14C92" w:rsidRPr="00EB05A0">
        <w:rPr>
          <w:rFonts w:asciiTheme="minorHAnsi" w:hAnsiTheme="minorHAnsi" w:cstheme="minorHAnsi"/>
          <w:sz w:val="22"/>
          <w:szCs w:val="22"/>
          <w:lang w:val="cs-CZ"/>
        </w:rPr>
        <w:t xml:space="preserve">mimo Evropský hospodářský prostor bez předchozího písemného souhlasu </w:t>
      </w:r>
      <w:r w:rsidRPr="00EB05A0">
        <w:rPr>
          <w:rFonts w:asciiTheme="minorHAnsi" w:hAnsiTheme="minorHAnsi" w:cstheme="minorHAnsi"/>
          <w:sz w:val="22"/>
          <w:szCs w:val="22"/>
          <w:lang w:val="cs-CZ"/>
        </w:rPr>
        <w:t>Objednatele</w:t>
      </w:r>
      <w:r w:rsidR="00A14C92" w:rsidRPr="00EB05A0">
        <w:rPr>
          <w:rFonts w:asciiTheme="minorHAnsi" w:hAnsiTheme="minorHAnsi" w:cstheme="minorHAnsi"/>
          <w:sz w:val="22"/>
          <w:szCs w:val="22"/>
          <w:lang w:val="cs-CZ"/>
        </w:rPr>
        <w:t>. Smluvní strany mohou souhlasit s takovým převodem nebo zpracováním na základě a) rozhodnutí o přiměřenosti (článek 45 GDPR), b) vhodných záruk (článek 46 DPR) nebo c) uplatnění závazných obchodních pravidel (článek 47 GDPR).</w:t>
      </w:r>
    </w:p>
    <w:p w14:paraId="1461C374" w14:textId="77777777" w:rsidR="001661FB" w:rsidRPr="00EB05A0" w:rsidRDefault="009B41E1" w:rsidP="001661FB">
      <w:pPr>
        <w:pStyle w:val="Odstavecseseznamem"/>
        <w:numPr>
          <w:ilvl w:val="0"/>
          <w:numId w:val="34"/>
        </w:numPr>
        <w:spacing w:after="120"/>
        <w:ind w:left="0" w:firstLine="0"/>
        <w:contextualSpacing w:val="0"/>
        <w:jc w:val="both"/>
        <w:rPr>
          <w:rFonts w:asciiTheme="minorHAnsi" w:hAnsiTheme="minorHAnsi" w:cstheme="minorHAnsi"/>
          <w:sz w:val="22"/>
          <w:szCs w:val="22"/>
          <w:lang w:val="cs-CZ"/>
        </w:rPr>
      </w:pPr>
      <w:r w:rsidRPr="00EB05A0">
        <w:rPr>
          <w:rFonts w:asciiTheme="minorHAnsi" w:hAnsiTheme="minorHAnsi" w:cstheme="minorHAnsi"/>
          <w:sz w:val="22"/>
          <w:szCs w:val="22"/>
          <w:lang w:val="cs-CZ"/>
        </w:rPr>
        <w:t>Dodavatel</w:t>
      </w:r>
      <w:r w:rsidR="00A14C92" w:rsidRPr="00EB05A0">
        <w:rPr>
          <w:rFonts w:asciiTheme="minorHAnsi" w:hAnsiTheme="minorHAnsi" w:cstheme="minorHAnsi"/>
          <w:sz w:val="22"/>
          <w:szCs w:val="22"/>
          <w:lang w:val="cs-CZ"/>
        </w:rPr>
        <w:t xml:space="preserve"> nesmí zapojit jiného zpracovatele bez předchozího specifického písemného povolení </w:t>
      </w:r>
      <w:r w:rsidRPr="00EB05A0">
        <w:rPr>
          <w:rFonts w:asciiTheme="minorHAnsi" w:hAnsiTheme="minorHAnsi" w:cstheme="minorHAnsi"/>
          <w:sz w:val="22"/>
          <w:szCs w:val="22"/>
          <w:lang w:val="cs-CZ"/>
        </w:rPr>
        <w:t>Objednatele</w:t>
      </w:r>
      <w:r w:rsidR="00A14C92" w:rsidRPr="00EB05A0">
        <w:rPr>
          <w:rFonts w:asciiTheme="minorHAnsi" w:hAnsiTheme="minorHAnsi" w:cstheme="minorHAnsi"/>
          <w:sz w:val="22"/>
          <w:szCs w:val="22"/>
          <w:lang w:val="cs-CZ"/>
        </w:rPr>
        <w:t>.</w:t>
      </w:r>
    </w:p>
    <w:p w14:paraId="1C5EF581" w14:textId="2E6666C7" w:rsidR="001661FB" w:rsidRPr="00EB05A0" w:rsidRDefault="00A14C92" w:rsidP="001661FB">
      <w:pPr>
        <w:pStyle w:val="Odstavecseseznamem"/>
        <w:numPr>
          <w:ilvl w:val="0"/>
          <w:numId w:val="34"/>
        </w:numPr>
        <w:spacing w:after="120"/>
        <w:ind w:left="0" w:firstLine="0"/>
        <w:contextualSpacing w:val="0"/>
        <w:jc w:val="both"/>
        <w:rPr>
          <w:rFonts w:asciiTheme="minorHAnsi" w:hAnsiTheme="minorHAnsi" w:cstheme="minorHAnsi"/>
          <w:sz w:val="22"/>
          <w:szCs w:val="22"/>
          <w:lang w:val="cs-CZ"/>
        </w:rPr>
      </w:pPr>
      <w:r w:rsidRPr="00EB05A0">
        <w:rPr>
          <w:rFonts w:asciiTheme="minorHAnsi" w:hAnsiTheme="minorHAnsi" w:cstheme="minorHAnsi"/>
          <w:sz w:val="22"/>
          <w:szCs w:val="22"/>
          <w:lang w:val="cs-CZ"/>
        </w:rPr>
        <w:t xml:space="preserve">Pokud </w:t>
      </w:r>
      <w:r w:rsidR="009B41E1" w:rsidRPr="00EB05A0">
        <w:rPr>
          <w:rFonts w:asciiTheme="minorHAnsi" w:hAnsiTheme="minorHAnsi" w:cstheme="minorHAnsi"/>
          <w:sz w:val="22"/>
          <w:szCs w:val="22"/>
          <w:lang w:val="cs-CZ"/>
        </w:rPr>
        <w:t>Dodavatel</w:t>
      </w:r>
      <w:r w:rsidRPr="00EB05A0">
        <w:rPr>
          <w:rFonts w:asciiTheme="minorHAnsi" w:hAnsiTheme="minorHAnsi" w:cstheme="minorHAnsi"/>
          <w:sz w:val="22"/>
          <w:szCs w:val="22"/>
          <w:lang w:val="cs-CZ"/>
        </w:rPr>
        <w:t xml:space="preserve"> k provádění zvláštních zpracovatelských činností pro </w:t>
      </w:r>
      <w:r w:rsidR="009B41E1" w:rsidRPr="00EB05A0">
        <w:rPr>
          <w:rFonts w:asciiTheme="minorHAnsi" w:hAnsiTheme="minorHAnsi" w:cstheme="minorHAnsi"/>
          <w:sz w:val="22"/>
          <w:szCs w:val="22"/>
          <w:lang w:val="cs-CZ"/>
        </w:rPr>
        <w:t>Objednatele</w:t>
      </w:r>
      <w:r w:rsidRPr="00EB05A0">
        <w:rPr>
          <w:rFonts w:asciiTheme="minorHAnsi" w:hAnsiTheme="minorHAnsi" w:cstheme="minorHAnsi"/>
          <w:sz w:val="22"/>
          <w:szCs w:val="22"/>
          <w:lang w:val="cs-CZ"/>
        </w:rPr>
        <w:t xml:space="preserve"> zapojí dílčího zpracovatele, budou tomuto dílčímu zpracovateli uloženy stejné povinnosti týkající se ochrany údajů, jak jsou stanoveny v GDPR, formou smlouvy nebo jiného právního aktu v rámci Evropské unie nebo členského státu, zejména poskytnutím dostatečných záruk pro provedení vhodných technických a organizačních opatření tak, aby zpracování odpovídalo požadavkům GDPR. Pokud tento jiný zpracovatel nesplní své povinnosti týkající se ochrany údajů, </w:t>
      </w:r>
      <w:r w:rsidR="009B41E1" w:rsidRPr="00EB05A0">
        <w:rPr>
          <w:rFonts w:asciiTheme="minorHAnsi" w:hAnsiTheme="minorHAnsi" w:cstheme="minorHAnsi"/>
          <w:sz w:val="22"/>
          <w:szCs w:val="22"/>
          <w:lang w:val="cs-CZ"/>
        </w:rPr>
        <w:t>Dodavatel</w:t>
      </w:r>
      <w:r w:rsidRPr="00EB05A0">
        <w:rPr>
          <w:rFonts w:asciiTheme="minorHAnsi" w:hAnsiTheme="minorHAnsi" w:cstheme="minorHAnsi"/>
          <w:sz w:val="22"/>
          <w:szCs w:val="22"/>
          <w:lang w:val="cs-CZ"/>
        </w:rPr>
        <w:t xml:space="preserve"> zůstává plně odpovědn</w:t>
      </w:r>
      <w:r w:rsidR="004F4471">
        <w:rPr>
          <w:rFonts w:asciiTheme="minorHAnsi" w:hAnsiTheme="minorHAnsi" w:cstheme="minorHAnsi"/>
          <w:sz w:val="22"/>
          <w:szCs w:val="22"/>
          <w:lang w:val="cs-CZ"/>
        </w:rPr>
        <w:t>ý</w:t>
      </w:r>
      <w:r w:rsidRPr="00EB05A0">
        <w:rPr>
          <w:rFonts w:asciiTheme="minorHAnsi" w:hAnsiTheme="minorHAnsi" w:cstheme="minorHAnsi"/>
          <w:sz w:val="22"/>
          <w:szCs w:val="22"/>
          <w:lang w:val="cs-CZ"/>
        </w:rPr>
        <w:t xml:space="preserve"> </w:t>
      </w:r>
      <w:r w:rsidR="009B41E1" w:rsidRPr="00EB05A0">
        <w:rPr>
          <w:rFonts w:asciiTheme="minorHAnsi" w:hAnsiTheme="minorHAnsi" w:cstheme="minorHAnsi"/>
          <w:sz w:val="22"/>
          <w:szCs w:val="22"/>
          <w:lang w:val="cs-CZ"/>
        </w:rPr>
        <w:t>Objednatel</w:t>
      </w:r>
      <w:r w:rsidRPr="00EB05A0">
        <w:rPr>
          <w:rFonts w:asciiTheme="minorHAnsi" w:hAnsiTheme="minorHAnsi" w:cstheme="minorHAnsi"/>
          <w:sz w:val="22"/>
          <w:szCs w:val="22"/>
          <w:lang w:val="cs-CZ"/>
        </w:rPr>
        <w:t>ovi za plnění těchto povinností jiného zpracovatele.</w:t>
      </w:r>
    </w:p>
    <w:p w14:paraId="2B388051" w14:textId="2809D5E2" w:rsidR="00A14C92" w:rsidRPr="00EB05A0" w:rsidRDefault="00A14C92" w:rsidP="001661FB">
      <w:pPr>
        <w:pStyle w:val="Odstavecseseznamem"/>
        <w:numPr>
          <w:ilvl w:val="0"/>
          <w:numId w:val="34"/>
        </w:numPr>
        <w:spacing w:after="120"/>
        <w:ind w:left="0" w:firstLine="0"/>
        <w:contextualSpacing w:val="0"/>
        <w:jc w:val="both"/>
        <w:rPr>
          <w:rFonts w:asciiTheme="minorHAnsi" w:hAnsiTheme="minorHAnsi" w:cstheme="minorHAnsi"/>
          <w:sz w:val="22"/>
          <w:szCs w:val="22"/>
          <w:lang w:val="cs-CZ"/>
        </w:rPr>
      </w:pPr>
      <w:r w:rsidRPr="00EB05A0">
        <w:rPr>
          <w:rFonts w:asciiTheme="minorHAnsi" w:hAnsiTheme="minorHAnsi" w:cstheme="minorHAnsi"/>
          <w:sz w:val="22"/>
          <w:szCs w:val="22"/>
          <w:lang w:val="cs-CZ"/>
        </w:rPr>
        <w:t xml:space="preserve">Při zohlednění současného stavu techniky, nákladů na realizaci, povahy, rozsahu, kontextu a účelu zpracování, jakož i rizik rozdílné pravděpodobnosti a závažnosti pro práva a svobody fyzických osob, </w:t>
      </w:r>
      <w:r w:rsidR="009B41E1" w:rsidRPr="00EB05A0">
        <w:rPr>
          <w:rFonts w:asciiTheme="minorHAnsi" w:hAnsiTheme="minorHAnsi" w:cstheme="minorHAnsi"/>
          <w:sz w:val="22"/>
          <w:szCs w:val="22"/>
          <w:lang w:val="cs-CZ"/>
        </w:rPr>
        <w:t>Objednatel</w:t>
      </w:r>
      <w:r w:rsidRPr="00EB05A0">
        <w:rPr>
          <w:rFonts w:asciiTheme="minorHAnsi" w:hAnsiTheme="minorHAnsi" w:cstheme="minorHAnsi"/>
          <w:sz w:val="22"/>
          <w:szCs w:val="22"/>
          <w:lang w:val="cs-CZ"/>
        </w:rPr>
        <w:t xml:space="preserve"> a </w:t>
      </w:r>
      <w:r w:rsidR="009B41E1" w:rsidRPr="00EB05A0">
        <w:rPr>
          <w:rFonts w:asciiTheme="minorHAnsi" w:hAnsiTheme="minorHAnsi" w:cstheme="minorHAnsi"/>
          <w:sz w:val="22"/>
          <w:szCs w:val="22"/>
          <w:lang w:val="cs-CZ"/>
        </w:rPr>
        <w:t>Dodavatel</w:t>
      </w:r>
      <w:r w:rsidRPr="00EB05A0">
        <w:rPr>
          <w:rFonts w:asciiTheme="minorHAnsi" w:hAnsiTheme="minorHAnsi" w:cstheme="minorHAnsi"/>
          <w:sz w:val="22"/>
          <w:szCs w:val="22"/>
          <w:lang w:val="cs-CZ"/>
        </w:rPr>
        <w:t xml:space="preserve"> musí provést příslušná technická a organizační opatření k zajištění odpovídající úrovně bezpečnosti v souladu s bezpečnostními standardy </w:t>
      </w:r>
      <w:r w:rsidR="009B41E1" w:rsidRPr="00EB05A0">
        <w:rPr>
          <w:rFonts w:asciiTheme="minorHAnsi" w:hAnsiTheme="minorHAnsi" w:cstheme="minorHAnsi"/>
          <w:sz w:val="22"/>
          <w:szCs w:val="22"/>
          <w:lang w:val="cs-CZ"/>
        </w:rPr>
        <w:t>Objednatele</w:t>
      </w:r>
      <w:r w:rsidRPr="00EB05A0">
        <w:rPr>
          <w:rFonts w:asciiTheme="minorHAnsi" w:hAnsiTheme="minorHAnsi" w:cstheme="minorHAnsi"/>
          <w:sz w:val="22"/>
          <w:szCs w:val="22"/>
          <w:lang w:val="cs-CZ"/>
        </w:rPr>
        <w:t>, mimo jiné, podle potřeby, následující:</w:t>
      </w:r>
    </w:p>
    <w:p w14:paraId="319F63F1" w14:textId="77777777" w:rsidR="00A14C92" w:rsidRPr="00EB05A0" w:rsidRDefault="00A14C92" w:rsidP="001661FB">
      <w:pPr>
        <w:numPr>
          <w:ilvl w:val="0"/>
          <w:numId w:val="24"/>
        </w:numPr>
        <w:suppressAutoHyphens w:val="0"/>
        <w:spacing w:after="120"/>
        <w:ind w:left="567" w:hanging="283"/>
        <w:jc w:val="both"/>
        <w:rPr>
          <w:rFonts w:asciiTheme="minorHAnsi" w:hAnsiTheme="minorHAnsi" w:cstheme="minorHAnsi"/>
          <w:sz w:val="22"/>
          <w:szCs w:val="22"/>
          <w:lang w:val="cs-CZ"/>
        </w:rPr>
      </w:pPr>
      <w:r w:rsidRPr="00EB05A0">
        <w:rPr>
          <w:rFonts w:asciiTheme="minorHAnsi" w:hAnsiTheme="minorHAnsi" w:cstheme="minorHAnsi"/>
          <w:sz w:val="22"/>
          <w:szCs w:val="22"/>
          <w:lang w:val="cs-CZ"/>
        </w:rPr>
        <w:t>pseudonymizace a šifrování osobních údajů;</w:t>
      </w:r>
    </w:p>
    <w:p w14:paraId="4AC9D716" w14:textId="77777777" w:rsidR="00A14C92" w:rsidRPr="00EB05A0" w:rsidRDefault="00A14C92" w:rsidP="001661FB">
      <w:pPr>
        <w:numPr>
          <w:ilvl w:val="0"/>
          <w:numId w:val="24"/>
        </w:numPr>
        <w:suppressAutoHyphens w:val="0"/>
        <w:spacing w:after="120"/>
        <w:ind w:left="567" w:hanging="283"/>
        <w:jc w:val="both"/>
        <w:rPr>
          <w:rFonts w:asciiTheme="minorHAnsi" w:hAnsiTheme="minorHAnsi" w:cstheme="minorHAnsi"/>
          <w:sz w:val="22"/>
          <w:szCs w:val="22"/>
          <w:lang w:val="cs-CZ"/>
        </w:rPr>
      </w:pPr>
      <w:r w:rsidRPr="00EB05A0">
        <w:rPr>
          <w:rFonts w:asciiTheme="minorHAnsi" w:hAnsiTheme="minorHAnsi" w:cstheme="minorHAnsi"/>
          <w:sz w:val="22"/>
          <w:szCs w:val="22"/>
          <w:lang w:val="cs-CZ"/>
        </w:rPr>
        <w:t>schopnost zajistit trvalou důvěrnost, integritu, dostupnost a odolnost zpracovatelských systémů a služeb;</w:t>
      </w:r>
    </w:p>
    <w:p w14:paraId="3C4D4C39" w14:textId="77777777" w:rsidR="00A14C92" w:rsidRPr="00EB05A0" w:rsidRDefault="00A14C92" w:rsidP="001661FB">
      <w:pPr>
        <w:numPr>
          <w:ilvl w:val="0"/>
          <w:numId w:val="24"/>
        </w:numPr>
        <w:suppressAutoHyphens w:val="0"/>
        <w:spacing w:after="120"/>
        <w:ind w:left="567" w:hanging="283"/>
        <w:jc w:val="both"/>
        <w:rPr>
          <w:rFonts w:asciiTheme="minorHAnsi" w:hAnsiTheme="minorHAnsi" w:cstheme="minorHAnsi"/>
          <w:sz w:val="22"/>
          <w:szCs w:val="22"/>
          <w:lang w:val="cs-CZ"/>
        </w:rPr>
      </w:pPr>
      <w:r w:rsidRPr="00EB05A0">
        <w:rPr>
          <w:rFonts w:asciiTheme="minorHAnsi" w:hAnsiTheme="minorHAnsi" w:cstheme="minorHAnsi"/>
          <w:sz w:val="22"/>
          <w:szCs w:val="22"/>
          <w:lang w:val="cs-CZ"/>
        </w:rPr>
        <w:t>schopnost obnovit dostupnost a přístup k osobním údajům včas v případě fyzického nebo technického incidentu;</w:t>
      </w:r>
    </w:p>
    <w:p w14:paraId="7C71E964" w14:textId="77777777" w:rsidR="00A14C92" w:rsidRPr="00EB05A0" w:rsidRDefault="00A14C92" w:rsidP="001661FB">
      <w:pPr>
        <w:numPr>
          <w:ilvl w:val="0"/>
          <w:numId w:val="24"/>
        </w:numPr>
        <w:suppressAutoHyphens w:val="0"/>
        <w:spacing w:after="120"/>
        <w:ind w:left="567" w:hanging="283"/>
        <w:jc w:val="both"/>
        <w:rPr>
          <w:rFonts w:asciiTheme="minorHAnsi" w:hAnsiTheme="minorHAnsi" w:cstheme="minorHAnsi"/>
          <w:sz w:val="22"/>
          <w:szCs w:val="22"/>
          <w:lang w:val="cs-CZ"/>
        </w:rPr>
      </w:pPr>
      <w:r w:rsidRPr="00EB05A0">
        <w:rPr>
          <w:rFonts w:asciiTheme="minorHAnsi" w:hAnsiTheme="minorHAnsi" w:cstheme="minorHAnsi"/>
          <w:sz w:val="22"/>
          <w:szCs w:val="22"/>
          <w:lang w:val="cs-CZ"/>
        </w:rPr>
        <w:t>proces pravidelného testování, hodnocení a vyhodnocování účinnosti technických a organizačních opatření pro zajištění bezpečnosti zpracování.</w:t>
      </w:r>
    </w:p>
    <w:p w14:paraId="63524AFB" w14:textId="77777777" w:rsidR="001661FB" w:rsidRPr="00EB05A0" w:rsidRDefault="00A14C92" w:rsidP="001661FB">
      <w:pPr>
        <w:pStyle w:val="Odstavecseseznamem"/>
        <w:numPr>
          <w:ilvl w:val="0"/>
          <w:numId w:val="34"/>
        </w:numPr>
        <w:spacing w:after="120"/>
        <w:ind w:left="0" w:firstLine="0"/>
        <w:contextualSpacing w:val="0"/>
        <w:jc w:val="both"/>
        <w:rPr>
          <w:rFonts w:asciiTheme="minorHAnsi" w:hAnsiTheme="minorHAnsi" w:cstheme="minorHAnsi"/>
          <w:sz w:val="22"/>
          <w:szCs w:val="22"/>
          <w:lang w:val="cs-CZ"/>
        </w:rPr>
      </w:pPr>
      <w:r w:rsidRPr="00EB05A0">
        <w:rPr>
          <w:rFonts w:asciiTheme="minorHAnsi" w:hAnsiTheme="minorHAnsi" w:cstheme="minorHAnsi"/>
          <w:sz w:val="22"/>
          <w:szCs w:val="22"/>
          <w:lang w:val="cs-CZ"/>
        </w:rPr>
        <w:t>Při posuzování přiměřené úrovně bezpečnosti se musí brát v úvahu zejména rizika, která jsou představována zpracováním, zejména rizika náhodného nebo protiprávního zničení, ztráty, změny, neoprávněného zveřejnění nebo přístupu k přenášeným, uloženým nebo jinak zpracovávaným osobním údajům.</w:t>
      </w:r>
    </w:p>
    <w:p w14:paraId="3D9FCE57" w14:textId="2981B8A3" w:rsidR="001661FB" w:rsidRPr="00EB05A0" w:rsidRDefault="009B41E1" w:rsidP="001661FB">
      <w:pPr>
        <w:pStyle w:val="Odstavecseseznamem"/>
        <w:numPr>
          <w:ilvl w:val="0"/>
          <w:numId w:val="34"/>
        </w:numPr>
        <w:spacing w:after="120"/>
        <w:ind w:left="0" w:firstLine="0"/>
        <w:contextualSpacing w:val="0"/>
        <w:jc w:val="both"/>
        <w:rPr>
          <w:rFonts w:asciiTheme="minorHAnsi" w:hAnsiTheme="minorHAnsi" w:cstheme="minorHAnsi"/>
          <w:sz w:val="22"/>
          <w:szCs w:val="22"/>
          <w:lang w:val="cs-CZ"/>
        </w:rPr>
      </w:pPr>
      <w:r w:rsidRPr="00EB05A0">
        <w:rPr>
          <w:rFonts w:asciiTheme="minorHAnsi" w:hAnsiTheme="minorHAnsi" w:cstheme="minorHAnsi"/>
          <w:sz w:val="22"/>
          <w:szCs w:val="22"/>
          <w:lang w:val="cs-CZ"/>
        </w:rPr>
        <w:lastRenderedPageBreak/>
        <w:t>Dodavatel</w:t>
      </w:r>
      <w:r w:rsidR="00A14C92" w:rsidRPr="00EB05A0">
        <w:rPr>
          <w:rFonts w:asciiTheme="minorHAnsi" w:hAnsiTheme="minorHAnsi" w:cstheme="minorHAnsi"/>
          <w:sz w:val="22"/>
          <w:szCs w:val="22"/>
          <w:lang w:val="cs-CZ"/>
        </w:rPr>
        <w:t xml:space="preserve"> musí podniknout kroky, které zajistí, že žádná fyzická osoba jednající </w:t>
      </w:r>
      <w:r w:rsidR="00657F8B" w:rsidRPr="00EB05A0">
        <w:rPr>
          <w:rFonts w:asciiTheme="minorHAnsi" w:hAnsiTheme="minorHAnsi" w:cstheme="minorHAnsi"/>
          <w:sz w:val="22"/>
          <w:szCs w:val="22"/>
          <w:lang w:val="cs-CZ"/>
        </w:rPr>
        <w:t>za Dodavatele</w:t>
      </w:r>
      <w:r w:rsidR="00A14C92" w:rsidRPr="00EB05A0">
        <w:rPr>
          <w:rFonts w:asciiTheme="minorHAnsi" w:hAnsiTheme="minorHAnsi" w:cstheme="minorHAnsi"/>
          <w:sz w:val="22"/>
          <w:szCs w:val="22"/>
          <w:lang w:val="cs-CZ"/>
        </w:rPr>
        <w:t xml:space="preserve">, která má přístup k osobním údajům, je nezpracovává jinak než podle (písemných) pokynů </w:t>
      </w:r>
      <w:r w:rsidRPr="00EB05A0">
        <w:rPr>
          <w:rFonts w:asciiTheme="minorHAnsi" w:hAnsiTheme="minorHAnsi" w:cstheme="minorHAnsi"/>
          <w:sz w:val="22"/>
          <w:szCs w:val="22"/>
          <w:lang w:val="cs-CZ"/>
        </w:rPr>
        <w:t>Objednatel</w:t>
      </w:r>
      <w:r w:rsidR="001661FB" w:rsidRPr="00EB05A0">
        <w:rPr>
          <w:rFonts w:asciiTheme="minorHAnsi" w:hAnsiTheme="minorHAnsi" w:cstheme="minorHAnsi"/>
          <w:sz w:val="22"/>
          <w:szCs w:val="22"/>
          <w:lang w:val="cs-CZ"/>
        </w:rPr>
        <w:t>e</w:t>
      </w:r>
      <w:r w:rsidR="00A14C92" w:rsidRPr="00EB05A0">
        <w:rPr>
          <w:rFonts w:asciiTheme="minorHAnsi" w:hAnsiTheme="minorHAnsi" w:cstheme="minorHAnsi"/>
          <w:sz w:val="22"/>
          <w:szCs w:val="22"/>
          <w:lang w:val="cs-CZ"/>
        </w:rPr>
        <w:t xml:space="preserve">, pokud to nevyžadují právní předpisy </w:t>
      </w:r>
      <w:r w:rsidR="004F4471">
        <w:rPr>
          <w:rFonts w:asciiTheme="minorHAnsi" w:hAnsiTheme="minorHAnsi" w:cstheme="minorHAnsi"/>
          <w:sz w:val="22"/>
          <w:szCs w:val="22"/>
          <w:lang w:val="cs-CZ"/>
        </w:rPr>
        <w:t>Evropské u</w:t>
      </w:r>
      <w:r w:rsidR="00A14C92" w:rsidRPr="00EB05A0">
        <w:rPr>
          <w:rFonts w:asciiTheme="minorHAnsi" w:hAnsiTheme="minorHAnsi" w:cstheme="minorHAnsi"/>
          <w:sz w:val="22"/>
          <w:szCs w:val="22"/>
          <w:lang w:val="cs-CZ"/>
        </w:rPr>
        <w:t>nie nebo členského státu.</w:t>
      </w:r>
    </w:p>
    <w:p w14:paraId="67461F39" w14:textId="766C4540" w:rsidR="00C168F8" w:rsidRPr="00EB05A0" w:rsidRDefault="009B41E1" w:rsidP="001661FB">
      <w:pPr>
        <w:pStyle w:val="Odstavecseseznamem"/>
        <w:numPr>
          <w:ilvl w:val="0"/>
          <w:numId w:val="34"/>
        </w:numPr>
        <w:spacing w:after="240"/>
        <w:ind w:left="0" w:firstLine="0"/>
        <w:contextualSpacing w:val="0"/>
        <w:jc w:val="both"/>
        <w:rPr>
          <w:rFonts w:asciiTheme="minorHAnsi" w:hAnsiTheme="minorHAnsi" w:cstheme="minorHAnsi"/>
          <w:sz w:val="22"/>
          <w:szCs w:val="22"/>
          <w:lang w:val="cs-CZ"/>
        </w:rPr>
      </w:pPr>
      <w:r w:rsidRPr="00EB05A0">
        <w:rPr>
          <w:rFonts w:asciiTheme="minorHAnsi" w:hAnsiTheme="minorHAnsi" w:cstheme="minorHAnsi"/>
          <w:sz w:val="22"/>
          <w:szCs w:val="22"/>
          <w:lang w:val="cs-CZ"/>
        </w:rPr>
        <w:t>Dodavatel</w:t>
      </w:r>
      <w:r w:rsidR="00A14C92" w:rsidRPr="00EB05A0">
        <w:rPr>
          <w:rFonts w:asciiTheme="minorHAnsi" w:hAnsiTheme="minorHAnsi" w:cstheme="minorHAnsi"/>
          <w:sz w:val="22"/>
          <w:szCs w:val="22"/>
          <w:lang w:val="cs-CZ"/>
        </w:rPr>
        <w:t xml:space="preserve"> je povin</w:t>
      </w:r>
      <w:r w:rsidR="004F4471">
        <w:rPr>
          <w:rFonts w:asciiTheme="minorHAnsi" w:hAnsiTheme="minorHAnsi" w:cstheme="minorHAnsi"/>
          <w:sz w:val="22"/>
          <w:szCs w:val="22"/>
          <w:lang w:val="cs-CZ"/>
        </w:rPr>
        <w:t>e</w:t>
      </w:r>
      <w:r w:rsidR="00A14C92" w:rsidRPr="00EB05A0">
        <w:rPr>
          <w:rFonts w:asciiTheme="minorHAnsi" w:hAnsiTheme="minorHAnsi" w:cstheme="minorHAnsi"/>
          <w:sz w:val="22"/>
          <w:szCs w:val="22"/>
          <w:lang w:val="cs-CZ"/>
        </w:rPr>
        <w:t xml:space="preserve">n odškodnit </w:t>
      </w:r>
      <w:r w:rsidRPr="00EB05A0">
        <w:rPr>
          <w:rFonts w:asciiTheme="minorHAnsi" w:hAnsiTheme="minorHAnsi" w:cstheme="minorHAnsi"/>
          <w:sz w:val="22"/>
          <w:szCs w:val="22"/>
          <w:lang w:val="cs-CZ"/>
        </w:rPr>
        <w:t>Objednatele</w:t>
      </w:r>
      <w:r w:rsidR="00A14C92" w:rsidRPr="00EB05A0">
        <w:rPr>
          <w:rFonts w:asciiTheme="minorHAnsi" w:hAnsiTheme="minorHAnsi" w:cstheme="minorHAnsi"/>
          <w:sz w:val="22"/>
          <w:szCs w:val="22"/>
          <w:lang w:val="cs-CZ"/>
        </w:rPr>
        <w:t xml:space="preserve"> za jakékoliv nároky třetích stran pro porušení práv této třetí strany a za jinou škodu způsobenou </w:t>
      </w:r>
      <w:r w:rsidRPr="00EB05A0">
        <w:rPr>
          <w:rFonts w:asciiTheme="minorHAnsi" w:hAnsiTheme="minorHAnsi" w:cstheme="minorHAnsi"/>
          <w:sz w:val="22"/>
          <w:szCs w:val="22"/>
          <w:lang w:val="cs-CZ"/>
        </w:rPr>
        <w:t>Objednate</w:t>
      </w:r>
      <w:r w:rsidR="005B5131">
        <w:rPr>
          <w:rFonts w:asciiTheme="minorHAnsi" w:hAnsiTheme="minorHAnsi" w:cstheme="minorHAnsi"/>
          <w:sz w:val="22"/>
          <w:szCs w:val="22"/>
          <w:lang w:val="cs-CZ"/>
        </w:rPr>
        <w:t>l</w:t>
      </w:r>
      <w:r w:rsidR="00A14C92" w:rsidRPr="00EB05A0">
        <w:rPr>
          <w:rFonts w:asciiTheme="minorHAnsi" w:hAnsiTheme="minorHAnsi" w:cstheme="minorHAnsi"/>
          <w:sz w:val="22"/>
          <w:szCs w:val="22"/>
          <w:lang w:val="cs-CZ"/>
        </w:rPr>
        <w:t xml:space="preserve">i v důsledku jakéhokoliv zpracování osobních údajů provedeného </w:t>
      </w:r>
      <w:r w:rsidR="005B5131">
        <w:rPr>
          <w:rFonts w:asciiTheme="minorHAnsi" w:hAnsiTheme="minorHAnsi" w:cstheme="minorHAnsi"/>
          <w:sz w:val="22"/>
          <w:szCs w:val="22"/>
          <w:lang w:val="cs-CZ"/>
        </w:rPr>
        <w:t xml:space="preserve">Dodavatelem </w:t>
      </w:r>
      <w:r w:rsidR="00A14C92" w:rsidRPr="00EB05A0">
        <w:rPr>
          <w:rFonts w:asciiTheme="minorHAnsi" w:hAnsiTheme="minorHAnsi" w:cstheme="minorHAnsi"/>
          <w:sz w:val="22"/>
          <w:szCs w:val="22"/>
          <w:lang w:val="cs-CZ"/>
        </w:rPr>
        <w:t xml:space="preserve">v rozporu s pokyny </w:t>
      </w:r>
      <w:r w:rsidRPr="00EB05A0">
        <w:rPr>
          <w:rFonts w:asciiTheme="minorHAnsi" w:hAnsiTheme="minorHAnsi" w:cstheme="minorHAnsi"/>
          <w:sz w:val="22"/>
          <w:szCs w:val="22"/>
          <w:lang w:val="cs-CZ"/>
        </w:rPr>
        <w:t>Objednatele</w:t>
      </w:r>
      <w:r w:rsidR="00A14C92" w:rsidRPr="00EB05A0">
        <w:rPr>
          <w:rFonts w:asciiTheme="minorHAnsi" w:hAnsiTheme="minorHAnsi" w:cstheme="minorHAnsi"/>
          <w:sz w:val="22"/>
          <w:szCs w:val="22"/>
          <w:lang w:val="cs-CZ"/>
        </w:rPr>
        <w:t xml:space="preserve"> nebo způsobem v rozporu s ustanoveními GDPR a/nebo místních zákonů o ochraně osobních údajů.</w:t>
      </w:r>
    </w:p>
    <w:p w14:paraId="7CFE5AD8" w14:textId="3D5F9165" w:rsidR="003E51AA" w:rsidRPr="00EB05A0" w:rsidRDefault="00341CB4" w:rsidP="001661FB">
      <w:pPr>
        <w:spacing w:after="120"/>
        <w:ind w:left="426" w:hanging="426"/>
        <w:jc w:val="center"/>
        <w:rPr>
          <w:rFonts w:asciiTheme="minorHAnsi" w:hAnsiTheme="minorHAnsi" w:cstheme="minorHAnsi"/>
          <w:b/>
          <w:sz w:val="22"/>
          <w:szCs w:val="22"/>
          <w:lang w:val="cs-CZ"/>
        </w:rPr>
      </w:pPr>
      <w:r w:rsidRPr="00EB05A0">
        <w:rPr>
          <w:rFonts w:asciiTheme="minorHAnsi" w:hAnsiTheme="minorHAnsi" w:cstheme="minorHAnsi"/>
          <w:b/>
          <w:sz w:val="22"/>
          <w:szCs w:val="22"/>
          <w:lang w:val="cs-CZ"/>
        </w:rPr>
        <w:t>Článek</w:t>
      </w:r>
      <w:r w:rsidR="005E631B" w:rsidRPr="00EB05A0">
        <w:rPr>
          <w:rFonts w:asciiTheme="minorHAnsi" w:hAnsiTheme="minorHAnsi" w:cstheme="minorHAnsi"/>
          <w:b/>
          <w:sz w:val="22"/>
          <w:szCs w:val="22"/>
          <w:lang w:val="cs-CZ"/>
        </w:rPr>
        <w:t xml:space="preserve"> </w:t>
      </w:r>
      <w:r w:rsidR="009C51F7" w:rsidRPr="00EB05A0">
        <w:rPr>
          <w:rFonts w:asciiTheme="minorHAnsi" w:hAnsiTheme="minorHAnsi" w:cstheme="minorHAnsi"/>
          <w:b/>
          <w:sz w:val="22"/>
          <w:szCs w:val="22"/>
          <w:lang w:val="cs-CZ"/>
        </w:rPr>
        <w:t>7</w:t>
      </w:r>
    </w:p>
    <w:p w14:paraId="3A3645A2" w14:textId="6604292F" w:rsidR="003E51AA" w:rsidRPr="00EB05A0" w:rsidRDefault="00341CB4" w:rsidP="001661FB">
      <w:pPr>
        <w:spacing w:after="120"/>
        <w:ind w:left="426" w:hanging="426"/>
        <w:jc w:val="center"/>
        <w:rPr>
          <w:rFonts w:asciiTheme="minorHAnsi" w:hAnsiTheme="minorHAnsi" w:cstheme="minorHAnsi"/>
          <w:b/>
          <w:sz w:val="22"/>
          <w:szCs w:val="22"/>
          <w:lang w:val="cs-CZ"/>
        </w:rPr>
      </w:pPr>
      <w:r w:rsidRPr="00EB05A0">
        <w:rPr>
          <w:rFonts w:asciiTheme="minorHAnsi" w:hAnsiTheme="minorHAnsi" w:cstheme="minorHAnsi"/>
          <w:b/>
          <w:sz w:val="22"/>
          <w:szCs w:val="22"/>
          <w:lang w:val="cs-CZ"/>
        </w:rPr>
        <w:t xml:space="preserve">Svěření </w:t>
      </w:r>
      <w:r w:rsidR="003E51AA" w:rsidRPr="00EB05A0">
        <w:rPr>
          <w:rFonts w:asciiTheme="minorHAnsi" w:hAnsiTheme="minorHAnsi" w:cstheme="minorHAnsi"/>
          <w:b/>
          <w:sz w:val="22"/>
          <w:szCs w:val="22"/>
          <w:lang w:val="cs-CZ"/>
        </w:rPr>
        <w:t>výkonu činnosti</w:t>
      </w:r>
    </w:p>
    <w:p w14:paraId="590BF39E" w14:textId="589FA2B1" w:rsidR="001661FB" w:rsidRPr="00EB05A0" w:rsidRDefault="00341CB4" w:rsidP="001661FB">
      <w:pPr>
        <w:pStyle w:val="Standard"/>
        <w:numPr>
          <w:ilvl w:val="0"/>
          <w:numId w:val="35"/>
        </w:numPr>
        <w:autoSpaceDE w:val="0"/>
        <w:spacing w:after="120"/>
        <w:ind w:left="0" w:firstLine="0"/>
        <w:jc w:val="both"/>
        <w:rPr>
          <w:rFonts w:asciiTheme="minorHAnsi" w:hAnsiTheme="minorHAnsi" w:cstheme="minorHAnsi"/>
          <w:color w:val="000000"/>
          <w:sz w:val="22"/>
          <w:szCs w:val="22"/>
          <w:lang w:val="cs-CZ"/>
        </w:rPr>
      </w:pPr>
      <w:r w:rsidRPr="00EB05A0">
        <w:rPr>
          <w:rFonts w:asciiTheme="minorHAnsi" w:hAnsiTheme="minorHAnsi" w:cstheme="minorHAnsi"/>
          <w:color w:val="000000"/>
          <w:sz w:val="22"/>
          <w:szCs w:val="22"/>
          <w:lang w:val="cs-CZ"/>
        </w:rPr>
        <w:t>Dodavatel</w:t>
      </w:r>
      <w:r w:rsidR="006F5A74" w:rsidRPr="00EB05A0">
        <w:rPr>
          <w:rFonts w:asciiTheme="minorHAnsi" w:hAnsiTheme="minorHAnsi" w:cstheme="minorHAnsi"/>
          <w:color w:val="000000"/>
          <w:sz w:val="22"/>
          <w:szCs w:val="22"/>
          <w:lang w:val="cs-CZ"/>
        </w:rPr>
        <w:t xml:space="preserve"> </w:t>
      </w:r>
      <w:r w:rsidRPr="00EB05A0">
        <w:rPr>
          <w:rFonts w:asciiTheme="minorHAnsi" w:hAnsiTheme="minorHAnsi" w:cstheme="minorHAnsi"/>
          <w:color w:val="000000"/>
          <w:sz w:val="22"/>
          <w:szCs w:val="22"/>
          <w:lang w:val="cs-CZ"/>
        </w:rPr>
        <w:t>prohlašuje</w:t>
      </w:r>
      <w:r w:rsidR="003E51AA" w:rsidRPr="00EB05A0">
        <w:rPr>
          <w:rFonts w:asciiTheme="minorHAnsi" w:hAnsiTheme="minorHAnsi" w:cstheme="minorHAnsi"/>
          <w:color w:val="000000"/>
          <w:sz w:val="22"/>
          <w:szCs w:val="22"/>
          <w:lang w:val="cs-CZ"/>
        </w:rPr>
        <w:t xml:space="preserve">, že si </w:t>
      </w:r>
      <w:r w:rsidRPr="00EB05A0">
        <w:rPr>
          <w:rFonts w:asciiTheme="minorHAnsi" w:hAnsiTheme="minorHAnsi" w:cstheme="minorHAnsi"/>
          <w:color w:val="000000"/>
          <w:sz w:val="22"/>
          <w:szCs w:val="22"/>
          <w:lang w:val="cs-CZ"/>
        </w:rPr>
        <w:t>není</w:t>
      </w:r>
      <w:r w:rsidR="003E51AA" w:rsidRPr="00EB05A0">
        <w:rPr>
          <w:rFonts w:asciiTheme="minorHAnsi" w:hAnsiTheme="minorHAnsi" w:cstheme="minorHAnsi"/>
          <w:color w:val="000000"/>
          <w:sz w:val="22"/>
          <w:szCs w:val="22"/>
          <w:lang w:val="cs-CZ"/>
        </w:rPr>
        <w:t xml:space="preserve"> </w:t>
      </w:r>
      <w:r w:rsidRPr="00EB05A0">
        <w:rPr>
          <w:rFonts w:asciiTheme="minorHAnsi" w:hAnsiTheme="minorHAnsi" w:cstheme="minorHAnsi"/>
          <w:color w:val="000000"/>
          <w:sz w:val="22"/>
          <w:szCs w:val="22"/>
          <w:lang w:val="cs-CZ"/>
        </w:rPr>
        <w:t>vědomý</w:t>
      </w:r>
      <w:r w:rsidR="003E51AA" w:rsidRPr="00EB05A0">
        <w:rPr>
          <w:rFonts w:asciiTheme="minorHAnsi" w:hAnsiTheme="minorHAnsi" w:cstheme="minorHAnsi"/>
          <w:color w:val="000000"/>
          <w:sz w:val="22"/>
          <w:szCs w:val="22"/>
          <w:lang w:val="cs-CZ"/>
        </w:rPr>
        <w:t xml:space="preserve"> </w:t>
      </w:r>
      <w:r w:rsidRPr="00EB05A0">
        <w:rPr>
          <w:rFonts w:asciiTheme="minorHAnsi" w:hAnsiTheme="minorHAnsi" w:cstheme="minorHAnsi"/>
          <w:color w:val="000000"/>
          <w:sz w:val="22"/>
          <w:szCs w:val="22"/>
          <w:lang w:val="cs-CZ"/>
        </w:rPr>
        <w:t>žádných</w:t>
      </w:r>
      <w:r w:rsidR="003E51AA" w:rsidRPr="00EB05A0">
        <w:rPr>
          <w:rFonts w:asciiTheme="minorHAnsi" w:hAnsiTheme="minorHAnsi" w:cstheme="minorHAnsi"/>
          <w:color w:val="000000"/>
          <w:sz w:val="22"/>
          <w:szCs w:val="22"/>
          <w:lang w:val="cs-CZ"/>
        </w:rPr>
        <w:t xml:space="preserve"> </w:t>
      </w:r>
      <w:r w:rsidRPr="00EB05A0">
        <w:rPr>
          <w:rFonts w:asciiTheme="minorHAnsi" w:hAnsiTheme="minorHAnsi" w:cstheme="minorHAnsi"/>
          <w:color w:val="000000"/>
          <w:sz w:val="22"/>
          <w:szCs w:val="22"/>
          <w:lang w:val="cs-CZ"/>
        </w:rPr>
        <w:t>skutečností</w:t>
      </w:r>
      <w:r w:rsidR="003E51AA" w:rsidRPr="00EB05A0">
        <w:rPr>
          <w:rFonts w:asciiTheme="minorHAnsi" w:hAnsiTheme="minorHAnsi" w:cstheme="minorHAnsi"/>
          <w:color w:val="000000"/>
          <w:sz w:val="22"/>
          <w:szCs w:val="22"/>
          <w:lang w:val="cs-CZ"/>
        </w:rPr>
        <w:t xml:space="preserve"> </w:t>
      </w:r>
      <w:r w:rsidRPr="00EB05A0">
        <w:rPr>
          <w:rFonts w:asciiTheme="minorHAnsi" w:hAnsiTheme="minorHAnsi" w:cstheme="minorHAnsi"/>
          <w:color w:val="000000"/>
          <w:sz w:val="22"/>
          <w:szCs w:val="22"/>
          <w:lang w:val="cs-CZ"/>
        </w:rPr>
        <w:t>anebo</w:t>
      </w:r>
      <w:r w:rsidR="003E51AA" w:rsidRPr="00EB05A0">
        <w:rPr>
          <w:rFonts w:asciiTheme="minorHAnsi" w:hAnsiTheme="minorHAnsi" w:cstheme="minorHAnsi"/>
          <w:color w:val="000000"/>
          <w:sz w:val="22"/>
          <w:szCs w:val="22"/>
          <w:lang w:val="cs-CZ"/>
        </w:rPr>
        <w:t xml:space="preserve"> </w:t>
      </w:r>
      <w:r w:rsidRPr="00EB05A0">
        <w:rPr>
          <w:rFonts w:asciiTheme="minorHAnsi" w:hAnsiTheme="minorHAnsi" w:cstheme="minorHAnsi"/>
          <w:color w:val="000000"/>
          <w:sz w:val="22"/>
          <w:szCs w:val="22"/>
          <w:lang w:val="cs-CZ"/>
        </w:rPr>
        <w:t>důvodů</w:t>
      </w:r>
      <w:r w:rsidR="003E51AA" w:rsidRPr="00EB05A0">
        <w:rPr>
          <w:rFonts w:asciiTheme="minorHAnsi" w:hAnsiTheme="minorHAnsi" w:cstheme="minorHAnsi"/>
          <w:color w:val="000000"/>
          <w:sz w:val="22"/>
          <w:szCs w:val="22"/>
          <w:lang w:val="cs-CZ"/>
        </w:rPr>
        <w:t xml:space="preserve">, </w:t>
      </w:r>
      <w:r w:rsidRPr="00EB05A0">
        <w:rPr>
          <w:rFonts w:asciiTheme="minorHAnsi" w:hAnsiTheme="minorHAnsi" w:cstheme="minorHAnsi"/>
          <w:color w:val="000000"/>
          <w:sz w:val="22"/>
          <w:szCs w:val="22"/>
          <w:lang w:val="cs-CZ"/>
        </w:rPr>
        <w:t>které</w:t>
      </w:r>
      <w:r w:rsidR="003E51AA" w:rsidRPr="00EB05A0">
        <w:rPr>
          <w:rFonts w:asciiTheme="minorHAnsi" w:hAnsiTheme="minorHAnsi" w:cstheme="minorHAnsi"/>
          <w:color w:val="000000"/>
          <w:sz w:val="22"/>
          <w:szCs w:val="22"/>
          <w:lang w:val="cs-CZ"/>
        </w:rPr>
        <w:t xml:space="preserve"> by mohl</w:t>
      </w:r>
      <w:r w:rsidRPr="00EB05A0">
        <w:rPr>
          <w:rFonts w:asciiTheme="minorHAnsi" w:hAnsiTheme="minorHAnsi" w:cstheme="minorHAnsi"/>
          <w:color w:val="000000"/>
          <w:sz w:val="22"/>
          <w:szCs w:val="22"/>
          <w:lang w:val="cs-CZ"/>
        </w:rPr>
        <w:t>y</w:t>
      </w:r>
      <w:r w:rsidR="003E51AA" w:rsidRPr="00EB05A0">
        <w:rPr>
          <w:rFonts w:asciiTheme="minorHAnsi" w:hAnsiTheme="minorHAnsi" w:cstheme="minorHAnsi"/>
          <w:color w:val="000000"/>
          <w:sz w:val="22"/>
          <w:szCs w:val="22"/>
          <w:lang w:val="cs-CZ"/>
        </w:rPr>
        <w:t xml:space="preserve"> m</w:t>
      </w:r>
      <w:r w:rsidRPr="00EB05A0">
        <w:rPr>
          <w:rFonts w:asciiTheme="minorHAnsi" w:hAnsiTheme="minorHAnsi" w:cstheme="minorHAnsi"/>
          <w:color w:val="000000"/>
          <w:sz w:val="22"/>
          <w:szCs w:val="22"/>
          <w:lang w:val="cs-CZ"/>
        </w:rPr>
        <w:t>ít</w:t>
      </w:r>
      <w:r w:rsidR="003E51AA" w:rsidRPr="00EB05A0">
        <w:rPr>
          <w:rFonts w:asciiTheme="minorHAnsi" w:hAnsiTheme="minorHAnsi" w:cstheme="minorHAnsi"/>
          <w:color w:val="000000"/>
          <w:sz w:val="22"/>
          <w:szCs w:val="22"/>
          <w:lang w:val="cs-CZ"/>
        </w:rPr>
        <w:t xml:space="preserve"> za </w:t>
      </w:r>
      <w:r w:rsidRPr="00EB05A0">
        <w:rPr>
          <w:rFonts w:asciiTheme="minorHAnsi" w:hAnsiTheme="minorHAnsi" w:cstheme="minorHAnsi"/>
          <w:color w:val="000000"/>
          <w:sz w:val="22"/>
          <w:szCs w:val="22"/>
          <w:lang w:val="cs-CZ"/>
        </w:rPr>
        <w:t>následek</w:t>
      </w:r>
      <w:r w:rsidR="003E51AA" w:rsidRPr="00EB05A0">
        <w:rPr>
          <w:rFonts w:asciiTheme="minorHAnsi" w:hAnsiTheme="minorHAnsi" w:cstheme="minorHAnsi"/>
          <w:color w:val="000000"/>
          <w:sz w:val="22"/>
          <w:szCs w:val="22"/>
          <w:lang w:val="cs-CZ"/>
        </w:rPr>
        <w:t xml:space="preserve"> kon</w:t>
      </w:r>
      <w:r w:rsidR="006F5A74" w:rsidRPr="00EB05A0">
        <w:rPr>
          <w:rFonts w:asciiTheme="minorHAnsi" w:hAnsiTheme="minorHAnsi" w:cstheme="minorHAnsi"/>
          <w:color w:val="000000"/>
          <w:sz w:val="22"/>
          <w:szCs w:val="22"/>
          <w:lang w:val="cs-CZ"/>
        </w:rPr>
        <w:t xml:space="preserve">flikt jeho </w:t>
      </w:r>
      <w:r w:rsidRPr="00EB05A0">
        <w:rPr>
          <w:rFonts w:asciiTheme="minorHAnsi" w:hAnsiTheme="minorHAnsi" w:cstheme="minorHAnsi"/>
          <w:color w:val="000000"/>
          <w:sz w:val="22"/>
          <w:szCs w:val="22"/>
          <w:lang w:val="cs-CZ"/>
        </w:rPr>
        <w:t>zájmů</w:t>
      </w:r>
      <w:r w:rsidR="006F5A74" w:rsidRPr="00EB05A0">
        <w:rPr>
          <w:rFonts w:asciiTheme="minorHAnsi" w:hAnsiTheme="minorHAnsi" w:cstheme="minorHAnsi"/>
          <w:color w:val="000000"/>
          <w:sz w:val="22"/>
          <w:szCs w:val="22"/>
          <w:lang w:val="cs-CZ"/>
        </w:rPr>
        <w:t xml:space="preserve"> s</w:t>
      </w:r>
      <w:r w:rsidRPr="00EB05A0">
        <w:rPr>
          <w:rFonts w:asciiTheme="minorHAnsi" w:hAnsiTheme="minorHAnsi" w:cstheme="minorHAnsi"/>
          <w:color w:val="000000"/>
          <w:sz w:val="22"/>
          <w:szCs w:val="22"/>
          <w:lang w:val="cs-CZ"/>
        </w:rPr>
        <w:t>e</w:t>
      </w:r>
      <w:r w:rsidR="006F5A74" w:rsidRPr="00EB05A0">
        <w:rPr>
          <w:rFonts w:asciiTheme="minorHAnsi" w:hAnsiTheme="minorHAnsi" w:cstheme="minorHAnsi"/>
          <w:color w:val="000000"/>
          <w:sz w:val="22"/>
          <w:szCs w:val="22"/>
          <w:lang w:val="cs-CZ"/>
        </w:rPr>
        <w:t xml:space="preserve"> </w:t>
      </w:r>
      <w:r w:rsidRPr="00EB05A0">
        <w:rPr>
          <w:rFonts w:asciiTheme="minorHAnsi" w:hAnsiTheme="minorHAnsi" w:cstheme="minorHAnsi"/>
          <w:color w:val="000000"/>
          <w:sz w:val="22"/>
          <w:szCs w:val="22"/>
          <w:lang w:val="cs-CZ"/>
        </w:rPr>
        <w:t>zájmy Objednatele</w:t>
      </w:r>
      <w:r w:rsidR="003E51AA" w:rsidRPr="00EB05A0">
        <w:rPr>
          <w:rFonts w:asciiTheme="minorHAnsi" w:hAnsiTheme="minorHAnsi" w:cstheme="minorHAnsi"/>
          <w:color w:val="000000"/>
          <w:sz w:val="22"/>
          <w:szCs w:val="22"/>
          <w:lang w:val="cs-CZ"/>
        </w:rPr>
        <w:t>.</w:t>
      </w:r>
    </w:p>
    <w:p w14:paraId="31471E0D" w14:textId="4E8F5D3F" w:rsidR="003E51AA" w:rsidRPr="00EB05A0" w:rsidRDefault="00B25B26" w:rsidP="001661FB">
      <w:pPr>
        <w:pStyle w:val="Standard"/>
        <w:numPr>
          <w:ilvl w:val="0"/>
          <w:numId w:val="35"/>
        </w:numPr>
        <w:autoSpaceDE w:val="0"/>
        <w:spacing w:after="240"/>
        <w:ind w:left="0" w:firstLine="0"/>
        <w:jc w:val="both"/>
        <w:rPr>
          <w:rFonts w:asciiTheme="minorHAnsi" w:hAnsiTheme="minorHAnsi" w:cstheme="minorHAnsi"/>
          <w:color w:val="000000"/>
          <w:sz w:val="22"/>
          <w:szCs w:val="22"/>
          <w:lang w:val="cs-CZ"/>
        </w:rPr>
      </w:pPr>
      <w:r w:rsidRPr="00EB05A0">
        <w:rPr>
          <w:rFonts w:asciiTheme="minorHAnsi" w:eastAsia="Times New Roman" w:hAnsiTheme="minorHAnsi" w:cstheme="minorHAnsi"/>
          <w:kern w:val="0"/>
          <w:sz w:val="22"/>
          <w:szCs w:val="22"/>
          <w:lang w:val="cs-CZ" w:eastAsia="ar-SA" w:bidi="ar-SA"/>
        </w:rPr>
        <w:t>Dodavatel</w:t>
      </w:r>
      <w:r w:rsidR="006F5A74" w:rsidRPr="00EB05A0">
        <w:rPr>
          <w:rFonts w:asciiTheme="minorHAnsi" w:eastAsia="Times New Roman" w:hAnsiTheme="minorHAnsi" w:cstheme="minorHAnsi"/>
          <w:kern w:val="0"/>
          <w:sz w:val="22"/>
          <w:szCs w:val="22"/>
          <w:lang w:val="cs-CZ" w:eastAsia="ar-SA" w:bidi="ar-SA"/>
        </w:rPr>
        <w:t xml:space="preserve"> </w:t>
      </w:r>
      <w:r w:rsidRPr="00EB05A0">
        <w:rPr>
          <w:rFonts w:asciiTheme="minorHAnsi" w:eastAsia="Times New Roman" w:hAnsiTheme="minorHAnsi" w:cstheme="minorHAnsi"/>
          <w:kern w:val="0"/>
          <w:sz w:val="22"/>
          <w:szCs w:val="22"/>
          <w:lang w:val="cs-CZ" w:eastAsia="ar-SA" w:bidi="ar-SA"/>
        </w:rPr>
        <w:t>prohlašuje</w:t>
      </w:r>
      <w:r w:rsidR="003E51AA" w:rsidRPr="00EB05A0">
        <w:rPr>
          <w:rFonts w:asciiTheme="minorHAnsi" w:eastAsia="Times New Roman" w:hAnsiTheme="minorHAnsi" w:cstheme="minorHAnsi"/>
          <w:kern w:val="0"/>
          <w:sz w:val="22"/>
          <w:szCs w:val="22"/>
          <w:lang w:val="cs-CZ" w:eastAsia="ar-SA" w:bidi="ar-SA"/>
        </w:rPr>
        <w:t xml:space="preserve">, že disponuje </w:t>
      </w:r>
      <w:r w:rsidRPr="00EB05A0">
        <w:rPr>
          <w:rFonts w:asciiTheme="minorHAnsi" w:eastAsia="Times New Roman" w:hAnsiTheme="minorHAnsi" w:cstheme="minorHAnsi"/>
          <w:kern w:val="0"/>
          <w:sz w:val="22"/>
          <w:szCs w:val="22"/>
          <w:lang w:val="cs-CZ" w:eastAsia="ar-SA" w:bidi="ar-SA"/>
        </w:rPr>
        <w:t>potřebnými</w:t>
      </w:r>
      <w:r w:rsidR="003E51AA" w:rsidRPr="00EB05A0">
        <w:rPr>
          <w:rFonts w:asciiTheme="minorHAnsi" w:eastAsia="Times New Roman" w:hAnsiTheme="minorHAnsi" w:cstheme="minorHAnsi"/>
          <w:kern w:val="0"/>
          <w:sz w:val="22"/>
          <w:szCs w:val="22"/>
          <w:lang w:val="cs-CZ" w:eastAsia="ar-SA" w:bidi="ar-SA"/>
        </w:rPr>
        <w:t xml:space="preserve"> odbornými </w:t>
      </w:r>
      <w:r w:rsidRPr="00EB05A0">
        <w:rPr>
          <w:rFonts w:asciiTheme="minorHAnsi" w:eastAsia="Times New Roman" w:hAnsiTheme="minorHAnsi" w:cstheme="minorHAnsi"/>
          <w:kern w:val="0"/>
          <w:sz w:val="22"/>
          <w:szCs w:val="22"/>
          <w:lang w:val="cs-CZ" w:eastAsia="ar-SA" w:bidi="ar-SA"/>
        </w:rPr>
        <w:t>znalostmi</w:t>
      </w:r>
      <w:r w:rsidR="003E51AA" w:rsidRPr="00EB05A0">
        <w:rPr>
          <w:rFonts w:asciiTheme="minorHAnsi" w:eastAsia="Times New Roman" w:hAnsiTheme="minorHAnsi" w:cstheme="minorHAnsi"/>
          <w:kern w:val="0"/>
          <w:sz w:val="22"/>
          <w:szCs w:val="22"/>
          <w:lang w:val="cs-CZ" w:eastAsia="ar-SA" w:bidi="ar-SA"/>
        </w:rPr>
        <w:t xml:space="preserve"> a </w:t>
      </w:r>
      <w:r w:rsidRPr="00EB05A0">
        <w:rPr>
          <w:rFonts w:asciiTheme="minorHAnsi" w:eastAsia="Times New Roman" w:hAnsiTheme="minorHAnsi" w:cstheme="minorHAnsi"/>
          <w:kern w:val="0"/>
          <w:sz w:val="22"/>
          <w:szCs w:val="22"/>
          <w:lang w:val="cs-CZ" w:eastAsia="ar-SA" w:bidi="ar-SA"/>
        </w:rPr>
        <w:t>příslušným</w:t>
      </w:r>
      <w:r w:rsidR="00441BBB" w:rsidRPr="00EB05A0">
        <w:rPr>
          <w:rFonts w:asciiTheme="minorHAnsi" w:eastAsia="Times New Roman" w:hAnsiTheme="minorHAnsi" w:cstheme="minorHAnsi"/>
          <w:kern w:val="0"/>
          <w:sz w:val="22"/>
          <w:szCs w:val="22"/>
          <w:lang w:val="cs-CZ" w:eastAsia="ar-SA" w:bidi="ar-SA"/>
        </w:rPr>
        <w:t xml:space="preserve"> technickým v</w:t>
      </w:r>
      <w:r w:rsidR="003E51AA" w:rsidRPr="00EB05A0">
        <w:rPr>
          <w:rFonts w:asciiTheme="minorHAnsi" w:eastAsia="Times New Roman" w:hAnsiTheme="minorHAnsi" w:cstheme="minorHAnsi"/>
          <w:kern w:val="0"/>
          <w:sz w:val="22"/>
          <w:szCs w:val="22"/>
          <w:lang w:val="cs-CZ" w:eastAsia="ar-SA" w:bidi="ar-SA"/>
        </w:rPr>
        <w:t xml:space="preserve">ybavením, </w:t>
      </w:r>
      <w:r w:rsidRPr="00EB05A0">
        <w:rPr>
          <w:rFonts w:asciiTheme="minorHAnsi" w:eastAsia="Times New Roman" w:hAnsiTheme="minorHAnsi" w:cstheme="minorHAnsi"/>
          <w:kern w:val="0"/>
          <w:sz w:val="22"/>
          <w:szCs w:val="22"/>
          <w:lang w:val="cs-CZ" w:eastAsia="ar-SA" w:bidi="ar-SA"/>
        </w:rPr>
        <w:t>j</w:t>
      </w:r>
      <w:r w:rsidR="003E51AA" w:rsidRPr="00EB05A0">
        <w:rPr>
          <w:rFonts w:asciiTheme="minorHAnsi" w:eastAsia="Times New Roman" w:hAnsiTheme="minorHAnsi" w:cstheme="minorHAnsi"/>
          <w:kern w:val="0"/>
          <w:sz w:val="22"/>
          <w:szCs w:val="22"/>
          <w:lang w:val="cs-CZ" w:eastAsia="ar-SA" w:bidi="ar-SA"/>
        </w:rPr>
        <w:t>ako</w:t>
      </w:r>
      <w:r w:rsidR="00657F8B" w:rsidRPr="00EB05A0">
        <w:rPr>
          <w:rFonts w:asciiTheme="minorHAnsi" w:eastAsia="Times New Roman" w:hAnsiTheme="minorHAnsi" w:cstheme="minorHAnsi"/>
          <w:kern w:val="0"/>
          <w:sz w:val="22"/>
          <w:szCs w:val="22"/>
          <w:lang w:val="cs-CZ" w:eastAsia="ar-SA" w:bidi="ar-SA"/>
        </w:rPr>
        <w:t>ž i</w:t>
      </w:r>
      <w:r w:rsidR="003E51AA" w:rsidRPr="00EB05A0">
        <w:rPr>
          <w:rFonts w:asciiTheme="minorHAnsi" w:eastAsia="Times New Roman" w:hAnsiTheme="minorHAnsi" w:cstheme="minorHAnsi"/>
          <w:kern w:val="0"/>
          <w:sz w:val="22"/>
          <w:szCs w:val="22"/>
          <w:lang w:val="cs-CZ" w:eastAsia="ar-SA" w:bidi="ar-SA"/>
        </w:rPr>
        <w:t xml:space="preserve"> </w:t>
      </w:r>
      <w:r w:rsidRPr="00EB05A0">
        <w:rPr>
          <w:rFonts w:asciiTheme="minorHAnsi" w:eastAsia="Times New Roman" w:hAnsiTheme="minorHAnsi" w:cstheme="minorHAnsi"/>
          <w:kern w:val="0"/>
          <w:sz w:val="22"/>
          <w:szCs w:val="22"/>
          <w:lang w:val="cs-CZ" w:eastAsia="ar-SA" w:bidi="ar-SA"/>
        </w:rPr>
        <w:t>věcnými</w:t>
      </w:r>
      <w:r w:rsidR="003E51AA" w:rsidRPr="00EB05A0">
        <w:rPr>
          <w:rFonts w:asciiTheme="minorHAnsi" w:eastAsia="Times New Roman" w:hAnsiTheme="minorHAnsi" w:cstheme="minorHAnsi"/>
          <w:kern w:val="0"/>
          <w:sz w:val="22"/>
          <w:szCs w:val="22"/>
          <w:lang w:val="cs-CZ" w:eastAsia="ar-SA" w:bidi="ar-SA"/>
        </w:rPr>
        <w:t xml:space="preserve">, </w:t>
      </w:r>
      <w:r w:rsidRPr="00EB05A0">
        <w:rPr>
          <w:rFonts w:asciiTheme="minorHAnsi" w:eastAsia="Times New Roman" w:hAnsiTheme="minorHAnsi" w:cstheme="minorHAnsi"/>
          <w:kern w:val="0"/>
          <w:sz w:val="22"/>
          <w:szCs w:val="22"/>
          <w:lang w:val="cs-CZ" w:eastAsia="ar-SA" w:bidi="ar-SA"/>
        </w:rPr>
        <w:t>personálními</w:t>
      </w:r>
      <w:r w:rsidR="003E51AA" w:rsidRPr="00EB05A0">
        <w:rPr>
          <w:rFonts w:asciiTheme="minorHAnsi" w:eastAsia="Times New Roman" w:hAnsiTheme="minorHAnsi" w:cstheme="minorHAnsi"/>
          <w:kern w:val="0"/>
          <w:sz w:val="22"/>
          <w:szCs w:val="22"/>
          <w:lang w:val="cs-CZ" w:eastAsia="ar-SA" w:bidi="ar-SA"/>
        </w:rPr>
        <w:t xml:space="preserve"> a organizačnými </w:t>
      </w:r>
      <w:r w:rsidRPr="00EB05A0">
        <w:rPr>
          <w:rFonts w:asciiTheme="minorHAnsi" w:eastAsia="Times New Roman" w:hAnsiTheme="minorHAnsi" w:cstheme="minorHAnsi"/>
          <w:kern w:val="0"/>
          <w:sz w:val="22"/>
          <w:szCs w:val="22"/>
          <w:lang w:val="cs-CZ" w:eastAsia="ar-SA" w:bidi="ar-SA"/>
        </w:rPr>
        <w:t>předpoklady</w:t>
      </w:r>
      <w:r w:rsidR="003E51AA" w:rsidRPr="00EB05A0">
        <w:rPr>
          <w:rFonts w:asciiTheme="minorHAnsi" w:eastAsia="Times New Roman" w:hAnsiTheme="minorHAnsi" w:cstheme="minorHAnsi"/>
          <w:kern w:val="0"/>
          <w:sz w:val="22"/>
          <w:szCs w:val="22"/>
          <w:lang w:val="cs-CZ" w:eastAsia="ar-SA" w:bidi="ar-SA"/>
        </w:rPr>
        <w:t xml:space="preserve"> </w:t>
      </w:r>
      <w:r w:rsidRPr="00EB05A0">
        <w:rPr>
          <w:rFonts w:asciiTheme="minorHAnsi" w:eastAsia="Times New Roman" w:hAnsiTheme="minorHAnsi" w:cstheme="minorHAnsi"/>
          <w:kern w:val="0"/>
          <w:sz w:val="22"/>
          <w:szCs w:val="22"/>
          <w:lang w:val="cs-CZ" w:eastAsia="ar-SA" w:bidi="ar-SA"/>
        </w:rPr>
        <w:t>potřebnými</w:t>
      </w:r>
      <w:r w:rsidR="003E51AA" w:rsidRPr="00EB05A0">
        <w:rPr>
          <w:rFonts w:asciiTheme="minorHAnsi" w:eastAsia="Times New Roman" w:hAnsiTheme="minorHAnsi" w:cstheme="minorHAnsi"/>
          <w:kern w:val="0"/>
          <w:sz w:val="22"/>
          <w:szCs w:val="22"/>
          <w:lang w:val="cs-CZ" w:eastAsia="ar-SA" w:bidi="ar-SA"/>
        </w:rPr>
        <w:t xml:space="preserve"> pr</w:t>
      </w:r>
      <w:r w:rsidRPr="00EB05A0">
        <w:rPr>
          <w:rFonts w:asciiTheme="minorHAnsi" w:eastAsia="Times New Roman" w:hAnsiTheme="minorHAnsi" w:cstheme="minorHAnsi"/>
          <w:kern w:val="0"/>
          <w:sz w:val="22"/>
          <w:szCs w:val="22"/>
          <w:lang w:val="cs-CZ" w:eastAsia="ar-SA" w:bidi="ar-SA"/>
        </w:rPr>
        <w:t>o</w:t>
      </w:r>
      <w:r w:rsidR="003E51AA" w:rsidRPr="00EB05A0">
        <w:rPr>
          <w:rFonts w:asciiTheme="minorHAnsi" w:eastAsia="Times New Roman" w:hAnsiTheme="minorHAnsi" w:cstheme="minorHAnsi"/>
          <w:kern w:val="0"/>
          <w:sz w:val="22"/>
          <w:szCs w:val="22"/>
          <w:lang w:val="cs-CZ" w:eastAsia="ar-SA" w:bidi="ar-SA"/>
        </w:rPr>
        <w:t xml:space="preserve"> výkon </w:t>
      </w:r>
      <w:r w:rsidRPr="00EB05A0">
        <w:rPr>
          <w:rFonts w:asciiTheme="minorHAnsi" w:eastAsia="Times New Roman" w:hAnsiTheme="minorHAnsi" w:cstheme="minorHAnsi"/>
          <w:kern w:val="0"/>
          <w:sz w:val="22"/>
          <w:szCs w:val="22"/>
          <w:lang w:val="cs-CZ" w:eastAsia="ar-SA" w:bidi="ar-SA"/>
        </w:rPr>
        <w:t>svěřených</w:t>
      </w:r>
      <w:r w:rsidR="003E51AA" w:rsidRPr="00EB05A0">
        <w:rPr>
          <w:rFonts w:asciiTheme="minorHAnsi" w:eastAsia="Times New Roman" w:hAnsiTheme="minorHAnsi" w:cstheme="minorHAnsi"/>
          <w:kern w:val="0"/>
          <w:sz w:val="22"/>
          <w:szCs w:val="22"/>
          <w:lang w:val="cs-CZ" w:eastAsia="ar-SA" w:bidi="ar-SA"/>
        </w:rPr>
        <w:t xml:space="preserve"> činností. V</w:t>
      </w:r>
      <w:r w:rsidRPr="00EB05A0">
        <w:rPr>
          <w:rFonts w:asciiTheme="minorHAnsi" w:eastAsia="Times New Roman" w:hAnsiTheme="minorHAnsi" w:cstheme="minorHAnsi"/>
          <w:kern w:val="0"/>
          <w:sz w:val="22"/>
          <w:szCs w:val="22"/>
          <w:lang w:val="cs-CZ" w:eastAsia="ar-SA" w:bidi="ar-SA"/>
        </w:rPr>
        <w:t> případě,</w:t>
      </w:r>
      <w:r w:rsidR="003E51AA" w:rsidRPr="00EB05A0">
        <w:rPr>
          <w:rFonts w:asciiTheme="minorHAnsi" w:eastAsia="Times New Roman" w:hAnsiTheme="minorHAnsi" w:cstheme="minorHAnsi"/>
          <w:kern w:val="0"/>
          <w:sz w:val="22"/>
          <w:szCs w:val="22"/>
          <w:lang w:val="cs-CZ" w:eastAsia="ar-SA" w:bidi="ar-SA"/>
        </w:rPr>
        <w:t xml:space="preserve"> </w:t>
      </w:r>
      <w:r w:rsidRPr="00EB05A0">
        <w:rPr>
          <w:rFonts w:asciiTheme="minorHAnsi" w:eastAsia="Times New Roman" w:hAnsiTheme="minorHAnsi" w:cstheme="minorHAnsi"/>
          <w:kern w:val="0"/>
          <w:sz w:val="22"/>
          <w:szCs w:val="22"/>
          <w:lang w:val="cs-CZ" w:eastAsia="ar-SA" w:bidi="ar-SA"/>
        </w:rPr>
        <w:t>že</w:t>
      </w:r>
      <w:r w:rsidR="003E51AA" w:rsidRPr="00EB05A0">
        <w:rPr>
          <w:rFonts w:asciiTheme="minorHAnsi" w:eastAsia="Times New Roman" w:hAnsiTheme="minorHAnsi" w:cstheme="minorHAnsi"/>
          <w:kern w:val="0"/>
          <w:sz w:val="22"/>
          <w:szCs w:val="22"/>
          <w:lang w:val="cs-CZ" w:eastAsia="ar-SA" w:bidi="ar-SA"/>
        </w:rPr>
        <w:t xml:space="preserve"> k </w:t>
      </w:r>
      <w:r w:rsidRPr="00EB05A0">
        <w:rPr>
          <w:rFonts w:asciiTheme="minorHAnsi" w:eastAsia="Times New Roman" w:hAnsiTheme="minorHAnsi" w:cstheme="minorHAnsi"/>
          <w:kern w:val="0"/>
          <w:sz w:val="22"/>
          <w:szCs w:val="22"/>
          <w:lang w:val="cs-CZ" w:eastAsia="ar-SA" w:bidi="ar-SA"/>
        </w:rPr>
        <w:t>plnění</w:t>
      </w:r>
      <w:r w:rsidR="003E51AA" w:rsidRPr="00EB05A0">
        <w:rPr>
          <w:rFonts w:asciiTheme="minorHAnsi" w:eastAsia="Times New Roman" w:hAnsiTheme="minorHAnsi" w:cstheme="minorHAnsi"/>
          <w:kern w:val="0"/>
          <w:sz w:val="22"/>
          <w:szCs w:val="22"/>
          <w:lang w:val="cs-CZ" w:eastAsia="ar-SA" w:bidi="ar-SA"/>
        </w:rPr>
        <w:t xml:space="preserve"> </w:t>
      </w:r>
      <w:r w:rsidRPr="00EB05A0">
        <w:rPr>
          <w:rFonts w:asciiTheme="minorHAnsi" w:eastAsia="Times New Roman" w:hAnsiTheme="minorHAnsi" w:cstheme="minorHAnsi"/>
          <w:kern w:val="0"/>
          <w:sz w:val="22"/>
          <w:szCs w:val="22"/>
          <w:lang w:val="cs-CZ" w:eastAsia="ar-SA" w:bidi="ar-SA"/>
        </w:rPr>
        <w:t>závazků</w:t>
      </w:r>
      <w:r w:rsidR="003E51AA" w:rsidRPr="00EB05A0">
        <w:rPr>
          <w:rFonts w:asciiTheme="minorHAnsi" w:eastAsia="Times New Roman" w:hAnsiTheme="minorHAnsi" w:cstheme="minorHAnsi"/>
          <w:kern w:val="0"/>
          <w:sz w:val="22"/>
          <w:szCs w:val="22"/>
          <w:lang w:val="cs-CZ" w:eastAsia="ar-SA" w:bidi="ar-SA"/>
        </w:rPr>
        <w:t xml:space="preserve"> </w:t>
      </w:r>
      <w:r w:rsidRPr="00EB05A0">
        <w:rPr>
          <w:rFonts w:asciiTheme="minorHAnsi" w:eastAsia="Times New Roman" w:hAnsiTheme="minorHAnsi" w:cstheme="minorHAnsi"/>
          <w:kern w:val="0"/>
          <w:sz w:val="22"/>
          <w:szCs w:val="22"/>
          <w:lang w:val="cs-CZ" w:eastAsia="ar-SA" w:bidi="ar-SA"/>
        </w:rPr>
        <w:t>podle</w:t>
      </w:r>
      <w:r w:rsidR="003E51AA" w:rsidRPr="00EB05A0">
        <w:rPr>
          <w:rFonts w:asciiTheme="minorHAnsi" w:eastAsia="Times New Roman" w:hAnsiTheme="minorHAnsi" w:cstheme="minorHAnsi"/>
          <w:kern w:val="0"/>
          <w:sz w:val="22"/>
          <w:szCs w:val="22"/>
          <w:lang w:val="cs-CZ" w:eastAsia="ar-SA" w:bidi="ar-SA"/>
        </w:rPr>
        <w:t xml:space="preserve"> </w:t>
      </w:r>
      <w:r w:rsidRPr="00EB05A0">
        <w:rPr>
          <w:rFonts w:asciiTheme="minorHAnsi" w:eastAsia="Times New Roman" w:hAnsiTheme="minorHAnsi" w:cstheme="minorHAnsi"/>
          <w:kern w:val="0"/>
          <w:sz w:val="22"/>
          <w:szCs w:val="22"/>
          <w:lang w:val="cs-CZ" w:eastAsia="ar-SA" w:bidi="ar-SA"/>
        </w:rPr>
        <w:t>této</w:t>
      </w:r>
      <w:r w:rsidR="003E51AA" w:rsidRPr="00EB05A0">
        <w:rPr>
          <w:rFonts w:asciiTheme="minorHAnsi" w:eastAsia="Times New Roman" w:hAnsiTheme="minorHAnsi" w:cstheme="minorHAnsi"/>
          <w:kern w:val="0"/>
          <w:sz w:val="22"/>
          <w:szCs w:val="22"/>
          <w:lang w:val="cs-CZ" w:eastAsia="ar-SA" w:bidi="ar-SA"/>
        </w:rPr>
        <w:t xml:space="preserve"> </w:t>
      </w:r>
      <w:r w:rsidR="00371163" w:rsidRPr="00EB05A0">
        <w:rPr>
          <w:rFonts w:asciiTheme="minorHAnsi" w:eastAsia="Times New Roman" w:hAnsiTheme="minorHAnsi" w:cstheme="minorHAnsi"/>
          <w:kern w:val="0"/>
          <w:sz w:val="22"/>
          <w:szCs w:val="22"/>
          <w:lang w:val="cs-CZ" w:eastAsia="ar-SA" w:bidi="ar-SA"/>
        </w:rPr>
        <w:t>Smlouvy</w:t>
      </w:r>
      <w:r w:rsidR="003E51AA" w:rsidRPr="00EB05A0">
        <w:rPr>
          <w:rFonts w:asciiTheme="minorHAnsi" w:eastAsia="Times New Roman" w:hAnsiTheme="minorHAnsi" w:cstheme="minorHAnsi"/>
          <w:kern w:val="0"/>
          <w:sz w:val="22"/>
          <w:szCs w:val="22"/>
          <w:lang w:val="cs-CZ" w:eastAsia="ar-SA" w:bidi="ar-SA"/>
        </w:rPr>
        <w:t xml:space="preserve"> vznikne </w:t>
      </w:r>
      <w:r w:rsidRPr="00EB05A0">
        <w:rPr>
          <w:rFonts w:asciiTheme="minorHAnsi" w:eastAsia="Times New Roman" w:hAnsiTheme="minorHAnsi" w:cstheme="minorHAnsi"/>
          <w:kern w:val="0"/>
          <w:sz w:val="22"/>
          <w:szCs w:val="22"/>
          <w:lang w:val="cs-CZ" w:eastAsia="ar-SA" w:bidi="ar-SA"/>
        </w:rPr>
        <w:t>potřeba</w:t>
      </w:r>
      <w:r w:rsidR="003E51AA" w:rsidRPr="00EB05A0">
        <w:rPr>
          <w:rFonts w:asciiTheme="minorHAnsi" w:eastAsia="Times New Roman" w:hAnsiTheme="minorHAnsi" w:cstheme="minorHAnsi"/>
          <w:kern w:val="0"/>
          <w:sz w:val="22"/>
          <w:szCs w:val="22"/>
          <w:lang w:val="cs-CZ" w:eastAsia="ar-SA" w:bidi="ar-SA"/>
        </w:rPr>
        <w:t xml:space="preserve"> </w:t>
      </w:r>
      <w:r w:rsidRPr="00EB05A0">
        <w:rPr>
          <w:rFonts w:asciiTheme="minorHAnsi" w:eastAsia="Times New Roman" w:hAnsiTheme="minorHAnsi" w:cstheme="minorHAnsi"/>
          <w:kern w:val="0"/>
          <w:sz w:val="22"/>
          <w:szCs w:val="22"/>
          <w:lang w:val="cs-CZ" w:eastAsia="ar-SA" w:bidi="ar-SA"/>
        </w:rPr>
        <w:t>zvýšit</w:t>
      </w:r>
      <w:r w:rsidR="003E51AA" w:rsidRPr="00EB05A0">
        <w:rPr>
          <w:rFonts w:asciiTheme="minorHAnsi" w:eastAsia="Times New Roman" w:hAnsiTheme="minorHAnsi" w:cstheme="minorHAnsi"/>
          <w:kern w:val="0"/>
          <w:sz w:val="22"/>
          <w:szCs w:val="22"/>
          <w:lang w:val="cs-CZ" w:eastAsia="ar-SA" w:bidi="ar-SA"/>
        </w:rPr>
        <w:t xml:space="preserve"> </w:t>
      </w:r>
      <w:r w:rsidRPr="00EB05A0">
        <w:rPr>
          <w:rFonts w:asciiTheme="minorHAnsi" w:eastAsia="Times New Roman" w:hAnsiTheme="minorHAnsi" w:cstheme="minorHAnsi"/>
          <w:kern w:val="0"/>
          <w:sz w:val="22"/>
          <w:szCs w:val="22"/>
          <w:lang w:val="cs-CZ" w:eastAsia="ar-SA" w:bidi="ar-SA"/>
        </w:rPr>
        <w:t>věcné</w:t>
      </w:r>
      <w:r w:rsidR="003E51AA" w:rsidRPr="00EB05A0">
        <w:rPr>
          <w:rFonts w:asciiTheme="minorHAnsi" w:eastAsia="Times New Roman" w:hAnsiTheme="minorHAnsi" w:cstheme="minorHAnsi"/>
          <w:kern w:val="0"/>
          <w:sz w:val="22"/>
          <w:szCs w:val="22"/>
          <w:lang w:val="cs-CZ" w:eastAsia="ar-SA" w:bidi="ar-SA"/>
        </w:rPr>
        <w:t>, technické, organizačn</w:t>
      </w:r>
      <w:r w:rsidR="00657F8B" w:rsidRPr="00EB05A0">
        <w:rPr>
          <w:rFonts w:asciiTheme="minorHAnsi" w:eastAsia="Times New Roman" w:hAnsiTheme="minorHAnsi" w:cstheme="minorHAnsi"/>
          <w:kern w:val="0"/>
          <w:sz w:val="22"/>
          <w:szCs w:val="22"/>
          <w:lang w:val="cs-CZ" w:eastAsia="ar-SA" w:bidi="ar-SA"/>
        </w:rPr>
        <w:t>í</w:t>
      </w:r>
      <w:r w:rsidR="003E51AA" w:rsidRPr="00EB05A0">
        <w:rPr>
          <w:rFonts w:asciiTheme="minorHAnsi" w:eastAsia="Times New Roman" w:hAnsiTheme="minorHAnsi" w:cstheme="minorHAnsi"/>
          <w:kern w:val="0"/>
          <w:sz w:val="22"/>
          <w:szCs w:val="22"/>
          <w:lang w:val="cs-CZ" w:eastAsia="ar-SA" w:bidi="ar-SA"/>
        </w:rPr>
        <w:t xml:space="preserve"> </w:t>
      </w:r>
      <w:r w:rsidRPr="00EB05A0">
        <w:rPr>
          <w:rFonts w:asciiTheme="minorHAnsi" w:eastAsia="Times New Roman" w:hAnsiTheme="minorHAnsi" w:cstheme="minorHAnsi"/>
          <w:kern w:val="0"/>
          <w:sz w:val="22"/>
          <w:szCs w:val="22"/>
          <w:lang w:val="cs-CZ" w:eastAsia="ar-SA" w:bidi="ar-SA"/>
        </w:rPr>
        <w:t>n</w:t>
      </w:r>
      <w:r w:rsidR="003E51AA" w:rsidRPr="00EB05A0">
        <w:rPr>
          <w:rFonts w:asciiTheme="minorHAnsi" w:eastAsia="Times New Roman" w:hAnsiTheme="minorHAnsi" w:cstheme="minorHAnsi"/>
          <w:kern w:val="0"/>
          <w:sz w:val="22"/>
          <w:szCs w:val="22"/>
          <w:lang w:val="cs-CZ" w:eastAsia="ar-SA" w:bidi="ar-SA"/>
        </w:rPr>
        <w:t xml:space="preserve">ebo </w:t>
      </w:r>
      <w:r w:rsidRPr="00EB05A0">
        <w:rPr>
          <w:rFonts w:asciiTheme="minorHAnsi" w:eastAsia="Times New Roman" w:hAnsiTheme="minorHAnsi" w:cstheme="minorHAnsi"/>
          <w:kern w:val="0"/>
          <w:sz w:val="22"/>
          <w:szCs w:val="22"/>
          <w:lang w:val="cs-CZ" w:eastAsia="ar-SA" w:bidi="ar-SA"/>
        </w:rPr>
        <w:t>personální</w:t>
      </w:r>
      <w:r w:rsidR="003E51AA" w:rsidRPr="00EB05A0">
        <w:rPr>
          <w:rFonts w:asciiTheme="minorHAnsi" w:eastAsia="Times New Roman" w:hAnsiTheme="minorHAnsi" w:cstheme="minorHAnsi"/>
          <w:kern w:val="0"/>
          <w:sz w:val="22"/>
          <w:szCs w:val="22"/>
          <w:lang w:val="cs-CZ" w:eastAsia="ar-SA" w:bidi="ar-SA"/>
        </w:rPr>
        <w:t xml:space="preserve"> zdroje </w:t>
      </w:r>
      <w:r w:rsidRPr="00EB05A0">
        <w:rPr>
          <w:rFonts w:asciiTheme="minorHAnsi" w:eastAsia="Times New Roman" w:hAnsiTheme="minorHAnsi" w:cstheme="minorHAnsi"/>
          <w:kern w:val="0"/>
          <w:sz w:val="22"/>
          <w:szCs w:val="22"/>
          <w:lang w:val="cs-CZ" w:eastAsia="ar-SA" w:bidi="ar-SA"/>
        </w:rPr>
        <w:t>Dodavatele</w:t>
      </w:r>
      <w:r w:rsidR="006F5A74" w:rsidRPr="00EB05A0">
        <w:rPr>
          <w:rFonts w:asciiTheme="minorHAnsi" w:eastAsia="Times New Roman" w:hAnsiTheme="minorHAnsi" w:cstheme="minorHAnsi"/>
          <w:kern w:val="0"/>
          <w:sz w:val="22"/>
          <w:szCs w:val="22"/>
          <w:lang w:val="cs-CZ" w:eastAsia="ar-SA" w:bidi="ar-SA"/>
        </w:rPr>
        <w:t xml:space="preserve"> </w:t>
      </w:r>
      <w:r w:rsidRPr="00EB05A0">
        <w:rPr>
          <w:rFonts w:asciiTheme="minorHAnsi" w:eastAsia="Times New Roman" w:hAnsiTheme="minorHAnsi" w:cstheme="minorHAnsi"/>
          <w:kern w:val="0"/>
          <w:sz w:val="22"/>
          <w:szCs w:val="22"/>
          <w:lang w:val="cs-CZ" w:eastAsia="ar-SA" w:bidi="ar-SA"/>
        </w:rPr>
        <w:t>n</w:t>
      </w:r>
      <w:r w:rsidR="003E51AA" w:rsidRPr="00EB05A0">
        <w:rPr>
          <w:rFonts w:asciiTheme="minorHAnsi" w:eastAsia="Times New Roman" w:hAnsiTheme="minorHAnsi" w:cstheme="minorHAnsi"/>
          <w:kern w:val="0"/>
          <w:sz w:val="22"/>
          <w:szCs w:val="22"/>
          <w:lang w:val="cs-CZ" w:eastAsia="ar-SA" w:bidi="ar-SA"/>
        </w:rPr>
        <w:t xml:space="preserve">ebo </w:t>
      </w:r>
      <w:r w:rsidRPr="00EB05A0">
        <w:rPr>
          <w:rFonts w:asciiTheme="minorHAnsi" w:eastAsia="Times New Roman" w:hAnsiTheme="minorHAnsi" w:cstheme="minorHAnsi"/>
          <w:kern w:val="0"/>
          <w:sz w:val="22"/>
          <w:szCs w:val="22"/>
          <w:lang w:val="cs-CZ" w:eastAsia="ar-SA" w:bidi="ar-SA"/>
        </w:rPr>
        <w:t>nastanou</w:t>
      </w:r>
      <w:r w:rsidR="003E51AA" w:rsidRPr="00EB05A0">
        <w:rPr>
          <w:rFonts w:asciiTheme="minorHAnsi" w:eastAsia="Times New Roman" w:hAnsiTheme="minorHAnsi" w:cstheme="minorHAnsi"/>
          <w:kern w:val="0"/>
          <w:sz w:val="22"/>
          <w:szCs w:val="22"/>
          <w:lang w:val="cs-CZ" w:eastAsia="ar-SA" w:bidi="ar-SA"/>
        </w:rPr>
        <w:t xml:space="preserve"> </w:t>
      </w:r>
      <w:r w:rsidRPr="00EB05A0">
        <w:rPr>
          <w:rFonts w:asciiTheme="minorHAnsi" w:eastAsia="Times New Roman" w:hAnsiTheme="minorHAnsi" w:cstheme="minorHAnsi"/>
          <w:kern w:val="0"/>
          <w:sz w:val="22"/>
          <w:szCs w:val="22"/>
          <w:lang w:val="cs-CZ" w:eastAsia="ar-SA" w:bidi="ar-SA"/>
        </w:rPr>
        <w:t>skutečnosti</w:t>
      </w:r>
      <w:r w:rsidR="003E51AA" w:rsidRPr="00EB05A0">
        <w:rPr>
          <w:rFonts w:asciiTheme="minorHAnsi" w:eastAsia="Times New Roman" w:hAnsiTheme="minorHAnsi" w:cstheme="minorHAnsi"/>
          <w:kern w:val="0"/>
          <w:sz w:val="22"/>
          <w:szCs w:val="22"/>
          <w:lang w:val="cs-CZ" w:eastAsia="ar-SA" w:bidi="ar-SA"/>
        </w:rPr>
        <w:t xml:space="preserve">, </w:t>
      </w:r>
      <w:r w:rsidRPr="00EB05A0">
        <w:rPr>
          <w:rFonts w:asciiTheme="minorHAnsi" w:eastAsia="Times New Roman" w:hAnsiTheme="minorHAnsi" w:cstheme="minorHAnsi"/>
          <w:kern w:val="0"/>
          <w:sz w:val="22"/>
          <w:szCs w:val="22"/>
          <w:lang w:val="cs-CZ" w:eastAsia="ar-SA" w:bidi="ar-SA"/>
        </w:rPr>
        <w:t>které</w:t>
      </w:r>
      <w:r w:rsidR="003E51AA" w:rsidRPr="00EB05A0">
        <w:rPr>
          <w:rFonts w:asciiTheme="minorHAnsi" w:eastAsia="Times New Roman" w:hAnsiTheme="minorHAnsi" w:cstheme="minorHAnsi"/>
          <w:kern w:val="0"/>
          <w:sz w:val="22"/>
          <w:szCs w:val="22"/>
          <w:lang w:val="cs-CZ" w:eastAsia="ar-SA" w:bidi="ar-SA"/>
        </w:rPr>
        <w:t xml:space="preserve"> </w:t>
      </w:r>
      <w:r w:rsidRPr="00EB05A0">
        <w:rPr>
          <w:rFonts w:asciiTheme="minorHAnsi" w:eastAsia="Times New Roman" w:hAnsiTheme="minorHAnsi" w:cstheme="minorHAnsi"/>
          <w:kern w:val="0"/>
          <w:sz w:val="22"/>
          <w:szCs w:val="22"/>
          <w:lang w:val="cs-CZ" w:eastAsia="ar-SA" w:bidi="ar-SA"/>
        </w:rPr>
        <w:t>můžou</w:t>
      </w:r>
      <w:r w:rsidR="003E51AA" w:rsidRPr="00EB05A0">
        <w:rPr>
          <w:rFonts w:asciiTheme="minorHAnsi" w:eastAsia="Times New Roman" w:hAnsiTheme="minorHAnsi" w:cstheme="minorHAnsi"/>
          <w:kern w:val="0"/>
          <w:sz w:val="22"/>
          <w:szCs w:val="22"/>
          <w:lang w:val="cs-CZ" w:eastAsia="ar-SA" w:bidi="ar-SA"/>
        </w:rPr>
        <w:t xml:space="preserve"> </w:t>
      </w:r>
      <w:r w:rsidRPr="00EB05A0">
        <w:rPr>
          <w:rFonts w:asciiTheme="minorHAnsi" w:eastAsia="Times New Roman" w:hAnsiTheme="minorHAnsi" w:cstheme="minorHAnsi"/>
          <w:kern w:val="0"/>
          <w:sz w:val="22"/>
          <w:szCs w:val="22"/>
          <w:lang w:val="cs-CZ" w:eastAsia="ar-SA" w:bidi="ar-SA"/>
        </w:rPr>
        <w:t>mít</w:t>
      </w:r>
      <w:r w:rsidR="003E51AA" w:rsidRPr="00EB05A0">
        <w:rPr>
          <w:rFonts w:asciiTheme="minorHAnsi" w:eastAsia="Times New Roman" w:hAnsiTheme="minorHAnsi" w:cstheme="minorHAnsi"/>
          <w:kern w:val="0"/>
          <w:sz w:val="22"/>
          <w:szCs w:val="22"/>
          <w:lang w:val="cs-CZ" w:eastAsia="ar-SA" w:bidi="ar-SA"/>
        </w:rPr>
        <w:t xml:space="preserve"> významný </w:t>
      </w:r>
      <w:r w:rsidRPr="00EB05A0">
        <w:rPr>
          <w:rFonts w:asciiTheme="minorHAnsi" w:eastAsia="Times New Roman" w:hAnsiTheme="minorHAnsi" w:cstheme="minorHAnsi"/>
          <w:kern w:val="0"/>
          <w:sz w:val="22"/>
          <w:szCs w:val="22"/>
          <w:lang w:val="cs-CZ" w:eastAsia="ar-SA" w:bidi="ar-SA"/>
        </w:rPr>
        <w:t xml:space="preserve">vliv </w:t>
      </w:r>
      <w:r w:rsidR="003E51AA" w:rsidRPr="00EB05A0">
        <w:rPr>
          <w:rFonts w:asciiTheme="minorHAnsi" w:eastAsia="Times New Roman" w:hAnsiTheme="minorHAnsi" w:cstheme="minorHAnsi"/>
          <w:kern w:val="0"/>
          <w:sz w:val="22"/>
          <w:szCs w:val="22"/>
          <w:lang w:val="cs-CZ" w:eastAsia="ar-SA" w:bidi="ar-SA"/>
        </w:rPr>
        <w:t xml:space="preserve">na </w:t>
      </w:r>
      <w:r w:rsidRPr="00EB05A0">
        <w:rPr>
          <w:rFonts w:asciiTheme="minorHAnsi" w:eastAsia="Times New Roman" w:hAnsiTheme="minorHAnsi" w:cstheme="minorHAnsi"/>
          <w:kern w:val="0"/>
          <w:sz w:val="22"/>
          <w:szCs w:val="22"/>
          <w:lang w:val="cs-CZ" w:eastAsia="ar-SA" w:bidi="ar-SA"/>
        </w:rPr>
        <w:t>schopnost</w:t>
      </w:r>
      <w:r w:rsidR="003E51AA" w:rsidRPr="00EB05A0">
        <w:rPr>
          <w:rFonts w:asciiTheme="minorHAnsi" w:eastAsia="Times New Roman" w:hAnsiTheme="minorHAnsi" w:cstheme="minorHAnsi"/>
          <w:kern w:val="0"/>
          <w:sz w:val="22"/>
          <w:szCs w:val="22"/>
          <w:lang w:val="cs-CZ" w:eastAsia="ar-SA" w:bidi="ar-SA"/>
        </w:rPr>
        <w:t xml:space="preserve"> </w:t>
      </w:r>
      <w:r w:rsidRPr="00EB05A0">
        <w:rPr>
          <w:rFonts w:asciiTheme="minorHAnsi" w:eastAsia="Times New Roman" w:hAnsiTheme="minorHAnsi" w:cstheme="minorHAnsi"/>
          <w:kern w:val="0"/>
          <w:sz w:val="22"/>
          <w:szCs w:val="22"/>
          <w:lang w:val="cs-CZ" w:eastAsia="ar-SA" w:bidi="ar-SA"/>
        </w:rPr>
        <w:t>Dodavatele</w:t>
      </w:r>
      <w:r w:rsidR="006F5A74" w:rsidRPr="00EB05A0">
        <w:rPr>
          <w:rFonts w:asciiTheme="minorHAnsi" w:eastAsia="Times New Roman" w:hAnsiTheme="minorHAnsi" w:cstheme="minorHAnsi"/>
          <w:kern w:val="0"/>
          <w:sz w:val="22"/>
          <w:szCs w:val="22"/>
          <w:lang w:val="cs-CZ" w:eastAsia="ar-SA" w:bidi="ar-SA"/>
        </w:rPr>
        <w:t xml:space="preserve"> </w:t>
      </w:r>
      <w:r w:rsidRPr="00EB05A0">
        <w:rPr>
          <w:rFonts w:asciiTheme="minorHAnsi" w:eastAsia="Times New Roman" w:hAnsiTheme="minorHAnsi" w:cstheme="minorHAnsi"/>
          <w:kern w:val="0"/>
          <w:sz w:val="22"/>
          <w:szCs w:val="22"/>
          <w:lang w:val="cs-CZ" w:eastAsia="ar-SA" w:bidi="ar-SA"/>
        </w:rPr>
        <w:t>řádně vykonávat</w:t>
      </w:r>
      <w:r w:rsidR="003E51AA" w:rsidRPr="00EB05A0">
        <w:rPr>
          <w:rFonts w:asciiTheme="minorHAnsi" w:eastAsia="Times New Roman" w:hAnsiTheme="minorHAnsi" w:cstheme="minorHAnsi"/>
          <w:kern w:val="0"/>
          <w:sz w:val="22"/>
          <w:szCs w:val="22"/>
          <w:lang w:val="cs-CZ" w:eastAsia="ar-SA" w:bidi="ar-SA"/>
        </w:rPr>
        <w:t xml:space="preserve"> </w:t>
      </w:r>
      <w:r w:rsidRPr="00EB05A0">
        <w:rPr>
          <w:rFonts w:asciiTheme="minorHAnsi" w:eastAsia="Times New Roman" w:hAnsiTheme="minorHAnsi" w:cstheme="minorHAnsi"/>
          <w:kern w:val="0"/>
          <w:sz w:val="22"/>
          <w:szCs w:val="22"/>
          <w:lang w:val="cs-CZ" w:eastAsia="ar-SA" w:bidi="ar-SA"/>
        </w:rPr>
        <w:t>svěřené</w:t>
      </w:r>
      <w:r w:rsidR="003E51AA" w:rsidRPr="00EB05A0">
        <w:rPr>
          <w:rFonts w:asciiTheme="minorHAnsi" w:eastAsia="Times New Roman" w:hAnsiTheme="minorHAnsi" w:cstheme="minorHAnsi"/>
          <w:kern w:val="0"/>
          <w:sz w:val="22"/>
          <w:szCs w:val="22"/>
          <w:lang w:val="cs-CZ" w:eastAsia="ar-SA" w:bidi="ar-SA"/>
        </w:rPr>
        <w:t xml:space="preserve"> činnosti účinným </w:t>
      </w:r>
      <w:r w:rsidRPr="00EB05A0">
        <w:rPr>
          <w:rFonts w:asciiTheme="minorHAnsi" w:eastAsia="Times New Roman" w:hAnsiTheme="minorHAnsi" w:cstheme="minorHAnsi"/>
          <w:kern w:val="0"/>
          <w:sz w:val="22"/>
          <w:szCs w:val="22"/>
          <w:lang w:val="cs-CZ" w:eastAsia="ar-SA" w:bidi="ar-SA"/>
        </w:rPr>
        <w:t>způsobem</w:t>
      </w:r>
      <w:r w:rsidR="003E51AA" w:rsidRPr="00EB05A0">
        <w:rPr>
          <w:rFonts w:asciiTheme="minorHAnsi" w:eastAsia="Times New Roman" w:hAnsiTheme="minorHAnsi" w:cstheme="minorHAnsi"/>
          <w:kern w:val="0"/>
          <w:sz w:val="22"/>
          <w:szCs w:val="22"/>
          <w:lang w:val="cs-CZ" w:eastAsia="ar-SA" w:bidi="ar-SA"/>
        </w:rPr>
        <w:t xml:space="preserve">, v </w:t>
      </w:r>
      <w:r w:rsidRPr="00EB05A0">
        <w:rPr>
          <w:rFonts w:asciiTheme="minorHAnsi" w:eastAsia="Times New Roman" w:hAnsiTheme="minorHAnsi" w:cstheme="minorHAnsi"/>
          <w:kern w:val="0"/>
          <w:sz w:val="22"/>
          <w:szCs w:val="22"/>
          <w:lang w:val="cs-CZ" w:eastAsia="ar-SA" w:bidi="ar-SA"/>
        </w:rPr>
        <w:t>souladu</w:t>
      </w:r>
      <w:r w:rsidR="003E51AA" w:rsidRPr="00EB05A0">
        <w:rPr>
          <w:rFonts w:asciiTheme="minorHAnsi" w:eastAsia="Times New Roman" w:hAnsiTheme="minorHAnsi" w:cstheme="minorHAnsi"/>
          <w:kern w:val="0"/>
          <w:sz w:val="22"/>
          <w:szCs w:val="22"/>
          <w:lang w:val="cs-CZ" w:eastAsia="ar-SA" w:bidi="ar-SA"/>
        </w:rPr>
        <w:t xml:space="preserve"> s platný</w:t>
      </w:r>
      <w:r w:rsidR="006F5A74" w:rsidRPr="00EB05A0">
        <w:rPr>
          <w:rFonts w:asciiTheme="minorHAnsi" w:eastAsia="Times New Roman" w:hAnsiTheme="minorHAnsi" w:cstheme="minorHAnsi"/>
          <w:kern w:val="0"/>
          <w:sz w:val="22"/>
          <w:szCs w:val="22"/>
          <w:lang w:val="cs-CZ" w:eastAsia="ar-SA" w:bidi="ar-SA"/>
        </w:rPr>
        <w:t xml:space="preserve">mi </w:t>
      </w:r>
      <w:r w:rsidRPr="00EB05A0">
        <w:rPr>
          <w:rFonts w:asciiTheme="minorHAnsi" w:eastAsia="Times New Roman" w:hAnsiTheme="minorHAnsi" w:cstheme="minorHAnsi"/>
          <w:kern w:val="0"/>
          <w:sz w:val="22"/>
          <w:szCs w:val="22"/>
          <w:lang w:val="cs-CZ" w:eastAsia="ar-SA" w:bidi="ar-SA"/>
        </w:rPr>
        <w:t>právními</w:t>
      </w:r>
      <w:r w:rsidR="006F5A74" w:rsidRPr="00EB05A0">
        <w:rPr>
          <w:rFonts w:asciiTheme="minorHAnsi" w:eastAsia="Times New Roman" w:hAnsiTheme="minorHAnsi" w:cstheme="minorHAnsi"/>
          <w:kern w:val="0"/>
          <w:sz w:val="22"/>
          <w:szCs w:val="22"/>
          <w:lang w:val="cs-CZ" w:eastAsia="ar-SA" w:bidi="ar-SA"/>
        </w:rPr>
        <w:t xml:space="preserve"> </w:t>
      </w:r>
      <w:r w:rsidRPr="00EB05A0">
        <w:rPr>
          <w:rFonts w:asciiTheme="minorHAnsi" w:eastAsia="Times New Roman" w:hAnsiTheme="minorHAnsi" w:cstheme="minorHAnsi"/>
          <w:kern w:val="0"/>
          <w:sz w:val="22"/>
          <w:szCs w:val="22"/>
          <w:lang w:val="cs-CZ" w:eastAsia="ar-SA" w:bidi="ar-SA"/>
        </w:rPr>
        <w:t xml:space="preserve">předpisy </w:t>
      </w:r>
      <w:r w:rsidR="006F5A74" w:rsidRPr="00EB05A0">
        <w:rPr>
          <w:rFonts w:asciiTheme="minorHAnsi" w:eastAsia="Times New Roman" w:hAnsiTheme="minorHAnsi" w:cstheme="minorHAnsi"/>
          <w:kern w:val="0"/>
          <w:sz w:val="22"/>
          <w:szCs w:val="22"/>
          <w:lang w:val="cs-CZ" w:eastAsia="ar-SA" w:bidi="ar-SA"/>
        </w:rPr>
        <w:t>a touto</w:t>
      </w:r>
      <w:r w:rsidRPr="00EB05A0">
        <w:rPr>
          <w:rFonts w:asciiTheme="minorHAnsi" w:eastAsia="Times New Roman" w:hAnsiTheme="minorHAnsi" w:cstheme="minorHAnsi"/>
          <w:kern w:val="0"/>
          <w:sz w:val="22"/>
          <w:szCs w:val="22"/>
          <w:lang w:val="cs-CZ" w:eastAsia="ar-SA" w:bidi="ar-SA"/>
        </w:rPr>
        <w:t xml:space="preserve"> S</w:t>
      </w:r>
      <w:r w:rsidR="003E51AA" w:rsidRPr="00EB05A0">
        <w:rPr>
          <w:rFonts w:asciiTheme="minorHAnsi" w:eastAsia="Times New Roman" w:hAnsiTheme="minorHAnsi" w:cstheme="minorHAnsi"/>
          <w:kern w:val="0"/>
          <w:sz w:val="22"/>
          <w:szCs w:val="22"/>
          <w:lang w:val="cs-CZ" w:eastAsia="ar-SA" w:bidi="ar-SA"/>
        </w:rPr>
        <w:t>ml</w:t>
      </w:r>
      <w:r w:rsidRPr="00EB05A0">
        <w:rPr>
          <w:rFonts w:asciiTheme="minorHAnsi" w:eastAsia="Times New Roman" w:hAnsiTheme="minorHAnsi" w:cstheme="minorHAnsi"/>
          <w:kern w:val="0"/>
          <w:sz w:val="22"/>
          <w:szCs w:val="22"/>
          <w:lang w:val="cs-CZ" w:eastAsia="ar-SA" w:bidi="ar-SA"/>
        </w:rPr>
        <w:t>o</w:t>
      </w:r>
      <w:r w:rsidR="003E51AA" w:rsidRPr="00EB05A0">
        <w:rPr>
          <w:rFonts w:asciiTheme="minorHAnsi" w:eastAsia="Times New Roman" w:hAnsiTheme="minorHAnsi" w:cstheme="minorHAnsi"/>
          <w:kern w:val="0"/>
          <w:sz w:val="22"/>
          <w:szCs w:val="22"/>
          <w:lang w:val="cs-CZ" w:eastAsia="ar-SA" w:bidi="ar-SA"/>
        </w:rPr>
        <w:t xml:space="preserve">uvou, </w:t>
      </w:r>
      <w:r w:rsidRPr="00EB05A0">
        <w:rPr>
          <w:rFonts w:asciiTheme="minorHAnsi" w:eastAsia="Times New Roman" w:hAnsiTheme="minorHAnsi" w:cstheme="minorHAnsi"/>
          <w:kern w:val="0"/>
          <w:sz w:val="22"/>
          <w:szCs w:val="22"/>
          <w:lang w:val="cs-CZ" w:eastAsia="ar-SA" w:bidi="ar-SA"/>
        </w:rPr>
        <w:t>oznámí</w:t>
      </w:r>
      <w:r w:rsidR="003E51AA" w:rsidRPr="00EB05A0">
        <w:rPr>
          <w:rFonts w:asciiTheme="minorHAnsi" w:eastAsia="Times New Roman" w:hAnsiTheme="minorHAnsi" w:cstheme="minorHAnsi"/>
          <w:kern w:val="0"/>
          <w:sz w:val="22"/>
          <w:szCs w:val="22"/>
          <w:lang w:val="cs-CZ" w:eastAsia="ar-SA" w:bidi="ar-SA"/>
        </w:rPr>
        <w:t xml:space="preserve"> </w:t>
      </w:r>
      <w:r w:rsidRPr="00EB05A0">
        <w:rPr>
          <w:rFonts w:asciiTheme="minorHAnsi" w:eastAsia="Times New Roman" w:hAnsiTheme="minorHAnsi" w:cstheme="minorHAnsi"/>
          <w:kern w:val="0"/>
          <w:sz w:val="22"/>
          <w:szCs w:val="22"/>
          <w:lang w:val="cs-CZ" w:eastAsia="ar-SA" w:bidi="ar-SA"/>
        </w:rPr>
        <w:t>Dodavatel</w:t>
      </w:r>
      <w:r w:rsidR="006F5A74" w:rsidRPr="00EB05A0">
        <w:rPr>
          <w:rFonts w:asciiTheme="minorHAnsi" w:eastAsia="Times New Roman" w:hAnsiTheme="minorHAnsi" w:cstheme="minorHAnsi"/>
          <w:kern w:val="0"/>
          <w:sz w:val="22"/>
          <w:szCs w:val="22"/>
          <w:lang w:val="cs-CZ" w:eastAsia="ar-SA" w:bidi="ar-SA"/>
        </w:rPr>
        <w:t xml:space="preserve"> </w:t>
      </w:r>
      <w:r w:rsidRPr="00EB05A0">
        <w:rPr>
          <w:rFonts w:asciiTheme="minorHAnsi" w:eastAsia="Times New Roman" w:hAnsiTheme="minorHAnsi" w:cstheme="minorHAnsi"/>
          <w:kern w:val="0"/>
          <w:sz w:val="22"/>
          <w:szCs w:val="22"/>
          <w:lang w:val="cs-CZ" w:eastAsia="ar-SA" w:bidi="ar-SA"/>
        </w:rPr>
        <w:t>tyto</w:t>
      </w:r>
      <w:r w:rsidR="006F5A74" w:rsidRPr="00EB05A0">
        <w:rPr>
          <w:rFonts w:asciiTheme="minorHAnsi" w:eastAsia="Times New Roman" w:hAnsiTheme="minorHAnsi" w:cstheme="minorHAnsi"/>
          <w:kern w:val="0"/>
          <w:sz w:val="22"/>
          <w:szCs w:val="22"/>
          <w:lang w:val="cs-CZ" w:eastAsia="ar-SA" w:bidi="ar-SA"/>
        </w:rPr>
        <w:t xml:space="preserve"> </w:t>
      </w:r>
      <w:r w:rsidRPr="00EB05A0">
        <w:rPr>
          <w:rFonts w:asciiTheme="minorHAnsi" w:eastAsia="Times New Roman" w:hAnsiTheme="minorHAnsi" w:cstheme="minorHAnsi"/>
          <w:kern w:val="0"/>
          <w:sz w:val="22"/>
          <w:szCs w:val="22"/>
          <w:lang w:val="cs-CZ" w:eastAsia="ar-SA" w:bidi="ar-SA"/>
        </w:rPr>
        <w:t>skutečnosti</w:t>
      </w:r>
      <w:r w:rsidR="006F5A74" w:rsidRPr="00EB05A0">
        <w:rPr>
          <w:rFonts w:asciiTheme="minorHAnsi" w:eastAsia="Times New Roman" w:hAnsiTheme="minorHAnsi" w:cstheme="minorHAnsi"/>
          <w:kern w:val="0"/>
          <w:sz w:val="22"/>
          <w:szCs w:val="22"/>
          <w:lang w:val="cs-CZ" w:eastAsia="ar-SA" w:bidi="ar-SA"/>
        </w:rPr>
        <w:t xml:space="preserve"> </w:t>
      </w:r>
      <w:r w:rsidRPr="00EB05A0">
        <w:rPr>
          <w:rFonts w:asciiTheme="minorHAnsi" w:eastAsia="Times New Roman" w:hAnsiTheme="minorHAnsi" w:cstheme="minorHAnsi"/>
          <w:kern w:val="0"/>
          <w:sz w:val="22"/>
          <w:szCs w:val="22"/>
          <w:lang w:val="cs-CZ" w:eastAsia="ar-SA" w:bidi="ar-SA"/>
        </w:rPr>
        <w:t>bezodkladně</w:t>
      </w:r>
      <w:r w:rsidR="006F5A74" w:rsidRPr="00EB05A0">
        <w:rPr>
          <w:rFonts w:asciiTheme="minorHAnsi" w:eastAsia="Times New Roman" w:hAnsiTheme="minorHAnsi" w:cstheme="minorHAnsi"/>
          <w:kern w:val="0"/>
          <w:sz w:val="22"/>
          <w:szCs w:val="22"/>
          <w:lang w:val="cs-CZ" w:eastAsia="ar-SA" w:bidi="ar-SA"/>
        </w:rPr>
        <w:t xml:space="preserve"> </w:t>
      </w:r>
      <w:r w:rsidRPr="00EB05A0">
        <w:rPr>
          <w:rFonts w:asciiTheme="minorHAnsi" w:eastAsia="Times New Roman" w:hAnsiTheme="minorHAnsi" w:cstheme="minorHAnsi"/>
          <w:kern w:val="0"/>
          <w:sz w:val="22"/>
          <w:szCs w:val="22"/>
          <w:lang w:val="cs-CZ" w:eastAsia="ar-SA" w:bidi="ar-SA"/>
        </w:rPr>
        <w:t>Objednateli</w:t>
      </w:r>
      <w:r w:rsidR="003E51AA" w:rsidRPr="00EB05A0">
        <w:rPr>
          <w:rFonts w:asciiTheme="minorHAnsi" w:eastAsia="Times New Roman" w:hAnsiTheme="minorHAnsi" w:cstheme="minorHAnsi"/>
          <w:kern w:val="0"/>
          <w:sz w:val="22"/>
          <w:szCs w:val="22"/>
          <w:lang w:val="cs-CZ" w:eastAsia="ar-SA" w:bidi="ar-SA"/>
        </w:rPr>
        <w:t xml:space="preserve">. </w:t>
      </w:r>
      <w:r w:rsidRPr="00EB05A0">
        <w:rPr>
          <w:rFonts w:asciiTheme="minorHAnsi" w:eastAsia="Times New Roman" w:hAnsiTheme="minorHAnsi" w:cstheme="minorHAnsi"/>
          <w:kern w:val="0"/>
          <w:sz w:val="22"/>
          <w:szCs w:val="22"/>
          <w:lang w:val="cs-CZ" w:eastAsia="ar-SA" w:bidi="ar-SA"/>
        </w:rPr>
        <w:t>S</w:t>
      </w:r>
      <w:r w:rsidR="003E51AA" w:rsidRPr="00EB05A0">
        <w:rPr>
          <w:rFonts w:asciiTheme="minorHAnsi" w:eastAsia="Times New Roman" w:hAnsiTheme="minorHAnsi" w:cstheme="minorHAnsi"/>
          <w:kern w:val="0"/>
          <w:sz w:val="22"/>
          <w:szCs w:val="22"/>
          <w:lang w:val="cs-CZ" w:eastAsia="ar-SA" w:bidi="ar-SA"/>
        </w:rPr>
        <w:t>mluvn</w:t>
      </w:r>
      <w:r w:rsidRPr="00EB05A0">
        <w:rPr>
          <w:rFonts w:asciiTheme="minorHAnsi" w:eastAsia="Times New Roman" w:hAnsiTheme="minorHAnsi" w:cstheme="minorHAnsi"/>
          <w:kern w:val="0"/>
          <w:sz w:val="22"/>
          <w:szCs w:val="22"/>
          <w:lang w:val="cs-CZ" w:eastAsia="ar-SA" w:bidi="ar-SA"/>
        </w:rPr>
        <w:t>í</w:t>
      </w:r>
      <w:r w:rsidR="003E51AA" w:rsidRPr="00EB05A0">
        <w:rPr>
          <w:rFonts w:asciiTheme="minorHAnsi" w:eastAsia="Times New Roman" w:hAnsiTheme="minorHAnsi" w:cstheme="minorHAnsi"/>
          <w:kern w:val="0"/>
          <w:sz w:val="22"/>
          <w:szCs w:val="22"/>
          <w:lang w:val="cs-CZ" w:eastAsia="ar-SA" w:bidi="ar-SA"/>
        </w:rPr>
        <w:t xml:space="preserve"> strany </w:t>
      </w:r>
      <w:r w:rsidRPr="00EB05A0">
        <w:rPr>
          <w:rFonts w:asciiTheme="minorHAnsi" w:eastAsia="Times New Roman" w:hAnsiTheme="minorHAnsi" w:cstheme="minorHAnsi"/>
          <w:kern w:val="0"/>
          <w:sz w:val="22"/>
          <w:szCs w:val="22"/>
          <w:lang w:val="cs-CZ" w:eastAsia="ar-SA" w:bidi="ar-SA"/>
        </w:rPr>
        <w:t>následně</w:t>
      </w:r>
      <w:r w:rsidR="003E51AA" w:rsidRPr="00EB05A0">
        <w:rPr>
          <w:rFonts w:asciiTheme="minorHAnsi" w:eastAsia="Times New Roman" w:hAnsiTheme="minorHAnsi" w:cstheme="minorHAnsi"/>
          <w:kern w:val="0"/>
          <w:sz w:val="22"/>
          <w:szCs w:val="22"/>
          <w:lang w:val="cs-CZ" w:eastAsia="ar-SA" w:bidi="ar-SA"/>
        </w:rPr>
        <w:t xml:space="preserve"> </w:t>
      </w:r>
      <w:r w:rsidRPr="00EB05A0">
        <w:rPr>
          <w:rFonts w:asciiTheme="minorHAnsi" w:eastAsia="Times New Roman" w:hAnsiTheme="minorHAnsi" w:cstheme="minorHAnsi"/>
          <w:kern w:val="0"/>
          <w:sz w:val="22"/>
          <w:szCs w:val="22"/>
          <w:lang w:val="cs-CZ" w:eastAsia="ar-SA" w:bidi="ar-SA"/>
        </w:rPr>
        <w:t>společně</w:t>
      </w:r>
      <w:r w:rsidR="003E51AA" w:rsidRPr="00EB05A0">
        <w:rPr>
          <w:rFonts w:asciiTheme="minorHAnsi" w:eastAsia="Times New Roman" w:hAnsiTheme="minorHAnsi" w:cstheme="minorHAnsi"/>
          <w:kern w:val="0"/>
          <w:sz w:val="22"/>
          <w:szCs w:val="22"/>
          <w:lang w:val="cs-CZ" w:eastAsia="ar-SA" w:bidi="ar-SA"/>
        </w:rPr>
        <w:t xml:space="preserve"> </w:t>
      </w:r>
      <w:r w:rsidRPr="00EB05A0">
        <w:rPr>
          <w:rFonts w:asciiTheme="minorHAnsi" w:eastAsia="Times New Roman" w:hAnsiTheme="minorHAnsi" w:cstheme="minorHAnsi"/>
          <w:kern w:val="0"/>
          <w:sz w:val="22"/>
          <w:szCs w:val="22"/>
          <w:lang w:val="cs-CZ" w:eastAsia="ar-SA" w:bidi="ar-SA"/>
        </w:rPr>
        <w:t>vypracují</w:t>
      </w:r>
      <w:r w:rsidR="003E51AA" w:rsidRPr="00EB05A0">
        <w:rPr>
          <w:rFonts w:asciiTheme="minorHAnsi" w:eastAsia="Times New Roman" w:hAnsiTheme="minorHAnsi" w:cstheme="minorHAnsi"/>
          <w:kern w:val="0"/>
          <w:sz w:val="22"/>
          <w:szCs w:val="22"/>
          <w:lang w:val="cs-CZ" w:eastAsia="ar-SA" w:bidi="ar-SA"/>
        </w:rPr>
        <w:t xml:space="preserve"> a </w:t>
      </w:r>
      <w:r w:rsidRPr="00EB05A0">
        <w:rPr>
          <w:rFonts w:asciiTheme="minorHAnsi" w:eastAsia="Times New Roman" w:hAnsiTheme="minorHAnsi" w:cstheme="minorHAnsi"/>
          <w:kern w:val="0"/>
          <w:sz w:val="22"/>
          <w:szCs w:val="22"/>
          <w:lang w:val="cs-CZ" w:eastAsia="ar-SA" w:bidi="ar-SA"/>
        </w:rPr>
        <w:t>implementují</w:t>
      </w:r>
      <w:r w:rsidR="003E51AA" w:rsidRPr="00EB05A0">
        <w:rPr>
          <w:rFonts w:asciiTheme="minorHAnsi" w:eastAsia="Times New Roman" w:hAnsiTheme="minorHAnsi" w:cstheme="minorHAnsi"/>
          <w:kern w:val="0"/>
          <w:sz w:val="22"/>
          <w:szCs w:val="22"/>
          <w:lang w:val="cs-CZ" w:eastAsia="ar-SA" w:bidi="ar-SA"/>
        </w:rPr>
        <w:t xml:space="preserve"> možnosti </w:t>
      </w:r>
      <w:r w:rsidRPr="00EB05A0">
        <w:rPr>
          <w:rFonts w:asciiTheme="minorHAnsi" w:eastAsia="Times New Roman" w:hAnsiTheme="minorHAnsi" w:cstheme="minorHAnsi"/>
          <w:kern w:val="0"/>
          <w:sz w:val="22"/>
          <w:szCs w:val="22"/>
          <w:lang w:val="cs-CZ" w:eastAsia="ar-SA" w:bidi="ar-SA"/>
        </w:rPr>
        <w:t>řešení</w:t>
      </w:r>
      <w:r w:rsidR="006F5A74" w:rsidRPr="00EB05A0">
        <w:rPr>
          <w:rFonts w:asciiTheme="minorHAnsi" w:eastAsia="Times New Roman" w:hAnsiTheme="minorHAnsi" w:cstheme="minorHAnsi"/>
          <w:kern w:val="0"/>
          <w:sz w:val="22"/>
          <w:szCs w:val="22"/>
          <w:lang w:val="cs-CZ" w:eastAsia="ar-SA" w:bidi="ar-SA"/>
        </w:rPr>
        <w:t>, aby b</w:t>
      </w:r>
      <w:r w:rsidRPr="00EB05A0">
        <w:rPr>
          <w:rFonts w:asciiTheme="minorHAnsi" w:eastAsia="Times New Roman" w:hAnsiTheme="minorHAnsi" w:cstheme="minorHAnsi"/>
          <w:kern w:val="0"/>
          <w:sz w:val="22"/>
          <w:szCs w:val="22"/>
          <w:lang w:val="cs-CZ" w:eastAsia="ar-SA" w:bidi="ar-SA"/>
        </w:rPr>
        <w:t>yl ú</w:t>
      </w:r>
      <w:r w:rsidR="006F5A74" w:rsidRPr="00EB05A0">
        <w:rPr>
          <w:rFonts w:asciiTheme="minorHAnsi" w:eastAsia="Times New Roman" w:hAnsiTheme="minorHAnsi" w:cstheme="minorHAnsi"/>
          <w:kern w:val="0"/>
          <w:sz w:val="22"/>
          <w:szCs w:val="22"/>
          <w:lang w:val="cs-CZ" w:eastAsia="ar-SA" w:bidi="ar-SA"/>
        </w:rPr>
        <w:t xml:space="preserve">čel a </w:t>
      </w:r>
      <w:r w:rsidRPr="00EB05A0">
        <w:rPr>
          <w:rFonts w:asciiTheme="minorHAnsi" w:eastAsia="Times New Roman" w:hAnsiTheme="minorHAnsi" w:cstheme="minorHAnsi"/>
          <w:kern w:val="0"/>
          <w:sz w:val="22"/>
          <w:szCs w:val="22"/>
          <w:lang w:val="cs-CZ" w:eastAsia="ar-SA" w:bidi="ar-SA"/>
        </w:rPr>
        <w:t>předmět</w:t>
      </w:r>
      <w:r w:rsidR="006F5A74" w:rsidRPr="00EB05A0">
        <w:rPr>
          <w:rFonts w:asciiTheme="minorHAnsi" w:eastAsia="Times New Roman" w:hAnsiTheme="minorHAnsi" w:cstheme="minorHAnsi"/>
          <w:kern w:val="0"/>
          <w:sz w:val="22"/>
          <w:szCs w:val="22"/>
          <w:lang w:val="cs-CZ" w:eastAsia="ar-SA" w:bidi="ar-SA"/>
        </w:rPr>
        <w:t xml:space="preserve"> </w:t>
      </w:r>
      <w:r w:rsidRPr="00EB05A0">
        <w:rPr>
          <w:rFonts w:asciiTheme="minorHAnsi" w:eastAsia="Times New Roman" w:hAnsiTheme="minorHAnsi" w:cstheme="minorHAnsi"/>
          <w:kern w:val="0"/>
          <w:sz w:val="22"/>
          <w:szCs w:val="22"/>
          <w:lang w:val="cs-CZ" w:eastAsia="ar-SA" w:bidi="ar-SA"/>
        </w:rPr>
        <w:t>této</w:t>
      </w:r>
      <w:r w:rsidR="006F5A74" w:rsidRPr="00EB05A0">
        <w:rPr>
          <w:rFonts w:asciiTheme="minorHAnsi" w:eastAsia="Times New Roman" w:hAnsiTheme="minorHAnsi" w:cstheme="minorHAnsi"/>
          <w:kern w:val="0"/>
          <w:sz w:val="22"/>
          <w:szCs w:val="22"/>
          <w:lang w:val="cs-CZ" w:eastAsia="ar-SA" w:bidi="ar-SA"/>
        </w:rPr>
        <w:t xml:space="preserve"> </w:t>
      </w:r>
      <w:r w:rsidR="00371163" w:rsidRPr="00EB05A0">
        <w:rPr>
          <w:rFonts w:asciiTheme="minorHAnsi" w:eastAsia="Times New Roman" w:hAnsiTheme="minorHAnsi" w:cstheme="minorHAnsi"/>
          <w:kern w:val="0"/>
          <w:sz w:val="22"/>
          <w:szCs w:val="22"/>
          <w:lang w:val="cs-CZ" w:eastAsia="ar-SA" w:bidi="ar-SA"/>
        </w:rPr>
        <w:t>Smlouvy</w:t>
      </w:r>
      <w:r w:rsidR="003E51AA" w:rsidRPr="00EB05A0">
        <w:rPr>
          <w:rFonts w:asciiTheme="minorHAnsi" w:eastAsia="Times New Roman" w:hAnsiTheme="minorHAnsi" w:cstheme="minorHAnsi"/>
          <w:kern w:val="0"/>
          <w:sz w:val="22"/>
          <w:szCs w:val="22"/>
          <w:lang w:val="cs-CZ" w:eastAsia="ar-SA" w:bidi="ar-SA"/>
        </w:rPr>
        <w:t xml:space="preserve"> </w:t>
      </w:r>
      <w:r w:rsidRPr="00EB05A0">
        <w:rPr>
          <w:rFonts w:asciiTheme="minorHAnsi" w:eastAsia="Times New Roman" w:hAnsiTheme="minorHAnsi" w:cstheme="minorHAnsi"/>
          <w:kern w:val="0"/>
          <w:sz w:val="22"/>
          <w:szCs w:val="22"/>
          <w:lang w:val="cs-CZ" w:eastAsia="ar-SA" w:bidi="ar-SA"/>
        </w:rPr>
        <w:t>naplněný</w:t>
      </w:r>
      <w:r w:rsidR="003E51AA" w:rsidRPr="00EB05A0">
        <w:rPr>
          <w:rFonts w:asciiTheme="minorHAnsi" w:eastAsia="Times New Roman" w:hAnsiTheme="minorHAnsi" w:cstheme="minorHAnsi"/>
          <w:kern w:val="0"/>
          <w:sz w:val="22"/>
          <w:szCs w:val="22"/>
          <w:lang w:val="cs-CZ" w:eastAsia="ar-SA" w:bidi="ar-SA"/>
        </w:rPr>
        <w:t xml:space="preserve"> v </w:t>
      </w:r>
      <w:r w:rsidRPr="00EB05A0">
        <w:rPr>
          <w:rFonts w:asciiTheme="minorHAnsi" w:eastAsia="Times New Roman" w:hAnsiTheme="minorHAnsi" w:cstheme="minorHAnsi"/>
          <w:kern w:val="0"/>
          <w:sz w:val="22"/>
          <w:szCs w:val="22"/>
          <w:lang w:val="cs-CZ" w:eastAsia="ar-SA" w:bidi="ar-SA"/>
        </w:rPr>
        <w:t>co</w:t>
      </w:r>
      <w:r w:rsidR="003E51AA" w:rsidRPr="00EB05A0">
        <w:rPr>
          <w:rFonts w:asciiTheme="minorHAnsi" w:eastAsia="Times New Roman" w:hAnsiTheme="minorHAnsi" w:cstheme="minorHAnsi"/>
          <w:kern w:val="0"/>
          <w:sz w:val="22"/>
          <w:szCs w:val="22"/>
          <w:lang w:val="cs-CZ" w:eastAsia="ar-SA" w:bidi="ar-SA"/>
        </w:rPr>
        <w:t xml:space="preserve"> možn</w:t>
      </w:r>
      <w:r w:rsidRPr="00EB05A0">
        <w:rPr>
          <w:rFonts w:asciiTheme="minorHAnsi" w:eastAsia="Times New Roman" w:hAnsiTheme="minorHAnsi" w:cstheme="minorHAnsi"/>
          <w:kern w:val="0"/>
          <w:sz w:val="22"/>
          <w:szCs w:val="22"/>
          <w:lang w:val="cs-CZ" w:eastAsia="ar-SA" w:bidi="ar-SA"/>
        </w:rPr>
        <w:t>á</w:t>
      </w:r>
      <w:r w:rsidR="003E51AA" w:rsidRPr="00EB05A0">
        <w:rPr>
          <w:rFonts w:asciiTheme="minorHAnsi" w:eastAsia="Times New Roman" w:hAnsiTheme="minorHAnsi" w:cstheme="minorHAnsi"/>
          <w:kern w:val="0"/>
          <w:sz w:val="22"/>
          <w:szCs w:val="22"/>
          <w:lang w:val="cs-CZ" w:eastAsia="ar-SA" w:bidi="ar-SA"/>
        </w:rPr>
        <w:t xml:space="preserve"> </w:t>
      </w:r>
      <w:r w:rsidRPr="00EB05A0">
        <w:rPr>
          <w:rFonts w:asciiTheme="minorHAnsi" w:eastAsia="Times New Roman" w:hAnsiTheme="minorHAnsi" w:cstheme="minorHAnsi"/>
          <w:kern w:val="0"/>
          <w:sz w:val="22"/>
          <w:szCs w:val="22"/>
          <w:lang w:val="cs-CZ" w:eastAsia="ar-SA" w:bidi="ar-SA"/>
        </w:rPr>
        <w:t xml:space="preserve">největším </w:t>
      </w:r>
      <w:r w:rsidR="003E51AA" w:rsidRPr="00EB05A0">
        <w:rPr>
          <w:rFonts w:asciiTheme="minorHAnsi" w:eastAsia="Times New Roman" w:hAnsiTheme="minorHAnsi" w:cstheme="minorHAnsi"/>
          <w:kern w:val="0"/>
          <w:sz w:val="22"/>
          <w:szCs w:val="22"/>
          <w:lang w:val="cs-CZ" w:eastAsia="ar-SA" w:bidi="ar-SA"/>
        </w:rPr>
        <w:t xml:space="preserve">a </w:t>
      </w:r>
      <w:r w:rsidRPr="00EB05A0">
        <w:rPr>
          <w:rFonts w:asciiTheme="minorHAnsi" w:eastAsia="Times New Roman" w:hAnsiTheme="minorHAnsi" w:cstheme="minorHAnsi"/>
          <w:kern w:val="0"/>
          <w:sz w:val="22"/>
          <w:szCs w:val="22"/>
          <w:lang w:val="cs-CZ" w:eastAsia="ar-SA" w:bidi="ar-SA"/>
        </w:rPr>
        <w:t>nejefektivnějším</w:t>
      </w:r>
      <w:r w:rsidR="003E51AA" w:rsidRPr="00EB05A0">
        <w:rPr>
          <w:rFonts w:asciiTheme="minorHAnsi" w:eastAsia="Times New Roman" w:hAnsiTheme="minorHAnsi" w:cstheme="minorHAnsi"/>
          <w:kern w:val="0"/>
          <w:sz w:val="22"/>
          <w:szCs w:val="22"/>
          <w:lang w:val="cs-CZ" w:eastAsia="ar-SA" w:bidi="ar-SA"/>
        </w:rPr>
        <w:t xml:space="preserve"> rozsahu.</w:t>
      </w:r>
    </w:p>
    <w:p w14:paraId="5D097E18" w14:textId="1659B539" w:rsidR="001661FB" w:rsidRPr="00EB05A0" w:rsidRDefault="001661FB" w:rsidP="001661FB">
      <w:pPr>
        <w:spacing w:after="120"/>
        <w:jc w:val="center"/>
        <w:rPr>
          <w:rFonts w:asciiTheme="minorHAnsi" w:hAnsiTheme="minorHAnsi" w:cstheme="minorHAnsi"/>
          <w:b/>
          <w:sz w:val="22"/>
          <w:szCs w:val="22"/>
          <w:lang w:val="cs-CZ"/>
        </w:rPr>
      </w:pPr>
      <w:r w:rsidRPr="00EB05A0">
        <w:rPr>
          <w:rFonts w:asciiTheme="minorHAnsi" w:hAnsiTheme="minorHAnsi" w:cstheme="minorHAnsi"/>
          <w:b/>
          <w:sz w:val="22"/>
          <w:szCs w:val="22"/>
          <w:lang w:val="cs-CZ"/>
        </w:rPr>
        <w:t xml:space="preserve">Článek </w:t>
      </w:r>
      <w:r w:rsidR="009C51F7" w:rsidRPr="00EB05A0">
        <w:rPr>
          <w:rFonts w:asciiTheme="minorHAnsi" w:hAnsiTheme="minorHAnsi" w:cstheme="minorHAnsi"/>
          <w:b/>
          <w:sz w:val="22"/>
          <w:szCs w:val="22"/>
          <w:lang w:val="cs-CZ"/>
        </w:rPr>
        <w:t>8</w:t>
      </w:r>
    </w:p>
    <w:p w14:paraId="78F0CF2A" w14:textId="12B9A568" w:rsidR="001661FB" w:rsidRPr="00EB05A0" w:rsidRDefault="001661FB" w:rsidP="001661FB">
      <w:pPr>
        <w:spacing w:after="120"/>
        <w:jc w:val="center"/>
        <w:rPr>
          <w:rFonts w:asciiTheme="minorHAnsi" w:hAnsiTheme="minorHAnsi" w:cstheme="minorHAnsi"/>
          <w:b/>
          <w:sz w:val="22"/>
          <w:szCs w:val="22"/>
          <w:lang w:val="cs-CZ"/>
        </w:rPr>
      </w:pPr>
      <w:r w:rsidRPr="00EB05A0">
        <w:rPr>
          <w:rFonts w:asciiTheme="minorHAnsi" w:hAnsiTheme="minorHAnsi" w:cstheme="minorHAnsi"/>
          <w:b/>
          <w:sz w:val="22"/>
          <w:szCs w:val="22"/>
          <w:lang w:val="cs-CZ"/>
        </w:rPr>
        <w:t>Smluvní pokuty</w:t>
      </w:r>
    </w:p>
    <w:p w14:paraId="6C6CEACF" w14:textId="2EFE4471" w:rsidR="00D25786" w:rsidRPr="00EB05A0" w:rsidRDefault="009C51F7" w:rsidP="00D25786">
      <w:pPr>
        <w:pStyle w:val="Odstavecseseznamem"/>
        <w:numPr>
          <w:ilvl w:val="0"/>
          <w:numId w:val="46"/>
        </w:numPr>
        <w:spacing w:after="120"/>
        <w:ind w:left="0" w:firstLine="0"/>
        <w:contextualSpacing w:val="0"/>
        <w:jc w:val="both"/>
        <w:rPr>
          <w:rFonts w:asciiTheme="minorHAnsi" w:hAnsiTheme="minorHAnsi" w:cstheme="minorHAnsi"/>
          <w:color w:val="000000"/>
          <w:sz w:val="22"/>
          <w:szCs w:val="22"/>
          <w:lang w:val="cs-CZ" w:eastAsia="cs-CZ"/>
        </w:rPr>
      </w:pPr>
      <w:r w:rsidRPr="00EB05A0">
        <w:rPr>
          <w:rFonts w:asciiTheme="minorHAnsi" w:hAnsiTheme="minorHAnsi" w:cstheme="minorHAnsi"/>
          <w:color w:val="000000"/>
          <w:sz w:val="22"/>
          <w:szCs w:val="22"/>
          <w:lang w:val="cs-CZ" w:eastAsia="cs-CZ"/>
        </w:rPr>
        <w:t xml:space="preserve">V případě, že Dodavatel nedodrží povinnost plnění Služeb v kvalitě dle této Smlouvy, je Objednatel oprávněn požadovat po Dodavateli smluvní pokutu ve výši </w:t>
      </w:r>
      <w:r w:rsidR="008302EA" w:rsidRPr="00EB05A0">
        <w:rPr>
          <w:rFonts w:asciiTheme="minorHAnsi" w:hAnsiTheme="minorHAnsi" w:cstheme="minorHAnsi"/>
          <w:color w:val="000000"/>
          <w:sz w:val="22"/>
          <w:szCs w:val="22"/>
          <w:lang w:val="cs-CZ" w:eastAsia="cs-CZ"/>
        </w:rPr>
        <w:t>10</w:t>
      </w:r>
      <w:r w:rsidRPr="00EB05A0">
        <w:rPr>
          <w:rFonts w:asciiTheme="minorHAnsi" w:hAnsiTheme="minorHAnsi" w:cstheme="minorHAnsi"/>
          <w:color w:val="000000"/>
          <w:sz w:val="22"/>
          <w:szCs w:val="22"/>
          <w:lang w:val="cs-CZ" w:eastAsia="cs-CZ"/>
        </w:rPr>
        <w:t>.000,- Kč bez DPH</w:t>
      </w:r>
      <w:r w:rsidR="008302EA" w:rsidRPr="00EB05A0">
        <w:rPr>
          <w:rFonts w:asciiTheme="minorHAnsi" w:hAnsiTheme="minorHAnsi" w:cstheme="minorHAnsi"/>
          <w:color w:val="000000"/>
          <w:sz w:val="22"/>
          <w:szCs w:val="22"/>
          <w:lang w:val="cs-CZ" w:eastAsia="cs-CZ"/>
        </w:rPr>
        <w:t>, a to za každé takové pochybení. Tato pochybení musí být stanovena nejpozději v předávacím protokolu při potvrzení poskytnutých Služeb</w:t>
      </w:r>
      <w:r w:rsidRPr="00EB05A0">
        <w:rPr>
          <w:rFonts w:asciiTheme="minorHAnsi" w:hAnsiTheme="minorHAnsi" w:cstheme="minorHAnsi"/>
          <w:color w:val="000000"/>
          <w:sz w:val="22"/>
          <w:szCs w:val="22"/>
          <w:lang w:val="cs-CZ" w:eastAsia="cs-CZ"/>
        </w:rPr>
        <w:t xml:space="preserve">. </w:t>
      </w:r>
      <w:r w:rsidR="008302EA" w:rsidRPr="00EB05A0">
        <w:rPr>
          <w:rFonts w:asciiTheme="minorHAnsi" w:hAnsiTheme="minorHAnsi" w:cstheme="minorHAnsi"/>
          <w:color w:val="000000"/>
          <w:sz w:val="22"/>
          <w:szCs w:val="22"/>
          <w:lang w:val="cs-CZ" w:eastAsia="cs-CZ"/>
        </w:rPr>
        <w:t>Tímto není dotčeno právo Objednatele na náhradu škody tím způsobenou.</w:t>
      </w:r>
    </w:p>
    <w:p w14:paraId="3AF046DA" w14:textId="7F31338B" w:rsidR="008302EA" w:rsidRPr="00EB05A0" w:rsidRDefault="008302EA" w:rsidP="008302EA">
      <w:pPr>
        <w:pStyle w:val="Odstavecseseznamem"/>
        <w:numPr>
          <w:ilvl w:val="0"/>
          <w:numId w:val="46"/>
        </w:numPr>
        <w:spacing w:after="120"/>
        <w:ind w:left="0" w:firstLine="0"/>
        <w:contextualSpacing w:val="0"/>
        <w:jc w:val="both"/>
        <w:rPr>
          <w:rFonts w:asciiTheme="minorHAnsi" w:hAnsiTheme="minorHAnsi" w:cstheme="minorHAnsi"/>
          <w:color w:val="000000"/>
          <w:sz w:val="22"/>
          <w:szCs w:val="22"/>
          <w:lang w:val="cs-CZ" w:eastAsia="cs-CZ"/>
        </w:rPr>
      </w:pPr>
      <w:r w:rsidRPr="00EB05A0">
        <w:rPr>
          <w:rFonts w:asciiTheme="minorHAnsi" w:hAnsiTheme="minorHAnsi" w:cstheme="minorHAnsi"/>
          <w:color w:val="000000"/>
          <w:sz w:val="22"/>
          <w:szCs w:val="22"/>
          <w:lang w:val="cs-CZ" w:eastAsia="cs-CZ"/>
        </w:rPr>
        <w:t xml:space="preserve">V případě, že Dodavatel nedodrží povinnost plnění Služeb v čase konání Akce dle této Smlouvy a písemného potvrzení s Objednatelem, je Objednatel oprávněn požadovat po Dodavateli smluvní pokutu ve výši </w:t>
      </w:r>
      <w:r w:rsidR="000A368A">
        <w:rPr>
          <w:rFonts w:asciiTheme="minorHAnsi" w:hAnsiTheme="minorHAnsi" w:cstheme="minorHAnsi"/>
          <w:color w:val="000000"/>
          <w:sz w:val="22"/>
          <w:szCs w:val="22"/>
          <w:lang w:val="cs-CZ" w:eastAsia="cs-CZ"/>
        </w:rPr>
        <w:t>5</w:t>
      </w:r>
      <w:r w:rsidR="000A368A" w:rsidRPr="00EB05A0">
        <w:rPr>
          <w:rFonts w:asciiTheme="minorHAnsi" w:hAnsiTheme="minorHAnsi" w:cstheme="minorHAnsi"/>
          <w:color w:val="000000"/>
          <w:sz w:val="22"/>
          <w:szCs w:val="22"/>
          <w:lang w:val="cs-CZ" w:eastAsia="cs-CZ"/>
        </w:rPr>
        <w:t>0</w:t>
      </w:r>
      <w:r w:rsidRPr="00EB05A0">
        <w:rPr>
          <w:rFonts w:asciiTheme="minorHAnsi" w:hAnsiTheme="minorHAnsi" w:cstheme="minorHAnsi"/>
          <w:color w:val="000000"/>
          <w:sz w:val="22"/>
          <w:szCs w:val="22"/>
          <w:lang w:val="cs-CZ" w:eastAsia="cs-CZ"/>
        </w:rPr>
        <w:t>.000,- Kč bez DPH. Tímto není dotčeno právo Objednatele na náhradu škody tím způsobenou.</w:t>
      </w:r>
    </w:p>
    <w:p w14:paraId="399622C5" w14:textId="10120B20" w:rsidR="00EB1691" w:rsidRPr="00EB05A0" w:rsidRDefault="009C51F7" w:rsidP="008302EA">
      <w:pPr>
        <w:pStyle w:val="Odstavecseseznamem"/>
        <w:numPr>
          <w:ilvl w:val="0"/>
          <w:numId w:val="46"/>
        </w:numPr>
        <w:spacing w:after="120"/>
        <w:ind w:left="0" w:firstLine="0"/>
        <w:contextualSpacing w:val="0"/>
        <w:jc w:val="both"/>
        <w:rPr>
          <w:rFonts w:asciiTheme="minorHAnsi" w:hAnsiTheme="minorHAnsi" w:cstheme="minorHAnsi"/>
          <w:sz w:val="22"/>
          <w:szCs w:val="22"/>
          <w:lang w:val="cs-CZ"/>
        </w:rPr>
      </w:pPr>
      <w:r w:rsidRPr="00EB05A0">
        <w:rPr>
          <w:rFonts w:asciiTheme="minorHAnsi" w:hAnsiTheme="minorHAnsi" w:cstheme="minorHAnsi"/>
          <w:color w:val="000000"/>
          <w:sz w:val="22"/>
          <w:szCs w:val="22"/>
          <w:lang w:val="cs-CZ" w:eastAsia="cs-CZ"/>
        </w:rPr>
        <w:t>Nedodrží-li Objednatel lhůtu splatnosti odměny dle čl. 3 Smlouvy, je Dodavatel oprávněn požadovat po Objednateli smluvní úrok z prodlení ve výši 0,1 % z dlužné části odměny za každý započatý den prodlení.</w:t>
      </w:r>
      <w:r w:rsidR="000A368A">
        <w:rPr>
          <w:rFonts w:asciiTheme="minorHAnsi" w:hAnsiTheme="minorHAnsi" w:cstheme="minorHAnsi"/>
          <w:color w:val="000000"/>
          <w:sz w:val="22"/>
          <w:szCs w:val="22"/>
          <w:lang w:val="cs-CZ" w:eastAsia="cs-CZ"/>
        </w:rPr>
        <w:t xml:space="preserve"> </w:t>
      </w:r>
    </w:p>
    <w:p w14:paraId="119A2D6B" w14:textId="7592A07B" w:rsidR="000A368A" w:rsidRPr="00300E8E" w:rsidRDefault="00EB1691" w:rsidP="008302EA">
      <w:pPr>
        <w:pStyle w:val="Odstavecseseznamem"/>
        <w:widowControl w:val="0"/>
        <w:numPr>
          <w:ilvl w:val="0"/>
          <w:numId w:val="46"/>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0" w:firstLine="0"/>
        <w:contextualSpacing w:val="0"/>
        <w:jc w:val="both"/>
        <w:rPr>
          <w:rFonts w:asciiTheme="minorHAnsi" w:hAnsiTheme="minorHAnsi" w:cstheme="minorHAnsi"/>
          <w:color w:val="000000"/>
          <w:sz w:val="22"/>
          <w:szCs w:val="22"/>
          <w:lang w:val="cs-CZ" w:eastAsia="cs-CZ"/>
        </w:rPr>
      </w:pPr>
      <w:r w:rsidRPr="00EB05A0">
        <w:rPr>
          <w:rFonts w:asciiTheme="minorHAnsi" w:hAnsiTheme="minorHAnsi" w:cstheme="minorHAnsi"/>
          <w:sz w:val="22"/>
          <w:szCs w:val="22"/>
          <w:lang w:val="cs-CZ"/>
        </w:rPr>
        <w:t>V</w:t>
      </w:r>
      <w:r w:rsidR="000A368A">
        <w:rPr>
          <w:rFonts w:asciiTheme="minorHAnsi" w:hAnsiTheme="minorHAnsi" w:cstheme="minorHAnsi"/>
          <w:sz w:val="22"/>
          <w:szCs w:val="22"/>
          <w:lang w:val="cs-CZ"/>
        </w:rPr>
        <w:t> případě porušení podmínky mlčenlivosti dle čl. 5 smlouvy je Dodavatel povinen uhradit Objednateli smluvní pokut ve výši 10.000,- Kč za každý jednotlivý takový případ.</w:t>
      </w:r>
      <w:r w:rsidR="000A368A" w:rsidRPr="000A368A">
        <w:rPr>
          <w:rFonts w:asciiTheme="minorHAnsi" w:hAnsiTheme="minorHAnsi" w:cstheme="minorHAnsi"/>
          <w:color w:val="000000"/>
          <w:sz w:val="22"/>
          <w:szCs w:val="22"/>
          <w:lang w:val="cs-CZ" w:eastAsia="cs-CZ"/>
        </w:rPr>
        <w:t xml:space="preserve"> </w:t>
      </w:r>
      <w:r w:rsidR="000A368A">
        <w:rPr>
          <w:rFonts w:asciiTheme="minorHAnsi" w:hAnsiTheme="minorHAnsi" w:cstheme="minorHAnsi"/>
          <w:color w:val="000000"/>
          <w:sz w:val="22"/>
          <w:szCs w:val="22"/>
          <w:lang w:val="cs-CZ" w:eastAsia="cs-CZ"/>
        </w:rPr>
        <w:t>T</w:t>
      </w:r>
      <w:r w:rsidR="000A368A" w:rsidRPr="00EB05A0">
        <w:rPr>
          <w:rFonts w:asciiTheme="minorHAnsi" w:hAnsiTheme="minorHAnsi" w:cstheme="minorHAnsi"/>
          <w:color w:val="000000"/>
          <w:sz w:val="22"/>
          <w:szCs w:val="22"/>
          <w:lang w:val="cs-CZ" w:eastAsia="cs-CZ"/>
        </w:rPr>
        <w:t>ímto není dotčeno právo Objednatele na náhradu škody tím způsobenou.</w:t>
      </w:r>
    </w:p>
    <w:p w14:paraId="582906BD" w14:textId="1D935422" w:rsidR="00EB1691" w:rsidRPr="00EB05A0" w:rsidRDefault="000A368A" w:rsidP="008302EA">
      <w:pPr>
        <w:pStyle w:val="Odstavecseseznamem"/>
        <w:widowControl w:val="0"/>
        <w:numPr>
          <w:ilvl w:val="0"/>
          <w:numId w:val="46"/>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0" w:firstLine="0"/>
        <w:contextualSpacing w:val="0"/>
        <w:jc w:val="both"/>
        <w:rPr>
          <w:rFonts w:asciiTheme="minorHAnsi" w:hAnsiTheme="minorHAnsi" w:cstheme="minorHAnsi"/>
          <w:color w:val="000000"/>
          <w:sz w:val="22"/>
          <w:szCs w:val="22"/>
          <w:lang w:val="cs-CZ" w:eastAsia="cs-CZ"/>
        </w:rPr>
      </w:pPr>
      <w:r>
        <w:rPr>
          <w:rFonts w:asciiTheme="minorHAnsi" w:hAnsiTheme="minorHAnsi" w:cstheme="minorHAnsi"/>
          <w:sz w:val="22"/>
          <w:szCs w:val="22"/>
          <w:lang w:val="cs-CZ"/>
        </w:rPr>
        <w:t>V</w:t>
      </w:r>
      <w:r w:rsidR="00EB1691" w:rsidRPr="00EB05A0">
        <w:rPr>
          <w:rFonts w:asciiTheme="minorHAnsi" w:hAnsiTheme="minorHAnsi" w:cstheme="minorHAnsi"/>
          <w:sz w:val="22"/>
          <w:szCs w:val="22"/>
          <w:lang w:val="cs-CZ"/>
        </w:rPr>
        <w:t xml:space="preserve"> případě </w:t>
      </w:r>
      <w:r w:rsidR="001C02E7" w:rsidRPr="00EB05A0">
        <w:rPr>
          <w:rFonts w:asciiTheme="minorHAnsi" w:hAnsiTheme="minorHAnsi" w:cstheme="minorHAnsi"/>
          <w:sz w:val="22"/>
          <w:szCs w:val="22"/>
          <w:lang w:val="cs-CZ"/>
        </w:rPr>
        <w:t xml:space="preserve">porušení podmínky ochrany osobních údajů dle čl. 5 je Dodavatel povinen uhradit Objednateli smluvní pokutu ve výši </w:t>
      </w:r>
      <w:r>
        <w:rPr>
          <w:rFonts w:asciiTheme="minorHAnsi" w:hAnsiTheme="minorHAnsi" w:cstheme="minorHAnsi"/>
          <w:sz w:val="22"/>
          <w:szCs w:val="22"/>
          <w:lang w:val="cs-CZ"/>
        </w:rPr>
        <w:t>25</w:t>
      </w:r>
      <w:r w:rsidR="001C02E7" w:rsidRPr="00EB05A0">
        <w:rPr>
          <w:rFonts w:asciiTheme="minorHAnsi" w:hAnsiTheme="minorHAnsi" w:cstheme="minorHAnsi"/>
          <w:sz w:val="22"/>
          <w:szCs w:val="22"/>
          <w:lang w:val="cs-CZ"/>
        </w:rPr>
        <w:t xml:space="preserve">.000,- Kč za každý jednotlivý takový případ. </w:t>
      </w:r>
      <w:r>
        <w:rPr>
          <w:rFonts w:asciiTheme="minorHAnsi" w:hAnsiTheme="minorHAnsi" w:cstheme="minorHAnsi"/>
          <w:sz w:val="22"/>
          <w:szCs w:val="22"/>
          <w:lang w:val="cs-CZ"/>
        </w:rPr>
        <w:t>T</w:t>
      </w:r>
      <w:r w:rsidRPr="00EB05A0">
        <w:rPr>
          <w:rFonts w:asciiTheme="minorHAnsi" w:hAnsiTheme="minorHAnsi" w:cstheme="minorHAnsi"/>
          <w:color w:val="000000"/>
          <w:sz w:val="22"/>
          <w:szCs w:val="22"/>
          <w:lang w:val="cs-CZ" w:eastAsia="cs-CZ"/>
        </w:rPr>
        <w:t>ímto není dotčeno právo Objednatele na náhradu škody tím způsobenou.</w:t>
      </w:r>
    </w:p>
    <w:p w14:paraId="0C2C6C7C" w14:textId="78DB8515" w:rsidR="009C51F7" w:rsidRPr="00EB05A0" w:rsidRDefault="009C51F7" w:rsidP="008302EA">
      <w:pPr>
        <w:widowControl w:val="0"/>
        <w:numPr>
          <w:ilvl w:val="0"/>
          <w:numId w:val="46"/>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suppressAutoHyphens w:val="0"/>
        <w:autoSpaceDE w:val="0"/>
        <w:autoSpaceDN w:val="0"/>
        <w:adjustRightInd w:val="0"/>
        <w:spacing w:after="120"/>
        <w:ind w:left="0" w:firstLine="0"/>
        <w:jc w:val="both"/>
        <w:rPr>
          <w:rFonts w:asciiTheme="minorHAnsi" w:hAnsiTheme="minorHAnsi" w:cstheme="minorHAnsi"/>
          <w:color w:val="000000"/>
          <w:sz w:val="22"/>
          <w:szCs w:val="22"/>
          <w:lang w:val="cs-CZ" w:eastAsia="cs-CZ"/>
        </w:rPr>
      </w:pPr>
      <w:r w:rsidRPr="00EB05A0">
        <w:rPr>
          <w:rFonts w:asciiTheme="minorHAnsi" w:hAnsiTheme="minorHAnsi" w:cstheme="minorHAnsi"/>
          <w:color w:val="000000"/>
          <w:sz w:val="22"/>
          <w:szCs w:val="22"/>
          <w:lang w:val="cs-CZ" w:eastAsia="cs-CZ"/>
        </w:rPr>
        <w:t xml:space="preserve">Nebude-li poskytnuto </w:t>
      </w:r>
      <w:r w:rsidR="00CB6E4F" w:rsidRPr="00EB05A0">
        <w:rPr>
          <w:rFonts w:asciiTheme="minorHAnsi" w:hAnsiTheme="minorHAnsi" w:cstheme="minorHAnsi"/>
          <w:color w:val="000000"/>
          <w:sz w:val="22"/>
          <w:szCs w:val="22"/>
          <w:lang w:val="cs-CZ" w:eastAsia="cs-CZ"/>
        </w:rPr>
        <w:t>S</w:t>
      </w:r>
      <w:r w:rsidRPr="00EB05A0">
        <w:rPr>
          <w:rFonts w:asciiTheme="minorHAnsi" w:hAnsiTheme="minorHAnsi" w:cstheme="minorHAnsi"/>
          <w:color w:val="000000"/>
          <w:sz w:val="22"/>
          <w:szCs w:val="22"/>
          <w:lang w:val="cs-CZ" w:eastAsia="cs-CZ"/>
        </w:rPr>
        <w:t xml:space="preserve">lužeb řádně </w:t>
      </w:r>
      <w:r w:rsidR="00CB6E4F" w:rsidRPr="00EB05A0">
        <w:rPr>
          <w:rFonts w:asciiTheme="minorHAnsi" w:hAnsiTheme="minorHAnsi" w:cstheme="minorHAnsi"/>
          <w:color w:val="000000"/>
          <w:sz w:val="22"/>
          <w:szCs w:val="22"/>
          <w:lang w:val="cs-CZ" w:eastAsia="cs-CZ"/>
        </w:rPr>
        <w:t>Objednateli</w:t>
      </w:r>
      <w:r w:rsidRPr="00EB05A0">
        <w:rPr>
          <w:rFonts w:asciiTheme="minorHAnsi" w:hAnsiTheme="minorHAnsi" w:cstheme="minorHAnsi"/>
          <w:color w:val="000000"/>
          <w:sz w:val="22"/>
          <w:szCs w:val="22"/>
          <w:lang w:val="cs-CZ" w:eastAsia="cs-CZ"/>
        </w:rPr>
        <w:t xml:space="preserve"> do uvedeného termínu, platí, že</w:t>
      </w:r>
      <w:r w:rsidR="00CB6E4F" w:rsidRPr="00EB05A0">
        <w:rPr>
          <w:rFonts w:asciiTheme="minorHAnsi" w:hAnsiTheme="minorHAnsi" w:cstheme="minorHAnsi"/>
          <w:color w:val="000000"/>
          <w:sz w:val="22"/>
          <w:szCs w:val="22"/>
          <w:lang w:val="cs-CZ" w:eastAsia="cs-CZ"/>
        </w:rPr>
        <w:t xml:space="preserve"> Objednatel</w:t>
      </w:r>
      <w:r w:rsidRPr="00EB05A0">
        <w:rPr>
          <w:rFonts w:asciiTheme="minorHAnsi" w:hAnsiTheme="minorHAnsi" w:cstheme="minorHAnsi"/>
          <w:color w:val="000000"/>
          <w:sz w:val="22"/>
          <w:szCs w:val="22"/>
          <w:lang w:val="cs-CZ" w:eastAsia="cs-CZ"/>
        </w:rPr>
        <w:t xml:space="preserve"> může i bez předchozí výzvy nebo jakýchkoliv jiných úkonů učiněných vůči </w:t>
      </w:r>
      <w:r w:rsidR="00CB6E4F" w:rsidRPr="00EB05A0">
        <w:rPr>
          <w:rFonts w:asciiTheme="minorHAnsi" w:hAnsiTheme="minorHAnsi" w:cstheme="minorHAnsi"/>
          <w:color w:val="000000"/>
          <w:sz w:val="22"/>
          <w:szCs w:val="22"/>
          <w:lang w:val="cs-CZ" w:eastAsia="cs-CZ"/>
        </w:rPr>
        <w:t xml:space="preserve">Dodavateli </w:t>
      </w:r>
      <w:r w:rsidRPr="00EB05A0">
        <w:rPr>
          <w:rFonts w:asciiTheme="minorHAnsi" w:hAnsiTheme="minorHAnsi" w:cstheme="minorHAnsi"/>
          <w:color w:val="000000"/>
          <w:sz w:val="22"/>
          <w:szCs w:val="22"/>
          <w:lang w:val="cs-CZ" w:eastAsia="cs-CZ"/>
        </w:rPr>
        <w:t xml:space="preserve">od </w:t>
      </w:r>
      <w:r w:rsidR="00CB6E4F" w:rsidRPr="00EB05A0">
        <w:rPr>
          <w:rFonts w:asciiTheme="minorHAnsi" w:hAnsiTheme="minorHAnsi" w:cstheme="minorHAnsi"/>
          <w:color w:val="000000"/>
          <w:sz w:val="22"/>
          <w:szCs w:val="22"/>
          <w:lang w:val="cs-CZ" w:eastAsia="cs-CZ"/>
        </w:rPr>
        <w:t>S</w:t>
      </w:r>
      <w:r w:rsidRPr="00EB05A0">
        <w:rPr>
          <w:rFonts w:asciiTheme="minorHAnsi" w:hAnsiTheme="minorHAnsi" w:cstheme="minorHAnsi"/>
          <w:color w:val="000000"/>
          <w:sz w:val="22"/>
          <w:szCs w:val="22"/>
          <w:lang w:val="cs-CZ" w:eastAsia="cs-CZ"/>
        </w:rPr>
        <w:t>mlouvy odstoupit.</w:t>
      </w:r>
      <w:r w:rsidR="00CB6E4F" w:rsidRPr="00EB05A0">
        <w:rPr>
          <w:rFonts w:asciiTheme="minorHAnsi" w:hAnsiTheme="minorHAnsi" w:cstheme="minorHAnsi"/>
          <w:color w:val="000000"/>
          <w:sz w:val="22"/>
          <w:szCs w:val="22"/>
          <w:lang w:val="cs-CZ" w:eastAsia="cs-CZ"/>
        </w:rPr>
        <w:t xml:space="preserve"> Tímto není dotčeno právo Objednatele na náhradu škody Dodavatelem tím způsobenou.</w:t>
      </w:r>
    </w:p>
    <w:p w14:paraId="4CE52D90" w14:textId="18D08537" w:rsidR="008302EA" w:rsidRPr="00EB05A0" w:rsidRDefault="001661FB" w:rsidP="008302EA">
      <w:pPr>
        <w:widowControl w:val="0"/>
        <w:numPr>
          <w:ilvl w:val="0"/>
          <w:numId w:val="46"/>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suppressAutoHyphens w:val="0"/>
        <w:autoSpaceDE w:val="0"/>
        <w:autoSpaceDN w:val="0"/>
        <w:adjustRightInd w:val="0"/>
        <w:spacing w:after="240"/>
        <w:ind w:left="0" w:firstLine="0"/>
        <w:jc w:val="both"/>
        <w:rPr>
          <w:rFonts w:asciiTheme="minorHAnsi" w:hAnsiTheme="minorHAnsi" w:cstheme="minorHAnsi"/>
          <w:b/>
          <w:sz w:val="22"/>
          <w:szCs w:val="22"/>
          <w:lang w:val="cs-CZ"/>
        </w:rPr>
      </w:pPr>
      <w:r w:rsidRPr="00EB05A0">
        <w:rPr>
          <w:rFonts w:asciiTheme="minorHAnsi" w:hAnsiTheme="minorHAnsi" w:cstheme="minorHAnsi"/>
          <w:color w:val="000000"/>
          <w:sz w:val="22"/>
          <w:szCs w:val="22"/>
          <w:lang w:val="cs-CZ" w:eastAsia="cs-CZ"/>
        </w:rPr>
        <w:t xml:space="preserve">Smluvní strany se dohodly, že </w:t>
      </w:r>
      <w:r w:rsidR="00EB1691" w:rsidRPr="00EB05A0">
        <w:rPr>
          <w:rFonts w:asciiTheme="minorHAnsi" w:hAnsiTheme="minorHAnsi" w:cstheme="minorHAnsi"/>
          <w:color w:val="000000"/>
          <w:sz w:val="22"/>
          <w:szCs w:val="22"/>
          <w:lang w:val="cs-CZ" w:eastAsia="cs-CZ"/>
        </w:rPr>
        <w:t>Objednatel</w:t>
      </w:r>
      <w:r w:rsidRPr="00EB05A0">
        <w:rPr>
          <w:rFonts w:asciiTheme="minorHAnsi" w:hAnsiTheme="minorHAnsi" w:cstheme="minorHAnsi"/>
          <w:color w:val="000000"/>
          <w:sz w:val="22"/>
          <w:szCs w:val="22"/>
          <w:lang w:val="cs-CZ" w:eastAsia="cs-CZ"/>
        </w:rPr>
        <w:t xml:space="preserve"> je oprávněn započíst případné nároky vyplývající </w:t>
      </w:r>
      <w:r w:rsidRPr="00EB05A0">
        <w:rPr>
          <w:rFonts w:asciiTheme="minorHAnsi" w:hAnsiTheme="minorHAnsi" w:cstheme="minorHAnsi"/>
          <w:color w:val="000000"/>
          <w:sz w:val="22"/>
          <w:szCs w:val="22"/>
          <w:lang w:val="cs-CZ" w:eastAsia="cs-CZ"/>
        </w:rPr>
        <w:lastRenderedPageBreak/>
        <w:t xml:space="preserve">z odpovědnosti </w:t>
      </w:r>
      <w:r w:rsidR="00EB1691" w:rsidRPr="00EB05A0">
        <w:rPr>
          <w:rFonts w:asciiTheme="minorHAnsi" w:hAnsiTheme="minorHAnsi" w:cstheme="minorHAnsi"/>
          <w:color w:val="000000"/>
          <w:sz w:val="22"/>
          <w:szCs w:val="22"/>
          <w:lang w:val="cs-CZ" w:eastAsia="cs-CZ"/>
        </w:rPr>
        <w:t>Dodavatele</w:t>
      </w:r>
      <w:r w:rsidRPr="00EB05A0">
        <w:rPr>
          <w:rFonts w:asciiTheme="minorHAnsi" w:hAnsiTheme="minorHAnsi" w:cstheme="minorHAnsi"/>
          <w:color w:val="000000"/>
          <w:lang w:val="cs-CZ" w:eastAsia="cs-CZ"/>
        </w:rPr>
        <w:t xml:space="preserve"> </w:t>
      </w:r>
      <w:r w:rsidRPr="00EB05A0">
        <w:rPr>
          <w:rFonts w:asciiTheme="minorHAnsi" w:hAnsiTheme="minorHAnsi" w:cstheme="minorHAnsi"/>
          <w:color w:val="000000"/>
          <w:sz w:val="22"/>
          <w:szCs w:val="22"/>
          <w:lang w:val="cs-CZ" w:eastAsia="cs-CZ"/>
        </w:rPr>
        <w:t xml:space="preserve">za škodu, smluvní pokuty dle </w:t>
      </w:r>
      <w:r w:rsidR="00EB1691" w:rsidRPr="00EB05A0">
        <w:rPr>
          <w:rFonts w:asciiTheme="minorHAnsi" w:hAnsiTheme="minorHAnsi" w:cstheme="minorHAnsi"/>
          <w:color w:val="000000"/>
          <w:sz w:val="22"/>
          <w:szCs w:val="22"/>
          <w:lang w:val="cs-CZ" w:eastAsia="cs-CZ"/>
        </w:rPr>
        <w:t>S</w:t>
      </w:r>
      <w:r w:rsidRPr="00EB05A0">
        <w:rPr>
          <w:rFonts w:asciiTheme="minorHAnsi" w:hAnsiTheme="minorHAnsi" w:cstheme="minorHAnsi"/>
          <w:color w:val="000000"/>
          <w:sz w:val="22"/>
          <w:szCs w:val="22"/>
          <w:lang w:val="cs-CZ" w:eastAsia="cs-CZ"/>
        </w:rPr>
        <w:t xml:space="preserve">mlouvy či jiné nároky započíst oproti případně splatné pohledávce </w:t>
      </w:r>
      <w:r w:rsidR="00EB1691" w:rsidRPr="00EB05A0">
        <w:rPr>
          <w:rFonts w:asciiTheme="minorHAnsi" w:hAnsiTheme="minorHAnsi" w:cstheme="minorHAnsi"/>
          <w:color w:val="000000"/>
          <w:sz w:val="22"/>
          <w:szCs w:val="22"/>
          <w:lang w:val="cs-CZ" w:eastAsia="cs-CZ"/>
        </w:rPr>
        <w:t>Dodavatele</w:t>
      </w:r>
      <w:r w:rsidRPr="00EB05A0">
        <w:rPr>
          <w:rFonts w:asciiTheme="minorHAnsi" w:hAnsiTheme="minorHAnsi" w:cstheme="minorHAnsi"/>
          <w:color w:val="000000"/>
          <w:sz w:val="22"/>
          <w:szCs w:val="22"/>
          <w:lang w:val="cs-CZ" w:eastAsia="cs-CZ"/>
        </w:rPr>
        <w:t>, kterou</w:t>
      </w:r>
      <w:r w:rsidR="004F4471">
        <w:rPr>
          <w:rFonts w:asciiTheme="minorHAnsi" w:hAnsiTheme="minorHAnsi" w:cstheme="minorHAnsi"/>
          <w:color w:val="000000"/>
          <w:sz w:val="22"/>
          <w:szCs w:val="22"/>
          <w:lang w:val="cs-CZ" w:eastAsia="cs-CZ"/>
        </w:rPr>
        <w:t xml:space="preserve"> Dodavatel</w:t>
      </w:r>
      <w:r w:rsidRPr="00EB05A0">
        <w:rPr>
          <w:rFonts w:asciiTheme="minorHAnsi" w:hAnsiTheme="minorHAnsi" w:cstheme="minorHAnsi"/>
          <w:color w:val="000000"/>
          <w:sz w:val="22"/>
          <w:szCs w:val="22"/>
          <w:lang w:val="cs-CZ" w:eastAsia="cs-CZ"/>
        </w:rPr>
        <w:t xml:space="preserve"> za </w:t>
      </w:r>
      <w:r w:rsidR="00EB1691" w:rsidRPr="00EB05A0">
        <w:rPr>
          <w:rFonts w:asciiTheme="minorHAnsi" w:hAnsiTheme="minorHAnsi" w:cstheme="minorHAnsi"/>
          <w:color w:val="000000"/>
          <w:sz w:val="22"/>
          <w:szCs w:val="22"/>
          <w:lang w:val="cs-CZ" w:eastAsia="cs-CZ"/>
        </w:rPr>
        <w:t xml:space="preserve">Objednatelem </w:t>
      </w:r>
      <w:r w:rsidRPr="00EB05A0">
        <w:rPr>
          <w:rFonts w:asciiTheme="minorHAnsi" w:hAnsiTheme="minorHAnsi" w:cstheme="minorHAnsi"/>
          <w:color w:val="000000"/>
          <w:sz w:val="22"/>
          <w:szCs w:val="22"/>
          <w:lang w:val="cs-CZ" w:eastAsia="cs-CZ"/>
        </w:rPr>
        <w:t>má.</w:t>
      </w:r>
    </w:p>
    <w:p w14:paraId="10589498" w14:textId="0E270E04" w:rsidR="002223D9" w:rsidRPr="00EB05A0" w:rsidRDefault="00B25B26" w:rsidP="001661FB">
      <w:pPr>
        <w:spacing w:after="120"/>
        <w:jc w:val="center"/>
        <w:rPr>
          <w:rFonts w:asciiTheme="minorHAnsi" w:hAnsiTheme="minorHAnsi" w:cstheme="minorHAnsi"/>
          <w:b/>
          <w:sz w:val="22"/>
          <w:szCs w:val="22"/>
          <w:lang w:val="cs-CZ"/>
        </w:rPr>
      </w:pPr>
      <w:r w:rsidRPr="00EB05A0">
        <w:rPr>
          <w:rFonts w:asciiTheme="minorHAnsi" w:hAnsiTheme="minorHAnsi" w:cstheme="minorHAnsi"/>
          <w:b/>
          <w:sz w:val="22"/>
          <w:szCs w:val="22"/>
          <w:lang w:val="cs-CZ"/>
        </w:rPr>
        <w:t>Článek</w:t>
      </w:r>
      <w:r w:rsidR="005E631B" w:rsidRPr="00EB05A0">
        <w:rPr>
          <w:rFonts w:asciiTheme="minorHAnsi" w:hAnsiTheme="minorHAnsi" w:cstheme="minorHAnsi"/>
          <w:b/>
          <w:sz w:val="22"/>
          <w:szCs w:val="22"/>
          <w:lang w:val="cs-CZ"/>
        </w:rPr>
        <w:t xml:space="preserve"> </w:t>
      </w:r>
      <w:r w:rsidR="00CB6E4F" w:rsidRPr="00EB05A0">
        <w:rPr>
          <w:rFonts w:asciiTheme="minorHAnsi" w:hAnsiTheme="minorHAnsi" w:cstheme="minorHAnsi"/>
          <w:b/>
          <w:sz w:val="22"/>
          <w:szCs w:val="22"/>
          <w:lang w:val="cs-CZ"/>
        </w:rPr>
        <w:t>9</w:t>
      </w:r>
    </w:p>
    <w:p w14:paraId="314943B7" w14:textId="77777777" w:rsidR="00604086" w:rsidRPr="00EB05A0" w:rsidRDefault="00604086" w:rsidP="001661FB">
      <w:pPr>
        <w:spacing w:after="120"/>
        <w:jc w:val="center"/>
        <w:rPr>
          <w:rFonts w:asciiTheme="minorHAnsi" w:hAnsiTheme="minorHAnsi" w:cstheme="minorHAnsi"/>
          <w:b/>
          <w:sz w:val="22"/>
          <w:szCs w:val="22"/>
          <w:lang w:val="cs-CZ"/>
        </w:rPr>
      </w:pPr>
      <w:r w:rsidRPr="00EB05A0">
        <w:rPr>
          <w:rFonts w:asciiTheme="minorHAnsi" w:hAnsiTheme="minorHAnsi" w:cstheme="minorHAnsi"/>
          <w:b/>
          <w:sz w:val="22"/>
          <w:szCs w:val="22"/>
          <w:lang w:val="cs-CZ"/>
        </w:rPr>
        <w:t xml:space="preserve"> </w:t>
      </w:r>
      <w:r w:rsidR="00B25B26" w:rsidRPr="00EB05A0">
        <w:rPr>
          <w:rFonts w:asciiTheme="minorHAnsi" w:hAnsiTheme="minorHAnsi" w:cstheme="minorHAnsi"/>
          <w:b/>
          <w:sz w:val="22"/>
          <w:szCs w:val="22"/>
          <w:lang w:val="cs-CZ"/>
        </w:rPr>
        <w:t>Závěrečné</w:t>
      </w:r>
      <w:r w:rsidRPr="00EB05A0">
        <w:rPr>
          <w:rFonts w:asciiTheme="minorHAnsi" w:hAnsiTheme="minorHAnsi" w:cstheme="minorHAnsi"/>
          <w:b/>
          <w:sz w:val="22"/>
          <w:szCs w:val="22"/>
          <w:lang w:val="cs-CZ"/>
        </w:rPr>
        <w:t xml:space="preserve"> </w:t>
      </w:r>
      <w:r w:rsidR="00B25B26" w:rsidRPr="00EB05A0">
        <w:rPr>
          <w:rFonts w:asciiTheme="minorHAnsi" w:hAnsiTheme="minorHAnsi" w:cstheme="minorHAnsi"/>
          <w:b/>
          <w:sz w:val="22"/>
          <w:szCs w:val="22"/>
          <w:lang w:val="cs-CZ"/>
        </w:rPr>
        <w:t>ustanovení</w:t>
      </w:r>
    </w:p>
    <w:p w14:paraId="7007FE0F" w14:textId="21EA9658" w:rsidR="00CB6E4F" w:rsidRPr="00EB05A0" w:rsidRDefault="00CB6E4F" w:rsidP="008302EA">
      <w:pPr>
        <w:pStyle w:val="Odstavecseseznamem"/>
        <w:numPr>
          <w:ilvl w:val="0"/>
          <w:numId w:val="36"/>
        </w:numPr>
        <w:spacing w:after="120"/>
        <w:ind w:left="0" w:firstLine="0"/>
        <w:contextualSpacing w:val="0"/>
        <w:jc w:val="both"/>
        <w:rPr>
          <w:rFonts w:asciiTheme="minorHAnsi" w:hAnsiTheme="minorHAnsi" w:cstheme="minorHAnsi"/>
          <w:iCs/>
          <w:sz w:val="22"/>
          <w:szCs w:val="22"/>
          <w:lang w:val="cs-CZ"/>
        </w:rPr>
      </w:pPr>
      <w:r w:rsidRPr="00EB05A0">
        <w:rPr>
          <w:rFonts w:asciiTheme="minorHAnsi" w:hAnsiTheme="minorHAnsi" w:cstheme="minorHAnsi"/>
          <w:iCs/>
          <w:sz w:val="22"/>
          <w:szCs w:val="22"/>
          <w:lang w:val="cs-CZ"/>
        </w:rPr>
        <w:t>Dodavatel není oprávněn postoupit pohledávku plynoucí z této Smlouvy třetí osobě bez písemného souhlasu Objednatele.</w:t>
      </w:r>
    </w:p>
    <w:p w14:paraId="51E04256" w14:textId="080A0638" w:rsidR="00D25786" w:rsidRPr="00EB05A0" w:rsidRDefault="00CB6E4F" w:rsidP="008302EA">
      <w:pPr>
        <w:pStyle w:val="Odstavecseseznamem"/>
        <w:numPr>
          <w:ilvl w:val="0"/>
          <w:numId w:val="36"/>
        </w:numPr>
        <w:spacing w:after="120"/>
        <w:ind w:left="0" w:firstLine="0"/>
        <w:contextualSpacing w:val="0"/>
        <w:jc w:val="both"/>
        <w:rPr>
          <w:rFonts w:asciiTheme="minorHAnsi" w:hAnsiTheme="minorHAnsi" w:cstheme="minorHAnsi"/>
          <w:iCs/>
          <w:sz w:val="22"/>
          <w:szCs w:val="22"/>
          <w:lang w:val="cs-CZ"/>
        </w:rPr>
      </w:pPr>
      <w:r w:rsidRPr="00EB05A0">
        <w:rPr>
          <w:rFonts w:asciiTheme="minorHAnsi" w:hAnsiTheme="minorHAnsi" w:cstheme="minorHAnsi"/>
          <w:iCs/>
          <w:sz w:val="22"/>
          <w:szCs w:val="22"/>
          <w:lang w:val="cs-CZ"/>
        </w:rPr>
        <w:t xml:space="preserve">Dodavatel poskytne Objednateli a všem subjektům oprávněným ke kontrole projektu, z něhož je tato veřejná zakázka financována, veškerou potřebnou součinnost a dokumentaci při výkonu kontrol týkajících se Smlouvy, jejích dodatků, jakož i dalších dokumentů, které s veřejnou zakázkou souvisejí, a to po dobu danou právními předpisy ČR k jejich archivaci. Tuto povinnost zajistí Dodavatel i u poddodavatelů, kteří se podílí na realizaci Smlouvy. Dodavatel je dle </w:t>
      </w:r>
      <w:proofErr w:type="spellStart"/>
      <w:r w:rsidRPr="00EB05A0">
        <w:rPr>
          <w:rFonts w:asciiTheme="minorHAnsi" w:hAnsiTheme="minorHAnsi" w:cstheme="minorHAnsi"/>
          <w:iCs/>
          <w:sz w:val="22"/>
          <w:szCs w:val="22"/>
          <w:lang w:val="cs-CZ"/>
        </w:rPr>
        <w:t>ust</w:t>
      </w:r>
      <w:proofErr w:type="spellEnd"/>
      <w:r w:rsidRPr="00EB05A0">
        <w:rPr>
          <w:rFonts w:asciiTheme="minorHAnsi" w:hAnsiTheme="minorHAnsi" w:cstheme="minorHAnsi"/>
          <w:iCs/>
          <w:sz w:val="22"/>
          <w:szCs w:val="22"/>
          <w:lang w:val="cs-CZ"/>
        </w:rPr>
        <w:t>. § 2 písm. e) zákona č. 320/2001 Sb., o finanční kontrole ve veřejné správě ve znění pozdějších předpisů osobou povinnou spolupůsobit při výkonu finanční kontroly.</w:t>
      </w:r>
    </w:p>
    <w:p w14:paraId="5F9687CF" w14:textId="0E70AB3F" w:rsidR="00623474" w:rsidRPr="00EB05A0" w:rsidRDefault="00A14C92" w:rsidP="00623474">
      <w:pPr>
        <w:pStyle w:val="Odstavecseseznamem"/>
        <w:numPr>
          <w:ilvl w:val="0"/>
          <w:numId w:val="36"/>
        </w:numPr>
        <w:spacing w:after="120"/>
        <w:ind w:left="0" w:firstLine="0"/>
        <w:contextualSpacing w:val="0"/>
        <w:jc w:val="both"/>
        <w:rPr>
          <w:rFonts w:asciiTheme="minorHAnsi" w:hAnsiTheme="minorHAnsi" w:cstheme="minorHAnsi"/>
          <w:iCs/>
          <w:sz w:val="22"/>
          <w:szCs w:val="22"/>
          <w:lang w:val="cs-CZ"/>
        </w:rPr>
      </w:pPr>
      <w:r w:rsidRPr="00EB05A0">
        <w:rPr>
          <w:rFonts w:asciiTheme="minorHAnsi" w:hAnsiTheme="minorHAnsi" w:cstheme="minorHAnsi"/>
          <w:iCs/>
          <w:sz w:val="22"/>
          <w:szCs w:val="22"/>
          <w:lang w:val="cs-CZ"/>
        </w:rPr>
        <w:t xml:space="preserve">Tato </w:t>
      </w:r>
      <w:r w:rsidR="00EB1691" w:rsidRPr="00EB05A0">
        <w:rPr>
          <w:rFonts w:asciiTheme="minorHAnsi" w:hAnsiTheme="minorHAnsi" w:cstheme="minorHAnsi"/>
          <w:iCs/>
          <w:sz w:val="22"/>
          <w:szCs w:val="22"/>
          <w:lang w:val="cs-CZ"/>
        </w:rPr>
        <w:t>S</w:t>
      </w:r>
      <w:r w:rsidRPr="00EB05A0">
        <w:rPr>
          <w:rFonts w:asciiTheme="minorHAnsi" w:hAnsiTheme="minorHAnsi" w:cstheme="minorHAnsi"/>
          <w:iCs/>
          <w:sz w:val="22"/>
          <w:szCs w:val="22"/>
          <w:lang w:val="cs-CZ"/>
        </w:rPr>
        <w:t xml:space="preserve">mlouva může být ukončena písemným odstoupením od </w:t>
      </w:r>
      <w:r w:rsidR="00EB1691" w:rsidRPr="00EB05A0">
        <w:rPr>
          <w:rFonts w:asciiTheme="minorHAnsi" w:hAnsiTheme="minorHAnsi" w:cstheme="minorHAnsi"/>
          <w:iCs/>
          <w:sz w:val="22"/>
          <w:szCs w:val="22"/>
          <w:lang w:val="cs-CZ"/>
        </w:rPr>
        <w:t>S</w:t>
      </w:r>
      <w:r w:rsidRPr="00EB05A0">
        <w:rPr>
          <w:rFonts w:asciiTheme="minorHAnsi" w:hAnsiTheme="minorHAnsi" w:cstheme="minorHAnsi"/>
          <w:iCs/>
          <w:sz w:val="22"/>
          <w:szCs w:val="22"/>
          <w:lang w:val="cs-CZ"/>
        </w:rPr>
        <w:t xml:space="preserve">mlouvy pro podstatné porušení povinností vyplývajících z této </w:t>
      </w:r>
      <w:r w:rsidR="00EB1691" w:rsidRPr="00EB05A0">
        <w:rPr>
          <w:rFonts w:asciiTheme="minorHAnsi" w:hAnsiTheme="minorHAnsi" w:cstheme="minorHAnsi"/>
          <w:iCs/>
          <w:sz w:val="22"/>
          <w:szCs w:val="22"/>
          <w:lang w:val="cs-CZ"/>
        </w:rPr>
        <w:t>S</w:t>
      </w:r>
      <w:r w:rsidRPr="00EB05A0">
        <w:rPr>
          <w:rFonts w:asciiTheme="minorHAnsi" w:hAnsiTheme="minorHAnsi" w:cstheme="minorHAnsi"/>
          <w:iCs/>
          <w:sz w:val="22"/>
          <w:szCs w:val="22"/>
          <w:lang w:val="cs-CZ"/>
        </w:rPr>
        <w:t xml:space="preserve">mlouvy. </w:t>
      </w:r>
      <w:r w:rsidR="00623474" w:rsidRPr="00EB05A0">
        <w:rPr>
          <w:rFonts w:asciiTheme="minorHAnsi" w:hAnsiTheme="minorHAnsi" w:cstheme="minorHAnsi"/>
          <w:iCs/>
          <w:sz w:val="22"/>
          <w:szCs w:val="22"/>
          <w:lang w:val="cs-CZ"/>
        </w:rPr>
        <w:t>Podstatným porušením této smlouvy se rozumí:</w:t>
      </w:r>
    </w:p>
    <w:p w14:paraId="392E8712" w14:textId="52DDAA5A" w:rsidR="00623474" w:rsidRPr="00EB05A0" w:rsidRDefault="00623474" w:rsidP="00623474">
      <w:pPr>
        <w:pStyle w:val="Odstavecseseznamem"/>
        <w:numPr>
          <w:ilvl w:val="0"/>
          <w:numId w:val="40"/>
        </w:numPr>
        <w:spacing w:after="120"/>
        <w:contextualSpacing w:val="0"/>
        <w:jc w:val="both"/>
        <w:rPr>
          <w:rFonts w:asciiTheme="minorHAnsi" w:hAnsiTheme="minorHAnsi" w:cstheme="minorHAnsi"/>
          <w:iCs/>
          <w:sz w:val="22"/>
          <w:szCs w:val="22"/>
          <w:lang w:val="cs-CZ"/>
        </w:rPr>
      </w:pPr>
      <w:r w:rsidRPr="00EB05A0">
        <w:rPr>
          <w:rFonts w:asciiTheme="minorHAnsi" w:hAnsiTheme="minorHAnsi" w:cstheme="minorHAnsi"/>
          <w:iCs/>
          <w:sz w:val="22"/>
          <w:szCs w:val="22"/>
          <w:lang w:val="cs-CZ"/>
        </w:rPr>
        <w:t>Prodlení Objednatele se zaplacením ceny za Služby dle čl. 2 Smlouvy delší než 30 dnů,</w:t>
      </w:r>
    </w:p>
    <w:p w14:paraId="4B76715A" w14:textId="763841A5" w:rsidR="00D25786" w:rsidRPr="00EB05A0" w:rsidRDefault="00623474" w:rsidP="008302EA">
      <w:pPr>
        <w:pStyle w:val="Odstavecseseznamem"/>
        <w:numPr>
          <w:ilvl w:val="0"/>
          <w:numId w:val="40"/>
        </w:numPr>
        <w:spacing w:after="120"/>
        <w:contextualSpacing w:val="0"/>
        <w:jc w:val="both"/>
        <w:rPr>
          <w:rFonts w:asciiTheme="minorHAnsi" w:hAnsiTheme="minorHAnsi" w:cstheme="minorHAnsi"/>
          <w:iCs/>
          <w:sz w:val="22"/>
          <w:szCs w:val="22"/>
          <w:lang w:val="cs-CZ"/>
        </w:rPr>
      </w:pPr>
      <w:r w:rsidRPr="00EB05A0">
        <w:rPr>
          <w:rFonts w:asciiTheme="minorHAnsi" w:hAnsiTheme="minorHAnsi" w:cstheme="minorHAnsi"/>
          <w:iCs/>
          <w:sz w:val="22"/>
          <w:szCs w:val="22"/>
          <w:lang w:val="cs-CZ"/>
        </w:rPr>
        <w:t>Prodlení Dodavatele s poskytováním Služeb dle čl. 1.</w:t>
      </w:r>
      <w:r w:rsidR="00CB6E4F" w:rsidRPr="00EB05A0">
        <w:rPr>
          <w:rFonts w:asciiTheme="minorHAnsi" w:hAnsiTheme="minorHAnsi" w:cstheme="minorHAnsi"/>
          <w:iCs/>
          <w:sz w:val="22"/>
          <w:szCs w:val="22"/>
          <w:lang w:val="cs-CZ"/>
        </w:rPr>
        <w:t>, 2. a</w:t>
      </w:r>
      <w:r w:rsidRPr="00EB05A0">
        <w:rPr>
          <w:rFonts w:asciiTheme="minorHAnsi" w:hAnsiTheme="minorHAnsi" w:cstheme="minorHAnsi"/>
          <w:iCs/>
          <w:sz w:val="22"/>
          <w:szCs w:val="22"/>
          <w:lang w:val="cs-CZ"/>
        </w:rPr>
        <w:t xml:space="preserve"> 3</w:t>
      </w:r>
      <w:r w:rsidR="00CB6E4F" w:rsidRPr="00EB05A0">
        <w:rPr>
          <w:rFonts w:asciiTheme="minorHAnsi" w:hAnsiTheme="minorHAnsi" w:cstheme="minorHAnsi"/>
          <w:iCs/>
          <w:sz w:val="22"/>
          <w:szCs w:val="22"/>
          <w:lang w:val="cs-CZ"/>
        </w:rPr>
        <w:t>.</w:t>
      </w:r>
      <w:r w:rsidRPr="00EB05A0">
        <w:rPr>
          <w:rFonts w:asciiTheme="minorHAnsi" w:hAnsiTheme="minorHAnsi" w:cstheme="minorHAnsi"/>
          <w:iCs/>
          <w:sz w:val="22"/>
          <w:szCs w:val="22"/>
          <w:lang w:val="cs-CZ"/>
        </w:rPr>
        <w:t xml:space="preserve"> Smlouvy</w:t>
      </w:r>
      <w:r w:rsidR="00D25786" w:rsidRPr="00EB05A0">
        <w:rPr>
          <w:rFonts w:asciiTheme="minorHAnsi" w:hAnsiTheme="minorHAnsi" w:cstheme="minorHAnsi"/>
          <w:iCs/>
          <w:sz w:val="22"/>
          <w:szCs w:val="22"/>
          <w:lang w:val="cs-CZ"/>
        </w:rPr>
        <w:t>, respektive jejich neposkytování.</w:t>
      </w:r>
    </w:p>
    <w:p w14:paraId="3483F520" w14:textId="673B5A10" w:rsidR="00623474" w:rsidRPr="00EB05A0" w:rsidRDefault="00A14C92" w:rsidP="008302EA">
      <w:pPr>
        <w:pStyle w:val="Odstavecseseznamem"/>
        <w:spacing w:after="120"/>
        <w:ind w:left="0"/>
        <w:contextualSpacing w:val="0"/>
        <w:jc w:val="both"/>
        <w:rPr>
          <w:rFonts w:asciiTheme="minorHAnsi" w:hAnsiTheme="minorHAnsi" w:cstheme="minorHAnsi"/>
          <w:iCs/>
          <w:sz w:val="22"/>
          <w:szCs w:val="22"/>
          <w:lang w:val="cs-CZ"/>
        </w:rPr>
      </w:pPr>
      <w:r w:rsidRPr="00EB05A0">
        <w:rPr>
          <w:rFonts w:asciiTheme="minorHAnsi" w:hAnsiTheme="minorHAnsi" w:cstheme="minorHAnsi"/>
          <w:iCs/>
          <w:sz w:val="22"/>
          <w:szCs w:val="22"/>
          <w:lang w:val="cs-CZ"/>
        </w:rPr>
        <w:t xml:space="preserve">V případě odstoupení od </w:t>
      </w:r>
      <w:r w:rsidR="00EB1691" w:rsidRPr="00EB05A0">
        <w:rPr>
          <w:rFonts w:asciiTheme="minorHAnsi" w:hAnsiTheme="minorHAnsi" w:cstheme="minorHAnsi"/>
          <w:iCs/>
          <w:sz w:val="22"/>
          <w:szCs w:val="22"/>
          <w:lang w:val="cs-CZ"/>
        </w:rPr>
        <w:t>S</w:t>
      </w:r>
      <w:r w:rsidRPr="00EB05A0">
        <w:rPr>
          <w:rFonts w:asciiTheme="minorHAnsi" w:hAnsiTheme="minorHAnsi" w:cstheme="minorHAnsi"/>
          <w:iCs/>
          <w:sz w:val="22"/>
          <w:szCs w:val="22"/>
          <w:lang w:val="cs-CZ"/>
        </w:rPr>
        <w:t xml:space="preserve">mlouvy </w:t>
      </w:r>
      <w:r w:rsidR="00EB1691" w:rsidRPr="00EB05A0">
        <w:rPr>
          <w:rFonts w:asciiTheme="minorHAnsi" w:hAnsiTheme="minorHAnsi" w:cstheme="minorHAnsi"/>
          <w:iCs/>
          <w:sz w:val="22"/>
          <w:szCs w:val="22"/>
          <w:lang w:val="cs-CZ"/>
        </w:rPr>
        <w:t>S</w:t>
      </w:r>
      <w:r w:rsidRPr="00EB05A0">
        <w:rPr>
          <w:rFonts w:asciiTheme="minorHAnsi" w:hAnsiTheme="minorHAnsi" w:cstheme="minorHAnsi"/>
          <w:iCs/>
          <w:sz w:val="22"/>
          <w:szCs w:val="22"/>
          <w:lang w:val="cs-CZ"/>
        </w:rPr>
        <w:t>mlouva končí okamžikem prokazatelného doručení písemného odstoupení druhé smluvní straně.</w:t>
      </w:r>
      <w:r w:rsidR="00D25786" w:rsidRPr="00EB05A0">
        <w:rPr>
          <w:rFonts w:asciiTheme="minorHAnsi" w:hAnsiTheme="minorHAnsi" w:cstheme="minorHAnsi"/>
          <w:iCs/>
          <w:sz w:val="22"/>
          <w:szCs w:val="22"/>
          <w:lang w:val="cs-CZ"/>
        </w:rPr>
        <w:t xml:space="preserve"> </w:t>
      </w:r>
    </w:p>
    <w:p w14:paraId="21A37FF2" w14:textId="52A61796" w:rsidR="001661FB" w:rsidRPr="00EB05A0" w:rsidRDefault="00B3385C" w:rsidP="001661FB">
      <w:pPr>
        <w:pStyle w:val="Odstavecseseznamem"/>
        <w:numPr>
          <w:ilvl w:val="0"/>
          <w:numId w:val="36"/>
        </w:numPr>
        <w:spacing w:after="120"/>
        <w:ind w:left="0" w:firstLine="0"/>
        <w:contextualSpacing w:val="0"/>
        <w:jc w:val="both"/>
        <w:rPr>
          <w:rFonts w:asciiTheme="minorHAnsi" w:hAnsiTheme="minorHAnsi" w:cstheme="minorHAnsi"/>
          <w:iCs/>
          <w:sz w:val="22"/>
          <w:szCs w:val="22"/>
          <w:lang w:val="cs-CZ"/>
        </w:rPr>
      </w:pPr>
      <w:r w:rsidRPr="00EB05A0">
        <w:rPr>
          <w:rFonts w:asciiTheme="minorHAnsi" w:hAnsiTheme="minorHAnsi" w:cstheme="minorHAnsi"/>
          <w:iCs/>
          <w:sz w:val="22"/>
          <w:szCs w:val="22"/>
          <w:lang w:val="cs-CZ"/>
        </w:rPr>
        <w:t xml:space="preserve">Veškeré písemnosti doručované dle této </w:t>
      </w:r>
      <w:r w:rsidR="00EB1691" w:rsidRPr="00EB05A0">
        <w:rPr>
          <w:rFonts w:asciiTheme="minorHAnsi" w:hAnsiTheme="minorHAnsi" w:cstheme="minorHAnsi"/>
          <w:iCs/>
          <w:sz w:val="22"/>
          <w:szCs w:val="22"/>
          <w:lang w:val="cs-CZ"/>
        </w:rPr>
        <w:t>S</w:t>
      </w:r>
      <w:r w:rsidRPr="00EB05A0">
        <w:rPr>
          <w:rFonts w:asciiTheme="minorHAnsi" w:hAnsiTheme="minorHAnsi" w:cstheme="minorHAnsi"/>
          <w:iCs/>
          <w:sz w:val="22"/>
          <w:szCs w:val="22"/>
          <w:lang w:val="cs-CZ"/>
        </w:rPr>
        <w:t>mlouvy se považují za obdržené a účinné dnem jejich</w:t>
      </w:r>
      <w:r w:rsidRPr="00EB05A0">
        <w:rPr>
          <w:rFonts w:asciiTheme="minorHAnsi" w:hAnsiTheme="minorHAnsi" w:cstheme="minorHAnsi"/>
          <w:szCs w:val="20"/>
          <w:lang w:val="cs-CZ"/>
        </w:rPr>
        <w:t xml:space="preserve"> </w:t>
      </w:r>
      <w:r w:rsidRPr="00EB05A0">
        <w:rPr>
          <w:rFonts w:asciiTheme="minorHAnsi" w:hAnsiTheme="minorHAnsi" w:cstheme="minorHAnsi"/>
          <w:iCs/>
          <w:sz w:val="22"/>
          <w:szCs w:val="22"/>
          <w:lang w:val="cs-CZ"/>
        </w:rPr>
        <w:t>skutečného obdržení smluvní stranou, která je adresátem, nebo, pokud je smluvní strana, která je adresátem, do tří pracovních dnů neobdrží, třetí pracovní den po jejich odeslání smluvní straně, která je adresátem.</w:t>
      </w:r>
    </w:p>
    <w:p w14:paraId="22FEBC76" w14:textId="2BE84922" w:rsidR="001661FB" w:rsidRPr="00EB05A0" w:rsidRDefault="00A14C92" w:rsidP="001661FB">
      <w:pPr>
        <w:pStyle w:val="Odstavecseseznamem"/>
        <w:numPr>
          <w:ilvl w:val="0"/>
          <w:numId w:val="36"/>
        </w:numPr>
        <w:spacing w:after="120"/>
        <w:ind w:left="0" w:firstLine="0"/>
        <w:contextualSpacing w:val="0"/>
        <w:jc w:val="both"/>
        <w:rPr>
          <w:rFonts w:asciiTheme="minorHAnsi" w:hAnsiTheme="minorHAnsi" w:cstheme="minorHAnsi"/>
          <w:iCs/>
          <w:sz w:val="22"/>
          <w:szCs w:val="22"/>
          <w:lang w:val="cs-CZ"/>
        </w:rPr>
      </w:pPr>
      <w:r w:rsidRPr="00EB05A0">
        <w:rPr>
          <w:rFonts w:asciiTheme="minorHAnsi" w:hAnsiTheme="minorHAnsi" w:cstheme="minorHAnsi"/>
          <w:iCs/>
          <w:sz w:val="22"/>
          <w:szCs w:val="22"/>
          <w:lang w:val="cs-CZ"/>
        </w:rPr>
        <w:t xml:space="preserve">Zánikem </w:t>
      </w:r>
      <w:r w:rsidR="00EB1691" w:rsidRPr="00EB05A0">
        <w:rPr>
          <w:rFonts w:asciiTheme="minorHAnsi" w:hAnsiTheme="minorHAnsi" w:cstheme="minorHAnsi"/>
          <w:iCs/>
          <w:sz w:val="22"/>
          <w:szCs w:val="22"/>
          <w:lang w:val="cs-CZ"/>
        </w:rPr>
        <w:t>S</w:t>
      </w:r>
      <w:r w:rsidRPr="00EB05A0">
        <w:rPr>
          <w:rFonts w:asciiTheme="minorHAnsi" w:hAnsiTheme="minorHAnsi" w:cstheme="minorHAnsi"/>
          <w:iCs/>
          <w:sz w:val="22"/>
          <w:szCs w:val="22"/>
          <w:lang w:val="cs-CZ"/>
        </w:rPr>
        <w:t xml:space="preserve">mlouvy nezanikají nároky již vzniklé ani nárok na náhradu vzniklé škody, rovněž takový zánik se nedotýká ustanovení této </w:t>
      </w:r>
      <w:r w:rsidR="00EB1691" w:rsidRPr="00EB05A0">
        <w:rPr>
          <w:rFonts w:asciiTheme="minorHAnsi" w:hAnsiTheme="minorHAnsi" w:cstheme="minorHAnsi"/>
          <w:iCs/>
          <w:sz w:val="22"/>
          <w:szCs w:val="22"/>
          <w:lang w:val="cs-CZ"/>
        </w:rPr>
        <w:t>S</w:t>
      </w:r>
      <w:r w:rsidRPr="00EB05A0">
        <w:rPr>
          <w:rFonts w:asciiTheme="minorHAnsi" w:hAnsiTheme="minorHAnsi" w:cstheme="minorHAnsi"/>
          <w:iCs/>
          <w:sz w:val="22"/>
          <w:szCs w:val="22"/>
          <w:lang w:val="cs-CZ"/>
        </w:rPr>
        <w:t>mlouvy týkající</w:t>
      </w:r>
      <w:r w:rsidR="00567176" w:rsidRPr="00EB05A0">
        <w:rPr>
          <w:rFonts w:asciiTheme="minorHAnsi" w:hAnsiTheme="minorHAnsi" w:cstheme="minorHAnsi"/>
          <w:iCs/>
          <w:sz w:val="22"/>
          <w:szCs w:val="22"/>
          <w:lang w:val="cs-CZ"/>
        </w:rPr>
        <w:t>ch</w:t>
      </w:r>
      <w:r w:rsidRPr="00EB05A0">
        <w:rPr>
          <w:rFonts w:asciiTheme="minorHAnsi" w:hAnsiTheme="minorHAnsi" w:cstheme="minorHAnsi"/>
          <w:iCs/>
          <w:sz w:val="22"/>
          <w:szCs w:val="22"/>
          <w:lang w:val="cs-CZ"/>
        </w:rPr>
        <w:t xml:space="preserve"> se povinností smluvních stran, ohledně nichž v této </w:t>
      </w:r>
      <w:r w:rsidR="00EB1691" w:rsidRPr="00EB05A0">
        <w:rPr>
          <w:rFonts w:asciiTheme="minorHAnsi" w:hAnsiTheme="minorHAnsi" w:cstheme="minorHAnsi"/>
          <w:iCs/>
          <w:sz w:val="22"/>
          <w:szCs w:val="22"/>
          <w:lang w:val="cs-CZ"/>
        </w:rPr>
        <w:t>S</w:t>
      </w:r>
      <w:r w:rsidRPr="00EB05A0">
        <w:rPr>
          <w:rFonts w:asciiTheme="minorHAnsi" w:hAnsiTheme="minorHAnsi" w:cstheme="minorHAnsi"/>
          <w:iCs/>
          <w:sz w:val="22"/>
          <w:szCs w:val="22"/>
          <w:lang w:val="cs-CZ"/>
        </w:rPr>
        <w:t>mlouvě bylo stanoveno, že trvají i po jejím ukončení, anebo to vyplývá z jejich účelu.</w:t>
      </w:r>
    </w:p>
    <w:p w14:paraId="19CB40CA" w14:textId="1576AC4B" w:rsidR="001661FB" w:rsidRPr="00EB05A0" w:rsidRDefault="00A14C92" w:rsidP="001661FB">
      <w:pPr>
        <w:pStyle w:val="Odstavecseseznamem"/>
        <w:numPr>
          <w:ilvl w:val="0"/>
          <w:numId w:val="36"/>
        </w:numPr>
        <w:spacing w:after="120"/>
        <w:ind w:left="0" w:firstLine="0"/>
        <w:contextualSpacing w:val="0"/>
        <w:jc w:val="both"/>
        <w:rPr>
          <w:rFonts w:asciiTheme="minorHAnsi" w:hAnsiTheme="minorHAnsi" w:cstheme="minorHAnsi"/>
          <w:iCs/>
          <w:sz w:val="22"/>
          <w:szCs w:val="22"/>
          <w:lang w:val="cs-CZ"/>
        </w:rPr>
      </w:pPr>
      <w:r w:rsidRPr="00EB05A0">
        <w:rPr>
          <w:rFonts w:asciiTheme="minorHAnsi" w:hAnsiTheme="minorHAnsi" w:cstheme="minorHAnsi"/>
          <w:iCs/>
          <w:sz w:val="22"/>
          <w:szCs w:val="22"/>
          <w:lang w:val="cs-CZ"/>
        </w:rPr>
        <w:t xml:space="preserve">Vztahy mezi smluvními stranami </w:t>
      </w:r>
      <w:r w:rsidR="00EB1691" w:rsidRPr="00EB05A0">
        <w:rPr>
          <w:rFonts w:asciiTheme="minorHAnsi" w:hAnsiTheme="minorHAnsi" w:cstheme="minorHAnsi"/>
          <w:iCs/>
          <w:sz w:val="22"/>
          <w:szCs w:val="22"/>
          <w:lang w:val="cs-CZ"/>
        </w:rPr>
        <w:t>S</w:t>
      </w:r>
      <w:r w:rsidRPr="00EB05A0">
        <w:rPr>
          <w:rFonts w:asciiTheme="minorHAnsi" w:hAnsiTheme="minorHAnsi" w:cstheme="minorHAnsi"/>
          <w:iCs/>
          <w:sz w:val="22"/>
          <w:szCs w:val="22"/>
          <w:lang w:val="cs-CZ"/>
        </w:rPr>
        <w:t xml:space="preserve">mlouvou neupravené se řídí příslušným ustanovením </w:t>
      </w:r>
      <w:r w:rsidR="00567176" w:rsidRPr="00EB05A0">
        <w:rPr>
          <w:rFonts w:asciiTheme="minorHAnsi" w:hAnsiTheme="minorHAnsi" w:cstheme="minorHAnsi"/>
          <w:iCs/>
          <w:sz w:val="22"/>
          <w:szCs w:val="22"/>
          <w:lang w:val="cs-CZ"/>
        </w:rPr>
        <w:t>zákona č. 89/2012 Sb., o</w:t>
      </w:r>
      <w:r w:rsidRPr="00EB05A0">
        <w:rPr>
          <w:rFonts w:asciiTheme="minorHAnsi" w:hAnsiTheme="minorHAnsi" w:cstheme="minorHAnsi"/>
          <w:iCs/>
          <w:sz w:val="22"/>
          <w:szCs w:val="22"/>
          <w:lang w:val="cs-CZ"/>
        </w:rPr>
        <w:t>bčansk</w:t>
      </w:r>
      <w:r w:rsidR="00567176" w:rsidRPr="00EB05A0">
        <w:rPr>
          <w:rFonts w:asciiTheme="minorHAnsi" w:hAnsiTheme="minorHAnsi" w:cstheme="minorHAnsi"/>
          <w:iCs/>
          <w:sz w:val="22"/>
          <w:szCs w:val="22"/>
          <w:lang w:val="cs-CZ"/>
        </w:rPr>
        <w:t>ý</w:t>
      </w:r>
      <w:r w:rsidRPr="00EB05A0">
        <w:rPr>
          <w:rFonts w:asciiTheme="minorHAnsi" w:hAnsiTheme="minorHAnsi" w:cstheme="minorHAnsi"/>
          <w:iCs/>
          <w:sz w:val="22"/>
          <w:szCs w:val="22"/>
          <w:lang w:val="cs-CZ"/>
        </w:rPr>
        <w:t xml:space="preserve"> zákoník. </w:t>
      </w:r>
      <w:r w:rsidR="00EB1691" w:rsidRPr="00EB05A0">
        <w:rPr>
          <w:rFonts w:asciiTheme="minorHAnsi" w:hAnsiTheme="minorHAnsi" w:cstheme="minorHAnsi"/>
          <w:iCs/>
          <w:sz w:val="22"/>
          <w:szCs w:val="22"/>
          <w:lang w:val="cs-CZ"/>
        </w:rPr>
        <w:t>S</w:t>
      </w:r>
      <w:r w:rsidR="00567176" w:rsidRPr="00EB05A0">
        <w:rPr>
          <w:rFonts w:asciiTheme="minorHAnsi" w:hAnsiTheme="minorHAnsi" w:cstheme="minorHAnsi"/>
          <w:iCs/>
          <w:sz w:val="22"/>
          <w:szCs w:val="22"/>
          <w:lang w:val="cs-CZ"/>
        </w:rPr>
        <w:t xml:space="preserve">mlouva se řídí právním řádem České republiky. </w:t>
      </w:r>
      <w:r w:rsidRPr="00EB05A0">
        <w:rPr>
          <w:rFonts w:asciiTheme="minorHAnsi" w:hAnsiTheme="minorHAnsi" w:cstheme="minorHAnsi"/>
          <w:iCs/>
          <w:sz w:val="22"/>
          <w:szCs w:val="22"/>
          <w:lang w:val="cs-CZ"/>
        </w:rPr>
        <w:t xml:space="preserve">Pro všechny spory vzniklé z této </w:t>
      </w:r>
      <w:r w:rsidR="00EB1691" w:rsidRPr="00EB05A0">
        <w:rPr>
          <w:rFonts w:asciiTheme="minorHAnsi" w:hAnsiTheme="minorHAnsi" w:cstheme="minorHAnsi"/>
          <w:iCs/>
          <w:sz w:val="22"/>
          <w:szCs w:val="22"/>
          <w:lang w:val="cs-CZ"/>
        </w:rPr>
        <w:t>S</w:t>
      </w:r>
      <w:r w:rsidRPr="00EB05A0">
        <w:rPr>
          <w:rFonts w:asciiTheme="minorHAnsi" w:hAnsiTheme="minorHAnsi" w:cstheme="minorHAnsi"/>
          <w:iCs/>
          <w:sz w:val="22"/>
          <w:szCs w:val="22"/>
          <w:lang w:val="cs-CZ"/>
        </w:rPr>
        <w:t xml:space="preserve">mlouvy je </w:t>
      </w:r>
      <w:r w:rsidR="00567176" w:rsidRPr="00EB05A0">
        <w:rPr>
          <w:rFonts w:asciiTheme="minorHAnsi" w:hAnsiTheme="minorHAnsi" w:cstheme="minorHAnsi"/>
          <w:iCs/>
          <w:sz w:val="22"/>
          <w:szCs w:val="22"/>
          <w:lang w:val="cs-CZ"/>
        </w:rPr>
        <w:t xml:space="preserve">místně příslušný soud </w:t>
      </w:r>
      <w:r w:rsidRPr="00EB05A0">
        <w:rPr>
          <w:rFonts w:asciiTheme="minorHAnsi" w:hAnsiTheme="minorHAnsi" w:cstheme="minorHAnsi"/>
          <w:iCs/>
          <w:sz w:val="22"/>
          <w:szCs w:val="22"/>
          <w:lang w:val="cs-CZ"/>
        </w:rPr>
        <w:t xml:space="preserve">podle sídla </w:t>
      </w:r>
      <w:r w:rsidR="00567176" w:rsidRPr="00EB05A0">
        <w:rPr>
          <w:rFonts w:asciiTheme="minorHAnsi" w:hAnsiTheme="minorHAnsi" w:cstheme="minorHAnsi"/>
          <w:iCs/>
          <w:sz w:val="22"/>
          <w:szCs w:val="22"/>
          <w:lang w:val="cs-CZ"/>
        </w:rPr>
        <w:t>Objednatele</w:t>
      </w:r>
      <w:r w:rsidRPr="00EB05A0">
        <w:rPr>
          <w:rFonts w:asciiTheme="minorHAnsi" w:hAnsiTheme="minorHAnsi" w:cstheme="minorHAnsi"/>
          <w:iCs/>
          <w:sz w:val="22"/>
          <w:szCs w:val="22"/>
          <w:lang w:val="cs-CZ"/>
        </w:rPr>
        <w:t xml:space="preserve">. </w:t>
      </w:r>
    </w:p>
    <w:p w14:paraId="4DA73198" w14:textId="6D52C399" w:rsidR="001661FB" w:rsidRPr="00EB05A0" w:rsidRDefault="00A14C92" w:rsidP="001661FB">
      <w:pPr>
        <w:pStyle w:val="Odstavecseseznamem"/>
        <w:numPr>
          <w:ilvl w:val="0"/>
          <w:numId w:val="36"/>
        </w:numPr>
        <w:spacing w:after="120"/>
        <w:ind w:left="0" w:firstLine="0"/>
        <w:contextualSpacing w:val="0"/>
        <w:jc w:val="both"/>
        <w:rPr>
          <w:rFonts w:asciiTheme="minorHAnsi" w:hAnsiTheme="minorHAnsi" w:cstheme="minorHAnsi"/>
          <w:iCs/>
          <w:sz w:val="22"/>
          <w:szCs w:val="22"/>
          <w:lang w:val="cs-CZ"/>
        </w:rPr>
      </w:pPr>
      <w:r w:rsidRPr="00EB05A0">
        <w:rPr>
          <w:rFonts w:asciiTheme="minorHAnsi" w:hAnsiTheme="minorHAnsi" w:cstheme="minorHAnsi"/>
          <w:iCs/>
          <w:sz w:val="22"/>
          <w:szCs w:val="22"/>
          <w:lang w:val="cs-CZ"/>
        </w:rPr>
        <w:t xml:space="preserve">V případě, že se některá ustanovení této </w:t>
      </w:r>
      <w:r w:rsidR="00EB1691" w:rsidRPr="00EB05A0">
        <w:rPr>
          <w:rFonts w:asciiTheme="minorHAnsi" w:hAnsiTheme="minorHAnsi" w:cstheme="minorHAnsi"/>
          <w:iCs/>
          <w:sz w:val="22"/>
          <w:szCs w:val="22"/>
          <w:lang w:val="cs-CZ"/>
        </w:rPr>
        <w:t>S</w:t>
      </w:r>
      <w:r w:rsidRPr="00EB05A0">
        <w:rPr>
          <w:rFonts w:asciiTheme="minorHAnsi" w:hAnsiTheme="minorHAnsi" w:cstheme="minorHAnsi"/>
          <w:iCs/>
          <w:sz w:val="22"/>
          <w:szCs w:val="22"/>
          <w:lang w:val="cs-CZ"/>
        </w:rPr>
        <w:t>mlouvy stanou neúčinn</w:t>
      </w:r>
      <w:r w:rsidR="00567176" w:rsidRPr="00EB05A0">
        <w:rPr>
          <w:rFonts w:asciiTheme="minorHAnsi" w:hAnsiTheme="minorHAnsi" w:cstheme="minorHAnsi"/>
          <w:iCs/>
          <w:sz w:val="22"/>
          <w:szCs w:val="22"/>
          <w:lang w:val="cs-CZ"/>
        </w:rPr>
        <w:t>ými</w:t>
      </w:r>
      <w:r w:rsidRPr="00EB05A0">
        <w:rPr>
          <w:rFonts w:asciiTheme="minorHAnsi" w:hAnsiTheme="minorHAnsi" w:cstheme="minorHAnsi"/>
          <w:iCs/>
          <w:sz w:val="22"/>
          <w:szCs w:val="22"/>
          <w:lang w:val="cs-CZ"/>
        </w:rPr>
        <w:t xml:space="preserve"> nebo neplatn</w:t>
      </w:r>
      <w:r w:rsidR="00567176" w:rsidRPr="00EB05A0">
        <w:rPr>
          <w:rFonts w:asciiTheme="minorHAnsi" w:hAnsiTheme="minorHAnsi" w:cstheme="minorHAnsi"/>
          <w:iCs/>
          <w:sz w:val="22"/>
          <w:szCs w:val="22"/>
          <w:lang w:val="cs-CZ"/>
        </w:rPr>
        <w:t>ými</w:t>
      </w:r>
      <w:r w:rsidRPr="00EB05A0">
        <w:rPr>
          <w:rFonts w:asciiTheme="minorHAnsi" w:hAnsiTheme="minorHAnsi" w:cstheme="minorHAnsi"/>
          <w:iCs/>
          <w:sz w:val="22"/>
          <w:szCs w:val="22"/>
          <w:lang w:val="cs-CZ"/>
        </w:rPr>
        <w:t xml:space="preserve"> v důsledku změny právních předpisů nebo rozhodnutím </w:t>
      </w:r>
      <w:r w:rsidR="00567176" w:rsidRPr="00EB05A0">
        <w:rPr>
          <w:rFonts w:asciiTheme="minorHAnsi" w:hAnsiTheme="minorHAnsi" w:cstheme="minorHAnsi"/>
          <w:iCs/>
          <w:sz w:val="22"/>
          <w:szCs w:val="22"/>
          <w:lang w:val="cs-CZ"/>
        </w:rPr>
        <w:t xml:space="preserve">soudu nebo </w:t>
      </w:r>
      <w:r w:rsidRPr="00EB05A0">
        <w:rPr>
          <w:rFonts w:asciiTheme="minorHAnsi" w:hAnsiTheme="minorHAnsi" w:cstheme="minorHAnsi"/>
          <w:iCs/>
          <w:sz w:val="22"/>
          <w:szCs w:val="22"/>
          <w:lang w:val="cs-CZ"/>
        </w:rPr>
        <w:t xml:space="preserve">správního orgánu, nebude to mít za následek neplatnost či neúčinnost </w:t>
      </w:r>
      <w:r w:rsidR="00EB1691" w:rsidRPr="00EB05A0">
        <w:rPr>
          <w:rFonts w:asciiTheme="minorHAnsi" w:hAnsiTheme="minorHAnsi" w:cstheme="minorHAnsi"/>
          <w:iCs/>
          <w:sz w:val="22"/>
          <w:szCs w:val="22"/>
          <w:lang w:val="cs-CZ"/>
        </w:rPr>
        <w:t>S</w:t>
      </w:r>
      <w:r w:rsidRPr="00EB05A0">
        <w:rPr>
          <w:rFonts w:asciiTheme="minorHAnsi" w:hAnsiTheme="minorHAnsi" w:cstheme="minorHAnsi"/>
          <w:iCs/>
          <w:sz w:val="22"/>
          <w:szCs w:val="22"/>
          <w:lang w:val="cs-CZ"/>
        </w:rPr>
        <w:t>mlouvy a smluvní strany se zavazují nehradit neplatné ustanovení ustanovením platným, jehož věcný a ekonomický význam bude co nejvíce odpovídat významu a účelu nahrazovaného ustanovení.</w:t>
      </w:r>
    </w:p>
    <w:p w14:paraId="06D20642" w14:textId="1B897109" w:rsidR="001661FB" w:rsidRPr="00EB05A0" w:rsidRDefault="00EB1691" w:rsidP="001661FB">
      <w:pPr>
        <w:pStyle w:val="Odstavecseseznamem"/>
        <w:numPr>
          <w:ilvl w:val="0"/>
          <w:numId w:val="36"/>
        </w:numPr>
        <w:spacing w:after="120"/>
        <w:ind w:left="0" w:firstLine="0"/>
        <w:contextualSpacing w:val="0"/>
        <w:jc w:val="both"/>
        <w:rPr>
          <w:rFonts w:asciiTheme="minorHAnsi" w:hAnsiTheme="minorHAnsi" w:cstheme="minorHAnsi"/>
          <w:iCs/>
          <w:sz w:val="22"/>
          <w:szCs w:val="22"/>
          <w:lang w:val="cs-CZ"/>
        </w:rPr>
      </w:pPr>
      <w:r w:rsidRPr="00EB05A0">
        <w:rPr>
          <w:rFonts w:asciiTheme="minorHAnsi" w:hAnsiTheme="minorHAnsi" w:cstheme="minorHAnsi"/>
          <w:iCs/>
          <w:sz w:val="22"/>
          <w:szCs w:val="22"/>
          <w:lang w:val="cs-CZ"/>
        </w:rPr>
        <w:t>S</w:t>
      </w:r>
      <w:r w:rsidR="00A14C92" w:rsidRPr="00EB05A0">
        <w:rPr>
          <w:rFonts w:asciiTheme="minorHAnsi" w:hAnsiTheme="minorHAnsi" w:cstheme="minorHAnsi"/>
          <w:iCs/>
          <w:sz w:val="22"/>
          <w:szCs w:val="22"/>
          <w:lang w:val="cs-CZ"/>
        </w:rPr>
        <w:t xml:space="preserve">mlouva je vyhotovena ve 2 </w:t>
      </w:r>
      <w:r w:rsidRPr="00EB05A0">
        <w:rPr>
          <w:rFonts w:asciiTheme="minorHAnsi" w:hAnsiTheme="minorHAnsi" w:cstheme="minorHAnsi"/>
          <w:iCs/>
          <w:sz w:val="22"/>
          <w:szCs w:val="22"/>
          <w:lang w:val="cs-CZ"/>
        </w:rPr>
        <w:t xml:space="preserve">stejnopisech </w:t>
      </w:r>
      <w:r w:rsidR="00A14C92" w:rsidRPr="00EB05A0">
        <w:rPr>
          <w:rFonts w:asciiTheme="minorHAnsi" w:hAnsiTheme="minorHAnsi" w:cstheme="minorHAnsi"/>
          <w:iCs/>
          <w:sz w:val="22"/>
          <w:szCs w:val="22"/>
          <w:lang w:val="cs-CZ"/>
        </w:rPr>
        <w:t xml:space="preserve">a každá ze smluvních stran obdrží 1 vyhotovení. </w:t>
      </w:r>
    </w:p>
    <w:p w14:paraId="7335BDCC" w14:textId="788722ED" w:rsidR="00EB1691" w:rsidRPr="00EB05A0" w:rsidRDefault="00A14C92" w:rsidP="00EB1691">
      <w:pPr>
        <w:pStyle w:val="Odstavecseseznamem"/>
        <w:numPr>
          <w:ilvl w:val="0"/>
          <w:numId w:val="36"/>
        </w:numPr>
        <w:spacing w:after="120"/>
        <w:ind w:left="0" w:firstLine="0"/>
        <w:contextualSpacing w:val="0"/>
        <w:jc w:val="both"/>
        <w:rPr>
          <w:rFonts w:asciiTheme="minorHAnsi" w:hAnsiTheme="minorHAnsi" w:cstheme="minorHAnsi"/>
          <w:iCs/>
          <w:sz w:val="22"/>
          <w:szCs w:val="22"/>
          <w:lang w:val="cs-CZ"/>
        </w:rPr>
      </w:pPr>
      <w:r w:rsidRPr="00EB05A0">
        <w:rPr>
          <w:rFonts w:asciiTheme="minorHAnsi" w:hAnsiTheme="minorHAnsi" w:cstheme="minorHAnsi"/>
          <w:iCs/>
          <w:sz w:val="22"/>
          <w:szCs w:val="22"/>
          <w:lang w:val="cs-CZ"/>
        </w:rPr>
        <w:t>Smlouvu lze měnit pouze písemnými dodatky k</w:t>
      </w:r>
      <w:r w:rsidR="00EB1691" w:rsidRPr="00EB05A0">
        <w:rPr>
          <w:rFonts w:asciiTheme="minorHAnsi" w:hAnsiTheme="minorHAnsi" w:cstheme="minorHAnsi"/>
          <w:iCs/>
          <w:sz w:val="22"/>
          <w:szCs w:val="22"/>
          <w:lang w:val="cs-CZ"/>
        </w:rPr>
        <w:t>e S</w:t>
      </w:r>
      <w:r w:rsidRPr="00EB05A0">
        <w:rPr>
          <w:rFonts w:asciiTheme="minorHAnsi" w:hAnsiTheme="minorHAnsi" w:cstheme="minorHAnsi"/>
          <w:iCs/>
          <w:sz w:val="22"/>
          <w:szCs w:val="22"/>
          <w:lang w:val="cs-CZ"/>
        </w:rPr>
        <w:t>mlouvě, přičemž podpisy smluvních stran musí být na téže listině.</w:t>
      </w:r>
    </w:p>
    <w:p w14:paraId="18AFF347" w14:textId="7E5C3F64" w:rsidR="00EB1691" w:rsidRPr="00EB05A0" w:rsidRDefault="00EB1691" w:rsidP="00EB1691">
      <w:pPr>
        <w:pStyle w:val="Odstavecseseznamem"/>
        <w:numPr>
          <w:ilvl w:val="0"/>
          <w:numId w:val="36"/>
        </w:numPr>
        <w:spacing w:after="120"/>
        <w:ind w:left="0" w:firstLine="0"/>
        <w:contextualSpacing w:val="0"/>
        <w:jc w:val="both"/>
        <w:rPr>
          <w:rFonts w:asciiTheme="minorHAnsi" w:hAnsiTheme="minorHAnsi" w:cstheme="minorHAnsi"/>
          <w:iCs/>
          <w:sz w:val="22"/>
          <w:szCs w:val="22"/>
          <w:lang w:val="cs-CZ"/>
        </w:rPr>
      </w:pPr>
      <w:r w:rsidRPr="00EB05A0">
        <w:rPr>
          <w:rFonts w:asciiTheme="minorHAnsi" w:hAnsiTheme="minorHAnsi" w:cstheme="minorHAnsi"/>
          <w:iCs/>
          <w:sz w:val="22"/>
          <w:szCs w:val="22"/>
          <w:lang w:val="cs-CZ"/>
        </w:rPr>
        <w:t xml:space="preserve">Smluvní strany se výslovně dohodly, že Smlouva nabývá účinnosti uveřejněním Smlouvy podle zákona č. 340/2015 Sb., o registru smluv, ve znění pozdějších předpisů, není-li stanoveno datum pozdější (odkládací podmínka účinnosti ze zákona). Uveřejnění zajistí Objednatel. </w:t>
      </w:r>
    </w:p>
    <w:p w14:paraId="18F1670A" w14:textId="1B3DB1D6" w:rsidR="001661FB" w:rsidRPr="00EB05A0" w:rsidRDefault="00EB1691" w:rsidP="00EB1691">
      <w:pPr>
        <w:spacing w:after="120"/>
        <w:jc w:val="both"/>
        <w:rPr>
          <w:rFonts w:asciiTheme="minorHAnsi" w:hAnsiTheme="minorHAnsi" w:cstheme="minorHAnsi"/>
          <w:iCs/>
          <w:sz w:val="22"/>
          <w:szCs w:val="22"/>
          <w:lang w:val="cs-CZ"/>
        </w:rPr>
      </w:pPr>
      <w:r w:rsidRPr="00EB05A0">
        <w:rPr>
          <w:rFonts w:asciiTheme="minorHAnsi" w:hAnsiTheme="minorHAnsi" w:cstheme="minorHAnsi"/>
          <w:iCs/>
          <w:sz w:val="22"/>
          <w:szCs w:val="22"/>
          <w:lang w:val="cs-CZ"/>
        </w:rPr>
        <w:lastRenderedPageBreak/>
        <w:t xml:space="preserve">Smluvní strany s tímto uveřejněním souhlasí; pro účely uveřejnění nepovažují nic ze Smlouvy ani z metadat k ní se vážících za vyloučené z uveřejnění. Bylo-li by ze Smlouvy plněno ještě před její účinností, považuje se toto plnění pro účely Smlouvy za zálohu. </w:t>
      </w:r>
    </w:p>
    <w:p w14:paraId="7CEFFCEE" w14:textId="10D61A77" w:rsidR="008302EA" w:rsidRPr="00EB05A0" w:rsidRDefault="008302EA" w:rsidP="008302EA">
      <w:pPr>
        <w:pStyle w:val="Odstavecseseznamem"/>
        <w:numPr>
          <w:ilvl w:val="0"/>
          <w:numId w:val="36"/>
        </w:numPr>
        <w:spacing w:after="120"/>
        <w:ind w:left="0" w:firstLine="0"/>
        <w:contextualSpacing w:val="0"/>
        <w:jc w:val="both"/>
        <w:rPr>
          <w:rFonts w:asciiTheme="minorHAnsi" w:hAnsiTheme="minorHAnsi" w:cstheme="minorHAnsi"/>
          <w:iCs/>
          <w:sz w:val="22"/>
          <w:szCs w:val="22"/>
          <w:lang w:val="cs-CZ"/>
        </w:rPr>
      </w:pPr>
      <w:r w:rsidRPr="00EB05A0">
        <w:rPr>
          <w:rFonts w:asciiTheme="minorHAnsi" w:hAnsiTheme="minorHAnsi" w:cstheme="minorHAnsi"/>
          <w:iCs/>
          <w:sz w:val="22"/>
          <w:szCs w:val="22"/>
          <w:lang w:val="cs-CZ"/>
        </w:rPr>
        <w:t>Nedílnou součást této smlouvy tvoří:</w:t>
      </w:r>
    </w:p>
    <w:p w14:paraId="00C1EFD9" w14:textId="03D26179" w:rsidR="008302EA" w:rsidRPr="00EB05A0" w:rsidRDefault="008302EA" w:rsidP="008302EA">
      <w:pPr>
        <w:pStyle w:val="Odstavecseseznamem"/>
        <w:spacing w:after="120"/>
        <w:contextualSpacing w:val="0"/>
        <w:jc w:val="both"/>
        <w:rPr>
          <w:rFonts w:asciiTheme="minorHAnsi" w:hAnsiTheme="minorHAnsi" w:cstheme="minorHAnsi"/>
          <w:iCs/>
          <w:sz w:val="22"/>
          <w:szCs w:val="22"/>
          <w:lang w:val="cs-CZ"/>
        </w:rPr>
      </w:pPr>
      <w:r w:rsidRPr="00EB05A0">
        <w:rPr>
          <w:rFonts w:asciiTheme="minorHAnsi" w:hAnsiTheme="minorHAnsi" w:cstheme="minorHAnsi"/>
          <w:iCs/>
          <w:sz w:val="22"/>
          <w:szCs w:val="22"/>
          <w:lang w:val="cs-CZ"/>
        </w:rPr>
        <w:t xml:space="preserve">Příloha č. 1 – </w:t>
      </w:r>
      <w:proofErr w:type="spellStart"/>
      <w:r w:rsidRPr="00EB05A0">
        <w:rPr>
          <w:rFonts w:asciiTheme="minorHAnsi" w:hAnsiTheme="minorHAnsi" w:cstheme="minorHAnsi"/>
          <w:sz w:val="22"/>
          <w:szCs w:val="22"/>
          <w:lang w:val="cs-CZ"/>
        </w:rPr>
        <w:t>Technical</w:t>
      </w:r>
      <w:proofErr w:type="spellEnd"/>
      <w:r w:rsidRPr="00EB05A0">
        <w:rPr>
          <w:rFonts w:asciiTheme="minorHAnsi" w:hAnsiTheme="minorHAnsi" w:cstheme="minorHAnsi"/>
          <w:sz w:val="22"/>
          <w:szCs w:val="22"/>
          <w:lang w:val="cs-CZ"/>
        </w:rPr>
        <w:t xml:space="preserve"> </w:t>
      </w:r>
      <w:proofErr w:type="spellStart"/>
      <w:r w:rsidRPr="00EB05A0">
        <w:rPr>
          <w:rFonts w:asciiTheme="minorHAnsi" w:hAnsiTheme="minorHAnsi" w:cstheme="minorHAnsi"/>
          <w:sz w:val="22"/>
          <w:szCs w:val="22"/>
          <w:lang w:val="cs-CZ"/>
        </w:rPr>
        <w:t>Specification</w:t>
      </w:r>
      <w:proofErr w:type="spellEnd"/>
    </w:p>
    <w:p w14:paraId="2F841788" w14:textId="4A10D21F" w:rsidR="008302EA" w:rsidRPr="00EB05A0" w:rsidRDefault="008302EA" w:rsidP="008302EA">
      <w:pPr>
        <w:pStyle w:val="Odstavecseseznamem"/>
        <w:spacing w:after="120"/>
        <w:contextualSpacing w:val="0"/>
        <w:jc w:val="both"/>
        <w:rPr>
          <w:rFonts w:asciiTheme="minorHAnsi" w:hAnsiTheme="minorHAnsi" w:cstheme="minorHAnsi"/>
          <w:iCs/>
          <w:sz w:val="22"/>
          <w:szCs w:val="22"/>
          <w:lang w:val="cs-CZ"/>
        </w:rPr>
      </w:pPr>
      <w:r w:rsidRPr="00EB05A0">
        <w:rPr>
          <w:rFonts w:asciiTheme="minorHAnsi" w:hAnsiTheme="minorHAnsi" w:cstheme="minorHAnsi"/>
          <w:iCs/>
          <w:sz w:val="22"/>
          <w:szCs w:val="22"/>
          <w:lang w:val="cs-CZ"/>
        </w:rPr>
        <w:t>Příloha č. 2 – Nabídka Dodavatele</w:t>
      </w:r>
    </w:p>
    <w:p w14:paraId="57545713" w14:textId="40B1B816" w:rsidR="00A14C92" w:rsidRPr="00EB05A0" w:rsidRDefault="00A14C92" w:rsidP="008302EA">
      <w:pPr>
        <w:pStyle w:val="Odstavecseseznamem"/>
        <w:spacing w:after="120"/>
        <w:ind w:left="0"/>
        <w:contextualSpacing w:val="0"/>
        <w:jc w:val="both"/>
        <w:rPr>
          <w:rFonts w:asciiTheme="minorHAnsi" w:hAnsiTheme="minorHAnsi" w:cstheme="minorHAnsi"/>
          <w:iCs/>
          <w:sz w:val="22"/>
          <w:szCs w:val="22"/>
          <w:lang w:val="cs-CZ"/>
        </w:rPr>
      </w:pPr>
      <w:r w:rsidRPr="00EB05A0">
        <w:rPr>
          <w:rFonts w:asciiTheme="minorHAnsi" w:hAnsiTheme="minorHAnsi" w:cstheme="minorHAnsi"/>
          <w:iCs/>
          <w:sz w:val="22"/>
          <w:szCs w:val="22"/>
          <w:lang w:val="cs-CZ"/>
        </w:rPr>
        <w:t xml:space="preserve">Smluvní strany potvrzují autentičnost </w:t>
      </w:r>
      <w:r w:rsidR="00EB1691" w:rsidRPr="00EB05A0">
        <w:rPr>
          <w:rFonts w:asciiTheme="minorHAnsi" w:hAnsiTheme="minorHAnsi" w:cstheme="minorHAnsi"/>
          <w:iCs/>
          <w:sz w:val="22"/>
          <w:szCs w:val="22"/>
          <w:lang w:val="cs-CZ"/>
        </w:rPr>
        <w:t>S</w:t>
      </w:r>
      <w:r w:rsidRPr="00EB05A0">
        <w:rPr>
          <w:rFonts w:asciiTheme="minorHAnsi" w:hAnsiTheme="minorHAnsi" w:cstheme="minorHAnsi"/>
          <w:iCs/>
          <w:sz w:val="22"/>
          <w:szCs w:val="22"/>
          <w:lang w:val="cs-CZ"/>
        </w:rPr>
        <w:t xml:space="preserve">mlouvy svými podpisy. Zároveň smluvní strany prohlašují, že si </w:t>
      </w:r>
      <w:r w:rsidR="00EB1691" w:rsidRPr="00EB05A0">
        <w:rPr>
          <w:rFonts w:asciiTheme="minorHAnsi" w:hAnsiTheme="minorHAnsi" w:cstheme="minorHAnsi"/>
          <w:iCs/>
          <w:sz w:val="22"/>
          <w:szCs w:val="22"/>
          <w:lang w:val="cs-CZ"/>
        </w:rPr>
        <w:t>S</w:t>
      </w:r>
      <w:r w:rsidRPr="00EB05A0">
        <w:rPr>
          <w:rFonts w:asciiTheme="minorHAnsi" w:hAnsiTheme="minorHAnsi" w:cstheme="minorHAnsi"/>
          <w:iCs/>
          <w:sz w:val="22"/>
          <w:szCs w:val="22"/>
          <w:lang w:val="cs-CZ"/>
        </w:rPr>
        <w:t xml:space="preserve">mlouvu řádně přečetly, že </w:t>
      </w:r>
      <w:r w:rsidR="00EB1691" w:rsidRPr="00EB05A0">
        <w:rPr>
          <w:rFonts w:asciiTheme="minorHAnsi" w:hAnsiTheme="minorHAnsi" w:cstheme="minorHAnsi"/>
          <w:iCs/>
          <w:sz w:val="22"/>
          <w:szCs w:val="22"/>
          <w:lang w:val="cs-CZ"/>
        </w:rPr>
        <w:t>S</w:t>
      </w:r>
      <w:r w:rsidRPr="00EB05A0">
        <w:rPr>
          <w:rFonts w:asciiTheme="minorHAnsi" w:hAnsiTheme="minorHAnsi" w:cstheme="minorHAnsi"/>
          <w:iCs/>
          <w:sz w:val="22"/>
          <w:szCs w:val="22"/>
          <w:lang w:val="cs-CZ"/>
        </w:rPr>
        <w:t>mlouva nebyla ujednána v tísni ani za jinak nevýhodných podmínek.</w:t>
      </w:r>
    </w:p>
    <w:p w14:paraId="04E14AFF" w14:textId="35586CC0" w:rsidR="00A14C92" w:rsidRPr="00EB05A0" w:rsidRDefault="00A14C92" w:rsidP="001661FB">
      <w:pPr>
        <w:tabs>
          <w:tab w:val="left" w:pos="1276"/>
        </w:tabs>
        <w:spacing w:after="120"/>
        <w:jc w:val="both"/>
        <w:rPr>
          <w:rFonts w:asciiTheme="minorHAnsi" w:hAnsiTheme="minorHAnsi" w:cstheme="minorHAnsi"/>
          <w:sz w:val="22"/>
          <w:szCs w:val="22"/>
          <w:lang w:val="cs-CZ"/>
        </w:rPr>
      </w:pPr>
    </w:p>
    <w:p w14:paraId="1C50DDC4" w14:textId="6D49BBAC" w:rsidR="008302EA" w:rsidRPr="00EB05A0" w:rsidRDefault="008302EA" w:rsidP="001661FB">
      <w:pPr>
        <w:tabs>
          <w:tab w:val="left" w:pos="1276"/>
        </w:tabs>
        <w:spacing w:after="120"/>
        <w:jc w:val="both"/>
        <w:rPr>
          <w:rFonts w:asciiTheme="minorHAnsi" w:hAnsiTheme="minorHAnsi" w:cstheme="minorHAnsi"/>
          <w:sz w:val="22"/>
          <w:szCs w:val="22"/>
          <w:lang w:val="cs-CZ"/>
        </w:rPr>
      </w:pPr>
    </w:p>
    <w:p w14:paraId="5206DE2B" w14:textId="77777777" w:rsidR="00A14C92" w:rsidRPr="00EB05A0" w:rsidRDefault="00A14C92" w:rsidP="001661FB">
      <w:pPr>
        <w:tabs>
          <w:tab w:val="left" w:pos="1276"/>
        </w:tabs>
        <w:spacing w:after="120"/>
        <w:jc w:val="both"/>
        <w:rPr>
          <w:rFonts w:asciiTheme="minorHAnsi" w:hAnsiTheme="minorHAnsi" w:cstheme="minorHAnsi"/>
          <w:sz w:val="22"/>
          <w:szCs w:val="22"/>
          <w:lang w:val="cs-CZ"/>
        </w:rPr>
      </w:pPr>
    </w:p>
    <w:p w14:paraId="6C860709" w14:textId="23D324FA" w:rsidR="00604086" w:rsidRPr="00EB05A0" w:rsidRDefault="00672D96" w:rsidP="001661FB">
      <w:pPr>
        <w:tabs>
          <w:tab w:val="left" w:pos="1276"/>
        </w:tabs>
        <w:spacing w:after="120"/>
        <w:jc w:val="both"/>
        <w:rPr>
          <w:rFonts w:asciiTheme="minorHAnsi" w:hAnsiTheme="minorHAnsi" w:cstheme="minorHAnsi"/>
          <w:sz w:val="22"/>
          <w:szCs w:val="22"/>
          <w:lang w:val="cs-CZ"/>
        </w:rPr>
      </w:pPr>
      <w:r w:rsidRPr="00EB05A0">
        <w:rPr>
          <w:rFonts w:asciiTheme="minorHAnsi" w:hAnsiTheme="minorHAnsi" w:cstheme="minorHAnsi"/>
          <w:sz w:val="22"/>
          <w:szCs w:val="22"/>
          <w:lang w:val="cs-CZ"/>
        </w:rPr>
        <w:t>Smluvní</w:t>
      </w:r>
      <w:r w:rsidR="00604086" w:rsidRPr="00EB05A0">
        <w:rPr>
          <w:rFonts w:asciiTheme="minorHAnsi" w:hAnsiTheme="minorHAnsi" w:cstheme="minorHAnsi"/>
          <w:sz w:val="22"/>
          <w:szCs w:val="22"/>
          <w:lang w:val="cs-CZ"/>
        </w:rPr>
        <w:t xml:space="preserve"> strany </w:t>
      </w:r>
      <w:r w:rsidRPr="00EB05A0">
        <w:rPr>
          <w:rFonts w:asciiTheme="minorHAnsi" w:hAnsiTheme="minorHAnsi" w:cstheme="minorHAnsi"/>
          <w:sz w:val="22"/>
          <w:szCs w:val="22"/>
          <w:lang w:val="cs-CZ"/>
        </w:rPr>
        <w:t>prohlašují</w:t>
      </w:r>
      <w:r w:rsidR="00604086" w:rsidRPr="00EB05A0">
        <w:rPr>
          <w:rFonts w:asciiTheme="minorHAnsi" w:hAnsiTheme="minorHAnsi" w:cstheme="minorHAnsi"/>
          <w:sz w:val="22"/>
          <w:szCs w:val="22"/>
          <w:lang w:val="cs-CZ"/>
        </w:rPr>
        <w:t xml:space="preserve">, že si </w:t>
      </w:r>
      <w:r w:rsidR="00915991" w:rsidRPr="00EB05A0">
        <w:rPr>
          <w:rFonts w:asciiTheme="minorHAnsi" w:hAnsiTheme="minorHAnsi" w:cstheme="minorHAnsi"/>
          <w:sz w:val="22"/>
          <w:szCs w:val="22"/>
          <w:lang w:val="cs-CZ"/>
        </w:rPr>
        <w:t>Smlouvu</w:t>
      </w:r>
      <w:r w:rsidR="00604086" w:rsidRPr="00EB05A0">
        <w:rPr>
          <w:rFonts w:asciiTheme="minorHAnsi" w:hAnsiTheme="minorHAnsi" w:cstheme="minorHAnsi"/>
          <w:sz w:val="22"/>
          <w:szCs w:val="22"/>
          <w:lang w:val="cs-CZ"/>
        </w:rPr>
        <w:t xml:space="preserve"> </w:t>
      </w:r>
      <w:r w:rsidRPr="00EB05A0">
        <w:rPr>
          <w:rFonts w:asciiTheme="minorHAnsi" w:hAnsiTheme="minorHAnsi" w:cstheme="minorHAnsi"/>
          <w:sz w:val="22"/>
          <w:szCs w:val="22"/>
          <w:lang w:val="cs-CZ"/>
        </w:rPr>
        <w:t>přečetly</w:t>
      </w:r>
      <w:r w:rsidR="00604086" w:rsidRPr="00EB05A0">
        <w:rPr>
          <w:rFonts w:asciiTheme="minorHAnsi" w:hAnsiTheme="minorHAnsi" w:cstheme="minorHAnsi"/>
          <w:sz w:val="22"/>
          <w:szCs w:val="22"/>
          <w:lang w:val="cs-CZ"/>
        </w:rPr>
        <w:t>, jej</w:t>
      </w:r>
      <w:r w:rsidRPr="00EB05A0">
        <w:rPr>
          <w:rFonts w:asciiTheme="minorHAnsi" w:hAnsiTheme="minorHAnsi" w:cstheme="minorHAnsi"/>
          <w:sz w:val="22"/>
          <w:szCs w:val="22"/>
          <w:lang w:val="cs-CZ"/>
        </w:rPr>
        <w:t>ímu</w:t>
      </w:r>
      <w:r w:rsidR="00604086" w:rsidRPr="00EB05A0">
        <w:rPr>
          <w:rFonts w:asciiTheme="minorHAnsi" w:hAnsiTheme="minorHAnsi" w:cstheme="minorHAnsi"/>
          <w:sz w:val="22"/>
          <w:szCs w:val="22"/>
          <w:lang w:val="cs-CZ"/>
        </w:rPr>
        <w:t xml:space="preserve"> obsahu </w:t>
      </w:r>
      <w:r w:rsidR="004860A2" w:rsidRPr="00EB05A0">
        <w:rPr>
          <w:rFonts w:asciiTheme="minorHAnsi" w:hAnsiTheme="minorHAnsi" w:cstheme="minorHAnsi"/>
          <w:sz w:val="22"/>
          <w:szCs w:val="22"/>
          <w:lang w:val="cs-CZ"/>
        </w:rPr>
        <w:t>porozuměly</w:t>
      </w:r>
      <w:r w:rsidR="00604086" w:rsidRPr="00EB05A0">
        <w:rPr>
          <w:rFonts w:asciiTheme="minorHAnsi" w:hAnsiTheme="minorHAnsi" w:cstheme="minorHAnsi"/>
          <w:sz w:val="22"/>
          <w:szCs w:val="22"/>
          <w:lang w:val="cs-CZ"/>
        </w:rPr>
        <w:t xml:space="preserve">, že </w:t>
      </w:r>
      <w:r w:rsidRPr="00EB05A0">
        <w:rPr>
          <w:rFonts w:asciiTheme="minorHAnsi" w:hAnsiTheme="minorHAnsi" w:cstheme="minorHAnsi"/>
          <w:sz w:val="22"/>
          <w:szCs w:val="22"/>
          <w:lang w:val="cs-CZ"/>
        </w:rPr>
        <w:t>jej</w:t>
      </w:r>
      <w:r w:rsidR="00604086" w:rsidRPr="00EB05A0">
        <w:rPr>
          <w:rFonts w:asciiTheme="minorHAnsi" w:hAnsiTheme="minorHAnsi" w:cstheme="minorHAnsi"/>
          <w:sz w:val="22"/>
          <w:szCs w:val="22"/>
          <w:lang w:val="cs-CZ"/>
        </w:rPr>
        <w:t>ich v</w:t>
      </w:r>
      <w:r w:rsidRPr="00EB05A0">
        <w:rPr>
          <w:rFonts w:asciiTheme="minorHAnsi" w:hAnsiTheme="minorHAnsi" w:cstheme="minorHAnsi"/>
          <w:sz w:val="22"/>
          <w:szCs w:val="22"/>
          <w:lang w:val="cs-CZ"/>
        </w:rPr>
        <w:t>ůle</w:t>
      </w:r>
      <w:r w:rsidR="00604086" w:rsidRPr="00EB05A0">
        <w:rPr>
          <w:rFonts w:asciiTheme="minorHAnsi" w:hAnsiTheme="minorHAnsi" w:cstheme="minorHAnsi"/>
          <w:sz w:val="22"/>
          <w:szCs w:val="22"/>
          <w:lang w:val="cs-CZ"/>
        </w:rPr>
        <w:t xml:space="preserve"> </w:t>
      </w:r>
      <w:r w:rsidRPr="00EB05A0">
        <w:rPr>
          <w:rFonts w:asciiTheme="minorHAnsi" w:hAnsiTheme="minorHAnsi" w:cstheme="minorHAnsi"/>
          <w:sz w:val="22"/>
          <w:szCs w:val="22"/>
          <w:lang w:val="cs-CZ"/>
        </w:rPr>
        <w:t>uzavřít</w:t>
      </w:r>
      <w:r w:rsidR="00604086" w:rsidRPr="00EB05A0">
        <w:rPr>
          <w:rFonts w:asciiTheme="minorHAnsi" w:hAnsiTheme="minorHAnsi" w:cstheme="minorHAnsi"/>
          <w:sz w:val="22"/>
          <w:szCs w:val="22"/>
          <w:lang w:val="cs-CZ"/>
        </w:rPr>
        <w:t xml:space="preserve"> </w:t>
      </w:r>
      <w:r w:rsidR="00915991" w:rsidRPr="00EB05A0">
        <w:rPr>
          <w:rFonts w:asciiTheme="minorHAnsi" w:hAnsiTheme="minorHAnsi" w:cstheme="minorHAnsi"/>
          <w:sz w:val="22"/>
          <w:szCs w:val="22"/>
          <w:lang w:val="cs-CZ"/>
        </w:rPr>
        <w:t>Smlouvu</w:t>
      </w:r>
      <w:r w:rsidR="00604086" w:rsidRPr="00EB05A0">
        <w:rPr>
          <w:rFonts w:asciiTheme="minorHAnsi" w:hAnsiTheme="minorHAnsi" w:cstheme="minorHAnsi"/>
          <w:sz w:val="22"/>
          <w:szCs w:val="22"/>
          <w:lang w:val="cs-CZ"/>
        </w:rPr>
        <w:t xml:space="preserve"> je s</w:t>
      </w:r>
      <w:r w:rsidRPr="00EB05A0">
        <w:rPr>
          <w:rFonts w:asciiTheme="minorHAnsi" w:hAnsiTheme="minorHAnsi" w:cstheme="minorHAnsi"/>
          <w:sz w:val="22"/>
          <w:szCs w:val="22"/>
          <w:lang w:val="cs-CZ"/>
        </w:rPr>
        <w:t>v</w:t>
      </w:r>
      <w:r w:rsidR="00604086" w:rsidRPr="00EB05A0">
        <w:rPr>
          <w:rFonts w:asciiTheme="minorHAnsi" w:hAnsiTheme="minorHAnsi" w:cstheme="minorHAnsi"/>
          <w:sz w:val="22"/>
          <w:szCs w:val="22"/>
          <w:lang w:val="cs-CZ"/>
        </w:rPr>
        <w:t>obodná a </w:t>
      </w:r>
      <w:r w:rsidRPr="00EB05A0">
        <w:rPr>
          <w:rFonts w:asciiTheme="minorHAnsi" w:hAnsiTheme="minorHAnsi" w:cstheme="minorHAnsi"/>
          <w:sz w:val="22"/>
          <w:szCs w:val="22"/>
          <w:lang w:val="cs-CZ"/>
        </w:rPr>
        <w:t>vážná</w:t>
      </w:r>
      <w:r w:rsidR="00604086" w:rsidRPr="00EB05A0">
        <w:rPr>
          <w:rFonts w:asciiTheme="minorHAnsi" w:hAnsiTheme="minorHAnsi" w:cstheme="minorHAnsi"/>
          <w:sz w:val="22"/>
          <w:szCs w:val="22"/>
          <w:lang w:val="cs-CZ"/>
        </w:rPr>
        <w:t>, že t</w:t>
      </w:r>
      <w:r w:rsidR="004860A2" w:rsidRPr="00EB05A0">
        <w:rPr>
          <w:rFonts w:asciiTheme="minorHAnsi" w:hAnsiTheme="minorHAnsi" w:cstheme="minorHAnsi"/>
          <w:sz w:val="22"/>
          <w:szCs w:val="22"/>
          <w:lang w:val="cs-CZ"/>
        </w:rPr>
        <w:t>a</w:t>
      </w:r>
      <w:r w:rsidR="00604086" w:rsidRPr="00EB05A0">
        <w:rPr>
          <w:rFonts w:asciiTheme="minorHAnsi" w:hAnsiTheme="minorHAnsi" w:cstheme="minorHAnsi"/>
          <w:sz w:val="22"/>
          <w:szCs w:val="22"/>
          <w:lang w:val="cs-CZ"/>
        </w:rPr>
        <w:t xml:space="preserve">to </w:t>
      </w:r>
      <w:r w:rsidRPr="00EB05A0">
        <w:rPr>
          <w:rFonts w:asciiTheme="minorHAnsi" w:hAnsiTheme="minorHAnsi" w:cstheme="minorHAnsi"/>
          <w:sz w:val="22"/>
          <w:szCs w:val="22"/>
          <w:lang w:val="cs-CZ"/>
        </w:rPr>
        <w:t xml:space="preserve">vůle </w:t>
      </w:r>
      <w:r w:rsidR="00604086" w:rsidRPr="00EB05A0">
        <w:rPr>
          <w:rFonts w:asciiTheme="minorHAnsi" w:hAnsiTheme="minorHAnsi" w:cstheme="minorHAnsi"/>
          <w:sz w:val="22"/>
          <w:szCs w:val="22"/>
          <w:lang w:val="cs-CZ"/>
        </w:rPr>
        <w:t xml:space="preserve">je </w:t>
      </w:r>
      <w:r w:rsidRPr="00EB05A0">
        <w:rPr>
          <w:rFonts w:asciiTheme="minorHAnsi" w:hAnsiTheme="minorHAnsi" w:cstheme="minorHAnsi"/>
          <w:sz w:val="22"/>
          <w:szCs w:val="22"/>
          <w:lang w:val="cs-CZ"/>
        </w:rPr>
        <w:t>projevená</w:t>
      </w:r>
      <w:r w:rsidR="00604086" w:rsidRPr="00EB05A0">
        <w:rPr>
          <w:rFonts w:asciiTheme="minorHAnsi" w:hAnsiTheme="minorHAnsi" w:cstheme="minorHAnsi"/>
          <w:sz w:val="22"/>
          <w:szCs w:val="22"/>
          <w:lang w:val="cs-CZ"/>
        </w:rPr>
        <w:t xml:space="preserve"> </w:t>
      </w:r>
      <w:r w:rsidRPr="00EB05A0">
        <w:rPr>
          <w:rFonts w:asciiTheme="minorHAnsi" w:hAnsiTheme="minorHAnsi" w:cstheme="minorHAnsi"/>
          <w:sz w:val="22"/>
          <w:szCs w:val="22"/>
          <w:lang w:val="cs-CZ"/>
        </w:rPr>
        <w:t>určitě</w:t>
      </w:r>
      <w:r w:rsidR="00604086" w:rsidRPr="00EB05A0">
        <w:rPr>
          <w:rFonts w:asciiTheme="minorHAnsi" w:hAnsiTheme="minorHAnsi" w:cstheme="minorHAnsi"/>
          <w:sz w:val="22"/>
          <w:szCs w:val="22"/>
          <w:lang w:val="cs-CZ"/>
        </w:rPr>
        <w:t xml:space="preserve">, </w:t>
      </w:r>
      <w:r w:rsidRPr="00EB05A0">
        <w:rPr>
          <w:rFonts w:asciiTheme="minorHAnsi" w:hAnsiTheme="minorHAnsi" w:cstheme="minorHAnsi"/>
          <w:sz w:val="22"/>
          <w:szCs w:val="22"/>
          <w:lang w:val="cs-CZ"/>
        </w:rPr>
        <w:t>srozumitelně</w:t>
      </w:r>
      <w:r w:rsidR="00604086" w:rsidRPr="00EB05A0">
        <w:rPr>
          <w:rFonts w:asciiTheme="minorHAnsi" w:hAnsiTheme="minorHAnsi" w:cstheme="minorHAnsi"/>
          <w:sz w:val="22"/>
          <w:szCs w:val="22"/>
          <w:lang w:val="cs-CZ"/>
        </w:rPr>
        <w:t xml:space="preserve"> a </w:t>
      </w:r>
      <w:r w:rsidRPr="00EB05A0">
        <w:rPr>
          <w:rFonts w:asciiTheme="minorHAnsi" w:hAnsiTheme="minorHAnsi" w:cstheme="minorHAnsi"/>
          <w:sz w:val="22"/>
          <w:szCs w:val="22"/>
          <w:lang w:val="cs-CZ"/>
        </w:rPr>
        <w:t>hodnověrně</w:t>
      </w:r>
      <w:r w:rsidR="00604086" w:rsidRPr="00EB05A0">
        <w:rPr>
          <w:rFonts w:asciiTheme="minorHAnsi" w:hAnsiTheme="minorHAnsi" w:cstheme="minorHAnsi"/>
          <w:sz w:val="22"/>
          <w:szCs w:val="22"/>
          <w:lang w:val="cs-CZ"/>
        </w:rPr>
        <w:t xml:space="preserve"> a na znak </w:t>
      </w:r>
      <w:r w:rsidRPr="00EB05A0">
        <w:rPr>
          <w:rFonts w:asciiTheme="minorHAnsi" w:hAnsiTheme="minorHAnsi" w:cstheme="minorHAnsi"/>
          <w:sz w:val="22"/>
          <w:szCs w:val="22"/>
          <w:lang w:val="cs-CZ"/>
        </w:rPr>
        <w:t>svého</w:t>
      </w:r>
      <w:r w:rsidR="00604086" w:rsidRPr="00EB05A0">
        <w:rPr>
          <w:rFonts w:asciiTheme="minorHAnsi" w:hAnsiTheme="minorHAnsi" w:cstheme="minorHAnsi"/>
          <w:sz w:val="22"/>
          <w:szCs w:val="22"/>
          <w:lang w:val="cs-CZ"/>
        </w:rPr>
        <w:t xml:space="preserve"> </w:t>
      </w:r>
      <w:r w:rsidRPr="00EB05A0">
        <w:rPr>
          <w:rFonts w:asciiTheme="minorHAnsi" w:hAnsiTheme="minorHAnsi" w:cstheme="minorHAnsi"/>
          <w:sz w:val="22"/>
          <w:szCs w:val="22"/>
          <w:lang w:val="cs-CZ"/>
        </w:rPr>
        <w:t>souhlasu</w:t>
      </w:r>
      <w:r w:rsidR="00604086" w:rsidRPr="00EB05A0">
        <w:rPr>
          <w:rFonts w:asciiTheme="minorHAnsi" w:hAnsiTheme="minorHAnsi" w:cstheme="minorHAnsi"/>
          <w:sz w:val="22"/>
          <w:szCs w:val="22"/>
          <w:lang w:val="cs-CZ"/>
        </w:rPr>
        <w:t xml:space="preserve"> s </w:t>
      </w:r>
      <w:r w:rsidRPr="00EB05A0">
        <w:rPr>
          <w:rFonts w:asciiTheme="minorHAnsi" w:hAnsiTheme="minorHAnsi" w:cstheme="minorHAnsi"/>
          <w:sz w:val="22"/>
          <w:szCs w:val="22"/>
          <w:lang w:val="cs-CZ"/>
        </w:rPr>
        <w:t>ní</w:t>
      </w:r>
      <w:r w:rsidR="00604086" w:rsidRPr="00EB05A0">
        <w:rPr>
          <w:rFonts w:asciiTheme="minorHAnsi" w:hAnsiTheme="minorHAnsi" w:cstheme="minorHAnsi"/>
          <w:sz w:val="22"/>
          <w:szCs w:val="22"/>
          <w:lang w:val="cs-CZ"/>
        </w:rPr>
        <w:t xml:space="preserve"> j</w:t>
      </w:r>
      <w:r w:rsidR="00567176" w:rsidRPr="00EB05A0">
        <w:rPr>
          <w:rFonts w:asciiTheme="minorHAnsi" w:hAnsiTheme="minorHAnsi" w:cstheme="minorHAnsi"/>
          <w:sz w:val="22"/>
          <w:szCs w:val="22"/>
          <w:lang w:val="cs-CZ"/>
        </w:rPr>
        <w:t>i</w:t>
      </w:r>
      <w:r w:rsidR="00604086" w:rsidRPr="00EB05A0">
        <w:rPr>
          <w:rFonts w:asciiTheme="minorHAnsi" w:hAnsiTheme="minorHAnsi" w:cstheme="minorHAnsi"/>
          <w:sz w:val="22"/>
          <w:szCs w:val="22"/>
          <w:lang w:val="cs-CZ"/>
        </w:rPr>
        <w:t xml:space="preserve"> </w:t>
      </w:r>
      <w:r w:rsidRPr="00EB05A0">
        <w:rPr>
          <w:rFonts w:asciiTheme="minorHAnsi" w:hAnsiTheme="minorHAnsi" w:cstheme="minorHAnsi"/>
          <w:sz w:val="22"/>
          <w:szCs w:val="22"/>
          <w:lang w:val="cs-CZ"/>
        </w:rPr>
        <w:t>potvrzují</w:t>
      </w:r>
      <w:r w:rsidR="00604086" w:rsidRPr="00EB05A0">
        <w:rPr>
          <w:rFonts w:asciiTheme="minorHAnsi" w:hAnsiTheme="minorHAnsi" w:cstheme="minorHAnsi"/>
          <w:sz w:val="22"/>
          <w:szCs w:val="22"/>
          <w:lang w:val="cs-CZ"/>
        </w:rPr>
        <w:t xml:space="preserve"> </w:t>
      </w:r>
      <w:r w:rsidRPr="00EB05A0">
        <w:rPr>
          <w:rFonts w:asciiTheme="minorHAnsi" w:hAnsiTheme="minorHAnsi" w:cstheme="minorHAnsi"/>
          <w:sz w:val="22"/>
          <w:szCs w:val="22"/>
          <w:lang w:val="cs-CZ"/>
        </w:rPr>
        <w:t xml:space="preserve">svými </w:t>
      </w:r>
      <w:r w:rsidR="00604086" w:rsidRPr="00EB05A0">
        <w:rPr>
          <w:rFonts w:asciiTheme="minorHAnsi" w:hAnsiTheme="minorHAnsi" w:cstheme="minorHAnsi"/>
          <w:sz w:val="22"/>
          <w:szCs w:val="22"/>
          <w:lang w:val="cs-CZ"/>
        </w:rPr>
        <w:t>podp</w:t>
      </w:r>
      <w:r w:rsidRPr="00EB05A0">
        <w:rPr>
          <w:rFonts w:asciiTheme="minorHAnsi" w:hAnsiTheme="minorHAnsi" w:cstheme="minorHAnsi"/>
          <w:sz w:val="22"/>
          <w:szCs w:val="22"/>
          <w:lang w:val="cs-CZ"/>
        </w:rPr>
        <w:t>isy</w:t>
      </w:r>
      <w:r w:rsidR="00604086" w:rsidRPr="00EB05A0">
        <w:rPr>
          <w:rFonts w:asciiTheme="minorHAnsi" w:hAnsiTheme="minorHAnsi" w:cstheme="minorHAnsi"/>
          <w:sz w:val="22"/>
          <w:szCs w:val="22"/>
          <w:lang w:val="cs-CZ"/>
        </w:rPr>
        <w:t>.</w:t>
      </w:r>
    </w:p>
    <w:p w14:paraId="6CC8E84A" w14:textId="2CD28352" w:rsidR="00D07F82" w:rsidRPr="00EB05A0" w:rsidRDefault="00D07F82" w:rsidP="001661FB">
      <w:pPr>
        <w:spacing w:after="120"/>
        <w:rPr>
          <w:rFonts w:asciiTheme="minorHAnsi" w:hAnsiTheme="minorHAnsi" w:cstheme="minorHAnsi"/>
          <w:iCs/>
          <w:sz w:val="22"/>
          <w:szCs w:val="22"/>
          <w:lang w:val="cs-CZ"/>
        </w:rPr>
      </w:pPr>
    </w:p>
    <w:p w14:paraId="2304A713" w14:textId="51AF872A" w:rsidR="008302EA" w:rsidRPr="00EB05A0" w:rsidRDefault="008302EA" w:rsidP="001661FB">
      <w:pPr>
        <w:spacing w:after="120"/>
        <w:rPr>
          <w:rFonts w:asciiTheme="minorHAnsi" w:hAnsiTheme="minorHAnsi" w:cstheme="minorHAnsi"/>
          <w:iCs/>
          <w:sz w:val="22"/>
          <w:szCs w:val="22"/>
          <w:lang w:val="cs-CZ"/>
        </w:rPr>
      </w:pPr>
      <w:r w:rsidRPr="00EB05A0">
        <w:rPr>
          <w:rFonts w:asciiTheme="minorHAnsi" w:hAnsiTheme="minorHAnsi" w:cstheme="minorHAnsi"/>
          <w:iCs/>
          <w:sz w:val="22"/>
          <w:szCs w:val="22"/>
          <w:lang w:val="cs-CZ"/>
        </w:rPr>
        <w:t>Za Objednatele</w:t>
      </w:r>
      <w:r w:rsidRPr="00EB05A0">
        <w:rPr>
          <w:rFonts w:asciiTheme="minorHAnsi" w:hAnsiTheme="minorHAnsi" w:cstheme="minorHAnsi"/>
          <w:iCs/>
          <w:sz w:val="22"/>
          <w:szCs w:val="22"/>
          <w:lang w:val="cs-CZ"/>
        </w:rPr>
        <w:tab/>
      </w:r>
      <w:r w:rsidRPr="00EB05A0">
        <w:rPr>
          <w:rFonts w:asciiTheme="minorHAnsi" w:hAnsiTheme="minorHAnsi" w:cstheme="minorHAnsi"/>
          <w:iCs/>
          <w:sz w:val="22"/>
          <w:szCs w:val="22"/>
          <w:lang w:val="cs-CZ"/>
        </w:rPr>
        <w:tab/>
      </w:r>
      <w:r w:rsidRPr="00EB05A0">
        <w:rPr>
          <w:rFonts w:asciiTheme="minorHAnsi" w:hAnsiTheme="minorHAnsi" w:cstheme="minorHAnsi"/>
          <w:iCs/>
          <w:sz w:val="22"/>
          <w:szCs w:val="22"/>
          <w:lang w:val="cs-CZ"/>
        </w:rPr>
        <w:tab/>
      </w:r>
      <w:r w:rsidRPr="00EB05A0">
        <w:rPr>
          <w:rFonts w:asciiTheme="minorHAnsi" w:hAnsiTheme="minorHAnsi" w:cstheme="minorHAnsi"/>
          <w:iCs/>
          <w:sz w:val="22"/>
          <w:szCs w:val="22"/>
          <w:lang w:val="cs-CZ"/>
        </w:rPr>
        <w:tab/>
      </w:r>
      <w:r w:rsidRPr="00EB05A0">
        <w:rPr>
          <w:rFonts w:asciiTheme="minorHAnsi" w:hAnsiTheme="minorHAnsi" w:cstheme="minorHAnsi"/>
          <w:iCs/>
          <w:sz w:val="22"/>
          <w:szCs w:val="22"/>
          <w:lang w:val="cs-CZ"/>
        </w:rPr>
        <w:tab/>
      </w:r>
      <w:r w:rsidRPr="00EB05A0">
        <w:rPr>
          <w:rFonts w:asciiTheme="minorHAnsi" w:hAnsiTheme="minorHAnsi" w:cstheme="minorHAnsi"/>
          <w:iCs/>
          <w:sz w:val="22"/>
          <w:szCs w:val="22"/>
          <w:lang w:val="cs-CZ"/>
        </w:rPr>
        <w:tab/>
      </w:r>
      <w:r w:rsidRPr="00EB05A0">
        <w:rPr>
          <w:rFonts w:asciiTheme="minorHAnsi" w:hAnsiTheme="minorHAnsi" w:cstheme="minorHAnsi"/>
          <w:iCs/>
          <w:sz w:val="22"/>
          <w:szCs w:val="22"/>
          <w:lang w:val="cs-CZ"/>
        </w:rPr>
        <w:tab/>
        <w:t>Za Dodavatele</w:t>
      </w:r>
    </w:p>
    <w:p w14:paraId="7284612E" w14:textId="77777777" w:rsidR="00A461D9" w:rsidRPr="00EB05A0" w:rsidRDefault="00D07F82" w:rsidP="001661FB">
      <w:pPr>
        <w:spacing w:after="120"/>
        <w:rPr>
          <w:rFonts w:asciiTheme="minorHAnsi" w:hAnsiTheme="minorHAnsi" w:cstheme="minorHAnsi"/>
          <w:iCs/>
          <w:sz w:val="22"/>
          <w:szCs w:val="22"/>
          <w:lang w:val="cs-CZ"/>
        </w:rPr>
      </w:pPr>
      <w:r w:rsidRPr="00EB05A0">
        <w:rPr>
          <w:rFonts w:asciiTheme="minorHAnsi" w:hAnsiTheme="minorHAnsi" w:cstheme="minorHAnsi"/>
          <w:iCs/>
          <w:sz w:val="22"/>
          <w:szCs w:val="22"/>
          <w:lang w:val="cs-CZ"/>
        </w:rPr>
        <w:tab/>
      </w:r>
    </w:p>
    <w:p w14:paraId="2ED05678" w14:textId="77777777" w:rsidR="004A0D24" w:rsidRPr="00EB05A0" w:rsidRDefault="004A0D24" w:rsidP="001661FB">
      <w:pPr>
        <w:spacing w:after="120"/>
        <w:rPr>
          <w:rFonts w:asciiTheme="minorHAnsi" w:hAnsiTheme="minorHAnsi" w:cstheme="minorHAnsi"/>
          <w:iCs/>
          <w:sz w:val="22"/>
          <w:szCs w:val="22"/>
          <w:lang w:val="cs-CZ"/>
        </w:rPr>
      </w:pPr>
    </w:p>
    <w:p w14:paraId="09921216" w14:textId="77777777" w:rsidR="00D07F82" w:rsidRPr="00EB05A0" w:rsidRDefault="00D07F82" w:rsidP="001661FB">
      <w:pPr>
        <w:spacing w:after="120"/>
        <w:rPr>
          <w:rFonts w:asciiTheme="minorHAnsi" w:hAnsiTheme="minorHAnsi" w:cstheme="minorHAnsi"/>
          <w:iCs/>
          <w:sz w:val="22"/>
          <w:szCs w:val="22"/>
          <w:lang w:val="cs-CZ"/>
        </w:rPr>
      </w:pPr>
      <w:r w:rsidRPr="00EB05A0">
        <w:rPr>
          <w:rFonts w:asciiTheme="minorHAnsi" w:hAnsiTheme="minorHAnsi" w:cstheme="minorHAnsi"/>
          <w:iCs/>
          <w:sz w:val="22"/>
          <w:szCs w:val="22"/>
          <w:lang w:val="cs-CZ"/>
        </w:rPr>
        <w:tab/>
      </w:r>
    </w:p>
    <w:p w14:paraId="1068B811" w14:textId="17C6463A" w:rsidR="008302EA" w:rsidRPr="00EB05A0" w:rsidRDefault="00D07F82" w:rsidP="008302EA">
      <w:pPr>
        <w:spacing w:after="120"/>
        <w:rPr>
          <w:rFonts w:asciiTheme="minorHAnsi" w:hAnsiTheme="minorHAnsi" w:cstheme="minorHAnsi"/>
          <w:iCs/>
          <w:sz w:val="22"/>
          <w:szCs w:val="22"/>
          <w:lang w:val="cs-CZ"/>
        </w:rPr>
      </w:pPr>
      <w:r w:rsidRPr="00EB05A0">
        <w:rPr>
          <w:rFonts w:asciiTheme="minorHAnsi" w:hAnsiTheme="minorHAnsi" w:cstheme="minorHAnsi"/>
          <w:iCs/>
          <w:sz w:val="22"/>
          <w:szCs w:val="22"/>
          <w:lang w:val="cs-CZ"/>
        </w:rPr>
        <w:t>___________________</w:t>
      </w:r>
      <w:r w:rsidR="00AE2940" w:rsidRPr="00EB05A0">
        <w:rPr>
          <w:rFonts w:asciiTheme="minorHAnsi" w:hAnsiTheme="minorHAnsi" w:cstheme="minorHAnsi"/>
          <w:iCs/>
          <w:sz w:val="22"/>
          <w:szCs w:val="22"/>
          <w:lang w:val="cs-CZ"/>
        </w:rPr>
        <w:tab/>
      </w:r>
      <w:r w:rsidR="008302EA" w:rsidRPr="00EB05A0">
        <w:rPr>
          <w:rFonts w:asciiTheme="minorHAnsi" w:hAnsiTheme="minorHAnsi" w:cstheme="minorHAnsi"/>
          <w:iCs/>
          <w:sz w:val="22"/>
          <w:szCs w:val="22"/>
          <w:lang w:val="cs-CZ"/>
        </w:rPr>
        <w:tab/>
      </w:r>
      <w:r w:rsidR="008302EA" w:rsidRPr="00EB05A0">
        <w:rPr>
          <w:rFonts w:asciiTheme="minorHAnsi" w:hAnsiTheme="minorHAnsi" w:cstheme="minorHAnsi"/>
          <w:iCs/>
          <w:sz w:val="22"/>
          <w:szCs w:val="22"/>
          <w:lang w:val="cs-CZ"/>
        </w:rPr>
        <w:tab/>
      </w:r>
      <w:r w:rsidR="008302EA" w:rsidRPr="00EB05A0">
        <w:rPr>
          <w:rFonts w:asciiTheme="minorHAnsi" w:hAnsiTheme="minorHAnsi" w:cstheme="minorHAnsi"/>
          <w:iCs/>
          <w:sz w:val="22"/>
          <w:szCs w:val="22"/>
          <w:lang w:val="cs-CZ"/>
        </w:rPr>
        <w:tab/>
      </w:r>
      <w:r w:rsidR="008302EA" w:rsidRPr="00EB05A0">
        <w:rPr>
          <w:rFonts w:asciiTheme="minorHAnsi" w:hAnsiTheme="minorHAnsi" w:cstheme="minorHAnsi"/>
          <w:iCs/>
          <w:sz w:val="22"/>
          <w:szCs w:val="22"/>
          <w:lang w:val="cs-CZ"/>
        </w:rPr>
        <w:tab/>
      </w:r>
      <w:r w:rsidR="00AE2940" w:rsidRPr="00EB05A0">
        <w:rPr>
          <w:rFonts w:asciiTheme="minorHAnsi" w:hAnsiTheme="minorHAnsi" w:cstheme="minorHAnsi"/>
          <w:iCs/>
          <w:sz w:val="22"/>
          <w:szCs w:val="22"/>
          <w:lang w:val="cs-CZ"/>
        </w:rPr>
        <w:tab/>
        <w:t>___________________</w:t>
      </w:r>
      <w:r w:rsidRPr="00EB05A0">
        <w:rPr>
          <w:rFonts w:asciiTheme="minorHAnsi" w:hAnsiTheme="minorHAnsi" w:cstheme="minorHAnsi"/>
          <w:iCs/>
          <w:sz w:val="22"/>
          <w:szCs w:val="22"/>
          <w:lang w:val="cs-CZ"/>
        </w:rPr>
        <w:tab/>
      </w:r>
      <w:r w:rsidRPr="00EB05A0">
        <w:rPr>
          <w:rFonts w:asciiTheme="minorHAnsi" w:hAnsiTheme="minorHAnsi" w:cstheme="minorHAnsi"/>
          <w:iCs/>
          <w:sz w:val="22"/>
          <w:szCs w:val="22"/>
          <w:lang w:val="cs-CZ"/>
        </w:rPr>
        <w:tab/>
      </w:r>
    </w:p>
    <w:p w14:paraId="30169B4E" w14:textId="563C1034" w:rsidR="00B3385C" w:rsidRPr="008302EA" w:rsidRDefault="00B3385C" w:rsidP="008302EA">
      <w:pPr>
        <w:spacing w:after="120"/>
        <w:rPr>
          <w:rFonts w:asciiTheme="minorHAnsi" w:hAnsiTheme="minorHAnsi" w:cstheme="minorHAnsi"/>
          <w:sz w:val="22"/>
          <w:szCs w:val="22"/>
          <w:lang w:val="cs-CZ"/>
        </w:rPr>
      </w:pPr>
    </w:p>
    <w:sectPr w:rsidR="00B3385C" w:rsidRPr="008302EA" w:rsidSect="005C3E6F">
      <w:headerReference w:type="default" r:id="rId8"/>
      <w:footerReference w:type="even" r:id="rId9"/>
      <w:footerReference w:type="default" r:id="rId10"/>
      <w:footerReference w:type="first" r:id="rId11"/>
      <w:footnotePr>
        <w:pos w:val="beneathText"/>
      </w:footnotePr>
      <w:pgSz w:w="11905" w:h="16837"/>
      <w:pgMar w:top="1418" w:right="1418" w:bottom="1702"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4E23C" w14:textId="77777777" w:rsidR="00920AB4" w:rsidRDefault="00920AB4">
      <w:r>
        <w:separator/>
      </w:r>
    </w:p>
  </w:endnote>
  <w:endnote w:type="continuationSeparator" w:id="0">
    <w:p w14:paraId="475BDA5F" w14:textId="77777777" w:rsidR="00920AB4" w:rsidRDefault="0092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64A7B" w14:textId="77777777" w:rsidR="00BD7C51" w:rsidRDefault="00C12B29" w:rsidP="008A3D74">
    <w:pPr>
      <w:pStyle w:val="Zpat"/>
      <w:framePr w:wrap="around" w:vAnchor="text" w:hAnchor="margin" w:xAlign="right" w:y="1"/>
      <w:rPr>
        <w:rStyle w:val="slostrnky"/>
      </w:rPr>
    </w:pPr>
    <w:r>
      <w:rPr>
        <w:rStyle w:val="slostrnky"/>
      </w:rPr>
      <w:fldChar w:fldCharType="begin"/>
    </w:r>
    <w:r w:rsidR="00BD7C51">
      <w:rPr>
        <w:rStyle w:val="slostrnky"/>
      </w:rPr>
      <w:instrText xml:space="preserve">PAGE  </w:instrText>
    </w:r>
    <w:r>
      <w:rPr>
        <w:rStyle w:val="slostrnky"/>
      </w:rPr>
      <w:fldChar w:fldCharType="end"/>
    </w:r>
  </w:p>
  <w:p w14:paraId="06C43F49" w14:textId="77777777" w:rsidR="00BD7C51" w:rsidRDefault="00BD7C51" w:rsidP="00DB54D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EC9F8" w14:textId="77777777" w:rsidR="00BD7C51" w:rsidRPr="00DB54D2" w:rsidRDefault="00C12B29" w:rsidP="008A3D74">
    <w:pPr>
      <w:pStyle w:val="Zpat"/>
      <w:framePr w:wrap="around" w:vAnchor="text" w:hAnchor="margin" w:xAlign="right" w:y="1"/>
      <w:rPr>
        <w:rStyle w:val="slostrnky"/>
        <w:sz w:val="16"/>
        <w:szCs w:val="16"/>
      </w:rPr>
    </w:pPr>
    <w:r w:rsidRPr="00DB54D2">
      <w:rPr>
        <w:rStyle w:val="slostrnky"/>
        <w:sz w:val="16"/>
        <w:szCs w:val="16"/>
      </w:rPr>
      <w:fldChar w:fldCharType="begin"/>
    </w:r>
    <w:r w:rsidR="00BD7C51" w:rsidRPr="00DB54D2">
      <w:rPr>
        <w:rStyle w:val="slostrnky"/>
        <w:sz w:val="16"/>
        <w:szCs w:val="16"/>
      </w:rPr>
      <w:instrText xml:space="preserve">PAGE  </w:instrText>
    </w:r>
    <w:r w:rsidRPr="00DB54D2">
      <w:rPr>
        <w:rStyle w:val="slostrnky"/>
        <w:sz w:val="16"/>
        <w:szCs w:val="16"/>
      </w:rPr>
      <w:fldChar w:fldCharType="separate"/>
    </w:r>
    <w:r w:rsidR="00CC6553">
      <w:rPr>
        <w:rStyle w:val="slostrnky"/>
        <w:noProof/>
        <w:sz w:val="16"/>
        <w:szCs w:val="16"/>
      </w:rPr>
      <w:t>5</w:t>
    </w:r>
    <w:r w:rsidRPr="00DB54D2">
      <w:rPr>
        <w:rStyle w:val="slostrnky"/>
        <w:sz w:val="16"/>
        <w:szCs w:val="16"/>
      </w:rPr>
      <w:fldChar w:fldCharType="end"/>
    </w:r>
  </w:p>
  <w:p w14:paraId="4BF6EEB5" w14:textId="484C6ECD" w:rsidR="00BD7C51" w:rsidRDefault="00B3385C">
    <w:pPr>
      <w:pStyle w:val="Zpat"/>
      <w:ind w:right="360"/>
    </w:pPr>
    <w:r>
      <w:rPr>
        <w:noProof/>
        <w:lang w:val="cs-CZ" w:eastAsia="cs-CZ"/>
      </w:rPr>
      <mc:AlternateContent>
        <mc:Choice Requires="wps">
          <w:drawing>
            <wp:anchor distT="0" distB="0" distL="0" distR="0" simplePos="0" relativeHeight="251657216" behindDoc="0" locked="0" layoutInCell="1" allowOverlap="1" wp14:anchorId="7C8E3574" wp14:editId="6657906C">
              <wp:simplePos x="0" y="0"/>
              <wp:positionH relativeFrom="page">
                <wp:posOffset>6607810</wp:posOffset>
              </wp:positionH>
              <wp:positionV relativeFrom="paragraph">
                <wp:posOffset>635</wp:posOffset>
              </wp:positionV>
              <wp:extent cx="50165" cy="1320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9F104" w14:textId="77777777" w:rsidR="00BD7C51" w:rsidRPr="00DB54D2" w:rsidRDefault="00BD7C51" w:rsidP="00DB54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E3574" id="_x0000_t202" coordsize="21600,21600" o:spt="202" path="m,l,21600r21600,l21600,xe">
              <v:stroke joinstyle="miter"/>
              <v:path gradientshapeok="t" o:connecttype="rect"/>
            </v:shapetype>
            <v:shape id="Text Box 1" o:spid="_x0000_s1027" type="#_x0000_t202" style="position:absolute;margin-left:520.3pt;margin-top:.05pt;width:3.95pt;height:10.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" stroked="f">
              <v:fill opacity="0"/>
              <v:textbox inset="0,0,0,0">
                <w:txbxContent>
                  <w:p w14:paraId="5079F104" w14:textId="77777777" w:rsidR="00BD7C51" w:rsidRPr="00DB54D2" w:rsidRDefault="00BD7C51" w:rsidP="00DB54D2"/>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F3DCB" w14:textId="77777777" w:rsidR="00BD7C51" w:rsidRDefault="00786036" w:rsidP="00E2286E">
    <w:pPr>
      <w:pStyle w:val="Zpat"/>
      <w:rPr>
        <w:sz w:val="16"/>
        <w:szCs w:val="16"/>
      </w:rPr>
    </w:pPr>
    <w:proofErr w:type="spellStart"/>
    <w:r>
      <w:rPr>
        <w:sz w:val="16"/>
        <w:szCs w:val="16"/>
      </w:rPr>
      <w:t>Smlouva</w:t>
    </w:r>
    <w:proofErr w:type="spellEnd"/>
    <w:r>
      <w:rPr>
        <w:sz w:val="16"/>
        <w:szCs w:val="16"/>
      </w:rPr>
      <w:t xml:space="preserve"> o službách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A8F4C" w14:textId="77777777" w:rsidR="00920AB4" w:rsidRDefault="00920AB4">
      <w:r>
        <w:separator/>
      </w:r>
    </w:p>
  </w:footnote>
  <w:footnote w:type="continuationSeparator" w:id="0">
    <w:p w14:paraId="5089EB58" w14:textId="77777777" w:rsidR="00920AB4" w:rsidRDefault="0092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A39C9" w14:textId="3F362A8A" w:rsidR="00BD7C51" w:rsidRDefault="00B3385C">
    <w:pPr>
      <w:pStyle w:val="Zhlav"/>
    </w:pPr>
    <w:r>
      <w:rPr>
        <w:noProof/>
        <w:lang w:val="cs-CZ" w:eastAsia="cs-CZ"/>
      </w:rPr>
      <mc:AlternateContent>
        <mc:Choice Requires="wps">
          <w:drawing>
            <wp:anchor distT="0" distB="0" distL="0" distR="0" simplePos="0" relativeHeight="251658240" behindDoc="0" locked="0" layoutInCell="1" allowOverlap="1" wp14:anchorId="614704C0" wp14:editId="5493A538">
              <wp:simplePos x="0" y="0"/>
              <wp:positionH relativeFrom="margin">
                <wp:align>center</wp:align>
              </wp:positionH>
              <wp:positionV relativeFrom="paragraph">
                <wp:posOffset>635</wp:posOffset>
              </wp:positionV>
              <wp:extent cx="13970" cy="1739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59F12" w14:textId="77777777" w:rsidR="00BD7C51" w:rsidRDefault="00BD7C51">
                          <w:pPr>
                            <w:pStyle w:val="Zhla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704C0" id="_x0000_t202" coordsize="21600,21600" o:spt="202" path="m,l,21600r21600,l21600,xe">
              <v:stroke joinstyle="miter"/>
              <v:path gradientshapeok="t" o:connecttype="rect"/>
            </v:shapetype>
            <v:shape id="Text Box 2" o:spid="_x0000_s1026" type="#_x0000_t202" style="position:absolute;margin-left:0;margin-top:.05pt;width:1.1pt;height:13.7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" stroked="f">
              <v:fill opacity="0"/>
              <v:textbox inset="0,0,0,0">
                <w:txbxContent>
                  <w:p w14:paraId="76A59F12" w14:textId="77777777" w:rsidR="00BD7C51" w:rsidRDefault="00BD7C51">
                    <w:pPr>
                      <w:pStyle w:val="Zhlav"/>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2"/>
    <w:multiLevelType w:val="multilevel"/>
    <w:tmpl w:val="00000002"/>
    <w:name w:val="WW8Num2"/>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sz w:val="22"/>
        <w:szCs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3"/>
    <w:multiLevelType w:val="multilevel"/>
    <w:tmpl w:val="00000003"/>
    <w:name w:val="WW8Num3"/>
    <w:lvl w:ilvl="0">
      <w:start w:val="7"/>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2"/>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00000005"/>
    <w:multiLevelType w:val="singleLevel"/>
    <w:tmpl w:val="00000005"/>
    <w:name w:val="WW8Num5"/>
    <w:lvl w:ilvl="0">
      <w:start w:val="1"/>
      <w:numFmt w:val="decimal"/>
      <w:lvlText w:val="1.1.%1"/>
      <w:lvlJc w:val="left"/>
      <w:pPr>
        <w:tabs>
          <w:tab w:val="num" w:pos="1440"/>
        </w:tabs>
        <w:ind w:left="1440" w:hanging="360"/>
      </w:pPr>
      <w:rPr>
        <w:rFonts w:ascii="Times New Roman" w:hAnsi="Times New Roman" w:cs="Times New Roman"/>
        <w:sz w:val="22"/>
        <w:szCs w:val="22"/>
      </w:rPr>
    </w:lvl>
  </w:abstractNum>
  <w:abstractNum w:abstractNumId="5" w15:restartNumberingAfterBreak="0">
    <w:nsid w:val="00000006"/>
    <w:multiLevelType w:val="multilevel"/>
    <w:tmpl w:val="00000006"/>
    <w:name w:val="WW8Num7"/>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00000007"/>
    <w:multiLevelType w:val="multilevel"/>
    <w:tmpl w:val="00000007"/>
    <w:name w:val="WW8Num10"/>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15:restartNumberingAfterBreak="0">
    <w:nsid w:val="00000008"/>
    <w:multiLevelType w:val="multilevel"/>
    <w:tmpl w:val="00000008"/>
    <w:name w:val="WW8Num12"/>
    <w:lvl w:ilvl="0">
      <w:start w:val="1"/>
      <w:numFmt w:val="decimal"/>
      <w:lvlText w:val="%1"/>
      <w:lvlJc w:val="left"/>
      <w:pPr>
        <w:tabs>
          <w:tab w:val="num" w:pos="360"/>
        </w:tabs>
        <w:ind w:left="360" w:hanging="360"/>
      </w:pPr>
    </w:lvl>
    <w:lvl w:ilvl="1">
      <w:start w:val="1"/>
      <w:numFmt w:val="decimal"/>
      <w:lvlText w:val="%1.%2"/>
      <w:lvlJc w:val="left"/>
      <w:pPr>
        <w:tabs>
          <w:tab w:val="num" w:pos="1559"/>
        </w:tabs>
        <w:ind w:left="1559" w:hanging="360"/>
      </w:pPr>
    </w:lvl>
    <w:lvl w:ilvl="2">
      <w:start w:val="8"/>
      <w:numFmt w:val="decimal"/>
      <w:lvlText w:val="%1.%2.%3"/>
      <w:lvlJc w:val="left"/>
      <w:pPr>
        <w:tabs>
          <w:tab w:val="num" w:pos="3118"/>
        </w:tabs>
        <w:ind w:left="3118" w:hanging="720"/>
      </w:pPr>
    </w:lvl>
    <w:lvl w:ilvl="3">
      <w:start w:val="1"/>
      <w:numFmt w:val="decimal"/>
      <w:lvlText w:val="%1.%2.%3.%4"/>
      <w:lvlJc w:val="left"/>
      <w:pPr>
        <w:tabs>
          <w:tab w:val="num" w:pos="4317"/>
        </w:tabs>
        <w:ind w:left="4317" w:hanging="720"/>
      </w:pPr>
    </w:lvl>
    <w:lvl w:ilvl="4">
      <w:start w:val="1"/>
      <w:numFmt w:val="decimal"/>
      <w:lvlText w:val="%1.%2.%3.%4.%5"/>
      <w:lvlJc w:val="left"/>
      <w:pPr>
        <w:tabs>
          <w:tab w:val="num" w:pos="5876"/>
        </w:tabs>
        <w:ind w:left="5876" w:hanging="1080"/>
      </w:pPr>
    </w:lvl>
    <w:lvl w:ilvl="5">
      <w:start w:val="1"/>
      <w:numFmt w:val="decimal"/>
      <w:lvlText w:val="%1.%2.%3.%4.%5.%6"/>
      <w:lvlJc w:val="left"/>
      <w:pPr>
        <w:tabs>
          <w:tab w:val="num" w:pos="7075"/>
        </w:tabs>
        <w:ind w:left="7075" w:hanging="1080"/>
      </w:pPr>
    </w:lvl>
    <w:lvl w:ilvl="6">
      <w:start w:val="1"/>
      <w:numFmt w:val="decimal"/>
      <w:lvlText w:val="%1.%2.%3.%4.%5.%6.%7"/>
      <w:lvlJc w:val="left"/>
      <w:pPr>
        <w:tabs>
          <w:tab w:val="num" w:pos="8634"/>
        </w:tabs>
        <w:ind w:left="8634" w:hanging="1440"/>
      </w:pPr>
    </w:lvl>
    <w:lvl w:ilvl="7">
      <w:start w:val="1"/>
      <w:numFmt w:val="decimal"/>
      <w:lvlText w:val="%1.%2.%3.%4.%5.%6.%7.%8"/>
      <w:lvlJc w:val="left"/>
      <w:pPr>
        <w:tabs>
          <w:tab w:val="num" w:pos="9833"/>
        </w:tabs>
        <w:ind w:left="9833" w:hanging="1440"/>
      </w:pPr>
    </w:lvl>
    <w:lvl w:ilvl="8">
      <w:start w:val="1"/>
      <w:numFmt w:val="decimal"/>
      <w:lvlText w:val="%1.%2.%3.%4.%5.%6.%7.%8.%9"/>
      <w:lvlJc w:val="left"/>
      <w:pPr>
        <w:tabs>
          <w:tab w:val="num" w:pos="11032"/>
        </w:tabs>
        <w:ind w:left="11032" w:hanging="1440"/>
      </w:pPr>
    </w:lvl>
  </w:abstractNum>
  <w:abstractNum w:abstractNumId="8" w15:restartNumberingAfterBreak="0">
    <w:nsid w:val="00000009"/>
    <w:multiLevelType w:val="multilevel"/>
    <w:tmpl w:val="00000009"/>
    <w:name w:val="WW8Num13"/>
    <w:lvl w:ilvl="0">
      <w:start w:val="1"/>
      <w:numFmt w:val="decimal"/>
      <w:lvlText w:val="%1"/>
      <w:lvlJc w:val="left"/>
      <w:pPr>
        <w:tabs>
          <w:tab w:val="num" w:pos="555"/>
        </w:tabs>
        <w:ind w:left="555" w:hanging="555"/>
      </w:pPr>
    </w:lvl>
    <w:lvl w:ilvl="1">
      <w:start w:val="1"/>
      <w:numFmt w:val="decimal"/>
      <w:lvlText w:val="%1.%2"/>
      <w:lvlJc w:val="left"/>
      <w:pPr>
        <w:tabs>
          <w:tab w:val="num" w:pos="1095"/>
        </w:tabs>
        <w:ind w:left="1095" w:hanging="555"/>
      </w:pPr>
    </w:lvl>
    <w:lvl w:ilvl="2">
      <w:start w:val="1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5760"/>
        </w:tabs>
        <w:ind w:left="5760" w:hanging="1440"/>
      </w:pPr>
    </w:lvl>
  </w:abstractNum>
  <w:abstractNum w:abstractNumId="9" w15:restartNumberingAfterBreak="0">
    <w:nsid w:val="0000000A"/>
    <w:multiLevelType w:val="multilevel"/>
    <w:tmpl w:val="0000000A"/>
    <w:name w:val="WW8Num1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15:restartNumberingAfterBreak="0">
    <w:nsid w:val="0000000B"/>
    <w:multiLevelType w:val="multilevel"/>
    <w:tmpl w:val="0000000B"/>
    <w:name w:val="Outline"/>
    <w:lvl w:ilvl="0">
      <w:start w:val="1"/>
      <w:numFmt w:val="none"/>
      <w:pStyle w:val="Nadpis1"/>
      <w:lvlText w:val=""/>
      <w:lvlJc w:val="left"/>
      <w:pPr>
        <w:tabs>
          <w:tab w:val="num" w:pos="0"/>
        </w:tabs>
        <w:ind w:left="0" w:firstLine="0"/>
      </w:pPr>
    </w:lvl>
    <w:lvl w:ilvl="1">
      <w:start w:val="1"/>
      <w:numFmt w:val="none"/>
      <w:pStyle w:val="Nadpis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1" w15:restartNumberingAfterBreak="0">
    <w:nsid w:val="00D17EA1"/>
    <w:multiLevelType w:val="hybridMultilevel"/>
    <w:tmpl w:val="58F65AB6"/>
    <w:lvl w:ilvl="0" w:tplc="04050011">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5DD13A2"/>
    <w:multiLevelType w:val="hybridMultilevel"/>
    <w:tmpl w:val="B298191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AFB68F4"/>
    <w:multiLevelType w:val="hybridMultilevel"/>
    <w:tmpl w:val="F5C88A0C"/>
    <w:lvl w:ilvl="0" w:tplc="C90ECA9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C315A9B"/>
    <w:multiLevelType w:val="hybridMultilevel"/>
    <w:tmpl w:val="D1262BA0"/>
    <w:lvl w:ilvl="0" w:tplc="FF3ADF52">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D436644"/>
    <w:multiLevelType w:val="hybridMultilevel"/>
    <w:tmpl w:val="45C4D512"/>
    <w:lvl w:ilvl="0" w:tplc="B3568DE8">
      <w:start w:val="30"/>
      <w:numFmt w:val="bullet"/>
      <w:lvlText w:val=""/>
      <w:lvlJc w:val="left"/>
      <w:pPr>
        <w:ind w:left="780" w:hanging="420"/>
      </w:pPr>
      <w:rPr>
        <w:rFonts w:ascii="Symbol" w:eastAsia="Calibri" w:hAnsi="Symbol"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0D8E3582"/>
    <w:multiLevelType w:val="hybridMultilevel"/>
    <w:tmpl w:val="FDCE7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02C2A91"/>
    <w:multiLevelType w:val="hybridMultilevel"/>
    <w:tmpl w:val="8AF680C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21C00C7"/>
    <w:multiLevelType w:val="hybridMultilevel"/>
    <w:tmpl w:val="243C70F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164B6708"/>
    <w:multiLevelType w:val="hybridMultilevel"/>
    <w:tmpl w:val="C0B2DFF2"/>
    <w:lvl w:ilvl="0" w:tplc="588ED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4A7E8F"/>
    <w:multiLevelType w:val="multilevel"/>
    <w:tmpl w:val="B2CCDA4C"/>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90042A9"/>
    <w:multiLevelType w:val="hybridMultilevel"/>
    <w:tmpl w:val="64663B2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DC13458"/>
    <w:multiLevelType w:val="hybridMultilevel"/>
    <w:tmpl w:val="D286D44A"/>
    <w:lvl w:ilvl="0" w:tplc="68ECAB9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09A645A"/>
    <w:multiLevelType w:val="multilevel"/>
    <w:tmpl w:val="85685E06"/>
    <w:lvl w:ilvl="0">
      <w:start w:val="12"/>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20E70249"/>
    <w:multiLevelType w:val="hybridMultilevel"/>
    <w:tmpl w:val="0B16CE12"/>
    <w:lvl w:ilvl="0" w:tplc="E01AF9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526680A"/>
    <w:multiLevelType w:val="hybridMultilevel"/>
    <w:tmpl w:val="2F5E9C7C"/>
    <w:lvl w:ilvl="0" w:tplc="CBDAFC5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5CA7A1C"/>
    <w:multiLevelType w:val="multilevel"/>
    <w:tmpl w:val="A3D231A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2612402E"/>
    <w:multiLevelType w:val="hybridMultilevel"/>
    <w:tmpl w:val="D14E468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8" w15:restartNumberingAfterBreak="0">
    <w:nsid w:val="282B4399"/>
    <w:multiLevelType w:val="hybridMultilevel"/>
    <w:tmpl w:val="18E09DA6"/>
    <w:lvl w:ilvl="0" w:tplc="0C070017">
      <w:start w:val="1"/>
      <w:numFmt w:val="lowerLetter"/>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9" w15:restartNumberingAfterBreak="0">
    <w:nsid w:val="282C68F7"/>
    <w:multiLevelType w:val="hybridMultilevel"/>
    <w:tmpl w:val="B4B2BC5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87305B3"/>
    <w:multiLevelType w:val="hybridMultilevel"/>
    <w:tmpl w:val="9C1C4BC2"/>
    <w:lvl w:ilvl="0" w:tplc="E928507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CD76860"/>
    <w:multiLevelType w:val="hybridMultilevel"/>
    <w:tmpl w:val="A74A353E"/>
    <w:lvl w:ilvl="0" w:tplc="07FED778">
      <w:start w:val="16"/>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2DB83200"/>
    <w:multiLevelType w:val="multilevel"/>
    <w:tmpl w:val="B2CCDA4C"/>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3BA566D3"/>
    <w:multiLevelType w:val="singleLevel"/>
    <w:tmpl w:val="04050011"/>
    <w:lvl w:ilvl="0">
      <w:start w:val="1"/>
      <w:numFmt w:val="decimal"/>
      <w:lvlText w:val="%1)"/>
      <w:lvlJc w:val="left"/>
      <w:pPr>
        <w:tabs>
          <w:tab w:val="num" w:pos="360"/>
        </w:tabs>
        <w:ind w:left="360" w:hanging="360"/>
      </w:pPr>
      <w:rPr>
        <w:rFonts w:hint="default"/>
      </w:rPr>
    </w:lvl>
  </w:abstractNum>
  <w:abstractNum w:abstractNumId="34" w15:restartNumberingAfterBreak="0">
    <w:nsid w:val="3D3149C8"/>
    <w:multiLevelType w:val="multilevel"/>
    <w:tmpl w:val="9D0AFD2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3E8948EB"/>
    <w:multiLevelType w:val="hybridMultilevel"/>
    <w:tmpl w:val="3BE66794"/>
    <w:lvl w:ilvl="0" w:tplc="0C070017">
      <w:start w:val="1"/>
      <w:numFmt w:val="lowerLetter"/>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6" w15:restartNumberingAfterBreak="0">
    <w:nsid w:val="3FFE3B0C"/>
    <w:multiLevelType w:val="hybridMultilevel"/>
    <w:tmpl w:val="8FE25560"/>
    <w:lvl w:ilvl="0" w:tplc="719E1A1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7" w15:restartNumberingAfterBreak="0">
    <w:nsid w:val="4B291B7E"/>
    <w:multiLevelType w:val="hybridMultilevel"/>
    <w:tmpl w:val="431048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6BE0696"/>
    <w:multiLevelType w:val="multilevel"/>
    <w:tmpl w:val="3A309F9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56BF3219"/>
    <w:multiLevelType w:val="singleLevel"/>
    <w:tmpl w:val="04050011"/>
    <w:lvl w:ilvl="0">
      <w:start w:val="1"/>
      <w:numFmt w:val="decimal"/>
      <w:lvlText w:val="%1)"/>
      <w:lvlJc w:val="left"/>
      <w:pPr>
        <w:ind w:left="360" w:hanging="360"/>
      </w:pPr>
      <w:rPr>
        <w:rFonts w:hint="default"/>
        <w:b w:val="0"/>
        <w:bCs w:val="0"/>
        <w:i w:val="0"/>
        <w:iCs w:val="0"/>
        <w:color w:val="000000"/>
        <w:sz w:val="22"/>
        <w:szCs w:val="22"/>
      </w:rPr>
    </w:lvl>
  </w:abstractNum>
  <w:abstractNum w:abstractNumId="40" w15:restartNumberingAfterBreak="0">
    <w:nsid w:val="5D4A35FB"/>
    <w:multiLevelType w:val="multilevel"/>
    <w:tmpl w:val="D3B200AC"/>
    <w:lvl w:ilvl="0">
      <w:start w:val="20"/>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D8A3F1C"/>
    <w:multiLevelType w:val="hybridMultilevel"/>
    <w:tmpl w:val="B0FE8A42"/>
    <w:lvl w:ilvl="0" w:tplc="9774BEA4">
      <w:start w:val="1"/>
      <w:numFmt w:val="decimal"/>
      <w:lvlText w:val="%1)"/>
      <w:lvlJc w:val="left"/>
      <w:pPr>
        <w:ind w:left="720" w:hanging="360"/>
      </w:pPr>
      <w:rPr>
        <w:rFonts w:asciiTheme="minorHAnsi"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DDC1AEB"/>
    <w:multiLevelType w:val="multilevel"/>
    <w:tmpl w:val="7BBC3698"/>
    <w:lvl w:ilvl="0">
      <w:start w:val="6"/>
      <w:numFmt w:val="decimal"/>
      <w:lvlText w:val="%1"/>
      <w:lvlJc w:val="left"/>
      <w:pPr>
        <w:tabs>
          <w:tab w:val="num" w:pos="360"/>
        </w:tabs>
        <w:ind w:left="360" w:hanging="360"/>
      </w:pPr>
      <w:rPr>
        <w:rFonts w:hint="default"/>
      </w:rPr>
    </w:lvl>
    <w:lvl w:ilvl="1">
      <w:start w:val="2"/>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11A783C"/>
    <w:multiLevelType w:val="hybridMultilevel"/>
    <w:tmpl w:val="F148086A"/>
    <w:lvl w:ilvl="0" w:tplc="19B497A0">
      <w:start w:val="1"/>
      <w:numFmt w:val="lowerLetter"/>
      <w:lvlText w:val="%1)"/>
      <w:lvlJc w:val="left"/>
      <w:pPr>
        <w:ind w:left="1080" w:hanging="72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3FE6351"/>
    <w:multiLevelType w:val="multilevel"/>
    <w:tmpl w:val="846E01F6"/>
    <w:lvl w:ilvl="0">
      <w:start w:val="20"/>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42F309A"/>
    <w:multiLevelType w:val="hybridMultilevel"/>
    <w:tmpl w:val="EAFA4150"/>
    <w:lvl w:ilvl="0" w:tplc="24FC5ABA">
      <w:start w:val="1"/>
      <w:numFmt w:val="decimal"/>
      <w:lvlText w:val="%1)"/>
      <w:lvlJc w:val="left"/>
      <w:pPr>
        <w:ind w:left="720" w:hanging="360"/>
      </w:pPr>
      <w:rPr>
        <w:rFonts w:ascii="Calibri" w:hAnsi="Calibri"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5930552"/>
    <w:multiLevelType w:val="hybridMultilevel"/>
    <w:tmpl w:val="B6FEE1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97A2AC5"/>
    <w:multiLevelType w:val="hybridMultilevel"/>
    <w:tmpl w:val="B298191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B1D1232"/>
    <w:multiLevelType w:val="multilevel"/>
    <w:tmpl w:val="17C416BA"/>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49" w15:restartNumberingAfterBreak="0">
    <w:nsid w:val="712906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20C14FC"/>
    <w:multiLevelType w:val="hybridMultilevel"/>
    <w:tmpl w:val="7706B71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1" w15:restartNumberingAfterBreak="0">
    <w:nsid w:val="74011C0E"/>
    <w:multiLevelType w:val="hybridMultilevel"/>
    <w:tmpl w:val="A61AC1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5C012EB"/>
    <w:multiLevelType w:val="multilevel"/>
    <w:tmpl w:val="C7E8A7DA"/>
    <w:lvl w:ilvl="0">
      <w:start w:val="7"/>
      <w:numFmt w:val="decimal"/>
      <w:lvlText w:val="%1"/>
      <w:lvlJc w:val="left"/>
      <w:pPr>
        <w:tabs>
          <w:tab w:val="num" w:pos="360"/>
        </w:tabs>
        <w:ind w:left="360" w:hanging="360"/>
      </w:pPr>
      <w:rPr>
        <w:rFonts w:hint="default"/>
      </w:rPr>
    </w:lvl>
    <w:lvl w:ilvl="1">
      <w:start w:val="2"/>
      <w:numFmt w:val="decimal"/>
      <w:lvlText w:val="1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5F15FC3"/>
    <w:multiLevelType w:val="hybridMultilevel"/>
    <w:tmpl w:val="2EC00596"/>
    <w:lvl w:ilvl="0" w:tplc="B2026D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66F5E02"/>
    <w:multiLevelType w:val="multilevel"/>
    <w:tmpl w:val="5B30CF0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15:restartNumberingAfterBreak="0">
    <w:nsid w:val="783F69DE"/>
    <w:multiLevelType w:val="multilevel"/>
    <w:tmpl w:val="9CFCEFD0"/>
    <w:lvl w:ilvl="0">
      <w:start w:val="6"/>
      <w:numFmt w:val="decimal"/>
      <w:lvlText w:val="%1"/>
      <w:lvlJc w:val="left"/>
      <w:pPr>
        <w:tabs>
          <w:tab w:val="num" w:pos="360"/>
        </w:tabs>
        <w:ind w:left="360" w:hanging="360"/>
      </w:pPr>
      <w:rPr>
        <w:rFonts w:hint="default"/>
      </w:rPr>
    </w:lvl>
    <w:lvl w:ilvl="1">
      <w:start w:val="1"/>
      <w:numFmt w:val="decimal"/>
      <w:lvlText w:val="5.%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
  </w:num>
  <w:num w:numId="2">
    <w:abstractNumId w:val="10"/>
  </w:num>
  <w:num w:numId="3">
    <w:abstractNumId w:val="38"/>
  </w:num>
  <w:num w:numId="4">
    <w:abstractNumId w:val="54"/>
  </w:num>
  <w:num w:numId="5">
    <w:abstractNumId w:val="23"/>
  </w:num>
  <w:num w:numId="6">
    <w:abstractNumId w:val="48"/>
  </w:num>
  <w:num w:numId="7">
    <w:abstractNumId w:val="44"/>
  </w:num>
  <w:num w:numId="8">
    <w:abstractNumId w:val="34"/>
  </w:num>
  <w:num w:numId="9">
    <w:abstractNumId w:val="55"/>
  </w:num>
  <w:num w:numId="10">
    <w:abstractNumId w:val="52"/>
  </w:num>
  <w:num w:numId="11">
    <w:abstractNumId w:val="40"/>
  </w:num>
  <w:num w:numId="12">
    <w:abstractNumId w:val="42"/>
  </w:num>
  <w:num w:numId="13">
    <w:abstractNumId w:val="43"/>
  </w:num>
  <w:num w:numId="14">
    <w:abstractNumId w:val="28"/>
  </w:num>
  <w:num w:numId="15">
    <w:abstractNumId w:val="35"/>
  </w:num>
  <w:num w:numId="16">
    <w:abstractNumId w:val="26"/>
  </w:num>
  <w:num w:numId="17">
    <w:abstractNumId w:val="15"/>
  </w:num>
  <w:num w:numId="18">
    <w:abstractNumId w:val="19"/>
  </w:num>
  <w:num w:numId="19">
    <w:abstractNumId w:val="49"/>
  </w:num>
  <w:num w:numId="20">
    <w:abstractNumId w:val="32"/>
  </w:num>
  <w:num w:numId="21">
    <w:abstractNumId w:val="45"/>
  </w:num>
  <w:num w:numId="22">
    <w:abstractNumId w:val="50"/>
  </w:num>
  <w:num w:numId="23">
    <w:abstractNumId w:val="17"/>
  </w:num>
  <w:num w:numId="24">
    <w:abstractNumId w:val="18"/>
  </w:num>
  <w:num w:numId="25">
    <w:abstractNumId w:val="11"/>
  </w:num>
  <w:num w:numId="26">
    <w:abstractNumId w:val="20"/>
  </w:num>
  <w:num w:numId="27">
    <w:abstractNumId w:val="33"/>
  </w:num>
  <w:num w:numId="28">
    <w:abstractNumId w:val="31"/>
  </w:num>
  <w:num w:numId="29">
    <w:abstractNumId w:val="27"/>
  </w:num>
  <w:num w:numId="30">
    <w:abstractNumId w:val="36"/>
  </w:num>
  <w:num w:numId="31">
    <w:abstractNumId w:val="30"/>
  </w:num>
  <w:num w:numId="32">
    <w:abstractNumId w:val="13"/>
  </w:num>
  <w:num w:numId="33">
    <w:abstractNumId w:val="25"/>
  </w:num>
  <w:num w:numId="34">
    <w:abstractNumId w:val="24"/>
  </w:num>
  <w:num w:numId="35">
    <w:abstractNumId w:val="22"/>
  </w:num>
  <w:num w:numId="36">
    <w:abstractNumId w:val="53"/>
  </w:num>
  <w:num w:numId="37">
    <w:abstractNumId w:val="39"/>
  </w:num>
  <w:num w:numId="38">
    <w:abstractNumId w:val="47"/>
  </w:num>
  <w:num w:numId="39">
    <w:abstractNumId w:val="21"/>
  </w:num>
  <w:num w:numId="40">
    <w:abstractNumId w:val="37"/>
  </w:num>
  <w:num w:numId="41">
    <w:abstractNumId w:val="16"/>
  </w:num>
  <w:num w:numId="42">
    <w:abstractNumId w:val="12"/>
  </w:num>
  <w:num w:numId="43">
    <w:abstractNumId w:val="51"/>
  </w:num>
  <w:num w:numId="44">
    <w:abstractNumId w:val="29"/>
  </w:num>
  <w:num w:numId="45">
    <w:abstractNumId w:val="46"/>
  </w:num>
  <w:num w:numId="46">
    <w:abstractNumId w:val="14"/>
  </w:num>
  <w:num w:numId="47">
    <w:abstractNumId w:val="4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5D2"/>
    <w:rsid w:val="00011628"/>
    <w:rsid w:val="00014E53"/>
    <w:rsid w:val="00016CB6"/>
    <w:rsid w:val="00037F52"/>
    <w:rsid w:val="00042E48"/>
    <w:rsid w:val="000454FD"/>
    <w:rsid w:val="00046B2A"/>
    <w:rsid w:val="0005673F"/>
    <w:rsid w:val="00060203"/>
    <w:rsid w:val="00064C60"/>
    <w:rsid w:val="0007649C"/>
    <w:rsid w:val="00076754"/>
    <w:rsid w:val="00082D87"/>
    <w:rsid w:val="00084027"/>
    <w:rsid w:val="00090B7E"/>
    <w:rsid w:val="00090E76"/>
    <w:rsid w:val="00091C2B"/>
    <w:rsid w:val="00093E57"/>
    <w:rsid w:val="00093EAE"/>
    <w:rsid w:val="00094C09"/>
    <w:rsid w:val="0009524B"/>
    <w:rsid w:val="00096A41"/>
    <w:rsid w:val="000A13D5"/>
    <w:rsid w:val="000A2DD8"/>
    <w:rsid w:val="000A368A"/>
    <w:rsid w:val="000A67B3"/>
    <w:rsid w:val="000B224D"/>
    <w:rsid w:val="000B26D6"/>
    <w:rsid w:val="000B628A"/>
    <w:rsid w:val="000B7DB1"/>
    <w:rsid w:val="000C0997"/>
    <w:rsid w:val="000C0F04"/>
    <w:rsid w:val="000C23A5"/>
    <w:rsid w:val="000D2FE4"/>
    <w:rsid w:val="000D3E10"/>
    <w:rsid w:val="000D425A"/>
    <w:rsid w:val="000F10A3"/>
    <w:rsid w:val="000F23D8"/>
    <w:rsid w:val="000F7570"/>
    <w:rsid w:val="00100174"/>
    <w:rsid w:val="00100398"/>
    <w:rsid w:val="00110E88"/>
    <w:rsid w:val="00110F93"/>
    <w:rsid w:val="001212E2"/>
    <w:rsid w:val="00121399"/>
    <w:rsid w:val="0012678D"/>
    <w:rsid w:val="00127A8B"/>
    <w:rsid w:val="001316CB"/>
    <w:rsid w:val="00133751"/>
    <w:rsid w:val="001340FA"/>
    <w:rsid w:val="0013498B"/>
    <w:rsid w:val="00141EEE"/>
    <w:rsid w:val="00146975"/>
    <w:rsid w:val="00163F21"/>
    <w:rsid w:val="001661FB"/>
    <w:rsid w:val="00167240"/>
    <w:rsid w:val="00172E94"/>
    <w:rsid w:val="00173882"/>
    <w:rsid w:val="00174489"/>
    <w:rsid w:val="00174D9C"/>
    <w:rsid w:val="00176ACF"/>
    <w:rsid w:val="0017705D"/>
    <w:rsid w:val="001800C5"/>
    <w:rsid w:val="00182F70"/>
    <w:rsid w:val="00183E0D"/>
    <w:rsid w:val="0018571D"/>
    <w:rsid w:val="0019028D"/>
    <w:rsid w:val="001961A1"/>
    <w:rsid w:val="001A35AF"/>
    <w:rsid w:val="001A6B4C"/>
    <w:rsid w:val="001B182D"/>
    <w:rsid w:val="001B251D"/>
    <w:rsid w:val="001B5922"/>
    <w:rsid w:val="001C02E7"/>
    <w:rsid w:val="001C1256"/>
    <w:rsid w:val="001C12E6"/>
    <w:rsid w:val="001C326D"/>
    <w:rsid w:val="001C3E99"/>
    <w:rsid w:val="001C7370"/>
    <w:rsid w:val="001D1CAC"/>
    <w:rsid w:val="001E2899"/>
    <w:rsid w:val="001E50B8"/>
    <w:rsid w:val="001F33D4"/>
    <w:rsid w:val="001F3919"/>
    <w:rsid w:val="00201BE3"/>
    <w:rsid w:val="00210A2C"/>
    <w:rsid w:val="002116C9"/>
    <w:rsid w:val="0022048A"/>
    <w:rsid w:val="00220E36"/>
    <w:rsid w:val="00222069"/>
    <w:rsid w:val="002223D9"/>
    <w:rsid w:val="00222EFF"/>
    <w:rsid w:val="0022604E"/>
    <w:rsid w:val="00226B22"/>
    <w:rsid w:val="002270FE"/>
    <w:rsid w:val="00231B8E"/>
    <w:rsid w:val="00234AB3"/>
    <w:rsid w:val="00237BD6"/>
    <w:rsid w:val="00241832"/>
    <w:rsid w:val="00242032"/>
    <w:rsid w:val="00244D23"/>
    <w:rsid w:val="002520AB"/>
    <w:rsid w:val="00257246"/>
    <w:rsid w:val="00261ED9"/>
    <w:rsid w:val="00263113"/>
    <w:rsid w:val="00263CF7"/>
    <w:rsid w:val="002712FD"/>
    <w:rsid w:val="00271EB2"/>
    <w:rsid w:val="002805E1"/>
    <w:rsid w:val="00283DF1"/>
    <w:rsid w:val="00287A10"/>
    <w:rsid w:val="00292296"/>
    <w:rsid w:val="002A4AAF"/>
    <w:rsid w:val="002A6EF3"/>
    <w:rsid w:val="002A7B4A"/>
    <w:rsid w:val="002B3204"/>
    <w:rsid w:val="002C1056"/>
    <w:rsid w:val="002C20AE"/>
    <w:rsid w:val="002C29AF"/>
    <w:rsid w:val="002C6D3F"/>
    <w:rsid w:val="002C763E"/>
    <w:rsid w:val="002C7B91"/>
    <w:rsid w:val="002D06B1"/>
    <w:rsid w:val="002D10FA"/>
    <w:rsid w:val="002D3B0B"/>
    <w:rsid w:val="002D444B"/>
    <w:rsid w:val="002D5A42"/>
    <w:rsid w:val="002E1234"/>
    <w:rsid w:val="002E3CC9"/>
    <w:rsid w:val="002E42F3"/>
    <w:rsid w:val="002E47A4"/>
    <w:rsid w:val="002E55DA"/>
    <w:rsid w:val="002F1DAD"/>
    <w:rsid w:val="002F2137"/>
    <w:rsid w:val="002F5127"/>
    <w:rsid w:val="002F6D77"/>
    <w:rsid w:val="003001AC"/>
    <w:rsid w:val="00300E8E"/>
    <w:rsid w:val="00300EA1"/>
    <w:rsid w:val="00302579"/>
    <w:rsid w:val="0030426C"/>
    <w:rsid w:val="00310949"/>
    <w:rsid w:val="00316093"/>
    <w:rsid w:val="003212EC"/>
    <w:rsid w:val="00321974"/>
    <w:rsid w:val="00332F4B"/>
    <w:rsid w:val="0033396B"/>
    <w:rsid w:val="00334C28"/>
    <w:rsid w:val="003404A1"/>
    <w:rsid w:val="00341CB4"/>
    <w:rsid w:val="003527F9"/>
    <w:rsid w:val="00353D99"/>
    <w:rsid w:val="00355780"/>
    <w:rsid w:val="0036234C"/>
    <w:rsid w:val="00363212"/>
    <w:rsid w:val="00364F4D"/>
    <w:rsid w:val="00371163"/>
    <w:rsid w:val="0037230F"/>
    <w:rsid w:val="003768B7"/>
    <w:rsid w:val="00377239"/>
    <w:rsid w:val="0038262E"/>
    <w:rsid w:val="00394A19"/>
    <w:rsid w:val="00395CC5"/>
    <w:rsid w:val="003A0613"/>
    <w:rsid w:val="003A0F3B"/>
    <w:rsid w:val="003A169F"/>
    <w:rsid w:val="003A6854"/>
    <w:rsid w:val="003A78C1"/>
    <w:rsid w:val="003B40D6"/>
    <w:rsid w:val="003C35AE"/>
    <w:rsid w:val="003D58A4"/>
    <w:rsid w:val="003D6F3C"/>
    <w:rsid w:val="003E1C07"/>
    <w:rsid w:val="003E51AA"/>
    <w:rsid w:val="003E620E"/>
    <w:rsid w:val="003E6361"/>
    <w:rsid w:val="003F053A"/>
    <w:rsid w:val="003F60F8"/>
    <w:rsid w:val="00401828"/>
    <w:rsid w:val="00403A20"/>
    <w:rsid w:val="00406502"/>
    <w:rsid w:val="004172DA"/>
    <w:rsid w:val="00417DD9"/>
    <w:rsid w:val="00420F82"/>
    <w:rsid w:val="00430CAF"/>
    <w:rsid w:val="00434F64"/>
    <w:rsid w:val="00441BBB"/>
    <w:rsid w:val="0044658D"/>
    <w:rsid w:val="0045276C"/>
    <w:rsid w:val="00462413"/>
    <w:rsid w:val="0046378C"/>
    <w:rsid w:val="0046385D"/>
    <w:rsid w:val="00463C09"/>
    <w:rsid w:val="00463F87"/>
    <w:rsid w:val="004712DD"/>
    <w:rsid w:val="0047144C"/>
    <w:rsid w:val="00472D02"/>
    <w:rsid w:val="00473515"/>
    <w:rsid w:val="00481FAD"/>
    <w:rsid w:val="00482540"/>
    <w:rsid w:val="004860A2"/>
    <w:rsid w:val="004905E6"/>
    <w:rsid w:val="00490987"/>
    <w:rsid w:val="00491BC2"/>
    <w:rsid w:val="00492141"/>
    <w:rsid w:val="00496BF0"/>
    <w:rsid w:val="004A0D24"/>
    <w:rsid w:val="004A1DB9"/>
    <w:rsid w:val="004A3211"/>
    <w:rsid w:val="004A3FDC"/>
    <w:rsid w:val="004A769B"/>
    <w:rsid w:val="004A7C1C"/>
    <w:rsid w:val="004B000A"/>
    <w:rsid w:val="004B2763"/>
    <w:rsid w:val="004B7897"/>
    <w:rsid w:val="004C216C"/>
    <w:rsid w:val="004C4851"/>
    <w:rsid w:val="004C6338"/>
    <w:rsid w:val="004E0AB9"/>
    <w:rsid w:val="004E20A9"/>
    <w:rsid w:val="004E4EB4"/>
    <w:rsid w:val="004E5438"/>
    <w:rsid w:val="004E60A0"/>
    <w:rsid w:val="004F3254"/>
    <w:rsid w:val="004F4471"/>
    <w:rsid w:val="005005F4"/>
    <w:rsid w:val="00500CF5"/>
    <w:rsid w:val="00507726"/>
    <w:rsid w:val="00512582"/>
    <w:rsid w:val="00515501"/>
    <w:rsid w:val="00516865"/>
    <w:rsid w:val="005170F5"/>
    <w:rsid w:val="00517AB7"/>
    <w:rsid w:val="0052311B"/>
    <w:rsid w:val="005278BD"/>
    <w:rsid w:val="00531DCC"/>
    <w:rsid w:val="0053622E"/>
    <w:rsid w:val="00541865"/>
    <w:rsid w:val="00547AA6"/>
    <w:rsid w:val="0055082C"/>
    <w:rsid w:val="00552BD6"/>
    <w:rsid w:val="00557132"/>
    <w:rsid w:val="00560FB4"/>
    <w:rsid w:val="0056357B"/>
    <w:rsid w:val="00563ABD"/>
    <w:rsid w:val="00564916"/>
    <w:rsid w:val="0056616A"/>
    <w:rsid w:val="00567176"/>
    <w:rsid w:val="005671B8"/>
    <w:rsid w:val="00571731"/>
    <w:rsid w:val="0057791B"/>
    <w:rsid w:val="00577B36"/>
    <w:rsid w:val="00580496"/>
    <w:rsid w:val="00581C07"/>
    <w:rsid w:val="0058228C"/>
    <w:rsid w:val="0058284C"/>
    <w:rsid w:val="00591783"/>
    <w:rsid w:val="005A12CC"/>
    <w:rsid w:val="005A24C6"/>
    <w:rsid w:val="005B0552"/>
    <w:rsid w:val="005B2289"/>
    <w:rsid w:val="005B5131"/>
    <w:rsid w:val="005B6247"/>
    <w:rsid w:val="005C0780"/>
    <w:rsid w:val="005C3817"/>
    <w:rsid w:val="005C3E6F"/>
    <w:rsid w:val="005C3EA6"/>
    <w:rsid w:val="005C4D6F"/>
    <w:rsid w:val="005D0F52"/>
    <w:rsid w:val="005D2800"/>
    <w:rsid w:val="005D2D24"/>
    <w:rsid w:val="005D5BFE"/>
    <w:rsid w:val="005D5CA3"/>
    <w:rsid w:val="005D6E44"/>
    <w:rsid w:val="005E5340"/>
    <w:rsid w:val="005E5B79"/>
    <w:rsid w:val="005E631B"/>
    <w:rsid w:val="005F104F"/>
    <w:rsid w:val="005F5608"/>
    <w:rsid w:val="0060175B"/>
    <w:rsid w:val="00604086"/>
    <w:rsid w:val="00610640"/>
    <w:rsid w:val="00610A08"/>
    <w:rsid w:val="00611417"/>
    <w:rsid w:val="0061203E"/>
    <w:rsid w:val="00613C29"/>
    <w:rsid w:val="0061455B"/>
    <w:rsid w:val="00615845"/>
    <w:rsid w:val="0062174C"/>
    <w:rsid w:val="0062206C"/>
    <w:rsid w:val="006224CB"/>
    <w:rsid w:val="00623474"/>
    <w:rsid w:val="00624811"/>
    <w:rsid w:val="00624C47"/>
    <w:rsid w:val="00630446"/>
    <w:rsid w:val="00630524"/>
    <w:rsid w:val="006317BC"/>
    <w:rsid w:val="006332E1"/>
    <w:rsid w:val="00635CD9"/>
    <w:rsid w:val="006449B4"/>
    <w:rsid w:val="00657F8B"/>
    <w:rsid w:val="00664EB1"/>
    <w:rsid w:val="00672D96"/>
    <w:rsid w:val="006754E2"/>
    <w:rsid w:val="00676289"/>
    <w:rsid w:val="00676E0F"/>
    <w:rsid w:val="00680669"/>
    <w:rsid w:val="00681BFB"/>
    <w:rsid w:val="00682C38"/>
    <w:rsid w:val="006864B3"/>
    <w:rsid w:val="00695016"/>
    <w:rsid w:val="00696BFA"/>
    <w:rsid w:val="00696EFD"/>
    <w:rsid w:val="00697DCC"/>
    <w:rsid w:val="006A57BD"/>
    <w:rsid w:val="006A6D7E"/>
    <w:rsid w:val="006A7E1D"/>
    <w:rsid w:val="006B2539"/>
    <w:rsid w:val="006B30A1"/>
    <w:rsid w:val="006B4D7F"/>
    <w:rsid w:val="006B6063"/>
    <w:rsid w:val="006B6F2E"/>
    <w:rsid w:val="006C3569"/>
    <w:rsid w:val="006C4446"/>
    <w:rsid w:val="006C4D65"/>
    <w:rsid w:val="006C5D6A"/>
    <w:rsid w:val="006D3B72"/>
    <w:rsid w:val="006D42D9"/>
    <w:rsid w:val="006D6802"/>
    <w:rsid w:val="006E0342"/>
    <w:rsid w:val="006E350C"/>
    <w:rsid w:val="006E751F"/>
    <w:rsid w:val="006F5A74"/>
    <w:rsid w:val="00700BAA"/>
    <w:rsid w:val="007021BB"/>
    <w:rsid w:val="00704857"/>
    <w:rsid w:val="00713A17"/>
    <w:rsid w:val="00720FC6"/>
    <w:rsid w:val="00722D2F"/>
    <w:rsid w:val="00725A1F"/>
    <w:rsid w:val="007334FD"/>
    <w:rsid w:val="007343FE"/>
    <w:rsid w:val="00735F96"/>
    <w:rsid w:val="00740194"/>
    <w:rsid w:val="00742CDC"/>
    <w:rsid w:val="007433B3"/>
    <w:rsid w:val="00746BE5"/>
    <w:rsid w:val="00746C9B"/>
    <w:rsid w:val="00750056"/>
    <w:rsid w:val="00754299"/>
    <w:rsid w:val="0075704E"/>
    <w:rsid w:val="0076137F"/>
    <w:rsid w:val="0076222F"/>
    <w:rsid w:val="00763D68"/>
    <w:rsid w:val="00766E2D"/>
    <w:rsid w:val="00767C66"/>
    <w:rsid w:val="00771F75"/>
    <w:rsid w:val="00775033"/>
    <w:rsid w:val="007770A7"/>
    <w:rsid w:val="00780976"/>
    <w:rsid w:val="0078598A"/>
    <w:rsid w:val="00786036"/>
    <w:rsid w:val="00786BDE"/>
    <w:rsid w:val="00797448"/>
    <w:rsid w:val="007A2433"/>
    <w:rsid w:val="007A3F66"/>
    <w:rsid w:val="007A589A"/>
    <w:rsid w:val="007A6852"/>
    <w:rsid w:val="007B17E0"/>
    <w:rsid w:val="007B21DC"/>
    <w:rsid w:val="007B374D"/>
    <w:rsid w:val="007B3EBB"/>
    <w:rsid w:val="007B52CD"/>
    <w:rsid w:val="007B6AD0"/>
    <w:rsid w:val="007C0CDF"/>
    <w:rsid w:val="007C2A11"/>
    <w:rsid w:val="007C578D"/>
    <w:rsid w:val="007C69FF"/>
    <w:rsid w:val="007D051F"/>
    <w:rsid w:val="007D0B70"/>
    <w:rsid w:val="007D3499"/>
    <w:rsid w:val="007F4BF6"/>
    <w:rsid w:val="007F78B3"/>
    <w:rsid w:val="007F7918"/>
    <w:rsid w:val="00800E70"/>
    <w:rsid w:val="00802530"/>
    <w:rsid w:val="008043A8"/>
    <w:rsid w:val="008107D0"/>
    <w:rsid w:val="008120A1"/>
    <w:rsid w:val="008161EF"/>
    <w:rsid w:val="00822EA4"/>
    <w:rsid w:val="008302EA"/>
    <w:rsid w:val="00833CFD"/>
    <w:rsid w:val="008426F8"/>
    <w:rsid w:val="00845C21"/>
    <w:rsid w:val="0085180D"/>
    <w:rsid w:val="00854464"/>
    <w:rsid w:val="0085629D"/>
    <w:rsid w:val="00856D99"/>
    <w:rsid w:val="00856E5D"/>
    <w:rsid w:val="00863DB9"/>
    <w:rsid w:val="00865430"/>
    <w:rsid w:val="008655DA"/>
    <w:rsid w:val="00871764"/>
    <w:rsid w:val="008737D8"/>
    <w:rsid w:val="0087544E"/>
    <w:rsid w:val="00881B45"/>
    <w:rsid w:val="008872DE"/>
    <w:rsid w:val="008900CB"/>
    <w:rsid w:val="00894659"/>
    <w:rsid w:val="008A218A"/>
    <w:rsid w:val="008A33F0"/>
    <w:rsid w:val="008A3985"/>
    <w:rsid w:val="008A3D74"/>
    <w:rsid w:val="008A4235"/>
    <w:rsid w:val="008A5772"/>
    <w:rsid w:val="008B1EA0"/>
    <w:rsid w:val="008B33E2"/>
    <w:rsid w:val="008B4394"/>
    <w:rsid w:val="008C4DF2"/>
    <w:rsid w:val="008C565D"/>
    <w:rsid w:val="008D48EB"/>
    <w:rsid w:val="008D62D8"/>
    <w:rsid w:val="008D6FA5"/>
    <w:rsid w:val="008E0166"/>
    <w:rsid w:val="008E588B"/>
    <w:rsid w:val="008E6205"/>
    <w:rsid w:val="008E69F8"/>
    <w:rsid w:val="008F6225"/>
    <w:rsid w:val="008F6576"/>
    <w:rsid w:val="00900E82"/>
    <w:rsid w:val="00901774"/>
    <w:rsid w:val="00901F91"/>
    <w:rsid w:val="00902F5B"/>
    <w:rsid w:val="00904999"/>
    <w:rsid w:val="009057DF"/>
    <w:rsid w:val="00912BB7"/>
    <w:rsid w:val="00915991"/>
    <w:rsid w:val="00917F15"/>
    <w:rsid w:val="00920A58"/>
    <w:rsid w:val="00920AB4"/>
    <w:rsid w:val="00922680"/>
    <w:rsid w:val="00922B51"/>
    <w:rsid w:val="00924458"/>
    <w:rsid w:val="009244C8"/>
    <w:rsid w:val="0092555A"/>
    <w:rsid w:val="00926BD7"/>
    <w:rsid w:val="009312D1"/>
    <w:rsid w:val="00932139"/>
    <w:rsid w:val="0093515C"/>
    <w:rsid w:val="009373D1"/>
    <w:rsid w:val="009402D6"/>
    <w:rsid w:val="00944042"/>
    <w:rsid w:val="009440E3"/>
    <w:rsid w:val="00944318"/>
    <w:rsid w:val="00945763"/>
    <w:rsid w:val="009472FB"/>
    <w:rsid w:val="00951D83"/>
    <w:rsid w:val="00952F16"/>
    <w:rsid w:val="009545DD"/>
    <w:rsid w:val="00956A93"/>
    <w:rsid w:val="00961D1B"/>
    <w:rsid w:val="00963595"/>
    <w:rsid w:val="00964F85"/>
    <w:rsid w:val="00966BFC"/>
    <w:rsid w:val="00967417"/>
    <w:rsid w:val="00970424"/>
    <w:rsid w:val="00973FF4"/>
    <w:rsid w:val="00976559"/>
    <w:rsid w:val="0098228E"/>
    <w:rsid w:val="00990664"/>
    <w:rsid w:val="00995294"/>
    <w:rsid w:val="00997E4C"/>
    <w:rsid w:val="009A0CB4"/>
    <w:rsid w:val="009A11C1"/>
    <w:rsid w:val="009A2DF0"/>
    <w:rsid w:val="009A6850"/>
    <w:rsid w:val="009A7AB6"/>
    <w:rsid w:val="009B156D"/>
    <w:rsid w:val="009B2CFB"/>
    <w:rsid w:val="009B41E1"/>
    <w:rsid w:val="009B51FE"/>
    <w:rsid w:val="009C16F2"/>
    <w:rsid w:val="009C4051"/>
    <w:rsid w:val="009C51F7"/>
    <w:rsid w:val="009C766E"/>
    <w:rsid w:val="009D14D3"/>
    <w:rsid w:val="009D678C"/>
    <w:rsid w:val="009D69F2"/>
    <w:rsid w:val="009D6EC0"/>
    <w:rsid w:val="009D7272"/>
    <w:rsid w:val="009D7D64"/>
    <w:rsid w:val="009E0E0D"/>
    <w:rsid w:val="009E11BF"/>
    <w:rsid w:val="009E40DF"/>
    <w:rsid w:val="009E4793"/>
    <w:rsid w:val="009F6646"/>
    <w:rsid w:val="009F6E27"/>
    <w:rsid w:val="009F705F"/>
    <w:rsid w:val="00A02FC0"/>
    <w:rsid w:val="00A0469D"/>
    <w:rsid w:val="00A069F6"/>
    <w:rsid w:val="00A07453"/>
    <w:rsid w:val="00A07905"/>
    <w:rsid w:val="00A10C34"/>
    <w:rsid w:val="00A122AE"/>
    <w:rsid w:val="00A14C92"/>
    <w:rsid w:val="00A21BD0"/>
    <w:rsid w:val="00A23B3B"/>
    <w:rsid w:val="00A2551C"/>
    <w:rsid w:val="00A2577F"/>
    <w:rsid w:val="00A32344"/>
    <w:rsid w:val="00A33E89"/>
    <w:rsid w:val="00A37669"/>
    <w:rsid w:val="00A425A6"/>
    <w:rsid w:val="00A426A3"/>
    <w:rsid w:val="00A44FBE"/>
    <w:rsid w:val="00A461D9"/>
    <w:rsid w:val="00A608A4"/>
    <w:rsid w:val="00A615A5"/>
    <w:rsid w:val="00A628C5"/>
    <w:rsid w:val="00A62CE1"/>
    <w:rsid w:val="00A63C50"/>
    <w:rsid w:val="00A703A6"/>
    <w:rsid w:val="00A72393"/>
    <w:rsid w:val="00A727D9"/>
    <w:rsid w:val="00A74330"/>
    <w:rsid w:val="00A81EE7"/>
    <w:rsid w:val="00A84EDC"/>
    <w:rsid w:val="00A854A3"/>
    <w:rsid w:val="00A86664"/>
    <w:rsid w:val="00A94123"/>
    <w:rsid w:val="00A95C36"/>
    <w:rsid w:val="00A96109"/>
    <w:rsid w:val="00AA3FCC"/>
    <w:rsid w:val="00AB1293"/>
    <w:rsid w:val="00AB54FE"/>
    <w:rsid w:val="00AC0230"/>
    <w:rsid w:val="00AC4546"/>
    <w:rsid w:val="00AC4C95"/>
    <w:rsid w:val="00AC4EC1"/>
    <w:rsid w:val="00AC7307"/>
    <w:rsid w:val="00AD0E79"/>
    <w:rsid w:val="00AD2D68"/>
    <w:rsid w:val="00AD377C"/>
    <w:rsid w:val="00AD452C"/>
    <w:rsid w:val="00AD741D"/>
    <w:rsid w:val="00AE145C"/>
    <w:rsid w:val="00AE1572"/>
    <w:rsid w:val="00AE2940"/>
    <w:rsid w:val="00AE3144"/>
    <w:rsid w:val="00AE33C8"/>
    <w:rsid w:val="00AE4614"/>
    <w:rsid w:val="00AE6809"/>
    <w:rsid w:val="00AF073D"/>
    <w:rsid w:val="00AF2D83"/>
    <w:rsid w:val="00B07B4C"/>
    <w:rsid w:val="00B22749"/>
    <w:rsid w:val="00B25B26"/>
    <w:rsid w:val="00B25E08"/>
    <w:rsid w:val="00B2690E"/>
    <w:rsid w:val="00B327A4"/>
    <w:rsid w:val="00B3385C"/>
    <w:rsid w:val="00B35EF6"/>
    <w:rsid w:val="00B37A8C"/>
    <w:rsid w:val="00B40576"/>
    <w:rsid w:val="00B414A5"/>
    <w:rsid w:val="00B442AD"/>
    <w:rsid w:val="00B453F8"/>
    <w:rsid w:val="00B46AE3"/>
    <w:rsid w:val="00B46F0D"/>
    <w:rsid w:val="00B47091"/>
    <w:rsid w:val="00B47222"/>
    <w:rsid w:val="00B54BF0"/>
    <w:rsid w:val="00B66265"/>
    <w:rsid w:val="00B67E8C"/>
    <w:rsid w:val="00B703FE"/>
    <w:rsid w:val="00B75044"/>
    <w:rsid w:val="00B862AE"/>
    <w:rsid w:val="00B8641C"/>
    <w:rsid w:val="00B86566"/>
    <w:rsid w:val="00B87FB7"/>
    <w:rsid w:val="00B925C1"/>
    <w:rsid w:val="00B92A8C"/>
    <w:rsid w:val="00B93D5E"/>
    <w:rsid w:val="00B9604D"/>
    <w:rsid w:val="00B96539"/>
    <w:rsid w:val="00BA0762"/>
    <w:rsid w:val="00BA1285"/>
    <w:rsid w:val="00BB2204"/>
    <w:rsid w:val="00BB2938"/>
    <w:rsid w:val="00BB40FA"/>
    <w:rsid w:val="00BB4131"/>
    <w:rsid w:val="00BB60AF"/>
    <w:rsid w:val="00BC1CBF"/>
    <w:rsid w:val="00BC5002"/>
    <w:rsid w:val="00BC7294"/>
    <w:rsid w:val="00BD7C51"/>
    <w:rsid w:val="00BE17FB"/>
    <w:rsid w:val="00BE1B03"/>
    <w:rsid w:val="00BE405B"/>
    <w:rsid w:val="00BF151A"/>
    <w:rsid w:val="00BF4864"/>
    <w:rsid w:val="00C016E0"/>
    <w:rsid w:val="00C112AF"/>
    <w:rsid w:val="00C122BC"/>
    <w:rsid w:val="00C12B29"/>
    <w:rsid w:val="00C168F8"/>
    <w:rsid w:val="00C208E0"/>
    <w:rsid w:val="00C20E21"/>
    <w:rsid w:val="00C2282A"/>
    <w:rsid w:val="00C23B59"/>
    <w:rsid w:val="00C24183"/>
    <w:rsid w:val="00C26CC9"/>
    <w:rsid w:val="00C30622"/>
    <w:rsid w:val="00C3189B"/>
    <w:rsid w:val="00C339FD"/>
    <w:rsid w:val="00C42ED0"/>
    <w:rsid w:val="00C4503A"/>
    <w:rsid w:val="00C45156"/>
    <w:rsid w:val="00C50D57"/>
    <w:rsid w:val="00C52F3F"/>
    <w:rsid w:val="00C54699"/>
    <w:rsid w:val="00C550F9"/>
    <w:rsid w:val="00C60388"/>
    <w:rsid w:val="00C60A4E"/>
    <w:rsid w:val="00C63412"/>
    <w:rsid w:val="00C63806"/>
    <w:rsid w:val="00C67346"/>
    <w:rsid w:val="00C71924"/>
    <w:rsid w:val="00C729C2"/>
    <w:rsid w:val="00C72B79"/>
    <w:rsid w:val="00C75840"/>
    <w:rsid w:val="00C80BCF"/>
    <w:rsid w:val="00C81B5B"/>
    <w:rsid w:val="00C8384A"/>
    <w:rsid w:val="00C86294"/>
    <w:rsid w:val="00C86EA6"/>
    <w:rsid w:val="00C9290C"/>
    <w:rsid w:val="00C92E5B"/>
    <w:rsid w:val="00C97E20"/>
    <w:rsid w:val="00CA0BEE"/>
    <w:rsid w:val="00CA2291"/>
    <w:rsid w:val="00CA27A4"/>
    <w:rsid w:val="00CA6639"/>
    <w:rsid w:val="00CA664D"/>
    <w:rsid w:val="00CB18F1"/>
    <w:rsid w:val="00CB37DA"/>
    <w:rsid w:val="00CB6E4F"/>
    <w:rsid w:val="00CC1539"/>
    <w:rsid w:val="00CC1951"/>
    <w:rsid w:val="00CC6553"/>
    <w:rsid w:val="00CC7965"/>
    <w:rsid w:val="00CD47B9"/>
    <w:rsid w:val="00CE3F68"/>
    <w:rsid w:val="00CE552F"/>
    <w:rsid w:val="00CF017B"/>
    <w:rsid w:val="00CF0B26"/>
    <w:rsid w:val="00CF2077"/>
    <w:rsid w:val="00CF22E5"/>
    <w:rsid w:val="00CF536D"/>
    <w:rsid w:val="00CF72AB"/>
    <w:rsid w:val="00D00344"/>
    <w:rsid w:val="00D00AC7"/>
    <w:rsid w:val="00D04734"/>
    <w:rsid w:val="00D0572A"/>
    <w:rsid w:val="00D05930"/>
    <w:rsid w:val="00D06603"/>
    <w:rsid w:val="00D07F82"/>
    <w:rsid w:val="00D1406C"/>
    <w:rsid w:val="00D14CB1"/>
    <w:rsid w:val="00D16473"/>
    <w:rsid w:val="00D20B28"/>
    <w:rsid w:val="00D21C0C"/>
    <w:rsid w:val="00D25786"/>
    <w:rsid w:val="00D26C82"/>
    <w:rsid w:val="00D356D4"/>
    <w:rsid w:val="00D364EF"/>
    <w:rsid w:val="00D413B4"/>
    <w:rsid w:val="00D4281C"/>
    <w:rsid w:val="00D441D3"/>
    <w:rsid w:val="00D44A25"/>
    <w:rsid w:val="00D44CCA"/>
    <w:rsid w:val="00D47882"/>
    <w:rsid w:val="00D60868"/>
    <w:rsid w:val="00D65559"/>
    <w:rsid w:val="00D67FE1"/>
    <w:rsid w:val="00D76BC1"/>
    <w:rsid w:val="00D80942"/>
    <w:rsid w:val="00D831D7"/>
    <w:rsid w:val="00D832A5"/>
    <w:rsid w:val="00D85C14"/>
    <w:rsid w:val="00DA5156"/>
    <w:rsid w:val="00DA5473"/>
    <w:rsid w:val="00DA5629"/>
    <w:rsid w:val="00DB017C"/>
    <w:rsid w:val="00DB1D4E"/>
    <w:rsid w:val="00DB322C"/>
    <w:rsid w:val="00DB37A7"/>
    <w:rsid w:val="00DB4DB7"/>
    <w:rsid w:val="00DB5187"/>
    <w:rsid w:val="00DB54D2"/>
    <w:rsid w:val="00DB7264"/>
    <w:rsid w:val="00DC10F3"/>
    <w:rsid w:val="00DC5F26"/>
    <w:rsid w:val="00DD09BF"/>
    <w:rsid w:val="00DD4D43"/>
    <w:rsid w:val="00DE131E"/>
    <w:rsid w:val="00DE2507"/>
    <w:rsid w:val="00DE2528"/>
    <w:rsid w:val="00DE3AF2"/>
    <w:rsid w:val="00DF0AA3"/>
    <w:rsid w:val="00DF2E94"/>
    <w:rsid w:val="00DF6E37"/>
    <w:rsid w:val="00E027C1"/>
    <w:rsid w:val="00E1040B"/>
    <w:rsid w:val="00E1161E"/>
    <w:rsid w:val="00E12BFB"/>
    <w:rsid w:val="00E13EE2"/>
    <w:rsid w:val="00E174C4"/>
    <w:rsid w:val="00E20059"/>
    <w:rsid w:val="00E2286E"/>
    <w:rsid w:val="00E24CDB"/>
    <w:rsid w:val="00E25526"/>
    <w:rsid w:val="00E30E0D"/>
    <w:rsid w:val="00E30EF3"/>
    <w:rsid w:val="00E311A5"/>
    <w:rsid w:val="00E34ACD"/>
    <w:rsid w:val="00E3749F"/>
    <w:rsid w:val="00E40DE6"/>
    <w:rsid w:val="00E425D2"/>
    <w:rsid w:val="00E45047"/>
    <w:rsid w:val="00E5157B"/>
    <w:rsid w:val="00E561D1"/>
    <w:rsid w:val="00E56F85"/>
    <w:rsid w:val="00E607CE"/>
    <w:rsid w:val="00E62854"/>
    <w:rsid w:val="00E66B6E"/>
    <w:rsid w:val="00E67B4F"/>
    <w:rsid w:val="00E709FA"/>
    <w:rsid w:val="00E71040"/>
    <w:rsid w:val="00E71926"/>
    <w:rsid w:val="00E73417"/>
    <w:rsid w:val="00E75C2F"/>
    <w:rsid w:val="00E810DA"/>
    <w:rsid w:val="00E81C6C"/>
    <w:rsid w:val="00E84C3B"/>
    <w:rsid w:val="00E85B9D"/>
    <w:rsid w:val="00E949D2"/>
    <w:rsid w:val="00E94D52"/>
    <w:rsid w:val="00E967FE"/>
    <w:rsid w:val="00EA1C5B"/>
    <w:rsid w:val="00EA2BBE"/>
    <w:rsid w:val="00EA300A"/>
    <w:rsid w:val="00EA38A4"/>
    <w:rsid w:val="00EA4790"/>
    <w:rsid w:val="00EA5598"/>
    <w:rsid w:val="00EA6413"/>
    <w:rsid w:val="00EA68DE"/>
    <w:rsid w:val="00EA7040"/>
    <w:rsid w:val="00EB05A0"/>
    <w:rsid w:val="00EB1691"/>
    <w:rsid w:val="00EB2112"/>
    <w:rsid w:val="00EB21EB"/>
    <w:rsid w:val="00EB362B"/>
    <w:rsid w:val="00EB3C21"/>
    <w:rsid w:val="00EB43C9"/>
    <w:rsid w:val="00EB55A5"/>
    <w:rsid w:val="00EB58F3"/>
    <w:rsid w:val="00EC0105"/>
    <w:rsid w:val="00EC3AA3"/>
    <w:rsid w:val="00EC3DD9"/>
    <w:rsid w:val="00EC5302"/>
    <w:rsid w:val="00EC57B0"/>
    <w:rsid w:val="00ED229E"/>
    <w:rsid w:val="00EF19C2"/>
    <w:rsid w:val="00F00434"/>
    <w:rsid w:val="00F01199"/>
    <w:rsid w:val="00F01D26"/>
    <w:rsid w:val="00F024BB"/>
    <w:rsid w:val="00F10180"/>
    <w:rsid w:val="00F12DEC"/>
    <w:rsid w:val="00F15322"/>
    <w:rsid w:val="00F1669E"/>
    <w:rsid w:val="00F16BCC"/>
    <w:rsid w:val="00F23D05"/>
    <w:rsid w:val="00F32ED6"/>
    <w:rsid w:val="00F40B07"/>
    <w:rsid w:val="00F42503"/>
    <w:rsid w:val="00F44550"/>
    <w:rsid w:val="00F46130"/>
    <w:rsid w:val="00F503CF"/>
    <w:rsid w:val="00F51F4B"/>
    <w:rsid w:val="00F55819"/>
    <w:rsid w:val="00F57A33"/>
    <w:rsid w:val="00F6056A"/>
    <w:rsid w:val="00F62599"/>
    <w:rsid w:val="00F66740"/>
    <w:rsid w:val="00F66C6D"/>
    <w:rsid w:val="00F67A64"/>
    <w:rsid w:val="00F770A3"/>
    <w:rsid w:val="00F773F6"/>
    <w:rsid w:val="00F84947"/>
    <w:rsid w:val="00F97D21"/>
    <w:rsid w:val="00F97F4E"/>
    <w:rsid w:val="00FA4FAA"/>
    <w:rsid w:val="00FB0D20"/>
    <w:rsid w:val="00FB1F6F"/>
    <w:rsid w:val="00FB287A"/>
    <w:rsid w:val="00FC18BC"/>
    <w:rsid w:val="00FC2934"/>
    <w:rsid w:val="00FC47E1"/>
    <w:rsid w:val="00FC6CE4"/>
    <w:rsid w:val="00FC79B2"/>
    <w:rsid w:val="00FD068E"/>
    <w:rsid w:val="00FD33B3"/>
    <w:rsid w:val="00FD5289"/>
    <w:rsid w:val="00FD74DD"/>
    <w:rsid w:val="00FD7B62"/>
    <w:rsid w:val="00FF4471"/>
    <w:rsid w:val="00FF476C"/>
    <w:rsid w:val="00FF54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6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0469D"/>
    <w:pPr>
      <w:suppressAutoHyphens/>
    </w:pPr>
    <w:rPr>
      <w:sz w:val="24"/>
      <w:szCs w:val="24"/>
      <w:lang w:val="sk-SK" w:eastAsia="ar-SA"/>
    </w:rPr>
  </w:style>
  <w:style w:type="paragraph" w:styleId="Nadpis1">
    <w:name w:val="heading 1"/>
    <w:basedOn w:val="Normln"/>
    <w:next w:val="Normln"/>
    <w:qFormat/>
    <w:rsid w:val="00A0469D"/>
    <w:pPr>
      <w:keepNext/>
      <w:numPr>
        <w:numId w:val="2"/>
      </w:numPr>
      <w:overflowPunct w:val="0"/>
      <w:autoSpaceDE w:val="0"/>
      <w:jc w:val="center"/>
      <w:outlineLvl w:val="0"/>
    </w:pPr>
    <w:rPr>
      <w:b/>
      <w:bCs/>
    </w:rPr>
  </w:style>
  <w:style w:type="paragraph" w:styleId="Nadpis2">
    <w:name w:val="heading 2"/>
    <w:basedOn w:val="Normln"/>
    <w:next w:val="Normln"/>
    <w:qFormat/>
    <w:rsid w:val="00A0469D"/>
    <w:pPr>
      <w:keepNext/>
      <w:numPr>
        <w:ilvl w:val="1"/>
        <w:numId w:val="2"/>
      </w:numPr>
      <w:overflowPunct w:val="0"/>
      <w:autoSpaceDE w:val="0"/>
      <w:jc w:val="both"/>
      <w:outlineLvl w:val="1"/>
    </w:pPr>
    <w:rPr>
      <w:b/>
      <w:bCs/>
      <w:szCs w:val="20"/>
      <w:u w:val="single"/>
    </w:rPr>
  </w:style>
  <w:style w:type="paragraph" w:styleId="Nadpis6">
    <w:name w:val="heading 6"/>
    <w:basedOn w:val="Normln"/>
    <w:next w:val="Normln"/>
    <w:qFormat/>
    <w:rsid w:val="00922B51"/>
    <w:pPr>
      <w:suppressAutoHyphens w:val="0"/>
      <w:spacing w:before="240" w:after="60" w:line="264" w:lineRule="auto"/>
      <w:jc w:val="both"/>
      <w:outlineLvl w:val="5"/>
    </w:pPr>
    <w:rPr>
      <w:rFonts w:cs="Arial"/>
      <w:i/>
      <w:kern w:val="28"/>
      <w:sz w:val="22"/>
      <w:szCs w:val="20"/>
      <w:lang w:val="en-GB" w:eastAsia="zh-CN"/>
    </w:rPr>
  </w:style>
  <w:style w:type="paragraph" w:styleId="Nadpis7">
    <w:name w:val="heading 7"/>
    <w:basedOn w:val="Normln"/>
    <w:next w:val="Normln"/>
    <w:qFormat/>
    <w:rsid w:val="00922B51"/>
    <w:pPr>
      <w:suppressAutoHyphens w:val="0"/>
      <w:spacing w:before="240" w:after="60" w:line="264" w:lineRule="auto"/>
      <w:jc w:val="both"/>
      <w:outlineLvl w:val="6"/>
    </w:pPr>
    <w:rPr>
      <w:rFonts w:ascii="Arial" w:hAnsi="Arial" w:cs="Arial"/>
      <w:kern w:val="28"/>
      <w:sz w:val="20"/>
      <w:szCs w:val="20"/>
      <w:lang w:val="en-GB" w:eastAsia="zh-CN"/>
    </w:rPr>
  </w:style>
  <w:style w:type="paragraph" w:styleId="Nadpis8">
    <w:name w:val="heading 8"/>
    <w:basedOn w:val="Normln"/>
    <w:next w:val="Normln"/>
    <w:qFormat/>
    <w:rsid w:val="00922B51"/>
    <w:pPr>
      <w:suppressAutoHyphens w:val="0"/>
      <w:spacing w:before="240" w:after="60" w:line="264" w:lineRule="auto"/>
      <w:jc w:val="both"/>
      <w:outlineLvl w:val="7"/>
    </w:pPr>
    <w:rPr>
      <w:rFonts w:ascii="Arial" w:hAnsi="Arial" w:cs="Arial"/>
      <w:i/>
      <w:kern w:val="28"/>
      <w:sz w:val="20"/>
      <w:szCs w:val="20"/>
      <w:lang w:val="en-GB" w:eastAsia="zh-CN"/>
    </w:rPr>
  </w:style>
  <w:style w:type="paragraph" w:styleId="Nadpis9">
    <w:name w:val="heading 9"/>
    <w:basedOn w:val="Normln"/>
    <w:next w:val="Normln"/>
    <w:qFormat/>
    <w:rsid w:val="00922B51"/>
    <w:pPr>
      <w:suppressAutoHyphens w:val="0"/>
      <w:spacing w:before="240" w:after="60" w:line="264" w:lineRule="auto"/>
      <w:jc w:val="both"/>
      <w:outlineLvl w:val="8"/>
    </w:pPr>
    <w:rPr>
      <w:rFonts w:ascii="Arial" w:hAnsi="Arial" w:cs="Arial"/>
      <w:b/>
      <w:i/>
      <w:kern w:val="28"/>
      <w:sz w:val="18"/>
      <w:szCs w:val="20"/>
      <w:lang w:val="en-GB"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2">
    <w:name w:val="WW8Num2z2"/>
    <w:rsid w:val="00A0469D"/>
    <w:rPr>
      <w:sz w:val="22"/>
      <w:szCs w:val="22"/>
    </w:rPr>
  </w:style>
  <w:style w:type="character" w:customStyle="1" w:styleId="WW8Num5z0">
    <w:name w:val="WW8Num5z0"/>
    <w:rsid w:val="00A0469D"/>
    <w:rPr>
      <w:rFonts w:ascii="Times New Roman" w:hAnsi="Times New Roman" w:cs="Times New Roman"/>
      <w:sz w:val="22"/>
      <w:szCs w:val="22"/>
    </w:rPr>
  </w:style>
  <w:style w:type="character" w:customStyle="1" w:styleId="WW8Num9z1">
    <w:name w:val="WW8Num9z1"/>
    <w:rsid w:val="00A0469D"/>
    <w:rPr>
      <w:sz w:val="22"/>
      <w:szCs w:val="22"/>
    </w:rPr>
  </w:style>
  <w:style w:type="character" w:customStyle="1" w:styleId="WW-Predvolenpsmoodseku">
    <w:name w:val="WW-Predvolené písmo odseku"/>
    <w:rsid w:val="00A0469D"/>
  </w:style>
  <w:style w:type="character" w:customStyle="1" w:styleId="DefaultParagraphFont1">
    <w:name w:val="Default Paragraph Font1"/>
    <w:rsid w:val="00A0469D"/>
  </w:style>
  <w:style w:type="character" w:styleId="slostrnky">
    <w:name w:val="page number"/>
    <w:basedOn w:val="DefaultParagraphFont1"/>
    <w:rsid w:val="00A0469D"/>
  </w:style>
  <w:style w:type="character" w:customStyle="1" w:styleId="WW8Num3z2">
    <w:name w:val="WW8Num3z2"/>
    <w:rsid w:val="00A0469D"/>
    <w:rPr>
      <w:sz w:val="22"/>
      <w:szCs w:val="22"/>
    </w:rPr>
  </w:style>
  <w:style w:type="character" w:customStyle="1" w:styleId="WW-WW8Num5z0">
    <w:name w:val="WW-WW8Num5z0"/>
    <w:rsid w:val="00A0469D"/>
    <w:rPr>
      <w:rFonts w:ascii="Arial" w:hAnsi="Arial"/>
      <w:b w:val="0"/>
      <w:i w:val="0"/>
      <w:sz w:val="20"/>
    </w:rPr>
  </w:style>
  <w:style w:type="character" w:customStyle="1" w:styleId="WW8Num13z0">
    <w:name w:val="WW8Num13z0"/>
    <w:rsid w:val="00A0469D"/>
    <w:rPr>
      <w:rFonts w:ascii="Times New Roman" w:eastAsia="Times New Roman" w:hAnsi="Times New Roman" w:cs="Times New Roman"/>
    </w:rPr>
  </w:style>
  <w:style w:type="character" w:customStyle="1" w:styleId="WW8Num16z0">
    <w:name w:val="WW8Num16z0"/>
    <w:rsid w:val="00A0469D"/>
    <w:rPr>
      <w:rFonts w:ascii="Times New Roman" w:hAnsi="Times New Roman" w:cs="Times New Roman"/>
      <w:sz w:val="22"/>
      <w:szCs w:val="22"/>
    </w:rPr>
  </w:style>
  <w:style w:type="character" w:customStyle="1" w:styleId="ra">
    <w:name w:val="ra"/>
    <w:basedOn w:val="DefaultParagraphFont1"/>
    <w:rsid w:val="00A0469D"/>
  </w:style>
  <w:style w:type="paragraph" w:styleId="Zkladntext">
    <w:name w:val="Body Text"/>
    <w:basedOn w:val="Normln"/>
    <w:rsid w:val="00A0469D"/>
    <w:pPr>
      <w:overflowPunct w:val="0"/>
      <w:autoSpaceDE w:val="0"/>
      <w:jc w:val="both"/>
    </w:pPr>
  </w:style>
  <w:style w:type="paragraph" w:styleId="Seznam">
    <w:name w:val="List"/>
    <w:basedOn w:val="Zkladntext"/>
    <w:rsid w:val="00A0469D"/>
    <w:rPr>
      <w:rFonts w:cs="Tahoma"/>
    </w:rPr>
  </w:style>
  <w:style w:type="paragraph" w:customStyle="1" w:styleId="Popisek">
    <w:name w:val="Popisek"/>
    <w:basedOn w:val="Normln"/>
    <w:rsid w:val="00A0469D"/>
    <w:pPr>
      <w:suppressLineNumbers/>
      <w:spacing w:before="120" w:after="120"/>
    </w:pPr>
    <w:rPr>
      <w:rFonts w:cs="Tahoma"/>
      <w:i/>
      <w:iCs/>
      <w:sz w:val="20"/>
      <w:szCs w:val="20"/>
    </w:rPr>
  </w:style>
  <w:style w:type="paragraph" w:customStyle="1" w:styleId="Rejstk">
    <w:name w:val="Rejstřík"/>
    <w:basedOn w:val="Normln"/>
    <w:rsid w:val="00A0469D"/>
    <w:pPr>
      <w:suppressLineNumbers/>
    </w:pPr>
    <w:rPr>
      <w:rFonts w:cs="Tahoma"/>
    </w:rPr>
  </w:style>
  <w:style w:type="paragraph" w:customStyle="1" w:styleId="Nadpis">
    <w:name w:val="Nadpis"/>
    <w:basedOn w:val="Normln"/>
    <w:next w:val="Zkladntext"/>
    <w:rsid w:val="00A0469D"/>
    <w:pPr>
      <w:keepNext/>
      <w:spacing w:before="240" w:after="120"/>
    </w:pPr>
    <w:rPr>
      <w:rFonts w:ascii="Arial" w:eastAsia="Lucida Sans Unicode" w:hAnsi="Arial" w:cs="Tahoma"/>
      <w:sz w:val="28"/>
      <w:szCs w:val="28"/>
    </w:rPr>
  </w:style>
  <w:style w:type="paragraph" w:customStyle="1" w:styleId="Heading">
    <w:name w:val="Heading"/>
    <w:basedOn w:val="Normln"/>
    <w:next w:val="Zkladntext"/>
    <w:rsid w:val="00A0469D"/>
    <w:pPr>
      <w:keepNext/>
      <w:spacing w:before="240" w:after="120"/>
    </w:pPr>
    <w:rPr>
      <w:rFonts w:ascii="Arial" w:eastAsia="MS Mincho" w:hAnsi="Arial" w:cs="Tahoma"/>
      <w:sz w:val="28"/>
      <w:szCs w:val="28"/>
    </w:rPr>
  </w:style>
  <w:style w:type="paragraph" w:styleId="Zhlav">
    <w:name w:val="header"/>
    <w:basedOn w:val="Normln"/>
    <w:rsid w:val="00A0469D"/>
    <w:pPr>
      <w:tabs>
        <w:tab w:val="center" w:pos="4536"/>
        <w:tab w:val="right" w:pos="9072"/>
      </w:tabs>
    </w:pPr>
  </w:style>
  <w:style w:type="paragraph" w:styleId="Zpat">
    <w:name w:val="footer"/>
    <w:basedOn w:val="Normln"/>
    <w:rsid w:val="00A0469D"/>
    <w:pPr>
      <w:tabs>
        <w:tab w:val="center" w:pos="4536"/>
        <w:tab w:val="right" w:pos="9072"/>
      </w:tabs>
    </w:pPr>
  </w:style>
  <w:style w:type="paragraph" w:customStyle="1" w:styleId="Caption1">
    <w:name w:val="Caption1"/>
    <w:basedOn w:val="Normln"/>
    <w:rsid w:val="00A0469D"/>
    <w:pPr>
      <w:suppressLineNumbers/>
      <w:spacing w:before="120" w:after="120"/>
    </w:pPr>
    <w:rPr>
      <w:rFonts w:cs="Tahoma"/>
      <w:i/>
      <w:iCs/>
    </w:rPr>
  </w:style>
  <w:style w:type="paragraph" w:customStyle="1" w:styleId="Framecontents">
    <w:name w:val="Frame contents"/>
    <w:basedOn w:val="Zkladntext"/>
    <w:rsid w:val="00A0469D"/>
  </w:style>
  <w:style w:type="paragraph" w:customStyle="1" w:styleId="Index">
    <w:name w:val="Index"/>
    <w:basedOn w:val="Normln"/>
    <w:rsid w:val="00A0469D"/>
    <w:pPr>
      <w:suppressLineNumbers/>
    </w:pPr>
    <w:rPr>
      <w:rFonts w:cs="Tahoma"/>
    </w:rPr>
  </w:style>
  <w:style w:type="paragraph" w:customStyle="1" w:styleId="BodyText31">
    <w:name w:val="Body Text 31"/>
    <w:basedOn w:val="Normln"/>
    <w:rsid w:val="00A0469D"/>
    <w:pPr>
      <w:jc w:val="both"/>
    </w:pPr>
    <w:rPr>
      <w:rFonts w:ascii="Arial" w:hAnsi="Arial" w:cs="Arial"/>
    </w:rPr>
  </w:style>
  <w:style w:type="paragraph" w:customStyle="1" w:styleId="BodyTextIndent21">
    <w:name w:val="Body Text Indent 21"/>
    <w:basedOn w:val="Normln"/>
    <w:rsid w:val="00A0469D"/>
    <w:pPr>
      <w:overflowPunct w:val="0"/>
      <w:autoSpaceDE w:val="0"/>
      <w:ind w:left="360"/>
      <w:jc w:val="both"/>
    </w:pPr>
    <w:rPr>
      <w:bCs/>
    </w:rPr>
  </w:style>
  <w:style w:type="paragraph" w:customStyle="1" w:styleId="BalloonText1">
    <w:name w:val="Balloon Text1"/>
    <w:basedOn w:val="Normln"/>
    <w:rsid w:val="00A0469D"/>
    <w:rPr>
      <w:rFonts w:ascii="Tahoma" w:hAnsi="Tahoma" w:cs="Tahoma"/>
      <w:sz w:val="16"/>
      <w:szCs w:val="16"/>
    </w:rPr>
  </w:style>
  <w:style w:type="paragraph" w:customStyle="1" w:styleId="Zkladntext21">
    <w:name w:val="Základný text 21"/>
    <w:basedOn w:val="Normln"/>
    <w:rsid w:val="00A0469D"/>
    <w:pPr>
      <w:widowControl w:val="0"/>
      <w:autoSpaceDE w:val="0"/>
      <w:jc w:val="center"/>
    </w:pPr>
  </w:style>
  <w:style w:type="paragraph" w:customStyle="1" w:styleId="WW-Textbubliny">
    <w:name w:val="WW-Text bubliny"/>
    <w:basedOn w:val="Normln"/>
    <w:rsid w:val="00A0469D"/>
    <w:rPr>
      <w:rFonts w:ascii="Tahoma" w:hAnsi="Tahoma" w:cs="Tahoma"/>
      <w:sz w:val="16"/>
      <w:szCs w:val="16"/>
    </w:rPr>
  </w:style>
  <w:style w:type="paragraph" w:customStyle="1" w:styleId="Obsahrmce">
    <w:name w:val="Obsah rámce"/>
    <w:basedOn w:val="Zkladntext"/>
    <w:rsid w:val="00A0469D"/>
  </w:style>
  <w:style w:type="paragraph" w:styleId="Textbubliny">
    <w:name w:val="Balloon Text"/>
    <w:basedOn w:val="Normln"/>
    <w:semiHidden/>
    <w:rsid w:val="00E425D2"/>
    <w:rPr>
      <w:rFonts w:ascii="Tahoma" w:hAnsi="Tahoma" w:cs="Tahoma"/>
      <w:sz w:val="16"/>
      <w:szCs w:val="16"/>
    </w:rPr>
  </w:style>
  <w:style w:type="character" w:styleId="Odkaznakoment">
    <w:name w:val="annotation reference"/>
    <w:rsid w:val="00A32344"/>
    <w:rPr>
      <w:sz w:val="16"/>
      <w:szCs w:val="16"/>
    </w:rPr>
  </w:style>
  <w:style w:type="paragraph" w:styleId="Textkomente">
    <w:name w:val="annotation text"/>
    <w:basedOn w:val="Normln"/>
    <w:link w:val="TextkomenteChar"/>
    <w:rsid w:val="00A32344"/>
    <w:rPr>
      <w:sz w:val="20"/>
      <w:szCs w:val="20"/>
    </w:rPr>
  </w:style>
  <w:style w:type="paragraph" w:styleId="Pedmtkomente">
    <w:name w:val="annotation subject"/>
    <w:basedOn w:val="Textkomente"/>
    <w:next w:val="Textkomente"/>
    <w:semiHidden/>
    <w:rsid w:val="00A32344"/>
    <w:rPr>
      <w:b/>
      <w:bCs/>
    </w:rPr>
  </w:style>
  <w:style w:type="paragraph" w:styleId="Zkladntextodsazen2">
    <w:name w:val="Body Text Indent 2"/>
    <w:basedOn w:val="Normln"/>
    <w:rsid w:val="00F024BB"/>
    <w:pPr>
      <w:suppressAutoHyphens w:val="0"/>
      <w:spacing w:after="120" w:line="480" w:lineRule="auto"/>
      <w:ind w:left="283"/>
    </w:pPr>
    <w:rPr>
      <w:lang w:eastAsia="sk-SK"/>
    </w:rPr>
  </w:style>
  <w:style w:type="paragraph" w:customStyle="1" w:styleId="Body2">
    <w:name w:val="Body 2"/>
    <w:basedOn w:val="Normln"/>
    <w:rsid w:val="00881B45"/>
    <w:pPr>
      <w:suppressAutoHyphens w:val="0"/>
      <w:spacing w:after="140" w:line="290" w:lineRule="auto"/>
      <w:ind w:left="680"/>
      <w:jc w:val="both"/>
    </w:pPr>
    <w:rPr>
      <w:rFonts w:ascii="Arial" w:hAnsi="Arial"/>
      <w:kern w:val="20"/>
      <w:sz w:val="20"/>
      <w:lang w:val="cs-CZ" w:eastAsia="en-US"/>
    </w:rPr>
  </w:style>
  <w:style w:type="paragraph" w:customStyle="1" w:styleId="Level1">
    <w:name w:val="Level 1"/>
    <w:basedOn w:val="Normln"/>
    <w:next w:val="Normln"/>
    <w:rsid w:val="00881B45"/>
    <w:pPr>
      <w:keepNext/>
      <w:numPr>
        <w:numId w:val="6"/>
      </w:numPr>
      <w:suppressAutoHyphens w:val="0"/>
      <w:spacing w:before="280" w:after="140" w:line="290" w:lineRule="auto"/>
      <w:jc w:val="both"/>
      <w:outlineLvl w:val="0"/>
    </w:pPr>
    <w:rPr>
      <w:rFonts w:ascii="Arial" w:hAnsi="Arial"/>
      <w:b/>
      <w:kern w:val="20"/>
      <w:sz w:val="22"/>
      <w:lang w:val="cs-CZ" w:eastAsia="en-US"/>
    </w:rPr>
  </w:style>
  <w:style w:type="paragraph" w:customStyle="1" w:styleId="Level2">
    <w:name w:val="Level 2"/>
    <w:basedOn w:val="Normln"/>
    <w:rsid w:val="00881B45"/>
    <w:pPr>
      <w:numPr>
        <w:ilvl w:val="1"/>
        <w:numId w:val="6"/>
      </w:numPr>
      <w:suppressAutoHyphens w:val="0"/>
      <w:spacing w:after="140" w:line="290" w:lineRule="auto"/>
      <w:jc w:val="both"/>
      <w:outlineLvl w:val="1"/>
    </w:pPr>
    <w:rPr>
      <w:rFonts w:ascii="Arial" w:hAnsi="Arial"/>
      <w:kern w:val="20"/>
      <w:sz w:val="20"/>
      <w:lang w:val="cs-CZ" w:eastAsia="en-US"/>
    </w:rPr>
  </w:style>
  <w:style w:type="paragraph" w:customStyle="1" w:styleId="Level3">
    <w:name w:val="Level 3"/>
    <w:basedOn w:val="Normln"/>
    <w:rsid w:val="00881B45"/>
    <w:pPr>
      <w:numPr>
        <w:ilvl w:val="2"/>
        <w:numId w:val="6"/>
      </w:numPr>
      <w:suppressAutoHyphens w:val="0"/>
      <w:spacing w:after="140" w:line="290" w:lineRule="auto"/>
      <w:jc w:val="both"/>
      <w:outlineLvl w:val="2"/>
    </w:pPr>
    <w:rPr>
      <w:rFonts w:ascii="Arial" w:hAnsi="Arial"/>
      <w:kern w:val="20"/>
      <w:sz w:val="20"/>
      <w:lang w:val="cs-CZ" w:eastAsia="en-US"/>
    </w:rPr>
  </w:style>
  <w:style w:type="paragraph" w:customStyle="1" w:styleId="Level4">
    <w:name w:val="Level 4"/>
    <w:basedOn w:val="Normln"/>
    <w:rsid w:val="00881B45"/>
    <w:pPr>
      <w:numPr>
        <w:ilvl w:val="3"/>
        <w:numId w:val="6"/>
      </w:numPr>
      <w:suppressAutoHyphens w:val="0"/>
      <w:spacing w:after="140" w:line="290" w:lineRule="auto"/>
      <w:jc w:val="both"/>
      <w:outlineLvl w:val="3"/>
    </w:pPr>
    <w:rPr>
      <w:rFonts w:ascii="Arial" w:hAnsi="Arial"/>
      <w:kern w:val="20"/>
      <w:sz w:val="20"/>
      <w:lang w:val="cs-CZ" w:eastAsia="en-US"/>
    </w:rPr>
  </w:style>
  <w:style w:type="paragraph" w:customStyle="1" w:styleId="Level5">
    <w:name w:val="Level 5"/>
    <w:basedOn w:val="Normln"/>
    <w:rsid w:val="00881B45"/>
    <w:pPr>
      <w:numPr>
        <w:ilvl w:val="4"/>
        <w:numId w:val="6"/>
      </w:numPr>
      <w:suppressAutoHyphens w:val="0"/>
      <w:spacing w:after="140" w:line="290" w:lineRule="auto"/>
      <w:jc w:val="both"/>
      <w:outlineLvl w:val="4"/>
    </w:pPr>
    <w:rPr>
      <w:rFonts w:ascii="Arial" w:hAnsi="Arial"/>
      <w:kern w:val="20"/>
      <w:sz w:val="20"/>
      <w:lang w:val="cs-CZ" w:eastAsia="en-US"/>
    </w:rPr>
  </w:style>
  <w:style w:type="paragraph" w:customStyle="1" w:styleId="Level6">
    <w:name w:val="Level 6"/>
    <w:basedOn w:val="Normln"/>
    <w:rsid w:val="00881B45"/>
    <w:pPr>
      <w:numPr>
        <w:ilvl w:val="5"/>
        <w:numId w:val="6"/>
      </w:numPr>
      <w:suppressAutoHyphens w:val="0"/>
      <w:spacing w:after="140" w:line="290" w:lineRule="auto"/>
      <w:jc w:val="both"/>
      <w:outlineLvl w:val="5"/>
    </w:pPr>
    <w:rPr>
      <w:rFonts w:ascii="Arial" w:hAnsi="Arial"/>
      <w:kern w:val="20"/>
      <w:sz w:val="20"/>
      <w:lang w:val="cs-CZ" w:eastAsia="en-US"/>
    </w:rPr>
  </w:style>
  <w:style w:type="paragraph" w:customStyle="1" w:styleId="Level7">
    <w:name w:val="Level 7"/>
    <w:basedOn w:val="Normln"/>
    <w:rsid w:val="00881B45"/>
    <w:pPr>
      <w:numPr>
        <w:ilvl w:val="6"/>
        <w:numId w:val="6"/>
      </w:numPr>
      <w:suppressAutoHyphens w:val="0"/>
      <w:spacing w:after="140" w:line="290" w:lineRule="auto"/>
      <w:jc w:val="both"/>
      <w:outlineLvl w:val="6"/>
    </w:pPr>
    <w:rPr>
      <w:rFonts w:ascii="Arial" w:hAnsi="Arial"/>
      <w:kern w:val="20"/>
      <w:sz w:val="20"/>
      <w:lang w:val="cs-CZ" w:eastAsia="en-US"/>
    </w:rPr>
  </w:style>
  <w:style w:type="paragraph" w:customStyle="1" w:styleId="Level8">
    <w:name w:val="Level 8"/>
    <w:basedOn w:val="Normln"/>
    <w:rsid w:val="00881B45"/>
    <w:pPr>
      <w:numPr>
        <w:ilvl w:val="7"/>
        <w:numId w:val="6"/>
      </w:numPr>
      <w:suppressAutoHyphens w:val="0"/>
      <w:spacing w:after="140" w:line="290" w:lineRule="auto"/>
      <w:jc w:val="both"/>
      <w:outlineLvl w:val="7"/>
    </w:pPr>
    <w:rPr>
      <w:rFonts w:ascii="Arial" w:hAnsi="Arial"/>
      <w:kern w:val="20"/>
      <w:sz w:val="20"/>
      <w:lang w:val="cs-CZ" w:eastAsia="en-US"/>
    </w:rPr>
  </w:style>
  <w:style w:type="paragraph" w:customStyle="1" w:styleId="Level9">
    <w:name w:val="Level 9"/>
    <w:basedOn w:val="Normln"/>
    <w:rsid w:val="00881B45"/>
    <w:pPr>
      <w:numPr>
        <w:ilvl w:val="8"/>
        <w:numId w:val="6"/>
      </w:numPr>
      <w:suppressAutoHyphens w:val="0"/>
      <w:spacing w:after="140" w:line="290" w:lineRule="auto"/>
      <w:jc w:val="both"/>
      <w:outlineLvl w:val="8"/>
    </w:pPr>
    <w:rPr>
      <w:rFonts w:ascii="Arial" w:hAnsi="Arial"/>
      <w:kern w:val="20"/>
      <w:sz w:val="20"/>
      <w:lang w:val="cs-CZ" w:eastAsia="en-US"/>
    </w:rPr>
  </w:style>
  <w:style w:type="paragraph" w:styleId="Zkladntextodsazen">
    <w:name w:val="Body Text Indent"/>
    <w:basedOn w:val="Normln"/>
    <w:rsid w:val="00AD452C"/>
    <w:pPr>
      <w:spacing w:after="120"/>
      <w:ind w:left="283"/>
    </w:pPr>
  </w:style>
  <w:style w:type="paragraph" w:styleId="Odstavecseseznamem">
    <w:name w:val="List Paragraph"/>
    <w:basedOn w:val="Normln"/>
    <w:uiPriority w:val="34"/>
    <w:qFormat/>
    <w:rsid w:val="00802530"/>
    <w:pPr>
      <w:suppressAutoHyphens w:val="0"/>
      <w:ind w:left="720"/>
      <w:contextualSpacing/>
    </w:pPr>
    <w:rPr>
      <w:lang w:val="en-US" w:eastAsia="en-US"/>
    </w:rPr>
  </w:style>
  <w:style w:type="character" w:styleId="Hypertextovodkaz">
    <w:name w:val="Hyperlink"/>
    <w:basedOn w:val="Standardnpsmoodstavce"/>
    <w:uiPriority w:val="99"/>
    <w:unhideWhenUsed/>
    <w:rsid w:val="006B2539"/>
    <w:rPr>
      <w:color w:val="0563C1" w:themeColor="hyperlink"/>
      <w:u w:val="single"/>
    </w:rPr>
  </w:style>
  <w:style w:type="paragraph" w:customStyle="1" w:styleId="Standard">
    <w:name w:val="Standard"/>
    <w:rsid w:val="003E51AA"/>
    <w:pPr>
      <w:widowControl w:val="0"/>
      <w:suppressAutoHyphens/>
      <w:textAlignment w:val="baseline"/>
    </w:pPr>
    <w:rPr>
      <w:rFonts w:eastAsia="SimSun" w:cs="Mangal"/>
      <w:kern w:val="1"/>
      <w:sz w:val="24"/>
      <w:szCs w:val="24"/>
      <w:lang w:val="sk-SK" w:eastAsia="zh-CN" w:bidi="hi-IN"/>
    </w:rPr>
  </w:style>
  <w:style w:type="character" w:customStyle="1" w:styleId="TextkomenteChar">
    <w:name w:val="Text komentáře Char"/>
    <w:basedOn w:val="Standardnpsmoodstavce"/>
    <w:link w:val="Textkomente"/>
    <w:rsid w:val="00B3385C"/>
    <w:rPr>
      <w:lang w:val="sk-SK" w:eastAsia="ar-SA"/>
    </w:rPr>
  </w:style>
  <w:style w:type="character" w:styleId="Nevyeenzmnka">
    <w:name w:val="Unresolved Mention"/>
    <w:basedOn w:val="Standardnpsmoodstavce"/>
    <w:uiPriority w:val="99"/>
    <w:semiHidden/>
    <w:unhideWhenUsed/>
    <w:rsid w:val="0036234C"/>
    <w:rPr>
      <w:color w:val="605E5C"/>
      <w:shd w:val="clear" w:color="auto" w:fill="E1DFDD"/>
    </w:rPr>
  </w:style>
  <w:style w:type="paragraph" w:styleId="Revize">
    <w:name w:val="Revision"/>
    <w:hidden/>
    <w:uiPriority w:val="99"/>
    <w:semiHidden/>
    <w:rsid w:val="00725A1F"/>
    <w:rPr>
      <w:sz w:val="24"/>
      <w:szCs w:val="24"/>
      <w:lang w:val="sk-SK"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67345">
      <w:bodyDiv w:val="1"/>
      <w:marLeft w:val="0"/>
      <w:marRight w:val="0"/>
      <w:marTop w:val="0"/>
      <w:marBottom w:val="0"/>
      <w:divBdr>
        <w:top w:val="none" w:sz="0" w:space="0" w:color="auto"/>
        <w:left w:val="none" w:sz="0" w:space="0" w:color="auto"/>
        <w:bottom w:val="none" w:sz="0" w:space="0" w:color="auto"/>
        <w:right w:val="none" w:sz="0" w:space="0" w:color="auto"/>
      </w:divBdr>
    </w:div>
    <w:div w:id="434638789">
      <w:bodyDiv w:val="1"/>
      <w:marLeft w:val="0"/>
      <w:marRight w:val="0"/>
      <w:marTop w:val="0"/>
      <w:marBottom w:val="0"/>
      <w:divBdr>
        <w:top w:val="none" w:sz="0" w:space="0" w:color="auto"/>
        <w:left w:val="none" w:sz="0" w:space="0" w:color="auto"/>
        <w:bottom w:val="none" w:sz="0" w:space="0" w:color="auto"/>
        <w:right w:val="none" w:sz="0" w:space="0" w:color="auto"/>
      </w:divBdr>
    </w:div>
    <w:div w:id="550654239">
      <w:bodyDiv w:val="1"/>
      <w:marLeft w:val="0"/>
      <w:marRight w:val="0"/>
      <w:marTop w:val="0"/>
      <w:marBottom w:val="0"/>
      <w:divBdr>
        <w:top w:val="none" w:sz="0" w:space="0" w:color="auto"/>
        <w:left w:val="none" w:sz="0" w:space="0" w:color="auto"/>
        <w:bottom w:val="none" w:sz="0" w:space="0" w:color="auto"/>
        <w:right w:val="none" w:sz="0" w:space="0" w:color="auto"/>
      </w:divBdr>
    </w:div>
    <w:div w:id="773332316">
      <w:bodyDiv w:val="1"/>
      <w:marLeft w:val="0"/>
      <w:marRight w:val="0"/>
      <w:marTop w:val="0"/>
      <w:marBottom w:val="0"/>
      <w:divBdr>
        <w:top w:val="none" w:sz="0" w:space="0" w:color="auto"/>
        <w:left w:val="none" w:sz="0" w:space="0" w:color="auto"/>
        <w:bottom w:val="none" w:sz="0" w:space="0" w:color="auto"/>
        <w:right w:val="none" w:sz="0" w:space="0" w:color="auto"/>
      </w:divBdr>
    </w:div>
    <w:div w:id="1151942475">
      <w:bodyDiv w:val="1"/>
      <w:marLeft w:val="0"/>
      <w:marRight w:val="0"/>
      <w:marTop w:val="0"/>
      <w:marBottom w:val="0"/>
      <w:divBdr>
        <w:top w:val="none" w:sz="0" w:space="0" w:color="auto"/>
        <w:left w:val="none" w:sz="0" w:space="0" w:color="auto"/>
        <w:bottom w:val="none" w:sz="0" w:space="0" w:color="auto"/>
        <w:right w:val="none" w:sz="0" w:space="0" w:color="auto"/>
      </w:divBdr>
    </w:div>
    <w:div w:id="1262565883">
      <w:bodyDiv w:val="1"/>
      <w:marLeft w:val="0"/>
      <w:marRight w:val="0"/>
      <w:marTop w:val="0"/>
      <w:marBottom w:val="0"/>
      <w:divBdr>
        <w:top w:val="none" w:sz="0" w:space="0" w:color="auto"/>
        <w:left w:val="none" w:sz="0" w:space="0" w:color="auto"/>
        <w:bottom w:val="none" w:sz="0" w:space="0" w:color="auto"/>
        <w:right w:val="none" w:sz="0" w:space="0" w:color="auto"/>
      </w:divBdr>
    </w:div>
    <w:div w:id="177748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9E700-5CE3-43B8-A352-6AAC386A5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2609</Words>
  <Characters>15395</Characters>
  <Application>Microsoft Office Word</Application>
  <DocSecurity>0</DocSecurity>
  <Lines>128</Lines>
  <Paragraphs>35</Paragraphs>
  <ScaleCrop>false</ScaleCrop>
  <Company/>
  <LinksUpToDate>false</LinksUpToDate>
  <CharactersWithSpaces>17969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2021-04-14T15:25:00Z</dcterms:created>
  <dcterms:modified xsi:type="dcterms:W3CDTF">2021-04-14T15:25:00Z</dcterms:modified>
</cp:coreProperties>
</file>