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B2" w:rsidRPr="000D5920" w:rsidRDefault="00166108" w:rsidP="00B01BB2">
      <w:pPr>
        <w:pStyle w:val="Nzev"/>
        <w:spacing w:line="276" w:lineRule="auto"/>
        <w:rPr>
          <w:rFonts w:ascii="Arial" w:hAnsi="Arial" w:cs="Arial"/>
          <w:sz w:val="20"/>
        </w:rPr>
      </w:pPr>
      <w:bookmarkStart w:id="0" w:name="_GoBack"/>
      <w:bookmarkEnd w:id="0"/>
      <w:r>
        <w:rPr>
          <w:rFonts w:ascii="Arial" w:hAnsi="Arial" w:cs="Arial"/>
          <w:sz w:val="20"/>
        </w:rPr>
        <w:t>Rámcová kupní s</w:t>
      </w:r>
      <w:r w:rsidR="0060139D" w:rsidRPr="000D5920">
        <w:rPr>
          <w:rFonts w:ascii="Arial" w:hAnsi="Arial" w:cs="Arial"/>
          <w:sz w:val="20"/>
        </w:rPr>
        <w:t xml:space="preserve">mlouva  </w:t>
      </w:r>
    </w:p>
    <w:p w:rsidR="00B01BB2" w:rsidRPr="00400A69" w:rsidRDefault="0060139D" w:rsidP="00B01BB2">
      <w:pPr>
        <w:pStyle w:val="Nzev"/>
        <w:spacing w:line="276" w:lineRule="auto"/>
        <w:rPr>
          <w:rFonts w:ascii="Arial" w:hAnsi="Arial" w:cs="Arial"/>
          <w:b w:val="0"/>
          <w:bCs/>
          <w:sz w:val="20"/>
        </w:rPr>
      </w:pP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B01BB2" w:rsidRPr="000D5920" w:rsidRDefault="0060139D" w:rsidP="00B01BB2">
      <w:pPr>
        <w:pStyle w:val="Nzev"/>
        <w:spacing w:line="276" w:lineRule="auto"/>
        <w:rPr>
          <w:rFonts w:ascii="Arial" w:hAnsi="Arial" w:cs="Arial"/>
          <w:b w:val="0"/>
          <w:bCs/>
          <w:sz w:val="20"/>
        </w:rPr>
      </w:pPr>
      <w:r w:rsidRPr="000D5920">
        <w:rPr>
          <w:rFonts w:ascii="Arial" w:hAnsi="Arial" w:cs="Arial"/>
          <w:b w:val="0"/>
          <w:bCs/>
          <w:sz w:val="20"/>
        </w:rPr>
        <w:t>(dále jen „smlouva“)</w:t>
      </w:r>
    </w:p>
    <w:p w:rsidR="00166108" w:rsidRPr="00166108" w:rsidRDefault="00166108"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rsidR="00B01BB2" w:rsidRPr="00166108" w:rsidRDefault="0060139D" w:rsidP="00166108">
      <w:pPr>
        <w:pStyle w:val="Bezseznamu1"/>
        <w:rPr>
          <w:rFonts w:ascii="Arial" w:hAnsi="Arial" w:cs="Arial"/>
          <w:bCs/>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rsidR="001A0687" w:rsidRPr="000D5920" w:rsidRDefault="0060139D"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1A0687" w:rsidRPr="000D5920" w:rsidRDefault="00166108" w:rsidP="00B01BB2">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60139D" w:rsidRPr="000D5920">
        <w:rPr>
          <w:rFonts w:ascii="Arial" w:eastAsia="Arial" w:hAnsi="Arial" w:cs="Arial"/>
        </w:rPr>
        <w:t>:</w:t>
      </w:r>
    </w:p>
    <w:p w:rsidR="00B01BB2" w:rsidRPr="000D5920" w:rsidRDefault="0060139D" w:rsidP="00B01BB2">
      <w:pPr>
        <w:pStyle w:val="Bezseznamu1"/>
        <w:spacing w:after="60"/>
        <w:rPr>
          <w:rFonts w:ascii="Arial" w:hAnsi="Arial" w:cs="Arial"/>
          <w:b/>
          <w:bCs/>
        </w:rPr>
      </w:pPr>
      <w:r w:rsidRPr="000D5920">
        <w:rPr>
          <w:rFonts w:ascii="Arial" w:hAnsi="Arial" w:cs="Arial"/>
          <w:b/>
          <w:bCs/>
        </w:rPr>
        <w:t>Správa a údržba silnic Plzeňského kraje, p.o.</w:t>
      </w:r>
    </w:p>
    <w:p w:rsidR="00611100" w:rsidRPr="000D5920" w:rsidRDefault="0060139D" w:rsidP="00611100">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B01BB2" w:rsidRPr="000D5920" w:rsidRDefault="0060139D" w:rsidP="00B01BB2">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B01BB2" w:rsidRPr="000D5920" w:rsidRDefault="0060139D" w:rsidP="00B01BB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00A69" w:rsidRPr="000D5920" w:rsidRDefault="0060139D"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19195F" w:rsidRPr="0019195F">
        <w:rPr>
          <w:rFonts w:ascii="Arial" w:eastAsia="Arial" w:hAnsi="Arial" w:cs="Arial"/>
          <w:bCs/>
        </w:rPr>
        <w:t>Bc. Pavel Panuška</w:t>
      </w:r>
      <w:r w:rsidRPr="000D5920">
        <w:rPr>
          <w:rFonts w:ascii="Arial" w:hAnsi="Arial" w:cs="Arial"/>
        </w:rPr>
        <w:t xml:space="preserve">, </w:t>
      </w:r>
      <w:r w:rsidR="0019195F" w:rsidRPr="0019195F">
        <w:rPr>
          <w:rFonts w:ascii="Arial" w:eastAsia="Arial" w:hAnsi="Arial" w:cs="Arial"/>
          <w:bCs/>
        </w:rPr>
        <w:t>generální ředitel</w:t>
      </w:r>
    </w:p>
    <w:p w:rsidR="00B01BB2" w:rsidRPr="000D5920" w:rsidRDefault="0060139D" w:rsidP="00400A69">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19195F">
        <w:rPr>
          <w:rFonts w:ascii="Arial" w:eastAsia="Arial" w:hAnsi="Arial" w:cs="Arial"/>
          <w:bCs/>
        </w:rPr>
        <w:t>Kateřina Kroftová</w:t>
      </w:r>
      <w:r w:rsidRPr="000D5920">
        <w:rPr>
          <w:rFonts w:ascii="Arial" w:eastAsia="Arial" w:hAnsi="Arial" w:cs="Arial"/>
        </w:rPr>
        <w:t>, tel. +420</w:t>
      </w:r>
      <w:r w:rsidR="00610D90">
        <w:rPr>
          <w:rFonts w:ascii="Arial" w:eastAsia="Arial" w:hAnsi="Arial" w:cs="Arial"/>
        </w:rPr>
        <w:t> 605 299 709</w:t>
      </w:r>
      <w:r w:rsidRPr="000D5920">
        <w:rPr>
          <w:rFonts w:ascii="Arial" w:eastAsia="Arial" w:hAnsi="Arial" w:cs="Arial"/>
        </w:rPr>
        <w:t xml:space="preserve">, e-mail: </w:t>
      </w:r>
      <w:r w:rsidR="00610D90">
        <w:rPr>
          <w:rFonts w:ascii="Arial" w:eastAsia="Arial" w:hAnsi="Arial" w:cs="Arial"/>
        </w:rPr>
        <w:t>Katerina.Kroftova</w:t>
      </w:r>
      <w:r w:rsidRPr="000D5920">
        <w:rPr>
          <w:rFonts w:ascii="Arial" w:eastAsia="Arial" w:hAnsi="Arial" w:cs="Arial"/>
        </w:rPr>
        <w:t>@suspk.eu</w:t>
      </w:r>
    </w:p>
    <w:p w:rsidR="00B01BB2" w:rsidRPr="000D5920" w:rsidRDefault="0060139D" w:rsidP="00400A69">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B01BB2" w:rsidRPr="000D5920" w:rsidRDefault="0060139D" w:rsidP="00CA4C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w:t>
      </w:r>
      <w:r w:rsidR="00166108">
        <w:rPr>
          <w:rFonts w:ascii="Arial" w:hAnsi="Arial" w:cs="Arial"/>
          <w:bCs/>
          <w:i/>
          <w:sz w:val="20"/>
        </w:rPr>
        <w:t>prodávající</w:t>
      </w:r>
      <w:r w:rsidRPr="000D5920">
        <w:rPr>
          <w:rFonts w:ascii="Arial" w:hAnsi="Arial" w:cs="Arial"/>
          <w:bCs/>
          <w:i/>
          <w:sz w:val="20"/>
        </w:rPr>
        <w:t>“)</w:t>
      </w:r>
    </w:p>
    <w:p w:rsidR="001A0687" w:rsidRPr="000D5920" w:rsidRDefault="00166108" w:rsidP="00B01BB2">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60139D" w:rsidRPr="000D5920">
        <w:rPr>
          <w:rFonts w:ascii="Arial" w:eastAsia="Arial" w:hAnsi="Arial" w:cs="Arial"/>
        </w:rPr>
        <w:t>:</w:t>
      </w:r>
    </w:p>
    <w:p w:rsidR="00B01BB2" w:rsidRPr="000D5920" w:rsidRDefault="00B05311" w:rsidP="00B01BB2">
      <w:pPr>
        <w:pStyle w:val="Bezseznamu1"/>
        <w:tabs>
          <w:tab w:val="left" w:pos="284"/>
          <w:tab w:val="left" w:pos="2835"/>
        </w:tabs>
        <w:spacing w:after="60"/>
        <w:rPr>
          <w:rFonts w:ascii="Arial" w:hAnsi="Arial" w:cs="Arial"/>
          <w:b/>
        </w:rPr>
      </w:pPr>
      <w:r>
        <w:rPr>
          <w:rFonts w:ascii="Arial" w:eastAsia="Arial" w:hAnsi="Arial" w:cs="Arial"/>
          <w:b/>
          <w:bCs/>
        </w:rPr>
        <w:t>Západočeské komunální služby a.s.,</w:t>
      </w:r>
    </w:p>
    <w:p w:rsidR="00611100" w:rsidRPr="000D5920" w:rsidRDefault="0060139D"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B05311">
        <w:rPr>
          <w:rFonts w:ascii="Arial" w:eastAsia="Arial" w:hAnsi="Arial" w:cs="Arial"/>
          <w:bCs/>
          <w:sz w:val="20"/>
        </w:rPr>
        <w:t>Koterovská 522, 326 00 Plzeň</w:t>
      </w:r>
    </w:p>
    <w:p w:rsidR="00B01BB2" w:rsidRPr="000D5920" w:rsidRDefault="0060139D"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B05311">
        <w:rPr>
          <w:rFonts w:ascii="Arial" w:eastAsia="Arial" w:hAnsi="Arial" w:cs="Arial"/>
          <w:bCs/>
          <w:sz w:val="20"/>
        </w:rPr>
        <w:t>252 17 348</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B05311">
        <w:rPr>
          <w:rFonts w:ascii="Arial" w:eastAsia="Arial" w:hAnsi="Arial" w:cs="Arial"/>
          <w:bCs/>
          <w:sz w:val="20"/>
        </w:rPr>
        <w:t>CZ25217348</w:t>
      </w:r>
    </w:p>
    <w:p w:rsidR="00B01BB2" w:rsidRPr="000D5920" w:rsidRDefault="0060139D" w:rsidP="002A7D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19195F">
        <w:rPr>
          <w:rFonts w:ascii="Arial" w:eastAsia="Arial" w:hAnsi="Arial" w:cs="Arial"/>
          <w:bCs/>
          <w:sz w:val="20"/>
        </w:rPr>
        <w:t>4grg4af</w:t>
      </w:r>
    </w:p>
    <w:p w:rsidR="00400A69" w:rsidRPr="000D5920" w:rsidRDefault="0060139D"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B05311">
        <w:rPr>
          <w:rFonts w:ascii="Arial" w:eastAsia="Arial" w:hAnsi="Arial" w:cs="Arial"/>
          <w:bCs/>
        </w:rPr>
        <w:t>Mgr. Pavel Thurnwald</w:t>
      </w:r>
      <w:r w:rsidRPr="000D5920">
        <w:rPr>
          <w:rFonts w:ascii="Arial" w:hAnsi="Arial" w:cs="Arial"/>
        </w:rPr>
        <w:t xml:space="preserve">, </w:t>
      </w:r>
      <w:r w:rsidR="00B05311">
        <w:rPr>
          <w:rFonts w:ascii="Arial" w:eastAsia="Arial" w:hAnsi="Arial" w:cs="Arial"/>
          <w:bCs/>
        </w:rPr>
        <w:t>ředitel</w:t>
      </w:r>
    </w:p>
    <w:p w:rsidR="00610D90" w:rsidRDefault="0060139D" w:rsidP="00400A69">
      <w:pPr>
        <w:pStyle w:val="Bezseznamu1"/>
        <w:spacing w:before="120"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610D90">
        <w:rPr>
          <w:rFonts w:ascii="Arial" w:eastAsia="Arial" w:hAnsi="Arial" w:cs="Arial"/>
          <w:bCs/>
        </w:rPr>
        <w:t>Jaroslav Andrysík</w:t>
      </w:r>
      <w:r w:rsidRPr="000D5920">
        <w:rPr>
          <w:rFonts w:ascii="Arial" w:eastAsia="Arial" w:hAnsi="Arial" w:cs="Arial"/>
        </w:rPr>
        <w:t>, tel. +420</w:t>
      </w:r>
      <w:r w:rsidR="00610D90">
        <w:rPr>
          <w:rFonts w:ascii="Arial" w:eastAsia="Arial" w:hAnsi="Arial" w:cs="Arial"/>
        </w:rPr>
        <w:t> 739 682 542</w:t>
      </w:r>
      <w:r w:rsidRPr="000D5920">
        <w:rPr>
          <w:rFonts w:ascii="Arial" w:eastAsia="Arial" w:hAnsi="Arial" w:cs="Arial"/>
        </w:rPr>
        <w:t>,</w:t>
      </w:r>
    </w:p>
    <w:p w:rsidR="000D20E2" w:rsidRPr="000D5920" w:rsidRDefault="00610D90" w:rsidP="00400A69">
      <w:pPr>
        <w:pStyle w:val="Bezseznamu1"/>
        <w:spacing w:before="120" w:after="120"/>
        <w:rPr>
          <w:rFonts w:ascii="Arial" w:eastAsia="Arial" w:hAnsi="Arial" w:cs="Arial"/>
          <w:bCs/>
        </w:rPr>
      </w:pPr>
      <w:r>
        <w:rPr>
          <w:rFonts w:ascii="Arial" w:eastAsia="Arial" w:hAnsi="Arial" w:cs="Arial"/>
        </w:rPr>
        <w:t xml:space="preserve">                                       </w:t>
      </w:r>
      <w:r w:rsidR="0060139D" w:rsidRPr="000D5920">
        <w:rPr>
          <w:rFonts w:ascii="Arial" w:eastAsia="Arial" w:hAnsi="Arial" w:cs="Arial"/>
        </w:rPr>
        <w:t xml:space="preserve">e-mail: </w:t>
      </w:r>
      <w:r>
        <w:rPr>
          <w:rFonts w:ascii="Arial" w:eastAsia="Arial" w:hAnsi="Arial" w:cs="Arial"/>
        </w:rPr>
        <w:t>j</w:t>
      </w:r>
      <w:r>
        <w:rPr>
          <w:rFonts w:ascii="Arial" w:eastAsia="Arial" w:hAnsi="Arial" w:cs="Arial"/>
          <w:bCs/>
        </w:rPr>
        <w:t>aroslav.andrysik@mariuspedersen.cz</w:t>
      </w:r>
    </w:p>
    <w:p w:rsidR="00B01BB2" w:rsidRPr="000D5920" w:rsidRDefault="0060139D" w:rsidP="00400A69">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p>
    <w:p w:rsidR="00B01BB2" w:rsidRDefault="0060139D" w:rsidP="00400A6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rsidR="001A0687" w:rsidRPr="000D5920" w:rsidRDefault="0060139D"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ED1634" w:rsidRPr="000D5920" w:rsidRDefault="0060139D" w:rsidP="00610D90">
      <w:pPr>
        <w:pStyle w:val="Bezseznamu1"/>
        <w:numPr>
          <w:ilvl w:val="1"/>
          <w:numId w:val="4"/>
        </w:numPr>
        <w:spacing w:before="120" w:after="120"/>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4F1055">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610D90" w:rsidRPr="00610D90">
        <w:rPr>
          <w:rFonts w:ascii="Arial" w:eastAsia="Arial" w:hAnsi="Arial" w:cs="Arial"/>
          <w:b/>
          <w:bCs/>
        </w:rPr>
        <w:t>dodávky posypové soli</w:t>
      </w:r>
      <w:r w:rsidRPr="000D5920">
        <w:rPr>
          <w:rFonts w:ascii="Arial" w:eastAsia="Arial" w:hAnsi="Arial" w:cs="Arial"/>
          <w:bCs/>
        </w:rPr>
        <w:t>, tj.</w:t>
      </w:r>
    </w:p>
    <w:p w:rsidR="00ED1634" w:rsidRPr="000D5920" w:rsidRDefault="004F1055" w:rsidP="004F1055">
      <w:pPr>
        <w:pStyle w:val="Bezseznamu1"/>
        <w:spacing w:before="120" w:after="120"/>
        <w:ind w:left="426"/>
        <w:jc w:val="both"/>
        <w:rPr>
          <w:rFonts w:ascii="Arial" w:eastAsia="Arial" w:hAnsi="Arial" w:cs="Arial"/>
        </w:rPr>
      </w:pPr>
      <w:r>
        <w:rPr>
          <w:rFonts w:ascii="Arial" w:eastAsia="Arial" w:hAnsi="Arial" w:cs="Arial"/>
          <w:bCs/>
        </w:rPr>
        <w:t xml:space="preserve">  </w:t>
      </w:r>
      <w:r w:rsidR="00610D90" w:rsidRPr="00610D90">
        <w:rPr>
          <w:rFonts w:ascii="Arial" w:eastAsia="Arial" w:hAnsi="Arial" w:cs="Arial"/>
          <w:bCs/>
        </w:rPr>
        <w:t>průběžné dodávky posypové soli dle budoucích objednávek až do maximálního množství 100 tun</w:t>
      </w:r>
    </w:p>
    <w:p w:rsidR="00611100" w:rsidRPr="000D5920" w:rsidRDefault="004F1055" w:rsidP="00ED1634">
      <w:pPr>
        <w:pStyle w:val="Bezseznamu1"/>
        <w:spacing w:before="120" w:after="120"/>
        <w:ind w:left="426"/>
        <w:jc w:val="both"/>
        <w:rPr>
          <w:rFonts w:ascii="Arial" w:eastAsia="Arial" w:hAnsi="Arial" w:cs="Arial"/>
        </w:rPr>
      </w:pPr>
      <w:r>
        <w:rPr>
          <w:rFonts w:ascii="Arial" w:eastAsia="Arial" w:hAnsi="Arial" w:cs="Arial"/>
          <w:bCs/>
        </w:rPr>
        <w:t xml:space="preserve">  </w:t>
      </w:r>
      <w:r w:rsidR="0060139D" w:rsidRPr="000D5920">
        <w:rPr>
          <w:rFonts w:ascii="Arial" w:eastAsia="Arial" w:hAnsi="Arial" w:cs="Arial"/>
          <w:bCs/>
        </w:rPr>
        <w:t>(dále jen „</w:t>
      </w:r>
      <w:r w:rsidR="0060139D">
        <w:rPr>
          <w:rFonts w:ascii="Arial" w:eastAsia="Arial" w:hAnsi="Arial" w:cs="Arial"/>
          <w:bCs/>
        </w:rPr>
        <w:t xml:space="preserve">předmět </w:t>
      </w:r>
      <w:r w:rsidR="0060139D" w:rsidRPr="000D5920">
        <w:rPr>
          <w:rFonts w:ascii="Arial" w:eastAsia="Arial" w:hAnsi="Arial" w:cs="Arial"/>
          <w:bCs/>
        </w:rPr>
        <w:t>plnění“).</w:t>
      </w:r>
    </w:p>
    <w:p w:rsidR="001A0687" w:rsidRPr="000D5920" w:rsidRDefault="0060139D"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sidR="00166108">
        <w:rPr>
          <w:rFonts w:ascii="Arial" w:eastAsia="Arial" w:hAnsi="Arial" w:cs="Arial"/>
        </w:rPr>
        <w:t xml:space="preserve">dle budoucích objednávek </w:t>
      </w:r>
      <w:r>
        <w:rPr>
          <w:rFonts w:ascii="Arial" w:eastAsia="Arial" w:hAnsi="Arial" w:cs="Arial"/>
        </w:rPr>
        <w:t xml:space="preserve">a </w:t>
      </w:r>
      <w:r w:rsidRPr="000D5920">
        <w:rPr>
          <w:rFonts w:ascii="Arial" w:eastAsia="Arial" w:hAnsi="Arial" w:cs="Arial"/>
        </w:rPr>
        <w:t>zaplatit dohodnutou cenu.</w:t>
      </w:r>
    </w:p>
    <w:p w:rsidR="00166108" w:rsidRPr="00595FAD" w:rsidRDefault="00166108" w:rsidP="00166108">
      <w:pPr>
        <w:pStyle w:val="Bezseznamu1"/>
        <w:numPr>
          <w:ilvl w:val="1"/>
          <w:numId w:val="4"/>
        </w:numPr>
        <w:spacing w:before="120" w:after="120"/>
        <w:ind w:left="567" w:hanging="567"/>
        <w:jc w:val="both"/>
        <w:rPr>
          <w:rFonts w:ascii="Arial" w:eastAsia="Arial" w:hAnsi="Arial" w:cs="Arial"/>
        </w:rPr>
      </w:pPr>
      <w:r w:rsidRPr="00166108">
        <w:rPr>
          <w:rFonts w:ascii="Arial" w:eastAsia="Arial" w:hAnsi="Arial" w:cs="Arial"/>
        </w:rPr>
        <w:t>Kupujícímu</w:t>
      </w:r>
      <w:r w:rsidRPr="00595FAD">
        <w:rPr>
          <w:rFonts w:ascii="Arial" w:eastAsia="Arial" w:hAnsi="Arial" w:cs="Arial"/>
        </w:rPr>
        <w:t xml:space="preserve"> </w:t>
      </w:r>
      <w:r>
        <w:rPr>
          <w:rFonts w:ascii="Arial" w:eastAsia="Arial" w:hAnsi="Arial" w:cs="Arial"/>
        </w:rPr>
        <w:t>nevzniká na základě této smlouvy povinnost odebrat předmět plnění ani prodávají</w:t>
      </w:r>
      <w:r w:rsidR="004F1055">
        <w:rPr>
          <w:rFonts w:ascii="Arial" w:eastAsia="Arial" w:hAnsi="Arial" w:cs="Arial"/>
        </w:rPr>
        <w:t>cí</w:t>
      </w:r>
      <w:r>
        <w:rPr>
          <w:rFonts w:ascii="Arial" w:eastAsia="Arial" w:hAnsi="Arial" w:cs="Arial"/>
        </w:rPr>
        <w:t xml:space="preserve">mu </w:t>
      </w:r>
      <w:r w:rsidRPr="00595FAD">
        <w:rPr>
          <w:rFonts w:ascii="Arial" w:eastAsia="Arial" w:hAnsi="Arial" w:cs="Arial"/>
        </w:rPr>
        <w:t xml:space="preserve">na základě této smlouvy nevzniká povinnost </w:t>
      </w:r>
      <w:r>
        <w:rPr>
          <w:rFonts w:ascii="Arial" w:eastAsia="Arial" w:hAnsi="Arial" w:cs="Arial"/>
        </w:rPr>
        <w:t>dodat</w:t>
      </w:r>
      <w:r w:rsidRPr="00595FAD">
        <w:rPr>
          <w:rFonts w:ascii="Arial" w:eastAsia="Arial" w:hAnsi="Arial" w:cs="Arial"/>
        </w:rPr>
        <w:t xml:space="preserve"> předmět koupě.</w:t>
      </w:r>
      <w:r>
        <w:rPr>
          <w:rFonts w:ascii="Arial" w:eastAsia="Arial" w:hAnsi="Arial" w:cs="Arial"/>
        </w:rPr>
        <w:t xml:space="preserve"> Ko</w:t>
      </w:r>
      <w:r w:rsidR="004F1055">
        <w:rPr>
          <w:rFonts w:ascii="Arial" w:eastAsia="Arial" w:hAnsi="Arial" w:cs="Arial"/>
        </w:rPr>
        <w:t>n</w:t>
      </w:r>
      <w:r>
        <w:rPr>
          <w:rFonts w:ascii="Arial" w:eastAsia="Arial" w:hAnsi="Arial" w:cs="Arial"/>
        </w:rPr>
        <w:t>krétní závazek mezi stranami vzniká až na základě potvrzené objednávky, v níž je sjednáno konkrétní množst</w:t>
      </w:r>
      <w:r w:rsidR="004F1055">
        <w:rPr>
          <w:rFonts w:ascii="Arial" w:eastAsia="Arial" w:hAnsi="Arial" w:cs="Arial"/>
        </w:rPr>
        <w:t>v</w:t>
      </w:r>
      <w:r>
        <w:rPr>
          <w:rFonts w:ascii="Arial" w:eastAsia="Arial" w:hAnsi="Arial" w:cs="Arial"/>
        </w:rPr>
        <w:t>í a čas plnění.</w:t>
      </w:r>
    </w:p>
    <w:p w:rsidR="00611100" w:rsidRPr="000D5920" w:rsidRDefault="004560BA" w:rsidP="004560BA">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T</w:t>
      </w:r>
      <w:r w:rsidR="0060139D" w:rsidRPr="000D5920">
        <w:rPr>
          <w:rFonts w:ascii="Arial" w:eastAsia="Arial" w:hAnsi="Arial" w:cs="Arial"/>
        </w:rPr>
        <w:t xml:space="preserve">ermín </w:t>
      </w:r>
      <w:r w:rsidR="0060139D">
        <w:rPr>
          <w:rFonts w:ascii="Arial" w:eastAsia="Arial" w:hAnsi="Arial" w:cs="Arial"/>
        </w:rPr>
        <w:t xml:space="preserve">poskytnutí předmětu </w:t>
      </w:r>
      <w:r w:rsidR="0060139D" w:rsidRPr="000D5920">
        <w:rPr>
          <w:rFonts w:ascii="Arial" w:eastAsia="Arial" w:hAnsi="Arial" w:cs="Arial"/>
        </w:rPr>
        <w:t xml:space="preserve">plnění: </w:t>
      </w:r>
      <w:r w:rsidRPr="004560BA">
        <w:rPr>
          <w:rFonts w:ascii="Arial" w:eastAsia="Arial" w:hAnsi="Arial" w:cs="Arial"/>
          <w:bCs/>
        </w:rPr>
        <w:t>dle telefonické, ústní nebo písemné dohody mezi prodávajícím a kupujícím o množství předmětu koupě a času jeho dodání (dále jen "objednávka")</w:t>
      </w:r>
      <w:r w:rsidR="0060139D">
        <w:rPr>
          <w:rFonts w:ascii="Arial" w:eastAsia="Arial" w:hAnsi="Arial" w:cs="Arial"/>
          <w:bCs/>
        </w:rPr>
        <w:t>.</w:t>
      </w:r>
    </w:p>
    <w:p w:rsidR="00ED1634" w:rsidRPr="000D5920" w:rsidRDefault="0060139D"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F1055">
        <w:rPr>
          <w:rFonts w:ascii="Arial" w:eastAsia="Arial" w:hAnsi="Arial" w:cs="Arial"/>
          <w:bCs/>
        </w:rPr>
        <w:t>Přeštice</w:t>
      </w:r>
      <w:r>
        <w:rPr>
          <w:rFonts w:ascii="Arial" w:eastAsia="Arial" w:hAnsi="Arial" w:cs="Arial"/>
          <w:bCs/>
        </w:rPr>
        <w:t>.</w:t>
      </w:r>
    </w:p>
    <w:p w:rsidR="00AB162F" w:rsidRPr="000D5920" w:rsidRDefault="004560BA" w:rsidP="004560BA">
      <w:pPr>
        <w:pStyle w:val="Bezseznamu1"/>
        <w:numPr>
          <w:ilvl w:val="1"/>
          <w:numId w:val="4"/>
        </w:numPr>
        <w:spacing w:before="120" w:after="120"/>
        <w:jc w:val="both"/>
        <w:rPr>
          <w:rFonts w:ascii="Arial" w:eastAsia="Arial" w:hAnsi="Arial" w:cs="Arial"/>
        </w:rPr>
      </w:pPr>
      <w:r>
        <w:rPr>
          <w:rFonts w:ascii="Arial" w:eastAsia="Arial" w:hAnsi="Arial" w:cs="Arial"/>
          <w:bCs/>
        </w:rPr>
        <w:t xml:space="preserve">    </w:t>
      </w:r>
      <w:r w:rsidR="0060139D">
        <w:rPr>
          <w:rFonts w:ascii="Arial" w:eastAsia="Arial" w:hAnsi="Arial" w:cs="Arial"/>
          <w:bCs/>
        </w:rPr>
        <w:t xml:space="preserve">Záruka </w:t>
      </w:r>
      <w:r w:rsidRPr="004560BA">
        <w:rPr>
          <w:rFonts w:ascii="Arial" w:eastAsia="Arial" w:hAnsi="Arial" w:cs="Arial"/>
          <w:bCs/>
        </w:rPr>
        <w:t>6 týdnů</w:t>
      </w:r>
      <w:r w:rsidR="0060139D">
        <w:rPr>
          <w:rFonts w:ascii="Arial" w:eastAsia="Arial" w:hAnsi="Arial" w:cs="Arial"/>
          <w:bCs/>
        </w:rPr>
        <w:t>.</w:t>
      </w:r>
    </w:p>
    <w:p w:rsidR="001A0687" w:rsidRPr="000D5920" w:rsidRDefault="0060139D"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720CCC" w:rsidRPr="000D5920" w:rsidRDefault="00166108" w:rsidP="00720CCC">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Jednotková kupní cena za </w:t>
      </w:r>
      <w:r w:rsidRPr="00166108">
        <w:rPr>
          <w:rFonts w:ascii="Arial" w:eastAsia="Arial" w:hAnsi="Arial" w:cs="Arial"/>
        </w:rPr>
        <w:t xml:space="preserve">1 </w:t>
      </w:r>
      <w:r w:rsidR="004F1055">
        <w:rPr>
          <w:rFonts w:ascii="Arial" w:eastAsia="Arial" w:hAnsi="Arial" w:cs="Arial"/>
        </w:rPr>
        <w:t>tunu</w:t>
      </w:r>
      <w:r w:rsidRPr="00166108">
        <w:rPr>
          <w:rFonts w:ascii="Arial" w:eastAsia="Arial" w:hAnsi="Arial" w:cs="Arial"/>
        </w:rPr>
        <w:t xml:space="preserve"> </w:t>
      </w:r>
      <w:r w:rsidR="004F1055">
        <w:rPr>
          <w:rFonts w:ascii="Arial" w:eastAsia="Arial" w:hAnsi="Arial" w:cs="Arial"/>
        </w:rPr>
        <w:t>předmě</w:t>
      </w:r>
      <w:r>
        <w:rPr>
          <w:rFonts w:ascii="Arial" w:eastAsia="Arial" w:hAnsi="Arial" w:cs="Arial"/>
        </w:rPr>
        <w:t xml:space="preserve">tu koupě </w:t>
      </w:r>
      <w:r w:rsidR="0060139D" w:rsidRPr="00166108">
        <w:rPr>
          <w:rFonts w:ascii="Arial" w:eastAsia="Arial" w:hAnsi="Arial" w:cs="Arial"/>
        </w:rPr>
        <w:t>činí</w:t>
      </w:r>
      <w:r w:rsidR="0060139D" w:rsidRPr="000D5920">
        <w:rPr>
          <w:rFonts w:ascii="Arial" w:eastAsia="Arial" w:hAnsi="Arial" w:cs="Arial"/>
        </w:rPr>
        <w:t xml:space="preserve">: </w:t>
      </w:r>
      <w:r w:rsidR="004F1055" w:rsidRPr="004F1055">
        <w:rPr>
          <w:rStyle w:val="Zstupntext1"/>
          <w:rFonts w:ascii="Arial" w:eastAsia="Arial" w:hAnsi="Arial" w:cs="Arial"/>
          <w:b/>
          <w:color w:val="auto"/>
        </w:rPr>
        <w:t>2.523,00</w:t>
      </w:r>
      <w:r w:rsidR="0060139D" w:rsidRPr="000D5920">
        <w:rPr>
          <w:rFonts w:ascii="Arial" w:eastAsia="Arial" w:hAnsi="Arial" w:cs="Arial"/>
          <w:b/>
        </w:rPr>
        <w:t xml:space="preserve"> Kč bez DPH.</w:t>
      </w:r>
    </w:p>
    <w:p w:rsidR="00166108" w:rsidRDefault="00166108" w:rsidP="00720CCC">
      <w:pPr>
        <w:pStyle w:val="Bezseznamu1"/>
        <w:numPr>
          <w:ilvl w:val="1"/>
          <w:numId w:val="4"/>
        </w:numPr>
        <w:spacing w:after="120"/>
        <w:ind w:left="567" w:hanging="567"/>
        <w:jc w:val="both"/>
        <w:rPr>
          <w:rFonts w:ascii="Arial" w:eastAsia="Arial" w:hAnsi="Arial" w:cs="Arial"/>
        </w:rPr>
      </w:pPr>
      <w:r>
        <w:rPr>
          <w:rFonts w:ascii="Arial" w:eastAsia="Arial" w:hAnsi="Arial" w:cs="Arial"/>
        </w:rPr>
        <w:t>Celková cena objednávky odpovídá násobku jednotkové kupní ceny a množství sjednaného v konkrétní objednávce.</w:t>
      </w:r>
    </w:p>
    <w:p w:rsidR="00166108" w:rsidRPr="000D5920" w:rsidRDefault="00166108"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20CCC" w:rsidRPr="000D5920" w:rsidRDefault="0060139D"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611100" w:rsidRPr="000D5920" w:rsidRDefault="0060139D"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 „faktura“) vystavené</w:t>
      </w:r>
      <w:r w:rsidR="00166108">
        <w:rPr>
          <w:rFonts w:ascii="Arial" w:eastAsia="Arial" w:hAnsi="Arial" w:cs="Arial"/>
        </w:rPr>
        <w:t>ho prodávajícím</w:t>
      </w:r>
      <w:r w:rsidRPr="000D5920">
        <w:rPr>
          <w:rFonts w:ascii="Arial" w:eastAsia="Arial" w:hAnsi="Arial" w:cs="Arial"/>
        </w:rPr>
        <w:t xml:space="preserve"> po poskytnutí plnění</w:t>
      </w:r>
      <w:r w:rsidR="00166108">
        <w:rPr>
          <w:rFonts w:ascii="Arial" w:eastAsia="Arial" w:hAnsi="Arial" w:cs="Arial"/>
        </w:rPr>
        <w:t xml:space="preserve"> (splnění dílčí objednávky)</w:t>
      </w:r>
      <w:r w:rsidRPr="000D5920">
        <w:rPr>
          <w:rFonts w:ascii="Arial" w:eastAsia="Arial" w:hAnsi="Arial" w:cs="Arial"/>
        </w:rPr>
        <w:t>.</w:t>
      </w:r>
    </w:p>
    <w:p w:rsidR="00166108" w:rsidRPr="00166108" w:rsidRDefault="00166108" w:rsidP="00166108">
      <w:pPr>
        <w:pStyle w:val="Bezseznamu1"/>
        <w:numPr>
          <w:ilvl w:val="1"/>
          <w:numId w:val="4"/>
        </w:numPr>
        <w:spacing w:after="120"/>
        <w:ind w:left="567" w:hanging="567"/>
        <w:jc w:val="both"/>
        <w:rPr>
          <w:rFonts w:ascii="Arial" w:eastAsia="Arial" w:hAnsi="Arial" w:cs="Arial"/>
        </w:rPr>
      </w:pPr>
      <w:r w:rsidRPr="00166108">
        <w:rPr>
          <w:rFonts w:ascii="Arial" w:eastAsia="Arial" w:hAnsi="Arial" w:cs="Arial"/>
        </w:rPr>
        <w:t xml:space="preserve">Vystavený daňový doklad musí splňovat veškeré náležitost řádného účetního a daňového dokladu ve smyslu zák. č. 563/1991 Sb., o účetnictví a zák. č. 235/2004 Sb., o dani z přidané hodnoty (dále jen „ZDPH“). </w:t>
      </w:r>
    </w:p>
    <w:p w:rsidR="001A0687" w:rsidRDefault="0060139D" w:rsidP="00ED1634">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sidR="004F1055">
        <w:rPr>
          <w:rFonts w:ascii="Arial" w:eastAsia="Arial" w:hAnsi="Arial" w:cs="Arial"/>
        </w:rPr>
        <w:t>14</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objednateli.</w:t>
      </w:r>
    </w:p>
    <w:p w:rsidR="001A0687" w:rsidRPr="000D5920" w:rsidRDefault="00166108" w:rsidP="000D5920">
      <w:pPr>
        <w:pStyle w:val="Bezseznamu1"/>
        <w:keepNext/>
        <w:numPr>
          <w:ilvl w:val="0"/>
          <w:numId w:val="4"/>
        </w:numPr>
        <w:spacing w:before="120" w:after="120"/>
        <w:ind w:left="567" w:hanging="567"/>
        <w:jc w:val="both"/>
        <w:outlineLvl w:val="4"/>
        <w:rPr>
          <w:rFonts w:ascii="Arial" w:eastAsia="Arial" w:hAnsi="Arial" w:cs="Arial"/>
          <w:b/>
          <w:u w:val="single"/>
        </w:rPr>
      </w:pPr>
      <w:r>
        <w:rPr>
          <w:rFonts w:ascii="Arial" w:eastAsia="Arial" w:hAnsi="Arial" w:cs="Arial"/>
          <w:b/>
          <w:u w:val="single"/>
        </w:rPr>
        <w:t>DOBA TRVÁNÍ</w:t>
      </w:r>
      <w:r w:rsidR="0060139D" w:rsidRPr="000D5920">
        <w:rPr>
          <w:rFonts w:ascii="Arial" w:eastAsia="Arial" w:hAnsi="Arial" w:cs="Arial"/>
          <w:b/>
          <w:u w:val="single"/>
        </w:rPr>
        <w:t xml:space="preserve"> SMLOUVY</w:t>
      </w:r>
    </w:p>
    <w:p w:rsidR="00166108" w:rsidRPr="00595FAD" w:rsidRDefault="00166108" w:rsidP="00166108">
      <w:pPr>
        <w:pStyle w:val="Bezseznamu1"/>
        <w:numPr>
          <w:ilvl w:val="1"/>
          <w:numId w:val="4"/>
        </w:numPr>
        <w:spacing w:before="120" w:after="120"/>
        <w:ind w:left="567" w:hanging="567"/>
        <w:jc w:val="both"/>
        <w:rPr>
          <w:rFonts w:ascii="Arial" w:eastAsia="Arial" w:hAnsi="Arial" w:cs="Arial"/>
        </w:rPr>
      </w:pPr>
      <w:r w:rsidRPr="00717042">
        <w:rPr>
          <w:rFonts w:ascii="Arial" w:eastAsia="Arial" w:hAnsi="Arial" w:cs="Arial"/>
        </w:rPr>
        <w:t>Tato smlouva se sjednává na dobu určitou</w:t>
      </w:r>
      <w:r>
        <w:rPr>
          <w:rFonts w:ascii="Arial" w:eastAsia="Arial" w:hAnsi="Arial" w:cs="Arial"/>
        </w:rPr>
        <w:t xml:space="preserve">, </w:t>
      </w:r>
      <w:r w:rsidRPr="00717042">
        <w:rPr>
          <w:rFonts w:ascii="Arial" w:eastAsia="Arial" w:hAnsi="Arial" w:cs="Arial"/>
        </w:rPr>
        <w:t xml:space="preserve">a to do okamžiku </w:t>
      </w:r>
      <w:r w:rsidR="00774647">
        <w:rPr>
          <w:rFonts w:ascii="Arial" w:eastAsia="Arial" w:hAnsi="Arial" w:cs="Arial"/>
        </w:rPr>
        <w:t>kdy souhr</w:t>
      </w:r>
      <w:r w:rsidR="000139C5">
        <w:rPr>
          <w:rFonts w:ascii="Arial" w:eastAsia="Arial" w:hAnsi="Arial" w:cs="Arial"/>
        </w:rPr>
        <w:t>n</w:t>
      </w:r>
      <w:r w:rsidR="00774647">
        <w:rPr>
          <w:rFonts w:ascii="Arial" w:eastAsia="Arial" w:hAnsi="Arial" w:cs="Arial"/>
        </w:rPr>
        <w:t xml:space="preserve"> po</w:t>
      </w:r>
      <w:r w:rsidR="000139C5">
        <w:rPr>
          <w:rFonts w:ascii="Arial" w:eastAsia="Arial" w:hAnsi="Arial" w:cs="Arial"/>
        </w:rPr>
        <w:t>t</w:t>
      </w:r>
      <w:r w:rsidR="00774647">
        <w:rPr>
          <w:rFonts w:ascii="Arial" w:eastAsia="Arial" w:hAnsi="Arial" w:cs="Arial"/>
        </w:rPr>
        <w:t xml:space="preserve">vrzených objednávek dosáhne </w:t>
      </w:r>
      <w:r>
        <w:rPr>
          <w:rFonts w:ascii="Arial" w:eastAsia="Arial" w:hAnsi="Arial" w:cs="Arial"/>
        </w:rPr>
        <w:t xml:space="preserve"> maximální hodnoty dle čl. 2.1. této smlouvy</w:t>
      </w:r>
      <w:r w:rsidRPr="00EB7452">
        <w:rPr>
          <w:rFonts w:ascii="Arial" w:eastAsia="Arial" w:hAnsi="Arial" w:cs="Arial"/>
        </w:rPr>
        <w:t>, nejpozději</w:t>
      </w:r>
      <w:r w:rsidRPr="00595FAD">
        <w:rPr>
          <w:rFonts w:ascii="Arial" w:eastAsia="Arial" w:hAnsi="Arial" w:cs="Arial"/>
        </w:rPr>
        <w:t xml:space="preserve"> však do </w:t>
      </w:r>
      <w:r w:rsidR="004F1055">
        <w:rPr>
          <w:rFonts w:ascii="Arial" w:eastAsia="Arial" w:hAnsi="Arial" w:cs="Arial"/>
        </w:rPr>
        <w:t>31.03.2017</w:t>
      </w:r>
      <w:r w:rsidRPr="00595FAD">
        <w:rPr>
          <w:rFonts w:ascii="Arial" w:eastAsia="Arial" w:hAnsi="Arial" w:cs="Arial"/>
        </w:rPr>
        <w:t>.</w:t>
      </w:r>
    </w:p>
    <w:p w:rsidR="001A0687" w:rsidRPr="00400A69" w:rsidRDefault="00166108" w:rsidP="00166108">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 je oprávněn tuto smlouvu kdykoli vypovědět. Výpověď nabývá účinnosti dnem doručení kupujícímu.</w:t>
      </w:r>
    </w:p>
    <w:p w:rsidR="001A0687" w:rsidRPr="00400A69" w:rsidRDefault="0060139D"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B607AC" w:rsidRPr="00B607AC" w:rsidRDefault="00166108" w:rsidP="00400A69">
      <w:pPr>
        <w:pStyle w:val="Bezseznamu1"/>
        <w:numPr>
          <w:ilvl w:val="1"/>
          <w:numId w:val="4"/>
        </w:numPr>
        <w:spacing w:after="120"/>
        <w:ind w:left="567" w:hanging="567"/>
        <w:jc w:val="both"/>
        <w:rPr>
          <w:rFonts w:ascii="Arial" w:hAnsi="Arial" w:cs="Arial"/>
        </w:rPr>
      </w:pPr>
      <w:r>
        <w:rPr>
          <w:rFonts w:ascii="Arial" w:hAnsi="Arial" w:cs="Arial"/>
        </w:rPr>
        <w:t xml:space="preserve">Kupující </w:t>
      </w:r>
      <w:r w:rsidR="0060139D" w:rsidRPr="00B607AC">
        <w:rPr>
          <w:rFonts w:ascii="Arial" w:hAnsi="Arial" w:cs="Arial"/>
        </w:rPr>
        <w:t xml:space="preserve">výslovně souhlasí s tím, že </w:t>
      </w:r>
      <w:r>
        <w:rPr>
          <w:rFonts w:ascii="Arial" w:hAnsi="Arial" w:cs="Arial"/>
          <w:b/>
        </w:rPr>
        <w:t>prodávající</w:t>
      </w:r>
      <w:r w:rsidR="0060139D" w:rsidRPr="00B607AC">
        <w:rPr>
          <w:rFonts w:ascii="Arial" w:hAnsi="Arial" w:cs="Arial"/>
          <w:b/>
        </w:rPr>
        <w:t xml:space="preserve"> zveřejní úplné znění této smlouvy vč. příloh</w:t>
      </w:r>
      <w:r w:rsidR="0060139D" w:rsidRPr="00B607AC">
        <w:rPr>
          <w:rFonts w:ascii="Arial" w:hAnsi="Arial" w:cs="Arial"/>
        </w:rPr>
        <w:t xml:space="preserve">, tj. tato smlouva bude uveřejněna v podobě obsahující i případné osobní údaje nebo údaje naplňující parametry obchodního tajemství, pokud </w:t>
      </w:r>
      <w:r>
        <w:rPr>
          <w:rFonts w:ascii="Arial" w:hAnsi="Arial" w:cs="Arial"/>
        </w:rPr>
        <w:t>kupující</w:t>
      </w:r>
      <w:r w:rsidR="0060139D" w:rsidRPr="00B607AC">
        <w:rPr>
          <w:rFonts w:ascii="Arial" w:hAnsi="Arial" w:cs="Arial"/>
        </w:rPr>
        <w:t xml:space="preserve"> nejpozději do uzavření této smlouvy nesdělí </w:t>
      </w:r>
      <w:r>
        <w:rPr>
          <w:rFonts w:ascii="Arial" w:hAnsi="Arial" w:cs="Arial"/>
        </w:rPr>
        <w:t>prodávajícímu</w:t>
      </w:r>
      <w:r w:rsidR="0060139D" w:rsidRPr="00B607AC">
        <w:rPr>
          <w:rFonts w:ascii="Arial" w:hAnsi="Arial" w:cs="Arial"/>
        </w:rPr>
        <w:t xml:space="preserve">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0060139D" w:rsidRPr="00B607AC">
        <w:rPr>
          <w:rFonts w:ascii="Arial" w:eastAsia="Arial" w:hAnsi="Arial" w:cs="Arial"/>
          <w:color w:val="000000"/>
        </w:rPr>
        <w:t xml:space="preserve"> </w:t>
      </w:r>
    </w:p>
    <w:p w:rsidR="00400A69" w:rsidRPr="00B607AC" w:rsidRDefault="0060139D" w:rsidP="00400A69">
      <w:pPr>
        <w:pStyle w:val="Bezseznamu1"/>
        <w:numPr>
          <w:ilvl w:val="1"/>
          <w:numId w:val="4"/>
        </w:numPr>
        <w:spacing w:after="120"/>
        <w:ind w:left="567" w:hanging="567"/>
        <w:jc w:val="both"/>
        <w:rPr>
          <w:rFonts w:ascii="Arial" w:hAnsi="Arial" w:cs="Arial"/>
        </w:rPr>
      </w:pPr>
      <w:r w:rsidRPr="00B607AC">
        <w:rPr>
          <w:rFonts w:ascii="Arial" w:hAnsi="Arial" w:cs="Arial"/>
        </w:rPr>
        <w:t xml:space="preserve">Splnění povinnosti uveřejnit smlouvu dle zák. č. 340/2015 Sb. zajistí </w:t>
      </w:r>
      <w:r w:rsidR="00166108">
        <w:rPr>
          <w:rFonts w:ascii="Arial" w:hAnsi="Arial" w:cs="Arial"/>
        </w:rPr>
        <w:t>prodávající</w:t>
      </w:r>
      <w:r w:rsidRPr="00B607AC">
        <w:rPr>
          <w:rFonts w:ascii="Arial" w:hAnsi="Arial" w:cs="Arial"/>
        </w:rPr>
        <w:t>.</w:t>
      </w:r>
    </w:p>
    <w:p w:rsidR="002A7DD5" w:rsidRPr="00226011" w:rsidRDefault="0060139D" w:rsidP="00A4120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A4120C" w:rsidRPr="000D5920" w:rsidRDefault="0060139D" w:rsidP="00A4120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F42A48" w:rsidRPr="000D5920" w:rsidRDefault="0060139D" w:rsidP="00400A69">
      <w:pPr>
        <w:pStyle w:val="Bezseznamu1"/>
        <w:keepNext/>
        <w:spacing w:before="120" w:after="120"/>
        <w:jc w:val="both"/>
        <w:outlineLvl w:val="4"/>
        <w:rPr>
          <w:rFonts w:ascii="Arial" w:eastAsia="Arial" w:hAnsi="Arial" w:cs="Arial"/>
          <w:b/>
          <w:highlight w:val="cyan"/>
          <w:u w:val="single"/>
        </w:rPr>
      </w:pPr>
      <w:r w:rsidRPr="000D5920">
        <w:rPr>
          <w:rFonts w:ascii="Arial" w:eastAsia="Arial" w:hAnsi="Arial" w:cs="Arial"/>
          <w:b/>
          <w:u w:val="single"/>
        </w:rPr>
        <w:t>PŘÍLOHY</w:t>
      </w:r>
    </w:p>
    <w:p w:rsidR="00F42A48" w:rsidRPr="00400A69" w:rsidRDefault="00976C14" w:rsidP="00400A69">
      <w:pPr>
        <w:pStyle w:val="Bezseznamu1"/>
        <w:numPr>
          <w:ilvl w:val="0"/>
          <w:numId w:val="14"/>
        </w:numPr>
        <w:jc w:val="both"/>
        <w:rPr>
          <w:rFonts w:ascii="Arial" w:eastAsia="Arial" w:hAnsi="Arial" w:cs="Arial"/>
          <w:i/>
        </w:rPr>
      </w:pPr>
    </w:p>
    <w:p w:rsidR="00400A69" w:rsidRPr="00B607AC" w:rsidRDefault="00976C14" w:rsidP="00400A69">
      <w:pPr>
        <w:pStyle w:val="Bezseznamu1"/>
        <w:ind w:left="1080"/>
        <w:jc w:val="both"/>
        <w:rPr>
          <w:rFonts w:ascii="Arial" w:eastAsia="Arial" w:hAnsi="Arial" w:cs="Arial"/>
          <w:i/>
          <w:sz w:val="16"/>
          <w:szCs w:val="16"/>
        </w:rPr>
      </w:pPr>
    </w:p>
    <w:p w:rsidR="002A7DD5" w:rsidRPr="000D5920" w:rsidRDefault="00166108" w:rsidP="002A7DD5">
      <w:pPr>
        <w:pStyle w:val="Bezseznamu1"/>
        <w:ind w:left="993" w:hanging="993"/>
        <w:rPr>
          <w:rFonts w:ascii="Arial" w:hAnsi="Arial" w:cs="Arial"/>
          <w:i/>
        </w:rPr>
      </w:pPr>
      <w:r>
        <w:rPr>
          <w:rFonts w:ascii="Arial" w:hAnsi="Arial" w:cs="Arial"/>
          <w:i/>
        </w:rPr>
        <w:t>prodávající</w:t>
      </w:r>
      <w:r w:rsidR="0060139D" w:rsidRPr="00400A69">
        <w:rPr>
          <w:rFonts w:ascii="Arial" w:hAnsi="Arial" w:cs="Arial"/>
          <w:i/>
        </w:rPr>
        <w:t>:</w:t>
      </w:r>
      <w:r w:rsidR="0060139D" w:rsidRPr="00400A69">
        <w:rPr>
          <w:rFonts w:ascii="Arial" w:hAnsi="Arial" w:cs="Arial"/>
          <w:i/>
        </w:rPr>
        <w:tab/>
      </w:r>
      <w:r w:rsidR="0060139D" w:rsidRPr="00400A69">
        <w:rPr>
          <w:rFonts w:ascii="Arial" w:hAnsi="Arial" w:cs="Arial"/>
          <w:i/>
        </w:rPr>
        <w:tab/>
      </w:r>
      <w:r w:rsidR="0060139D" w:rsidRPr="00400A69">
        <w:rPr>
          <w:rFonts w:ascii="Arial" w:hAnsi="Arial" w:cs="Arial"/>
          <w:i/>
        </w:rPr>
        <w:tab/>
      </w:r>
      <w:r w:rsidR="0060139D" w:rsidRPr="00400A69">
        <w:rPr>
          <w:rFonts w:ascii="Arial" w:hAnsi="Arial" w:cs="Arial"/>
          <w:i/>
        </w:rPr>
        <w:tab/>
      </w:r>
      <w:r w:rsidR="0060139D" w:rsidRPr="00400A69">
        <w:rPr>
          <w:rFonts w:ascii="Arial" w:hAnsi="Arial" w:cs="Arial"/>
          <w:i/>
        </w:rPr>
        <w:tab/>
      </w:r>
      <w:r w:rsidR="0060139D" w:rsidRPr="00400A69">
        <w:rPr>
          <w:rFonts w:ascii="Arial" w:hAnsi="Arial" w:cs="Arial"/>
          <w:i/>
        </w:rPr>
        <w:tab/>
      </w:r>
      <w:r w:rsidR="0060139D" w:rsidRPr="00400A69">
        <w:rPr>
          <w:rFonts w:ascii="Arial" w:hAnsi="Arial" w:cs="Arial"/>
          <w:i/>
        </w:rPr>
        <w:tab/>
      </w:r>
      <w:r>
        <w:rPr>
          <w:rFonts w:ascii="Arial" w:hAnsi="Arial" w:cs="Arial"/>
          <w:i/>
        </w:rPr>
        <w:t>kupující</w:t>
      </w:r>
      <w:r w:rsidR="0060139D" w:rsidRPr="00400A69">
        <w:rPr>
          <w:rFonts w:ascii="Arial" w:hAnsi="Arial" w:cs="Arial"/>
          <w:i/>
        </w:rPr>
        <w:t>:</w:t>
      </w:r>
    </w:p>
    <w:p w:rsidR="002A7DD5" w:rsidRPr="00B607AC" w:rsidRDefault="00976C14" w:rsidP="002A7DD5">
      <w:pPr>
        <w:pStyle w:val="Bezseznamu1"/>
        <w:rPr>
          <w:rFonts w:ascii="Arial" w:hAnsi="Arial" w:cs="Arial"/>
          <w:sz w:val="16"/>
          <w:szCs w:val="16"/>
        </w:rPr>
      </w:pPr>
    </w:p>
    <w:p w:rsidR="002A7DD5" w:rsidRPr="000D5920" w:rsidRDefault="0060139D" w:rsidP="002A7DD5">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V</w:t>
      </w:r>
      <w:r w:rsidR="0019195F">
        <w:rPr>
          <w:rFonts w:ascii="Arial" w:eastAsia="Arial" w:hAnsi="Arial" w:cs="Arial"/>
        </w:rPr>
        <w:t xml:space="preserve"> Plzni </w:t>
      </w:r>
      <w:r w:rsidRPr="000D5920">
        <w:rPr>
          <w:rFonts w:ascii="Arial" w:eastAsia="Arial" w:hAnsi="Arial" w:cs="Arial"/>
        </w:rPr>
        <w:t xml:space="preserve"> dne </w:t>
      </w:r>
      <w:r w:rsidR="0019195F">
        <w:rPr>
          <w:rFonts w:ascii="Arial" w:eastAsia="Arial" w:hAnsi="Arial" w:cs="Arial"/>
        </w:rPr>
        <w:t>15.02.2017</w:t>
      </w:r>
      <w:r w:rsidRPr="000D5920">
        <w:rPr>
          <w:rFonts w:ascii="Arial" w:eastAsia="Arial" w:hAnsi="Arial" w:cs="Arial"/>
        </w:rPr>
        <w:tab/>
      </w:r>
    </w:p>
    <w:p w:rsidR="002A7DD5" w:rsidRDefault="00976C14" w:rsidP="002A7DD5">
      <w:pPr>
        <w:pStyle w:val="Bezseznamu1"/>
        <w:tabs>
          <w:tab w:val="center" w:pos="2268"/>
          <w:tab w:val="center" w:pos="6804"/>
        </w:tabs>
        <w:rPr>
          <w:rFonts w:ascii="Arial" w:eastAsia="Arial" w:hAnsi="Arial" w:cs="Arial"/>
        </w:rPr>
      </w:pPr>
    </w:p>
    <w:p w:rsidR="004560BA" w:rsidRDefault="004560BA" w:rsidP="002A7DD5">
      <w:pPr>
        <w:pStyle w:val="Bezseznamu1"/>
        <w:tabs>
          <w:tab w:val="center" w:pos="2268"/>
          <w:tab w:val="center" w:pos="6804"/>
        </w:tabs>
        <w:rPr>
          <w:rFonts w:ascii="Arial" w:eastAsia="Arial" w:hAnsi="Arial" w:cs="Arial"/>
        </w:rPr>
      </w:pPr>
    </w:p>
    <w:p w:rsidR="004560BA" w:rsidRPr="000D5920" w:rsidRDefault="004560BA" w:rsidP="002A7DD5">
      <w:pPr>
        <w:pStyle w:val="Bezseznamu1"/>
        <w:tabs>
          <w:tab w:val="center" w:pos="2268"/>
          <w:tab w:val="center" w:pos="6804"/>
        </w:tabs>
        <w:rPr>
          <w:rFonts w:ascii="Arial" w:eastAsia="Arial" w:hAnsi="Arial" w:cs="Arial"/>
        </w:rPr>
      </w:pPr>
    </w:p>
    <w:p w:rsidR="002A7DD5" w:rsidRPr="000D5920" w:rsidRDefault="0060139D" w:rsidP="002A7D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2A7DD5" w:rsidRPr="000D5920" w:rsidRDefault="0060139D" w:rsidP="002A7DD5">
      <w:pPr>
        <w:pStyle w:val="Bezseznamu1"/>
        <w:tabs>
          <w:tab w:val="center" w:pos="2268"/>
          <w:tab w:val="center" w:pos="6804"/>
        </w:tabs>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4F1055">
        <w:rPr>
          <w:rFonts w:ascii="Arial" w:eastAsia="Arial" w:hAnsi="Arial" w:cs="Arial"/>
          <w:b/>
        </w:rPr>
        <w:t>Západočeské komunální služby</w:t>
      </w:r>
      <w:r w:rsidR="0019195F">
        <w:rPr>
          <w:rFonts w:ascii="Arial" w:eastAsia="Arial" w:hAnsi="Arial" w:cs="Arial"/>
          <w:b/>
        </w:rPr>
        <w:t>, a.s.</w:t>
      </w:r>
    </w:p>
    <w:p w:rsidR="002A7DD5" w:rsidRPr="000D5920" w:rsidRDefault="004560BA" w:rsidP="002A7DD5">
      <w:pPr>
        <w:pStyle w:val="Bezseznamu1"/>
        <w:tabs>
          <w:tab w:val="center" w:pos="2268"/>
          <w:tab w:val="center" w:pos="6804"/>
        </w:tabs>
        <w:rPr>
          <w:rFonts w:ascii="Arial" w:eastAsia="Arial" w:hAnsi="Arial" w:cs="Arial"/>
        </w:rPr>
      </w:pPr>
      <w:r w:rsidRPr="004560BA">
        <w:rPr>
          <w:rFonts w:ascii="Arial" w:eastAsia="Arial" w:hAnsi="Arial" w:cs="Arial"/>
        </w:rPr>
        <w:t>Bc. Pavel Panuška</w:t>
      </w:r>
      <w:r w:rsidR="0060139D" w:rsidRPr="000D5920">
        <w:rPr>
          <w:rFonts w:ascii="Arial" w:eastAsia="Arial" w:hAnsi="Arial" w:cs="Arial"/>
        </w:rPr>
        <w:tab/>
      </w:r>
      <w:r w:rsidR="0060139D" w:rsidRPr="000D5920">
        <w:rPr>
          <w:rFonts w:ascii="Arial" w:eastAsia="Arial" w:hAnsi="Arial" w:cs="Arial"/>
        </w:rPr>
        <w:tab/>
      </w:r>
      <w:r w:rsidR="0019195F">
        <w:rPr>
          <w:rFonts w:ascii="Arial" w:eastAsia="Arial" w:hAnsi="Arial" w:cs="Arial"/>
        </w:rPr>
        <w:t>Mgr. Pavel Thurnwald</w:t>
      </w:r>
    </w:p>
    <w:p w:rsidR="002A7DD5" w:rsidRPr="000D5920" w:rsidRDefault="004560BA" w:rsidP="00400A69">
      <w:pPr>
        <w:pStyle w:val="Bezseznamu1"/>
        <w:tabs>
          <w:tab w:val="center" w:pos="2268"/>
          <w:tab w:val="center" w:pos="6804"/>
        </w:tabs>
        <w:rPr>
          <w:rFonts w:ascii="Arial" w:eastAsia="Arial" w:hAnsi="Arial" w:cs="Arial"/>
        </w:rPr>
      </w:pPr>
      <w:r w:rsidRPr="004560BA">
        <w:rPr>
          <w:rFonts w:ascii="Arial" w:eastAsia="Arial" w:hAnsi="Arial" w:cs="Arial"/>
        </w:rPr>
        <w:t>generální ředitel</w:t>
      </w:r>
      <w:r w:rsidR="0060139D" w:rsidRPr="000D5920">
        <w:rPr>
          <w:rFonts w:ascii="Arial" w:eastAsia="Arial" w:hAnsi="Arial" w:cs="Arial"/>
        </w:rPr>
        <w:tab/>
      </w:r>
      <w:r w:rsidR="0060139D" w:rsidRPr="000D5920">
        <w:rPr>
          <w:rFonts w:ascii="Arial" w:eastAsia="Arial" w:hAnsi="Arial" w:cs="Arial"/>
        </w:rPr>
        <w:tab/>
      </w:r>
      <w:r w:rsidR="0019195F">
        <w:rPr>
          <w:rFonts w:ascii="Arial" w:eastAsia="Arial" w:hAnsi="Arial" w:cs="Arial"/>
        </w:rPr>
        <w:t>ředitel</w:t>
      </w:r>
    </w:p>
    <w:sectPr w:rsidR="002A7DD5" w:rsidRPr="000D5920" w:rsidSect="000D20E2">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41" w:rsidRDefault="00D15E41" w:rsidP="00530ECC">
      <w:pPr>
        <w:spacing w:after="0" w:line="240" w:lineRule="auto"/>
      </w:pPr>
      <w:r>
        <w:separator/>
      </w:r>
    </w:p>
  </w:endnote>
  <w:endnote w:type="continuationSeparator" w:id="0">
    <w:p w:rsidR="00D15E41" w:rsidRDefault="00D15E41" w:rsidP="0053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60139D" w:rsidP="00720CCC">
    <w:pPr>
      <w:pStyle w:val="Zpat"/>
      <w:spacing w:before="240"/>
      <w:jc w:val="center"/>
    </w:pPr>
    <w:r w:rsidRPr="004E71A4">
      <w:rPr>
        <w:rFonts w:ascii="Arial" w:hAnsi="Arial" w:cs="Arial"/>
        <w:sz w:val="16"/>
        <w:szCs w:val="16"/>
      </w:rPr>
      <w:t xml:space="preserve">Stránka </w:t>
    </w:r>
    <w:r w:rsidR="00530ECC">
      <w:rPr>
        <w:rFonts w:ascii="Arial" w:hAnsi="Arial" w:cs="Arial"/>
        <w:sz w:val="16"/>
        <w:szCs w:val="16"/>
      </w:rPr>
      <w:fldChar w:fldCharType="begin"/>
    </w:r>
    <w:r>
      <w:rPr>
        <w:rFonts w:ascii="Arial" w:hAnsi="Arial" w:cs="Arial"/>
        <w:sz w:val="16"/>
        <w:szCs w:val="16"/>
      </w:rPr>
      <w:instrText xml:space="preserve"> PAGE  \* Arabic </w:instrText>
    </w:r>
    <w:r w:rsidR="00530ECC">
      <w:rPr>
        <w:rFonts w:ascii="Arial" w:hAnsi="Arial" w:cs="Arial"/>
        <w:sz w:val="16"/>
        <w:szCs w:val="16"/>
      </w:rPr>
      <w:fldChar w:fldCharType="separate"/>
    </w:r>
    <w:r w:rsidR="00976C14">
      <w:rPr>
        <w:rFonts w:ascii="Arial" w:hAnsi="Arial" w:cs="Arial"/>
        <w:noProof/>
        <w:sz w:val="16"/>
        <w:szCs w:val="16"/>
      </w:rPr>
      <w:t>2</w:t>
    </w:r>
    <w:r w:rsidR="00530ECC">
      <w:rPr>
        <w:rFonts w:ascii="Arial" w:hAnsi="Arial" w:cs="Arial"/>
        <w:sz w:val="16"/>
        <w:szCs w:val="16"/>
      </w:rPr>
      <w:fldChar w:fldCharType="end"/>
    </w:r>
    <w:r w:rsidRPr="004E71A4">
      <w:rPr>
        <w:rFonts w:ascii="Arial" w:hAnsi="Arial" w:cs="Arial"/>
        <w:sz w:val="16"/>
        <w:szCs w:val="16"/>
      </w:rPr>
      <w:t xml:space="preserve"> z </w:t>
    </w:r>
    <w:r w:rsidR="00530ECC" w:rsidRPr="004E71A4">
      <w:rPr>
        <w:rFonts w:ascii="Arial" w:hAnsi="Arial" w:cs="Arial"/>
        <w:sz w:val="16"/>
        <w:szCs w:val="16"/>
      </w:rPr>
      <w:fldChar w:fldCharType="begin"/>
    </w:r>
    <w:r w:rsidRPr="004E71A4">
      <w:rPr>
        <w:rFonts w:ascii="Arial" w:hAnsi="Arial" w:cs="Arial"/>
        <w:sz w:val="16"/>
        <w:szCs w:val="16"/>
      </w:rPr>
      <w:instrText>NUMPAGES</w:instrText>
    </w:r>
    <w:r w:rsidR="00530ECC" w:rsidRPr="004E71A4">
      <w:rPr>
        <w:rFonts w:ascii="Arial" w:hAnsi="Arial" w:cs="Arial"/>
        <w:sz w:val="16"/>
        <w:szCs w:val="16"/>
      </w:rPr>
      <w:fldChar w:fldCharType="separate"/>
    </w:r>
    <w:r w:rsidR="00976C14">
      <w:rPr>
        <w:rFonts w:ascii="Arial" w:hAnsi="Arial" w:cs="Arial"/>
        <w:noProof/>
        <w:sz w:val="16"/>
        <w:szCs w:val="16"/>
      </w:rPr>
      <w:t>2</w:t>
    </w:r>
    <w:r w:rsidR="00530ECC"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60139D" w:rsidP="000D20E2">
    <w:pPr>
      <w:pStyle w:val="Zpat"/>
      <w:spacing w:before="240"/>
      <w:jc w:val="center"/>
    </w:pPr>
    <w:r w:rsidRPr="004E71A4">
      <w:rPr>
        <w:rFonts w:ascii="Arial" w:hAnsi="Arial" w:cs="Arial"/>
        <w:sz w:val="16"/>
        <w:szCs w:val="16"/>
      </w:rPr>
      <w:t xml:space="preserve">Stránka </w:t>
    </w:r>
    <w:r w:rsidR="00530ECC">
      <w:rPr>
        <w:rFonts w:ascii="Arial" w:hAnsi="Arial" w:cs="Arial"/>
        <w:sz w:val="16"/>
        <w:szCs w:val="16"/>
      </w:rPr>
      <w:fldChar w:fldCharType="begin"/>
    </w:r>
    <w:r>
      <w:rPr>
        <w:rFonts w:ascii="Arial" w:hAnsi="Arial" w:cs="Arial"/>
        <w:sz w:val="16"/>
        <w:szCs w:val="16"/>
      </w:rPr>
      <w:instrText xml:space="preserve"> PAGE  \* Arabic </w:instrText>
    </w:r>
    <w:r w:rsidR="00530ECC">
      <w:rPr>
        <w:rFonts w:ascii="Arial" w:hAnsi="Arial" w:cs="Arial"/>
        <w:sz w:val="16"/>
        <w:szCs w:val="16"/>
      </w:rPr>
      <w:fldChar w:fldCharType="separate"/>
    </w:r>
    <w:r w:rsidR="00976C14">
      <w:rPr>
        <w:rFonts w:ascii="Arial" w:hAnsi="Arial" w:cs="Arial"/>
        <w:noProof/>
        <w:sz w:val="16"/>
        <w:szCs w:val="16"/>
      </w:rPr>
      <w:t>1</w:t>
    </w:r>
    <w:r w:rsidR="00530ECC">
      <w:rPr>
        <w:rFonts w:ascii="Arial" w:hAnsi="Arial" w:cs="Arial"/>
        <w:sz w:val="16"/>
        <w:szCs w:val="16"/>
      </w:rPr>
      <w:fldChar w:fldCharType="end"/>
    </w:r>
    <w:r w:rsidRPr="004E71A4">
      <w:rPr>
        <w:rFonts w:ascii="Arial" w:hAnsi="Arial" w:cs="Arial"/>
        <w:sz w:val="16"/>
        <w:szCs w:val="16"/>
      </w:rPr>
      <w:t xml:space="preserve"> z </w:t>
    </w:r>
    <w:r w:rsidR="00530ECC" w:rsidRPr="004E71A4">
      <w:rPr>
        <w:rFonts w:ascii="Arial" w:hAnsi="Arial" w:cs="Arial"/>
        <w:sz w:val="16"/>
        <w:szCs w:val="16"/>
      </w:rPr>
      <w:fldChar w:fldCharType="begin"/>
    </w:r>
    <w:r w:rsidRPr="004E71A4">
      <w:rPr>
        <w:rFonts w:ascii="Arial" w:hAnsi="Arial" w:cs="Arial"/>
        <w:sz w:val="16"/>
        <w:szCs w:val="16"/>
      </w:rPr>
      <w:instrText>NUMPAGES</w:instrText>
    </w:r>
    <w:r w:rsidR="00530ECC" w:rsidRPr="004E71A4">
      <w:rPr>
        <w:rFonts w:ascii="Arial" w:hAnsi="Arial" w:cs="Arial"/>
        <w:sz w:val="16"/>
        <w:szCs w:val="16"/>
      </w:rPr>
      <w:fldChar w:fldCharType="separate"/>
    </w:r>
    <w:r w:rsidR="00976C14">
      <w:rPr>
        <w:rFonts w:ascii="Arial" w:hAnsi="Arial" w:cs="Arial"/>
        <w:noProof/>
        <w:sz w:val="16"/>
        <w:szCs w:val="16"/>
      </w:rPr>
      <w:t>2</w:t>
    </w:r>
    <w:r w:rsidR="00530ECC"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41" w:rsidRDefault="00D15E41" w:rsidP="00530ECC">
      <w:pPr>
        <w:spacing w:after="0" w:line="240" w:lineRule="auto"/>
      </w:pPr>
      <w:r>
        <w:separator/>
      </w:r>
    </w:p>
  </w:footnote>
  <w:footnote w:type="continuationSeparator" w:id="0">
    <w:p w:rsidR="00D15E41" w:rsidRDefault="00D15E41" w:rsidP="0053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60139D" w:rsidP="000D5920">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81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C342144"/>
    <w:multiLevelType w:val="hybridMultilevel"/>
    <w:tmpl w:val="B82CE26C"/>
    <w:lvl w:ilvl="0" w:tplc="87904060">
      <w:numFmt w:val="bullet"/>
      <w:lvlText w:val="-"/>
      <w:lvlJc w:val="left"/>
      <w:pPr>
        <w:ind w:left="720" w:hanging="360"/>
      </w:pPr>
      <w:rPr>
        <w:rFonts w:ascii="Times New Roman" w:eastAsia="Times New Roman" w:hAnsi="Times New Roman" w:cs="Times New Roman" w:hint="default"/>
      </w:rPr>
    </w:lvl>
    <w:lvl w:ilvl="1" w:tplc="1222FCE6" w:tentative="1">
      <w:start w:val="1"/>
      <w:numFmt w:val="bullet"/>
      <w:lvlText w:val="o"/>
      <w:lvlJc w:val="left"/>
      <w:pPr>
        <w:ind w:left="1440" w:hanging="360"/>
      </w:pPr>
      <w:rPr>
        <w:rFonts w:ascii="Courier New" w:hAnsi="Courier New" w:cs="Courier New" w:hint="default"/>
      </w:rPr>
    </w:lvl>
    <w:lvl w:ilvl="2" w:tplc="C2AE2426" w:tentative="1">
      <w:start w:val="1"/>
      <w:numFmt w:val="bullet"/>
      <w:lvlText w:val=""/>
      <w:lvlJc w:val="left"/>
      <w:pPr>
        <w:ind w:left="2160" w:hanging="360"/>
      </w:pPr>
      <w:rPr>
        <w:rFonts w:ascii="Wingdings" w:hAnsi="Wingdings" w:hint="default"/>
      </w:rPr>
    </w:lvl>
    <w:lvl w:ilvl="3" w:tplc="15163CC0" w:tentative="1">
      <w:start w:val="1"/>
      <w:numFmt w:val="bullet"/>
      <w:lvlText w:val=""/>
      <w:lvlJc w:val="left"/>
      <w:pPr>
        <w:ind w:left="2880" w:hanging="360"/>
      </w:pPr>
      <w:rPr>
        <w:rFonts w:ascii="Symbol" w:hAnsi="Symbol" w:hint="default"/>
      </w:rPr>
    </w:lvl>
    <w:lvl w:ilvl="4" w:tplc="0384566A" w:tentative="1">
      <w:start w:val="1"/>
      <w:numFmt w:val="bullet"/>
      <w:lvlText w:val="o"/>
      <w:lvlJc w:val="left"/>
      <w:pPr>
        <w:ind w:left="3600" w:hanging="360"/>
      </w:pPr>
      <w:rPr>
        <w:rFonts w:ascii="Courier New" w:hAnsi="Courier New" w:cs="Courier New" w:hint="default"/>
      </w:rPr>
    </w:lvl>
    <w:lvl w:ilvl="5" w:tplc="AA52B904" w:tentative="1">
      <w:start w:val="1"/>
      <w:numFmt w:val="bullet"/>
      <w:lvlText w:val=""/>
      <w:lvlJc w:val="left"/>
      <w:pPr>
        <w:ind w:left="4320" w:hanging="360"/>
      </w:pPr>
      <w:rPr>
        <w:rFonts w:ascii="Wingdings" w:hAnsi="Wingdings" w:hint="default"/>
      </w:rPr>
    </w:lvl>
    <w:lvl w:ilvl="6" w:tplc="59904D5C" w:tentative="1">
      <w:start w:val="1"/>
      <w:numFmt w:val="bullet"/>
      <w:lvlText w:val=""/>
      <w:lvlJc w:val="left"/>
      <w:pPr>
        <w:ind w:left="5040" w:hanging="360"/>
      </w:pPr>
      <w:rPr>
        <w:rFonts w:ascii="Symbol" w:hAnsi="Symbol" w:hint="default"/>
      </w:rPr>
    </w:lvl>
    <w:lvl w:ilvl="7" w:tplc="4718DE3C" w:tentative="1">
      <w:start w:val="1"/>
      <w:numFmt w:val="bullet"/>
      <w:lvlText w:val="o"/>
      <w:lvlJc w:val="left"/>
      <w:pPr>
        <w:ind w:left="5760" w:hanging="360"/>
      </w:pPr>
      <w:rPr>
        <w:rFonts w:ascii="Courier New" w:hAnsi="Courier New" w:cs="Courier New" w:hint="default"/>
      </w:rPr>
    </w:lvl>
    <w:lvl w:ilvl="8" w:tplc="4C1E944E"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5724D6"/>
    <w:multiLevelType w:val="hybridMultilevel"/>
    <w:tmpl w:val="A9686974"/>
    <w:lvl w:ilvl="0" w:tplc="A38483A4">
      <w:start w:val="1"/>
      <w:numFmt w:val="bullet"/>
      <w:lvlText w:val="-"/>
      <w:lvlJc w:val="left"/>
      <w:pPr>
        <w:ind w:left="1080" w:hanging="360"/>
      </w:pPr>
      <w:rPr>
        <w:rFonts w:ascii="Arial" w:eastAsia="Arial" w:hAnsi="Arial" w:cs="Arial" w:hint="default"/>
        <w:i w:val="0"/>
      </w:rPr>
    </w:lvl>
    <w:lvl w:ilvl="1" w:tplc="CF6045A0" w:tentative="1">
      <w:start w:val="1"/>
      <w:numFmt w:val="bullet"/>
      <w:lvlText w:val="o"/>
      <w:lvlJc w:val="left"/>
      <w:pPr>
        <w:ind w:left="1800" w:hanging="360"/>
      </w:pPr>
      <w:rPr>
        <w:rFonts w:ascii="Courier New" w:hAnsi="Courier New" w:cs="Courier New" w:hint="default"/>
      </w:rPr>
    </w:lvl>
    <w:lvl w:ilvl="2" w:tplc="976C9C72" w:tentative="1">
      <w:start w:val="1"/>
      <w:numFmt w:val="bullet"/>
      <w:lvlText w:val=""/>
      <w:lvlJc w:val="left"/>
      <w:pPr>
        <w:ind w:left="2520" w:hanging="360"/>
      </w:pPr>
      <w:rPr>
        <w:rFonts w:ascii="Wingdings" w:hAnsi="Wingdings" w:hint="default"/>
      </w:rPr>
    </w:lvl>
    <w:lvl w:ilvl="3" w:tplc="58227C80" w:tentative="1">
      <w:start w:val="1"/>
      <w:numFmt w:val="bullet"/>
      <w:lvlText w:val=""/>
      <w:lvlJc w:val="left"/>
      <w:pPr>
        <w:ind w:left="3240" w:hanging="360"/>
      </w:pPr>
      <w:rPr>
        <w:rFonts w:ascii="Symbol" w:hAnsi="Symbol" w:hint="default"/>
      </w:rPr>
    </w:lvl>
    <w:lvl w:ilvl="4" w:tplc="DB12D9FE" w:tentative="1">
      <w:start w:val="1"/>
      <w:numFmt w:val="bullet"/>
      <w:lvlText w:val="o"/>
      <w:lvlJc w:val="left"/>
      <w:pPr>
        <w:ind w:left="3960" w:hanging="360"/>
      </w:pPr>
      <w:rPr>
        <w:rFonts w:ascii="Courier New" w:hAnsi="Courier New" w:cs="Courier New" w:hint="default"/>
      </w:rPr>
    </w:lvl>
    <w:lvl w:ilvl="5" w:tplc="9ACE7584" w:tentative="1">
      <w:start w:val="1"/>
      <w:numFmt w:val="bullet"/>
      <w:lvlText w:val=""/>
      <w:lvlJc w:val="left"/>
      <w:pPr>
        <w:ind w:left="4680" w:hanging="360"/>
      </w:pPr>
      <w:rPr>
        <w:rFonts w:ascii="Wingdings" w:hAnsi="Wingdings" w:hint="default"/>
      </w:rPr>
    </w:lvl>
    <w:lvl w:ilvl="6" w:tplc="D88031FC" w:tentative="1">
      <w:start w:val="1"/>
      <w:numFmt w:val="bullet"/>
      <w:lvlText w:val=""/>
      <w:lvlJc w:val="left"/>
      <w:pPr>
        <w:ind w:left="5400" w:hanging="360"/>
      </w:pPr>
      <w:rPr>
        <w:rFonts w:ascii="Symbol" w:hAnsi="Symbol" w:hint="default"/>
      </w:rPr>
    </w:lvl>
    <w:lvl w:ilvl="7" w:tplc="F8428606" w:tentative="1">
      <w:start w:val="1"/>
      <w:numFmt w:val="bullet"/>
      <w:lvlText w:val="o"/>
      <w:lvlJc w:val="left"/>
      <w:pPr>
        <w:ind w:left="6120" w:hanging="360"/>
      </w:pPr>
      <w:rPr>
        <w:rFonts w:ascii="Courier New" w:hAnsi="Courier New" w:cs="Courier New" w:hint="default"/>
      </w:rPr>
    </w:lvl>
    <w:lvl w:ilvl="8" w:tplc="22D24F80" w:tentative="1">
      <w:start w:val="1"/>
      <w:numFmt w:val="bullet"/>
      <w:lvlText w:val=""/>
      <w:lvlJc w:val="left"/>
      <w:pPr>
        <w:ind w:left="6840" w:hanging="360"/>
      </w:pPr>
      <w:rPr>
        <w:rFonts w:ascii="Wingdings" w:hAnsi="Wingdings" w:hint="default"/>
      </w:rPr>
    </w:lvl>
  </w:abstractNum>
  <w:abstractNum w:abstractNumId="5">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9A703A7"/>
    <w:multiLevelType w:val="hybridMultilevel"/>
    <w:tmpl w:val="82C08040"/>
    <w:lvl w:ilvl="0" w:tplc="174C4500">
      <w:start w:val="1"/>
      <w:numFmt w:val="decimal"/>
      <w:lvlText w:val="%1)"/>
      <w:lvlJc w:val="left"/>
      <w:pPr>
        <w:ind w:left="1080" w:hanging="360"/>
      </w:pPr>
      <w:rPr>
        <w:rFonts w:hint="default"/>
        <w:i w:val="0"/>
      </w:rPr>
    </w:lvl>
    <w:lvl w:ilvl="1" w:tplc="9FE20E4A" w:tentative="1">
      <w:start w:val="1"/>
      <w:numFmt w:val="lowerLetter"/>
      <w:lvlText w:val="%2."/>
      <w:lvlJc w:val="left"/>
      <w:pPr>
        <w:ind w:left="1800" w:hanging="360"/>
      </w:pPr>
    </w:lvl>
    <w:lvl w:ilvl="2" w:tplc="7B78291E" w:tentative="1">
      <w:start w:val="1"/>
      <w:numFmt w:val="lowerRoman"/>
      <w:lvlText w:val="%3."/>
      <w:lvlJc w:val="right"/>
      <w:pPr>
        <w:ind w:left="2520" w:hanging="180"/>
      </w:pPr>
    </w:lvl>
    <w:lvl w:ilvl="3" w:tplc="D0CCA71C" w:tentative="1">
      <w:start w:val="1"/>
      <w:numFmt w:val="decimal"/>
      <w:lvlText w:val="%4."/>
      <w:lvlJc w:val="left"/>
      <w:pPr>
        <w:ind w:left="3240" w:hanging="360"/>
      </w:pPr>
    </w:lvl>
    <w:lvl w:ilvl="4" w:tplc="830831A6" w:tentative="1">
      <w:start w:val="1"/>
      <w:numFmt w:val="lowerLetter"/>
      <w:lvlText w:val="%5."/>
      <w:lvlJc w:val="left"/>
      <w:pPr>
        <w:ind w:left="3960" w:hanging="360"/>
      </w:pPr>
    </w:lvl>
    <w:lvl w:ilvl="5" w:tplc="13FAC764" w:tentative="1">
      <w:start w:val="1"/>
      <w:numFmt w:val="lowerRoman"/>
      <w:lvlText w:val="%6."/>
      <w:lvlJc w:val="right"/>
      <w:pPr>
        <w:ind w:left="4680" w:hanging="180"/>
      </w:pPr>
    </w:lvl>
    <w:lvl w:ilvl="6" w:tplc="D8E0B830" w:tentative="1">
      <w:start w:val="1"/>
      <w:numFmt w:val="decimal"/>
      <w:lvlText w:val="%7."/>
      <w:lvlJc w:val="left"/>
      <w:pPr>
        <w:ind w:left="5400" w:hanging="360"/>
      </w:pPr>
    </w:lvl>
    <w:lvl w:ilvl="7" w:tplc="95A099F8" w:tentative="1">
      <w:start w:val="1"/>
      <w:numFmt w:val="lowerLetter"/>
      <w:lvlText w:val="%8."/>
      <w:lvlJc w:val="left"/>
      <w:pPr>
        <w:ind w:left="6120" w:hanging="360"/>
      </w:pPr>
    </w:lvl>
    <w:lvl w:ilvl="8" w:tplc="2D82423A" w:tentative="1">
      <w:start w:val="1"/>
      <w:numFmt w:val="lowerRoman"/>
      <w:lvlText w:val="%9."/>
      <w:lvlJc w:val="right"/>
      <w:pPr>
        <w:ind w:left="6840" w:hanging="180"/>
      </w:pPr>
    </w:lvl>
  </w:abstractNum>
  <w:abstractNum w:abstractNumId="7">
    <w:nsid w:val="4C7039AD"/>
    <w:multiLevelType w:val="hybridMultilevel"/>
    <w:tmpl w:val="F31AE358"/>
    <w:lvl w:ilvl="0" w:tplc="3C387F28">
      <w:start w:val="1"/>
      <w:numFmt w:val="decimal"/>
      <w:lvlText w:val="%1)"/>
      <w:lvlJc w:val="left"/>
      <w:pPr>
        <w:ind w:left="720" w:hanging="360"/>
      </w:pPr>
      <w:rPr>
        <w:rFonts w:hint="default"/>
        <w:i w:val="0"/>
      </w:rPr>
    </w:lvl>
    <w:lvl w:ilvl="1" w:tplc="96F260C2" w:tentative="1">
      <w:start w:val="1"/>
      <w:numFmt w:val="lowerLetter"/>
      <w:lvlText w:val="%2."/>
      <w:lvlJc w:val="left"/>
      <w:pPr>
        <w:ind w:left="1440" w:hanging="360"/>
      </w:pPr>
    </w:lvl>
    <w:lvl w:ilvl="2" w:tplc="6ED099EA" w:tentative="1">
      <w:start w:val="1"/>
      <w:numFmt w:val="lowerRoman"/>
      <w:lvlText w:val="%3."/>
      <w:lvlJc w:val="right"/>
      <w:pPr>
        <w:ind w:left="2160" w:hanging="180"/>
      </w:pPr>
    </w:lvl>
    <w:lvl w:ilvl="3" w:tplc="3FCE3F44" w:tentative="1">
      <w:start w:val="1"/>
      <w:numFmt w:val="decimal"/>
      <w:lvlText w:val="%4."/>
      <w:lvlJc w:val="left"/>
      <w:pPr>
        <w:ind w:left="2880" w:hanging="360"/>
      </w:pPr>
    </w:lvl>
    <w:lvl w:ilvl="4" w:tplc="A6661578" w:tentative="1">
      <w:start w:val="1"/>
      <w:numFmt w:val="lowerLetter"/>
      <w:lvlText w:val="%5."/>
      <w:lvlJc w:val="left"/>
      <w:pPr>
        <w:ind w:left="3600" w:hanging="360"/>
      </w:pPr>
    </w:lvl>
    <w:lvl w:ilvl="5" w:tplc="1506FB44" w:tentative="1">
      <w:start w:val="1"/>
      <w:numFmt w:val="lowerRoman"/>
      <w:lvlText w:val="%6."/>
      <w:lvlJc w:val="right"/>
      <w:pPr>
        <w:ind w:left="4320" w:hanging="180"/>
      </w:pPr>
    </w:lvl>
    <w:lvl w:ilvl="6" w:tplc="13DC603A" w:tentative="1">
      <w:start w:val="1"/>
      <w:numFmt w:val="decimal"/>
      <w:lvlText w:val="%7."/>
      <w:lvlJc w:val="left"/>
      <w:pPr>
        <w:ind w:left="5040" w:hanging="360"/>
      </w:pPr>
    </w:lvl>
    <w:lvl w:ilvl="7" w:tplc="09462DD8" w:tentative="1">
      <w:start w:val="1"/>
      <w:numFmt w:val="lowerLetter"/>
      <w:lvlText w:val="%8."/>
      <w:lvlJc w:val="left"/>
      <w:pPr>
        <w:ind w:left="5760" w:hanging="360"/>
      </w:pPr>
    </w:lvl>
    <w:lvl w:ilvl="8" w:tplc="0BA88806" w:tentative="1">
      <w:start w:val="1"/>
      <w:numFmt w:val="lowerRoman"/>
      <w:lvlText w:val="%9."/>
      <w:lvlJc w:val="right"/>
      <w:pPr>
        <w:ind w:left="6480" w:hanging="180"/>
      </w:pPr>
    </w:lvl>
  </w:abstractNum>
  <w:abstractNum w:abstractNumId="8">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866C8D"/>
    <w:multiLevelType w:val="hybridMultilevel"/>
    <w:tmpl w:val="99799372"/>
    <w:lvl w:ilvl="0" w:tplc="B3F07542">
      <w:start w:val="1"/>
      <w:numFmt w:val="lowerLetter"/>
      <w:lvlText w:val="%1)"/>
      <w:lvlJc w:val="left"/>
      <w:pPr>
        <w:ind w:left="1287" w:hanging="360"/>
      </w:pPr>
      <w:rPr>
        <w:rFonts w:cs="Times New Roman"/>
        <w:b w:val="0"/>
        <w:i w:val="0"/>
        <w:sz w:val="20"/>
        <w:szCs w:val="20"/>
      </w:rPr>
    </w:lvl>
    <w:lvl w:ilvl="1" w:tplc="BF8AC700">
      <w:start w:val="1"/>
      <w:numFmt w:val="lowerLetter"/>
      <w:lvlText w:val="%2."/>
      <w:lvlJc w:val="left"/>
      <w:pPr>
        <w:ind w:left="2007" w:hanging="360"/>
      </w:pPr>
    </w:lvl>
    <w:lvl w:ilvl="2" w:tplc="EC005458">
      <w:start w:val="1"/>
      <w:numFmt w:val="lowerRoman"/>
      <w:lvlText w:val="%3."/>
      <w:lvlJc w:val="right"/>
      <w:pPr>
        <w:ind w:left="2727" w:hanging="180"/>
      </w:pPr>
    </w:lvl>
    <w:lvl w:ilvl="3" w:tplc="48BA7E50">
      <w:start w:val="1"/>
      <w:numFmt w:val="decimal"/>
      <w:lvlText w:val="%4."/>
      <w:lvlJc w:val="left"/>
      <w:pPr>
        <w:ind w:left="3447" w:hanging="360"/>
      </w:pPr>
    </w:lvl>
    <w:lvl w:ilvl="4" w:tplc="590446CC">
      <w:start w:val="1"/>
      <w:numFmt w:val="lowerLetter"/>
      <w:lvlText w:val="%5."/>
      <w:lvlJc w:val="left"/>
      <w:pPr>
        <w:ind w:left="4167" w:hanging="360"/>
      </w:pPr>
    </w:lvl>
    <w:lvl w:ilvl="5" w:tplc="64B28F58">
      <w:start w:val="1"/>
      <w:numFmt w:val="lowerRoman"/>
      <w:lvlText w:val="%6."/>
      <w:lvlJc w:val="right"/>
      <w:pPr>
        <w:ind w:left="4887" w:hanging="180"/>
      </w:pPr>
    </w:lvl>
    <w:lvl w:ilvl="6" w:tplc="8E9EE89A">
      <w:start w:val="1"/>
      <w:numFmt w:val="decimal"/>
      <w:lvlText w:val="%7."/>
      <w:lvlJc w:val="left"/>
      <w:pPr>
        <w:ind w:left="5607" w:hanging="360"/>
      </w:pPr>
    </w:lvl>
    <w:lvl w:ilvl="7" w:tplc="0FFC94F4">
      <w:start w:val="1"/>
      <w:numFmt w:val="lowerLetter"/>
      <w:lvlText w:val="%8."/>
      <w:lvlJc w:val="left"/>
      <w:pPr>
        <w:ind w:left="6327" w:hanging="360"/>
      </w:pPr>
    </w:lvl>
    <w:lvl w:ilvl="8" w:tplc="D0B2DC94">
      <w:start w:val="1"/>
      <w:numFmt w:val="lowerRoman"/>
      <w:lvlText w:val="%9."/>
      <w:lvlJc w:val="right"/>
      <w:pPr>
        <w:ind w:left="7047" w:hanging="180"/>
      </w:pPr>
    </w:lvl>
  </w:abstractNum>
  <w:abstractNum w:abstractNumId="15">
    <w:nsid w:val="70716C38"/>
    <w:multiLevelType w:val="hybridMultilevel"/>
    <w:tmpl w:val="884A2A1C"/>
    <w:lvl w:ilvl="0" w:tplc="AAE6EDF8">
      <w:numFmt w:val="bullet"/>
      <w:lvlText w:val="-"/>
      <w:lvlJc w:val="left"/>
      <w:pPr>
        <w:ind w:left="405" w:hanging="360"/>
      </w:pPr>
      <w:rPr>
        <w:rFonts w:ascii="Times New Roman" w:eastAsia="Times New Roman" w:hAnsi="Times New Roman" w:cs="Times New Roman" w:hint="default"/>
      </w:rPr>
    </w:lvl>
    <w:lvl w:ilvl="1" w:tplc="DA40621A" w:tentative="1">
      <w:start w:val="1"/>
      <w:numFmt w:val="bullet"/>
      <w:lvlText w:val="o"/>
      <w:lvlJc w:val="left"/>
      <w:pPr>
        <w:ind w:left="1125" w:hanging="360"/>
      </w:pPr>
      <w:rPr>
        <w:rFonts w:ascii="Courier New" w:hAnsi="Courier New" w:cs="Courier New" w:hint="default"/>
      </w:rPr>
    </w:lvl>
    <w:lvl w:ilvl="2" w:tplc="ED487B56" w:tentative="1">
      <w:start w:val="1"/>
      <w:numFmt w:val="bullet"/>
      <w:lvlText w:val=""/>
      <w:lvlJc w:val="left"/>
      <w:pPr>
        <w:ind w:left="1845" w:hanging="360"/>
      </w:pPr>
      <w:rPr>
        <w:rFonts w:ascii="Wingdings" w:hAnsi="Wingdings" w:hint="default"/>
      </w:rPr>
    </w:lvl>
    <w:lvl w:ilvl="3" w:tplc="210420D4" w:tentative="1">
      <w:start w:val="1"/>
      <w:numFmt w:val="bullet"/>
      <w:lvlText w:val=""/>
      <w:lvlJc w:val="left"/>
      <w:pPr>
        <w:ind w:left="2565" w:hanging="360"/>
      </w:pPr>
      <w:rPr>
        <w:rFonts w:ascii="Symbol" w:hAnsi="Symbol" w:hint="default"/>
      </w:rPr>
    </w:lvl>
    <w:lvl w:ilvl="4" w:tplc="A82C2CFA" w:tentative="1">
      <w:start w:val="1"/>
      <w:numFmt w:val="bullet"/>
      <w:lvlText w:val="o"/>
      <w:lvlJc w:val="left"/>
      <w:pPr>
        <w:ind w:left="3285" w:hanging="360"/>
      </w:pPr>
      <w:rPr>
        <w:rFonts w:ascii="Courier New" w:hAnsi="Courier New" w:cs="Courier New" w:hint="default"/>
      </w:rPr>
    </w:lvl>
    <w:lvl w:ilvl="5" w:tplc="E3FCEE66" w:tentative="1">
      <w:start w:val="1"/>
      <w:numFmt w:val="bullet"/>
      <w:lvlText w:val=""/>
      <w:lvlJc w:val="left"/>
      <w:pPr>
        <w:ind w:left="4005" w:hanging="360"/>
      </w:pPr>
      <w:rPr>
        <w:rFonts w:ascii="Wingdings" w:hAnsi="Wingdings" w:hint="default"/>
      </w:rPr>
    </w:lvl>
    <w:lvl w:ilvl="6" w:tplc="55C6E51E" w:tentative="1">
      <w:start w:val="1"/>
      <w:numFmt w:val="bullet"/>
      <w:lvlText w:val=""/>
      <w:lvlJc w:val="left"/>
      <w:pPr>
        <w:ind w:left="4725" w:hanging="360"/>
      </w:pPr>
      <w:rPr>
        <w:rFonts w:ascii="Symbol" w:hAnsi="Symbol" w:hint="default"/>
      </w:rPr>
    </w:lvl>
    <w:lvl w:ilvl="7" w:tplc="2FD2E2BA" w:tentative="1">
      <w:start w:val="1"/>
      <w:numFmt w:val="bullet"/>
      <w:lvlText w:val="o"/>
      <w:lvlJc w:val="left"/>
      <w:pPr>
        <w:ind w:left="5445" w:hanging="360"/>
      </w:pPr>
      <w:rPr>
        <w:rFonts w:ascii="Courier New" w:hAnsi="Courier New" w:cs="Courier New" w:hint="default"/>
      </w:rPr>
    </w:lvl>
    <w:lvl w:ilvl="8" w:tplc="A73EA670" w:tentative="1">
      <w:start w:val="1"/>
      <w:numFmt w:val="bullet"/>
      <w:lvlText w:val=""/>
      <w:lvlJc w:val="left"/>
      <w:pPr>
        <w:ind w:left="6165" w:hanging="360"/>
      </w:pPr>
      <w:rPr>
        <w:rFonts w:ascii="Wingdings" w:hAnsi="Wingdings" w:hint="default"/>
      </w:rPr>
    </w:lvl>
  </w:abstractNum>
  <w:abstractNum w:abstractNumId="16">
    <w:nsid w:val="760D2D54"/>
    <w:multiLevelType w:val="hybridMultilevel"/>
    <w:tmpl w:val="6CAC5D46"/>
    <w:lvl w:ilvl="0" w:tplc="58424C04">
      <w:numFmt w:val="bullet"/>
      <w:lvlText w:val="-"/>
      <w:lvlJc w:val="left"/>
      <w:pPr>
        <w:ind w:left="720" w:hanging="360"/>
      </w:pPr>
      <w:rPr>
        <w:rFonts w:ascii="Arial" w:eastAsia="Arial" w:hAnsi="Arial" w:cs="Arial" w:hint="default"/>
      </w:rPr>
    </w:lvl>
    <w:lvl w:ilvl="1" w:tplc="C682F298" w:tentative="1">
      <w:start w:val="1"/>
      <w:numFmt w:val="bullet"/>
      <w:lvlText w:val="o"/>
      <w:lvlJc w:val="left"/>
      <w:pPr>
        <w:ind w:left="1440" w:hanging="360"/>
      </w:pPr>
      <w:rPr>
        <w:rFonts w:ascii="Courier New" w:hAnsi="Courier New" w:cs="Courier New" w:hint="default"/>
      </w:rPr>
    </w:lvl>
    <w:lvl w:ilvl="2" w:tplc="737E2F8A" w:tentative="1">
      <w:start w:val="1"/>
      <w:numFmt w:val="bullet"/>
      <w:lvlText w:val=""/>
      <w:lvlJc w:val="left"/>
      <w:pPr>
        <w:ind w:left="2160" w:hanging="360"/>
      </w:pPr>
      <w:rPr>
        <w:rFonts w:ascii="Wingdings" w:hAnsi="Wingdings" w:hint="default"/>
      </w:rPr>
    </w:lvl>
    <w:lvl w:ilvl="3" w:tplc="399CA936" w:tentative="1">
      <w:start w:val="1"/>
      <w:numFmt w:val="bullet"/>
      <w:lvlText w:val=""/>
      <w:lvlJc w:val="left"/>
      <w:pPr>
        <w:ind w:left="2880" w:hanging="360"/>
      </w:pPr>
      <w:rPr>
        <w:rFonts w:ascii="Symbol" w:hAnsi="Symbol" w:hint="default"/>
      </w:rPr>
    </w:lvl>
    <w:lvl w:ilvl="4" w:tplc="058C2FA6" w:tentative="1">
      <w:start w:val="1"/>
      <w:numFmt w:val="bullet"/>
      <w:lvlText w:val="o"/>
      <w:lvlJc w:val="left"/>
      <w:pPr>
        <w:ind w:left="3600" w:hanging="360"/>
      </w:pPr>
      <w:rPr>
        <w:rFonts w:ascii="Courier New" w:hAnsi="Courier New" w:cs="Courier New" w:hint="default"/>
      </w:rPr>
    </w:lvl>
    <w:lvl w:ilvl="5" w:tplc="72E071E0" w:tentative="1">
      <w:start w:val="1"/>
      <w:numFmt w:val="bullet"/>
      <w:lvlText w:val=""/>
      <w:lvlJc w:val="left"/>
      <w:pPr>
        <w:ind w:left="4320" w:hanging="360"/>
      </w:pPr>
      <w:rPr>
        <w:rFonts w:ascii="Wingdings" w:hAnsi="Wingdings" w:hint="default"/>
      </w:rPr>
    </w:lvl>
    <w:lvl w:ilvl="6" w:tplc="2A541C36" w:tentative="1">
      <w:start w:val="1"/>
      <w:numFmt w:val="bullet"/>
      <w:lvlText w:val=""/>
      <w:lvlJc w:val="left"/>
      <w:pPr>
        <w:ind w:left="5040" w:hanging="360"/>
      </w:pPr>
      <w:rPr>
        <w:rFonts w:ascii="Symbol" w:hAnsi="Symbol" w:hint="default"/>
      </w:rPr>
    </w:lvl>
    <w:lvl w:ilvl="7" w:tplc="9424CB76" w:tentative="1">
      <w:start w:val="1"/>
      <w:numFmt w:val="bullet"/>
      <w:lvlText w:val="o"/>
      <w:lvlJc w:val="left"/>
      <w:pPr>
        <w:ind w:left="5760" w:hanging="360"/>
      </w:pPr>
      <w:rPr>
        <w:rFonts w:ascii="Courier New" w:hAnsi="Courier New" w:cs="Courier New" w:hint="default"/>
      </w:rPr>
    </w:lvl>
    <w:lvl w:ilvl="8" w:tplc="1F8A6D46"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8"/>
  </w:num>
  <w:num w:numId="7">
    <w:abstractNumId w:val="2"/>
  </w:num>
  <w:num w:numId="8">
    <w:abstractNumId w:val="15"/>
  </w:num>
  <w:num w:numId="9">
    <w:abstractNumId w:val="16"/>
  </w:num>
  <w:num w:numId="10">
    <w:abstractNumId w:val="9"/>
  </w:num>
  <w:num w:numId="11">
    <w:abstractNumId w:val="3"/>
  </w:num>
  <w:num w:numId="12">
    <w:abstractNumId w:val="6"/>
  </w:num>
  <w:num w:numId="13">
    <w:abstractNumId w:val="7"/>
  </w:num>
  <w:num w:numId="14">
    <w:abstractNumId w:val="4"/>
  </w:num>
  <w:num w:numId="15">
    <w:abstractNumId w:val="0"/>
  </w:num>
  <w:num w:numId="16">
    <w:abstractNumId w:val="1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CC"/>
    <w:rsid w:val="000139C5"/>
    <w:rsid w:val="00166108"/>
    <w:rsid w:val="0019195F"/>
    <w:rsid w:val="004560BA"/>
    <w:rsid w:val="004F1055"/>
    <w:rsid w:val="00530ECC"/>
    <w:rsid w:val="0060139D"/>
    <w:rsid w:val="00610D90"/>
    <w:rsid w:val="00774647"/>
    <w:rsid w:val="00976C14"/>
    <w:rsid w:val="00B05311"/>
    <w:rsid w:val="00D15E41"/>
    <w:rsid w:val="00DD3082"/>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B3D0AE57.dotm</Template>
  <TotalTime>0</TotalTime>
  <Pages>2</Pages>
  <Words>631</Words>
  <Characters>3727</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2017-02-15T09:28:00Z</cp:lastPrinted>
  <dcterms:created xsi:type="dcterms:W3CDTF">2017-03-07T07:58:00Z</dcterms:created>
  <dcterms:modified xsi:type="dcterms:W3CDTF">2017-03-07T07:58:00Z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