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89" w:rsidRDefault="00C86989">
      <w:pPr>
        <w:jc w:val="center"/>
      </w:pPr>
      <w:r>
        <w:rPr>
          <w:b/>
          <w:sz w:val="36"/>
          <w:szCs w:val="36"/>
        </w:rPr>
        <w:t>Smlouva o poskytnutí technických služeb a krátkodobém pronájmu nemovité věci</w:t>
      </w:r>
    </w:p>
    <w:p w:rsidR="00C86989" w:rsidRDefault="00C86989"/>
    <w:p w:rsidR="00C86989" w:rsidRDefault="00C86989">
      <w:pPr>
        <w:pStyle w:val="Prosttext1"/>
        <w:rPr>
          <w:b/>
        </w:rPr>
      </w:pPr>
      <w:r>
        <w:rPr>
          <w:rFonts w:ascii="Calibri" w:hAnsi="Calibri" w:cs="Calibri"/>
          <w:b/>
          <w:sz w:val="22"/>
          <w:szCs w:val="22"/>
          <w:u w:val="single"/>
          <w:lang w:val="cs-CZ"/>
        </w:rPr>
        <w:t>Pronajímatel</w:t>
      </w:r>
      <w:r>
        <w:rPr>
          <w:rFonts w:ascii="Calibri" w:hAnsi="Calibri" w:cs="Calibri"/>
          <w:b/>
          <w:sz w:val="22"/>
          <w:szCs w:val="22"/>
          <w:u w:val="single"/>
        </w:rPr>
        <w:t xml:space="preserve">: </w:t>
      </w:r>
    </w:p>
    <w:p w:rsidR="00C73F84" w:rsidRPr="00C83484" w:rsidRDefault="00C86989" w:rsidP="00C73F84">
      <w:pPr>
        <w:rPr>
          <w:rFonts w:cs="Calibri"/>
          <w:color w:val="000000"/>
        </w:rPr>
      </w:pPr>
      <w:r>
        <w:rPr>
          <w:b/>
        </w:rPr>
        <w:t xml:space="preserve">Mikulovská rozvojová s.r.o., </w:t>
      </w:r>
      <w:r>
        <w:t>se sídlem Náměstí 1, 692 01 Mikulov</w:t>
      </w:r>
      <w:r>
        <w:rPr>
          <w:b/>
        </w:rPr>
        <w:br/>
      </w:r>
      <w:r>
        <w:t>IČ: 27689310, DIČ: CZ27689310</w:t>
      </w:r>
      <w:r>
        <w:rPr>
          <w:b/>
        </w:rPr>
        <w:br/>
      </w:r>
      <w:r>
        <w:t>Zastoupená: Jaroslavem Smečkou – jednatelem</w:t>
      </w:r>
      <w:r>
        <w:br/>
        <w:t>Bankovní spojení: KB Mikulov</w:t>
      </w:r>
      <w:r>
        <w:rPr>
          <w:b/>
        </w:rPr>
        <w:t xml:space="preserve">, </w:t>
      </w:r>
      <w:r w:rsidR="00270A58">
        <w:t xml:space="preserve">číslo účtu: </w:t>
      </w:r>
      <w:proofErr w:type="spellStart"/>
      <w:r w:rsidR="00270A58">
        <w:t>xxxxxxxxxxxxxxxxxxxxxxxx</w:t>
      </w:r>
      <w:proofErr w:type="spellEnd"/>
      <w:r>
        <w:rPr>
          <w:b/>
        </w:rPr>
        <w:br/>
      </w:r>
      <w:r>
        <w:t>K</w:t>
      </w:r>
      <w:r w:rsidR="00C83484">
        <w:t>o</w:t>
      </w:r>
      <w:r w:rsidR="00C73F84">
        <w:t>ntak</w:t>
      </w:r>
      <w:r w:rsidR="005A1FC8">
        <w:t>t</w:t>
      </w:r>
      <w:r w:rsidR="00C73F84">
        <w:t>ní osoba:</w:t>
      </w:r>
      <w:r w:rsidR="00C73F84">
        <w:rPr>
          <w:rFonts w:cs="Calibri"/>
          <w:color w:val="000000"/>
        </w:rPr>
        <w:t xml:space="preserve"> </w:t>
      </w:r>
      <w:proofErr w:type="spellStart"/>
      <w:r w:rsidR="00270A58">
        <w:rPr>
          <w:rFonts w:cs="Calibri"/>
          <w:color w:val="000000"/>
        </w:rPr>
        <w:t>xxxxxxxxxxxxxxxxxxxxxxxxxxxxxxxxxxxxxxxxxxxx</w:t>
      </w:r>
      <w:proofErr w:type="spellEnd"/>
    </w:p>
    <w:p w:rsidR="005A1FC8" w:rsidRDefault="00C86989"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Nájemce</w:t>
      </w:r>
      <w:r>
        <w:rPr>
          <w:rFonts w:ascii="Calibri" w:hAnsi="Calibri" w:cs="Calibri"/>
          <w:b/>
          <w:color w:val="000000"/>
          <w:sz w:val="22"/>
          <w:szCs w:val="22"/>
          <w:u w:val="single"/>
        </w:rPr>
        <w:t>:</w:t>
      </w:r>
    </w:p>
    <w:p w:rsidR="00FA0C5D" w:rsidRPr="00FA0C5D" w:rsidRDefault="00FA0C5D" w:rsidP="00FA0C5D">
      <w:pPr>
        <w:pStyle w:val="Prosttext"/>
        <w:rPr>
          <w:rFonts w:asciiTheme="minorHAnsi" w:eastAsiaTheme="minorHAnsi" w:hAnsiTheme="minorHAnsi"/>
          <w:b/>
          <w:sz w:val="22"/>
          <w:szCs w:val="22"/>
          <w:lang w:eastAsia="en-US"/>
        </w:rPr>
      </w:pPr>
      <w:proofErr w:type="spellStart"/>
      <w:r w:rsidRPr="00FA0C5D">
        <w:rPr>
          <w:rFonts w:asciiTheme="minorHAnsi" w:hAnsiTheme="minorHAnsi"/>
          <w:b/>
          <w:sz w:val="22"/>
          <w:szCs w:val="22"/>
        </w:rPr>
        <w:t>KVArt</w:t>
      </w:r>
      <w:proofErr w:type="spellEnd"/>
      <w:r w:rsidRPr="00FA0C5D">
        <w:rPr>
          <w:rFonts w:asciiTheme="minorHAnsi" w:hAnsiTheme="minorHAnsi"/>
          <w:b/>
          <w:sz w:val="22"/>
          <w:szCs w:val="22"/>
        </w:rPr>
        <w:t xml:space="preserve"> Production s.r.o.</w:t>
      </w:r>
    </w:p>
    <w:p w:rsidR="00FA0C5D" w:rsidRPr="00FA0C5D" w:rsidRDefault="00FA0C5D" w:rsidP="00FA0C5D">
      <w:pPr>
        <w:pStyle w:val="Prosttext"/>
        <w:rPr>
          <w:rFonts w:asciiTheme="minorHAnsi" w:hAnsiTheme="minorHAnsi"/>
          <w:sz w:val="22"/>
          <w:szCs w:val="22"/>
        </w:rPr>
      </w:pPr>
      <w:r w:rsidRPr="00FA0C5D">
        <w:rPr>
          <w:rFonts w:asciiTheme="minorHAnsi" w:hAnsiTheme="minorHAnsi"/>
          <w:sz w:val="22"/>
          <w:szCs w:val="22"/>
        </w:rPr>
        <w:t>Štěpánská 640/45</w:t>
      </w:r>
    </w:p>
    <w:p w:rsidR="00FA0C5D" w:rsidRPr="00FA0C5D" w:rsidRDefault="00FA0C5D" w:rsidP="00FA0C5D">
      <w:pPr>
        <w:pStyle w:val="Prosttext"/>
        <w:rPr>
          <w:rFonts w:asciiTheme="minorHAnsi" w:hAnsiTheme="minorHAnsi"/>
          <w:sz w:val="22"/>
          <w:szCs w:val="22"/>
        </w:rPr>
      </w:pPr>
      <w:r w:rsidRPr="00FA0C5D">
        <w:rPr>
          <w:rFonts w:asciiTheme="minorHAnsi" w:hAnsiTheme="minorHAnsi"/>
          <w:sz w:val="22"/>
          <w:szCs w:val="22"/>
        </w:rPr>
        <w:t>Nové Město, 110 00 Praha 1</w:t>
      </w:r>
    </w:p>
    <w:p w:rsidR="00FA0C5D" w:rsidRPr="00FA0C5D" w:rsidRDefault="00FA0C5D" w:rsidP="00FA0C5D">
      <w:pPr>
        <w:contextualSpacing/>
        <w:rPr>
          <w:rFonts w:asciiTheme="minorHAnsi" w:hAnsiTheme="minorHAnsi"/>
        </w:rPr>
      </w:pPr>
      <w:r w:rsidRPr="00FA0C5D">
        <w:rPr>
          <w:rFonts w:asciiTheme="minorHAnsi" w:hAnsiTheme="minorHAnsi"/>
        </w:rPr>
        <w:t>IČ: 05719542</w:t>
      </w:r>
    </w:p>
    <w:p w:rsidR="005A1FC8" w:rsidRDefault="005A1FC8" w:rsidP="00FA0C5D">
      <w:pPr>
        <w:contextualSpacing/>
        <w:rPr>
          <w:rFonts w:asciiTheme="minorHAnsi" w:hAnsiTheme="minorHAnsi" w:cs="Calibri"/>
        </w:rPr>
      </w:pPr>
      <w:r>
        <w:t xml:space="preserve">Kontaktní osoba: </w:t>
      </w:r>
      <w:proofErr w:type="spellStart"/>
      <w:r w:rsidR="00270A58">
        <w:t>xxxxxxxxxxxxxxxxxxxxxxxxxxxxxxxxxxxxxxxxxxxxxxx</w:t>
      </w:r>
      <w:proofErr w:type="spellEnd"/>
      <w:r w:rsidR="00C73F84" w:rsidRPr="005A1FC8">
        <w:rPr>
          <w:rFonts w:asciiTheme="minorHAnsi" w:eastAsia="Times New Roman" w:hAnsiTheme="minorHAnsi" w:cs="Helvetica"/>
          <w:color w:val="000000"/>
        </w:rPr>
        <w:br/>
      </w:r>
    </w:p>
    <w:p w:rsidR="00C86989" w:rsidRPr="005A1FC8" w:rsidRDefault="00C86989" w:rsidP="005A1FC8">
      <w:pPr>
        <w:contextualSpacing/>
        <w:rPr>
          <w:rFonts w:asciiTheme="minorHAnsi" w:hAnsiTheme="minorHAnsi" w:cs="Consolas"/>
          <w:b/>
          <w:bCs/>
        </w:rPr>
      </w:pPr>
      <w:r w:rsidRPr="005A1FC8">
        <w:rPr>
          <w:rFonts w:asciiTheme="minorHAnsi" w:hAnsiTheme="minorHAnsi" w:cs="Calibri"/>
        </w:rPr>
        <w:t>uzavírají v souladu se zákonem č. 89/2012 Sb., občanský zákoník, ve znění pozdějších předpisů, tuto smlouvu o poskytnutí technických služeb a nájmu nemovité věci (nemovitých věcí):</w:t>
      </w:r>
    </w:p>
    <w:p w:rsidR="00C86989" w:rsidRDefault="00C86989"/>
    <w:p w:rsidR="005A1FC8" w:rsidRDefault="00C86989" w:rsidP="005A1FC8">
      <w:pPr>
        <w:jc w:val="center"/>
        <w:rPr>
          <w:b/>
        </w:rPr>
      </w:pPr>
      <w:r>
        <w:rPr>
          <w:b/>
        </w:rPr>
        <w:t>Čl. 1</w:t>
      </w:r>
    </w:p>
    <w:p w:rsidR="00C86989" w:rsidRPr="005A1FC8" w:rsidRDefault="00C86989" w:rsidP="005A1FC8">
      <w:pPr>
        <w:jc w:val="center"/>
        <w:rPr>
          <w:b/>
        </w:rPr>
      </w:pPr>
      <w:r w:rsidRPr="005A1FC8">
        <w:rPr>
          <w:rFonts w:cs="Calibri"/>
          <w:b/>
        </w:rPr>
        <w:t>Prohlášení</w:t>
      </w:r>
    </w:p>
    <w:p w:rsidR="00C86989" w:rsidRDefault="00C86989">
      <w:pPr>
        <w:pStyle w:val="Zkladntextodsazen31"/>
      </w:pPr>
      <w:proofErr w:type="gramStart"/>
      <w:r>
        <w:rPr>
          <w:rFonts w:ascii="Calibri" w:hAnsi="Calibri" w:cs="Calibri"/>
          <w:szCs w:val="22"/>
        </w:rPr>
        <w:t>1.1</w:t>
      </w:r>
      <w:proofErr w:type="gramEnd"/>
      <w:r>
        <w:rPr>
          <w:rFonts w:ascii="Calibri" w:hAnsi="Calibri" w:cs="Calibri"/>
          <w:szCs w:val="22"/>
        </w:rPr>
        <w:t>.</w:t>
      </w:r>
      <w:r>
        <w:rPr>
          <w:rFonts w:ascii="Calibri" w:hAnsi="Calibri" w:cs="Calibri"/>
          <w:szCs w:val="22"/>
        </w:rPr>
        <w:tab/>
        <w:t>Mikulovská rozvojová s.r.o. prohlašuje, že je na základě Smlouvy o nájmu nebytových prostor č.</w:t>
      </w:r>
      <w:r>
        <w:rPr>
          <w:rFonts w:ascii="Calibri" w:hAnsi="Calibri" w:cs="Calibri"/>
          <w:color w:val="FF0000"/>
          <w:szCs w:val="22"/>
        </w:rPr>
        <w:t xml:space="preserve"> </w:t>
      </w:r>
      <w:r>
        <w:rPr>
          <w:rFonts w:ascii="Calibri" w:hAnsi="Calibri" w:cs="Calibri"/>
          <w:szCs w:val="22"/>
        </w:rPr>
        <w:t xml:space="preserve">306/13 včetně dodatku č. 1 (amfiteátr a WC) a Smlouvě o nájmu nebytových prostor č. 305/13 včetně dodatku č. 1 uzavřených s majitelem objektů Městem Mikulovem, oprávněna pronajímat uvedené objekty třetím osobám.     </w:t>
      </w:r>
    </w:p>
    <w:p w:rsidR="00C86989" w:rsidRDefault="00C86989"/>
    <w:p w:rsidR="00C86989" w:rsidRDefault="00C86989">
      <w:pPr>
        <w:jc w:val="center"/>
        <w:rPr>
          <w:rFonts w:cs="Calibri"/>
        </w:rPr>
      </w:pPr>
      <w:r>
        <w:rPr>
          <w:b/>
        </w:rPr>
        <w:t>Čl. 2</w:t>
      </w:r>
    </w:p>
    <w:p w:rsidR="00C86989" w:rsidRDefault="00C86989">
      <w:pPr>
        <w:pStyle w:val="Nadpis1"/>
      </w:pPr>
      <w:r>
        <w:rPr>
          <w:rFonts w:ascii="Calibri" w:hAnsi="Calibri" w:cs="Calibri"/>
          <w:sz w:val="22"/>
          <w:szCs w:val="22"/>
        </w:rPr>
        <w:t>Předmět smlouvy</w:t>
      </w:r>
    </w:p>
    <w:p w:rsidR="00C86989" w:rsidRDefault="00C86989">
      <w:pPr>
        <w:spacing w:after="0" w:line="240" w:lineRule="auto"/>
        <w:ind w:left="567"/>
        <w:jc w:val="both"/>
        <w:rPr>
          <w:color w:val="FF0000"/>
        </w:rPr>
      </w:pPr>
    </w:p>
    <w:p w:rsidR="00C86989" w:rsidRDefault="00C86989">
      <w:pPr>
        <w:numPr>
          <w:ilvl w:val="1"/>
          <w:numId w:val="2"/>
        </w:numPr>
        <w:spacing w:after="0" w:line="240" w:lineRule="auto"/>
        <w:ind w:left="567" w:hanging="567"/>
        <w:jc w:val="both"/>
      </w:pPr>
      <w:r>
        <w:t>Pronajímatel tímto za dále stanovených podmínek dává nájemci do krátkodobého nájmu dále specifikované budovy a to včetně veškerého příslušenství a techniky (dále jen „předmět nájmu“). Nájemce se zavazuje užívat předmět nájmu v rozsahu a za podmínek dále stanovených touto smlouvou a zaplatit za toto užívání sjednané nájemné.</w:t>
      </w:r>
    </w:p>
    <w:p w:rsidR="00C86989" w:rsidRPr="00147A71" w:rsidRDefault="00C86989" w:rsidP="00147A71">
      <w:pPr>
        <w:numPr>
          <w:ilvl w:val="1"/>
          <w:numId w:val="2"/>
        </w:numPr>
        <w:spacing w:after="0" w:line="240" w:lineRule="auto"/>
        <w:ind w:left="567" w:hanging="567"/>
        <w:jc w:val="both"/>
      </w:pPr>
      <w:r w:rsidRPr="004574FB">
        <w:t>Poskytnutí služeb uvedených v čl. 3 této</w:t>
      </w:r>
      <w:r w:rsidR="00034409" w:rsidRPr="004574FB">
        <w:t xml:space="preserve"> Smlo</w:t>
      </w:r>
      <w:r w:rsidR="00FA4014">
        <w:t>uvy v rámci pořádání akcí</w:t>
      </w:r>
      <w:r w:rsidR="00D560A3" w:rsidRPr="004574FB">
        <w:t xml:space="preserve"> „</w:t>
      </w:r>
      <w:r w:rsidR="00FA4014">
        <w:t>koncert Mladí a neklidní, muzikál Don Juan, koncert Tereza Mátlová a Ester Pavlů“, v termínech</w:t>
      </w:r>
      <w:r w:rsidR="005A1FC8">
        <w:t xml:space="preserve"> </w:t>
      </w:r>
      <w:r w:rsidRPr="004574FB">
        <w:t xml:space="preserve"> </w:t>
      </w:r>
      <w:r w:rsidR="00FA4014">
        <w:t xml:space="preserve">13., 14. a </w:t>
      </w:r>
      <w:proofErr w:type="gramStart"/>
      <w:r w:rsidR="00FA4014">
        <w:t>15.8.2021</w:t>
      </w:r>
      <w:proofErr w:type="gramEnd"/>
      <w:r w:rsidR="00FA4014">
        <w:t>.</w:t>
      </w:r>
    </w:p>
    <w:p w:rsidR="00C86989" w:rsidRDefault="00C86989">
      <w:pPr>
        <w:numPr>
          <w:ilvl w:val="1"/>
          <w:numId w:val="2"/>
        </w:numPr>
        <w:spacing w:after="0" w:line="240" w:lineRule="auto"/>
        <w:ind w:left="567" w:hanging="567"/>
        <w:jc w:val="both"/>
      </w:pPr>
      <w:r>
        <w:t>Nájem předmětu nájmu podle této smlouvy je sje</w:t>
      </w:r>
      <w:r w:rsidR="00D560A3">
        <w:t xml:space="preserve">dnán za účelem využití na </w:t>
      </w:r>
      <w:proofErr w:type="gramStart"/>
      <w:r w:rsidR="00D560A3">
        <w:t xml:space="preserve">akci </w:t>
      </w:r>
      <w:r w:rsidR="00BC77EF" w:rsidRPr="004574FB">
        <w:t xml:space="preserve"> „</w:t>
      </w:r>
      <w:r w:rsidR="00FA4014">
        <w:t>koncert</w:t>
      </w:r>
      <w:proofErr w:type="gramEnd"/>
      <w:r w:rsidR="00FA4014">
        <w:t xml:space="preserve"> Mladí a neklidní, muzikál Don Juan, koncert Tereza Mátlová a Ester Pavlů</w:t>
      </w:r>
      <w:r>
        <w:t>“ (dále jen „účel nájmu‘‘). Smluvní strany prohlašují, že předmět nájmu je způsobilý k užívání v souladu s účelem, pro který byl nájem sjednán.</w:t>
      </w:r>
    </w:p>
    <w:p w:rsidR="00FA0C5D" w:rsidRDefault="00FA0C5D" w:rsidP="00FA0C5D">
      <w:pPr>
        <w:spacing w:after="0" w:line="240" w:lineRule="auto"/>
        <w:ind w:left="567"/>
        <w:jc w:val="both"/>
      </w:pPr>
    </w:p>
    <w:p w:rsidR="00C86989" w:rsidRDefault="00C86989">
      <w:pPr>
        <w:ind w:left="567" w:hanging="567"/>
        <w:jc w:val="both"/>
      </w:pPr>
    </w:p>
    <w:p w:rsidR="00C86989" w:rsidRDefault="00C86989">
      <w:pPr>
        <w:pStyle w:val="Nadpis1"/>
        <w:rPr>
          <w:rFonts w:ascii="Calibri" w:hAnsi="Calibri" w:cs="Calibri"/>
          <w:szCs w:val="22"/>
        </w:rPr>
      </w:pPr>
      <w:r>
        <w:rPr>
          <w:rFonts w:ascii="Calibri" w:hAnsi="Calibri" w:cs="Calibri"/>
          <w:sz w:val="22"/>
          <w:szCs w:val="22"/>
        </w:rPr>
        <w:lastRenderedPageBreak/>
        <w:t>Čl. 3</w:t>
      </w:r>
    </w:p>
    <w:p w:rsidR="00C86989" w:rsidRDefault="00C86989" w:rsidP="00E41161">
      <w:pPr>
        <w:pStyle w:val="Nadpis3"/>
      </w:pPr>
      <w:r w:rsidRPr="00871562">
        <w:rPr>
          <w:rFonts w:ascii="Calibri" w:hAnsi="Calibri" w:cs="Calibri"/>
          <w:szCs w:val="22"/>
        </w:rPr>
        <w:t>Rozsah poskytnutých služeb</w:t>
      </w:r>
    </w:p>
    <w:p w:rsidR="00C86989" w:rsidRDefault="00C86989" w:rsidP="001B4B5B">
      <w:pPr>
        <w:numPr>
          <w:ilvl w:val="1"/>
          <w:numId w:val="5"/>
        </w:numPr>
        <w:spacing w:after="0" w:line="240" w:lineRule="auto"/>
      </w:pPr>
      <w:r>
        <w:t>Zajistit odpovědného a kvalifikovaného elektrikáře k provedení odečtu elektroměrů a vodoměrů před začátkem a po ukončení akce a předání přístupových klíčů k elektrorozvaděčům v dohodnutých termínech</w:t>
      </w:r>
      <w:r w:rsidRPr="009D46DD">
        <w:t xml:space="preserve">: </w:t>
      </w:r>
      <w:r w:rsidR="001B4B5B" w:rsidRPr="009D46DD">
        <w:t xml:space="preserve"> </w:t>
      </w:r>
      <w:proofErr w:type="gramStart"/>
      <w:r w:rsidR="007C0AF8">
        <w:t>13.8.2021</w:t>
      </w:r>
      <w:proofErr w:type="gramEnd"/>
      <w:r w:rsidR="00B31012" w:rsidRPr="009D46DD">
        <w:t xml:space="preserve"> v </w:t>
      </w:r>
      <w:r w:rsidR="001B4B5B" w:rsidRPr="009D46DD">
        <w:t xml:space="preserve"> </w:t>
      </w:r>
      <w:r w:rsidR="00C25554">
        <w:t>9</w:t>
      </w:r>
      <w:r w:rsidRPr="009D46DD">
        <w:t>.00 hod.</w:t>
      </w:r>
      <w:r w:rsidR="00FA0C5D">
        <w:t xml:space="preserve"> do </w:t>
      </w:r>
      <w:r w:rsidR="007C0AF8">
        <w:t>16.8.2021</w:t>
      </w:r>
      <w:r w:rsidR="00C25554">
        <w:t>,  9:00 hod.</w:t>
      </w:r>
      <w:r>
        <w:tab/>
      </w:r>
    </w:p>
    <w:p w:rsidR="00C86989" w:rsidRDefault="00C83986">
      <w:pPr>
        <w:spacing w:after="0" w:line="240" w:lineRule="auto"/>
        <w:ind w:left="435"/>
      </w:pPr>
      <w:r>
        <w:t>Případná</w:t>
      </w:r>
      <w:r w:rsidR="00AB490C">
        <w:t xml:space="preserve"> práce elektrikáře na místě bude účtována zvlášť dle skutečného rozsahu dle aktuálního ceníku, který je obsažen v příloze </w:t>
      </w:r>
      <w:proofErr w:type="gramStart"/>
      <w:r w:rsidR="00AB490C">
        <w:t>č.1 této</w:t>
      </w:r>
      <w:proofErr w:type="gramEnd"/>
      <w:r w:rsidR="00AB490C">
        <w:t xml:space="preserve"> smlouvy.</w:t>
      </w:r>
    </w:p>
    <w:p w:rsidR="000274AB" w:rsidRPr="000274AB" w:rsidRDefault="00C86989">
      <w:pPr>
        <w:numPr>
          <w:ilvl w:val="1"/>
          <w:numId w:val="5"/>
        </w:numPr>
        <w:spacing w:after="0" w:line="240" w:lineRule="auto"/>
      </w:pPr>
      <w:r>
        <w:t>Odběr elektrické energie a vody  - Amfiteátr Mikulov (areál, WC pro veřejnost) a to v termínu:</w:t>
      </w:r>
      <w:r w:rsidR="00034409">
        <w:rPr>
          <w:b/>
        </w:rPr>
        <w:t xml:space="preserve"> </w:t>
      </w:r>
    </w:p>
    <w:p w:rsidR="00C86989" w:rsidRDefault="007C0AF8">
      <w:pPr>
        <w:spacing w:after="0" w:line="240" w:lineRule="auto"/>
        <w:ind w:left="435"/>
        <w:rPr>
          <w:rFonts w:cs="Calibri"/>
        </w:rPr>
      </w:pPr>
      <w:r>
        <w:t xml:space="preserve">13. – </w:t>
      </w:r>
      <w:proofErr w:type="gramStart"/>
      <w:r>
        <w:t>16.8.2021</w:t>
      </w:r>
      <w:proofErr w:type="gramEnd"/>
      <w:r w:rsidR="0057573A">
        <w:t xml:space="preserve">. </w:t>
      </w:r>
      <w:r w:rsidR="00C86989" w:rsidRPr="00B17F5E">
        <w:rPr>
          <w:b/>
        </w:rPr>
        <w:t xml:space="preserve">Cena bude účtována </w:t>
      </w:r>
      <w:r w:rsidR="00F731C5" w:rsidRPr="005B064F">
        <w:rPr>
          <w:b/>
          <w:u w:val="single"/>
        </w:rPr>
        <w:t>po akci</w:t>
      </w:r>
      <w:r w:rsidR="00F731C5" w:rsidRPr="00B17F5E">
        <w:rPr>
          <w:b/>
        </w:rPr>
        <w:t xml:space="preserve"> </w:t>
      </w:r>
      <w:r w:rsidR="00C86989" w:rsidRPr="00B17F5E">
        <w:rPr>
          <w:b/>
        </w:rPr>
        <w:t>dle skutečné spotřeby a aktuálního sazebníku</w:t>
      </w:r>
      <w:r w:rsidR="00C86989">
        <w:t>.</w:t>
      </w:r>
    </w:p>
    <w:p w:rsidR="00C86989" w:rsidRDefault="00C86989">
      <w:pPr>
        <w:pStyle w:val="Nadpis1"/>
        <w:rPr>
          <w:rFonts w:ascii="Calibri" w:hAnsi="Calibri" w:cs="Calibri"/>
          <w:sz w:val="22"/>
          <w:szCs w:val="22"/>
        </w:rPr>
      </w:pPr>
    </w:p>
    <w:p w:rsidR="00C86989" w:rsidRDefault="00C86989">
      <w:pPr>
        <w:pStyle w:val="Nadpis1"/>
        <w:rPr>
          <w:rFonts w:ascii="Calibri" w:hAnsi="Calibri" w:cs="Calibri"/>
          <w:sz w:val="22"/>
          <w:szCs w:val="22"/>
        </w:rPr>
      </w:pPr>
      <w:r>
        <w:rPr>
          <w:rFonts w:ascii="Calibri" w:hAnsi="Calibri" w:cs="Calibri"/>
          <w:sz w:val="22"/>
          <w:szCs w:val="22"/>
        </w:rPr>
        <w:t>Čl. 4</w:t>
      </w:r>
    </w:p>
    <w:p w:rsidR="00C86989" w:rsidRDefault="00C86989" w:rsidP="00871562">
      <w:pPr>
        <w:pStyle w:val="Nadpis1"/>
        <w:numPr>
          <w:ilvl w:val="0"/>
          <w:numId w:val="0"/>
        </w:numPr>
        <w:ind w:left="432"/>
        <w:rPr>
          <w:vanish/>
        </w:rPr>
      </w:pPr>
      <w:r>
        <w:rPr>
          <w:rFonts w:ascii="Calibri" w:hAnsi="Calibri" w:cs="Calibri"/>
          <w:sz w:val="22"/>
          <w:szCs w:val="22"/>
        </w:rPr>
        <w:t>Doba trvání nájmu</w:t>
      </w:r>
    </w:p>
    <w:p w:rsidR="00871562" w:rsidRPr="00871562" w:rsidRDefault="00871562" w:rsidP="00871562">
      <w:pPr>
        <w:numPr>
          <w:ilvl w:val="1"/>
          <w:numId w:val="10"/>
        </w:numPr>
        <w:spacing w:after="0" w:line="240" w:lineRule="auto"/>
        <w:jc w:val="center"/>
        <w:rPr>
          <w:b/>
        </w:rPr>
      </w:pPr>
    </w:p>
    <w:p w:rsidR="00C86989" w:rsidRDefault="00C86989" w:rsidP="00871562">
      <w:pPr>
        <w:spacing w:after="0" w:line="240" w:lineRule="auto"/>
        <w:rPr>
          <w:b/>
        </w:rPr>
      </w:pPr>
      <w:r>
        <w:t>Pronájem předmětu nájmu se sjednává na dobu určitou:</w:t>
      </w:r>
    </w:p>
    <w:p w:rsidR="0068017D" w:rsidRPr="009D46DD" w:rsidRDefault="0068017D" w:rsidP="0068017D">
      <w:pPr>
        <w:numPr>
          <w:ilvl w:val="1"/>
          <w:numId w:val="15"/>
        </w:numPr>
        <w:spacing w:after="0" w:line="240" w:lineRule="auto"/>
      </w:pPr>
      <w:r>
        <w:t xml:space="preserve"> </w:t>
      </w:r>
      <w:proofErr w:type="gramStart"/>
      <w:r w:rsidR="007C0AF8">
        <w:t>13.8.2021</w:t>
      </w:r>
      <w:proofErr w:type="gramEnd"/>
      <w:r w:rsidR="007C0AF8" w:rsidRPr="009D46DD">
        <w:t xml:space="preserve"> v  </w:t>
      </w:r>
      <w:r w:rsidR="007C0AF8">
        <w:t>9</w:t>
      </w:r>
      <w:r w:rsidR="007C0AF8" w:rsidRPr="009D46DD">
        <w:t>.00 hod.</w:t>
      </w:r>
      <w:r w:rsidR="007C0AF8">
        <w:t xml:space="preserve"> do 16.8.2021,  9:00 hod.</w:t>
      </w:r>
    </w:p>
    <w:p w:rsidR="0068017D" w:rsidRDefault="0068017D" w:rsidP="0068017D">
      <w:pPr>
        <w:numPr>
          <w:ilvl w:val="1"/>
          <w:numId w:val="15"/>
        </w:numPr>
        <w:spacing w:after="0" w:line="240" w:lineRule="auto"/>
      </w:pPr>
      <w:r w:rsidRPr="005C1790">
        <w:t xml:space="preserve"> </w:t>
      </w:r>
      <w:r w:rsidR="00C86989" w:rsidRPr="005C1790">
        <w:t>K</w:t>
      </w:r>
      <w:r w:rsidR="00716F2E" w:rsidRPr="005C1790">
        <w:t xml:space="preserve">líče budou nájemci předány </w:t>
      </w:r>
      <w:r w:rsidR="00C86989" w:rsidRPr="005C1790">
        <w:t>dne</w:t>
      </w:r>
      <w:r w:rsidRPr="005C1790">
        <w:t xml:space="preserve">: </w:t>
      </w:r>
      <w:r w:rsidR="00C86989" w:rsidRPr="005C1790">
        <w:t xml:space="preserve"> </w:t>
      </w:r>
      <w:proofErr w:type="gramStart"/>
      <w:r w:rsidR="007C0AF8">
        <w:t>13.8.2021</w:t>
      </w:r>
      <w:proofErr w:type="gramEnd"/>
      <w:r w:rsidR="005C1790" w:rsidRPr="005C1790">
        <w:t xml:space="preserve"> v 9:00hod. </w:t>
      </w:r>
    </w:p>
    <w:p w:rsidR="004219A3" w:rsidRPr="005C1790" w:rsidRDefault="004219A3" w:rsidP="0068017D">
      <w:pPr>
        <w:numPr>
          <w:ilvl w:val="1"/>
          <w:numId w:val="15"/>
        </w:numPr>
        <w:spacing w:after="0" w:line="240" w:lineRule="auto"/>
      </w:pPr>
      <w:r>
        <w:t xml:space="preserve">Vratná záloha na klíče je stanovena </w:t>
      </w:r>
      <w:proofErr w:type="gramStart"/>
      <w:r>
        <w:t>5 000.-Kč</w:t>
      </w:r>
      <w:proofErr w:type="gramEnd"/>
      <w:r>
        <w:t>.</w:t>
      </w:r>
      <w:r w:rsidR="00DF2010">
        <w:t xml:space="preserve"> Záloha na klíče je splatná hotově v den předávání klíčů. Po akci bude ta</w:t>
      </w:r>
      <w:r>
        <w:t xml:space="preserve">to částka vrácena. </w:t>
      </w:r>
    </w:p>
    <w:p w:rsidR="00C86989" w:rsidRDefault="00C86989" w:rsidP="0068017D">
      <w:pPr>
        <w:spacing w:after="0" w:line="240" w:lineRule="auto"/>
        <w:ind w:left="360"/>
      </w:pPr>
    </w:p>
    <w:p w:rsidR="00C86989" w:rsidRDefault="00C86989">
      <w:pPr>
        <w:pStyle w:val="Nadpis1"/>
        <w:rPr>
          <w:rFonts w:ascii="Calibri" w:hAnsi="Calibri" w:cs="Calibri"/>
          <w:sz w:val="22"/>
          <w:szCs w:val="22"/>
        </w:rPr>
      </w:pPr>
      <w:r>
        <w:rPr>
          <w:rFonts w:ascii="Calibri" w:hAnsi="Calibri" w:cs="Calibri"/>
          <w:sz w:val="22"/>
          <w:szCs w:val="22"/>
        </w:rPr>
        <w:t>Čl. 5</w:t>
      </w:r>
    </w:p>
    <w:p w:rsidR="00C86989" w:rsidRDefault="00C86989">
      <w:pPr>
        <w:pStyle w:val="Nadpis1"/>
      </w:pPr>
      <w:r>
        <w:rPr>
          <w:rFonts w:ascii="Calibri" w:hAnsi="Calibri" w:cs="Calibri"/>
          <w:sz w:val="22"/>
          <w:szCs w:val="22"/>
        </w:rPr>
        <w:t xml:space="preserve">Nájemné a úhrada za služby </w:t>
      </w:r>
    </w:p>
    <w:p w:rsidR="00C86989" w:rsidRDefault="00C86989" w:rsidP="00C219AF">
      <w:pPr>
        <w:pStyle w:val="Barevnseznamzvraznn11"/>
        <w:spacing w:after="0" w:line="240" w:lineRule="auto"/>
        <w:ind w:left="360"/>
        <w:rPr>
          <w:vanish/>
        </w:rPr>
      </w:pPr>
    </w:p>
    <w:p w:rsidR="00C86989" w:rsidRDefault="00C86989" w:rsidP="00C219AF">
      <w:pPr>
        <w:numPr>
          <w:ilvl w:val="1"/>
          <w:numId w:val="11"/>
        </w:numPr>
        <w:spacing w:after="0" w:line="240" w:lineRule="auto"/>
      </w:pPr>
      <w:r w:rsidRPr="00743652">
        <w:t>Nájemné za užívání předmět</w:t>
      </w:r>
      <w:r w:rsidR="009A7595" w:rsidRPr="00743652">
        <w:t>u</w:t>
      </w:r>
      <w:r w:rsidR="00E14937" w:rsidRPr="00743652">
        <w:t xml:space="preserve"> nájmu bylo sjednáno ve výši </w:t>
      </w:r>
      <w:proofErr w:type="gramStart"/>
      <w:r w:rsidR="00637595">
        <w:rPr>
          <w:b/>
        </w:rPr>
        <w:t>90</w:t>
      </w:r>
      <w:r w:rsidR="005A1FC8" w:rsidRPr="0057573A">
        <w:rPr>
          <w:b/>
        </w:rPr>
        <w:t xml:space="preserve"> 0</w:t>
      </w:r>
      <w:r w:rsidR="00C25554" w:rsidRPr="0057573A">
        <w:rPr>
          <w:b/>
        </w:rPr>
        <w:t>00</w:t>
      </w:r>
      <w:r w:rsidR="00C905D1" w:rsidRPr="0057573A">
        <w:rPr>
          <w:b/>
        </w:rPr>
        <w:t>.-</w:t>
      </w:r>
      <w:r w:rsidR="00646E93">
        <w:t xml:space="preserve"> (</w:t>
      </w:r>
      <w:r w:rsidR="00C25554" w:rsidRPr="0057573A">
        <w:t>slovy</w:t>
      </w:r>
      <w:proofErr w:type="gramEnd"/>
      <w:r w:rsidR="00C25554" w:rsidRPr="0057573A">
        <w:t>:</w:t>
      </w:r>
      <w:r w:rsidR="00871562">
        <w:t xml:space="preserve"> </w:t>
      </w:r>
      <w:proofErr w:type="spellStart"/>
      <w:r w:rsidR="00637595">
        <w:t>devadesát</w:t>
      </w:r>
      <w:r w:rsidR="0057573A" w:rsidRPr="0057573A">
        <w:t>korun</w:t>
      </w:r>
      <w:r w:rsidR="00C25554" w:rsidRPr="0057573A">
        <w:t>českých</w:t>
      </w:r>
      <w:proofErr w:type="spellEnd"/>
      <w:r w:rsidR="00C25554">
        <w:rPr>
          <w:b/>
        </w:rPr>
        <w:t xml:space="preserve"> </w:t>
      </w:r>
      <w:r w:rsidRPr="00743652">
        <w:t xml:space="preserve">) </w:t>
      </w:r>
      <w:r w:rsidRPr="00743652">
        <w:rPr>
          <w:b/>
        </w:rPr>
        <w:t>+ 21 % DPH</w:t>
      </w:r>
      <w:r w:rsidRPr="00743652">
        <w:t xml:space="preserve"> a to na základě ceníku schváleného vedením pronajímatele platného v den uzavření této smlouvy a uvedeného v příloze č. 1.</w:t>
      </w:r>
    </w:p>
    <w:p w:rsidR="0057573A" w:rsidRDefault="0057573A" w:rsidP="0057573A">
      <w:pPr>
        <w:numPr>
          <w:ilvl w:val="1"/>
          <w:numId w:val="11"/>
        </w:numPr>
        <w:spacing w:after="0" w:line="240" w:lineRule="auto"/>
      </w:pPr>
      <w:r>
        <w:t xml:space="preserve">Sanitární úklid </w:t>
      </w:r>
      <w:proofErr w:type="spellStart"/>
      <w:r>
        <w:t>wc</w:t>
      </w:r>
      <w:proofErr w:type="spellEnd"/>
      <w:r>
        <w:t xml:space="preserve"> mimo budovu a sanitární úklid budovy a atria letního kina po akci byl sjednán ve výši </w:t>
      </w:r>
      <w:proofErr w:type="gramStart"/>
      <w:r w:rsidRPr="0057573A">
        <w:rPr>
          <w:b/>
        </w:rPr>
        <w:t>11 000.-</w:t>
      </w:r>
      <w:r>
        <w:t xml:space="preserve"> ( slovy</w:t>
      </w:r>
      <w:proofErr w:type="gramEnd"/>
      <w:r>
        <w:t xml:space="preserve">: </w:t>
      </w:r>
      <w:proofErr w:type="spellStart"/>
      <w:r>
        <w:t>jedenácttisíckorunčeských</w:t>
      </w:r>
      <w:proofErr w:type="spellEnd"/>
      <w:r>
        <w:t xml:space="preserve"> ) </w:t>
      </w:r>
      <w:r w:rsidRPr="0057573A">
        <w:rPr>
          <w:b/>
        </w:rPr>
        <w:t>+ 21% DPH</w:t>
      </w:r>
      <w:r>
        <w:t xml:space="preserve"> </w:t>
      </w:r>
      <w:r w:rsidRPr="00743652">
        <w:t>a to na základě ceníku schváleného vedením pronajímatele platného v den uzavření této smlouvy a uvedeného v příloze č. 1.</w:t>
      </w:r>
    </w:p>
    <w:p w:rsidR="0057573A" w:rsidRPr="00743652" w:rsidRDefault="0057573A" w:rsidP="0057573A">
      <w:pPr>
        <w:numPr>
          <w:ilvl w:val="1"/>
          <w:numId w:val="11"/>
        </w:numPr>
        <w:spacing w:after="0" w:line="240" w:lineRule="auto"/>
      </w:pPr>
      <w:r>
        <w:t xml:space="preserve">Nevratná záloha za rezervaci termínu </w:t>
      </w:r>
      <w:proofErr w:type="gramStart"/>
      <w:r>
        <w:t>ve</w:t>
      </w:r>
      <w:proofErr w:type="gramEnd"/>
      <w:r>
        <w:t xml:space="preserve"> 20% výši nájmu, v tomto případě </w:t>
      </w:r>
      <w:r w:rsidR="00637595">
        <w:rPr>
          <w:b/>
        </w:rPr>
        <w:t>18</w:t>
      </w:r>
      <w:r w:rsidR="00124AD2">
        <w:rPr>
          <w:b/>
        </w:rPr>
        <w:t xml:space="preserve"> 000.-. </w:t>
      </w:r>
      <w:r w:rsidR="00124AD2" w:rsidRPr="00124AD2">
        <w:rPr>
          <w:rFonts w:asciiTheme="minorHAnsi" w:hAnsiTheme="minorHAnsi"/>
        </w:rPr>
        <w:t xml:space="preserve">Částka 11.000kč byla zaplacena v roce </w:t>
      </w:r>
      <w:r w:rsidR="0094668D">
        <w:rPr>
          <w:rFonts w:asciiTheme="minorHAnsi" w:hAnsiTheme="minorHAnsi"/>
        </w:rPr>
        <w:t xml:space="preserve">2020 </w:t>
      </w:r>
      <w:r w:rsidR="00124AD2" w:rsidRPr="00124AD2">
        <w:rPr>
          <w:rFonts w:asciiTheme="minorHAnsi" w:hAnsiTheme="minorHAnsi"/>
        </w:rPr>
        <w:t>za neproběhnutý pronájem amfiteátru dne 6.6.</w:t>
      </w:r>
      <w:r w:rsidR="00124AD2">
        <w:rPr>
          <w:rFonts w:asciiTheme="minorHAnsi" w:hAnsiTheme="minorHAnsi"/>
        </w:rPr>
        <w:t>2020</w:t>
      </w:r>
      <w:r w:rsidR="00124AD2" w:rsidRPr="00124AD2">
        <w:rPr>
          <w:rFonts w:asciiTheme="minorHAnsi" w:hAnsiTheme="minorHAnsi"/>
        </w:rPr>
        <w:t xml:space="preserve"> ( fa </w:t>
      </w:r>
      <w:proofErr w:type="gramStart"/>
      <w:r w:rsidR="00124AD2" w:rsidRPr="00124AD2">
        <w:rPr>
          <w:rFonts w:asciiTheme="minorHAnsi" w:eastAsia="Times New Roman" w:hAnsiTheme="minorHAnsi" w:cs="Arial-BoldMT"/>
          <w:bCs/>
          <w:lang w:eastAsia="cs-CZ"/>
        </w:rPr>
        <w:t>190800234 )</w:t>
      </w:r>
      <w:r w:rsidR="00124AD2">
        <w:rPr>
          <w:b/>
        </w:rPr>
        <w:t xml:space="preserve">. </w:t>
      </w:r>
      <w:r w:rsidR="00124AD2" w:rsidRPr="00124AD2">
        <w:t>Zbylá</w:t>
      </w:r>
      <w:proofErr w:type="gramEnd"/>
      <w:r w:rsidR="00124AD2" w:rsidRPr="00124AD2">
        <w:t xml:space="preserve"> částka 7 000.- </w:t>
      </w:r>
      <w:r w:rsidRPr="00124AD2">
        <w:t>je splatná do 10ti dnů od zaslání schválené smlouvy pronajímatele nájemci na základě vystavené</w:t>
      </w:r>
      <w:r>
        <w:t xml:space="preserve"> faktury.</w:t>
      </w:r>
    </w:p>
    <w:p w:rsidR="00C86989" w:rsidRDefault="00C86989" w:rsidP="00C219AF">
      <w:pPr>
        <w:numPr>
          <w:ilvl w:val="1"/>
          <w:numId w:val="11"/>
        </w:numPr>
        <w:spacing w:after="0" w:line="240" w:lineRule="auto"/>
      </w:pPr>
      <w:r w:rsidRPr="00743652">
        <w:t>Nájemné</w:t>
      </w:r>
      <w:r w:rsidR="0057573A">
        <w:t xml:space="preserve"> </w:t>
      </w:r>
      <w:r w:rsidRPr="00743652">
        <w:t xml:space="preserve">je splatné </w:t>
      </w:r>
      <w:r w:rsidR="0057573A">
        <w:t>zálohou ve 8</w:t>
      </w:r>
      <w:r w:rsidR="002F0C70" w:rsidRPr="00743652">
        <w:t xml:space="preserve">0% výši nájmu na účet pronajímatele </w:t>
      </w:r>
      <w:r w:rsidR="00FA0C5D">
        <w:t xml:space="preserve">do </w:t>
      </w:r>
      <w:proofErr w:type="gramStart"/>
      <w:r w:rsidR="00637595">
        <w:t>13.7.2021</w:t>
      </w:r>
      <w:proofErr w:type="gramEnd"/>
      <w:r w:rsidR="00CD1669" w:rsidRPr="00743652">
        <w:t xml:space="preserve"> na</w:t>
      </w:r>
      <w:r w:rsidR="00716F2E" w:rsidRPr="00743652">
        <w:t xml:space="preserve"> </w:t>
      </w:r>
      <w:r w:rsidRPr="00743652">
        <w:t>základě vystavené faktury.</w:t>
      </w:r>
    </w:p>
    <w:p w:rsidR="0057573A" w:rsidRPr="00743652" w:rsidRDefault="0057573A" w:rsidP="00C219AF">
      <w:pPr>
        <w:numPr>
          <w:ilvl w:val="1"/>
          <w:numId w:val="11"/>
        </w:numPr>
        <w:spacing w:after="0" w:line="240" w:lineRule="auto"/>
      </w:pPr>
      <w:r>
        <w:t xml:space="preserve">Sanitární úklid </w:t>
      </w:r>
      <w:proofErr w:type="spellStart"/>
      <w:r>
        <w:t>wc</w:t>
      </w:r>
      <w:proofErr w:type="spellEnd"/>
      <w:r>
        <w:t xml:space="preserve"> mimo budovu a sanitární úklid budovy a atria letního kina je splatné zálohou ve 100% výši </w:t>
      </w:r>
      <w:r w:rsidR="00FA0C5D">
        <w:t xml:space="preserve">na účet pronajímatele do </w:t>
      </w:r>
      <w:proofErr w:type="gramStart"/>
      <w:r w:rsidR="00637595">
        <w:t>13.7.2021</w:t>
      </w:r>
      <w:proofErr w:type="gramEnd"/>
      <w:r w:rsidR="00637595" w:rsidRPr="00743652">
        <w:t xml:space="preserve"> </w:t>
      </w:r>
      <w:r w:rsidR="00DF2010">
        <w:t>na základě vystavené faktury.</w:t>
      </w:r>
    </w:p>
    <w:p w:rsidR="00C86989" w:rsidRDefault="00C86989" w:rsidP="00C219AF">
      <w:pPr>
        <w:numPr>
          <w:ilvl w:val="1"/>
          <w:numId w:val="11"/>
        </w:numPr>
        <w:spacing w:after="0" w:line="240" w:lineRule="auto"/>
      </w:pPr>
      <w:r>
        <w:t xml:space="preserve">Platba za poskytnuté služby uvedené v čl. 3.3 bude </w:t>
      </w:r>
      <w:r w:rsidR="002F0C70">
        <w:t xml:space="preserve">vystavena </w:t>
      </w:r>
      <w:r>
        <w:t xml:space="preserve">na základě skutečné spotřeby a aktuálního sazebníku do </w:t>
      </w:r>
      <w:proofErr w:type="gramStart"/>
      <w:r>
        <w:t>14ti</w:t>
      </w:r>
      <w:proofErr w:type="gramEnd"/>
      <w:r>
        <w:t xml:space="preserve"> dnů po akci po vystavení faktury.</w:t>
      </w:r>
    </w:p>
    <w:p w:rsidR="00C86989" w:rsidRDefault="00C86989" w:rsidP="00C219AF">
      <w:pPr>
        <w:numPr>
          <w:ilvl w:val="1"/>
          <w:numId w:val="11"/>
        </w:numPr>
        <w:spacing w:after="0" w:line="240" w:lineRule="auto"/>
      </w:pPr>
      <w:r>
        <w:t xml:space="preserve">Nebude-li úhrada </w:t>
      </w:r>
      <w:r w:rsidR="002F0C70">
        <w:t>nájemného</w:t>
      </w:r>
      <w:r>
        <w:t xml:space="preserve"> provedena ve sjednané době splatnosti, je pronajímatel oprávněn od smlouvy odstoupit. Odstoupení nabývá účinnosti okamžikem doručení nájemci.</w:t>
      </w:r>
    </w:p>
    <w:p w:rsidR="00C86989" w:rsidRDefault="00C86989" w:rsidP="00C219AF">
      <w:pPr>
        <w:numPr>
          <w:ilvl w:val="1"/>
          <w:numId w:val="11"/>
        </w:numPr>
        <w:spacing w:after="0" w:line="240" w:lineRule="auto"/>
        <w:rPr>
          <w:rFonts w:cs="Calibri"/>
        </w:rPr>
      </w:pPr>
      <w:r>
        <w:t xml:space="preserve">V případě nedodržení termínu splatnosti si pronajímatel </w:t>
      </w:r>
      <w:r w:rsidR="000E029C">
        <w:t>účtuje denní penále ve výši 0,0</w:t>
      </w:r>
      <w:r>
        <w:t>5 % z dlužné částky.</w:t>
      </w:r>
    </w:p>
    <w:p w:rsidR="00C86989" w:rsidRDefault="00C86989">
      <w:pPr>
        <w:pStyle w:val="Nadpis1"/>
        <w:rPr>
          <w:rFonts w:ascii="Calibri" w:hAnsi="Calibri" w:cs="Calibri"/>
          <w:sz w:val="22"/>
          <w:szCs w:val="22"/>
        </w:rPr>
      </w:pPr>
      <w:r>
        <w:rPr>
          <w:rFonts w:ascii="Calibri" w:hAnsi="Calibri" w:cs="Calibri"/>
          <w:sz w:val="22"/>
          <w:szCs w:val="22"/>
        </w:rPr>
        <w:t>Čl. 6</w:t>
      </w:r>
    </w:p>
    <w:p w:rsidR="00C86989" w:rsidRDefault="00C86989">
      <w:pPr>
        <w:pStyle w:val="Nadpis1"/>
      </w:pPr>
      <w:r>
        <w:rPr>
          <w:rFonts w:ascii="Calibri" w:hAnsi="Calibri" w:cs="Calibri"/>
          <w:sz w:val="22"/>
          <w:szCs w:val="22"/>
        </w:rPr>
        <w:t>Práva a povinnosti smluvních stran</w:t>
      </w:r>
    </w:p>
    <w:p w:rsidR="00C86989" w:rsidRDefault="00C86989">
      <w:pPr>
        <w:ind w:left="567" w:hanging="567"/>
        <w:jc w:val="both"/>
      </w:pPr>
    </w:p>
    <w:p w:rsidR="00C86989" w:rsidRDefault="00C86989" w:rsidP="00C219AF">
      <w:pPr>
        <w:pStyle w:val="Barevnseznamzvraznn11"/>
        <w:numPr>
          <w:ilvl w:val="0"/>
          <w:numId w:val="11"/>
        </w:numPr>
        <w:spacing w:after="0" w:line="240" w:lineRule="auto"/>
        <w:rPr>
          <w:vanish/>
        </w:rPr>
      </w:pPr>
    </w:p>
    <w:p w:rsidR="00C86989" w:rsidRDefault="00C86989">
      <w:pPr>
        <w:pStyle w:val="Barevnseznamzvraznn11"/>
        <w:numPr>
          <w:ilvl w:val="0"/>
          <w:numId w:val="6"/>
        </w:numPr>
        <w:tabs>
          <w:tab w:val="left" w:pos="567"/>
        </w:tabs>
        <w:spacing w:after="0" w:line="240" w:lineRule="auto"/>
        <w:jc w:val="both"/>
        <w:rPr>
          <w:rFonts w:eastAsia="Times New Roman" w:cs="Tahoma"/>
          <w:vanish/>
        </w:rPr>
      </w:pPr>
    </w:p>
    <w:p w:rsidR="00C86989" w:rsidRDefault="00C86989">
      <w:pPr>
        <w:pStyle w:val="Barevnseznamzvraznn11"/>
        <w:numPr>
          <w:ilvl w:val="0"/>
          <w:numId w:val="6"/>
        </w:numPr>
        <w:tabs>
          <w:tab w:val="left" w:pos="567"/>
        </w:tabs>
        <w:spacing w:after="0" w:line="240" w:lineRule="auto"/>
        <w:jc w:val="both"/>
        <w:rPr>
          <w:rFonts w:eastAsia="Times New Roman" w:cs="Tahoma"/>
          <w:vanish/>
        </w:rPr>
      </w:pP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Pronajímatel se zavazuje přenechat předmět nájmu nájemci ve stavu způsobilém k užívání v souladu se sjednaným účelem nájmu.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Pronajímatel se zavazuje zajistit nájemci nerušené užívání předmětu nájmu po dobu nájmu a seznámit ho se všemi dokumenty a podmínkami užívání předmětu nájmu (např. Požární evakuační plán, Provozní řád, apod.).</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 xml:space="preserve">Pronajímatel má právo kdykoliv během doby nájmu provést kontrolu užívání předmětu nájmu a zhodnotit dodržování podmínek sjednaných touto smlouvou. V případě, že pronajímatel zjistí, že nájemce užívá předmět nájmu v rozporu s podmínkami této smlouvy, je oprávněn smlouvu </w:t>
      </w:r>
      <w:r>
        <w:rPr>
          <w:rFonts w:ascii="Calibri" w:hAnsi="Calibri" w:cs="Calibri"/>
          <w:sz w:val="22"/>
          <w:szCs w:val="22"/>
        </w:rPr>
        <w:lastRenderedPageBreak/>
        <w:t>vypovědět, a to s okamžitou účinností. Výpověď dle předchozí věty je pronajímatel oprávněn učinit i ústní formou.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prohlašuje, že před podpisem smlouvy měl možnost seznámit se s předmětem nájmu a jeho stavem. Nájemce prohlašuje, že předmět nájmu je způsobilý k užívání v souladu s účelem nájmu.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se zavazuje dodržovat veškeré povinnosti spojené s užíváním předmětu nájmu v souladu s touto smlouvou a účelem dohodnutým v bodu 2. 3. této smlouvy, zejména se zavazuje uhradit řádně a včas dohodnuté nájemné.</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se zavazuje, že bude předmět nájmu řádně užívat a že po skončení nájmu jej předá pronajímateli ve stavu, v jakém předmět nájmu převzal, s přihlédnutím k běžnému opotřebení. V případě provádění jakýchkoliv změn umístění nábytku či jiného vybavení předmětu nájmu uvést toto do původního stavu. Nájemce je současně povinen zajistit odvoz odpadků vzniklých jeho činností v souvislosti s nájmem.</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není oprávněn bez předchozího písemného souhlasu pronajímatele přenechat předmět nájmu ani jeho část k užívání dalším osobám ani jej dát do podnájmu.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se dále zavazuje udržovat v průběhu užívání předmětu nájmu pořádek a čistotu jak na předmětu nájmu, tak i ve společných prostorách budovy.</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V případě, že dojde ke škodě na majetku v předmětu nájmu, je nájemce povinen uhradit škodu v plné výši určenou znaleckým posudkem. Náklady na znalecký posudek hradí pronajímatel. Nájemce odpovídá za ztráty, závady a další škody na předmětu nájmu, jeho zařízení nebo jiném majetku pronajímatele způsobené jím nebo osobami zdržujícími se v předmětu nájmu, jímž takový přístup nájemce umožnil (a to i neúmyslně) a je povinen je na vlastní náklady odstranit, případně nahradit.</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 xml:space="preserve">V případě účasti více jak 200 osob se nájemce zavazuje zajistit v souladu s § 13 </w:t>
      </w:r>
      <w:proofErr w:type="spellStart"/>
      <w:r>
        <w:rPr>
          <w:rFonts w:ascii="Calibri" w:hAnsi="Calibri" w:cs="Calibri"/>
          <w:sz w:val="22"/>
          <w:szCs w:val="22"/>
        </w:rPr>
        <w:t>vyhl</w:t>
      </w:r>
      <w:proofErr w:type="spellEnd"/>
      <w:r>
        <w:rPr>
          <w:rFonts w:ascii="Calibri" w:hAnsi="Calibri" w:cs="Calibri"/>
          <w:sz w:val="22"/>
          <w:szCs w:val="22"/>
        </w:rPr>
        <w:t>. MV č. 246/2001 Sb. o PO, preventivní požární hlídku (požární asistenční dozor).</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je povinen dodržovat podmínky BOZP (bezpečnost a ochrana zdraví při práci) včetně bezpečnostních podmínek účastníků akce:</w:t>
      </w:r>
    </w:p>
    <w:p w:rsidR="00C86989" w:rsidRDefault="00C86989">
      <w:pPr>
        <w:pStyle w:val="Zkladntextodsazen21"/>
        <w:numPr>
          <w:ilvl w:val="0"/>
          <w:numId w:val="8"/>
        </w:numPr>
        <w:tabs>
          <w:tab w:val="left" w:pos="851"/>
        </w:tabs>
        <w:ind w:left="567" w:firstLine="0"/>
        <w:rPr>
          <w:rFonts w:ascii="Calibri" w:hAnsi="Calibri" w:cs="Calibri"/>
          <w:sz w:val="22"/>
          <w:szCs w:val="22"/>
        </w:rPr>
      </w:pPr>
      <w:r>
        <w:rPr>
          <w:rFonts w:ascii="Calibri" w:hAnsi="Calibri" w:cs="Calibri"/>
          <w:sz w:val="22"/>
          <w:szCs w:val="22"/>
        </w:rPr>
        <w:t xml:space="preserve">seznámení s místními podmínkami požární bezpečnosti a vybavení PBZ (požárně bezpečnostních zařízení), </w:t>
      </w:r>
    </w:p>
    <w:p w:rsidR="00C86989" w:rsidRDefault="00C86989">
      <w:pPr>
        <w:pStyle w:val="Zkladntextodsazen21"/>
        <w:numPr>
          <w:ilvl w:val="0"/>
          <w:numId w:val="3"/>
        </w:numPr>
        <w:tabs>
          <w:tab w:val="left" w:pos="567"/>
        </w:tabs>
        <w:ind w:left="567" w:firstLine="284"/>
        <w:rPr>
          <w:rFonts w:ascii="Calibri" w:hAnsi="Calibri" w:cs="Calibri"/>
          <w:sz w:val="22"/>
          <w:szCs w:val="22"/>
        </w:rPr>
      </w:pPr>
      <w:r>
        <w:rPr>
          <w:rFonts w:ascii="Calibri" w:hAnsi="Calibri" w:cs="Calibri"/>
          <w:sz w:val="22"/>
          <w:szCs w:val="22"/>
        </w:rPr>
        <w:t xml:space="preserve">PHP, hydranty, ÚV, tlačítka odvodu kouře, hlavní uzávěry (elektřina, voda), </w:t>
      </w:r>
    </w:p>
    <w:p w:rsidR="00C86989" w:rsidRDefault="00C86989">
      <w:pPr>
        <w:pStyle w:val="Zkladntextodsazen21"/>
        <w:numPr>
          <w:ilvl w:val="0"/>
          <w:numId w:val="3"/>
        </w:numPr>
        <w:tabs>
          <w:tab w:val="left" w:pos="567"/>
        </w:tabs>
        <w:ind w:left="567" w:firstLine="284"/>
        <w:rPr>
          <w:rFonts w:ascii="Calibri" w:hAnsi="Calibri" w:cs="Calibri"/>
          <w:sz w:val="22"/>
          <w:szCs w:val="22"/>
        </w:rPr>
      </w:pPr>
      <w:r>
        <w:rPr>
          <w:rFonts w:ascii="Calibri" w:hAnsi="Calibri" w:cs="Calibri"/>
          <w:sz w:val="22"/>
          <w:szCs w:val="22"/>
        </w:rPr>
        <w:t xml:space="preserve">Požární evakuační plán, Požární řád, Požární poplachové směrnice, </w:t>
      </w:r>
    </w:p>
    <w:p w:rsidR="00C86989" w:rsidRDefault="00C86989">
      <w:pPr>
        <w:pStyle w:val="Zkladntextodsazen21"/>
        <w:numPr>
          <w:ilvl w:val="0"/>
          <w:numId w:val="8"/>
        </w:numPr>
        <w:tabs>
          <w:tab w:val="left" w:pos="851"/>
        </w:tabs>
        <w:ind w:left="567" w:firstLine="0"/>
        <w:rPr>
          <w:rFonts w:ascii="Calibri" w:hAnsi="Calibri" w:cs="Calibri"/>
          <w:sz w:val="22"/>
          <w:szCs w:val="22"/>
        </w:rPr>
      </w:pPr>
      <w:r>
        <w:rPr>
          <w:rFonts w:ascii="Calibri" w:hAnsi="Calibri" w:cs="Calibri"/>
          <w:sz w:val="22"/>
          <w:szCs w:val="22"/>
        </w:rPr>
        <w:t>seznámení s návody k obsluze vybavení pronajatých prostor a pronajaté techniky.</w:t>
      </w:r>
    </w:p>
    <w:p w:rsidR="00C86989" w:rsidRDefault="00C86989">
      <w:pPr>
        <w:pStyle w:val="Zkladntextodsazen21"/>
        <w:tabs>
          <w:tab w:val="left" w:pos="567"/>
        </w:tabs>
        <w:ind w:left="567" w:hanging="567"/>
        <w:rPr>
          <w:rFonts w:ascii="Calibri" w:hAnsi="Calibri" w:cs="Calibri"/>
          <w:sz w:val="22"/>
          <w:szCs w:val="22"/>
        </w:rPr>
      </w:pPr>
      <w:r>
        <w:rPr>
          <w:rFonts w:ascii="Calibri" w:hAnsi="Calibri" w:cs="Calibri"/>
          <w:sz w:val="22"/>
          <w:szCs w:val="22"/>
        </w:rPr>
        <w:tab/>
        <w:t xml:space="preserve">Nájemce byl poučen, že v průběhu akce </w:t>
      </w:r>
      <w:r>
        <w:rPr>
          <w:rFonts w:ascii="Calibri" w:hAnsi="Calibri" w:cs="Calibri"/>
          <w:b/>
          <w:sz w:val="22"/>
          <w:szCs w:val="22"/>
        </w:rPr>
        <w:t>zabezpečí funkčnost únikových cest a funkčnost východů, které budou bezpodmínečně odemčené.</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Při pořádání hudební produkce nahlásit Ochrannému svazu autorskému pro práva k dílům hudebním o svolení k užití hudebních děl</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je povinen předložit povolení či smlouvu o užívání veřejného prostranství patřící pod správu Města Mikulov.</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je povinen v případě nekázně návš</w:t>
      </w:r>
      <w:r w:rsidR="0027360E">
        <w:rPr>
          <w:rFonts w:ascii="Calibri" w:hAnsi="Calibri" w:cs="Calibri"/>
          <w:sz w:val="22"/>
          <w:szCs w:val="22"/>
        </w:rPr>
        <w:t xml:space="preserve">těvníků a „silného znečištění“ </w:t>
      </w:r>
      <w:r>
        <w:rPr>
          <w:rFonts w:ascii="Calibri" w:hAnsi="Calibri" w:cs="Calibri"/>
          <w:sz w:val="22"/>
          <w:szCs w:val="22"/>
        </w:rPr>
        <w:t>areálu zajistit spláchnutí kropicím vozem.</w:t>
      </w:r>
    </w:p>
    <w:p w:rsidR="00DB4570" w:rsidRDefault="00DB4570">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 xml:space="preserve">Nájemce je povinen </w:t>
      </w:r>
      <w:r w:rsidR="00DF2010">
        <w:rPr>
          <w:rFonts w:ascii="Calibri" w:hAnsi="Calibri" w:cs="Calibri"/>
          <w:sz w:val="22"/>
          <w:szCs w:val="22"/>
        </w:rPr>
        <w:t xml:space="preserve">vyklidit šatny </w:t>
      </w:r>
      <w:proofErr w:type="gramStart"/>
      <w:r w:rsidR="00637595">
        <w:rPr>
          <w:rFonts w:ascii="Calibri" w:hAnsi="Calibri" w:cs="Calibri"/>
          <w:sz w:val="22"/>
          <w:szCs w:val="22"/>
        </w:rPr>
        <w:t>16.8.2021</w:t>
      </w:r>
      <w:proofErr w:type="gramEnd"/>
      <w:r w:rsidR="000E5F93">
        <w:rPr>
          <w:rFonts w:ascii="Calibri" w:hAnsi="Calibri" w:cs="Calibri"/>
          <w:sz w:val="22"/>
          <w:szCs w:val="22"/>
        </w:rPr>
        <w:t xml:space="preserve"> do 9</w:t>
      </w:r>
      <w:r w:rsidR="00C905D1">
        <w:rPr>
          <w:rFonts w:ascii="Calibri" w:hAnsi="Calibri" w:cs="Calibri"/>
          <w:sz w:val="22"/>
          <w:szCs w:val="22"/>
        </w:rPr>
        <w:t>:00</w:t>
      </w:r>
      <w:r w:rsidR="00DF2010">
        <w:rPr>
          <w:rFonts w:ascii="Calibri" w:hAnsi="Calibri" w:cs="Calibri"/>
          <w:sz w:val="22"/>
          <w:szCs w:val="22"/>
        </w:rPr>
        <w:t>.</w:t>
      </w:r>
    </w:p>
    <w:p w:rsidR="00354D1A" w:rsidRDefault="00354D1A">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je povinen zajistit 6 volných vstupů na</w:t>
      </w:r>
      <w:r w:rsidR="00637595">
        <w:rPr>
          <w:rFonts w:ascii="Calibri" w:hAnsi="Calibri" w:cs="Calibri"/>
          <w:sz w:val="22"/>
          <w:szCs w:val="22"/>
        </w:rPr>
        <w:t xml:space="preserve"> jednotlivé akce</w:t>
      </w:r>
      <w:r>
        <w:rPr>
          <w:rFonts w:ascii="Calibri" w:hAnsi="Calibri" w:cs="Calibri"/>
          <w:sz w:val="22"/>
          <w:szCs w:val="22"/>
        </w:rPr>
        <w:t xml:space="preserve"> pro potřeby Pronajímatele.</w:t>
      </w:r>
    </w:p>
    <w:p w:rsidR="00637595" w:rsidRPr="006F333C" w:rsidRDefault="00637595" w:rsidP="00637595">
      <w:pPr>
        <w:pStyle w:val="Zkladntextodsazen21"/>
        <w:numPr>
          <w:ilvl w:val="1"/>
          <w:numId w:val="6"/>
        </w:numPr>
        <w:tabs>
          <w:tab w:val="left" w:pos="567"/>
        </w:tabs>
        <w:rPr>
          <w:rFonts w:ascii="Calibri" w:hAnsi="Calibri" w:cs="Calibri"/>
          <w:b/>
          <w:sz w:val="22"/>
          <w:szCs w:val="22"/>
        </w:rPr>
      </w:pPr>
      <w:r>
        <w:rPr>
          <w:rFonts w:ascii="Calibri" w:hAnsi="Calibri" w:cs="Calibri"/>
          <w:b/>
          <w:sz w:val="22"/>
          <w:szCs w:val="22"/>
        </w:rPr>
        <w:t>Nájemce je povinen parkovat auta (</w:t>
      </w:r>
      <w:r w:rsidRPr="006F333C">
        <w:rPr>
          <w:rFonts w:ascii="Calibri" w:hAnsi="Calibri" w:cs="Calibri"/>
          <w:b/>
          <w:sz w:val="22"/>
          <w:szCs w:val="22"/>
        </w:rPr>
        <w:t xml:space="preserve">s výjimkou </w:t>
      </w:r>
      <w:r>
        <w:rPr>
          <w:rFonts w:ascii="Calibri" w:hAnsi="Calibri" w:cs="Calibri"/>
          <w:b/>
          <w:sz w:val="22"/>
          <w:szCs w:val="22"/>
        </w:rPr>
        <w:t>osobních</w:t>
      </w:r>
      <w:r w:rsidRPr="006F333C">
        <w:rPr>
          <w:rFonts w:ascii="Calibri" w:hAnsi="Calibri" w:cs="Calibri"/>
          <w:b/>
          <w:sz w:val="22"/>
          <w:szCs w:val="22"/>
        </w:rPr>
        <w:t>) na místech mimo areál amfiteátru. Osobní auta je možné parkovat pouze, po dobu nájmu, na vymezeném prostor</w:t>
      </w:r>
      <w:r>
        <w:rPr>
          <w:rFonts w:ascii="Calibri" w:hAnsi="Calibri" w:cs="Calibri"/>
          <w:b/>
          <w:sz w:val="22"/>
          <w:szCs w:val="22"/>
        </w:rPr>
        <w:t>u</w:t>
      </w:r>
      <w:r w:rsidRPr="006F333C">
        <w:rPr>
          <w:rFonts w:ascii="Calibri" w:hAnsi="Calibri" w:cs="Calibri"/>
          <w:b/>
          <w:sz w:val="22"/>
          <w:szCs w:val="22"/>
        </w:rPr>
        <w:t xml:space="preserve"> před vchodem do budovy a to v počtu maximálně 6 aut.</w:t>
      </w:r>
    </w:p>
    <w:p w:rsidR="00637595" w:rsidRDefault="00637595" w:rsidP="00637595">
      <w:pPr>
        <w:pStyle w:val="Zkladntextodsazen21"/>
        <w:tabs>
          <w:tab w:val="left" w:pos="567"/>
        </w:tabs>
        <w:ind w:left="0" w:firstLine="0"/>
        <w:rPr>
          <w:rFonts w:ascii="Calibri" w:hAnsi="Calibri" w:cs="Calibri"/>
          <w:sz w:val="22"/>
          <w:szCs w:val="22"/>
        </w:rPr>
      </w:pPr>
    </w:p>
    <w:p w:rsidR="00892E2C" w:rsidRDefault="00892E2C" w:rsidP="00C905D1">
      <w:pPr>
        <w:pStyle w:val="Zkladntextodsazen21"/>
        <w:tabs>
          <w:tab w:val="left" w:pos="567"/>
        </w:tabs>
        <w:ind w:left="0" w:firstLine="0"/>
        <w:rPr>
          <w:rFonts w:ascii="Calibri" w:hAnsi="Calibri" w:cs="Calibri"/>
          <w:sz w:val="22"/>
          <w:szCs w:val="22"/>
        </w:rPr>
      </w:pPr>
    </w:p>
    <w:p w:rsidR="00C86989" w:rsidRDefault="00C86989">
      <w:pPr>
        <w:pStyle w:val="Nadpis1"/>
        <w:rPr>
          <w:rFonts w:ascii="Calibri" w:hAnsi="Calibri" w:cs="Calibri"/>
          <w:sz w:val="22"/>
          <w:szCs w:val="22"/>
        </w:rPr>
      </w:pPr>
      <w:r>
        <w:rPr>
          <w:rFonts w:ascii="Calibri" w:hAnsi="Calibri" w:cs="Calibri"/>
          <w:sz w:val="22"/>
          <w:szCs w:val="22"/>
        </w:rPr>
        <w:t>Čl. 7</w:t>
      </w:r>
    </w:p>
    <w:p w:rsidR="00C86989" w:rsidRDefault="00C86989">
      <w:pPr>
        <w:pStyle w:val="Nadpis1"/>
        <w:rPr>
          <w:rFonts w:ascii="Calibri" w:hAnsi="Calibri" w:cs="Calibri"/>
          <w:sz w:val="22"/>
          <w:szCs w:val="22"/>
        </w:rPr>
      </w:pPr>
      <w:r>
        <w:rPr>
          <w:rFonts w:ascii="Calibri" w:hAnsi="Calibri" w:cs="Calibri"/>
          <w:sz w:val="22"/>
          <w:szCs w:val="22"/>
        </w:rPr>
        <w:t>Odstoupení od smlouvy</w:t>
      </w:r>
    </w:p>
    <w:p w:rsidR="00C86989" w:rsidRDefault="00C86989">
      <w:pPr>
        <w:pStyle w:val="Zkladntextodsazen21"/>
        <w:ind w:left="0" w:firstLine="0"/>
        <w:rPr>
          <w:rFonts w:ascii="Calibri" w:hAnsi="Calibri" w:cs="Calibri"/>
          <w:sz w:val="22"/>
          <w:szCs w:val="22"/>
        </w:rPr>
      </w:pPr>
    </w:p>
    <w:p w:rsidR="00C86989" w:rsidRDefault="00C86989" w:rsidP="00C219AF">
      <w:pPr>
        <w:pStyle w:val="Barevnseznamzvraznn11"/>
        <w:tabs>
          <w:tab w:val="left" w:pos="567"/>
        </w:tabs>
        <w:spacing w:after="0" w:line="240" w:lineRule="auto"/>
        <w:ind w:left="525"/>
        <w:jc w:val="both"/>
        <w:rPr>
          <w:rFonts w:eastAsia="Times New Roman" w:cs="Tahoma"/>
          <w:vanish/>
        </w:rPr>
      </w:pPr>
    </w:p>
    <w:p w:rsidR="00FF1423" w:rsidRPr="00C86989" w:rsidRDefault="00C219AF" w:rsidP="00C219AF">
      <w:pPr>
        <w:pStyle w:val="Zkladntextodsazen2"/>
        <w:tabs>
          <w:tab w:val="left" w:pos="567"/>
        </w:tabs>
        <w:suppressAutoHyphens w:val="0"/>
        <w:spacing w:after="0" w:line="240" w:lineRule="auto"/>
        <w:ind w:left="0"/>
        <w:jc w:val="both"/>
      </w:pPr>
      <w:proofErr w:type="gramStart"/>
      <w:r>
        <w:t>7.1</w:t>
      </w:r>
      <w:proofErr w:type="gramEnd"/>
      <w:r>
        <w:t>.</w:t>
      </w:r>
      <w:r w:rsidR="00FF1423" w:rsidRPr="00C86989">
        <w:tab/>
        <w:t>Nájemce může od nájemní smlouvy jednostranné odstoupit bez udání důvodů. Nárok na</w:t>
      </w:r>
      <w:r w:rsidR="007E7F6D">
        <w:t xml:space="preserve"> </w:t>
      </w:r>
      <w:proofErr w:type="gramStart"/>
      <w:r w:rsidR="006901CE">
        <w:t xml:space="preserve">náhradu </w:t>
      </w:r>
      <w:r w:rsidR="00AD309F">
        <w:t xml:space="preserve">          </w:t>
      </w:r>
      <w:r w:rsidR="000C388C">
        <w:t>vzniklé</w:t>
      </w:r>
      <w:proofErr w:type="gramEnd"/>
      <w:r w:rsidR="000C388C">
        <w:t xml:space="preserve"> škody tím není dotčen.</w:t>
      </w:r>
    </w:p>
    <w:p w:rsidR="00FF1423" w:rsidRPr="00C86989" w:rsidRDefault="00FF1423" w:rsidP="00F8061E">
      <w:pPr>
        <w:pStyle w:val="Zkladntextodsazen2"/>
        <w:numPr>
          <w:ilvl w:val="1"/>
          <w:numId w:val="14"/>
        </w:numPr>
        <w:tabs>
          <w:tab w:val="left" w:pos="567"/>
        </w:tabs>
        <w:suppressAutoHyphens w:val="0"/>
        <w:spacing w:after="0" w:line="240" w:lineRule="auto"/>
        <w:jc w:val="both"/>
      </w:pPr>
      <w:r w:rsidRPr="00C86989">
        <w:lastRenderedPageBreak/>
        <w:t>V případě, že nájemce odstoupí ve lhůtě před termínem akce dle čl. 3. této smlouvy, bude nájemci ze strany pronajímatele účtována smluvní pokuta ve výši 50 % částky uvedené v čl. 4. této smlouvy. Nárok na úhradu vzniklé škody tím není dotčen.</w:t>
      </w:r>
    </w:p>
    <w:p w:rsidR="00FF1423" w:rsidRPr="00C86989" w:rsidRDefault="00FF1423" w:rsidP="00F8061E">
      <w:pPr>
        <w:pStyle w:val="Zkladntextodsazen2"/>
        <w:numPr>
          <w:ilvl w:val="1"/>
          <w:numId w:val="14"/>
        </w:numPr>
        <w:tabs>
          <w:tab w:val="left" w:pos="567"/>
        </w:tabs>
        <w:suppressAutoHyphens w:val="0"/>
        <w:spacing w:after="0" w:line="240" w:lineRule="auto"/>
        <w:jc w:val="both"/>
      </w:pPr>
      <w:r w:rsidRPr="00C86989">
        <w:t xml:space="preserve">V případě, že nájemce odstoupí ve lhůtě méně jak </w:t>
      </w:r>
      <w:r w:rsidR="00716F2E">
        <w:t>10</w:t>
      </w:r>
      <w:r w:rsidR="00C83986">
        <w:t xml:space="preserve"> dnů</w:t>
      </w:r>
      <w:r w:rsidRPr="00C86989">
        <w:t xml:space="preserve"> před termínem akce dle čl. 3. této smlouvy, bude nájemci ze strany pronajímatele účtována smluvní pokuta ve výši sjednaného nájemného dle čl. 4. této smlouvy. Nárok na úhradu vzniklé škody tím není dotčen.</w:t>
      </w:r>
    </w:p>
    <w:p w:rsidR="00FF1423" w:rsidRPr="00C86989" w:rsidRDefault="00FF1423" w:rsidP="00F8061E">
      <w:pPr>
        <w:pStyle w:val="Zkladntextodsazen2"/>
        <w:numPr>
          <w:ilvl w:val="1"/>
          <w:numId w:val="14"/>
        </w:numPr>
        <w:tabs>
          <w:tab w:val="left" w:pos="567"/>
        </w:tabs>
        <w:suppressAutoHyphens w:val="0"/>
        <w:spacing w:after="0" w:line="240" w:lineRule="auto"/>
        <w:jc w:val="both"/>
      </w:pPr>
      <w:r w:rsidRPr="00C86989">
        <w:t>Smluvní pokuta je splatná na základě faktury vystavené pronajímatelem se splatností 10 dnů ode dne doručení nájemci</w:t>
      </w:r>
    </w:p>
    <w:p w:rsidR="00C83986" w:rsidRPr="00C86989" w:rsidRDefault="00C83986" w:rsidP="00FF1423">
      <w:pPr>
        <w:pStyle w:val="Zkladntextodsazen2"/>
        <w:tabs>
          <w:tab w:val="left" w:pos="567"/>
        </w:tabs>
        <w:suppressAutoHyphens w:val="0"/>
        <w:spacing w:after="0" w:line="240" w:lineRule="auto"/>
        <w:ind w:left="525"/>
        <w:jc w:val="both"/>
      </w:pPr>
    </w:p>
    <w:p w:rsidR="00C86989" w:rsidRPr="00FF1423" w:rsidRDefault="00C86989" w:rsidP="00FF1423">
      <w:pPr>
        <w:pStyle w:val="Zkladntextodsazen2"/>
        <w:tabs>
          <w:tab w:val="left" w:pos="567"/>
        </w:tabs>
        <w:suppressAutoHyphens w:val="0"/>
        <w:spacing w:after="0" w:line="240" w:lineRule="auto"/>
        <w:ind w:left="525"/>
        <w:jc w:val="center"/>
        <w:rPr>
          <w:rFonts w:ascii="Arial Narrow" w:hAnsi="Arial Narrow"/>
          <w:b/>
        </w:rPr>
      </w:pPr>
      <w:r w:rsidRPr="00FF1423">
        <w:rPr>
          <w:rFonts w:cs="Calibri"/>
          <w:b/>
        </w:rPr>
        <w:t>Čl. 8</w:t>
      </w:r>
    </w:p>
    <w:p w:rsidR="00C86989" w:rsidRDefault="00C86989">
      <w:pPr>
        <w:pStyle w:val="Nadpis1"/>
      </w:pPr>
      <w:r>
        <w:rPr>
          <w:rFonts w:ascii="Calibri" w:hAnsi="Calibri" w:cs="Calibri"/>
          <w:sz w:val="22"/>
          <w:szCs w:val="22"/>
        </w:rPr>
        <w:t>Závěrečná ustanovení</w:t>
      </w:r>
    </w:p>
    <w:p w:rsidR="00C86989" w:rsidRDefault="00C86989" w:rsidP="00C219AF">
      <w:pPr>
        <w:pStyle w:val="Barevnseznamzvraznn11"/>
        <w:tabs>
          <w:tab w:val="left" w:pos="567"/>
        </w:tabs>
        <w:spacing w:after="0" w:line="240" w:lineRule="auto"/>
        <w:ind w:left="0"/>
        <w:jc w:val="both"/>
        <w:rPr>
          <w:rFonts w:eastAsia="Times New Roman" w:cs="Tahoma"/>
          <w:vanish/>
        </w:rPr>
      </w:pPr>
    </w:p>
    <w:p w:rsidR="00C86989" w:rsidRDefault="00C86989" w:rsidP="00C219AF">
      <w:pPr>
        <w:pStyle w:val="Zkladntextodsazen21"/>
        <w:numPr>
          <w:ilvl w:val="1"/>
          <w:numId w:val="12"/>
        </w:numPr>
        <w:tabs>
          <w:tab w:val="left" w:pos="567"/>
        </w:tabs>
        <w:rPr>
          <w:rFonts w:ascii="Calibri" w:hAnsi="Calibri" w:cs="Calibri"/>
          <w:sz w:val="22"/>
          <w:szCs w:val="22"/>
        </w:rPr>
      </w:pPr>
      <w:r>
        <w:rPr>
          <w:rFonts w:ascii="Calibri" w:hAnsi="Calibri" w:cs="Calibri"/>
          <w:sz w:val="22"/>
          <w:szCs w:val="22"/>
        </w:rPr>
        <w:t>Nájem předmětu nájmu zanikne uplynutím doby, dohodou smluvních stran, odstoupením nebo písemnou výpovědí.</w:t>
      </w:r>
    </w:p>
    <w:p w:rsidR="00C86989" w:rsidRDefault="00C219AF" w:rsidP="00C219AF">
      <w:pPr>
        <w:pStyle w:val="Zkladntextodsazen21"/>
        <w:tabs>
          <w:tab w:val="left" w:pos="567"/>
        </w:tabs>
        <w:ind w:left="0" w:firstLine="0"/>
        <w:rPr>
          <w:rFonts w:ascii="Calibri" w:hAnsi="Calibri" w:cs="Calibri"/>
          <w:sz w:val="22"/>
          <w:szCs w:val="22"/>
        </w:rPr>
      </w:pPr>
      <w:r>
        <w:rPr>
          <w:rFonts w:ascii="Calibri" w:hAnsi="Calibri" w:cs="Calibri"/>
          <w:sz w:val="22"/>
          <w:szCs w:val="22"/>
        </w:rPr>
        <w:t xml:space="preserve">8.2.  </w:t>
      </w:r>
      <w:r w:rsidR="00C86989">
        <w:rPr>
          <w:rFonts w:ascii="Calibri" w:hAnsi="Calibri" w:cs="Calibri"/>
          <w:sz w:val="22"/>
          <w:szCs w:val="22"/>
        </w:rPr>
        <w:t>Po podepsání této smlouvy se obě strany zavazují, že si předají předmět nájmu a o případném předání movitých věcí bude sepsán a podepsán předávací protokol.</w:t>
      </w:r>
    </w:p>
    <w:p w:rsidR="00C86989" w:rsidRDefault="00C86989" w:rsidP="00C219AF">
      <w:pPr>
        <w:pStyle w:val="Zkladntextodsazen21"/>
        <w:numPr>
          <w:ilvl w:val="1"/>
          <w:numId w:val="13"/>
        </w:numPr>
        <w:tabs>
          <w:tab w:val="left" w:pos="567"/>
        </w:tabs>
        <w:rPr>
          <w:rFonts w:ascii="Calibri" w:hAnsi="Calibri" w:cs="Calibri"/>
          <w:sz w:val="22"/>
          <w:szCs w:val="22"/>
        </w:rPr>
      </w:pPr>
      <w:r>
        <w:rPr>
          <w:rFonts w:ascii="Calibri" w:hAnsi="Calibri" w:cs="Calibri"/>
          <w:sz w:val="22"/>
          <w:szCs w:val="22"/>
        </w:rPr>
        <w:t>Smlouva nabývá platnosti a účinnosti podpisem smluvních stran.</w:t>
      </w:r>
    </w:p>
    <w:p w:rsidR="00C86989" w:rsidRDefault="00C86989" w:rsidP="00C219AF">
      <w:pPr>
        <w:pStyle w:val="Zkladntextodsazen21"/>
        <w:numPr>
          <w:ilvl w:val="1"/>
          <w:numId w:val="13"/>
        </w:numPr>
        <w:tabs>
          <w:tab w:val="left" w:pos="567"/>
        </w:tabs>
        <w:rPr>
          <w:rFonts w:ascii="Calibri" w:hAnsi="Calibri" w:cs="Calibri"/>
          <w:sz w:val="22"/>
          <w:szCs w:val="22"/>
        </w:rPr>
      </w:pPr>
      <w:r>
        <w:rPr>
          <w:rFonts w:ascii="Calibri" w:hAnsi="Calibri" w:cs="Calibri"/>
          <w:sz w:val="22"/>
          <w:szCs w:val="22"/>
        </w:rPr>
        <w:t xml:space="preserve">Práva a povinnosti vyplývající z této smlouvy, i ty které nejsou uvedeny přímo v této smlouvě, se řídí zákonem č. 89/2012 Sb., občanský zákoník, ve znění pozdějších předpisů. </w:t>
      </w:r>
    </w:p>
    <w:p w:rsidR="00C86989" w:rsidRDefault="00C86989" w:rsidP="00C219AF">
      <w:pPr>
        <w:pStyle w:val="Zkladntextodsazen21"/>
        <w:numPr>
          <w:ilvl w:val="1"/>
          <w:numId w:val="13"/>
        </w:numPr>
        <w:tabs>
          <w:tab w:val="left" w:pos="567"/>
        </w:tabs>
        <w:rPr>
          <w:rFonts w:ascii="Calibri" w:hAnsi="Calibri" w:cs="Calibri"/>
          <w:sz w:val="22"/>
          <w:szCs w:val="22"/>
        </w:rPr>
      </w:pPr>
      <w:r>
        <w:rPr>
          <w:rFonts w:ascii="Calibri" w:hAnsi="Calibri" w:cs="Calibri"/>
          <w:sz w:val="22"/>
          <w:szCs w:val="22"/>
        </w:rPr>
        <w:t>Tuto smlouvu lze měnit nebo doplňovat pouze na základě dohody obou smluvních stran, a to formou číslovaných písemných dodatků. Tato smlouva se vyhotovuje ve dvou stejnopisech s platností originálu, kdy každá smluvní strana obdrží jeden stejnopis.</w:t>
      </w:r>
    </w:p>
    <w:p w:rsidR="00C86989" w:rsidRDefault="00C86989" w:rsidP="00C219AF">
      <w:pPr>
        <w:pStyle w:val="Zkladntextodsazen21"/>
        <w:numPr>
          <w:ilvl w:val="1"/>
          <w:numId w:val="13"/>
        </w:numPr>
        <w:tabs>
          <w:tab w:val="left" w:pos="567"/>
        </w:tabs>
        <w:rPr>
          <w:rFonts w:ascii="Calibri" w:hAnsi="Calibri" w:cs="Calibri"/>
          <w:szCs w:val="22"/>
        </w:rPr>
      </w:pPr>
      <w:r>
        <w:rPr>
          <w:rFonts w:ascii="Calibri" w:hAnsi="Calibri" w:cs="Calibri"/>
          <w:sz w:val="22"/>
          <w:szCs w:val="22"/>
        </w:rPr>
        <w:t>Smluvní strany prohlašují, že tato smlouva byla uzavřena svobodně a vážně, že je stranám této smlouvy srozumitelná a že jsou si vědomy právních důsledků z této smlouvy plynoucích. Na důkaz toho připojují své podpisy.</w:t>
      </w: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DF2010">
      <w:r>
        <w:t>V Mikulově, dne</w:t>
      </w:r>
      <w:r w:rsidR="00270A58">
        <w:t xml:space="preserve">  </w:t>
      </w:r>
      <w:proofErr w:type="gramStart"/>
      <w:r w:rsidR="00270A58">
        <w:t>16.1.2021</w:t>
      </w:r>
      <w:proofErr w:type="gramEnd"/>
    </w:p>
    <w:p w:rsidR="00C86989" w:rsidRDefault="00C86989">
      <w:r>
        <w:t xml:space="preserve">Mikulovská rozvojová s.r.o. </w:t>
      </w:r>
      <w:r w:rsidR="00637595">
        <w:tab/>
      </w:r>
      <w:r w:rsidR="00637595">
        <w:tab/>
      </w:r>
      <w:r w:rsidR="00637595">
        <w:tab/>
      </w:r>
      <w:r w:rsidR="00637595">
        <w:tab/>
      </w:r>
      <w:r w:rsidR="00637595">
        <w:tab/>
      </w:r>
      <w:proofErr w:type="spellStart"/>
      <w:r w:rsidR="00637595">
        <w:t>KVArt</w:t>
      </w:r>
      <w:proofErr w:type="spellEnd"/>
      <w:r w:rsidR="00637595">
        <w:t xml:space="preserve"> Production s.r.o.</w:t>
      </w:r>
    </w:p>
    <w:p w:rsidR="00C86989" w:rsidRDefault="00637595">
      <w:r>
        <w:t>Zastoupená:</w:t>
      </w:r>
      <w:r>
        <w:tab/>
      </w:r>
      <w:r>
        <w:tab/>
      </w:r>
      <w:r>
        <w:tab/>
      </w:r>
      <w:r>
        <w:tab/>
      </w:r>
      <w:r w:rsidR="00DF2010">
        <w:tab/>
      </w:r>
      <w:r w:rsidR="00DF2010">
        <w:tab/>
      </w:r>
      <w:r w:rsidR="00DF2010">
        <w:tab/>
        <w:t xml:space="preserve">zastoupená: </w:t>
      </w:r>
    </w:p>
    <w:p w:rsidR="00C86989" w:rsidRDefault="00C86989"/>
    <w:p w:rsidR="00C86989" w:rsidRDefault="00C86989">
      <w:pPr>
        <w:rPr>
          <w:rFonts w:cs="Calibri"/>
          <w:b/>
        </w:rPr>
      </w:pPr>
      <w:r>
        <w:t>pronajímatel</w:t>
      </w:r>
      <w:r>
        <w:tab/>
      </w:r>
      <w:r>
        <w:tab/>
      </w:r>
      <w:r>
        <w:tab/>
      </w:r>
      <w:r>
        <w:tab/>
      </w:r>
      <w:r>
        <w:tab/>
      </w:r>
      <w:r>
        <w:tab/>
      </w:r>
      <w:r>
        <w:tab/>
        <w:t>nájemce</w:t>
      </w:r>
    </w:p>
    <w:p w:rsidR="00C86989" w:rsidRDefault="00C86989">
      <w:pPr>
        <w:pStyle w:val="Prosttext1"/>
        <w:rPr>
          <w:rFonts w:ascii="Calibri" w:hAnsi="Calibri" w:cs="Calibri"/>
          <w:b/>
          <w:sz w:val="22"/>
          <w:szCs w:val="22"/>
        </w:rPr>
      </w:pPr>
    </w:p>
    <w:p w:rsidR="00C86989" w:rsidRDefault="00C86989">
      <w:bookmarkStart w:id="0" w:name="_GoBack"/>
      <w:bookmarkEnd w:id="0"/>
    </w:p>
    <w:sectPr w:rsidR="00C86989">
      <w:headerReference w:type="default" r:id="rId8"/>
      <w:footerReference w:type="even" r:id="rId9"/>
      <w:footerReference w:type="default" r:id="rId10"/>
      <w:headerReference w:type="first" r:id="rId11"/>
      <w:footerReference w:type="first" r:id="rId12"/>
      <w:pgSz w:w="11906" w:h="16838"/>
      <w:pgMar w:top="567" w:right="1134" w:bottom="567" w:left="1134" w:header="425" w:footer="425"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68" w:rsidRDefault="009F7D68">
      <w:pPr>
        <w:spacing w:after="0" w:line="240" w:lineRule="auto"/>
      </w:pPr>
      <w:r>
        <w:separator/>
      </w:r>
    </w:p>
  </w:endnote>
  <w:endnote w:type="continuationSeparator" w:id="0">
    <w:p w:rsidR="009F7D68" w:rsidRDefault="009F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altName w:val="Calibri"/>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pPr>
      <w:pStyle w:val="Zpat"/>
      <w:jc w:val="center"/>
    </w:pPr>
    <w:r>
      <w:fldChar w:fldCharType="begin"/>
    </w:r>
    <w:r>
      <w:instrText xml:space="preserve"> PAGE </w:instrText>
    </w:r>
    <w:r>
      <w:fldChar w:fldCharType="separate"/>
    </w:r>
    <w:r w:rsidR="00270A58">
      <w:rPr>
        <w:noProof/>
      </w:rPr>
      <w:t>4</w:t>
    </w:r>
    <w:r>
      <w:fldChar w:fldCharType="end"/>
    </w:r>
  </w:p>
  <w:p w:rsidR="00C86989" w:rsidRDefault="00C8698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68" w:rsidRDefault="009F7D68">
      <w:pPr>
        <w:spacing w:after="0" w:line="240" w:lineRule="auto"/>
      </w:pPr>
      <w:r>
        <w:separator/>
      </w:r>
    </w:p>
  </w:footnote>
  <w:footnote w:type="continuationSeparator" w:id="0">
    <w:p w:rsidR="009F7D68" w:rsidRDefault="009F7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9624A5">
    <w:pPr>
      <w:pStyle w:val="Zhlav"/>
      <w:jc w:val="right"/>
    </w:pPr>
    <w:r>
      <w:rPr>
        <w:noProof/>
        <w:lang w:val="cs-CZ" w:eastAsia="cs-CZ"/>
      </w:rPr>
      <w:drawing>
        <wp:inline distT="0" distB="0" distL="0" distR="0">
          <wp:extent cx="1531620" cy="75438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754380"/>
                  </a:xfrm>
                  <a:prstGeom prst="rect">
                    <a:avLst/>
                  </a:prstGeom>
                  <a:solidFill>
                    <a:srgbClr val="FFFFFF"/>
                  </a:solidFill>
                  <a:ln>
                    <a:noFill/>
                  </a:ln>
                </pic:spPr>
              </pic:pic>
            </a:graphicData>
          </a:graphic>
        </wp:inline>
      </w:drawing>
    </w:r>
  </w:p>
  <w:p w:rsidR="00C86989" w:rsidRDefault="00C869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nsid w:val="00000006"/>
    <w:multiLevelType w:val="multilevel"/>
    <w:tmpl w:val="00000006"/>
    <w:name w:val="WW8Num22"/>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3"/>
  </w:num>
  <w:num w:numId="11">
    <w:abstractNumId w:val="10"/>
  </w:num>
  <w:num w:numId="12">
    <w:abstractNumId w:val="8"/>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F2"/>
    <w:rsid w:val="00015F33"/>
    <w:rsid w:val="000233AD"/>
    <w:rsid w:val="000274AB"/>
    <w:rsid w:val="00031480"/>
    <w:rsid w:val="00034409"/>
    <w:rsid w:val="00077D6C"/>
    <w:rsid w:val="0008171A"/>
    <w:rsid w:val="000A0078"/>
    <w:rsid w:val="000C388C"/>
    <w:rsid w:val="000E029C"/>
    <w:rsid w:val="000E5F93"/>
    <w:rsid w:val="000F0AD7"/>
    <w:rsid w:val="000F42EF"/>
    <w:rsid w:val="00120C4C"/>
    <w:rsid w:val="00124AD2"/>
    <w:rsid w:val="0012648D"/>
    <w:rsid w:val="00147A71"/>
    <w:rsid w:val="00152712"/>
    <w:rsid w:val="001604BF"/>
    <w:rsid w:val="00181421"/>
    <w:rsid w:val="00196780"/>
    <w:rsid w:val="001A7F76"/>
    <w:rsid w:val="001B4B5B"/>
    <w:rsid w:val="00257241"/>
    <w:rsid w:val="00270A58"/>
    <w:rsid w:val="0027360E"/>
    <w:rsid w:val="0028778A"/>
    <w:rsid w:val="002C0F1F"/>
    <w:rsid w:val="002F0C70"/>
    <w:rsid w:val="003065E9"/>
    <w:rsid w:val="0031299A"/>
    <w:rsid w:val="00354D1A"/>
    <w:rsid w:val="00357896"/>
    <w:rsid w:val="003727D5"/>
    <w:rsid w:val="00376658"/>
    <w:rsid w:val="003775CC"/>
    <w:rsid w:val="003960A7"/>
    <w:rsid w:val="004219A3"/>
    <w:rsid w:val="004574FB"/>
    <w:rsid w:val="004731FF"/>
    <w:rsid w:val="00482829"/>
    <w:rsid w:val="00486BED"/>
    <w:rsid w:val="004C0B3A"/>
    <w:rsid w:val="004E7F73"/>
    <w:rsid w:val="00501CFC"/>
    <w:rsid w:val="00525687"/>
    <w:rsid w:val="00531190"/>
    <w:rsid w:val="005419B6"/>
    <w:rsid w:val="00561C7F"/>
    <w:rsid w:val="00570896"/>
    <w:rsid w:val="00572504"/>
    <w:rsid w:val="0057573A"/>
    <w:rsid w:val="00591815"/>
    <w:rsid w:val="005A1FC8"/>
    <w:rsid w:val="005B064F"/>
    <w:rsid w:val="005B3807"/>
    <w:rsid w:val="005C1790"/>
    <w:rsid w:val="005E03EF"/>
    <w:rsid w:val="00604DD5"/>
    <w:rsid w:val="00606D26"/>
    <w:rsid w:val="006317C2"/>
    <w:rsid w:val="0063546A"/>
    <w:rsid w:val="00637595"/>
    <w:rsid w:val="00646E93"/>
    <w:rsid w:val="00660BB2"/>
    <w:rsid w:val="00673086"/>
    <w:rsid w:val="0068017D"/>
    <w:rsid w:val="006901CE"/>
    <w:rsid w:val="006941D3"/>
    <w:rsid w:val="006A33F5"/>
    <w:rsid w:val="007001DD"/>
    <w:rsid w:val="007106C5"/>
    <w:rsid w:val="00716F2E"/>
    <w:rsid w:val="00743652"/>
    <w:rsid w:val="00745D0E"/>
    <w:rsid w:val="0077701A"/>
    <w:rsid w:val="007A1643"/>
    <w:rsid w:val="007B3BC7"/>
    <w:rsid w:val="007C0AF8"/>
    <w:rsid w:val="007C7F88"/>
    <w:rsid w:val="007D1576"/>
    <w:rsid w:val="007E7F6D"/>
    <w:rsid w:val="00804B45"/>
    <w:rsid w:val="00823DA1"/>
    <w:rsid w:val="00857EF2"/>
    <w:rsid w:val="00871562"/>
    <w:rsid w:val="0088736F"/>
    <w:rsid w:val="00892E2C"/>
    <w:rsid w:val="008A1B0E"/>
    <w:rsid w:val="008D3868"/>
    <w:rsid w:val="008D7716"/>
    <w:rsid w:val="008E4BEB"/>
    <w:rsid w:val="00921DE8"/>
    <w:rsid w:val="0094668D"/>
    <w:rsid w:val="00947CFA"/>
    <w:rsid w:val="009624A5"/>
    <w:rsid w:val="009A6ED2"/>
    <w:rsid w:val="009A7595"/>
    <w:rsid w:val="009D46DD"/>
    <w:rsid w:val="009F7D68"/>
    <w:rsid w:val="00A33542"/>
    <w:rsid w:val="00A34E97"/>
    <w:rsid w:val="00A37C50"/>
    <w:rsid w:val="00A44618"/>
    <w:rsid w:val="00A97D5E"/>
    <w:rsid w:val="00AB490C"/>
    <w:rsid w:val="00AD309F"/>
    <w:rsid w:val="00B17F5E"/>
    <w:rsid w:val="00B31012"/>
    <w:rsid w:val="00B413ED"/>
    <w:rsid w:val="00B974D8"/>
    <w:rsid w:val="00BC77EF"/>
    <w:rsid w:val="00BD1C34"/>
    <w:rsid w:val="00C15BE5"/>
    <w:rsid w:val="00C219AF"/>
    <w:rsid w:val="00C25554"/>
    <w:rsid w:val="00C37334"/>
    <w:rsid w:val="00C62E02"/>
    <w:rsid w:val="00C73F84"/>
    <w:rsid w:val="00C83484"/>
    <w:rsid w:val="00C83986"/>
    <w:rsid w:val="00C86989"/>
    <w:rsid w:val="00C87440"/>
    <w:rsid w:val="00C905D1"/>
    <w:rsid w:val="00CA2580"/>
    <w:rsid w:val="00CA3C3D"/>
    <w:rsid w:val="00CA46AF"/>
    <w:rsid w:val="00CA5031"/>
    <w:rsid w:val="00CD1669"/>
    <w:rsid w:val="00CF156E"/>
    <w:rsid w:val="00CF5BB5"/>
    <w:rsid w:val="00D26A65"/>
    <w:rsid w:val="00D3514F"/>
    <w:rsid w:val="00D560A3"/>
    <w:rsid w:val="00D64994"/>
    <w:rsid w:val="00DB4570"/>
    <w:rsid w:val="00DB48B0"/>
    <w:rsid w:val="00DC1CA3"/>
    <w:rsid w:val="00DC7018"/>
    <w:rsid w:val="00DF2010"/>
    <w:rsid w:val="00E00A15"/>
    <w:rsid w:val="00E14937"/>
    <w:rsid w:val="00E15713"/>
    <w:rsid w:val="00E16793"/>
    <w:rsid w:val="00E4061A"/>
    <w:rsid w:val="00E46F5A"/>
    <w:rsid w:val="00E471A1"/>
    <w:rsid w:val="00E61EC2"/>
    <w:rsid w:val="00F47D37"/>
    <w:rsid w:val="00F61653"/>
    <w:rsid w:val="00F731C5"/>
    <w:rsid w:val="00F8061E"/>
    <w:rsid w:val="00FA0C5D"/>
    <w:rsid w:val="00FA4014"/>
    <w:rsid w:val="00FC0440"/>
    <w:rsid w:val="00FC23C7"/>
    <w:rsid w:val="00FC6BAC"/>
    <w:rsid w:val="00FF1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Calibri" w:hAnsi="Calibri"/>
      <w:sz w:val="22"/>
      <w:szCs w:val="22"/>
      <w:lang w:eastAsia="ar-SA"/>
    </w:rPr>
  </w:style>
  <w:style w:type="paragraph" w:styleId="Nadpis1">
    <w:name w:val="heading 1"/>
    <w:basedOn w:val="Normln"/>
    <w:next w:val="Normln"/>
    <w:qFormat/>
    <w:pPr>
      <w:keepNext/>
      <w:numPr>
        <w:numId w:val="1"/>
      </w:numPr>
      <w:spacing w:after="0" w:line="240" w:lineRule="auto"/>
      <w:jc w:val="center"/>
      <w:outlineLvl w:val="0"/>
    </w:pPr>
    <w:rPr>
      <w:rFonts w:ascii="Times New Roman" w:eastAsia="Times New Roman" w:hAnsi="Times New Roman"/>
      <w:b/>
      <w:sz w:val="24"/>
      <w:szCs w:val="20"/>
    </w:rPr>
  </w:style>
  <w:style w:type="paragraph" w:styleId="Nadpis2">
    <w:name w:val="heading 2"/>
    <w:basedOn w:val="Normln"/>
    <w:next w:val="Normln"/>
    <w:qFormat/>
    <w:pPr>
      <w:keepNext/>
      <w:numPr>
        <w:ilvl w:val="1"/>
        <w:numId w:val="1"/>
      </w:numPr>
      <w:spacing w:after="0" w:line="240" w:lineRule="auto"/>
      <w:jc w:val="center"/>
      <w:outlineLvl w:val="1"/>
    </w:pPr>
    <w:rPr>
      <w:rFonts w:ascii="Times New Roman" w:eastAsia="Times New Roman" w:hAnsi="Times New Roman"/>
      <w:b/>
      <w:sz w:val="20"/>
      <w:szCs w:val="20"/>
    </w:rPr>
  </w:style>
  <w:style w:type="paragraph" w:styleId="Nadpis3">
    <w:name w:val="heading 3"/>
    <w:basedOn w:val="Normln"/>
    <w:next w:val="Normln"/>
    <w:qFormat/>
    <w:pPr>
      <w:keepNext/>
      <w:numPr>
        <w:ilvl w:val="2"/>
        <w:numId w:val="1"/>
      </w:numPr>
      <w:spacing w:after="0" w:line="240" w:lineRule="auto"/>
      <w:jc w:val="center"/>
      <w:outlineLvl w:val="2"/>
    </w:pPr>
    <w:rPr>
      <w:rFonts w:ascii="Arial Narrow" w:eastAsia="Times New Roman" w:hAnsi="Arial Narrow" w:cs="Arial Narrow"/>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link w:val="Prosttext"/>
    <w:uiPriority w:val="99"/>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paragraph" w:styleId="Prosttext">
    <w:name w:val="Plain Text"/>
    <w:basedOn w:val="Normln"/>
    <w:link w:val="ProsttextChar"/>
    <w:uiPriority w:val="99"/>
    <w:semiHidden/>
    <w:unhideWhenUsed/>
    <w:rsid w:val="00FA0C5D"/>
    <w:pPr>
      <w:suppressAutoHyphens w:val="0"/>
      <w:spacing w:after="0" w:line="240" w:lineRule="auto"/>
    </w:pPr>
    <w:rPr>
      <w:rFonts w:ascii="Consolas" w:hAnsi="Consolas"/>
      <w:sz w:val="21"/>
      <w:szCs w:val="21"/>
      <w:lang w:eastAsia="cs-CZ"/>
    </w:rPr>
  </w:style>
  <w:style w:type="character" w:customStyle="1" w:styleId="ProsttextChar1">
    <w:name w:val="Prostý text Char1"/>
    <w:basedOn w:val="Standardnpsmoodstavce"/>
    <w:uiPriority w:val="99"/>
    <w:semiHidden/>
    <w:rsid w:val="00FA0C5D"/>
    <w:rPr>
      <w:rFonts w:ascii="Consolas" w:eastAsia="Calibri" w:hAnsi="Consolas" w:cs="Consolas"/>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Calibri" w:hAnsi="Calibri"/>
      <w:sz w:val="22"/>
      <w:szCs w:val="22"/>
      <w:lang w:eastAsia="ar-SA"/>
    </w:rPr>
  </w:style>
  <w:style w:type="paragraph" w:styleId="Nadpis1">
    <w:name w:val="heading 1"/>
    <w:basedOn w:val="Normln"/>
    <w:next w:val="Normln"/>
    <w:qFormat/>
    <w:pPr>
      <w:keepNext/>
      <w:numPr>
        <w:numId w:val="1"/>
      </w:numPr>
      <w:spacing w:after="0" w:line="240" w:lineRule="auto"/>
      <w:jc w:val="center"/>
      <w:outlineLvl w:val="0"/>
    </w:pPr>
    <w:rPr>
      <w:rFonts w:ascii="Times New Roman" w:eastAsia="Times New Roman" w:hAnsi="Times New Roman"/>
      <w:b/>
      <w:sz w:val="24"/>
      <w:szCs w:val="20"/>
    </w:rPr>
  </w:style>
  <w:style w:type="paragraph" w:styleId="Nadpis2">
    <w:name w:val="heading 2"/>
    <w:basedOn w:val="Normln"/>
    <w:next w:val="Normln"/>
    <w:qFormat/>
    <w:pPr>
      <w:keepNext/>
      <w:numPr>
        <w:ilvl w:val="1"/>
        <w:numId w:val="1"/>
      </w:numPr>
      <w:spacing w:after="0" w:line="240" w:lineRule="auto"/>
      <w:jc w:val="center"/>
      <w:outlineLvl w:val="1"/>
    </w:pPr>
    <w:rPr>
      <w:rFonts w:ascii="Times New Roman" w:eastAsia="Times New Roman" w:hAnsi="Times New Roman"/>
      <w:b/>
      <w:sz w:val="20"/>
      <w:szCs w:val="20"/>
    </w:rPr>
  </w:style>
  <w:style w:type="paragraph" w:styleId="Nadpis3">
    <w:name w:val="heading 3"/>
    <w:basedOn w:val="Normln"/>
    <w:next w:val="Normln"/>
    <w:qFormat/>
    <w:pPr>
      <w:keepNext/>
      <w:numPr>
        <w:ilvl w:val="2"/>
        <w:numId w:val="1"/>
      </w:numPr>
      <w:spacing w:after="0" w:line="240" w:lineRule="auto"/>
      <w:jc w:val="center"/>
      <w:outlineLvl w:val="2"/>
    </w:pPr>
    <w:rPr>
      <w:rFonts w:ascii="Arial Narrow" w:eastAsia="Times New Roman" w:hAnsi="Arial Narrow" w:cs="Arial Narrow"/>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link w:val="Prosttext"/>
    <w:uiPriority w:val="99"/>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paragraph" w:styleId="Prosttext">
    <w:name w:val="Plain Text"/>
    <w:basedOn w:val="Normln"/>
    <w:link w:val="ProsttextChar"/>
    <w:uiPriority w:val="99"/>
    <w:semiHidden/>
    <w:unhideWhenUsed/>
    <w:rsid w:val="00FA0C5D"/>
    <w:pPr>
      <w:suppressAutoHyphens w:val="0"/>
      <w:spacing w:after="0" w:line="240" w:lineRule="auto"/>
    </w:pPr>
    <w:rPr>
      <w:rFonts w:ascii="Consolas" w:hAnsi="Consolas"/>
      <w:sz w:val="21"/>
      <w:szCs w:val="21"/>
      <w:lang w:eastAsia="cs-CZ"/>
    </w:rPr>
  </w:style>
  <w:style w:type="character" w:customStyle="1" w:styleId="ProsttextChar1">
    <w:name w:val="Prostý text Char1"/>
    <w:basedOn w:val="Standardnpsmoodstavce"/>
    <w:uiPriority w:val="99"/>
    <w:semiHidden/>
    <w:rsid w:val="00FA0C5D"/>
    <w:rPr>
      <w:rFonts w:ascii="Consolas" w:eastAsia="Calibri" w:hAnsi="Consolas" w:cs="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 w:id="13345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1472</Words>
  <Characters>8688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poskytnutí technických služeb</vt:lpstr>
    </vt:vector>
  </TitlesOfParts>
  <Company/>
  <LinksUpToDate>false</LinksUpToDate>
  <CharactersWithSpaces>10140</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5</cp:revision>
  <cp:lastPrinted>2018-04-06T07:24:00Z</cp:lastPrinted>
  <dcterms:created xsi:type="dcterms:W3CDTF">2020-12-03T15:29:00Z</dcterms:created>
  <dcterms:modified xsi:type="dcterms:W3CDTF">2021-04-14T09:34:00Z</dcterms:modified>
</cp:coreProperties>
</file>