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6EB1B" w14:textId="77777777" w:rsidR="00BE690C" w:rsidRPr="00CF3375" w:rsidRDefault="00051F4A" w:rsidP="00051F4A">
      <w:pPr>
        <w:pStyle w:val="Nzev"/>
        <w:rPr>
          <w:rFonts w:ascii="Arial" w:hAnsi="Arial" w:cs="Arial"/>
          <w:color w:val="000000" w:themeColor="text1"/>
        </w:rPr>
      </w:pPr>
      <w:r w:rsidRPr="00CF3375">
        <w:rPr>
          <w:rFonts w:ascii="Arial" w:hAnsi="Arial" w:cs="Arial"/>
          <w:color w:val="000000" w:themeColor="text1"/>
        </w:rPr>
        <w:t xml:space="preserve">SMLOUVA O </w:t>
      </w:r>
      <w:r w:rsidR="00BE690C" w:rsidRPr="00CF3375">
        <w:rPr>
          <w:rFonts w:ascii="Arial" w:hAnsi="Arial" w:cs="Arial"/>
          <w:color w:val="000000" w:themeColor="text1"/>
        </w:rPr>
        <w:t>DÍLO</w:t>
      </w:r>
    </w:p>
    <w:p w14:paraId="0B762D93" w14:textId="738E50DF" w:rsidR="00BE690C" w:rsidRPr="00CF3375" w:rsidRDefault="0075009E" w:rsidP="00051F4A">
      <w:pPr>
        <w:pStyle w:val="Nzev"/>
        <w:rPr>
          <w:rFonts w:ascii="Arial" w:hAnsi="Arial" w:cs="Arial"/>
          <w:color w:val="000000" w:themeColor="text1"/>
        </w:rPr>
      </w:pPr>
      <w:r w:rsidRPr="00CF3375">
        <w:rPr>
          <w:rFonts w:ascii="Arial" w:hAnsi="Arial" w:cs="Arial"/>
          <w:color w:val="000000" w:themeColor="text1"/>
        </w:rPr>
        <w:t xml:space="preserve">VÝROBA </w:t>
      </w:r>
      <w:r w:rsidR="00BE690C" w:rsidRPr="00CF3375">
        <w:rPr>
          <w:rFonts w:ascii="Arial" w:hAnsi="Arial" w:cs="Arial"/>
          <w:color w:val="000000" w:themeColor="text1"/>
        </w:rPr>
        <w:t>SVĚTEL</w:t>
      </w:r>
      <w:r w:rsidR="00DF67ED" w:rsidRPr="00CF3375">
        <w:rPr>
          <w:rFonts w:ascii="Arial" w:hAnsi="Arial" w:cs="Arial"/>
          <w:color w:val="000000" w:themeColor="text1"/>
        </w:rPr>
        <w:t>NÉ</w:t>
      </w:r>
      <w:r w:rsidR="00BE690C" w:rsidRPr="00CF3375">
        <w:rPr>
          <w:rFonts w:ascii="Arial" w:hAnsi="Arial" w:cs="Arial"/>
          <w:color w:val="000000" w:themeColor="text1"/>
        </w:rPr>
        <w:t xml:space="preserve"> REKLAM</w:t>
      </w:r>
      <w:r w:rsidR="00DF67ED" w:rsidRPr="00CF3375">
        <w:rPr>
          <w:rFonts w:ascii="Arial" w:hAnsi="Arial" w:cs="Arial"/>
          <w:color w:val="000000" w:themeColor="text1"/>
        </w:rPr>
        <w:t>Y V HAVÍŘOVĚ</w:t>
      </w:r>
    </w:p>
    <w:p w14:paraId="4FBF0DCF" w14:textId="77777777" w:rsidR="00051F4A" w:rsidRPr="00CF3375" w:rsidRDefault="00051F4A" w:rsidP="00051F4A">
      <w:pPr>
        <w:pStyle w:val="Nzev"/>
        <w:rPr>
          <w:rFonts w:ascii="Arial" w:hAnsi="Arial" w:cs="Arial"/>
          <w:color w:val="000000" w:themeColor="text1"/>
        </w:rPr>
      </w:pPr>
      <w:r w:rsidRPr="00CF3375">
        <w:rPr>
          <w:rFonts w:ascii="Arial" w:hAnsi="Arial" w:cs="Arial"/>
          <w:color w:val="000000" w:themeColor="text1"/>
        </w:rPr>
        <w:t>číslo …........................</w:t>
      </w:r>
    </w:p>
    <w:p w14:paraId="6F819AE2" w14:textId="77777777" w:rsidR="00554FF3" w:rsidRPr="00CF3375" w:rsidRDefault="00554FF3" w:rsidP="00554FF3">
      <w:pPr>
        <w:jc w:val="center"/>
        <w:rPr>
          <w:rFonts w:ascii="Arial" w:hAnsi="Arial" w:cs="Arial"/>
          <w:b/>
          <w:color w:val="000000" w:themeColor="text1"/>
          <w:sz w:val="24"/>
        </w:rPr>
      </w:pPr>
      <w:r w:rsidRPr="00CF3375">
        <w:rPr>
          <w:rFonts w:ascii="Arial" w:hAnsi="Arial" w:cs="Arial"/>
          <w:b/>
          <w:color w:val="000000" w:themeColor="text1"/>
          <w:sz w:val="24"/>
        </w:rPr>
        <w:t>uzavřená mezi:</w:t>
      </w:r>
    </w:p>
    <w:p w14:paraId="5A1FC464" w14:textId="77777777" w:rsidR="00F11A5F" w:rsidRPr="00CF3375" w:rsidRDefault="00F11A5F" w:rsidP="00EE4FE0">
      <w:pPr>
        <w:pStyle w:val="Nadpis1"/>
        <w:numPr>
          <w:ilvl w:val="0"/>
          <w:numId w:val="0"/>
        </w:numPr>
        <w:ind w:left="720" w:hanging="360"/>
        <w:rPr>
          <w:rFonts w:ascii="Arial" w:hAnsi="Arial" w:cs="Arial"/>
          <w:bCs/>
          <w:color w:val="000000" w:themeColor="text1"/>
          <w:szCs w:val="24"/>
        </w:rPr>
      </w:pPr>
    </w:p>
    <w:p w14:paraId="0FBE0693" w14:textId="77777777" w:rsidR="0075009E" w:rsidRPr="00CF3375" w:rsidRDefault="0075009E" w:rsidP="0075009E">
      <w:pPr>
        <w:rPr>
          <w:color w:val="000000" w:themeColor="text1"/>
          <w:lang w:eastAsia="ar-SA"/>
        </w:rPr>
      </w:pPr>
    </w:p>
    <w:p w14:paraId="080EEB81" w14:textId="7FD24E4F" w:rsidR="0077250E" w:rsidRPr="00CF3375" w:rsidRDefault="00021533" w:rsidP="0077250E">
      <w:pPr>
        <w:pStyle w:val="Zkladntext"/>
        <w:rPr>
          <w:rFonts w:ascii="Arial" w:hAnsi="Arial" w:cs="Arial"/>
          <w:b/>
          <w:color w:val="000000" w:themeColor="text1"/>
          <w:sz w:val="28"/>
          <w:szCs w:val="28"/>
        </w:rPr>
      </w:pPr>
      <w:r w:rsidRPr="00CF3375">
        <w:rPr>
          <w:rFonts w:ascii="Arial" w:hAnsi="Arial" w:cs="Arial"/>
          <w:b/>
          <w:color w:val="000000" w:themeColor="text1"/>
          <w:sz w:val="28"/>
          <w:szCs w:val="28"/>
        </w:rPr>
        <w:t xml:space="preserve">RG </w:t>
      </w:r>
      <w:proofErr w:type="spellStart"/>
      <w:r w:rsidRPr="00CF3375">
        <w:rPr>
          <w:rFonts w:ascii="Arial" w:hAnsi="Arial" w:cs="Arial"/>
          <w:b/>
          <w:color w:val="000000" w:themeColor="text1"/>
          <w:sz w:val="28"/>
          <w:szCs w:val="28"/>
        </w:rPr>
        <w:t>Agencja</w:t>
      </w:r>
      <w:proofErr w:type="spellEnd"/>
      <w:r w:rsidRPr="00CF3375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Pr="00CF3375">
        <w:rPr>
          <w:rFonts w:ascii="Arial" w:hAnsi="Arial" w:cs="Arial"/>
          <w:b/>
          <w:color w:val="000000" w:themeColor="text1"/>
          <w:sz w:val="28"/>
          <w:szCs w:val="28"/>
        </w:rPr>
        <w:t>Handlowa</w:t>
      </w:r>
      <w:proofErr w:type="spellEnd"/>
      <w:r w:rsidR="002F58CE" w:rsidRPr="00CF3375">
        <w:rPr>
          <w:rFonts w:ascii="Arial" w:hAnsi="Arial" w:cs="Arial"/>
          <w:b/>
          <w:color w:val="000000" w:themeColor="text1"/>
          <w:sz w:val="28"/>
          <w:szCs w:val="28"/>
        </w:rPr>
        <w:t xml:space="preserve"> Roman </w:t>
      </w:r>
      <w:proofErr w:type="spellStart"/>
      <w:r w:rsidR="002F58CE" w:rsidRPr="00CF3375">
        <w:rPr>
          <w:rFonts w:ascii="Arial" w:hAnsi="Arial" w:cs="Arial"/>
          <w:b/>
          <w:color w:val="000000" w:themeColor="text1"/>
          <w:sz w:val="28"/>
          <w:szCs w:val="28"/>
        </w:rPr>
        <w:t>Glajc</w:t>
      </w:r>
      <w:proofErr w:type="spellEnd"/>
    </w:p>
    <w:p w14:paraId="3F6D6CE2" w14:textId="77777777" w:rsidR="00050D8E" w:rsidRPr="00CF3375" w:rsidRDefault="00021533" w:rsidP="0077250E">
      <w:pPr>
        <w:spacing w:after="0" w:line="240" w:lineRule="auto"/>
        <w:rPr>
          <w:rFonts w:ascii="Arial" w:hAnsi="Arial" w:cs="Arial"/>
          <w:color w:val="000000" w:themeColor="text1"/>
        </w:rPr>
      </w:pPr>
      <w:r w:rsidRPr="00CF3375">
        <w:rPr>
          <w:rFonts w:ascii="Arial" w:hAnsi="Arial" w:cs="Arial"/>
          <w:color w:val="000000" w:themeColor="text1"/>
        </w:rPr>
        <w:t>VAT UE:</w:t>
      </w:r>
      <w:r w:rsidRPr="00CF3375">
        <w:rPr>
          <w:rFonts w:ascii="Arial" w:hAnsi="Arial" w:cs="Arial"/>
          <w:color w:val="000000" w:themeColor="text1"/>
        </w:rPr>
        <w:tab/>
      </w:r>
      <w:r w:rsidRPr="00CF3375">
        <w:rPr>
          <w:rFonts w:ascii="Arial" w:hAnsi="Arial" w:cs="Arial"/>
          <w:color w:val="000000" w:themeColor="text1"/>
        </w:rPr>
        <w:tab/>
        <w:t>PL6471005201</w:t>
      </w:r>
    </w:p>
    <w:p w14:paraId="63F6FCB5" w14:textId="77777777" w:rsidR="0077250E" w:rsidRPr="00CF3375" w:rsidRDefault="0077250E" w:rsidP="0077250E">
      <w:pPr>
        <w:spacing w:after="0" w:line="240" w:lineRule="auto"/>
        <w:rPr>
          <w:rFonts w:ascii="Arial" w:hAnsi="Arial" w:cs="Arial"/>
          <w:color w:val="000000" w:themeColor="text1"/>
        </w:rPr>
      </w:pPr>
      <w:r w:rsidRPr="00CF3375">
        <w:rPr>
          <w:rFonts w:ascii="Arial" w:hAnsi="Arial" w:cs="Arial"/>
          <w:color w:val="000000" w:themeColor="text1"/>
        </w:rPr>
        <w:t>se sídlem:</w:t>
      </w:r>
      <w:r w:rsidRPr="00CF3375">
        <w:rPr>
          <w:rFonts w:ascii="Arial" w:hAnsi="Arial" w:cs="Arial"/>
          <w:color w:val="000000" w:themeColor="text1"/>
        </w:rPr>
        <w:tab/>
      </w:r>
      <w:r w:rsidRPr="00CF3375">
        <w:rPr>
          <w:rFonts w:ascii="Arial" w:hAnsi="Arial" w:cs="Arial"/>
          <w:color w:val="000000" w:themeColor="text1"/>
        </w:rPr>
        <w:tab/>
      </w:r>
      <w:r w:rsidR="00021533" w:rsidRPr="00CF3375">
        <w:rPr>
          <w:rFonts w:ascii="Arial" w:hAnsi="Arial" w:cs="Arial"/>
          <w:color w:val="000000" w:themeColor="text1"/>
        </w:rPr>
        <w:t xml:space="preserve">Rynek 8, 44-300 </w:t>
      </w:r>
      <w:proofErr w:type="spellStart"/>
      <w:r w:rsidR="00021533" w:rsidRPr="00CF3375">
        <w:rPr>
          <w:rFonts w:ascii="Arial" w:hAnsi="Arial" w:cs="Arial"/>
          <w:color w:val="000000" w:themeColor="text1"/>
        </w:rPr>
        <w:t>Wodzislaw</w:t>
      </w:r>
      <w:proofErr w:type="spellEnd"/>
      <w:r w:rsidR="00021533" w:rsidRPr="00CF3375">
        <w:rPr>
          <w:rFonts w:ascii="Arial" w:hAnsi="Arial" w:cs="Arial"/>
          <w:color w:val="000000" w:themeColor="text1"/>
        </w:rPr>
        <w:t xml:space="preserve"> </w:t>
      </w:r>
      <w:proofErr w:type="spellStart"/>
      <w:r w:rsidR="00021533" w:rsidRPr="00CF3375">
        <w:rPr>
          <w:rFonts w:ascii="Arial" w:hAnsi="Arial" w:cs="Arial"/>
          <w:color w:val="000000" w:themeColor="text1"/>
        </w:rPr>
        <w:t>Śl</w:t>
      </w:r>
      <w:proofErr w:type="spellEnd"/>
      <w:r w:rsidR="00021533" w:rsidRPr="00CF3375">
        <w:rPr>
          <w:rFonts w:ascii="Arial" w:hAnsi="Arial" w:cs="Arial"/>
          <w:color w:val="000000" w:themeColor="text1"/>
        </w:rPr>
        <w:t>., Polsko</w:t>
      </w:r>
    </w:p>
    <w:p w14:paraId="15498718" w14:textId="3B540926" w:rsidR="0075009E" w:rsidRPr="00CF3375" w:rsidRDefault="0075009E" w:rsidP="0075009E">
      <w:pPr>
        <w:spacing w:line="240" w:lineRule="auto"/>
        <w:contextualSpacing/>
        <w:rPr>
          <w:rFonts w:ascii="Arial" w:hAnsi="Arial" w:cs="Arial"/>
          <w:color w:val="000000" w:themeColor="text1"/>
        </w:rPr>
      </w:pPr>
      <w:r w:rsidRPr="00CF3375">
        <w:rPr>
          <w:rFonts w:ascii="Arial" w:hAnsi="Arial" w:cs="Arial"/>
          <w:color w:val="000000" w:themeColor="text1"/>
        </w:rPr>
        <w:t>zastoupena:</w:t>
      </w:r>
      <w:r w:rsidRPr="00CF3375">
        <w:rPr>
          <w:rFonts w:ascii="Arial" w:hAnsi="Arial" w:cs="Arial"/>
          <w:color w:val="000000" w:themeColor="text1"/>
        </w:rPr>
        <w:tab/>
      </w:r>
      <w:r w:rsidRPr="00CF3375">
        <w:rPr>
          <w:rFonts w:ascii="Arial" w:hAnsi="Arial" w:cs="Arial"/>
          <w:color w:val="000000" w:themeColor="text1"/>
        </w:rPr>
        <w:tab/>
      </w:r>
      <w:proofErr w:type="spellStart"/>
      <w:r w:rsidR="0094295D" w:rsidRPr="0094295D">
        <w:rPr>
          <w:rFonts w:ascii="Arial" w:hAnsi="Arial" w:cs="Arial"/>
          <w:color w:val="000000" w:themeColor="text1"/>
          <w:highlight w:val="black"/>
        </w:rPr>
        <w:t>xxxxxxxxxxx</w:t>
      </w:r>
      <w:proofErr w:type="spellEnd"/>
    </w:p>
    <w:p w14:paraId="40D0674E" w14:textId="3774C46B" w:rsidR="00595616" w:rsidRPr="00CF3375" w:rsidRDefault="00595616" w:rsidP="00595616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CF3375">
        <w:rPr>
          <w:rFonts w:ascii="Arial" w:hAnsi="Arial" w:cs="Arial"/>
          <w:color w:val="000000" w:themeColor="text1"/>
        </w:rPr>
        <w:t>bankovní spojení:</w:t>
      </w:r>
      <w:r w:rsidRPr="00CF3375">
        <w:rPr>
          <w:rFonts w:ascii="Arial" w:hAnsi="Arial" w:cs="Arial"/>
          <w:color w:val="000000" w:themeColor="text1"/>
        </w:rPr>
        <w:tab/>
      </w:r>
      <w:proofErr w:type="spellStart"/>
      <w:r w:rsidR="0094295D" w:rsidRPr="0094295D">
        <w:rPr>
          <w:rFonts w:ascii="Arial" w:hAnsi="Arial" w:cs="Arial"/>
          <w:color w:val="000000" w:themeColor="text1"/>
          <w:highlight w:val="black"/>
        </w:rPr>
        <w:t>xxxxxxxxxxx</w:t>
      </w:r>
      <w:proofErr w:type="spellEnd"/>
    </w:p>
    <w:p w14:paraId="1617EF09" w14:textId="388E818F" w:rsidR="00595616" w:rsidRPr="00CF3375" w:rsidRDefault="00595616" w:rsidP="00595616">
      <w:pPr>
        <w:spacing w:after="0" w:line="240" w:lineRule="auto"/>
        <w:rPr>
          <w:rFonts w:ascii="Arial" w:hAnsi="Arial" w:cs="Arial"/>
          <w:color w:val="000000" w:themeColor="text1"/>
        </w:rPr>
      </w:pPr>
      <w:r w:rsidRPr="00CF3375">
        <w:rPr>
          <w:rFonts w:ascii="Arial" w:hAnsi="Arial" w:cs="Arial"/>
          <w:color w:val="000000" w:themeColor="text1"/>
        </w:rPr>
        <w:t xml:space="preserve">číslo účtu: </w:t>
      </w:r>
      <w:r w:rsidRPr="00CF3375">
        <w:rPr>
          <w:rFonts w:ascii="Arial" w:hAnsi="Arial" w:cs="Arial"/>
          <w:color w:val="000000" w:themeColor="text1"/>
        </w:rPr>
        <w:tab/>
      </w:r>
      <w:r w:rsidRPr="00CF3375">
        <w:rPr>
          <w:rFonts w:ascii="Arial" w:hAnsi="Arial" w:cs="Arial"/>
          <w:color w:val="000000" w:themeColor="text1"/>
        </w:rPr>
        <w:tab/>
      </w:r>
      <w:proofErr w:type="spellStart"/>
      <w:r w:rsidR="0094295D" w:rsidRPr="0094295D">
        <w:rPr>
          <w:rFonts w:ascii="Arial" w:hAnsi="Arial" w:cs="Arial"/>
          <w:color w:val="000000" w:themeColor="text1"/>
          <w:highlight w:val="black"/>
        </w:rPr>
        <w:t>xxxxxxxxxxx</w:t>
      </w:r>
      <w:proofErr w:type="spellEnd"/>
    </w:p>
    <w:p w14:paraId="2F39DBA0" w14:textId="77777777" w:rsidR="005420DC" w:rsidRPr="00CF3375" w:rsidRDefault="005420DC" w:rsidP="00595616">
      <w:pPr>
        <w:pStyle w:val="Odstavecseseznamem"/>
        <w:numPr>
          <w:ilvl w:val="0"/>
          <w:numId w:val="27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CF3375">
        <w:rPr>
          <w:rFonts w:ascii="Arial" w:hAnsi="Arial" w:cs="Arial"/>
          <w:b/>
          <w:i/>
          <w:color w:val="000000" w:themeColor="text1"/>
        </w:rPr>
        <w:t xml:space="preserve">(dále jen </w:t>
      </w:r>
      <w:r w:rsidR="00781EF9" w:rsidRPr="00CF3375">
        <w:rPr>
          <w:rFonts w:ascii="Arial" w:hAnsi="Arial" w:cs="Arial"/>
          <w:b/>
          <w:i/>
          <w:color w:val="000000" w:themeColor="text1"/>
        </w:rPr>
        <w:t>„</w:t>
      </w:r>
      <w:r w:rsidR="00D71CC8" w:rsidRPr="00CF3375">
        <w:rPr>
          <w:rFonts w:ascii="Arial" w:hAnsi="Arial" w:cs="Arial"/>
          <w:b/>
          <w:i/>
          <w:color w:val="000000" w:themeColor="text1"/>
        </w:rPr>
        <w:t>zajistitel“)</w:t>
      </w:r>
    </w:p>
    <w:p w14:paraId="59AB5B2C" w14:textId="77777777" w:rsidR="00EE4FE0" w:rsidRPr="00CF3375" w:rsidRDefault="00726D52" w:rsidP="00726D52">
      <w:pPr>
        <w:pStyle w:val="Odstavecseseznamem"/>
        <w:tabs>
          <w:tab w:val="left" w:pos="1833"/>
        </w:tabs>
        <w:spacing w:after="0"/>
        <w:ind w:left="360"/>
        <w:rPr>
          <w:rFonts w:ascii="Arial" w:hAnsi="Arial" w:cs="Arial"/>
          <w:color w:val="000000" w:themeColor="text1"/>
        </w:rPr>
      </w:pPr>
      <w:r w:rsidRPr="00CF3375">
        <w:rPr>
          <w:rFonts w:ascii="Arial" w:hAnsi="Arial" w:cs="Arial"/>
          <w:color w:val="000000" w:themeColor="text1"/>
        </w:rPr>
        <w:tab/>
      </w:r>
    </w:p>
    <w:p w14:paraId="1DD57CDB" w14:textId="77777777" w:rsidR="005420DC" w:rsidRPr="00CF3375" w:rsidRDefault="00CF2CFC" w:rsidP="00554FF3">
      <w:pPr>
        <w:pStyle w:val="Odstavecseseznamem"/>
        <w:ind w:left="0"/>
        <w:rPr>
          <w:rFonts w:ascii="Arial" w:hAnsi="Arial" w:cs="Arial"/>
          <w:color w:val="000000" w:themeColor="text1"/>
        </w:rPr>
      </w:pPr>
      <w:r w:rsidRPr="00CF3375">
        <w:rPr>
          <w:rFonts w:ascii="Arial" w:hAnsi="Arial" w:cs="Arial"/>
          <w:color w:val="000000" w:themeColor="text1"/>
        </w:rPr>
        <w:t>a</w:t>
      </w:r>
    </w:p>
    <w:p w14:paraId="2223972E" w14:textId="77777777" w:rsidR="005420DC" w:rsidRPr="00CF3375" w:rsidRDefault="005420DC" w:rsidP="00C9493B">
      <w:pPr>
        <w:pStyle w:val="Odstavecseseznamem"/>
        <w:spacing w:after="0"/>
        <w:ind w:left="360"/>
        <w:rPr>
          <w:rFonts w:ascii="Arial" w:hAnsi="Arial" w:cs="Arial"/>
          <w:color w:val="000000" w:themeColor="text1"/>
        </w:rPr>
      </w:pPr>
    </w:p>
    <w:p w14:paraId="4A6B8D56" w14:textId="77777777" w:rsidR="005420DC" w:rsidRPr="00CF3375" w:rsidRDefault="005420DC" w:rsidP="003F7793">
      <w:pPr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CF3375">
        <w:rPr>
          <w:rFonts w:ascii="Arial" w:hAnsi="Arial" w:cs="Arial"/>
          <w:b/>
          <w:color w:val="000000" w:themeColor="text1"/>
          <w:sz w:val="28"/>
          <w:szCs w:val="28"/>
        </w:rPr>
        <w:t>R</w:t>
      </w:r>
      <w:r w:rsidR="006E7CC0" w:rsidRPr="00CF3375">
        <w:rPr>
          <w:rFonts w:ascii="Arial" w:hAnsi="Arial" w:cs="Arial"/>
          <w:b/>
          <w:color w:val="000000" w:themeColor="text1"/>
          <w:sz w:val="28"/>
          <w:szCs w:val="28"/>
        </w:rPr>
        <w:t>BP</w:t>
      </w:r>
      <w:r w:rsidRPr="00CF3375">
        <w:rPr>
          <w:rFonts w:ascii="Arial" w:hAnsi="Arial" w:cs="Arial"/>
          <w:b/>
          <w:color w:val="000000" w:themeColor="text1"/>
          <w:sz w:val="28"/>
          <w:szCs w:val="28"/>
        </w:rPr>
        <w:t>, zdravotní pojišťovna</w:t>
      </w:r>
    </w:p>
    <w:p w14:paraId="1B19FCFA" w14:textId="77777777" w:rsidR="005420DC" w:rsidRPr="00CF3375" w:rsidRDefault="003F7793" w:rsidP="003F7793">
      <w:pPr>
        <w:spacing w:after="0" w:line="240" w:lineRule="auto"/>
        <w:contextualSpacing/>
        <w:rPr>
          <w:rFonts w:ascii="Arial" w:hAnsi="Arial" w:cs="Arial"/>
          <w:color w:val="000000" w:themeColor="text1"/>
        </w:rPr>
      </w:pPr>
      <w:r w:rsidRPr="00CF3375">
        <w:rPr>
          <w:rFonts w:ascii="Arial" w:hAnsi="Arial" w:cs="Arial"/>
          <w:color w:val="000000" w:themeColor="text1"/>
        </w:rPr>
        <w:t>s</w:t>
      </w:r>
      <w:r w:rsidR="005420DC" w:rsidRPr="00CF3375">
        <w:rPr>
          <w:rFonts w:ascii="Arial" w:hAnsi="Arial" w:cs="Arial"/>
          <w:color w:val="000000" w:themeColor="text1"/>
        </w:rPr>
        <w:t>e sídlem:</w:t>
      </w:r>
      <w:r w:rsidR="005420DC" w:rsidRPr="00CF3375">
        <w:rPr>
          <w:rFonts w:ascii="Arial" w:hAnsi="Arial" w:cs="Arial"/>
          <w:color w:val="000000" w:themeColor="text1"/>
        </w:rPr>
        <w:tab/>
      </w:r>
      <w:r w:rsidR="005420DC" w:rsidRPr="00CF3375">
        <w:rPr>
          <w:rFonts w:ascii="Arial" w:hAnsi="Arial" w:cs="Arial"/>
          <w:color w:val="000000" w:themeColor="text1"/>
        </w:rPr>
        <w:tab/>
        <w:t xml:space="preserve">Michálkovická </w:t>
      </w:r>
      <w:r w:rsidR="000F4CB6" w:rsidRPr="00CF3375">
        <w:rPr>
          <w:rFonts w:ascii="Arial" w:hAnsi="Arial" w:cs="Arial"/>
          <w:color w:val="000000" w:themeColor="text1"/>
        </w:rPr>
        <w:t>967/</w:t>
      </w:r>
      <w:r w:rsidR="005420DC" w:rsidRPr="00CF3375">
        <w:rPr>
          <w:rFonts w:ascii="Arial" w:hAnsi="Arial" w:cs="Arial"/>
          <w:color w:val="000000" w:themeColor="text1"/>
        </w:rPr>
        <w:t>108, Slezská Ostrava</w:t>
      </w:r>
      <w:r w:rsidR="000F4CB6" w:rsidRPr="00CF3375">
        <w:rPr>
          <w:rFonts w:ascii="Arial" w:hAnsi="Arial" w:cs="Arial"/>
          <w:color w:val="000000" w:themeColor="text1"/>
        </w:rPr>
        <w:t>, 710 00 Ostrava</w:t>
      </w:r>
    </w:p>
    <w:p w14:paraId="4F0AC967" w14:textId="77777777" w:rsidR="005420DC" w:rsidRPr="00CF3375" w:rsidRDefault="005420DC" w:rsidP="003F7793">
      <w:pPr>
        <w:spacing w:line="240" w:lineRule="auto"/>
        <w:contextualSpacing/>
        <w:rPr>
          <w:rFonts w:ascii="Arial" w:hAnsi="Arial" w:cs="Arial"/>
          <w:color w:val="000000" w:themeColor="text1"/>
        </w:rPr>
      </w:pPr>
      <w:r w:rsidRPr="00CF3375">
        <w:rPr>
          <w:rFonts w:ascii="Arial" w:hAnsi="Arial" w:cs="Arial"/>
          <w:color w:val="000000" w:themeColor="text1"/>
        </w:rPr>
        <w:t>IČ</w:t>
      </w:r>
      <w:r w:rsidR="004756D8" w:rsidRPr="00CF3375">
        <w:rPr>
          <w:rFonts w:ascii="Arial" w:hAnsi="Arial" w:cs="Arial"/>
          <w:color w:val="000000" w:themeColor="text1"/>
        </w:rPr>
        <w:t>O</w:t>
      </w:r>
      <w:r w:rsidRPr="00CF3375">
        <w:rPr>
          <w:rFonts w:ascii="Arial" w:hAnsi="Arial" w:cs="Arial"/>
          <w:color w:val="000000" w:themeColor="text1"/>
        </w:rPr>
        <w:t xml:space="preserve">: </w:t>
      </w:r>
      <w:r w:rsidR="00D71CC8" w:rsidRPr="00CF3375">
        <w:rPr>
          <w:rFonts w:ascii="Arial" w:hAnsi="Arial" w:cs="Arial"/>
          <w:color w:val="000000" w:themeColor="text1"/>
        </w:rPr>
        <w:tab/>
      </w:r>
      <w:r w:rsidR="00D71CC8" w:rsidRPr="00CF3375">
        <w:rPr>
          <w:rFonts w:ascii="Arial" w:hAnsi="Arial" w:cs="Arial"/>
          <w:color w:val="000000" w:themeColor="text1"/>
        </w:rPr>
        <w:tab/>
      </w:r>
      <w:r w:rsidR="00D71CC8" w:rsidRPr="00CF3375">
        <w:rPr>
          <w:rFonts w:ascii="Arial" w:hAnsi="Arial" w:cs="Arial"/>
          <w:color w:val="000000" w:themeColor="text1"/>
        </w:rPr>
        <w:tab/>
      </w:r>
      <w:r w:rsidRPr="00CF3375">
        <w:rPr>
          <w:rFonts w:ascii="Arial" w:hAnsi="Arial" w:cs="Arial"/>
          <w:color w:val="000000" w:themeColor="text1"/>
        </w:rPr>
        <w:t>47673036</w:t>
      </w:r>
      <w:r w:rsidRPr="00CF3375">
        <w:rPr>
          <w:rFonts w:ascii="Arial" w:hAnsi="Arial" w:cs="Arial"/>
          <w:color w:val="000000" w:themeColor="text1"/>
        </w:rPr>
        <w:tab/>
      </w:r>
    </w:p>
    <w:p w14:paraId="6BDD524D" w14:textId="77777777" w:rsidR="005420DC" w:rsidRPr="00CF3375" w:rsidRDefault="003F7793" w:rsidP="003F7793">
      <w:pPr>
        <w:spacing w:line="240" w:lineRule="auto"/>
        <w:contextualSpacing/>
        <w:rPr>
          <w:rFonts w:ascii="Arial" w:hAnsi="Arial" w:cs="Arial"/>
          <w:color w:val="000000" w:themeColor="text1"/>
        </w:rPr>
      </w:pPr>
      <w:r w:rsidRPr="00CF3375">
        <w:rPr>
          <w:rFonts w:ascii="Arial" w:hAnsi="Arial" w:cs="Arial"/>
          <w:color w:val="000000" w:themeColor="text1"/>
        </w:rPr>
        <w:t>z</w:t>
      </w:r>
      <w:r w:rsidR="005420DC" w:rsidRPr="00CF3375">
        <w:rPr>
          <w:rFonts w:ascii="Arial" w:hAnsi="Arial" w:cs="Arial"/>
          <w:color w:val="000000" w:themeColor="text1"/>
        </w:rPr>
        <w:t>apsána u KOS v Ostravě, oddíl AXIV, vložka 554</w:t>
      </w:r>
    </w:p>
    <w:p w14:paraId="24AB44AB" w14:textId="77777777" w:rsidR="007B1CA5" w:rsidRPr="00CF3375" w:rsidRDefault="007B1CA5" w:rsidP="007B1CA5">
      <w:pPr>
        <w:spacing w:line="240" w:lineRule="auto"/>
        <w:contextualSpacing/>
        <w:rPr>
          <w:rFonts w:ascii="Arial" w:hAnsi="Arial" w:cs="Arial"/>
          <w:color w:val="000000" w:themeColor="text1"/>
        </w:rPr>
      </w:pPr>
      <w:r w:rsidRPr="00CF3375">
        <w:rPr>
          <w:rFonts w:ascii="Arial" w:hAnsi="Arial" w:cs="Arial"/>
          <w:color w:val="000000" w:themeColor="text1"/>
        </w:rPr>
        <w:t>zastoupena:</w:t>
      </w:r>
      <w:r w:rsidRPr="00CF3375">
        <w:rPr>
          <w:rFonts w:ascii="Arial" w:hAnsi="Arial" w:cs="Arial"/>
          <w:color w:val="000000" w:themeColor="text1"/>
        </w:rPr>
        <w:tab/>
      </w:r>
      <w:r w:rsidRPr="00CF3375">
        <w:rPr>
          <w:rFonts w:ascii="Arial" w:hAnsi="Arial" w:cs="Arial"/>
          <w:color w:val="000000" w:themeColor="text1"/>
        </w:rPr>
        <w:tab/>
        <w:t xml:space="preserve">Ing. Antonínem Klimšou, MBA, </w:t>
      </w:r>
      <w:r w:rsidR="00185658" w:rsidRPr="00CF3375">
        <w:rPr>
          <w:rFonts w:ascii="Arial" w:hAnsi="Arial" w:cs="Arial"/>
          <w:color w:val="000000" w:themeColor="text1"/>
        </w:rPr>
        <w:t xml:space="preserve">výkonným </w:t>
      </w:r>
      <w:r w:rsidRPr="00CF3375">
        <w:rPr>
          <w:rFonts w:ascii="Arial" w:hAnsi="Arial" w:cs="Arial"/>
          <w:color w:val="000000" w:themeColor="text1"/>
        </w:rPr>
        <w:t>ředitelem</w:t>
      </w:r>
    </w:p>
    <w:p w14:paraId="59760ECA" w14:textId="67ED5AB3" w:rsidR="00726D52" w:rsidRPr="00CF3375" w:rsidRDefault="00726D52" w:rsidP="00726D5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CF3375">
        <w:rPr>
          <w:rFonts w:ascii="Arial" w:hAnsi="Arial" w:cs="Arial"/>
          <w:color w:val="000000" w:themeColor="text1"/>
        </w:rPr>
        <w:t>bankovní spojení:</w:t>
      </w:r>
      <w:r w:rsidRPr="00CF3375">
        <w:rPr>
          <w:rFonts w:ascii="Arial" w:hAnsi="Arial" w:cs="Arial"/>
          <w:color w:val="000000" w:themeColor="text1"/>
        </w:rPr>
        <w:tab/>
      </w:r>
      <w:proofErr w:type="spellStart"/>
      <w:r w:rsidR="0094295D" w:rsidRPr="0094295D">
        <w:rPr>
          <w:rFonts w:ascii="Arial" w:hAnsi="Arial" w:cs="Arial"/>
          <w:color w:val="000000" w:themeColor="text1"/>
          <w:highlight w:val="black"/>
        </w:rPr>
        <w:t>xxxxxxxxxxx</w:t>
      </w:r>
      <w:proofErr w:type="spellEnd"/>
    </w:p>
    <w:p w14:paraId="6122ED5B" w14:textId="77777777" w:rsidR="0094295D" w:rsidRDefault="00726D52" w:rsidP="00741A3D">
      <w:pPr>
        <w:spacing w:after="0" w:line="240" w:lineRule="auto"/>
        <w:rPr>
          <w:rFonts w:ascii="Arial" w:hAnsi="Arial" w:cs="Arial"/>
          <w:color w:val="000000" w:themeColor="text1"/>
        </w:rPr>
      </w:pPr>
      <w:r w:rsidRPr="00CF3375">
        <w:rPr>
          <w:rFonts w:ascii="Arial" w:hAnsi="Arial" w:cs="Arial"/>
          <w:color w:val="000000" w:themeColor="text1"/>
        </w:rPr>
        <w:t xml:space="preserve">číslo účtu: </w:t>
      </w:r>
      <w:r w:rsidRPr="00CF3375">
        <w:rPr>
          <w:rFonts w:ascii="Arial" w:hAnsi="Arial" w:cs="Arial"/>
          <w:color w:val="000000" w:themeColor="text1"/>
        </w:rPr>
        <w:tab/>
      </w:r>
      <w:r w:rsidRPr="00CF3375">
        <w:rPr>
          <w:rFonts w:ascii="Arial" w:hAnsi="Arial" w:cs="Arial"/>
          <w:color w:val="000000" w:themeColor="text1"/>
        </w:rPr>
        <w:tab/>
      </w:r>
      <w:proofErr w:type="spellStart"/>
      <w:r w:rsidR="0094295D" w:rsidRPr="0094295D">
        <w:rPr>
          <w:rFonts w:ascii="Arial" w:hAnsi="Arial" w:cs="Arial"/>
          <w:color w:val="000000" w:themeColor="text1"/>
          <w:highlight w:val="black"/>
        </w:rPr>
        <w:t>xxxxxxxxxxx</w:t>
      </w:r>
      <w:proofErr w:type="spellEnd"/>
      <w:r w:rsidR="0094295D" w:rsidRPr="00CF3375">
        <w:rPr>
          <w:rFonts w:ascii="Arial" w:hAnsi="Arial" w:cs="Arial"/>
          <w:color w:val="000000" w:themeColor="text1"/>
        </w:rPr>
        <w:t xml:space="preserve"> </w:t>
      </w:r>
    </w:p>
    <w:p w14:paraId="39AB2E82" w14:textId="45F123D1" w:rsidR="00741A3D" w:rsidRPr="00CF3375" w:rsidRDefault="00741A3D" w:rsidP="00741A3D">
      <w:pPr>
        <w:spacing w:after="0" w:line="240" w:lineRule="auto"/>
        <w:rPr>
          <w:rFonts w:ascii="Arial" w:hAnsi="Arial" w:cs="Arial"/>
          <w:color w:val="000000" w:themeColor="text1"/>
        </w:rPr>
      </w:pPr>
      <w:r w:rsidRPr="00CF3375">
        <w:rPr>
          <w:rFonts w:ascii="Arial" w:hAnsi="Arial" w:cs="Arial"/>
          <w:color w:val="000000" w:themeColor="text1"/>
        </w:rPr>
        <w:t>oprávněn</w:t>
      </w:r>
      <w:r w:rsidR="00050D8E" w:rsidRPr="00CF3375">
        <w:rPr>
          <w:rFonts w:ascii="Arial" w:hAnsi="Arial" w:cs="Arial"/>
          <w:color w:val="000000" w:themeColor="text1"/>
        </w:rPr>
        <w:t xml:space="preserve">i k jednání: </w:t>
      </w:r>
      <w:r w:rsidR="00050D8E" w:rsidRPr="00CF3375">
        <w:rPr>
          <w:rFonts w:ascii="Arial" w:hAnsi="Arial" w:cs="Arial"/>
          <w:color w:val="000000" w:themeColor="text1"/>
        </w:rPr>
        <w:tab/>
      </w:r>
      <w:r w:rsidRPr="00CF3375">
        <w:rPr>
          <w:rFonts w:ascii="Arial" w:hAnsi="Arial" w:cs="Arial"/>
          <w:color w:val="000000" w:themeColor="text1"/>
        </w:rPr>
        <w:t xml:space="preserve">ve věcech obchodních: </w:t>
      </w:r>
      <w:r w:rsidR="00050D8E" w:rsidRPr="00CF3375">
        <w:rPr>
          <w:rFonts w:ascii="Arial" w:hAnsi="Arial" w:cs="Arial"/>
          <w:color w:val="000000" w:themeColor="text1"/>
        </w:rPr>
        <w:tab/>
      </w:r>
      <w:proofErr w:type="spellStart"/>
      <w:r w:rsidR="0094295D" w:rsidRPr="0094295D">
        <w:rPr>
          <w:rFonts w:ascii="Arial" w:hAnsi="Arial" w:cs="Arial"/>
          <w:color w:val="000000" w:themeColor="text1"/>
          <w:highlight w:val="black"/>
        </w:rPr>
        <w:t>xxxxxxxxxxx</w:t>
      </w:r>
      <w:proofErr w:type="spellEnd"/>
    </w:p>
    <w:p w14:paraId="7723FD0D" w14:textId="173EE551" w:rsidR="006556AC" w:rsidRPr="00CF3375" w:rsidRDefault="006556AC" w:rsidP="006556AC">
      <w:pPr>
        <w:spacing w:after="0" w:line="240" w:lineRule="auto"/>
        <w:rPr>
          <w:rFonts w:ascii="Arial" w:hAnsi="Arial" w:cs="Arial"/>
          <w:color w:val="000000" w:themeColor="text1"/>
        </w:rPr>
      </w:pPr>
      <w:r w:rsidRPr="00CF3375">
        <w:rPr>
          <w:rFonts w:ascii="Arial" w:hAnsi="Arial" w:cs="Arial"/>
          <w:color w:val="000000" w:themeColor="text1"/>
        </w:rPr>
        <w:t xml:space="preserve">              </w:t>
      </w:r>
      <w:r w:rsidR="00050D8E" w:rsidRPr="00CF3375">
        <w:rPr>
          <w:rFonts w:ascii="Arial" w:hAnsi="Arial" w:cs="Arial"/>
          <w:color w:val="000000" w:themeColor="text1"/>
        </w:rPr>
        <w:t xml:space="preserve">               </w:t>
      </w:r>
      <w:r w:rsidR="00050D8E" w:rsidRPr="00CF3375">
        <w:rPr>
          <w:rFonts w:ascii="Arial" w:hAnsi="Arial" w:cs="Arial"/>
          <w:color w:val="000000" w:themeColor="text1"/>
        </w:rPr>
        <w:tab/>
      </w:r>
      <w:r w:rsidRPr="00CF3375">
        <w:rPr>
          <w:rFonts w:ascii="Arial" w:hAnsi="Arial" w:cs="Arial"/>
          <w:color w:val="000000" w:themeColor="text1"/>
        </w:rPr>
        <w:t xml:space="preserve">ve věcech technických: </w:t>
      </w:r>
      <w:r w:rsidR="00050D8E" w:rsidRPr="00CF3375">
        <w:rPr>
          <w:rFonts w:ascii="Arial" w:hAnsi="Arial" w:cs="Arial"/>
          <w:color w:val="000000" w:themeColor="text1"/>
        </w:rPr>
        <w:tab/>
      </w:r>
      <w:proofErr w:type="spellStart"/>
      <w:r w:rsidR="0094295D" w:rsidRPr="0094295D">
        <w:rPr>
          <w:rFonts w:ascii="Arial" w:hAnsi="Arial" w:cs="Arial"/>
          <w:color w:val="000000" w:themeColor="text1"/>
          <w:highlight w:val="black"/>
        </w:rPr>
        <w:t>xxxxxxxxxxx</w:t>
      </w:r>
      <w:proofErr w:type="spellEnd"/>
    </w:p>
    <w:p w14:paraId="3AAFD508" w14:textId="77777777" w:rsidR="005420DC" w:rsidRPr="00CF3375" w:rsidRDefault="005420DC" w:rsidP="006556AC">
      <w:pPr>
        <w:spacing w:line="240" w:lineRule="auto"/>
        <w:contextualSpacing/>
        <w:rPr>
          <w:rFonts w:ascii="Arial" w:hAnsi="Arial" w:cs="Arial"/>
          <w:b/>
          <w:i/>
          <w:color w:val="000000" w:themeColor="text1"/>
        </w:rPr>
      </w:pPr>
      <w:r w:rsidRPr="00CF3375">
        <w:rPr>
          <w:rFonts w:ascii="Arial" w:hAnsi="Arial" w:cs="Arial"/>
          <w:b/>
          <w:i/>
          <w:color w:val="000000" w:themeColor="text1"/>
        </w:rPr>
        <w:t xml:space="preserve">(dále jen </w:t>
      </w:r>
      <w:r w:rsidR="006556AC" w:rsidRPr="00CF3375">
        <w:rPr>
          <w:rFonts w:ascii="Arial" w:hAnsi="Arial" w:cs="Arial"/>
          <w:b/>
          <w:i/>
          <w:color w:val="000000" w:themeColor="text1"/>
        </w:rPr>
        <w:t>„</w:t>
      </w:r>
      <w:r w:rsidRPr="00CF3375">
        <w:rPr>
          <w:rFonts w:ascii="Arial" w:hAnsi="Arial" w:cs="Arial"/>
          <w:b/>
          <w:i/>
          <w:color w:val="000000" w:themeColor="text1"/>
        </w:rPr>
        <w:t>objednatel</w:t>
      </w:r>
      <w:r w:rsidR="006556AC" w:rsidRPr="00CF3375">
        <w:rPr>
          <w:rFonts w:ascii="Arial" w:hAnsi="Arial" w:cs="Arial"/>
          <w:b/>
          <w:i/>
          <w:color w:val="000000" w:themeColor="text1"/>
        </w:rPr>
        <w:t>“</w:t>
      </w:r>
      <w:r w:rsidRPr="00CF3375">
        <w:rPr>
          <w:rFonts w:ascii="Arial" w:hAnsi="Arial" w:cs="Arial"/>
          <w:b/>
          <w:i/>
          <w:color w:val="000000" w:themeColor="text1"/>
        </w:rPr>
        <w:t>)</w:t>
      </w:r>
    </w:p>
    <w:p w14:paraId="068C70BF" w14:textId="77777777" w:rsidR="00781EF9" w:rsidRPr="00CF3375" w:rsidRDefault="00781EF9" w:rsidP="00781EF9">
      <w:pPr>
        <w:rPr>
          <w:rFonts w:ascii="Arial" w:hAnsi="Arial" w:cs="Arial"/>
          <w:i/>
          <w:color w:val="000000" w:themeColor="text1"/>
        </w:rPr>
      </w:pPr>
      <w:r w:rsidRPr="00CF3375">
        <w:rPr>
          <w:rFonts w:ascii="Arial" w:hAnsi="Arial" w:cs="Arial"/>
          <w:i/>
          <w:color w:val="000000" w:themeColor="text1"/>
        </w:rPr>
        <w:t xml:space="preserve">(ve smlouvě společně dále jen </w:t>
      </w:r>
      <w:r w:rsidRPr="00CF3375">
        <w:rPr>
          <w:rFonts w:ascii="Arial" w:hAnsi="Arial" w:cs="Arial"/>
          <w:b/>
          <w:i/>
          <w:color w:val="000000" w:themeColor="text1"/>
        </w:rPr>
        <w:t>„smluvní strany“</w:t>
      </w:r>
      <w:r w:rsidRPr="00CF3375">
        <w:rPr>
          <w:rFonts w:ascii="Arial" w:hAnsi="Arial" w:cs="Arial"/>
          <w:i/>
          <w:color w:val="000000" w:themeColor="text1"/>
        </w:rPr>
        <w:t>)</w:t>
      </w:r>
    </w:p>
    <w:p w14:paraId="54CE04E2" w14:textId="21A06678" w:rsidR="0075009E" w:rsidRPr="00CF3375" w:rsidRDefault="0075009E" w:rsidP="00554FF3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187C7C9" w14:textId="77777777" w:rsidR="00BD085F" w:rsidRPr="00CF3375" w:rsidRDefault="00BD085F" w:rsidP="00554FF3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E9E4676" w14:textId="77777777" w:rsidR="00554FF3" w:rsidRPr="00CF3375" w:rsidRDefault="00554FF3" w:rsidP="00554FF3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CF3375">
        <w:rPr>
          <w:rFonts w:ascii="Arial" w:hAnsi="Arial" w:cs="Arial"/>
          <w:b/>
          <w:color w:val="000000" w:themeColor="text1"/>
          <w:sz w:val="24"/>
          <w:szCs w:val="24"/>
        </w:rPr>
        <w:t>I.</w:t>
      </w:r>
    </w:p>
    <w:p w14:paraId="19022072" w14:textId="77777777" w:rsidR="00554FF3" w:rsidRPr="00CF3375" w:rsidRDefault="00554FF3" w:rsidP="00A0385C">
      <w:pPr>
        <w:spacing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CF3375">
        <w:rPr>
          <w:rFonts w:ascii="Arial" w:hAnsi="Arial" w:cs="Arial"/>
          <w:b/>
          <w:color w:val="000000" w:themeColor="text1"/>
          <w:sz w:val="24"/>
          <w:szCs w:val="24"/>
        </w:rPr>
        <w:t>Prohlášení o způsobilosti</w:t>
      </w:r>
    </w:p>
    <w:p w14:paraId="01A36765" w14:textId="77777777" w:rsidR="00554FF3" w:rsidRPr="00CF3375" w:rsidRDefault="00554FF3" w:rsidP="00554FF3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CF3375">
        <w:rPr>
          <w:rFonts w:ascii="Arial" w:hAnsi="Arial" w:cs="Arial"/>
          <w:color w:val="000000" w:themeColor="text1"/>
        </w:rPr>
        <w:t>Smluvní strany prohlašují, že jsou způsobilé uzavřít tuto smlouvu, stejně jako způsobilé nabývat v rámci právního řádu vlastním právním jednáním práva a povinnosti.</w:t>
      </w:r>
    </w:p>
    <w:p w14:paraId="74C24715" w14:textId="77777777" w:rsidR="00C9493B" w:rsidRPr="00CF3375" w:rsidRDefault="00C9493B" w:rsidP="00CF2CFC">
      <w:pPr>
        <w:contextualSpacing/>
        <w:jc w:val="center"/>
        <w:rPr>
          <w:rFonts w:ascii="Arial" w:hAnsi="Arial" w:cs="Arial"/>
          <w:b/>
          <w:color w:val="000000" w:themeColor="text1"/>
        </w:rPr>
      </w:pPr>
    </w:p>
    <w:p w14:paraId="5C2DF613" w14:textId="77777777" w:rsidR="0075009E" w:rsidRPr="00CF3375" w:rsidRDefault="0075009E" w:rsidP="00CF2CFC">
      <w:pPr>
        <w:contextualSpacing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A462F9C" w14:textId="77777777" w:rsidR="005420DC" w:rsidRPr="00CF3375" w:rsidRDefault="001F3F1D" w:rsidP="00CF2CFC">
      <w:pPr>
        <w:contextualSpacing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CF3375">
        <w:rPr>
          <w:rFonts w:ascii="Arial" w:hAnsi="Arial" w:cs="Arial"/>
          <w:b/>
          <w:color w:val="000000" w:themeColor="text1"/>
          <w:sz w:val="24"/>
          <w:szCs w:val="24"/>
        </w:rPr>
        <w:t>I</w:t>
      </w:r>
      <w:r w:rsidR="00A0385C" w:rsidRPr="00CF3375">
        <w:rPr>
          <w:rFonts w:ascii="Arial" w:hAnsi="Arial" w:cs="Arial"/>
          <w:b/>
          <w:color w:val="000000" w:themeColor="text1"/>
          <w:sz w:val="24"/>
          <w:szCs w:val="24"/>
        </w:rPr>
        <w:t>I</w:t>
      </w:r>
      <w:r w:rsidR="005420DC" w:rsidRPr="00CF3375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14:paraId="219D656A" w14:textId="77777777" w:rsidR="005420DC" w:rsidRPr="00CF3375" w:rsidRDefault="005420DC" w:rsidP="00CF2CFC">
      <w:pPr>
        <w:contextualSpacing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CF3375">
        <w:rPr>
          <w:rFonts w:ascii="Arial" w:hAnsi="Arial" w:cs="Arial"/>
          <w:b/>
          <w:color w:val="000000" w:themeColor="text1"/>
          <w:sz w:val="24"/>
          <w:szCs w:val="24"/>
        </w:rPr>
        <w:t>Předmět smlouvy</w:t>
      </w:r>
    </w:p>
    <w:p w14:paraId="2E486302" w14:textId="77777777" w:rsidR="00986B94" w:rsidRPr="00CF3375" w:rsidRDefault="00E10480" w:rsidP="00E10480">
      <w:pPr>
        <w:pStyle w:val="Odstavecseseznamem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CF3375">
        <w:rPr>
          <w:rFonts w:ascii="Arial" w:hAnsi="Arial" w:cs="Arial"/>
          <w:color w:val="000000" w:themeColor="text1"/>
        </w:rPr>
        <w:t>Předmětem smlouvy je</w:t>
      </w:r>
      <w:r w:rsidR="00986B94" w:rsidRPr="00CF3375">
        <w:rPr>
          <w:rFonts w:ascii="Arial" w:hAnsi="Arial" w:cs="Arial"/>
          <w:color w:val="000000" w:themeColor="text1"/>
        </w:rPr>
        <w:t>:</w:t>
      </w:r>
      <w:r w:rsidRPr="00CF3375">
        <w:rPr>
          <w:rFonts w:ascii="Arial" w:hAnsi="Arial" w:cs="Arial"/>
          <w:color w:val="000000" w:themeColor="text1"/>
        </w:rPr>
        <w:t xml:space="preserve"> </w:t>
      </w:r>
    </w:p>
    <w:p w14:paraId="2A0B12DA" w14:textId="2F8B4226" w:rsidR="00021533" w:rsidRPr="00CF3375" w:rsidRDefault="00BE690C" w:rsidP="00986B94">
      <w:pPr>
        <w:pStyle w:val="Odstavecseseznamem"/>
        <w:numPr>
          <w:ilvl w:val="1"/>
          <w:numId w:val="28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CF3375">
        <w:rPr>
          <w:rFonts w:ascii="Arial" w:hAnsi="Arial" w:cs="Arial"/>
          <w:color w:val="000000" w:themeColor="text1"/>
        </w:rPr>
        <w:t xml:space="preserve">zajištění </w:t>
      </w:r>
      <w:r w:rsidR="00021533" w:rsidRPr="00CF3375">
        <w:rPr>
          <w:rFonts w:ascii="Arial" w:hAnsi="Arial" w:cs="Arial"/>
          <w:color w:val="000000" w:themeColor="text1"/>
        </w:rPr>
        <w:t xml:space="preserve">výroby a montáže světelné reklamy </w:t>
      </w:r>
      <w:r w:rsidR="00DF67ED" w:rsidRPr="00CF3375">
        <w:rPr>
          <w:rFonts w:ascii="Arial" w:hAnsi="Arial" w:cs="Arial"/>
          <w:color w:val="000000" w:themeColor="text1"/>
        </w:rPr>
        <w:t xml:space="preserve">s logem a názvem RBP, zdravotní pojišťovny na střeše budovy Magistrátu Havířov, konkrétně nad části D </w:t>
      </w:r>
      <w:r w:rsidR="0094295D" w:rsidRPr="00CF3375">
        <w:rPr>
          <w:rFonts w:ascii="Arial" w:hAnsi="Arial" w:cs="Arial"/>
          <w:color w:val="000000" w:themeColor="text1"/>
        </w:rPr>
        <w:t>budovy č.p.</w:t>
      </w:r>
      <w:r w:rsidR="00DF67ED" w:rsidRPr="00CF3375">
        <w:rPr>
          <w:rFonts w:ascii="Arial" w:hAnsi="Arial" w:cs="Arial"/>
          <w:color w:val="000000" w:themeColor="text1"/>
        </w:rPr>
        <w:t xml:space="preserve"> 86, ul. Svornosti 2 v Havířově Město, ve které sídli pobočka Havířov</w:t>
      </w:r>
    </w:p>
    <w:p w14:paraId="76AC6551" w14:textId="12035DF4" w:rsidR="00986B94" w:rsidRPr="00CF3375" w:rsidRDefault="00DF67ED" w:rsidP="00986B94">
      <w:pPr>
        <w:pStyle w:val="Odstavecseseznamem"/>
        <w:numPr>
          <w:ilvl w:val="1"/>
          <w:numId w:val="28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CF3375">
        <w:rPr>
          <w:rFonts w:ascii="Arial" w:hAnsi="Arial" w:cs="Arial"/>
          <w:color w:val="000000" w:themeColor="text1"/>
        </w:rPr>
        <w:t>zajištění výroby a montáže nosné konstrukce na které bude umístěna světelná reklama</w:t>
      </w:r>
      <w:r w:rsidR="00021533" w:rsidRPr="00CF3375">
        <w:rPr>
          <w:rFonts w:ascii="Arial" w:hAnsi="Arial" w:cs="Arial"/>
          <w:color w:val="000000" w:themeColor="text1"/>
        </w:rPr>
        <w:t xml:space="preserve"> dle bodu 1.</w:t>
      </w:r>
      <w:r w:rsidRPr="00CF3375">
        <w:rPr>
          <w:rFonts w:ascii="Arial" w:hAnsi="Arial" w:cs="Arial"/>
          <w:color w:val="000000" w:themeColor="text1"/>
        </w:rPr>
        <w:t>1</w:t>
      </w:r>
      <w:r w:rsidR="00021533" w:rsidRPr="00CF3375">
        <w:rPr>
          <w:rFonts w:ascii="Arial" w:hAnsi="Arial" w:cs="Arial"/>
          <w:color w:val="000000" w:themeColor="text1"/>
        </w:rPr>
        <w:t>.</w:t>
      </w:r>
      <w:r w:rsidR="009D6814" w:rsidRPr="00CF3375">
        <w:rPr>
          <w:rFonts w:ascii="Arial" w:hAnsi="Arial" w:cs="Arial"/>
          <w:color w:val="000000" w:themeColor="text1"/>
        </w:rPr>
        <w:t>,</w:t>
      </w:r>
    </w:p>
    <w:p w14:paraId="4EB7C172" w14:textId="77777777" w:rsidR="00EE5FE2" w:rsidRPr="00CF3375" w:rsidRDefault="00EE5FE2" w:rsidP="00986B94">
      <w:pPr>
        <w:pStyle w:val="Odstavecseseznamem"/>
        <w:numPr>
          <w:ilvl w:val="1"/>
          <w:numId w:val="28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CF3375">
        <w:rPr>
          <w:rFonts w:ascii="Arial" w:hAnsi="Arial" w:cs="Arial"/>
          <w:color w:val="000000" w:themeColor="text1"/>
        </w:rPr>
        <w:t>zaji</w:t>
      </w:r>
      <w:r w:rsidR="009D6814" w:rsidRPr="00CF3375">
        <w:rPr>
          <w:rFonts w:ascii="Arial" w:hAnsi="Arial" w:cs="Arial"/>
          <w:color w:val="000000" w:themeColor="text1"/>
        </w:rPr>
        <w:t>štění</w:t>
      </w:r>
      <w:r w:rsidRPr="00CF337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F3375">
        <w:rPr>
          <w:rFonts w:ascii="Arial" w:hAnsi="Arial" w:cs="Arial"/>
          <w:color w:val="000000" w:themeColor="text1"/>
        </w:rPr>
        <w:t>elektroreviz</w:t>
      </w:r>
      <w:r w:rsidR="009D6814" w:rsidRPr="00CF3375">
        <w:rPr>
          <w:rFonts w:ascii="Arial" w:hAnsi="Arial" w:cs="Arial"/>
          <w:color w:val="000000" w:themeColor="text1"/>
        </w:rPr>
        <w:t>e</w:t>
      </w:r>
      <w:proofErr w:type="spellEnd"/>
      <w:r w:rsidR="00BE690C" w:rsidRPr="00CF3375">
        <w:rPr>
          <w:rFonts w:ascii="Arial" w:hAnsi="Arial" w:cs="Arial"/>
          <w:color w:val="000000" w:themeColor="text1"/>
        </w:rPr>
        <w:t xml:space="preserve"> </w:t>
      </w:r>
      <w:r w:rsidRPr="00CF3375">
        <w:rPr>
          <w:rFonts w:ascii="Arial" w:hAnsi="Arial" w:cs="Arial"/>
          <w:color w:val="000000" w:themeColor="text1"/>
        </w:rPr>
        <w:t>a dod</w:t>
      </w:r>
      <w:r w:rsidR="009D6814" w:rsidRPr="00CF3375">
        <w:rPr>
          <w:rFonts w:ascii="Arial" w:hAnsi="Arial" w:cs="Arial"/>
          <w:color w:val="000000" w:themeColor="text1"/>
        </w:rPr>
        <w:t>ání</w:t>
      </w:r>
      <w:r w:rsidRPr="00CF3375">
        <w:rPr>
          <w:rFonts w:ascii="Arial" w:hAnsi="Arial" w:cs="Arial"/>
          <w:color w:val="000000" w:themeColor="text1"/>
        </w:rPr>
        <w:t xml:space="preserve"> předávací</w:t>
      </w:r>
      <w:r w:rsidR="009D6814" w:rsidRPr="00CF3375">
        <w:rPr>
          <w:rFonts w:ascii="Arial" w:hAnsi="Arial" w:cs="Arial"/>
          <w:color w:val="000000" w:themeColor="text1"/>
        </w:rPr>
        <w:t>ch</w:t>
      </w:r>
      <w:r w:rsidRPr="00CF3375">
        <w:rPr>
          <w:rFonts w:ascii="Arial" w:hAnsi="Arial" w:cs="Arial"/>
          <w:color w:val="000000" w:themeColor="text1"/>
        </w:rPr>
        <w:t xml:space="preserve"> protokol</w:t>
      </w:r>
      <w:r w:rsidR="009D6814" w:rsidRPr="00CF3375">
        <w:rPr>
          <w:rFonts w:ascii="Arial" w:hAnsi="Arial" w:cs="Arial"/>
          <w:color w:val="000000" w:themeColor="text1"/>
        </w:rPr>
        <w:t>ů</w:t>
      </w:r>
      <w:r w:rsidRPr="00CF3375">
        <w:rPr>
          <w:rFonts w:ascii="Arial" w:hAnsi="Arial" w:cs="Arial"/>
          <w:color w:val="000000" w:themeColor="text1"/>
        </w:rPr>
        <w:t>.</w:t>
      </w:r>
    </w:p>
    <w:p w14:paraId="7A851757" w14:textId="1CB58E73" w:rsidR="00986B94" w:rsidRPr="00CF3375" w:rsidRDefault="00986B94" w:rsidP="00986B94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7C26A518" w14:textId="71988952" w:rsidR="00BD085F" w:rsidRPr="00CF3375" w:rsidRDefault="00BD085F" w:rsidP="00986B94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03D8F585" w14:textId="354FA3FE" w:rsidR="00BD085F" w:rsidRPr="00CF3375" w:rsidRDefault="00BD085F" w:rsidP="00986B94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4B531559" w14:textId="4D66DB83" w:rsidR="00BD085F" w:rsidRPr="00CF3375" w:rsidRDefault="00BD085F" w:rsidP="00986B94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7E0004CE" w14:textId="61C55955" w:rsidR="00BD085F" w:rsidRPr="00CF3375" w:rsidRDefault="00BD085F" w:rsidP="00986B94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6B00ED84" w14:textId="77777777" w:rsidR="00BD085F" w:rsidRPr="00CF3375" w:rsidRDefault="00BD085F" w:rsidP="00986B94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16090F89" w14:textId="77777777" w:rsidR="00DF67ED" w:rsidRPr="00CF3375" w:rsidRDefault="00DF67ED" w:rsidP="00DF67ED">
      <w:pPr>
        <w:pStyle w:val="Zkladntext21"/>
        <w:ind w:left="283"/>
        <w:rPr>
          <w:rFonts w:ascii="Arial" w:hAnsi="Arial" w:cs="Arial"/>
          <w:b/>
          <w:i/>
          <w:snapToGrid w:val="0"/>
          <w:color w:val="000000" w:themeColor="text1"/>
          <w:sz w:val="22"/>
          <w:szCs w:val="22"/>
        </w:rPr>
      </w:pPr>
      <w:r w:rsidRPr="00CF3375">
        <w:rPr>
          <w:rFonts w:ascii="Arial" w:hAnsi="Arial" w:cs="Arial"/>
          <w:b/>
          <w:snapToGrid w:val="0"/>
          <w:color w:val="000000" w:themeColor="text1"/>
          <w:sz w:val="22"/>
          <w:szCs w:val="22"/>
        </w:rPr>
        <w:t>Podrobnosti:</w:t>
      </w:r>
    </w:p>
    <w:p w14:paraId="74A5AB2C" w14:textId="77777777" w:rsidR="00DF67ED" w:rsidRPr="00CF3375" w:rsidRDefault="00DF67ED" w:rsidP="00DF67ED">
      <w:pPr>
        <w:pStyle w:val="Normlnweb"/>
        <w:spacing w:before="0" w:beforeAutospacing="0"/>
        <w:ind w:left="283"/>
        <w:jc w:val="both"/>
        <w:rPr>
          <w:rStyle w:val="Siln"/>
          <w:rFonts w:ascii="Arial" w:hAnsi="Arial" w:cs="Arial"/>
          <w:b w:val="0"/>
          <w:bCs w:val="0"/>
          <w:color w:val="000000" w:themeColor="text1"/>
          <w:sz w:val="22"/>
          <w:szCs w:val="22"/>
        </w:rPr>
      </w:pPr>
      <w:r w:rsidRPr="00CF3375">
        <w:rPr>
          <w:rStyle w:val="Siln"/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Logo s jednotlivými písmeny bude umístěno na bílé </w:t>
      </w:r>
      <w:proofErr w:type="spellStart"/>
      <w:r w:rsidRPr="00CF3375">
        <w:rPr>
          <w:rStyle w:val="Siln"/>
          <w:rFonts w:ascii="Arial" w:hAnsi="Arial" w:cs="Arial"/>
          <w:b w:val="0"/>
          <w:bCs w:val="0"/>
          <w:color w:val="000000" w:themeColor="text1"/>
          <w:sz w:val="22"/>
          <w:szCs w:val="22"/>
        </w:rPr>
        <w:t>dibondové</w:t>
      </w:r>
      <w:proofErr w:type="spellEnd"/>
      <w:r w:rsidRPr="00CF3375">
        <w:rPr>
          <w:rStyle w:val="Siln"/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 tabuli, která bude následně připevněna ke střeše budovy na nosné konstrukci (Příloha č.1). Součásti dodávky je i zhotovení elektroinstalace.</w:t>
      </w:r>
    </w:p>
    <w:p w14:paraId="12A49DDD" w14:textId="77777777" w:rsidR="00DF67ED" w:rsidRPr="00CF3375" w:rsidRDefault="00DF67ED" w:rsidP="00DF67ED">
      <w:pPr>
        <w:pStyle w:val="Normlnweb"/>
        <w:spacing w:after="0" w:afterAutospacing="0"/>
        <w:ind w:left="283"/>
        <w:rPr>
          <w:rFonts w:ascii="Arial" w:hAnsi="Arial" w:cs="Arial"/>
          <w:color w:val="000000" w:themeColor="text1"/>
          <w:sz w:val="22"/>
          <w:szCs w:val="22"/>
        </w:rPr>
      </w:pPr>
      <w:r w:rsidRPr="00CF3375">
        <w:rPr>
          <w:rFonts w:ascii="Arial" w:hAnsi="Arial" w:cs="Arial"/>
          <w:b/>
          <w:color w:val="000000" w:themeColor="text1"/>
          <w:sz w:val="22"/>
          <w:szCs w:val="22"/>
        </w:rPr>
        <w:t xml:space="preserve">Panel pod logotyp 525 x 100 cm </w:t>
      </w:r>
    </w:p>
    <w:p w14:paraId="5048E9E5" w14:textId="77777777" w:rsidR="00DF67ED" w:rsidRPr="00CF3375" w:rsidRDefault="00DF67ED" w:rsidP="00DF67ED">
      <w:pPr>
        <w:pStyle w:val="Normlnweb"/>
        <w:spacing w:before="0" w:beforeAutospacing="0"/>
        <w:ind w:left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F3375">
        <w:rPr>
          <w:rFonts w:ascii="Arial" w:hAnsi="Arial" w:cs="Arial"/>
          <w:color w:val="000000" w:themeColor="text1"/>
          <w:sz w:val="22"/>
          <w:szCs w:val="22"/>
        </w:rPr>
        <w:t>Panel je vyroben z </w:t>
      </w:r>
      <w:proofErr w:type="spellStart"/>
      <w:r w:rsidRPr="00CF3375">
        <w:rPr>
          <w:rFonts w:ascii="Arial" w:hAnsi="Arial" w:cs="Arial"/>
          <w:color w:val="000000" w:themeColor="text1"/>
          <w:sz w:val="22"/>
          <w:szCs w:val="22"/>
        </w:rPr>
        <w:t>Dibondu</w:t>
      </w:r>
      <w:proofErr w:type="spellEnd"/>
      <w:r w:rsidRPr="00CF3375">
        <w:rPr>
          <w:rFonts w:ascii="Arial" w:hAnsi="Arial" w:cs="Arial"/>
          <w:color w:val="000000" w:themeColor="text1"/>
          <w:sz w:val="22"/>
          <w:szCs w:val="22"/>
        </w:rPr>
        <w:t xml:space="preserve"> v provedení bílý lesk, uvnitř dvoudílné mřížové konstrukce z ocelových pozinkovaných profilů je umístěna elektroinstalace 12 V. Panel bude připevněn na nosné konstrukci</w:t>
      </w:r>
    </w:p>
    <w:p w14:paraId="1841E264" w14:textId="11C61170" w:rsidR="00DF67ED" w:rsidRPr="00CF3375" w:rsidRDefault="00DF67ED" w:rsidP="00DF67ED">
      <w:pPr>
        <w:pStyle w:val="Normlnweb"/>
        <w:spacing w:after="0" w:afterAutospacing="0"/>
        <w:ind w:left="283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CF3375">
        <w:rPr>
          <w:rFonts w:ascii="Arial" w:hAnsi="Arial" w:cs="Arial"/>
          <w:b/>
          <w:color w:val="000000" w:themeColor="text1"/>
          <w:sz w:val="22"/>
          <w:szCs w:val="22"/>
        </w:rPr>
        <w:t>Logo RBP (</w:t>
      </w:r>
      <w:proofErr w:type="gramStart"/>
      <w:r w:rsidRPr="00CF3375">
        <w:rPr>
          <w:rFonts w:ascii="Arial" w:hAnsi="Arial" w:cs="Arial"/>
          <w:b/>
          <w:color w:val="000000" w:themeColor="text1"/>
          <w:sz w:val="22"/>
          <w:szCs w:val="22"/>
        </w:rPr>
        <w:t>3D</w:t>
      </w:r>
      <w:proofErr w:type="gramEnd"/>
      <w:r w:rsidRPr="00CF3375">
        <w:rPr>
          <w:rFonts w:ascii="Arial" w:hAnsi="Arial" w:cs="Arial"/>
          <w:b/>
          <w:color w:val="000000" w:themeColor="text1"/>
          <w:sz w:val="22"/>
          <w:szCs w:val="22"/>
        </w:rPr>
        <w:t>) a nápis "zdravotní pojišťovna</w:t>
      </w:r>
      <w:r w:rsidR="0094295D" w:rsidRPr="00CF3375">
        <w:rPr>
          <w:rFonts w:ascii="Arial" w:hAnsi="Arial" w:cs="Arial"/>
          <w:b/>
          <w:color w:val="000000" w:themeColor="text1"/>
          <w:sz w:val="22"/>
          <w:szCs w:val="22"/>
        </w:rPr>
        <w:t>“ cca</w:t>
      </w:r>
      <w:r w:rsidRPr="00CF3375">
        <w:rPr>
          <w:rFonts w:ascii="Arial" w:hAnsi="Arial" w:cs="Arial"/>
          <w:b/>
          <w:color w:val="000000" w:themeColor="text1"/>
          <w:sz w:val="22"/>
          <w:szCs w:val="22"/>
        </w:rPr>
        <w:t xml:space="preserve"> 465 x 68 cm (3D písmena), oboje svítí dopředu.</w:t>
      </w:r>
    </w:p>
    <w:p w14:paraId="3296D4E5" w14:textId="34E24F2E" w:rsidR="00DF67ED" w:rsidRPr="00CF3375" w:rsidRDefault="00DF67ED" w:rsidP="00DF67ED">
      <w:pPr>
        <w:pStyle w:val="Normlnweb"/>
        <w:spacing w:before="0" w:beforeAutospacing="0"/>
        <w:ind w:left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F3375">
        <w:rPr>
          <w:rFonts w:ascii="Arial" w:hAnsi="Arial" w:cs="Arial"/>
          <w:color w:val="000000" w:themeColor="text1"/>
          <w:sz w:val="22"/>
          <w:szCs w:val="22"/>
        </w:rPr>
        <w:t xml:space="preserve">Logo i nápis sestávají ze samostatných prostorových </w:t>
      </w:r>
      <w:proofErr w:type="gramStart"/>
      <w:r w:rsidRPr="00CF3375">
        <w:rPr>
          <w:rFonts w:ascii="Arial" w:hAnsi="Arial" w:cs="Arial"/>
          <w:color w:val="000000" w:themeColor="text1"/>
          <w:sz w:val="22"/>
          <w:szCs w:val="22"/>
        </w:rPr>
        <w:t>3D</w:t>
      </w:r>
      <w:proofErr w:type="gramEnd"/>
      <w:r w:rsidRPr="00CF3375">
        <w:rPr>
          <w:rFonts w:ascii="Arial" w:hAnsi="Arial" w:cs="Arial"/>
          <w:color w:val="000000" w:themeColor="text1"/>
          <w:sz w:val="22"/>
          <w:szCs w:val="22"/>
        </w:rPr>
        <w:t xml:space="preserve"> prvků o hloubce 8 cm, svařených z hliníkového plechu lakované práškovou barvou </w:t>
      </w:r>
      <w:proofErr w:type="spellStart"/>
      <w:r w:rsidRPr="00CF3375">
        <w:rPr>
          <w:rFonts w:ascii="Arial" w:hAnsi="Arial" w:cs="Arial"/>
          <w:color w:val="000000" w:themeColor="text1"/>
          <w:sz w:val="22"/>
          <w:szCs w:val="22"/>
        </w:rPr>
        <w:t>komaxit</w:t>
      </w:r>
      <w:proofErr w:type="spellEnd"/>
      <w:r w:rsidRPr="00CF3375">
        <w:rPr>
          <w:rFonts w:ascii="Arial" w:hAnsi="Arial" w:cs="Arial"/>
          <w:color w:val="000000" w:themeColor="text1"/>
          <w:sz w:val="22"/>
          <w:szCs w:val="22"/>
        </w:rPr>
        <w:t xml:space="preserve"> dle RAL (uvnitř bílé), čela písmen vyrobená z PMMA </w:t>
      </w:r>
      <w:proofErr w:type="spellStart"/>
      <w:r w:rsidRPr="00CF3375">
        <w:rPr>
          <w:rFonts w:ascii="Arial" w:hAnsi="Arial" w:cs="Arial"/>
          <w:color w:val="000000" w:themeColor="text1"/>
          <w:sz w:val="22"/>
          <w:szCs w:val="22"/>
        </w:rPr>
        <w:t>tl</w:t>
      </w:r>
      <w:proofErr w:type="spellEnd"/>
      <w:r w:rsidRPr="00CF3375">
        <w:rPr>
          <w:rFonts w:ascii="Arial" w:hAnsi="Arial" w:cs="Arial"/>
          <w:color w:val="000000" w:themeColor="text1"/>
          <w:sz w:val="22"/>
          <w:szCs w:val="22"/>
        </w:rPr>
        <w:t xml:space="preserve">. 8 mm + PMMA 3 </w:t>
      </w:r>
      <w:r w:rsidR="0094295D" w:rsidRPr="00CF3375">
        <w:rPr>
          <w:rFonts w:ascii="Arial" w:hAnsi="Arial" w:cs="Arial"/>
          <w:color w:val="000000" w:themeColor="text1"/>
          <w:sz w:val="22"/>
          <w:szCs w:val="22"/>
        </w:rPr>
        <w:t>mm modrá</w:t>
      </w:r>
      <w:r w:rsidRPr="00CF3375">
        <w:rPr>
          <w:rFonts w:ascii="Arial" w:hAnsi="Arial" w:cs="Arial"/>
          <w:color w:val="000000" w:themeColor="text1"/>
          <w:sz w:val="22"/>
          <w:szCs w:val="22"/>
        </w:rPr>
        <w:t xml:space="preserve"> a </w:t>
      </w:r>
      <w:proofErr w:type="spellStart"/>
      <w:r w:rsidRPr="00CF3375">
        <w:rPr>
          <w:rFonts w:ascii="Arial" w:hAnsi="Arial" w:cs="Arial"/>
          <w:color w:val="000000" w:themeColor="text1"/>
          <w:sz w:val="22"/>
          <w:szCs w:val="22"/>
        </w:rPr>
        <w:t>black&amp;white</w:t>
      </w:r>
      <w:proofErr w:type="spellEnd"/>
      <w:r w:rsidRPr="00CF3375">
        <w:rPr>
          <w:rFonts w:ascii="Arial" w:hAnsi="Arial" w:cs="Arial"/>
          <w:color w:val="000000" w:themeColor="text1"/>
          <w:sz w:val="22"/>
          <w:szCs w:val="22"/>
        </w:rPr>
        <w:t xml:space="preserve">, vnitřní </w:t>
      </w:r>
      <w:proofErr w:type="spellStart"/>
      <w:r w:rsidRPr="00CF3375">
        <w:rPr>
          <w:rFonts w:ascii="Arial" w:hAnsi="Arial" w:cs="Arial"/>
          <w:color w:val="000000" w:themeColor="text1"/>
          <w:sz w:val="22"/>
          <w:szCs w:val="22"/>
        </w:rPr>
        <w:t>podsvětlení</w:t>
      </w:r>
      <w:proofErr w:type="spellEnd"/>
      <w:r w:rsidRPr="00CF3375">
        <w:rPr>
          <w:rFonts w:ascii="Arial" w:hAnsi="Arial" w:cs="Arial"/>
          <w:color w:val="000000" w:themeColor="text1"/>
          <w:sz w:val="22"/>
          <w:szCs w:val="22"/>
        </w:rPr>
        <w:t xml:space="preserve"> širokoúhlými LED moduly o vysokém jasu, napájené pomocí spínacích zdrojů 12 V, IP 67.</w:t>
      </w:r>
    </w:p>
    <w:p w14:paraId="5F72225E" w14:textId="77777777" w:rsidR="00DF67ED" w:rsidRPr="00CF3375" w:rsidRDefault="00DF67ED" w:rsidP="00DF67ED">
      <w:pPr>
        <w:pStyle w:val="Normlnweb"/>
        <w:spacing w:after="0" w:afterAutospacing="0"/>
        <w:ind w:left="283"/>
        <w:rPr>
          <w:rFonts w:ascii="Arial" w:hAnsi="Arial" w:cs="Arial"/>
          <w:color w:val="000000" w:themeColor="text1"/>
          <w:sz w:val="22"/>
          <w:szCs w:val="22"/>
        </w:rPr>
      </w:pPr>
      <w:r w:rsidRPr="00CF3375">
        <w:rPr>
          <w:rFonts w:ascii="Arial" w:hAnsi="Arial" w:cs="Arial"/>
          <w:b/>
          <w:color w:val="000000" w:themeColor="text1"/>
          <w:sz w:val="22"/>
          <w:szCs w:val="22"/>
        </w:rPr>
        <w:t xml:space="preserve">Nosná konstrukce o rozměru 470 x 130 x 210 cm </w:t>
      </w:r>
    </w:p>
    <w:p w14:paraId="389D4D6F" w14:textId="77777777" w:rsidR="00DF67ED" w:rsidRPr="00CF3375" w:rsidRDefault="00DF67ED" w:rsidP="00DF67ED">
      <w:pPr>
        <w:pStyle w:val="Normlnweb"/>
        <w:spacing w:before="0" w:beforeAutospacing="0" w:after="0" w:afterAutospacing="0"/>
        <w:ind w:left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F3375">
        <w:rPr>
          <w:rFonts w:ascii="Arial" w:hAnsi="Arial" w:cs="Arial"/>
          <w:color w:val="000000" w:themeColor="text1"/>
          <w:sz w:val="22"/>
          <w:szCs w:val="22"/>
        </w:rPr>
        <w:t>Modulová svařovaná konstrukce z ocelových profilů (Příloha č.2) bude žárově pozinkovaná, montovaná z jednotlivých modulů. Konstrukce bude připevněna k betonovým blokům. Na konstrukci budou umístěny napájecí zdroje 12 V, v hermetické krabici (IP 44).</w:t>
      </w:r>
    </w:p>
    <w:p w14:paraId="05B07AA3" w14:textId="77777777" w:rsidR="00DF67ED" w:rsidRPr="00CF3375" w:rsidRDefault="00DF67ED" w:rsidP="00DF67ED">
      <w:pPr>
        <w:pStyle w:val="Normlnweb"/>
        <w:spacing w:after="0" w:afterAutospacing="0"/>
        <w:ind w:left="283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CF3375">
        <w:rPr>
          <w:rFonts w:ascii="Arial" w:hAnsi="Arial" w:cs="Arial"/>
          <w:b/>
          <w:color w:val="000000" w:themeColor="text1"/>
          <w:sz w:val="22"/>
          <w:szCs w:val="22"/>
        </w:rPr>
        <w:t xml:space="preserve">Elektroinstalace  </w:t>
      </w:r>
    </w:p>
    <w:p w14:paraId="424ABEDE" w14:textId="7C0A0F3C" w:rsidR="00DF67ED" w:rsidRPr="00CF3375" w:rsidRDefault="00DF67ED" w:rsidP="00DF67ED">
      <w:pPr>
        <w:pStyle w:val="Normlnweb"/>
        <w:spacing w:before="0" w:beforeAutospacing="0" w:after="0" w:afterAutospacing="0"/>
        <w:ind w:left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F3375">
        <w:rPr>
          <w:rFonts w:ascii="Arial" w:hAnsi="Arial" w:cs="Arial"/>
          <w:color w:val="000000" w:themeColor="text1"/>
          <w:sz w:val="22"/>
          <w:szCs w:val="22"/>
        </w:rPr>
        <w:t xml:space="preserve">Provedení nové kabeláže, dodání rozváděče s astronomickými hodinami pro osvětlení panelů, včetně výchozí </w:t>
      </w:r>
      <w:proofErr w:type="spellStart"/>
      <w:r w:rsidRPr="00CF3375">
        <w:rPr>
          <w:rFonts w:ascii="Arial" w:hAnsi="Arial" w:cs="Arial"/>
          <w:color w:val="000000" w:themeColor="text1"/>
          <w:sz w:val="22"/>
          <w:szCs w:val="22"/>
        </w:rPr>
        <w:t>elektrorevize</w:t>
      </w:r>
      <w:proofErr w:type="spellEnd"/>
      <w:r w:rsidRPr="00CF337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F3375">
        <w:rPr>
          <w:rFonts w:ascii="Arial" w:hAnsi="Arial" w:cs="Arial"/>
          <w:color w:val="000000" w:themeColor="text1"/>
          <w:sz w:val="22"/>
          <w:szCs w:val="22"/>
        </w:rPr>
        <w:t>elektropřívodu</w:t>
      </w:r>
      <w:proofErr w:type="spellEnd"/>
      <w:r w:rsidRPr="00CF3375">
        <w:rPr>
          <w:rFonts w:ascii="Arial" w:hAnsi="Arial" w:cs="Arial"/>
          <w:color w:val="000000" w:themeColor="text1"/>
          <w:sz w:val="22"/>
          <w:szCs w:val="22"/>
        </w:rPr>
        <w:t xml:space="preserve"> pro napájecí zdroj.</w:t>
      </w:r>
    </w:p>
    <w:p w14:paraId="3342C80C" w14:textId="77777777" w:rsidR="00EE5FE2" w:rsidRPr="00CF3375" w:rsidRDefault="00EE5FE2" w:rsidP="00EE5FE2">
      <w:pPr>
        <w:pStyle w:val="Odstavecseseznamem"/>
        <w:spacing w:after="0" w:line="240" w:lineRule="auto"/>
        <w:ind w:left="360"/>
        <w:jc w:val="both"/>
        <w:rPr>
          <w:rFonts w:ascii="Arial" w:hAnsi="Arial" w:cs="Arial"/>
          <w:color w:val="000000" w:themeColor="text1"/>
        </w:rPr>
      </w:pPr>
    </w:p>
    <w:p w14:paraId="24014536" w14:textId="4CCE3E65" w:rsidR="00C977CB" w:rsidRPr="00CF3375" w:rsidRDefault="00F71E80" w:rsidP="00C977CB">
      <w:pPr>
        <w:pStyle w:val="Zkladntext"/>
        <w:numPr>
          <w:ilvl w:val="0"/>
          <w:numId w:val="35"/>
        </w:numPr>
        <w:rPr>
          <w:rFonts w:ascii="Arial" w:hAnsi="Arial" w:cs="Arial"/>
          <w:color w:val="000000" w:themeColor="text1"/>
          <w:sz w:val="22"/>
          <w:szCs w:val="22"/>
        </w:rPr>
      </w:pPr>
      <w:r w:rsidRPr="00CF3375">
        <w:rPr>
          <w:rFonts w:ascii="Arial" w:hAnsi="Arial" w:cs="Arial"/>
          <w:color w:val="000000" w:themeColor="text1"/>
          <w:sz w:val="22"/>
          <w:szCs w:val="22"/>
        </w:rPr>
        <w:t>Tato smlouva se uzavírá na dobu určitou</w:t>
      </w:r>
      <w:r w:rsidR="00DF67ED" w:rsidRPr="00CF3375">
        <w:rPr>
          <w:rFonts w:ascii="Arial" w:hAnsi="Arial" w:cs="Arial"/>
          <w:color w:val="000000" w:themeColor="text1"/>
          <w:sz w:val="22"/>
          <w:szCs w:val="22"/>
        </w:rPr>
        <w:t>,</w:t>
      </w:r>
      <w:r w:rsidRPr="00CF337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D085F" w:rsidRPr="00CF3375">
        <w:rPr>
          <w:rFonts w:ascii="Arial" w:hAnsi="Arial" w:cs="Arial"/>
          <w:b/>
          <w:color w:val="000000" w:themeColor="text1"/>
          <w:sz w:val="22"/>
          <w:szCs w:val="22"/>
        </w:rPr>
        <w:t>s termínem předání</w:t>
      </w:r>
      <w:r w:rsidRPr="00CF3375">
        <w:rPr>
          <w:rFonts w:ascii="Arial" w:hAnsi="Arial" w:cs="Arial"/>
          <w:b/>
          <w:color w:val="000000" w:themeColor="text1"/>
          <w:sz w:val="22"/>
          <w:szCs w:val="22"/>
        </w:rPr>
        <w:t xml:space="preserve"> do 3</w:t>
      </w:r>
      <w:r w:rsidR="002F58CE" w:rsidRPr="00CF3375">
        <w:rPr>
          <w:rFonts w:ascii="Arial" w:hAnsi="Arial" w:cs="Arial"/>
          <w:b/>
          <w:color w:val="000000" w:themeColor="text1"/>
          <w:sz w:val="22"/>
          <w:szCs w:val="22"/>
        </w:rPr>
        <w:t>0</w:t>
      </w:r>
      <w:r w:rsidRPr="00CF3375">
        <w:rPr>
          <w:rFonts w:ascii="Arial" w:hAnsi="Arial" w:cs="Arial"/>
          <w:b/>
          <w:color w:val="000000" w:themeColor="text1"/>
          <w:sz w:val="22"/>
          <w:szCs w:val="22"/>
        </w:rPr>
        <w:t>.0</w:t>
      </w:r>
      <w:r w:rsidR="002F58CE" w:rsidRPr="00CF3375">
        <w:rPr>
          <w:rFonts w:ascii="Arial" w:hAnsi="Arial" w:cs="Arial"/>
          <w:b/>
          <w:color w:val="000000" w:themeColor="text1"/>
          <w:sz w:val="22"/>
          <w:szCs w:val="22"/>
        </w:rPr>
        <w:t>6</w:t>
      </w:r>
      <w:r w:rsidRPr="00CF3375">
        <w:rPr>
          <w:rFonts w:ascii="Arial" w:hAnsi="Arial" w:cs="Arial"/>
          <w:b/>
          <w:color w:val="000000" w:themeColor="text1"/>
          <w:sz w:val="22"/>
          <w:szCs w:val="22"/>
        </w:rPr>
        <w:t>.20</w:t>
      </w:r>
      <w:r w:rsidR="00DF67ED" w:rsidRPr="00CF3375">
        <w:rPr>
          <w:rFonts w:ascii="Arial" w:hAnsi="Arial" w:cs="Arial"/>
          <w:b/>
          <w:color w:val="000000" w:themeColor="text1"/>
          <w:sz w:val="22"/>
          <w:szCs w:val="22"/>
        </w:rPr>
        <w:t>2</w:t>
      </w:r>
      <w:r w:rsidRPr="00CF3375">
        <w:rPr>
          <w:rFonts w:ascii="Arial" w:hAnsi="Arial" w:cs="Arial"/>
          <w:b/>
          <w:color w:val="000000" w:themeColor="text1"/>
          <w:sz w:val="22"/>
          <w:szCs w:val="22"/>
        </w:rPr>
        <w:t>1</w:t>
      </w:r>
      <w:r w:rsidRPr="00CF3375">
        <w:rPr>
          <w:rFonts w:ascii="Arial" w:hAnsi="Arial" w:cs="Arial"/>
          <w:color w:val="000000" w:themeColor="text1"/>
          <w:sz w:val="22"/>
          <w:szCs w:val="22"/>
        </w:rPr>
        <w:t>.</w:t>
      </w:r>
      <w:r w:rsidR="000829D0" w:rsidRPr="00CF337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5FC8DBB7" w14:textId="77777777" w:rsidR="00F71E80" w:rsidRPr="00CF3375" w:rsidRDefault="00F71E80" w:rsidP="000829D0">
      <w:pPr>
        <w:pStyle w:val="Zkladntext"/>
        <w:ind w:left="360"/>
        <w:rPr>
          <w:rFonts w:ascii="Arial" w:hAnsi="Arial" w:cs="Arial"/>
          <w:color w:val="000000" w:themeColor="text1"/>
          <w:sz w:val="22"/>
          <w:szCs w:val="22"/>
        </w:rPr>
      </w:pPr>
      <w:r w:rsidRPr="00CF3375">
        <w:rPr>
          <w:rFonts w:ascii="Arial" w:hAnsi="Arial" w:cs="Arial"/>
          <w:color w:val="000000" w:themeColor="text1"/>
          <w:sz w:val="22"/>
          <w:szCs w:val="22"/>
        </w:rPr>
        <w:t xml:space="preserve">      </w:t>
      </w:r>
    </w:p>
    <w:p w14:paraId="37A1F70A" w14:textId="77777777" w:rsidR="00F71E80" w:rsidRPr="00CF3375" w:rsidRDefault="00F71E80" w:rsidP="00F71E80">
      <w:pPr>
        <w:pStyle w:val="Zkladntext"/>
        <w:ind w:left="360"/>
        <w:rPr>
          <w:rFonts w:ascii="Arial" w:hAnsi="Arial" w:cs="Arial"/>
          <w:color w:val="000000" w:themeColor="text1"/>
          <w:sz w:val="22"/>
          <w:szCs w:val="22"/>
        </w:rPr>
      </w:pPr>
    </w:p>
    <w:p w14:paraId="5B8F0243" w14:textId="77777777" w:rsidR="00EE4FE0" w:rsidRPr="00CF3375" w:rsidRDefault="00EE4FE0" w:rsidP="00C9493B">
      <w:pPr>
        <w:pStyle w:val="Odstavecseseznamem"/>
        <w:spacing w:after="0" w:line="240" w:lineRule="auto"/>
        <w:ind w:left="360"/>
        <w:jc w:val="center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1856B70F" w14:textId="77777777" w:rsidR="006556AC" w:rsidRPr="00CF3375" w:rsidRDefault="006556AC" w:rsidP="006556AC">
      <w:pPr>
        <w:contextualSpacing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CF3375">
        <w:rPr>
          <w:rFonts w:ascii="Arial" w:hAnsi="Arial" w:cs="Arial"/>
          <w:b/>
          <w:color w:val="000000" w:themeColor="text1"/>
          <w:sz w:val="24"/>
          <w:szCs w:val="24"/>
        </w:rPr>
        <w:t>III.</w:t>
      </w:r>
    </w:p>
    <w:p w14:paraId="51B97172" w14:textId="77777777" w:rsidR="00815E20" w:rsidRPr="00CF3375" w:rsidRDefault="00815E20" w:rsidP="00CF2CFC">
      <w:pPr>
        <w:contextualSpacing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CF3375">
        <w:rPr>
          <w:rFonts w:ascii="Arial" w:hAnsi="Arial" w:cs="Arial"/>
          <w:b/>
          <w:color w:val="000000" w:themeColor="text1"/>
          <w:sz w:val="24"/>
          <w:szCs w:val="24"/>
        </w:rPr>
        <w:t>Cena a platební podmínky</w:t>
      </w:r>
    </w:p>
    <w:p w14:paraId="46DE2205" w14:textId="71B234F1" w:rsidR="00BD085F" w:rsidRPr="00CF3375" w:rsidRDefault="00C9493B" w:rsidP="00BD085F">
      <w:pPr>
        <w:pStyle w:val="Odstavecseseznamem"/>
        <w:numPr>
          <w:ilvl w:val="0"/>
          <w:numId w:val="18"/>
        </w:num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CF3375">
        <w:rPr>
          <w:rFonts w:ascii="Arial" w:hAnsi="Arial" w:cs="Arial"/>
          <w:color w:val="000000" w:themeColor="text1"/>
        </w:rPr>
        <w:t>Cena za služby uveden</w:t>
      </w:r>
      <w:r w:rsidR="00BD085F" w:rsidRPr="00CF3375">
        <w:rPr>
          <w:rFonts w:ascii="Arial" w:hAnsi="Arial" w:cs="Arial"/>
          <w:color w:val="000000" w:themeColor="text1"/>
        </w:rPr>
        <w:t xml:space="preserve">é </w:t>
      </w:r>
      <w:r w:rsidRPr="00CF3375">
        <w:rPr>
          <w:rFonts w:ascii="Arial" w:hAnsi="Arial" w:cs="Arial"/>
          <w:color w:val="000000" w:themeColor="text1"/>
        </w:rPr>
        <w:t xml:space="preserve">v čl. II. </w:t>
      </w:r>
      <w:r w:rsidR="00DF67ED" w:rsidRPr="00CF3375">
        <w:rPr>
          <w:rFonts w:ascii="Arial" w:hAnsi="Arial" w:cs="Arial"/>
          <w:color w:val="000000" w:themeColor="text1"/>
        </w:rPr>
        <w:t>vycház</w:t>
      </w:r>
      <w:r w:rsidR="00BD085F" w:rsidRPr="00CF3375">
        <w:rPr>
          <w:rFonts w:ascii="Arial" w:hAnsi="Arial" w:cs="Arial"/>
          <w:color w:val="000000" w:themeColor="text1"/>
        </w:rPr>
        <w:t>í</w:t>
      </w:r>
      <w:r w:rsidR="00DF67ED" w:rsidRPr="00CF3375">
        <w:rPr>
          <w:rFonts w:ascii="Arial" w:hAnsi="Arial" w:cs="Arial"/>
          <w:color w:val="000000" w:themeColor="text1"/>
        </w:rPr>
        <w:t xml:space="preserve"> z cenové nabídky a úpravy podmínek výběrového řízení</w:t>
      </w:r>
      <w:r w:rsidR="0045322F" w:rsidRPr="00CF3375">
        <w:rPr>
          <w:rFonts w:ascii="Arial" w:hAnsi="Arial" w:cs="Arial"/>
          <w:color w:val="000000" w:themeColor="text1"/>
        </w:rPr>
        <w:t xml:space="preserve"> </w:t>
      </w:r>
      <w:r w:rsidR="00BD085F" w:rsidRPr="00CF3375">
        <w:rPr>
          <w:rFonts w:ascii="Arial" w:hAnsi="Arial" w:cs="Arial"/>
          <w:color w:val="000000" w:themeColor="text1"/>
        </w:rPr>
        <w:t xml:space="preserve">a </w:t>
      </w:r>
      <w:r w:rsidR="0045322F" w:rsidRPr="00CF3375">
        <w:rPr>
          <w:rFonts w:ascii="Arial" w:hAnsi="Arial" w:cs="Arial"/>
          <w:color w:val="000000" w:themeColor="text1"/>
        </w:rPr>
        <w:t>je</w:t>
      </w:r>
      <w:r w:rsidR="00BD085F" w:rsidRPr="00CF3375">
        <w:rPr>
          <w:rFonts w:ascii="Arial" w:hAnsi="Arial" w:cs="Arial"/>
          <w:color w:val="000000" w:themeColor="text1"/>
        </w:rPr>
        <w:t xml:space="preserve"> </w:t>
      </w:r>
      <w:r w:rsidR="0045322F" w:rsidRPr="00CF3375">
        <w:rPr>
          <w:rFonts w:ascii="Arial" w:hAnsi="Arial" w:cs="Arial"/>
          <w:color w:val="000000" w:themeColor="text1"/>
        </w:rPr>
        <w:t>ve výši</w:t>
      </w:r>
      <w:r w:rsidR="0045322F" w:rsidRPr="00CF3375">
        <w:rPr>
          <w:rFonts w:ascii="Arial" w:hAnsi="Arial" w:cs="Arial"/>
          <w:b/>
          <w:color w:val="000000" w:themeColor="text1"/>
        </w:rPr>
        <w:t xml:space="preserve"> 2</w:t>
      </w:r>
      <w:r w:rsidR="00BD085F" w:rsidRPr="00CF3375">
        <w:rPr>
          <w:rFonts w:ascii="Arial" w:hAnsi="Arial" w:cs="Arial"/>
          <w:b/>
          <w:color w:val="000000" w:themeColor="text1"/>
        </w:rPr>
        <w:t>69</w:t>
      </w:r>
      <w:r w:rsidR="0045322F" w:rsidRPr="00CF3375">
        <w:rPr>
          <w:rFonts w:ascii="Arial" w:hAnsi="Arial" w:cs="Arial"/>
          <w:b/>
          <w:color w:val="000000" w:themeColor="text1"/>
        </w:rPr>
        <w:t>.</w:t>
      </w:r>
      <w:r w:rsidR="00BD085F" w:rsidRPr="00CF3375">
        <w:rPr>
          <w:rFonts w:ascii="Arial" w:hAnsi="Arial" w:cs="Arial"/>
          <w:b/>
          <w:color w:val="000000" w:themeColor="text1"/>
        </w:rPr>
        <w:t>5</w:t>
      </w:r>
      <w:r w:rsidR="0045322F" w:rsidRPr="00CF3375">
        <w:rPr>
          <w:rFonts w:ascii="Arial" w:hAnsi="Arial" w:cs="Arial"/>
          <w:b/>
          <w:color w:val="000000" w:themeColor="text1"/>
        </w:rPr>
        <w:t>00,00 Kč plus DPH</w:t>
      </w:r>
      <w:r w:rsidR="00BD085F" w:rsidRPr="00CF3375">
        <w:rPr>
          <w:rFonts w:ascii="Arial" w:hAnsi="Arial" w:cs="Arial"/>
          <w:b/>
          <w:color w:val="000000" w:themeColor="text1"/>
        </w:rPr>
        <w:t>.</w:t>
      </w:r>
      <w:r w:rsidR="0045322F" w:rsidRPr="00CF3375">
        <w:rPr>
          <w:rFonts w:ascii="Arial" w:hAnsi="Arial" w:cs="Arial"/>
          <w:b/>
          <w:color w:val="000000" w:themeColor="text1"/>
        </w:rPr>
        <w:t xml:space="preserve"> </w:t>
      </w:r>
    </w:p>
    <w:p w14:paraId="7A73143B" w14:textId="77777777" w:rsidR="00BB3501" w:rsidRPr="00CF3375" w:rsidRDefault="00BB3501" w:rsidP="00BB3501">
      <w:pPr>
        <w:pStyle w:val="Odstavecseseznamem"/>
        <w:spacing w:line="240" w:lineRule="auto"/>
        <w:ind w:left="360"/>
        <w:jc w:val="both"/>
        <w:rPr>
          <w:rFonts w:ascii="Arial" w:hAnsi="Arial" w:cs="Arial"/>
          <w:color w:val="000000" w:themeColor="text1"/>
        </w:rPr>
      </w:pPr>
    </w:p>
    <w:p w14:paraId="2BDC0EF9" w14:textId="4184E05F" w:rsidR="00BB3501" w:rsidRPr="00CF3375" w:rsidRDefault="00BB3501" w:rsidP="00BB3501">
      <w:pPr>
        <w:pStyle w:val="Odstavecseseznamem"/>
        <w:numPr>
          <w:ilvl w:val="0"/>
          <w:numId w:val="18"/>
        </w:num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CF3375">
        <w:rPr>
          <w:rFonts w:ascii="Arial" w:hAnsi="Arial" w:cs="Arial"/>
          <w:color w:val="000000" w:themeColor="text1"/>
        </w:rPr>
        <w:t xml:space="preserve">Úhradu provede objednatel na základě daňového dokladu vystaveného zajistitelem, a to do </w:t>
      </w:r>
      <w:proofErr w:type="gramStart"/>
      <w:r w:rsidRPr="00CF3375">
        <w:rPr>
          <w:rFonts w:ascii="Arial" w:hAnsi="Arial" w:cs="Arial"/>
          <w:color w:val="000000" w:themeColor="text1"/>
        </w:rPr>
        <w:t>15-ti</w:t>
      </w:r>
      <w:proofErr w:type="gramEnd"/>
      <w:r w:rsidRPr="00CF3375">
        <w:rPr>
          <w:rFonts w:ascii="Arial" w:hAnsi="Arial" w:cs="Arial"/>
          <w:color w:val="000000" w:themeColor="text1"/>
        </w:rPr>
        <w:t xml:space="preserve"> dnů ode dne doručení daňového dokladu objednateli. Celková cena může být fakturována </w:t>
      </w:r>
      <w:r w:rsidR="00BD085F" w:rsidRPr="00CF3375">
        <w:rPr>
          <w:rFonts w:ascii="Arial" w:hAnsi="Arial" w:cs="Arial"/>
          <w:color w:val="000000" w:themeColor="text1"/>
        </w:rPr>
        <w:t>bezprostředně po předání předmětné světelné reklamy.</w:t>
      </w:r>
      <w:r w:rsidR="004E6C86" w:rsidRPr="00CF3375">
        <w:rPr>
          <w:rFonts w:ascii="Arial" w:hAnsi="Arial" w:cs="Arial"/>
          <w:color w:val="000000" w:themeColor="text1"/>
        </w:rPr>
        <w:t xml:space="preserve"> Zajistitel je povinen doložit fotodokumentaci plnění předmětu smlouvy.</w:t>
      </w:r>
    </w:p>
    <w:p w14:paraId="343743E5" w14:textId="77777777" w:rsidR="00BB3501" w:rsidRPr="00CF3375" w:rsidRDefault="00BB3501" w:rsidP="00BB3501">
      <w:pPr>
        <w:pStyle w:val="Odstavecseseznamem"/>
        <w:spacing w:line="240" w:lineRule="auto"/>
        <w:ind w:left="360"/>
        <w:jc w:val="both"/>
        <w:rPr>
          <w:rFonts w:ascii="Arial" w:hAnsi="Arial" w:cs="Arial"/>
          <w:color w:val="000000" w:themeColor="text1"/>
        </w:rPr>
      </w:pPr>
    </w:p>
    <w:p w14:paraId="47346F13" w14:textId="77777777" w:rsidR="00BB3501" w:rsidRPr="00CF3375" w:rsidRDefault="00BB3501" w:rsidP="00BB3501">
      <w:pPr>
        <w:pStyle w:val="Odstavecseseznamem"/>
        <w:numPr>
          <w:ilvl w:val="0"/>
          <w:numId w:val="18"/>
        </w:num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CF3375">
        <w:rPr>
          <w:rFonts w:ascii="Arial" w:hAnsi="Arial" w:cs="Arial"/>
          <w:color w:val="000000" w:themeColor="text1"/>
        </w:rPr>
        <w:t xml:space="preserve">V případě prodlení objednatele s úhradou fakturované částky zavazuje se objednatel uhradit zajistiteli </w:t>
      </w:r>
      <w:r w:rsidRPr="00CF3375">
        <w:rPr>
          <w:rFonts w:ascii="Arial" w:hAnsi="Arial" w:cs="Arial"/>
          <w:b/>
          <w:bCs/>
          <w:color w:val="000000" w:themeColor="text1"/>
        </w:rPr>
        <w:t xml:space="preserve">úrok z prodlení ve výši </w:t>
      </w:r>
      <w:proofErr w:type="gramStart"/>
      <w:r w:rsidRPr="00CF3375">
        <w:rPr>
          <w:rFonts w:ascii="Arial" w:hAnsi="Arial" w:cs="Arial"/>
          <w:b/>
          <w:bCs/>
          <w:color w:val="000000" w:themeColor="text1"/>
        </w:rPr>
        <w:t>0,01%</w:t>
      </w:r>
      <w:proofErr w:type="gramEnd"/>
      <w:r w:rsidRPr="00CF3375">
        <w:rPr>
          <w:rFonts w:ascii="Arial" w:hAnsi="Arial" w:cs="Arial"/>
          <w:color w:val="000000" w:themeColor="text1"/>
        </w:rPr>
        <w:t xml:space="preserve"> z dlužné částky za každý den prodlení.</w:t>
      </w:r>
    </w:p>
    <w:p w14:paraId="4195FF4C" w14:textId="77777777" w:rsidR="00E85623" w:rsidRPr="00CF3375" w:rsidRDefault="00E85623" w:rsidP="00E85623">
      <w:pPr>
        <w:pStyle w:val="Zkladntext"/>
        <w:ind w:left="360"/>
        <w:rPr>
          <w:rFonts w:ascii="Arial" w:hAnsi="Arial" w:cs="Arial"/>
          <w:color w:val="000000" w:themeColor="text1"/>
          <w:sz w:val="22"/>
          <w:szCs w:val="22"/>
        </w:rPr>
      </w:pPr>
    </w:p>
    <w:p w14:paraId="326FE6D2" w14:textId="77777777" w:rsidR="00376459" w:rsidRPr="00CF3375" w:rsidRDefault="00376459" w:rsidP="00CF2CFC">
      <w:pPr>
        <w:ind w:left="357"/>
        <w:contextualSpacing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9F6C276" w14:textId="77777777" w:rsidR="00815E20" w:rsidRPr="00CF3375" w:rsidRDefault="00F35DCD" w:rsidP="00CF2CFC">
      <w:pPr>
        <w:ind w:left="357"/>
        <w:contextualSpacing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CF3375">
        <w:rPr>
          <w:rFonts w:ascii="Arial" w:hAnsi="Arial" w:cs="Arial"/>
          <w:b/>
          <w:color w:val="000000" w:themeColor="text1"/>
          <w:sz w:val="24"/>
          <w:szCs w:val="24"/>
        </w:rPr>
        <w:t>I</w:t>
      </w:r>
      <w:r w:rsidR="00815E20" w:rsidRPr="00CF3375">
        <w:rPr>
          <w:rFonts w:ascii="Arial" w:hAnsi="Arial" w:cs="Arial"/>
          <w:b/>
          <w:color w:val="000000" w:themeColor="text1"/>
          <w:sz w:val="24"/>
          <w:szCs w:val="24"/>
        </w:rPr>
        <w:t>V.</w:t>
      </w:r>
    </w:p>
    <w:p w14:paraId="5A8ED6DF" w14:textId="77777777" w:rsidR="00815E20" w:rsidRPr="00CF3375" w:rsidRDefault="00815E20" w:rsidP="000B0438">
      <w:pPr>
        <w:spacing w:after="0" w:line="240" w:lineRule="auto"/>
        <w:ind w:left="357"/>
        <w:contextualSpacing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CF3375">
        <w:rPr>
          <w:rFonts w:ascii="Arial" w:hAnsi="Arial" w:cs="Arial"/>
          <w:b/>
          <w:color w:val="000000" w:themeColor="text1"/>
          <w:sz w:val="24"/>
          <w:szCs w:val="24"/>
        </w:rPr>
        <w:t>Závěrečná ustanovení</w:t>
      </w:r>
    </w:p>
    <w:p w14:paraId="34D61715" w14:textId="77777777" w:rsidR="00435085" w:rsidRPr="00CF3375" w:rsidRDefault="00435085" w:rsidP="000B0438">
      <w:pPr>
        <w:spacing w:after="0" w:line="240" w:lineRule="auto"/>
        <w:ind w:left="357"/>
        <w:contextualSpacing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44053F4" w14:textId="77777777" w:rsidR="000B0438" w:rsidRPr="00CF3375" w:rsidRDefault="000B0438" w:rsidP="00B21479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CF3375">
        <w:rPr>
          <w:rFonts w:ascii="Arial" w:hAnsi="Arial" w:cs="Arial"/>
          <w:color w:val="000000" w:themeColor="text1"/>
        </w:rPr>
        <w:t>Tato smlouva je vyhotovena ve dvou originálech, z nichž každá ze smluvních stran obdrží po jednom. Platnosti a účinnosti pak nabývá dnem jejího podpisu poslední ze smluvních stran.</w:t>
      </w:r>
      <w:r w:rsidR="00DD63BA" w:rsidRPr="00CF3375">
        <w:rPr>
          <w:rFonts w:ascii="Arial" w:hAnsi="Arial" w:cs="Arial"/>
          <w:color w:val="000000" w:themeColor="text1"/>
        </w:rPr>
        <w:t xml:space="preserve"> </w:t>
      </w:r>
    </w:p>
    <w:p w14:paraId="02E16A85" w14:textId="77777777" w:rsidR="000B0438" w:rsidRPr="00CF3375" w:rsidRDefault="000B0438" w:rsidP="000B0438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1CC0309B" w14:textId="77777777" w:rsidR="000B0438" w:rsidRPr="00CF3375" w:rsidRDefault="000B0438" w:rsidP="004E6C86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CF3375">
        <w:rPr>
          <w:rFonts w:ascii="Arial" w:hAnsi="Arial" w:cs="Arial"/>
          <w:color w:val="000000" w:themeColor="text1"/>
        </w:rPr>
        <w:t>Smlouvu lze měnit či doplňovat pouze v písemné formě číslovanými dodatky.</w:t>
      </w:r>
    </w:p>
    <w:p w14:paraId="14157E4F" w14:textId="77777777" w:rsidR="000B0438" w:rsidRPr="00CF3375" w:rsidRDefault="000B0438" w:rsidP="000B0438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1E1D86D3" w14:textId="6D060953" w:rsidR="00BD085F" w:rsidRPr="00CF3375" w:rsidRDefault="000B0438" w:rsidP="00BD085F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CF3375">
        <w:rPr>
          <w:rFonts w:ascii="Arial" w:hAnsi="Arial" w:cs="Arial"/>
          <w:color w:val="000000" w:themeColor="text1"/>
        </w:rPr>
        <w:lastRenderedPageBreak/>
        <w:t>Smluvní vztahy neupravené touto smlouvou se řídí ustanoveními zákona č. 89/2012 Sb. – občanský zákoník.</w:t>
      </w:r>
    </w:p>
    <w:p w14:paraId="7DAB0933" w14:textId="77777777" w:rsidR="00D7339E" w:rsidRPr="00CF3375" w:rsidRDefault="00D7339E" w:rsidP="00D7339E">
      <w:pPr>
        <w:pStyle w:val="Odstavecseseznamem"/>
        <w:spacing w:after="0"/>
        <w:rPr>
          <w:rFonts w:ascii="Arial" w:hAnsi="Arial" w:cs="Arial"/>
          <w:color w:val="000000" w:themeColor="text1"/>
        </w:rPr>
      </w:pPr>
    </w:p>
    <w:p w14:paraId="7A2DF28F" w14:textId="06033E78" w:rsidR="00BD085F" w:rsidRPr="00CF3375" w:rsidRDefault="00D7339E" w:rsidP="00BD085F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CF3375">
        <w:rPr>
          <w:rFonts w:ascii="Arial" w:hAnsi="Arial" w:cs="Arial"/>
          <w:color w:val="000000" w:themeColor="text1"/>
        </w:rPr>
        <w:t>Zajistitel</w:t>
      </w:r>
      <w:r w:rsidR="00BD085F" w:rsidRPr="00CF3375">
        <w:rPr>
          <w:rFonts w:ascii="Arial" w:hAnsi="Arial" w:cs="Arial"/>
          <w:color w:val="000000" w:themeColor="text1"/>
        </w:rPr>
        <w:t xml:space="preserve"> prohlašuje, že ke dni uzavření této smlouvy vůči němu není vedeno řízení dle zákona č. 182/2006 Sb., o úpadku a způsobech jeho řešení (insolvenční zákon), ve znění pozdějších předpisů, a zároveň se zavazuje </w:t>
      </w:r>
      <w:r w:rsidRPr="00CF3375">
        <w:rPr>
          <w:rFonts w:ascii="Arial" w:hAnsi="Arial" w:cs="Arial"/>
          <w:color w:val="000000" w:themeColor="text1"/>
        </w:rPr>
        <w:t>objednatel</w:t>
      </w:r>
      <w:r w:rsidR="00BD085F" w:rsidRPr="00CF3375">
        <w:rPr>
          <w:rFonts w:ascii="Arial" w:hAnsi="Arial" w:cs="Arial"/>
          <w:color w:val="000000" w:themeColor="text1"/>
        </w:rPr>
        <w:t xml:space="preserve"> o všech skutečnostech o hrozícím úpadku bezodkladně informovat. </w:t>
      </w:r>
    </w:p>
    <w:p w14:paraId="4FBF4425" w14:textId="77777777" w:rsidR="00BD085F" w:rsidRPr="00CF3375" w:rsidRDefault="00BD085F" w:rsidP="00D7339E">
      <w:pPr>
        <w:pStyle w:val="Odstavecseseznamem"/>
        <w:spacing w:after="0"/>
        <w:rPr>
          <w:rFonts w:ascii="Arial" w:hAnsi="Arial"/>
          <w:color w:val="000000" w:themeColor="text1"/>
        </w:rPr>
      </w:pPr>
    </w:p>
    <w:p w14:paraId="130204D9" w14:textId="733622F8" w:rsidR="00BD085F" w:rsidRPr="00CF3375" w:rsidRDefault="00BD085F" w:rsidP="00BD085F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CF3375">
        <w:rPr>
          <w:rFonts w:ascii="Arial" w:hAnsi="Arial"/>
          <w:color w:val="000000" w:themeColor="text1"/>
        </w:rPr>
        <w:t>Z</w:t>
      </w:r>
      <w:r w:rsidR="00D7339E" w:rsidRPr="00CF3375">
        <w:rPr>
          <w:rFonts w:ascii="Arial" w:hAnsi="Arial"/>
          <w:color w:val="000000" w:themeColor="text1"/>
        </w:rPr>
        <w:t>ajistitel</w:t>
      </w:r>
      <w:r w:rsidRPr="00CF3375">
        <w:rPr>
          <w:rFonts w:ascii="Arial" w:hAnsi="Arial"/>
          <w:color w:val="000000" w:themeColor="text1"/>
        </w:rPr>
        <w:t xml:space="preserve"> pro účely efektivní komunikace s </w:t>
      </w:r>
      <w:r w:rsidR="00D7339E" w:rsidRPr="00CF3375">
        <w:rPr>
          <w:rFonts w:ascii="Arial" w:hAnsi="Arial"/>
          <w:color w:val="000000" w:themeColor="text1"/>
        </w:rPr>
        <w:t>objednatelem</w:t>
      </w:r>
      <w:r w:rsidRPr="00CF3375">
        <w:rPr>
          <w:rFonts w:ascii="Arial" w:hAnsi="Arial"/>
          <w:color w:val="000000" w:themeColor="text1"/>
        </w:rPr>
        <w:t xml:space="preserve"> a případně pro účely plnění smlouvy či svých zákonných povinností v nezbytném rozsahu shromažďuje a zpracovává osobní údaje subjektů údajů uvedených v této smlouvě či se jinak podílejících na plnění této smlouvy. Osobní údaje jsou zpracovávány po dobu, po kterou tyto subjekty údajů plní role a úkoly související s touto smlouvou, a to v průběhu účinnosti této smlouvy a dobu nutnou pro vypořádání práv a povinností ze smlouvy a dále po dobu nutnou pro jejich uchovávání v souladu s příslušnými právními předpisy. </w:t>
      </w:r>
      <w:proofErr w:type="spellStart"/>
      <w:r w:rsidR="00D7339E" w:rsidRPr="00CF3375">
        <w:rPr>
          <w:rFonts w:ascii="Arial" w:hAnsi="Arial"/>
          <w:color w:val="000000" w:themeColor="text1"/>
        </w:rPr>
        <w:t>Zajistzitel</w:t>
      </w:r>
      <w:proofErr w:type="spellEnd"/>
      <w:r w:rsidRPr="00CF3375">
        <w:rPr>
          <w:rFonts w:ascii="Arial" w:hAnsi="Arial"/>
          <w:color w:val="000000" w:themeColor="text1"/>
        </w:rPr>
        <w:t xml:space="preserve"> se zavazuje tyto subjekty údajů o zpracování informovat a předat jim informace v Zásadách zpracování osobních údajů pro dodavatele a další osoby dostupných na internetové adrese </w:t>
      </w:r>
      <w:hyperlink r:id="rId8" w:history="1">
        <w:r w:rsidRPr="00CF3375">
          <w:rPr>
            <w:rStyle w:val="Hypertextovodkaz"/>
            <w:rFonts w:ascii="Arial" w:hAnsi="Arial"/>
            <w:color w:val="000000" w:themeColor="text1"/>
          </w:rPr>
          <w:t>https://www.rbp213.cz/cs/ochrana-osobnich-udaju-gdpr/a-125/</w:t>
        </w:r>
      </w:hyperlink>
      <w:r w:rsidRPr="00CF3375">
        <w:rPr>
          <w:rFonts w:ascii="Arial" w:hAnsi="Arial"/>
          <w:color w:val="000000" w:themeColor="text1"/>
        </w:rPr>
        <w:t>.</w:t>
      </w:r>
    </w:p>
    <w:p w14:paraId="4F80ABB5" w14:textId="77777777" w:rsidR="00BD085F" w:rsidRPr="00CF3375" w:rsidRDefault="00BD085F" w:rsidP="00D7339E">
      <w:pPr>
        <w:pStyle w:val="Odstavecseseznamem"/>
        <w:spacing w:after="0"/>
        <w:rPr>
          <w:rFonts w:ascii="Arial" w:hAnsi="Arial" w:cs="Arial"/>
          <w:color w:val="000000" w:themeColor="text1"/>
        </w:rPr>
      </w:pPr>
    </w:p>
    <w:p w14:paraId="2A462C31" w14:textId="3B795C1E" w:rsidR="00BD085F" w:rsidRPr="00CF3375" w:rsidRDefault="00D7339E" w:rsidP="00BD085F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CF3375">
        <w:rPr>
          <w:rFonts w:ascii="Arial" w:hAnsi="Arial" w:cs="Arial"/>
          <w:color w:val="000000" w:themeColor="text1"/>
        </w:rPr>
        <w:t>Zajistitel</w:t>
      </w:r>
      <w:r w:rsidR="00BD085F" w:rsidRPr="00CF3375">
        <w:rPr>
          <w:rFonts w:ascii="Arial" w:hAnsi="Arial" w:cs="Arial"/>
          <w:color w:val="000000" w:themeColor="text1"/>
        </w:rPr>
        <w:t>í</w:t>
      </w:r>
      <w:proofErr w:type="spellEnd"/>
      <w:r w:rsidR="00BD085F" w:rsidRPr="00CF3375">
        <w:rPr>
          <w:rFonts w:ascii="Arial" w:hAnsi="Arial" w:cs="Arial"/>
          <w:color w:val="000000" w:themeColor="text1"/>
        </w:rPr>
        <w:t xml:space="preserve"> bere na vědomí, že předmětná smlouva podléhá povinnosti uveřejnění v registru smluv vedeném Ministerstvem vnitra. Uveřejnění smlouvy v registru smluv zajistí </w:t>
      </w:r>
      <w:r w:rsidRPr="00CF3375">
        <w:rPr>
          <w:rFonts w:ascii="Arial" w:hAnsi="Arial" w:cs="Arial"/>
          <w:color w:val="000000" w:themeColor="text1"/>
        </w:rPr>
        <w:t>objednatel.</w:t>
      </w:r>
      <w:r w:rsidR="00BD085F" w:rsidRPr="00CF3375">
        <w:rPr>
          <w:rFonts w:ascii="Arial" w:hAnsi="Arial" w:cs="Arial"/>
          <w:color w:val="000000" w:themeColor="text1"/>
        </w:rPr>
        <w:t xml:space="preserve"> Smluvní strany se dohodly, že cenová ujednání uvedená v této smlouvě mají povahu obchodního tajemství </w:t>
      </w:r>
      <w:r w:rsidR="00BD085F" w:rsidRPr="00CF3375">
        <w:rPr>
          <w:rFonts w:ascii="Arial" w:hAnsi="Arial" w:cs="Arial"/>
          <w:bCs/>
          <w:color w:val="000000" w:themeColor="text1"/>
        </w:rPr>
        <w:t>dle § 504 zákona č. 89/2012 Sb., občanský zákoník, a jsou dle § 5 odst. 6 zákona č. 340/2015 Sb., o zvláštních podmínkách účinnosti některých smluv, uveřejňování těchto smluv a o registru smluv, vyloučena z uveřejnění prostřednictvím registru smluv.</w:t>
      </w:r>
    </w:p>
    <w:p w14:paraId="611A1D3B" w14:textId="77777777" w:rsidR="00BD085F" w:rsidRPr="00CF3375" w:rsidRDefault="00BD085F" w:rsidP="00D7339E">
      <w:pPr>
        <w:pStyle w:val="Odstavecseseznamem"/>
        <w:spacing w:after="0"/>
        <w:rPr>
          <w:rFonts w:ascii="Arial" w:hAnsi="Arial" w:cs="Arial"/>
          <w:color w:val="000000" w:themeColor="text1"/>
        </w:rPr>
      </w:pPr>
    </w:p>
    <w:p w14:paraId="61A44105" w14:textId="0107FB73" w:rsidR="00BD085F" w:rsidRPr="00CF3375" w:rsidRDefault="00BD085F" w:rsidP="00BD085F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CF3375">
        <w:rPr>
          <w:rFonts w:ascii="Arial" w:hAnsi="Arial" w:cs="Arial"/>
          <w:color w:val="000000" w:themeColor="text1"/>
        </w:rPr>
        <w:t xml:space="preserve">Smluvní strany shodně prohlašují, že si smlouvu před jejím podpisem přečetly a že byla uzavřena po vzájemném projednání podle jejich pravé a svobodné vůle určitě, vážně a srozumitelně, nikoliv v tísni a nikoli za nápadně nevýhodných podmínek, a že se dohodly o celém jejím obsahu, což stvrzují svými podpisy. </w:t>
      </w:r>
    </w:p>
    <w:p w14:paraId="755F4AF5" w14:textId="77777777" w:rsidR="00BD085F" w:rsidRPr="00CF3375" w:rsidRDefault="00BD085F" w:rsidP="00BD085F">
      <w:pPr>
        <w:suppressAutoHyphens/>
        <w:ind w:left="360"/>
        <w:jc w:val="both"/>
        <w:rPr>
          <w:rFonts w:ascii="Arial" w:hAnsi="Arial" w:cs="Arial"/>
          <w:color w:val="000000" w:themeColor="text1"/>
        </w:rPr>
      </w:pPr>
    </w:p>
    <w:p w14:paraId="2D89F73C" w14:textId="77777777" w:rsidR="00BD085F" w:rsidRPr="00CF3375" w:rsidRDefault="00BD085F" w:rsidP="00BD085F">
      <w:pPr>
        <w:tabs>
          <w:tab w:val="left" w:pos="1418"/>
        </w:tabs>
        <w:ind w:firstLine="709"/>
        <w:rPr>
          <w:rFonts w:ascii="Arial" w:hAnsi="Arial" w:cs="Arial"/>
          <w:color w:val="000000" w:themeColor="text1"/>
        </w:rPr>
      </w:pPr>
    </w:p>
    <w:p w14:paraId="1DE117C4" w14:textId="77777777" w:rsidR="000B0438" w:rsidRPr="00CF3375" w:rsidRDefault="000B0438" w:rsidP="000B0438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5F59802F" w14:textId="77777777" w:rsidR="00C9493B" w:rsidRPr="00CF3375" w:rsidRDefault="00C9493B" w:rsidP="00C9493B">
      <w:pPr>
        <w:suppressAutoHyphens/>
        <w:spacing w:after="0" w:line="240" w:lineRule="auto"/>
        <w:ind w:left="360"/>
        <w:jc w:val="both"/>
        <w:rPr>
          <w:rFonts w:ascii="Arial" w:hAnsi="Arial" w:cs="Arial"/>
          <w:color w:val="000000" w:themeColor="text1"/>
        </w:rPr>
      </w:pPr>
    </w:p>
    <w:p w14:paraId="07977DF1" w14:textId="76F4CDAF" w:rsidR="00C415C7" w:rsidRPr="00CF3375" w:rsidRDefault="00435085" w:rsidP="00435085">
      <w:pPr>
        <w:rPr>
          <w:rFonts w:ascii="Arial" w:hAnsi="Arial" w:cs="Arial"/>
          <w:color w:val="000000" w:themeColor="text1"/>
        </w:rPr>
      </w:pPr>
      <w:r w:rsidRPr="00CF3375">
        <w:rPr>
          <w:rFonts w:ascii="Arial" w:hAnsi="Arial" w:cs="Arial"/>
          <w:color w:val="000000" w:themeColor="text1"/>
        </w:rPr>
        <w:t>V</w:t>
      </w:r>
      <w:r w:rsidR="001F3F1D" w:rsidRPr="00CF3375">
        <w:rPr>
          <w:rFonts w:ascii="Arial" w:hAnsi="Arial" w:cs="Arial"/>
          <w:color w:val="000000" w:themeColor="text1"/>
        </w:rPr>
        <w:t> </w:t>
      </w:r>
      <w:r w:rsidR="00B3647B" w:rsidRPr="00CF3375">
        <w:rPr>
          <w:rFonts w:ascii="Arial" w:hAnsi="Arial" w:cs="Arial"/>
          <w:color w:val="000000" w:themeColor="text1"/>
        </w:rPr>
        <w:t>Ostravě</w:t>
      </w:r>
      <w:r w:rsidR="001F3F1D" w:rsidRPr="00CF3375">
        <w:rPr>
          <w:rFonts w:ascii="Arial" w:hAnsi="Arial" w:cs="Arial"/>
          <w:color w:val="000000" w:themeColor="text1"/>
        </w:rPr>
        <w:t xml:space="preserve"> </w:t>
      </w:r>
      <w:r w:rsidR="00C415C7" w:rsidRPr="00CF3375">
        <w:rPr>
          <w:rFonts w:ascii="Arial" w:hAnsi="Arial" w:cs="Arial"/>
          <w:color w:val="000000" w:themeColor="text1"/>
        </w:rPr>
        <w:t>dne……………</w:t>
      </w:r>
      <w:r w:rsidR="001632D0" w:rsidRPr="00CF3375">
        <w:rPr>
          <w:rFonts w:ascii="Arial" w:hAnsi="Arial" w:cs="Arial"/>
          <w:color w:val="000000" w:themeColor="text1"/>
        </w:rPr>
        <w:tab/>
      </w:r>
      <w:r w:rsidR="001F3F1D" w:rsidRPr="00CF3375">
        <w:rPr>
          <w:rFonts w:ascii="Arial" w:hAnsi="Arial" w:cs="Arial"/>
          <w:color w:val="000000" w:themeColor="text1"/>
        </w:rPr>
        <w:tab/>
      </w:r>
      <w:r w:rsidR="001F3F1D" w:rsidRPr="00CF3375">
        <w:rPr>
          <w:rFonts w:ascii="Arial" w:hAnsi="Arial" w:cs="Arial"/>
          <w:color w:val="000000" w:themeColor="text1"/>
        </w:rPr>
        <w:tab/>
      </w:r>
      <w:r w:rsidR="0075009E" w:rsidRPr="00CF3375">
        <w:rPr>
          <w:rFonts w:ascii="Arial" w:hAnsi="Arial" w:cs="Arial"/>
          <w:color w:val="000000" w:themeColor="text1"/>
        </w:rPr>
        <w:t>V</w:t>
      </w:r>
      <w:r w:rsidR="001F3F1D" w:rsidRPr="00CF3375">
        <w:rPr>
          <w:rFonts w:ascii="Arial" w:hAnsi="Arial" w:cs="Arial"/>
          <w:color w:val="000000" w:themeColor="text1"/>
        </w:rPr>
        <w:t xml:space="preserve"> </w:t>
      </w:r>
      <w:r w:rsidR="00B154D0" w:rsidRPr="00CF3375">
        <w:rPr>
          <w:rFonts w:ascii="Arial" w:hAnsi="Arial" w:cs="Arial"/>
          <w:color w:val="000000" w:themeColor="text1"/>
        </w:rPr>
        <w:t>Ostravě dne</w:t>
      </w:r>
      <w:r w:rsidR="00C415C7" w:rsidRPr="00CF3375">
        <w:rPr>
          <w:rFonts w:ascii="Arial" w:hAnsi="Arial" w:cs="Arial"/>
          <w:color w:val="000000" w:themeColor="text1"/>
        </w:rPr>
        <w:t xml:space="preserve"> ………………….</w:t>
      </w:r>
    </w:p>
    <w:p w14:paraId="59C74B7C" w14:textId="77777777" w:rsidR="00114EAE" w:rsidRPr="00CF3375" w:rsidRDefault="00114EAE" w:rsidP="006B11AF">
      <w:pPr>
        <w:jc w:val="both"/>
        <w:rPr>
          <w:rFonts w:ascii="Arial" w:hAnsi="Arial" w:cs="Arial"/>
          <w:color w:val="000000" w:themeColor="text1"/>
        </w:rPr>
      </w:pPr>
    </w:p>
    <w:p w14:paraId="4DA7B215" w14:textId="77777777" w:rsidR="00114EAE" w:rsidRPr="00CF3375" w:rsidRDefault="00114EAE" w:rsidP="006B11AF">
      <w:pPr>
        <w:jc w:val="both"/>
        <w:rPr>
          <w:rFonts w:ascii="Arial" w:hAnsi="Arial" w:cs="Arial"/>
          <w:color w:val="000000" w:themeColor="text1"/>
        </w:rPr>
      </w:pPr>
    </w:p>
    <w:p w14:paraId="3567A7E5" w14:textId="77777777" w:rsidR="001F3F1D" w:rsidRPr="00CF3375" w:rsidRDefault="001F3F1D" w:rsidP="006B11AF">
      <w:pPr>
        <w:jc w:val="both"/>
        <w:rPr>
          <w:rFonts w:ascii="Arial" w:hAnsi="Arial" w:cs="Arial"/>
          <w:color w:val="000000" w:themeColor="text1"/>
        </w:rPr>
      </w:pPr>
    </w:p>
    <w:p w14:paraId="64A0D4FB" w14:textId="77777777" w:rsidR="0090637C" w:rsidRPr="00CF3375" w:rsidRDefault="0090637C" w:rsidP="006B11AF">
      <w:pPr>
        <w:jc w:val="both"/>
        <w:rPr>
          <w:rFonts w:ascii="Arial" w:hAnsi="Arial" w:cs="Arial"/>
          <w:color w:val="000000" w:themeColor="text1"/>
        </w:rPr>
      </w:pPr>
    </w:p>
    <w:p w14:paraId="09178464" w14:textId="77777777" w:rsidR="00C415C7" w:rsidRPr="00CF3375" w:rsidRDefault="00C415C7" w:rsidP="006B11AF">
      <w:pPr>
        <w:jc w:val="both"/>
        <w:rPr>
          <w:rFonts w:ascii="Arial" w:hAnsi="Arial" w:cs="Arial"/>
          <w:color w:val="000000" w:themeColor="text1"/>
        </w:rPr>
      </w:pPr>
    </w:p>
    <w:p w14:paraId="663EB6AF" w14:textId="4E4F1529" w:rsidR="00815E20" w:rsidRPr="00CF3375" w:rsidRDefault="004C1631" w:rsidP="0051509B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</w:rPr>
      </w:pPr>
      <w:r w:rsidRPr="00CF3375">
        <w:rPr>
          <w:rFonts w:ascii="Arial" w:hAnsi="Arial" w:cs="Arial"/>
          <w:color w:val="000000" w:themeColor="text1"/>
        </w:rPr>
        <w:t>………</w:t>
      </w:r>
      <w:r w:rsidR="00815E20" w:rsidRPr="00CF3375">
        <w:rPr>
          <w:rFonts w:ascii="Arial" w:hAnsi="Arial" w:cs="Arial"/>
          <w:color w:val="000000" w:themeColor="text1"/>
        </w:rPr>
        <w:t>……………….</w:t>
      </w:r>
      <w:r w:rsidR="004522C5" w:rsidRPr="00CF3375">
        <w:rPr>
          <w:rFonts w:ascii="Arial" w:hAnsi="Arial" w:cs="Arial"/>
          <w:color w:val="000000" w:themeColor="text1"/>
        </w:rPr>
        <w:t>……………</w:t>
      </w:r>
      <w:r w:rsidR="004522C5" w:rsidRPr="00CF3375">
        <w:rPr>
          <w:rFonts w:ascii="Arial" w:hAnsi="Arial" w:cs="Arial"/>
          <w:color w:val="000000" w:themeColor="text1"/>
        </w:rPr>
        <w:tab/>
      </w:r>
      <w:r w:rsidR="003D2C12" w:rsidRPr="00CF3375">
        <w:rPr>
          <w:rFonts w:ascii="Arial" w:hAnsi="Arial" w:cs="Arial"/>
          <w:color w:val="000000" w:themeColor="text1"/>
        </w:rPr>
        <w:t xml:space="preserve"> </w:t>
      </w:r>
      <w:r w:rsidR="004522C5" w:rsidRPr="00CF3375">
        <w:rPr>
          <w:rFonts w:ascii="Arial" w:hAnsi="Arial" w:cs="Arial"/>
          <w:color w:val="000000" w:themeColor="text1"/>
        </w:rPr>
        <w:tab/>
      </w:r>
      <w:r w:rsidR="003D2C12" w:rsidRPr="00CF3375">
        <w:rPr>
          <w:rFonts w:ascii="Arial" w:hAnsi="Arial" w:cs="Arial"/>
          <w:color w:val="000000" w:themeColor="text1"/>
        </w:rPr>
        <w:tab/>
      </w:r>
      <w:r w:rsidR="00815E20" w:rsidRPr="00CF3375">
        <w:rPr>
          <w:rFonts w:ascii="Arial" w:hAnsi="Arial" w:cs="Arial"/>
          <w:color w:val="000000" w:themeColor="text1"/>
        </w:rPr>
        <w:t>……………………………</w:t>
      </w:r>
      <w:r w:rsidR="00CF3375">
        <w:rPr>
          <w:rFonts w:ascii="Arial" w:hAnsi="Arial" w:cs="Arial"/>
          <w:color w:val="000000" w:themeColor="text1"/>
        </w:rPr>
        <w:t>…</w:t>
      </w:r>
      <w:r w:rsidR="00815E20" w:rsidRPr="00CF3375">
        <w:rPr>
          <w:rFonts w:ascii="Arial" w:hAnsi="Arial" w:cs="Arial"/>
          <w:color w:val="000000" w:themeColor="text1"/>
        </w:rPr>
        <w:t>….</w:t>
      </w:r>
    </w:p>
    <w:p w14:paraId="0EF346EC" w14:textId="713749CA" w:rsidR="00E6430F" w:rsidRPr="00CF3375" w:rsidRDefault="003054A1" w:rsidP="00E6430F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CF3375">
        <w:rPr>
          <w:rFonts w:ascii="Arial" w:hAnsi="Arial" w:cs="Arial"/>
          <w:color w:val="000000" w:themeColor="text1"/>
        </w:rPr>
        <w:tab/>
      </w:r>
      <w:r w:rsidR="0075009E" w:rsidRPr="00CF3375">
        <w:rPr>
          <w:rFonts w:ascii="Arial" w:hAnsi="Arial" w:cs="Arial"/>
          <w:color w:val="000000" w:themeColor="text1"/>
        </w:rPr>
        <w:t xml:space="preserve">        </w:t>
      </w:r>
      <w:proofErr w:type="spellStart"/>
      <w:r w:rsidR="0094295D" w:rsidRPr="0094295D">
        <w:rPr>
          <w:rFonts w:ascii="Arial" w:hAnsi="Arial" w:cs="Arial"/>
          <w:color w:val="000000" w:themeColor="text1"/>
          <w:highlight w:val="black"/>
        </w:rPr>
        <w:t>xxxxxxxxxxx</w:t>
      </w:r>
      <w:proofErr w:type="spellEnd"/>
      <w:r w:rsidR="001F3F1D" w:rsidRPr="00CF3375">
        <w:rPr>
          <w:rFonts w:ascii="Arial" w:hAnsi="Arial" w:cs="Arial"/>
          <w:color w:val="000000" w:themeColor="text1"/>
        </w:rPr>
        <w:tab/>
      </w:r>
      <w:r w:rsidR="00E6430F" w:rsidRPr="00CF3375">
        <w:rPr>
          <w:rFonts w:ascii="Arial" w:hAnsi="Arial" w:cs="Arial"/>
          <w:color w:val="000000" w:themeColor="text1"/>
        </w:rPr>
        <w:t xml:space="preserve">      </w:t>
      </w:r>
      <w:r w:rsidR="007B1CA5" w:rsidRPr="00CF3375">
        <w:rPr>
          <w:rFonts w:ascii="Arial" w:hAnsi="Arial" w:cs="Arial"/>
          <w:color w:val="000000" w:themeColor="text1"/>
        </w:rPr>
        <w:tab/>
      </w:r>
      <w:r w:rsidR="007B1CA5" w:rsidRPr="00CF3375">
        <w:rPr>
          <w:rFonts w:ascii="Arial" w:hAnsi="Arial" w:cs="Arial"/>
          <w:color w:val="000000" w:themeColor="text1"/>
        </w:rPr>
        <w:tab/>
      </w:r>
      <w:r w:rsidR="007B1CA5" w:rsidRPr="00CF3375">
        <w:rPr>
          <w:rFonts w:ascii="Arial" w:hAnsi="Arial" w:cs="Arial"/>
          <w:color w:val="000000" w:themeColor="text1"/>
        </w:rPr>
        <w:tab/>
        <w:t xml:space="preserve">    Ing. Antonín Klimša, MBA</w:t>
      </w:r>
    </w:p>
    <w:p w14:paraId="25F47C11" w14:textId="77777777" w:rsidR="0051509B" w:rsidRPr="00CF3375" w:rsidRDefault="00E6430F" w:rsidP="00E6430F">
      <w:pPr>
        <w:spacing w:after="0" w:line="240" w:lineRule="auto"/>
        <w:rPr>
          <w:rFonts w:ascii="Arial" w:hAnsi="Arial" w:cs="Arial"/>
          <w:color w:val="000000" w:themeColor="text1"/>
        </w:rPr>
      </w:pPr>
      <w:r w:rsidRPr="00CF3375">
        <w:rPr>
          <w:rFonts w:ascii="Arial" w:hAnsi="Arial" w:cs="Arial"/>
          <w:color w:val="000000" w:themeColor="text1"/>
        </w:rPr>
        <w:t xml:space="preserve">         </w:t>
      </w:r>
      <w:r w:rsidR="000F679D" w:rsidRPr="00CF3375">
        <w:rPr>
          <w:rFonts w:ascii="Arial" w:hAnsi="Arial" w:cs="Arial"/>
          <w:color w:val="000000" w:themeColor="text1"/>
        </w:rPr>
        <w:t xml:space="preserve">     </w:t>
      </w:r>
      <w:r w:rsidR="001632D0" w:rsidRPr="00CF3375">
        <w:rPr>
          <w:rFonts w:ascii="Arial" w:hAnsi="Arial" w:cs="Arial"/>
          <w:color w:val="000000" w:themeColor="text1"/>
        </w:rPr>
        <w:t xml:space="preserve">       </w:t>
      </w:r>
      <w:r w:rsidR="00E10480" w:rsidRPr="00CF3375">
        <w:rPr>
          <w:rFonts w:ascii="Arial" w:hAnsi="Arial" w:cs="Arial"/>
          <w:color w:val="000000" w:themeColor="text1"/>
        </w:rPr>
        <w:t xml:space="preserve">         </w:t>
      </w:r>
      <w:r w:rsidR="00C415C7" w:rsidRPr="00CF3375">
        <w:rPr>
          <w:rFonts w:ascii="Arial" w:hAnsi="Arial" w:cs="Arial"/>
          <w:color w:val="000000" w:themeColor="text1"/>
        </w:rPr>
        <w:tab/>
      </w:r>
      <w:r w:rsidR="00C415C7" w:rsidRPr="00CF3375">
        <w:rPr>
          <w:rFonts w:ascii="Arial" w:hAnsi="Arial" w:cs="Arial"/>
          <w:color w:val="000000" w:themeColor="text1"/>
        </w:rPr>
        <w:tab/>
      </w:r>
      <w:r w:rsidRPr="00CF3375">
        <w:rPr>
          <w:rFonts w:ascii="Arial" w:hAnsi="Arial" w:cs="Arial"/>
          <w:color w:val="000000" w:themeColor="text1"/>
        </w:rPr>
        <w:tab/>
      </w:r>
      <w:r w:rsidRPr="00CF3375">
        <w:rPr>
          <w:rFonts w:ascii="Arial" w:hAnsi="Arial" w:cs="Arial"/>
          <w:color w:val="000000" w:themeColor="text1"/>
        </w:rPr>
        <w:tab/>
      </w:r>
      <w:r w:rsidRPr="00CF3375">
        <w:rPr>
          <w:rFonts w:ascii="Arial" w:hAnsi="Arial" w:cs="Arial"/>
          <w:color w:val="000000" w:themeColor="text1"/>
        </w:rPr>
        <w:tab/>
      </w:r>
      <w:r w:rsidR="001632D0" w:rsidRPr="00CF3375">
        <w:rPr>
          <w:rFonts w:ascii="Arial" w:hAnsi="Arial" w:cs="Arial"/>
          <w:color w:val="000000" w:themeColor="text1"/>
        </w:rPr>
        <w:tab/>
      </w:r>
      <w:r w:rsidR="00185658" w:rsidRPr="00CF3375">
        <w:rPr>
          <w:rFonts w:ascii="Arial" w:hAnsi="Arial" w:cs="Arial"/>
          <w:color w:val="000000" w:themeColor="text1"/>
        </w:rPr>
        <w:t xml:space="preserve"> výkonný</w:t>
      </w:r>
      <w:r w:rsidRPr="00CF3375">
        <w:rPr>
          <w:rFonts w:ascii="Arial" w:hAnsi="Arial" w:cs="Arial"/>
          <w:color w:val="000000" w:themeColor="text1"/>
        </w:rPr>
        <w:t xml:space="preserve"> ředitel</w:t>
      </w:r>
      <w:r w:rsidRPr="00CF3375">
        <w:rPr>
          <w:rFonts w:ascii="Arial" w:hAnsi="Arial" w:cs="Arial"/>
          <w:color w:val="000000" w:themeColor="text1"/>
        </w:rPr>
        <w:tab/>
      </w:r>
    </w:p>
    <w:sectPr w:rsidR="0051509B" w:rsidRPr="00CF3375" w:rsidSect="00050D8E">
      <w:footerReference w:type="default" r:id="rId9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548969" w14:textId="77777777" w:rsidR="0015547A" w:rsidRDefault="0015547A" w:rsidP="00765CB7">
      <w:pPr>
        <w:spacing w:after="0" w:line="240" w:lineRule="auto"/>
      </w:pPr>
      <w:r>
        <w:separator/>
      </w:r>
    </w:p>
  </w:endnote>
  <w:endnote w:type="continuationSeparator" w:id="0">
    <w:p w14:paraId="20B338AE" w14:textId="77777777" w:rsidR="0015547A" w:rsidRDefault="0015547A" w:rsidP="00765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55429911"/>
      <w:docPartObj>
        <w:docPartGallery w:val="Page Numbers (Bottom of Page)"/>
        <w:docPartUnique/>
      </w:docPartObj>
    </w:sdtPr>
    <w:sdtEndPr/>
    <w:sdtContent>
      <w:p w14:paraId="6FB81DA5" w14:textId="77777777" w:rsidR="009407B5" w:rsidRDefault="006637CE">
        <w:pPr>
          <w:pStyle w:val="Zpat"/>
          <w:jc w:val="center"/>
        </w:pPr>
        <w:r>
          <w:fldChar w:fldCharType="begin"/>
        </w:r>
        <w:r w:rsidR="009407B5">
          <w:instrText>PAGE   \* MERGEFORMAT</w:instrText>
        </w:r>
        <w:r>
          <w:fldChar w:fldCharType="separate"/>
        </w:r>
        <w:r w:rsidR="0075009E">
          <w:rPr>
            <w:noProof/>
          </w:rPr>
          <w:t>1</w:t>
        </w:r>
        <w:r>
          <w:fldChar w:fldCharType="end"/>
        </w:r>
      </w:p>
    </w:sdtContent>
  </w:sdt>
  <w:p w14:paraId="05563A02" w14:textId="77777777" w:rsidR="009407B5" w:rsidRDefault="009407B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DA25C4" w14:textId="77777777" w:rsidR="0015547A" w:rsidRDefault="0015547A" w:rsidP="00765CB7">
      <w:pPr>
        <w:spacing w:after="0" w:line="240" w:lineRule="auto"/>
      </w:pPr>
      <w:r>
        <w:separator/>
      </w:r>
    </w:p>
  </w:footnote>
  <w:footnote w:type="continuationSeparator" w:id="0">
    <w:p w14:paraId="1CFDB5FE" w14:textId="77777777" w:rsidR="0015547A" w:rsidRDefault="0015547A" w:rsidP="00765C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0D3B69"/>
    <w:multiLevelType w:val="multilevel"/>
    <w:tmpl w:val="0405001F"/>
    <w:numStyleLink w:val="Styl1"/>
  </w:abstractNum>
  <w:abstractNum w:abstractNumId="2" w15:restartNumberingAfterBreak="0">
    <w:nsid w:val="0AC60B5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B605C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07B7183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160E509C"/>
    <w:multiLevelType w:val="multilevel"/>
    <w:tmpl w:val="9B9E692C"/>
    <w:lvl w:ilvl="0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1A9F74B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43F3C28"/>
    <w:multiLevelType w:val="hybridMultilevel"/>
    <w:tmpl w:val="30CC7F3C"/>
    <w:lvl w:ilvl="0" w:tplc="EB1C31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CC4703"/>
    <w:multiLevelType w:val="hybridMultilevel"/>
    <w:tmpl w:val="8ABCBD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932EA2"/>
    <w:multiLevelType w:val="hybridMultilevel"/>
    <w:tmpl w:val="BFC0D7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367226"/>
    <w:multiLevelType w:val="multilevel"/>
    <w:tmpl w:val="0405001F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6726ACC"/>
    <w:multiLevelType w:val="hybridMultilevel"/>
    <w:tmpl w:val="A7DC4F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D10367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 w15:restartNumberingAfterBreak="0">
    <w:nsid w:val="393E4B0F"/>
    <w:multiLevelType w:val="multilevel"/>
    <w:tmpl w:val="57BAD7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A435CAD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B405942"/>
    <w:multiLevelType w:val="hybridMultilevel"/>
    <w:tmpl w:val="6FAEFE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2C048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1E24B71"/>
    <w:multiLevelType w:val="multilevel"/>
    <w:tmpl w:val="45FC25A8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57C619C"/>
    <w:multiLevelType w:val="multilevel"/>
    <w:tmpl w:val="78C21B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7E84C8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CA427B"/>
    <w:multiLevelType w:val="multilevel"/>
    <w:tmpl w:val="19E010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C367502"/>
    <w:multiLevelType w:val="multilevel"/>
    <w:tmpl w:val="5184933A"/>
    <w:lvl w:ilvl="0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C411A92"/>
    <w:multiLevelType w:val="hybridMultilevel"/>
    <w:tmpl w:val="1806E43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0C0157F"/>
    <w:multiLevelType w:val="hybridMultilevel"/>
    <w:tmpl w:val="76FAB7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44450F"/>
    <w:multiLevelType w:val="multilevel"/>
    <w:tmpl w:val="29F62E6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5A4A024D"/>
    <w:multiLevelType w:val="hybridMultilevel"/>
    <w:tmpl w:val="8CD68666"/>
    <w:lvl w:ilvl="0" w:tplc="3C0E71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9C67A8"/>
    <w:multiLevelType w:val="hybridMultilevel"/>
    <w:tmpl w:val="B738962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C9207A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25E6E5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B487DB2"/>
    <w:multiLevelType w:val="multilevel"/>
    <w:tmpl w:val="7D8A89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BC241E6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1" w15:restartNumberingAfterBreak="0">
    <w:nsid w:val="6DA7784E"/>
    <w:multiLevelType w:val="hybridMultilevel"/>
    <w:tmpl w:val="04F8018E"/>
    <w:lvl w:ilvl="0" w:tplc="BE9626E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197E29"/>
    <w:multiLevelType w:val="hybridMultilevel"/>
    <w:tmpl w:val="E5CEC4AC"/>
    <w:lvl w:ilvl="0" w:tplc="E58A9F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3E11F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307275A"/>
    <w:multiLevelType w:val="multilevel"/>
    <w:tmpl w:val="9D52DE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4AF3D12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75BC0DB9"/>
    <w:multiLevelType w:val="multilevel"/>
    <w:tmpl w:val="F9B07DC8"/>
    <w:lvl w:ilvl="0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7" w15:restartNumberingAfterBreak="0">
    <w:nsid w:val="75F9170C"/>
    <w:multiLevelType w:val="multilevel"/>
    <w:tmpl w:val="0405001F"/>
    <w:styleLink w:val="Styl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6213044"/>
    <w:multiLevelType w:val="hybridMultilevel"/>
    <w:tmpl w:val="5FEE9598"/>
    <w:lvl w:ilvl="0" w:tplc="0405000F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pStyle w:val="Nadpis2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36499C"/>
    <w:multiLevelType w:val="multilevel"/>
    <w:tmpl w:val="0405001F"/>
    <w:numStyleLink w:val="Styl2"/>
  </w:abstractNum>
  <w:abstractNum w:abstractNumId="40" w15:restartNumberingAfterBreak="0">
    <w:nsid w:val="7F6B72CE"/>
    <w:multiLevelType w:val="multilevel"/>
    <w:tmpl w:val="353C8D6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8"/>
  </w:num>
  <w:num w:numId="2">
    <w:abstractNumId w:val="25"/>
  </w:num>
  <w:num w:numId="3">
    <w:abstractNumId w:val="31"/>
  </w:num>
  <w:num w:numId="4">
    <w:abstractNumId w:val="11"/>
  </w:num>
  <w:num w:numId="5">
    <w:abstractNumId w:val="7"/>
  </w:num>
  <w:num w:numId="6">
    <w:abstractNumId w:val="9"/>
  </w:num>
  <w:num w:numId="7">
    <w:abstractNumId w:val="23"/>
  </w:num>
  <w:num w:numId="8">
    <w:abstractNumId w:val="8"/>
  </w:num>
  <w:num w:numId="9">
    <w:abstractNumId w:val="16"/>
  </w:num>
  <w:num w:numId="10">
    <w:abstractNumId w:val="40"/>
  </w:num>
  <w:num w:numId="11">
    <w:abstractNumId w:val="35"/>
  </w:num>
  <w:num w:numId="12">
    <w:abstractNumId w:val="2"/>
  </w:num>
  <w:num w:numId="13">
    <w:abstractNumId w:val="27"/>
  </w:num>
  <w:num w:numId="14">
    <w:abstractNumId w:val="6"/>
  </w:num>
  <w:num w:numId="15">
    <w:abstractNumId w:val="14"/>
  </w:num>
  <w:num w:numId="16">
    <w:abstractNumId w:val="10"/>
  </w:num>
  <w:num w:numId="17">
    <w:abstractNumId w:val="1"/>
  </w:num>
  <w:num w:numId="18">
    <w:abstractNumId w:val="33"/>
  </w:num>
  <w:num w:numId="19">
    <w:abstractNumId w:val="32"/>
  </w:num>
  <w:num w:numId="20">
    <w:abstractNumId w:val="15"/>
  </w:num>
  <w:num w:numId="21">
    <w:abstractNumId w:val="18"/>
  </w:num>
  <w:num w:numId="22">
    <w:abstractNumId w:val="5"/>
  </w:num>
  <w:num w:numId="23">
    <w:abstractNumId w:val="36"/>
  </w:num>
  <w:num w:numId="24">
    <w:abstractNumId w:val="4"/>
  </w:num>
  <w:num w:numId="25">
    <w:abstractNumId w:val="19"/>
  </w:num>
  <w:num w:numId="26">
    <w:abstractNumId w:val="28"/>
  </w:num>
  <w:num w:numId="27">
    <w:abstractNumId w:val="0"/>
  </w:num>
  <w:num w:numId="28">
    <w:abstractNumId w:val="29"/>
  </w:num>
  <w:num w:numId="29">
    <w:abstractNumId w:val="17"/>
  </w:num>
  <w:num w:numId="30">
    <w:abstractNumId w:val="24"/>
  </w:num>
  <w:num w:numId="31">
    <w:abstractNumId w:val="30"/>
  </w:num>
  <w:num w:numId="32">
    <w:abstractNumId w:val="12"/>
  </w:num>
  <w:num w:numId="33">
    <w:abstractNumId w:val="13"/>
  </w:num>
  <w:num w:numId="34">
    <w:abstractNumId w:val="26"/>
  </w:num>
  <w:num w:numId="35">
    <w:abstractNumId w:val="20"/>
  </w:num>
  <w:num w:numId="36">
    <w:abstractNumId w:val="21"/>
  </w:num>
  <w:num w:numId="37">
    <w:abstractNumId w:val="34"/>
  </w:num>
  <w:num w:numId="38">
    <w:abstractNumId w:val="3"/>
  </w:num>
  <w:num w:numId="39">
    <w:abstractNumId w:val="22"/>
  </w:num>
  <w:num w:numId="40">
    <w:abstractNumId w:val="37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0DC"/>
    <w:rsid w:val="00021533"/>
    <w:rsid w:val="00050D8E"/>
    <w:rsid w:val="00051F4A"/>
    <w:rsid w:val="00070761"/>
    <w:rsid w:val="00073309"/>
    <w:rsid w:val="000829D0"/>
    <w:rsid w:val="000A3892"/>
    <w:rsid w:val="000B0438"/>
    <w:rsid w:val="000B53D8"/>
    <w:rsid w:val="000E3059"/>
    <w:rsid w:val="000F4CB6"/>
    <w:rsid w:val="000F679D"/>
    <w:rsid w:val="00110B95"/>
    <w:rsid w:val="00114EAE"/>
    <w:rsid w:val="00127F3A"/>
    <w:rsid w:val="0015547A"/>
    <w:rsid w:val="001632D0"/>
    <w:rsid w:val="00180D23"/>
    <w:rsid w:val="00185658"/>
    <w:rsid w:val="00193349"/>
    <w:rsid w:val="001B6890"/>
    <w:rsid w:val="001B6DF6"/>
    <w:rsid w:val="001F3F1D"/>
    <w:rsid w:val="00217DC3"/>
    <w:rsid w:val="00223612"/>
    <w:rsid w:val="002420BC"/>
    <w:rsid w:val="00250E7E"/>
    <w:rsid w:val="002621DE"/>
    <w:rsid w:val="00262AE0"/>
    <w:rsid w:val="002B359B"/>
    <w:rsid w:val="002B6F0E"/>
    <w:rsid w:val="002F58CE"/>
    <w:rsid w:val="00303E44"/>
    <w:rsid w:val="003054A1"/>
    <w:rsid w:val="00373A10"/>
    <w:rsid w:val="00376459"/>
    <w:rsid w:val="003926BF"/>
    <w:rsid w:val="003A01BE"/>
    <w:rsid w:val="003A663F"/>
    <w:rsid w:val="003D2C12"/>
    <w:rsid w:val="003F7793"/>
    <w:rsid w:val="004243A0"/>
    <w:rsid w:val="00435085"/>
    <w:rsid w:val="004522C5"/>
    <w:rsid w:val="0045322F"/>
    <w:rsid w:val="004756D8"/>
    <w:rsid w:val="00481FCB"/>
    <w:rsid w:val="004C02A0"/>
    <w:rsid w:val="004C1631"/>
    <w:rsid w:val="004E4049"/>
    <w:rsid w:val="004E6C86"/>
    <w:rsid w:val="00506EC1"/>
    <w:rsid w:val="0051509B"/>
    <w:rsid w:val="00531AB7"/>
    <w:rsid w:val="005420DC"/>
    <w:rsid w:val="00554FF3"/>
    <w:rsid w:val="00583D07"/>
    <w:rsid w:val="00585579"/>
    <w:rsid w:val="00595616"/>
    <w:rsid w:val="005A488E"/>
    <w:rsid w:val="005C6441"/>
    <w:rsid w:val="005E0A06"/>
    <w:rsid w:val="00640776"/>
    <w:rsid w:val="00643109"/>
    <w:rsid w:val="006556AC"/>
    <w:rsid w:val="006637CE"/>
    <w:rsid w:val="00664047"/>
    <w:rsid w:val="00672BC1"/>
    <w:rsid w:val="006736C9"/>
    <w:rsid w:val="00686D6F"/>
    <w:rsid w:val="006A302C"/>
    <w:rsid w:val="006B11AF"/>
    <w:rsid w:val="006E7CC0"/>
    <w:rsid w:val="00723A04"/>
    <w:rsid w:val="00726D52"/>
    <w:rsid w:val="00741A3D"/>
    <w:rsid w:val="0075009E"/>
    <w:rsid w:val="00765CB7"/>
    <w:rsid w:val="00771FBD"/>
    <w:rsid w:val="0077250E"/>
    <w:rsid w:val="00781EF9"/>
    <w:rsid w:val="007827BD"/>
    <w:rsid w:val="007B1CA5"/>
    <w:rsid w:val="007E79A7"/>
    <w:rsid w:val="007F7B33"/>
    <w:rsid w:val="00815E20"/>
    <w:rsid w:val="008B3440"/>
    <w:rsid w:val="0090637C"/>
    <w:rsid w:val="009105EB"/>
    <w:rsid w:val="009177E5"/>
    <w:rsid w:val="00932CCF"/>
    <w:rsid w:val="009407B5"/>
    <w:rsid w:val="0094295D"/>
    <w:rsid w:val="00954ED1"/>
    <w:rsid w:val="00981F7B"/>
    <w:rsid w:val="00986B94"/>
    <w:rsid w:val="00987089"/>
    <w:rsid w:val="009D6814"/>
    <w:rsid w:val="009E54EE"/>
    <w:rsid w:val="00A0385C"/>
    <w:rsid w:val="00A3202D"/>
    <w:rsid w:val="00A82D06"/>
    <w:rsid w:val="00AA4815"/>
    <w:rsid w:val="00AA6CB6"/>
    <w:rsid w:val="00AD5BF7"/>
    <w:rsid w:val="00AF4689"/>
    <w:rsid w:val="00B154D0"/>
    <w:rsid w:val="00B21479"/>
    <w:rsid w:val="00B3647B"/>
    <w:rsid w:val="00B4486A"/>
    <w:rsid w:val="00B7360E"/>
    <w:rsid w:val="00B90FEB"/>
    <w:rsid w:val="00BA5237"/>
    <w:rsid w:val="00BB3501"/>
    <w:rsid w:val="00BB4B48"/>
    <w:rsid w:val="00BD085F"/>
    <w:rsid w:val="00BD579C"/>
    <w:rsid w:val="00BE690C"/>
    <w:rsid w:val="00BF79B5"/>
    <w:rsid w:val="00C33FD8"/>
    <w:rsid w:val="00C343CC"/>
    <w:rsid w:val="00C415C7"/>
    <w:rsid w:val="00C63BD0"/>
    <w:rsid w:val="00C9493B"/>
    <w:rsid w:val="00C95AE3"/>
    <w:rsid w:val="00C977CB"/>
    <w:rsid w:val="00CA1F5E"/>
    <w:rsid w:val="00CA3E69"/>
    <w:rsid w:val="00CB02A1"/>
    <w:rsid w:val="00CF2CFC"/>
    <w:rsid w:val="00CF3375"/>
    <w:rsid w:val="00D42869"/>
    <w:rsid w:val="00D45147"/>
    <w:rsid w:val="00D71CC8"/>
    <w:rsid w:val="00D7339E"/>
    <w:rsid w:val="00D84B99"/>
    <w:rsid w:val="00DB315B"/>
    <w:rsid w:val="00DB5BF8"/>
    <w:rsid w:val="00DD2F7C"/>
    <w:rsid w:val="00DD63BA"/>
    <w:rsid w:val="00DF2A01"/>
    <w:rsid w:val="00DF67ED"/>
    <w:rsid w:val="00E10480"/>
    <w:rsid w:val="00E128D4"/>
    <w:rsid w:val="00E6430F"/>
    <w:rsid w:val="00E85623"/>
    <w:rsid w:val="00E85827"/>
    <w:rsid w:val="00E90C69"/>
    <w:rsid w:val="00EB2696"/>
    <w:rsid w:val="00ED0F34"/>
    <w:rsid w:val="00EE4FE0"/>
    <w:rsid w:val="00EE5FE2"/>
    <w:rsid w:val="00EF0587"/>
    <w:rsid w:val="00EF7E10"/>
    <w:rsid w:val="00F069BF"/>
    <w:rsid w:val="00F11A5F"/>
    <w:rsid w:val="00F35DCD"/>
    <w:rsid w:val="00F71E80"/>
    <w:rsid w:val="00FD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AB029"/>
  <w15:docId w15:val="{BF858C8E-D5EF-4790-B968-3B86EE8AD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637CE"/>
  </w:style>
  <w:style w:type="paragraph" w:styleId="Nadpis1">
    <w:name w:val="heading 1"/>
    <w:basedOn w:val="Normln"/>
    <w:next w:val="Normln"/>
    <w:link w:val="Nadpis1Char"/>
    <w:qFormat/>
    <w:rsid w:val="00B4486A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dpis2">
    <w:name w:val="heading 2"/>
    <w:basedOn w:val="Normln"/>
    <w:next w:val="Normln"/>
    <w:link w:val="Nadpis2Char"/>
    <w:qFormat/>
    <w:rsid w:val="00B4486A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420DC"/>
    <w:pPr>
      <w:ind w:left="720"/>
      <w:contextualSpacing/>
    </w:pPr>
  </w:style>
  <w:style w:type="character" w:styleId="Hypertextovodkaz">
    <w:name w:val="Hyperlink"/>
    <w:basedOn w:val="Standardnpsmoodstavce"/>
    <w:unhideWhenUsed/>
    <w:rsid w:val="005420DC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rsid w:val="0051509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51509B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Styl1">
    <w:name w:val="Styl1"/>
    <w:uiPriority w:val="99"/>
    <w:rsid w:val="0051509B"/>
    <w:pPr>
      <w:numPr>
        <w:numId w:val="16"/>
      </w:numPr>
    </w:pPr>
  </w:style>
  <w:style w:type="character" w:styleId="Sledovanodkaz">
    <w:name w:val="FollowedHyperlink"/>
    <w:basedOn w:val="Standardnpsmoodstavce"/>
    <w:uiPriority w:val="99"/>
    <w:semiHidden/>
    <w:unhideWhenUsed/>
    <w:rsid w:val="00765CB7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65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5CB7"/>
  </w:style>
  <w:style w:type="paragraph" w:styleId="Zpat">
    <w:name w:val="footer"/>
    <w:basedOn w:val="Normln"/>
    <w:link w:val="ZpatChar"/>
    <w:uiPriority w:val="99"/>
    <w:unhideWhenUsed/>
    <w:rsid w:val="00765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5CB7"/>
  </w:style>
  <w:style w:type="paragraph" w:styleId="Nzev">
    <w:name w:val="Title"/>
    <w:basedOn w:val="Normln"/>
    <w:next w:val="Podnadpis"/>
    <w:link w:val="NzevChar"/>
    <w:qFormat/>
    <w:rsid w:val="00554FF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zevChar">
    <w:name w:val="Název Char"/>
    <w:basedOn w:val="Standardnpsmoodstavce"/>
    <w:link w:val="Nzev"/>
    <w:rsid w:val="00554FF3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54FF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554FF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1EF9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B4486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dpis2Char">
    <w:name w:val="Nadpis 2 Char"/>
    <w:basedOn w:val="Standardnpsmoodstavce"/>
    <w:link w:val="Nadpis2"/>
    <w:rsid w:val="00B4486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E8562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E85623"/>
    <w:rPr>
      <w:sz w:val="16"/>
      <w:szCs w:val="16"/>
    </w:rPr>
  </w:style>
  <w:style w:type="character" w:customStyle="1" w:styleId="Standardnpsmoodstavce1">
    <w:name w:val="Standardní písmo odstavce1"/>
    <w:rsid w:val="00D45147"/>
  </w:style>
  <w:style w:type="paragraph" w:customStyle="1" w:styleId="Zkladntext21">
    <w:name w:val="Základní text 21"/>
    <w:basedOn w:val="Normln"/>
    <w:rsid w:val="00D4514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lnweb">
    <w:name w:val="Normal (Web)"/>
    <w:basedOn w:val="Normln"/>
    <w:uiPriority w:val="99"/>
    <w:rsid w:val="009D6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9D6814"/>
    <w:rPr>
      <w:b/>
      <w:bCs/>
    </w:rPr>
  </w:style>
  <w:style w:type="numbering" w:customStyle="1" w:styleId="Styl2">
    <w:name w:val="Styl2"/>
    <w:uiPriority w:val="99"/>
    <w:rsid w:val="00BD085F"/>
    <w:pPr>
      <w:numPr>
        <w:numId w:val="40"/>
      </w:numPr>
    </w:pPr>
  </w:style>
  <w:style w:type="paragraph" w:customStyle="1" w:styleId="Standard">
    <w:name w:val="Standard"/>
    <w:rsid w:val="00BD085F"/>
    <w:pPr>
      <w:suppressAutoHyphens/>
      <w:autoSpaceDN w:val="0"/>
      <w:spacing w:after="240" w:line="240" w:lineRule="auto"/>
      <w:ind w:left="720" w:hanging="720"/>
      <w:jc w:val="both"/>
      <w:textAlignment w:val="baseline"/>
    </w:pPr>
    <w:rPr>
      <w:rFonts w:ascii="Times New Roman" w:eastAsia="SimSun" w:hAnsi="Times New Roman" w:cs="Arial"/>
      <w:kern w:val="3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08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bp213.cz/cs/ochrana-osobnich-udaju-gdpr/a-125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31A8A-DFE4-44BD-9CC1-18AB45F98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886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Mikula Pavel</cp:lastModifiedBy>
  <cp:revision>5</cp:revision>
  <cp:lastPrinted>2015-06-17T12:19:00Z</cp:lastPrinted>
  <dcterms:created xsi:type="dcterms:W3CDTF">2021-03-25T06:21:00Z</dcterms:created>
  <dcterms:modified xsi:type="dcterms:W3CDTF">2021-04-13T12:34:00Z</dcterms:modified>
</cp:coreProperties>
</file>