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FAB6C" w14:textId="52612ADD" w:rsidR="00533805" w:rsidRPr="006B3549" w:rsidRDefault="00533805" w:rsidP="00AE2BC1">
      <w:pPr>
        <w:pStyle w:val="KSBPPTitle"/>
        <w:spacing w:line="240" w:lineRule="auto"/>
        <w:jc w:val="left"/>
        <w:rPr>
          <w:rFonts w:ascii="Times New Roman" w:hAnsi="Times New Roman"/>
          <w:color w:val="auto"/>
          <w:sz w:val="36"/>
          <w:szCs w:val="36"/>
          <w:lang w:val="en-US"/>
        </w:rPr>
      </w:pPr>
    </w:p>
    <w:p w14:paraId="29C51B40" w14:textId="69347BC5" w:rsidR="000E3D6D" w:rsidRPr="0007190B" w:rsidRDefault="00533805" w:rsidP="000E3D6D">
      <w:pPr>
        <w:pStyle w:val="KSBPPTitle"/>
        <w:spacing w:line="240" w:lineRule="auto"/>
        <w:rPr>
          <w:rFonts w:ascii="Times New Roman" w:hAnsi="Times New Roman"/>
          <w:color w:val="auto"/>
          <w:sz w:val="36"/>
          <w:szCs w:val="36"/>
        </w:rPr>
      </w:pPr>
      <w:bookmarkStart w:id="0" w:name="_Hlk49547883"/>
      <w:r w:rsidRPr="00031008">
        <w:rPr>
          <w:rFonts w:ascii="Times New Roman" w:hAnsi="Times New Roman"/>
          <w:color w:val="auto"/>
          <w:sz w:val="36"/>
          <w:szCs w:val="36"/>
        </w:rPr>
        <w:t>SMLOUVA</w:t>
      </w:r>
      <w:r w:rsidR="00B444B0">
        <w:rPr>
          <w:rFonts w:ascii="Times New Roman" w:hAnsi="Times New Roman"/>
          <w:color w:val="auto"/>
          <w:sz w:val="36"/>
          <w:szCs w:val="36"/>
        </w:rPr>
        <w:t xml:space="preserve"> o </w:t>
      </w:r>
      <w:r w:rsidR="00B444B0" w:rsidRPr="0007190B">
        <w:rPr>
          <w:rFonts w:ascii="Times New Roman" w:hAnsi="Times New Roman"/>
          <w:color w:val="auto"/>
          <w:sz w:val="36"/>
          <w:szCs w:val="36"/>
        </w:rPr>
        <w:t xml:space="preserve">budoucí </w:t>
      </w:r>
      <w:r w:rsidR="000E2BDD" w:rsidRPr="0007190B">
        <w:rPr>
          <w:rFonts w:ascii="Times New Roman" w:hAnsi="Times New Roman"/>
          <w:color w:val="auto"/>
          <w:sz w:val="36"/>
          <w:szCs w:val="36"/>
        </w:rPr>
        <w:t xml:space="preserve">Rámcové </w:t>
      </w:r>
      <w:r w:rsidR="00B444B0" w:rsidRPr="0007190B">
        <w:rPr>
          <w:rFonts w:ascii="Times New Roman" w:hAnsi="Times New Roman"/>
          <w:color w:val="auto"/>
          <w:sz w:val="36"/>
          <w:szCs w:val="36"/>
        </w:rPr>
        <w:t>smlouvě ve věci</w:t>
      </w:r>
      <w:r w:rsidRPr="0007190B">
        <w:rPr>
          <w:rFonts w:ascii="Times New Roman" w:hAnsi="Times New Roman"/>
          <w:color w:val="auto"/>
          <w:sz w:val="36"/>
          <w:szCs w:val="36"/>
        </w:rPr>
        <w:t xml:space="preserve"> </w:t>
      </w:r>
      <w:r w:rsidR="000E3D6D" w:rsidRPr="0007190B">
        <w:rPr>
          <w:rFonts w:ascii="Times New Roman" w:hAnsi="Times New Roman"/>
          <w:color w:val="auto"/>
          <w:sz w:val="36"/>
          <w:szCs w:val="36"/>
        </w:rPr>
        <w:t xml:space="preserve">VÝZKUMNÁ PODPORA PRO BEZPEČNOSTNÍ HODNOCENÍ TECHNICKÉHO ŘEŠENÍ HLUBINNÉHO ÚLOŽIŠTĚ (PODPORA BEZPEČNOSTI 2), </w:t>
      </w:r>
    </w:p>
    <w:p w14:paraId="09B330F5" w14:textId="77777777" w:rsidR="000E3D6D" w:rsidRPr="00031008" w:rsidRDefault="000E3D6D" w:rsidP="000E3D6D">
      <w:pPr>
        <w:pStyle w:val="KSBPPTitle"/>
        <w:spacing w:line="240" w:lineRule="auto"/>
        <w:rPr>
          <w:rFonts w:ascii="Times New Roman" w:hAnsi="Times New Roman"/>
          <w:color w:val="auto"/>
          <w:sz w:val="36"/>
          <w:szCs w:val="36"/>
        </w:rPr>
      </w:pPr>
      <w:r w:rsidRPr="0007190B">
        <w:rPr>
          <w:rFonts w:ascii="Times New Roman" w:hAnsi="Times New Roman"/>
          <w:color w:val="auto"/>
          <w:sz w:val="36"/>
          <w:szCs w:val="36"/>
        </w:rPr>
        <w:t>Část 1 – Analýza FEPs</w:t>
      </w:r>
    </w:p>
    <w:p w14:paraId="755ECD49" w14:textId="3A69DE27" w:rsidR="009F72FD" w:rsidRPr="00031008" w:rsidRDefault="009F72FD" w:rsidP="00302F14">
      <w:pPr>
        <w:pStyle w:val="KSBPPTitle"/>
        <w:spacing w:line="240" w:lineRule="auto"/>
        <w:rPr>
          <w:rFonts w:ascii="Times New Roman" w:hAnsi="Times New Roman"/>
          <w:color w:val="auto"/>
          <w:sz w:val="36"/>
          <w:szCs w:val="36"/>
        </w:rPr>
      </w:pPr>
    </w:p>
    <w:bookmarkEnd w:id="0"/>
    <w:p w14:paraId="285303F6" w14:textId="77777777" w:rsidR="00533805" w:rsidRPr="00031008" w:rsidRDefault="00533805" w:rsidP="00302F14">
      <w:pPr>
        <w:pStyle w:val="KSBPPTitle"/>
        <w:spacing w:line="240" w:lineRule="auto"/>
        <w:rPr>
          <w:rFonts w:ascii="Times New Roman" w:hAnsi="Times New Roman"/>
          <w:color w:val="auto"/>
          <w:sz w:val="36"/>
          <w:szCs w:val="36"/>
        </w:rPr>
      </w:pPr>
    </w:p>
    <w:p w14:paraId="0F73BBE9" w14:textId="54F1A84F" w:rsidR="00533805" w:rsidRPr="00CD1508" w:rsidRDefault="00533805" w:rsidP="00302F14">
      <w:pPr>
        <w:pStyle w:val="KSBPPTitle"/>
        <w:spacing w:line="240" w:lineRule="auto"/>
        <w:rPr>
          <w:rFonts w:ascii="Times New Roman" w:hAnsi="Times New Roman"/>
          <w:b w:val="0"/>
          <w:bCs/>
          <w:color w:val="auto"/>
          <w:sz w:val="28"/>
          <w:szCs w:val="28"/>
        </w:rPr>
      </w:pPr>
      <w:r w:rsidRPr="00031008">
        <w:rPr>
          <w:rFonts w:ascii="Times New Roman" w:hAnsi="Times New Roman"/>
          <w:b w:val="0"/>
          <w:bCs/>
          <w:color w:val="auto"/>
          <w:sz w:val="28"/>
          <w:szCs w:val="28"/>
        </w:rPr>
        <w:t xml:space="preserve">č. smlouvy </w:t>
      </w:r>
      <w:r w:rsidR="00134506">
        <w:rPr>
          <w:rFonts w:ascii="Times New Roman" w:hAnsi="Times New Roman"/>
          <w:b w:val="0"/>
          <w:bCs/>
          <w:color w:val="auto"/>
          <w:sz w:val="28"/>
          <w:szCs w:val="28"/>
        </w:rPr>
        <w:t>4/2021-01</w:t>
      </w:r>
    </w:p>
    <w:p w14:paraId="65FC8B05" w14:textId="7AB9810D" w:rsidR="00533805" w:rsidRPr="00CD1508" w:rsidRDefault="00533805" w:rsidP="00302F14">
      <w:pPr>
        <w:pStyle w:val="KSBPPTitle"/>
        <w:spacing w:line="240" w:lineRule="auto"/>
        <w:rPr>
          <w:rFonts w:ascii="Times New Roman" w:hAnsi="Times New Roman"/>
          <w:color w:val="auto"/>
          <w:sz w:val="36"/>
          <w:szCs w:val="36"/>
        </w:rPr>
      </w:pPr>
    </w:p>
    <w:p w14:paraId="246E338F" w14:textId="3998CDC1" w:rsidR="00533805" w:rsidRPr="00CD1508" w:rsidRDefault="00533805" w:rsidP="00302F14">
      <w:pPr>
        <w:pStyle w:val="KSBPPTxtCaps"/>
        <w:spacing w:line="240" w:lineRule="auto"/>
        <w:rPr>
          <w:rFonts w:ascii="Times New Roman" w:hAnsi="Times New Roman"/>
          <w:sz w:val="40"/>
          <w:szCs w:val="40"/>
        </w:rPr>
      </w:pPr>
    </w:p>
    <w:p w14:paraId="32BCA847" w14:textId="361A2CAC" w:rsidR="00533805" w:rsidRPr="00CD1508" w:rsidRDefault="00533805" w:rsidP="00302F14">
      <w:pPr>
        <w:pStyle w:val="KSBPPTxtCaps"/>
        <w:spacing w:line="240" w:lineRule="auto"/>
        <w:rPr>
          <w:rFonts w:ascii="Times New Roman" w:hAnsi="Times New Roman"/>
          <w:sz w:val="40"/>
          <w:szCs w:val="40"/>
        </w:rPr>
      </w:pPr>
    </w:p>
    <w:p w14:paraId="0A906F88" w14:textId="253087DF" w:rsidR="00533805" w:rsidRPr="00CD1508" w:rsidRDefault="00533805" w:rsidP="00302F14">
      <w:pPr>
        <w:pStyle w:val="KSBPPTxtCaps"/>
        <w:spacing w:line="240" w:lineRule="auto"/>
        <w:rPr>
          <w:rFonts w:ascii="Times New Roman" w:hAnsi="Times New Roman"/>
          <w:sz w:val="40"/>
          <w:szCs w:val="40"/>
        </w:rPr>
      </w:pPr>
    </w:p>
    <w:p w14:paraId="62136FAC" w14:textId="774B8C5A" w:rsidR="00533805" w:rsidRPr="00CD1508" w:rsidRDefault="0071361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center"/>
        <w:rPr>
          <w:b/>
          <w:bCs/>
          <w:sz w:val="32"/>
          <w:szCs w:val="32"/>
        </w:rPr>
      </w:pPr>
      <w:r w:rsidRPr="00713615">
        <w:rPr>
          <w:rFonts w:eastAsia="SimSun"/>
          <w:b/>
          <w:caps/>
          <w:w w:val="90"/>
          <w:sz w:val="32"/>
          <w:szCs w:val="32"/>
          <w:lang w:eastAsia="en-US"/>
        </w:rPr>
        <w:t>AFRY CZ s.r.o.</w:t>
      </w:r>
    </w:p>
    <w:p w14:paraId="1EB00D53" w14:textId="424899DE" w:rsidR="00533805" w:rsidRPr="00CD1508" w:rsidRDefault="00533805" w:rsidP="00302F14">
      <w:pPr>
        <w:pStyle w:val="KSBPPTxtCaps"/>
        <w:spacing w:line="240" w:lineRule="auto"/>
        <w:rPr>
          <w:rFonts w:ascii="Times New Roman" w:hAnsi="Times New Roman"/>
          <w:sz w:val="32"/>
          <w:szCs w:val="32"/>
        </w:rPr>
      </w:pPr>
    </w:p>
    <w:p w14:paraId="62FBFBF2" w14:textId="1C864863" w:rsidR="00533805" w:rsidRPr="00CD1508" w:rsidRDefault="00533805" w:rsidP="00302F14">
      <w:pPr>
        <w:pStyle w:val="KSBPPTxtCaps"/>
        <w:spacing w:line="240" w:lineRule="auto"/>
        <w:rPr>
          <w:rFonts w:ascii="Times New Roman" w:hAnsi="Times New Roman"/>
          <w:sz w:val="32"/>
          <w:szCs w:val="32"/>
        </w:rPr>
      </w:pPr>
      <w:r w:rsidRPr="00CD1508">
        <w:rPr>
          <w:rFonts w:ascii="Times New Roman" w:hAnsi="Times New Roman"/>
          <w:caps w:val="0"/>
          <w:sz w:val="32"/>
          <w:szCs w:val="32"/>
        </w:rPr>
        <w:t>a</w:t>
      </w:r>
    </w:p>
    <w:p w14:paraId="77FD6819" w14:textId="6693D242" w:rsidR="00533805" w:rsidRPr="00CD1508" w:rsidRDefault="00533805" w:rsidP="00302F14">
      <w:pPr>
        <w:pStyle w:val="KSBPPTxtCaps"/>
        <w:spacing w:line="240" w:lineRule="auto"/>
        <w:rPr>
          <w:rFonts w:ascii="Times New Roman" w:hAnsi="Times New Roman"/>
          <w:sz w:val="32"/>
          <w:szCs w:val="32"/>
        </w:rPr>
      </w:pPr>
    </w:p>
    <w:p w14:paraId="723B1AD6" w14:textId="3B188A97" w:rsidR="00533805" w:rsidRPr="00CD1508" w:rsidRDefault="001D3675" w:rsidP="0069188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center"/>
        <w:rPr>
          <w:b/>
          <w:i/>
        </w:rPr>
      </w:pPr>
      <w:r w:rsidRPr="001D3675">
        <w:rPr>
          <w:rFonts w:eastAsia="SimSun"/>
          <w:b/>
          <w:caps/>
          <w:w w:val="90"/>
          <w:sz w:val="32"/>
          <w:szCs w:val="32"/>
          <w:lang w:eastAsia="en-US"/>
        </w:rPr>
        <w:t>Česk</w:t>
      </w:r>
      <w:r w:rsidR="0069188E">
        <w:rPr>
          <w:rFonts w:eastAsia="SimSun"/>
          <w:b/>
          <w:caps/>
          <w:w w:val="90"/>
          <w:sz w:val="32"/>
          <w:szCs w:val="32"/>
          <w:lang w:eastAsia="en-US"/>
        </w:rPr>
        <w:t>é vysoké učení technické, fakulta jaderná a fyzikálně inženýrská</w:t>
      </w:r>
    </w:p>
    <w:p w14:paraId="608174BB" w14:textId="1CE1BFD0" w:rsidR="00533805" w:rsidRPr="00CD1508" w:rsidRDefault="00533805" w:rsidP="00302F14">
      <w:pPr>
        <w:pStyle w:val="KSBPPTxtCaps"/>
        <w:spacing w:line="240" w:lineRule="auto"/>
        <w:rPr>
          <w:rFonts w:ascii="Times New Roman" w:hAnsi="Times New Roman"/>
          <w:b w:val="0"/>
          <w:i/>
          <w:sz w:val="22"/>
        </w:rPr>
      </w:pPr>
    </w:p>
    <w:p w14:paraId="616826D6" w14:textId="1B885E7A" w:rsidR="00533805" w:rsidRPr="00CD1508" w:rsidRDefault="00533805" w:rsidP="00302F14">
      <w:pPr>
        <w:pStyle w:val="KSBPPTxtCaps"/>
        <w:spacing w:line="240" w:lineRule="auto"/>
        <w:rPr>
          <w:rFonts w:ascii="Times New Roman" w:hAnsi="Times New Roman"/>
          <w:b w:val="0"/>
          <w:i/>
          <w:sz w:val="22"/>
        </w:rPr>
      </w:pPr>
    </w:p>
    <w:p w14:paraId="73A6D813" w14:textId="599D2A39" w:rsidR="00533805" w:rsidRPr="00CD1508" w:rsidRDefault="00533805" w:rsidP="00302F14">
      <w:pPr>
        <w:pStyle w:val="KSBPPTxtCaps"/>
        <w:spacing w:line="240" w:lineRule="auto"/>
        <w:rPr>
          <w:rFonts w:ascii="Times New Roman" w:hAnsi="Times New Roman"/>
          <w:b w:val="0"/>
          <w:i/>
          <w:sz w:val="22"/>
        </w:rPr>
      </w:pPr>
    </w:p>
    <w:p w14:paraId="0990A5E9" w14:textId="5D4D3AC8" w:rsidR="00533805" w:rsidRPr="00CD1508" w:rsidRDefault="00533805" w:rsidP="00302F14">
      <w:pPr>
        <w:spacing w:after="200"/>
        <w:rPr>
          <w:b/>
          <w:bCs/>
          <w:u w:val="single"/>
        </w:rPr>
      </w:pPr>
      <w:r w:rsidRPr="00CD1508">
        <w:rPr>
          <w:b/>
          <w:bCs/>
          <w:u w:val="single"/>
        </w:rPr>
        <w:br w:type="page"/>
      </w:r>
    </w:p>
    <w:p w14:paraId="0D39956B" w14:textId="628D93F1" w:rsidR="00533805" w:rsidRPr="00CD1508" w:rsidRDefault="00533805" w:rsidP="00302F14">
      <w:pPr>
        <w:jc w:val="center"/>
        <w:rPr>
          <w:b/>
          <w:bCs/>
          <w:u w:val="single"/>
        </w:rPr>
      </w:pPr>
      <w:r w:rsidRPr="00CD1508">
        <w:rPr>
          <w:b/>
          <w:bCs/>
          <w:u w:val="single"/>
        </w:rPr>
        <w:lastRenderedPageBreak/>
        <w:t>OBSAH:</w:t>
      </w:r>
    </w:p>
    <w:p w14:paraId="7525DF11" w14:textId="6C7171DE" w:rsidR="00533805" w:rsidRPr="00CD1508" w:rsidRDefault="00533805" w:rsidP="00302F14">
      <w:pPr>
        <w:jc w:val="center"/>
      </w:pPr>
    </w:p>
    <w:p w14:paraId="48EB8E07" w14:textId="572A5260" w:rsidR="00533805" w:rsidRPr="00CD1508" w:rsidRDefault="00533805" w:rsidP="00302F14">
      <w:pPr>
        <w:jc w:val="center"/>
      </w:pPr>
    </w:p>
    <w:p w14:paraId="72085FD8" w14:textId="3A28D347" w:rsidR="001D3675" w:rsidRDefault="00F274BD">
      <w:pPr>
        <w:pStyle w:val="Obsah1"/>
        <w:tabs>
          <w:tab w:val="left" w:pos="440"/>
          <w:tab w:val="right" w:leader="dot" w:pos="9062"/>
        </w:tabs>
        <w:rPr>
          <w:rFonts w:asciiTheme="minorHAnsi" w:eastAsiaTheme="minorEastAsia" w:hAnsiTheme="minorHAnsi" w:cstheme="minorBidi"/>
          <w:noProof/>
          <w:szCs w:val="22"/>
        </w:rPr>
      </w:pPr>
      <w:r w:rsidRPr="00CD1508">
        <w:fldChar w:fldCharType="begin"/>
      </w:r>
      <w:r w:rsidR="00533805" w:rsidRPr="00CD1508">
        <w:instrText xml:space="preserve"> TOC \o "1-2" \u </w:instrText>
      </w:r>
      <w:r w:rsidRPr="00CD1508">
        <w:fldChar w:fldCharType="separate"/>
      </w:r>
      <w:r w:rsidR="001D3675">
        <w:rPr>
          <w:noProof/>
        </w:rPr>
        <w:t>1.</w:t>
      </w:r>
      <w:r w:rsidR="001D3675">
        <w:rPr>
          <w:rFonts w:asciiTheme="minorHAnsi" w:eastAsiaTheme="minorEastAsia" w:hAnsiTheme="minorHAnsi" w:cstheme="minorBidi"/>
          <w:noProof/>
          <w:szCs w:val="22"/>
        </w:rPr>
        <w:tab/>
      </w:r>
      <w:r w:rsidR="001D3675">
        <w:rPr>
          <w:noProof/>
        </w:rPr>
        <w:t>Popis Smlouvy</w:t>
      </w:r>
      <w:r w:rsidR="001D3675">
        <w:rPr>
          <w:noProof/>
        </w:rPr>
        <w:tab/>
      </w:r>
      <w:r w:rsidR="001D3675">
        <w:rPr>
          <w:noProof/>
        </w:rPr>
        <w:fldChar w:fldCharType="begin"/>
      </w:r>
      <w:r w:rsidR="001D3675">
        <w:rPr>
          <w:noProof/>
        </w:rPr>
        <w:instrText xml:space="preserve"> PAGEREF _Toc66798090 \h </w:instrText>
      </w:r>
      <w:r w:rsidR="001D3675">
        <w:rPr>
          <w:noProof/>
        </w:rPr>
      </w:r>
      <w:r w:rsidR="001D3675">
        <w:rPr>
          <w:noProof/>
        </w:rPr>
        <w:fldChar w:fldCharType="separate"/>
      </w:r>
      <w:r w:rsidR="00493D75">
        <w:rPr>
          <w:noProof/>
        </w:rPr>
        <w:t>4</w:t>
      </w:r>
      <w:r w:rsidR="001D3675">
        <w:rPr>
          <w:noProof/>
        </w:rPr>
        <w:fldChar w:fldCharType="end"/>
      </w:r>
    </w:p>
    <w:p w14:paraId="4651D276" w14:textId="2B635D44"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Konstrukce Smlouvy</w:t>
      </w:r>
      <w:r>
        <w:rPr>
          <w:noProof/>
        </w:rPr>
        <w:tab/>
      </w:r>
      <w:r>
        <w:rPr>
          <w:noProof/>
        </w:rPr>
        <w:fldChar w:fldCharType="begin"/>
      </w:r>
      <w:r>
        <w:rPr>
          <w:noProof/>
        </w:rPr>
        <w:instrText xml:space="preserve"> PAGEREF _Toc66798091 \h </w:instrText>
      </w:r>
      <w:r>
        <w:rPr>
          <w:noProof/>
        </w:rPr>
      </w:r>
      <w:r>
        <w:rPr>
          <w:noProof/>
        </w:rPr>
        <w:fldChar w:fldCharType="separate"/>
      </w:r>
      <w:r w:rsidR="00493D75">
        <w:rPr>
          <w:noProof/>
        </w:rPr>
        <w:t>4</w:t>
      </w:r>
      <w:r>
        <w:rPr>
          <w:noProof/>
        </w:rPr>
        <w:fldChar w:fldCharType="end"/>
      </w:r>
    </w:p>
    <w:p w14:paraId="4C03CF69" w14:textId="29B57AB1"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Úplná Smlouva a její změny</w:t>
      </w:r>
      <w:r>
        <w:rPr>
          <w:noProof/>
        </w:rPr>
        <w:tab/>
      </w:r>
      <w:r>
        <w:rPr>
          <w:noProof/>
        </w:rPr>
        <w:fldChar w:fldCharType="begin"/>
      </w:r>
      <w:r>
        <w:rPr>
          <w:noProof/>
        </w:rPr>
        <w:instrText xml:space="preserve"> PAGEREF _Toc66798092 \h </w:instrText>
      </w:r>
      <w:r>
        <w:rPr>
          <w:noProof/>
        </w:rPr>
      </w:r>
      <w:r>
        <w:rPr>
          <w:noProof/>
        </w:rPr>
        <w:fldChar w:fldCharType="separate"/>
      </w:r>
      <w:r w:rsidR="00493D75">
        <w:rPr>
          <w:noProof/>
        </w:rPr>
        <w:t>4</w:t>
      </w:r>
      <w:r>
        <w:rPr>
          <w:noProof/>
        </w:rPr>
        <w:fldChar w:fldCharType="end"/>
      </w:r>
    </w:p>
    <w:p w14:paraId="4938C11E" w14:textId="1009ADF2"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Priorita ustanovení Smlouvy</w:t>
      </w:r>
      <w:r>
        <w:rPr>
          <w:noProof/>
        </w:rPr>
        <w:tab/>
      </w:r>
      <w:r>
        <w:rPr>
          <w:noProof/>
        </w:rPr>
        <w:fldChar w:fldCharType="begin"/>
      </w:r>
      <w:r>
        <w:rPr>
          <w:noProof/>
        </w:rPr>
        <w:instrText xml:space="preserve"> PAGEREF _Toc66798093 \h </w:instrText>
      </w:r>
      <w:r>
        <w:rPr>
          <w:noProof/>
        </w:rPr>
      </w:r>
      <w:r>
        <w:rPr>
          <w:noProof/>
        </w:rPr>
        <w:fldChar w:fldCharType="separate"/>
      </w:r>
      <w:r w:rsidR="00493D75">
        <w:rPr>
          <w:noProof/>
        </w:rPr>
        <w:t>4</w:t>
      </w:r>
      <w:r>
        <w:rPr>
          <w:noProof/>
        </w:rPr>
        <w:fldChar w:fldCharType="end"/>
      </w:r>
    </w:p>
    <w:p w14:paraId="21556ACD" w14:textId="0F90E1A0" w:rsidR="001D3675" w:rsidRDefault="001D3675">
      <w:pPr>
        <w:pStyle w:val="Obsah1"/>
        <w:tabs>
          <w:tab w:val="left" w:pos="440"/>
          <w:tab w:val="right" w:leader="dot" w:pos="9062"/>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Předmět a účel Smlouvy</w:t>
      </w:r>
      <w:r>
        <w:rPr>
          <w:noProof/>
        </w:rPr>
        <w:tab/>
      </w:r>
      <w:r>
        <w:rPr>
          <w:noProof/>
        </w:rPr>
        <w:fldChar w:fldCharType="begin"/>
      </w:r>
      <w:r>
        <w:rPr>
          <w:noProof/>
        </w:rPr>
        <w:instrText xml:space="preserve"> PAGEREF _Toc66798094 \h </w:instrText>
      </w:r>
      <w:r>
        <w:rPr>
          <w:noProof/>
        </w:rPr>
      </w:r>
      <w:r>
        <w:rPr>
          <w:noProof/>
        </w:rPr>
        <w:fldChar w:fldCharType="separate"/>
      </w:r>
      <w:r w:rsidR="00493D75">
        <w:rPr>
          <w:noProof/>
        </w:rPr>
        <w:t>5</w:t>
      </w:r>
      <w:r>
        <w:rPr>
          <w:noProof/>
        </w:rPr>
        <w:fldChar w:fldCharType="end"/>
      </w:r>
    </w:p>
    <w:p w14:paraId="64EEF836" w14:textId="76FCA7DF"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Účel</w:t>
      </w:r>
      <w:r>
        <w:rPr>
          <w:noProof/>
        </w:rPr>
        <w:tab/>
      </w:r>
      <w:r>
        <w:rPr>
          <w:noProof/>
        </w:rPr>
        <w:fldChar w:fldCharType="begin"/>
      </w:r>
      <w:r>
        <w:rPr>
          <w:noProof/>
        </w:rPr>
        <w:instrText xml:space="preserve"> PAGEREF _Toc66798095 \h </w:instrText>
      </w:r>
      <w:r>
        <w:rPr>
          <w:noProof/>
        </w:rPr>
      </w:r>
      <w:r>
        <w:rPr>
          <w:noProof/>
        </w:rPr>
        <w:fldChar w:fldCharType="separate"/>
      </w:r>
      <w:r w:rsidR="00493D75">
        <w:rPr>
          <w:noProof/>
        </w:rPr>
        <w:t>5</w:t>
      </w:r>
      <w:r>
        <w:rPr>
          <w:noProof/>
        </w:rPr>
        <w:fldChar w:fldCharType="end"/>
      </w:r>
    </w:p>
    <w:p w14:paraId="3EB5233B" w14:textId="6CA90046"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Předmět Smlouvy</w:t>
      </w:r>
      <w:r>
        <w:rPr>
          <w:noProof/>
        </w:rPr>
        <w:tab/>
      </w:r>
      <w:r>
        <w:rPr>
          <w:noProof/>
        </w:rPr>
        <w:fldChar w:fldCharType="begin"/>
      </w:r>
      <w:r>
        <w:rPr>
          <w:noProof/>
        </w:rPr>
        <w:instrText xml:space="preserve"> PAGEREF _Toc66798096 \h </w:instrText>
      </w:r>
      <w:r>
        <w:rPr>
          <w:noProof/>
        </w:rPr>
      </w:r>
      <w:r>
        <w:rPr>
          <w:noProof/>
        </w:rPr>
        <w:fldChar w:fldCharType="separate"/>
      </w:r>
      <w:r w:rsidR="00493D75">
        <w:rPr>
          <w:noProof/>
        </w:rPr>
        <w:t>5</w:t>
      </w:r>
      <w:r>
        <w:rPr>
          <w:noProof/>
        </w:rPr>
        <w:fldChar w:fldCharType="end"/>
      </w:r>
    </w:p>
    <w:p w14:paraId="461572B0" w14:textId="04E9A1CE" w:rsidR="001D3675" w:rsidRDefault="001D3675">
      <w:pPr>
        <w:pStyle w:val="Obsah1"/>
        <w:tabs>
          <w:tab w:val="left" w:pos="440"/>
          <w:tab w:val="right" w:leader="dot" w:pos="9062"/>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Poskytování Plnění</w:t>
      </w:r>
      <w:r>
        <w:rPr>
          <w:noProof/>
        </w:rPr>
        <w:tab/>
      </w:r>
      <w:r>
        <w:rPr>
          <w:noProof/>
        </w:rPr>
        <w:fldChar w:fldCharType="begin"/>
      </w:r>
      <w:r>
        <w:rPr>
          <w:noProof/>
        </w:rPr>
        <w:instrText xml:space="preserve"> PAGEREF _Toc66798097 \h </w:instrText>
      </w:r>
      <w:r>
        <w:rPr>
          <w:noProof/>
        </w:rPr>
      </w:r>
      <w:r>
        <w:rPr>
          <w:noProof/>
        </w:rPr>
        <w:fldChar w:fldCharType="separate"/>
      </w:r>
      <w:r w:rsidR="00493D75">
        <w:rPr>
          <w:noProof/>
        </w:rPr>
        <w:t>6</w:t>
      </w:r>
      <w:r>
        <w:rPr>
          <w:noProof/>
        </w:rPr>
        <w:fldChar w:fldCharType="end"/>
      </w:r>
    </w:p>
    <w:p w14:paraId="3FDDA520" w14:textId="6A88C357"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Závazky Zhotovitele</w:t>
      </w:r>
      <w:r>
        <w:rPr>
          <w:noProof/>
        </w:rPr>
        <w:tab/>
      </w:r>
      <w:r>
        <w:rPr>
          <w:noProof/>
        </w:rPr>
        <w:fldChar w:fldCharType="begin"/>
      </w:r>
      <w:r>
        <w:rPr>
          <w:noProof/>
        </w:rPr>
        <w:instrText xml:space="preserve"> PAGEREF _Toc66798098 \h </w:instrText>
      </w:r>
      <w:r>
        <w:rPr>
          <w:noProof/>
        </w:rPr>
      </w:r>
      <w:r>
        <w:rPr>
          <w:noProof/>
        </w:rPr>
        <w:fldChar w:fldCharType="separate"/>
      </w:r>
      <w:r w:rsidR="00493D75">
        <w:rPr>
          <w:noProof/>
        </w:rPr>
        <w:t>6</w:t>
      </w:r>
      <w:r>
        <w:rPr>
          <w:noProof/>
        </w:rPr>
        <w:fldChar w:fldCharType="end"/>
      </w:r>
    </w:p>
    <w:p w14:paraId="351498A3" w14:textId="69D6A7CF" w:rsidR="001D3675" w:rsidRDefault="001D3675">
      <w:pPr>
        <w:pStyle w:val="Obsah1"/>
        <w:tabs>
          <w:tab w:val="left" w:pos="440"/>
          <w:tab w:val="right" w:leader="dot" w:pos="9062"/>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Smluvní cena a platební podmínky</w:t>
      </w:r>
      <w:r>
        <w:rPr>
          <w:noProof/>
        </w:rPr>
        <w:tab/>
      </w:r>
      <w:r>
        <w:rPr>
          <w:noProof/>
        </w:rPr>
        <w:fldChar w:fldCharType="begin"/>
      </w:r>
      <w:r>
        <w:rPr>
          <w:noProof/>
        </w:rPr>
        <w:instrText xml:space="preserve"> PAGEREF _Toc66798099 \h </w:instrText>
      </w:r>
      <w:r>
        <w:rPr>
          <w:noProof/>
        </w:rPr>
      </w:r>
      <w:r>
        <w:rPr>
          <w:noProof/>
        </w:rPr>
        <w:fldChar w:fldCharType="separate"/>
      </w:r>
      <w:r w:rsidR="00493D75">
        <w:rPr>
          <w:noProof/>
        </w:rPr>
        <w:t>6</w:t>
      </w:r>
      <w:r>
        <w:rPr>
          <w:noProof/>
        </w:rPr>
        <w:fldChar w:fldCharType="end"/>
      </w:r>
    </w:p>
    <w:p w14:paraId="72308126" w14:textId="2F054D15"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Smluvní cena</w:t>
      </w:r>
      <w:r>
        <w:rPr>
          <w:noProof/>
        </w:rPr>
        <w:tab/>
      </w:r>
      <w:r>
        <w:rPr>
          <w:noProof/>
        </w:rPr>
        <w:fldChar w:fldCharType="begin"/>
      </w:r>
      <w:r>
        <w:rPr>
          <w:noProof/>
        </w:rPr>
        <w:instrText xml:space="preserve"> PAGEREF _Toc66798100 \h </w:instrText>
      </w:r>
      <w:r>
        <w:rPr>
          <w:noProof/>
        </w:rPr>
      </w:r>
      <w:r>
        <w:rPr>
          <w:noProof/>
        </w:rPr>
        <w:fldChar w:fldCharType="separate"/>
      </w:r>
      <w:r w:rsidR="00493D75">
        <w:rPr>
          <w:noProof/>
        </w:rPr>
        <w:t>6</w:t>
      </w:r>
      <w:r>
        <w:rPr>
          <w:noProof/>
        </w:rPr>
        <w:fldChar w:fldCharType="end"/>
      </w:r>
    </w:p>
    <w:p w14:paraId="49D78A23" w14:textId="15D6BBC5"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Náhrada škody a smluvní pokuty</w:t>
      </w:r>
      <w:r>
        <w:rPr>
          <w:noProof/>
        </w:rPr>
        <w:tab/>
      </w:r>
      <w:r>
        <w:rPr>
          <w:noProof/>
        </w:rPr>
        <w:fldChar w:fldCharType="begin"/>
      </w:r>
      <w:r>
        <w:rPr>
          <w:noProof/>
        </w:rPr>
        <w:instrText xml:space="preserve"> PAGEREF _Toc66798101 \h </w:instrText>
      </w:r>
      <w:r>
        <w:rPr>
          <w:noProof/>
        </w:rPr>
      </w:r>
      <w:r>
        <w:rPr>
          <w:noProof/>
        </w:rPr>
        <w:fldChar w:fldCharType="separate"/>
      </w:r>
      <w:r w:rsidR="00493D75">
        <w:rPr>
          <w:noProof/>
        </w:rPr>
        <w:t>8</w:t>
      </w:r>
      <w:r>
        <w:rPr>
          <w:noProof/>
        </w:rPr>
        <w:fldChar w:fldCharType="end"/>
      </w:r>
    </w:p>
    <w:p w14:paraId="6CDB39F4" w14:textId="746B52A9"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Ostatní ujednání</w:t>
      </w:r>
      <w:r>
        <w:rPr>
          <w:noProof/>
        </w:rPr>
        <w:tab/>
      </w:r>
      <w:r>
        <w:rPr>
          <w:noProof/>
        </w:rPr>
        <w:fldChar w:fldCharType="begin"/>
      </w:r>
      <w:r>
        <w:rPr>
          <w:noProof/>
        </w:rPr>
        <w:instrText xml:space="preserve"> PAGEREF _Toc66798102 \h </w:instrText>
      </w:r>
      <w:r>
        <w:rPr>
          <w:noProof/>
        </w:rPr>
      </w:r>
      <w:r>
        <w:rPr>
          <w:noProof/>
        </w:rPr>
        <w:fldChar w:fldCharType="separate"/>
      </w:r>
      <w:r w:rsidR="00493D75">
        <w:rPr>
          <w:noProof/>
        </w:rPr>
        <w:t>8</w:t>
      </w:r>
      <w:r>
        <w:rPr>
          <w:noProof/>
        </w:rPr>
        <w:fldChar w:fldCharType="end"/>
      </w:r>
    </w:p>
    <w:p w14:paraId="314B2C4B" w14:textId="77EAA273" w:rsidR="001D3675" w:rsidRDefault="001D3675">
      <w:pPr>
        <w:pStyle w:val="Obsah1"/>
        <w:tabs>
          <w:tab w:val="left" w:pos="440"/>
          <w:tab w:val="right" w:leader="dot" w:pos="9062"/>
        </w:tabs>
        <w:rPr>
          <w:rFonts w:asciiTheme="minorHAnsi" w:eastAsiaTheme="minorEastAsia" w:hAnsiTheme="minorHAnsi" w:cstheme="minorBidi"/>
          <w:noProof/>
          <w:szCs w:val="22"/>
        </w:rPr>
      </w:pPr>
      <w:r w:rsidRPr="006C53EE">
        <w:rPr>
          <w:bCs/>
          <w:iCs/>
          <w:noProof/>
        </w:rPr>
        <w:t>5.</w:t>
      </w:r>
      <w:r>
        <w:rPr>
          <w:rFonts w:asciiTheme="minorHAnsi" w:eastAsiaTheme="minorEastAsia" w:hAnsiTheme="minorHAnsi" w:cstheme="minorBidi"/>
          <w:noProof/>
          <w:szCs w:val="22"/>
        </w:rPr>
        <w:tab/>
      </w:r>
      <w:r w:rsidRPr="006C53EE">
        <w:rPr>
          <w:bCs/>
          <w:iCs/>
          <w:noProof/>
        </w:rPr>
        <w:t>Trvání závazků dle Smlouvy a pravidla pro ukončení trvání závazků dle Smlouvy</w:t>
      </w:r>
      <w:r>
        <w:rPr>
          <w:noProof/>
        </w:rPr>
        <w:tab/>
      </w:r>
      <w:r>
        <w:rPr>
          <w:noProof/>
        </w:rPr>
        <w:fldChar w:fldCharType="begin"/>
      </w:r>
      <w:r>
        <w:rPr>
          <w:noProof/>
        </w:rPr>
        <w:instrText xml:space="preserve"> PAGEREF _Toc66798103 \h </w:instrText>
      </w:r>
      <w:r>
        <w:rPr>
          <w:noProof/>
        </w:rPr>
      </w:r>
      <w:r>
        <w:rPr>
          <w:noProof/>
        </w:rPr>
        <w:fldChar w:fldCharType="separate"/>
      </w:r>
      <w:r w:rsidR="00493D75">
        <w:rPr>
          <w:noProof/>
        </w:rPr>
        <w:t>8</w:t>
      </w:r>
      <w:r>
        <w:rPr>
          <w:noProof/>
        </w:rPr>
        <w:fldChar w:fldCharType="end"/>
      </w:r>
    </w:p>
    <w:p w14:paraId="2BEF0D64" w14:textId="30027886"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Nabytí platnosti a účinnosti Smlouvy</w:t>
      </w:r>
      <w:r>
        <w:rPr>
          <w:noProof/>
        </w:rPr>
        <w:tab/>
      </w:r>
      <w:r>
        <w:rPr>
          <w:noProof/>
        </w:rPr>
        <w:fldChar w:fldCharType="begin"/>
      </w:r>
      <w:r>
        <w:rPr>
          <w:noProof/>
        </w:rPr>
        <w:instrText xml:space="preserve"> PAGEREF _Toc66798104 \h </w:instrText>
      </w:r>
      <w:r>
        <w:rPr>
          <w:noProof/>
        </w:rPr>
      </w:r>
      <w:r>
        <w:rPr>
          <w:noProof/>
        </w:rPr>
        <w:fldChar w:fldCharType="separate"/>
      </w:r>
      <w:r w:rsidR="00493D75">
        <w:rPr>
          <w:noProof/>
        </w:rPr>
        <w:t>8</w:t>
      </w:r>
      <w:r>
        <w:rPr>
          <w:noProof/>
        </w:rPr>
        <w:fldChar w:fldCharType="end"/>
      </w:r>
    </w:p>
    <w:p w14:paraId="0CE18E7F" w14:textId="6147A3C9" w:rsidR="001D3675" w:rsidRDefault="001D3675">
      <w:pPr>
        <w:pStyle w:val="Obsah2"/>
        <w:tabs>
          <w:tab w:val="left" w:pos="880"/>
          <w:tab w:val="right" w:leader="dot" w:pos="9062"/>
        </w:tabs>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Doba trvání Smlouvy</w:t>
      </w:r>
      <w:r>
        <w:rPr>
          <w:noProof/>
        </w:rPr>
        <w:tab/>
      </w:r>
      <w:r>
        <w:rPr>
          <w:noProof/>
        </w:rPr>
        <w:fldChar w:fldCharType="begin"/>
      </w:r>
      <w:r>
        <w:rPr>
          <w:noProof/>
        </w:rPr>
        <w:instrText xml:space="preserve"> PAGEREF _Toc66798105 \h </w:instrText>
      </w:r>
      <w:r>
        <w:rPr>
          <w:noProof/>
        </w:rPr>
      </w:r>
      <w:r>
        <w:rPr>
          <w:noProof/>
        </w:rPr>
        <w:fldChar w:fldCharType="separate"/>
      </w:r>
      <w:r w:rsidR="00493D75">
        <w:rPr>
          <w:noProof/>
        </w:rPr>
        <w:t>8</w:t>
      </w:r>
      <w:r>
        <w:rPr>
          <w:noProof/>
        </w:rPr>
        <w:fldChar w:fldCharType="end"/>
      </w:r>
    </w:p>
    <w:p w14:paraId="44245775" w14:textId="40126FD9" w:rsidR="001D3675" w:rsidRDefault="001D3675">
      <w:pPr>
        <w:pStyle w:val="Obsah1"/>
        <w:tabs>
          <w:tab w:val="left" w:pos="440"/>
          <w:tab w:val="right" w:leader="dot" w:pos="9062"/>
        </w:tabs>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Závěrečná ustanovení</w:t>
      </w:r>
      <w:r>
        <w:rPr>
          <w:noProof/>
        </w:rPr>
        <w:tab/>
      </w:r>
      <w:r>
        <w:rPr>
          <w:noProof/>
        </w:rPr>
        <w:fldChar w:fldCharType="begin"/>
      </w:r>
      <w:r>
        <w:rPr>
          <w:noProof/>
        </w:rPr>
        <w:instrText xml:space="preserve"> PAGEREF _Toc66798106 \h </w:instrText>
      </w:r>
      <w:r>
        <w:rPr>
          <w:noProof/>
        </w:rPr>
      </w:r>
      <w:r>
        <w:rPr>
          <w:noProof/>
        </w:rPr>
        <w:fldChar w:fldCharType="separate"/>
      </w:r>
      <w:r w:rsidR="00493D75">
        <w:rPr>
          <w:noProof/>
        </w:rPr>
        <w:t>8</w:t>
      </w:r>
      <w:r>
        <w:rPr>
          <w:noProof/>
        </w:rPr>
        <w:fldChar w:fldCharType="end"/>
      </w:r>
    </w:p>
    <w:p w14:paraId="3841A7C7" w14:textId="413BFB9F" w:rsidR="00533805" w:rsidRPr="00CD1508" w:rsidRDefault="00F274BD" w:rsidP="00302F14">
      <w:r w:rsidRPr="00CD1508">
        <w:fldChar w:fldCharType="end"/>
      </w:r>
    </w:p>
    <w:p w14:paraId="7267E2BF" w14:textId="77777777" w:rsidR="00EB67D7" w:rsidRDefault="00EB67D7" w:rsidP="00302F14">
      <w:pPr>
        <w:spacing w:after="200"/>
      </w:pPr>
    </w:p>
    <w:p w14:paraId="4AF5FFA3" w14:textId="77777777" w:rsidR="00EB67D7" w:rsidRPr="00EB67D7" w:rsidRDefault="00EB67D7" w:rsidP="00EB67D7"/>
    <w:p w14:paraId="3C0CEFEB" w14:textId="77777777" w:rsidR="00EB67D7" w:rsidRPr="00EB67D7" w:rsidRDefault="00EB67D7" w:rsidP="00EB67D7"/>
    <w:p w14:paraId="21DC9B18" w14:textId="77777777" w:rsidR="00EB67D7" w:rsidRPr="00EB67D7" w:rsidRDefault="00EB67D7" w:rsidP="00EB67D7"/>
    <w:p w14:paraId="75DB3419" w14:textId="77777777" w:rsidR="00EB67D7" w:rsidRPr="00EB67D7" w:rsidRDefault="00EB67D7" w:rsidP="00EB67D7"/>
    <w:p w14:paraId="49CE5BED" w14:textId="76059B1B" w:rsidR="00533805" w:rsidRPr="00CD1508" w:rsidRDefault="00533805" w:rsidP="00302F14">
      <w:pPr>
        <w:spacing w:after="200"/>
        <w:rPr>
          <w:b/>
          <w:bCs/>
          <w:u w:val="single"/>
        </w:rPr>
      </w:pPr>
      <w:r w:rsidRPr="00CD1508">
        <w:rPr>
          <w:b/>
          <w:bCs/>
          <w:u w:val="single"/>
        </w:rPr>
        <w:t>Seznam příloh:</w:t>
      </w:r>
    </w:p>
    <w:p w14:paraId="2E0C517F" w14:textId="693C2070" w:rsidR="00533805" w:rsidRPr="00CD1508" w:rsidRDefault="00533805" w:rsidP="00302F14">
      <w:pPr>
        <w:widowControl w:val="0"/>
        <w:autoSpaceDE w:val="0"/>
        <w:autoSpaceDN w:val="0"/>
        <w:adjustRightInd w:val="0"/>
        <w:ind w:left="567"/>
        <w:jc w:val="both"/>
      </w:pPr>
    </w:p>
    <w:p w14:paraId="41044389" w14:textId="4FE7FF4F" w:rsidR="00B444B0" w:rsidRDefault="00B444B0" w:rsidP="002927C1">
      <w:pPr>
        <w:pStyle w:val="Odstavecseseznamem"/>
        <w:numPr>
          <w:ilvl w:val="0"/>
          <w:numId w:val="6"/>
        </w:numPr>
        <w:spacing w:after="200"/>
      </w:pPr>
      <w:r>
        <w:t xml:space="preserve">Návrh textu smlouvy mezi společností </w:t>
      </w:r>
      <w:r w:rsidR="00B36A1C">
        <w:t>AFRY C</w:t>
      </w:r>
      <w:r w:rsidR="009E7AC9">
        <w:t>Z</w:t>
      </w:r>
      <w:r w:rsidR="00B36A1C">
        <w:t xml:space="preserve"> s.r.o.</w:t>
      </w:r>
      <w:r>
        <w:t>. a Českou republikou – Správou úložišť radioaktivních odpadů</w:t>
      </w:r>
    </w:p>
    <w:p w14:paraId="299F3474" w14:textId="36E53033" w:rsidR="00533805" w:rsidRPr="00CD1508" w:rsidRDefault="00533805" w:rsidP="00302F14">
      <w:pPr>
        <w:spacing w:after="200"/>
      </w:pPr>
      <w:r w:rsidRPr="00CD1508">
        <w:br w:type="page"/>
      </w:r>
    </w:p>
    <w:p w14:paraId="725FB3DE" w14:textId="1176E71A" w:rsidR="00533805" w:rsidRPr="00CD1508"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center"/>
        <w:rPr>
          <w:bCs/>
        </w:rPr>
      </w:pPr>
    </w:p>
    <w:p w14:paraId="56008E53" w14:textId="3488022D" w:rsidR="00533805" w:rsidRPr="00CD1508" w:rsidRDefault="003F7BAE"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center"/>
        <w:rPr>
          <w:rFonts w:eastAsia="SimSun"/>
          <w:b/>
          <w:caps/>
          <w:w w:val="90"/>
          <w:szCs w:val="22"/>
          <w:lang w:eastAsia="en-US"/>
        </w:rPr>
      </w:pPr>
      <w:r w:rsidRPr="00CD1508">
        <w:rPr>
          <w:rFonts w:eastAsia="SimSun"/>
          <w:b/>
          <w:caps/>
          <w:w w:val="90"/>
          <w:szCs w:val="22"/>
          <w:lang w:eastAsia="en-US"/>
        </w:rPr>
        <w:t>SMLOUVA O</w:t>
      </w:r>
      <w:r w:rsidR="000E2BDD">
        <w:rPr>
          <w:rFonts w:eastAsia="SimSun"/>
          <w:b/>
          <w:caps/>
          <w:w w:val="90"/>
          <w:szCs w:val="22"/>
          <w:lang w:eastAsia="en-US"/>
        </w:rPr>
        <w:t xml:space="preserve"> </w:t>
      </w:r>
      <w:r w:rsidR="00363A4E" w:rsidRPr="0007190B">
        <w:rPr>
          <w:rFonts w:eastAsia="SimSun"/>
          <w:b/>
          <w:caps/>
          <w:w w:val="90"/>
          <w:szCs w:val="22"/>
          <w:lang w:eastAsia="en-US"/>
        </w:rPr>
        <w:t xml:space="preserve">budoucí </w:t>
      </w:r>
      <w:r w:rsidR="000E2BDD" w:rsidRPr="0007190B">
        <w:rPr>
          <w:rFonts w:eastAsia="SimSun"/>
          <w:b/>
          <w:caps/>
          <w:w w:val="90"/>
          <w:szCs w:val="22"/>
          <w:lang w:eastAsia="en-US"/>
        </w:rPr>
        <w:t xml:space="preserve">Rámcové </w:t>
      </w:r>
      <w:r w:rsidR="00363A4E" w:rsidRPr="0007190B">
        <w:rPr>
          <w:rFonts w:eastAsia="SimSun"/>
          <w:b/>
          <w:caps/>
          <w:w w:val="90"/>
          <w:szCs w:val="22"/>
          <w:lang w:eastAsia="en-US"/>
        </w:rPr>
        <w:t xml:space="preserve">smlouvě ve </w:t>
      </w:r>
      <w:r w:rsidR="002F6E3C" w:rsidRPr="0007190B">
        <w:rPr>
          <w:rFonts w:eastAsia="SimSun"/>
          <w:b/>
          <w:w w:val="90"/>
          <w:szCs w:val="22"/>
          <w:lang w:eastAsia="en-US"/>
        </w:rPr>
        <w:t>VĚCI VÝZKUMNÁ PODPORA PRO BEZPEČNOSTNÍ HODNOCENÍ TECHNICKÉHO ŘEŠENÍ HLUBINNÉHO ÚLOŽIŠTĚ (PODPORA BEZPEČNOSTI 2)</w:t>
      </w:r>
      <w:r w:rsidR="000E2BDD" w:rsidRPr="0007190B">
        <w:rPr>
          <w:rFonts w:eastAsia="SimSun"/>
          <w:b/>
          <w:w w:val="90"/>
          <w:szCs w:val="22"/>
          <w:lang w:eastAsia="en-US"/>
        </w:rPr>
        <w:t>, Část 1- Analýza FEPs</w:t>
      </w:r>
    </w:p>
    <w:p w14:paraId="6F35C2DE" w14:textId="3748EFC5" w:rsidR="00FE37A3" w:rsidRPr="00CD1508" w:rsidRDefault="00FE37A3"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center"/>
        <w:rPr>
          <w:rFonts w:eastAsia="SimSun"/>
          <w:b/>
          <w:caps/>
          <w:w w:val="90"/>
          <w:szCs w:val="22"/>
          <w:lang w:eastAsia="en-US"/>
        </w:rPr>
      </w:pPr>
    </w:p>
    <w:p w14:paraId="7C81B3FC" w14:textId="48503793" w:rsidR="00FE37A3" w:rsidRPr="00CD1508" w:rsidRDefault="00FE37A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center"/>
        <w:rPr>
          <w:bCs/>
        </w:rPr>
      </w:pPr>
      <w:r w:rsidRPr="00CD1508">
        <w:rPr>
          <w:bCs/>
        </w:rPr>
        <w:t xml:space="preserve">(dále jen </w:t>
      </w:r>
      <w:r w:rsidRPr="00CD1508">
        <w:rPr>
          <w:b/>
          <w:bCs/>
        </w:rPr>
        <w:t>„Smlouva“</w:t>
      </w:r>
      <w:r w:rsidRPr="00CD1508">
        <w:rPr>
          <w:bCs/>
        </w:rPr>
        <w:t>)</w:t>
      </w:r>
    </w:p>
    <w:p w14:paraId="6FA528FE" w14:textId="4870EB27" w:rsidR="00FE37A3" w:rsidRPr="00CD1508" w:rsidRDefault="00FE37A3"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bCs/>
        </w:rPr>
      </w:pPr>
    </w:p>
    <w:p w14:paraId="6E60E54F" w14:textId="6E6BCC51" w:rsidR="00533805"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bCs/>
        </w:rPr>
      </w:pPr>
      <w:r w:rsidRPr="00CD1508">
        <w:rPr>
          <w:bCs/>
        </w:rPr>
        <w:t>byla uzavřena mezi následujícími smluvními stranami:</w:t>
      </w:r>
      <w:r w:rsidR="001D3675">
        <w:rPr>
          <w:bCs/>
        </w:rPr>
        <w:t xml:space="preserve"> </w:t>
      </w:r>
    </w:p>
    <w:p w14:paraId="388A27CD" w14:textId="77777777" w:rsidR="001D3675" w:rsidRPr="00CD1508" w:rsidRDefault="001D367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bCs/>
        </w:rPr>
      </w:pPr>
    </w:p>
    <w:p w14:paraId="5B6987A5" w14:textId="53186501" w:rsidR="002F6E3C" w:rsidRPr="0069188E" w:rsidRDefault="0069188E" w:rsidP="0069188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b/>
          <w:i/>
        </w:rPr>
      </w:pPr>
      <w:r w:rsidRPr="0069188E">
        <w:rPr>
          <w:b/>
          <w:szCs w:val="22"/>
        </w:rPr>
        <w:t xml:space="preserve">České vysoké učení technické, </w:t>
      </w:r>
      <w:r>
        <w:rPr>
          <w:b/>
          <w:szCs w:val="22"/>
        </w:rPr>
        <w:t>F</w:t>
      </w:r>
      <w:r w:rsidRPr="0069188E">
        <w:rPr>
          <w:b/>
          <w:szCs w:val="22"/>
        </w:rPr>
        <w:t>akulta jaderná a fyzikálně inženýrská</w:t>
      </w:r>
      <w:r w:rsidR="001D3675">
        <w:rPr>
          <w:b/>
          <w:szCs w:val="22"/>
        </w:rPr>
        <w:t>:</w:t>
      </w:r>
    </w:p>
    <w:p w14:paraId="5613F6BC" w14:textId="6501C88C" w:rsidR="00F21979" w:rsidRPr="00F21979" w:rsidRDefault="00F21979" w:rsidP="00F21979">
      <w:pPr>
        <w:contextualSpacing/>
        <w:rPr>
          <w:szCs w:val="22"/>
        </w:rPr>
      </w:pPr>
      <w:r w:rsidRPr="00F21979">
        <w:rPr>
          <w:szCs w:val="22"/>
        </w:rPr>
        <w:t xml:space="preserve">Sídlo: </w:t>
      </w:r>
      <w:r>
        <w:rPr>
          <w:szCs w:val="22"/>
        </w:rPr>
        <w:tab/>
      </w:r>
      <w:r>
        <w:rPr>
          <w:szCs w:val="22"/>
        </w:rPr>
        <w:tab/>
      </w:r>
      <w:r>
        <w:rPr>
          <w:szCs w:val="22"/>
        </w:rPr>
        <w:tab/>
      </w:r>
      <w:r w:rsidRPr="00F21979">
        <w:rPr>
          <w:szCs w:val="22"/>
        </w:rPr>
        <w:t>Jugoslávských partyzánů 1580/3, 160 00, Praha 6 - Dejvice</w:t>
      </w:r>
    </w:p>
    <w:p w14:paraId="56ED669C" w14:textId="0953A548" w:rsidR="00F21979" w:rsidRPr="00F21979" w:rsidRDefault="00F21979" w:rsidP="00F21979">
      <w:pPr>
        <w:contextualSpacing/>
        <w:rPr>
          <w:szCs w:val="22"/>
        </w:rPr>
      </w:pPr>
      <w:r w:rsidRPr="00F21979">
        <w:rPr>
          <w:szCs w:val="22"/>
        </w:rPr>
        <w:t>Kontaktní adresa:</w:t>
      </w:r>
      <w:r>
        <w:rPr>
          <w:szCs w:val="22"/>
        </w:rPr>
        <w:tab/>
      </w:r>
      <w:r w:rsidRPr="00F21979">
        <w:rPr>
          <w:szCs w:val="22"/>
        </w:rPr>
        <w:t>FJFI, Břehová 7, 115 19, Praha 1</w:t>
      </w:r>
    </w:p>
    <w:p w14:paraId="6C86401E" w14:textId="588B879B" w:rsidR="00F21979" w:rsidRPr="00F21979" w:rsidRDefault="00F21979" w:rsidP="00F21979">
      <w:pPr>
        <w:contextualSpacing/>
        <w:rPr>
          <w:szCs w:val="22"/>
        </w:rPr>
      </w:pPr>
      <w:r w:rsidRPr="00F21979">
        <w:rPr>
          <w:szCs w:val="22"/>
        </w:rPr>
        <w:t>IČ:</w:t>
      </w:r>
      <w:r>
        <w:rPr>
          <w:szCs w:val="22"/>
        </w:rPr>
        <w:t xml:space="preserve"> </w:t>
      </w:r>
      <w:r>
        <w:rPr>
          <w:szCs w:val="22"/>
        </w:rPr>
        <w:tab/>
      </w:r>
      <w:r w:rsidRPr="00F21979">
        <w:rPr>
          <w:szCs w:val="22"/>
        </w:rPr>
        <w:t xml:space="preserve"> </w:t>
      </w:r>
      <w:r>
        <w:rPr>
          <w:szCs w:val="22"/>
        </w:rPr>
        <w:tab/>
      </w:r>
      <w:r>
        <w:rPr>
          <w:szCs w:val="22"/>
        </w:rPr>
        <w:tab/>
      </w:r>
      <w:r w:rsidRPr="00F21979">
        <w:rPr>
          <w:szCs w:val="22"/>
        </w:rPr>
        <w:t>68407700</w:t>
      </w:r>
    </w:p>
    <w:p w14:paraId="7556A9BE" w14:textId="75CE605C" w:rsidR="00F21979" w:rsidRPr="00F21979" w:rsidRDefault="00F21979" w:rsidP="00F21979">
      <w:pPr>
        <w:contextualSpacing/>
        <w:rPr>
          <w:szCs w:val="22"/>
        </w:rPr>
      </w:pPr>
      <w:r w:rsidRPr="00F21979">
        <w:rPr>
          <w:szCs w:val="22"/>
        </w:rPr>
        <w:t>DIČ:</w:t>
      </w:r>
      <w:r>
        <w:rPr>
          <w:szCs w:val="22"/>
        </w:rPr>
        <w:tab/>
      </w:r>
      <w:r>
        <w:rPr>
          <w:szCs w:val="22"/>
        </w:rPr>
        <w:tab/>
      </w:r>
      <w:r>
        <w:rPr>
          <w:szCs w:val="22"/>
        </w:rPr>
        <w:tab/>
      </w:r>
      <w:r w:rsidRPr="00F21979">
        <w:rPr>
          <w:szCs w:val="22"/>
        </w:rPr>
        <w:t>CZ68407700</w:t>
      </w:r>
    </w:p>
    <w:p w14:paraId="18BADF21" w14:textId="36899E52" w:rsidR="00F21979" w:rsidRPr="00F21979" w:rsidRDefault="00F21979" w:rsidP="00F21979">
      <w:pPr>
        <w:contextualSpacing/>
        <w:rPr>
          <w:szCs w:val="22"/>
        </w:rPr>
      </w:pPr>
      <w:r w:rsidRPr="00F21979">
        <w:rPr>
          <w:szCs w:val="22"/>
        </w:rPr>
        <w:t xml:space="preserve">Zastoupená: </w:t>
      </w:r>
      <w:r>
        <w:rPr>
          <w:szCs w:val="22"/>
        </w:rPr>
        <w:tab/>
      </w:r>
      <w:r>
        <w:rPr>
          <w:szCs w:val="22"/>
        </w:rPr>
        <w:tab/>
      </w:r>
      <w:r w:rsidRPr="00F21979">
        <w:rPr>
          <w:szCs w:val="22"/>
        </w:rPr>
        <w:t>prof. Ing. Igor Jex, DrSc.</w:t>
      </w:r>
    </w:p>
    <w:p w14:paraId="540EA744" w14:textId="7BDE1AA6" w:rsidR="00F21979" w:rsidRPr="00F21979" w:rsidRDefault="00F21979" w:rsidP="00F21979">
      <w:pPr>
        <w:contextualSpacing/>
        <w:rPr>
          <w:szCs w:val="22"/>
        </w:rPr>
      </w:pPr>
      <w:r w:rsidRPr="00F21979">
        <w:rPr>
          <w:szCs w:val="22"/>
        </w:rPr>
        <w:t xml:space="preserve">Bankovní spojení: </w:t>
      </w:r>
      <w:r>
        <w:rPr>
          <w:szCs w:val="22"/>
        </w:rPr>
        <w:tab/>
      </w:r>
      <w:r w:rsidRPr="00F21979">
        <w:rPr>
          <w:szCs w:val="22"/>
        </w:rPr>
        <w:t>Komerční banka, a.s.</w:t>
      </w:r>
    </w:p>
    <w:p w14:paraId="5133B0F9" w14:textId="784E7AEA" w:rsidR="00F21979" w:rsidRPr="00F21979" w:rsidRDefault="00F21979" w:rsidP="00F21979">
      <w:pPr>
        <w:contextualSpacing/>
        <w:rPr>
          <w:szCs w:val="22"/>
        </w:rPr>
      </w:pPr>
      <w:r w:rsidRPr="00F21979">
        <w:rPr>
          <w:szCs w:val="22"/>
        </w:rPr>
        <w:t>Číslo účtu:</w:t>
      </w:r>
      <w:r>
        <w:rPr>
          <w:szCs w:val="22"/>
        </w:rPr>
        <w:tab/>
      </w:r>
      <w:r>
        <w:rPr>
          <w:szCs w:val="22"/>
        </w:rPr>
        <w:tab/>
      </w:r>
      <w:r w:rsidRPr="00F21979">
        <w:rPr>
          <w:szCs w:val="22"/>
        </w:rPr>
        <w:t>19-5373100277/0100</w:t>
      </w:r>
    </w:p>
    <w:p w14:paraId="47190F0F" w14:textId="1F2EBDB7" w:rsidR="00F21979" w:rsidRPr="00F21979" w:rsidRDefault="00F21979" w:rsidP="00F21979">
      <w:pPr>
        <w:contextualSpacing/>
        <w:rPr>
          <w:szCs w:val="22"/>
        </w:rPr>
      </w:pPr>
      <w:r w:rsidRPr="00F21979">
        <w:rPr>
          <w:szCs w:val="22"/>
        </w:rPr>
        <w:t>Datová schránka:</w:t>
      </w:r>
      <w:r>
        <w:rPr>
          <w:szCs w:val="22"/>
        </w:rPr>
        <w:tab/>
      </w:r>
      <w:r w:rsidRPr="00F21979">
        <w:rPr>
          <w:szCs w:val="22"/>
        </w:rPr>
        <w:t>p83j9ee</w:t>
      </w:r>
    </w:p>
    <w:p w14:paraId="27637AAF" w14:textId="5F30C9DB" w:rsidR="00F21979" w:rsidRPr="00F21979" w:rsidRDefault="00F21979" w:rsidP="00F21979">
      <w:pPr>
        <w:contextualSpacing/>
        <w:rPr>
          <w:szCs w:val="22"/>
        </w:rPr>
      </w:pPr>
      <w:r w:rsidRPr="00F21979">
        <w:rPr>
          <w:szCs w:val="22"/>
        </w:rPr>
        <w:t xml:space="preserve">Kontaktní osoba: </w:t>
      </w:r>
      <w:r>
        <w:rPr>
          <w:szCs w:val="22"/>
        </w:rPr>
        <w:tab/>
      </w:r>
      <w:r w:rsidRPr="00F21979">
        <w:rPr>
          <w:szCs w:val="22"/>
        </w:rPr>
        <w:t>Ing. Jan Rataj, Ph.D.</w:t>
      </w:r>
    </w:p>
    <w:p w14:paraId="3089C788" w14:textId="7A972CEC" w:rsidR="00D46DB5" w:rsidRPr="00CD1508" w:rsidRDefault="00F21979" w:rsidP="00F21979">
      <w:pPr>
        <w:contextualSpacing/>
        <w:rPr>
          <w:szCs w:val="22"/>
        </w:rPr>
      </w:pPr>
      <w:r w:rsidRPr="00F21979">
        <w:rPr>
          <w:szCs w:val="22"/>
        </w:rPr>
        <w:t xml:space="preserve">E-mail: </w:t>
      </w:r>
      <w:r>
        <w:rPr>
          <w:szCs w:val="22"/>
        </w:rPr>
        <w:tab/>
      </w:r>
      <w:r>
        <w:rPr>
          <w:szCs w:val="22"/>
        </w:rPr>
        <w:tab/>
      </w:r>
      <w:r w:rsidRPr="00F21979">
        <w:rPr>
          <w:szCs w:val="22"/>
        </w:rPr>
        <w:t>jan.rataj@fjfi.cvut.cz</w:t>
      </w:r>
      <w:r w:rsidR="002F6E3C" w:rsidRPr="00EA0539">
        <w:rPr>
          <w:szCs w:val="22"/>
        </w:rPr>
        <w:tab/>
      </w:r>
    </w:p>
    <w:p w14:paraId="30B87E01" w14:textId="754DDC8A" w:rsidR="00D46DB5" w:rsidRPr="00CD1508" w:rsidRDefault="00D46DB5" w:rsidP="00D46DB5">
      <w:pPr>
        <w:spacing w:after="120"/>
        <w:rPr>
          <w:szCs w:val="22"/>
        </w:rPr>
      </w:pPr>
      <w:r w:rsidRPr="00CD1508">
        <w:rPr>
          <w:szCs w:val="22"/>
        </w:rPr>
        <w:t>(„</w:t>
      </w:r>
      <w:r w:rsidR="005C08C9">
        <w:rPr>
          <w:b/>
          <w:bCs/>
          <w:szCs w:val="22"/>
        </w:rPr>
        <w:t>Zhotovitel</w:t>
      </w:r>
      <w:r w:rsidRPr="00CD1508">
        <w:rPr>
          <w:szCs w:val="22"/>
        </w:rPr>
        <w:t>“)</w:t>
      </w:r>
    </w:p>
    <w:p w14:paraId="30C6BEC9" w14:textId="77777777" w:rsidR="00D46DB5" w:rsidRPr="00CD1508" w:rsidRDefault="00D46DB5" w:rsidP="00D46DB5">
      <w:pPr>
        <w:jc w:val="center"/>
        <w:rPr>
          <w:szCs w:val="22"/>
        </w:rPr>
      </w:pPr>
      <w:r w:rsidRPr="00CD1508">
        <w:rPr>
          <w:szCs w:val="22"/>
        </w:rPr>
        <w:t>a</w:t>
      </w:r>
    </w:p>
    <w:p w14:paraId="2C4C45D2" w14:textId="391416F5" w:rsidR="000669E6" w:rsidRPr="00CD1508" w:rsidRDefault="00297E4F" w:rsidP="000669E6">
      <w:pPr>
        <w:contextualSpacing/>
      </w:pPr>
      <w:r>
        <w:rPr>
          <w:szCs w:val="22"/>
        </w:rPr>
        <w:t>a</w:t>
      </w:r>
      <w:r w:rsidR="000669E6" w:rsidRPr="00EA0539">
        <w:rPr>
          <w:szCs w:val="22"/>
        </w:rPr>
        <w:tab/>
      </w:r>
      <w:r w:rsidR="000669E6">
        <w:rPr>
          <w:szCs w:val="22"/>
        </w:rPr>
        <w:t xml:space="preserve"> </w:t>
      </w:r>
      <w:r w:rsidR="000669E6" w:rsidRPr="00CD1508">
        <w:t xml:space="preserve"> </w:t>
      </w:r>
    </w:p>
    <w:p w14:paraId="3C480937" w14:textId="1F06F03E" w:rsidR="00533805"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szCs w:val="22"/>
        </w:rPr>
      </w:pPr>
    </w:p>
    <w:p w14:paraId="683B2B86" w14:textId="4101ABF1" w:rsidR="002F6E3C" w:rsidRDefault="002F6E3C"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szCs w:val="22"/>
        </w:rPr>
      </w:pPr>
    </w:p>
    <w:p w14:paraId="40C1CAF7" w14:textId="77777777" w:rsidR="002F6E3C" w:rsidRPr="00FA26B6" w:rsidRDefault="002F6E3C" w:rsidP="002F6E3C">
      <w:pPr>
        <w:contextualSpacing/>
        <w:rPr>
          <w:b/>
          <w:szCs w:val="22"/>
          <w:highlight w:val="yellow"/>
        </w:rPr>
      </w:pPr>
      <w:r w:rsidRPr="00713615">
        <w:rPr>
          <w:b/>
          <w:szCs w:val="22"/>
        </w:rPr>
        <w:t>AFRY CZ s.r.o.</w:t>
      </w:r>
      <w:r>
        <w:rPr>
          <w:b/>
          <w:szCs w:val="22"/>
        </w:rPr>
        <w:t xml:space="preserve">, </w:t>
      </w:r>
      <w:r w:rsidRPr="00CD1508">
        <w:t xml:space="preserve">zapsaná v obchodním rejstříku vedeném </w:t>
      </w:r>
      <w:r w:rsidRPr="008418BA">
        <w:t>u Městského soudu v</w:t>
      </w:r>
      <w:r>
        <w:t> </w:t>
      </w:r>
      <w:r w:rsidRPr="008418BA">
        <w:t>Praze</w:t>
      </w:r>
      <w:r>
        <w:t>,</w:t>
      </w:r>
      <w:r w:rsidRPr="00CD1508">
        <w:t xml:space="preserve"> oddíl</w:t>
      </w:r>
      <w:r>
        <w:t xml:space="preserve"> C</w:t>
      </w:r>
      <w:r w:rsidRPr="00CD1508">
        <w:t xml:space="preserve">, vložka </w:t>
      </w:r>
      <w:r>
        <w:t xml:space="preserve"> 8073</w:t>
      </w:r>
    </w:p>
    <w:p w14:paraId="65942B30" w14:textId="77777777" w:rsidR="002F6E3C" w:rsidRPr="00EA0539" w:rsidRDefault="002F6E3C" w:rsidP="002F6E3C">
      <w:pPr>
        <w:contextualSpacing/>
        <w:rPr>
          <w:szCs w:val="22"/>
        </w:rPr>
      </w:pPr>
      <w:r w:rsidRPr="00EA0539">
        <w:rPr>
          <w:szCs w:val="22"/>
        </w:rPr>
        <w:t xml:space="preserve">Sídlo: </w:t>
      </w:r>
      <w:r w:rsidRPr="00EA0539">
        <w:rPr>
          <w:szCs w:val="22"/>
        </w:rPr>
        <w:tab/>
      </w:r>
      <w:r w:rsidRPr="00EA0539">
        <w:rPr>
          <w:szCs w:val="22"/>
        </w:rPr>
        <w:tab/>
      </w:r>
      <w:r w:rsidRPr="00EA0539">
        <w:rPr>
          <w:szCs w:val="22"/>
        </w:rPr>
        <w:tab/>
      </w:r>
      <w:r w:rsidRPr="00B46F67">
        <w:t>Magistrů 1275/13, 140 00 Praha 4</w:t>
      </w:r>
    </w:p>
    <w:p w14:paraId="0049B8E4" w14:textId="77777777" w:rsidR="002F6E3C" w:rsidRPr="00EA0539" w:rsidRDefault="002F6E3C" w:rsidP="002F6E3C">
      <w:pPr>
        <w:contextualSpacing/>
        <w:rPr>
          <w:szCs w:val="22"/>
        </w:rPr>
      </w:pPr>
      <w:r w:rsidRPr="00EA0539">
        <w:rPr>
          <w:szCs w:val="22"/>
        </w:rPr>
        <w:t xml:space="preserve">IČ: </w:t>
      </w:r>
      <w:r w:rsidRPr="00EA0539">
        <w:rPr>
          <w:szCs w:val="22"/>
        </w:rPr>
        <w:tab/>
      </w:r>
      <w:r w:rsidRPr="00EA0539">
        <w:rPr>
          <w:szCs w:val="22"/>
        </w:rPr>
        <w:tab/>
      </w:r>
      <w:r w:rsidRPr="00EA0539">
        <w:rPr>
          <w:szCs w:val="22"/>
        </w:rPr>
        <w:tab/>
      </w:r>
      <w:r w:rsidRPr="00B46F67">
        <w:t>45306605</w:t>
      </w:r>
    </w:p>
    <w:p w14:paraId="2746BE40" w14:textId="77777777" w:rsidR="002F6E3C" w:rsidRPr="00EA0539" w:rsidRDefault="002F6E3C" w:rsidP="002F6E3C">
      <w:pPr>
        <w:contextualSpacing/>
        <w:rPr>
          <w:szCs w:val="22"/>
        </w:rPr>
      </w:pPr>
      <w:r w:rsidRPr="00EA0539">
        <w:rPr>
          <w:szCs w:val="22"/>
        </w:rPr>
        <w:t>DIČ:</w:t>
      </w:r>
      <w:r w:rsidRPr="00EA0539">
        <w:rPr>
          <w:szCs w:val="22"/>
        </w:rPr>
        <w:tab/>
      </w:r>
      <w:r w:rsidRPr="00EA0539">
        <w:rPr>
          <w:szCs w:val="22"/>
        </w:rPr>
        <w:tab/>
      </w:r>
      <w:r w:rsidRPr="00EA0539">
        <w:rPr>
          <w:szCs w:val="22"/>
        </w:rPr>
        <w:tab/>
        <w:t>CZ</w:t>
      </w:r>
      <w:r w:rsidRPr="00B46F67">
        <w:t>45306605</w:t>
      </w:r>
    </w:p>
    <w:p w14:paraId="5FFD524D" w14:textId="77777777" w:rsidR="002F6E3C" w:rsidRPr="00EA0539" w:rsidRDefault="002F6E3C" w:rsidP="002F6E3C">
      <w:pPr>
        <w:contextualSpacing/>
        <w:rPr>
          <w:szCs w:val="22"/>
        </w:rPr>
      </w:pPr>
      <w:r>
        <w:rPr>
          <w:szCs w:val="22"/>
        </w:rPr>
        <w:t>Zastoupená</w:t>
      </w:r>
      <w:r w:rsidRPr="00EA0539">
        <w:rPr>
          <w:szCs w:val="22"/>
        </w:rPr>
        <w:t>:</w:t>
      </w:r>
      <w:r>
        <w:rPr>
          <w:szCs w:val="22"/>
        </w:rPr>
        <w:tab/>
      </w:r>
      <w:r w:rsidRPr="00EA0539">
        <w:rPr>
          <w:szCs w:val="22"/>
        </w:rPr>
        <w:tab/>
      </w:r>
      <w:r w:rsidRPr="00DE048F">
        <w:rPr>
          <w:szCs w:val="22"/>
        </w:rPr>
        <w:t>Ing. Petrem Šlemrem, jednatelem</w:t>
      </w:r>
    </w:p>
    <w:p w14:paraId="144B2CEA" w14:textId="77777777" w:rsidR="002F6E3C" w:rsidRPr="00DC4B4D" w:rsidRDefault="002F6E3C" w:rsidP="002F6E3C">
      <w:pPr>
        <w:contextualSpacing/>
        <w:rPr>
          <w:szCs w:val="22"/>
        </w:rPr>
      </w:pPr>
      <w:r w:rsidRPr="00EA0539">
        <w:rPr>
          <w:szCs w:val="22"/>
        </w:rPr>
        <w:t>Bankovní spojení:</w:t>
      </w:r>
      <w:r w:rsidRPr="00EA0539">
        <w:rPr>
          <w:szCs w:val="22"/>
        </w:rPr>
        <w:tab/>
      </w:r>
      <w:r>
        <w:rPr>
          <w:szCs w:val="22"/>
        </w:rPr>
        <w:t xml:space="preserve"> </w:t>
      </w:r>
      <w:r w:rsidRPr="00DC4B4D">
        <w:t>ČSOB Praha 1</w:t>
      </w:r>
    </w:p>
    <w:p w14:paraId="2306D7CA" w14:textId="77777777" w:rsidR="002F6E3C" w:rsidRPr="00DC4B4D" w:rsidRDefault="002F6E3C" w:rsidP="002F6E3C">
      <w:pPr>
        <w:contextualSpacing/>
        <w:rPr>
          <w:szCs w:val="22"/>
        </w:rPr>
      </w:pPr>
      <w:r w:rsidRPr="00DC4B4D">
        <w:rPr>
          <w:szCs w:val="22"/>
        </w:rPr>
        <w:t>Číslo účtu</w:t>
      </w:r>
      <w:r w:rsidRPr="00DC4B4D">
        <w:rPr>
          <w:szCs w:val="22"/>
        </w:rPr>
        <w:tab/>
      </w:r>
      <w:r w:rsidRPr="00DC4B4D">
        <w:rPr>
          <w:szCs w:val="22"/>
        </w:rPr>
        <w:tab/>
        <w:t xml:space="preserve"> </w:t>
      </w:r>
      <w:r w:rsidRPr="00DC4B4D">
        <w:t>482747683/0300</w:t>
      </w:r>
    </w:p>
    <w:p w14:paraId="58911E7F" w14:textId="77777777" w:rsidR="002F6E3C" w:rsidRPr="00EA0539" w:rsidRDefault="002F6E3C" w:rsidP="002F6E3C">
      <w:pPr>
        <w:contextualSpacing/>
        <w:rPr>
          <w:szCs w:val="22"/>
        </w:rPr>
      </w:pPr>
      <w:r w:rsidRPr="00EA0539">
        <w:rPr>
          <w:szCs w:val="22"/>
        </w:rPr>
        <w:t>Kontaktní osoba:</w:t>
      </w:r>
      <w:r w:rsidRPr="00EA0539">
        <w:rPr>
          <w:szCs w:val="22"/>
        </w:rPr>
        <w:tab/>
      </w:r>
      <w:r w:rsidRPr="00713615">
        <w:t>Ing. Ilona Pospíšková</w:t>
      </w:r>
    </w:p>
    <w:p w14:paraId="524BDE3B" w14:textId="77777777" w:rsidR="002F6E3C" w:rsidRPr="00CD1508" w:rsidRDefault="002F6E3C" w:rsidP="002F6E3C">
      <w:pPr>
        <w:contextualSpacing/>
        <w:rPr>
          <w:szCs w:val="22"/>
        </w:rPr>
      </w:pPr>
      <w:r w:rsidRPr="00EA0539">
        <w:rPr>
          <w:szCs w:val="22"/>
        </w:rPr>
        <w:t>E-mail:</w:t>
      </w:r>
      <w:r w:rsidRPr="00EA0539">
        <w:rPr>
          <w:szCs w:val="22"/>
        </w:rPr>
        <w:tab/>
      </w:r>
      <w:r w:rsidRPr="00EA0539">
        <w:rPr>
          <w:szCs w:val="22"/>
        </w:rPr>
        <w:tab/>
      </w:r>
      <w:r w:rsidRPr="00EA0539">
        <w:rPr>
          <w:szCs w:val="22"/>
        </w:rPr>
        <w:tab/>
      </w:r>
      <w:r w:rsidRPr="00713615">
        <w:t>ilona.pospiskova@afry.com</w:t>
      </w:r>
    </w:p>
    <w:p w14:paraId="782E047B" w14:textId="186ECAE9" w:rsidR="002F6E3C" w:rsidRDefault="002F6E3C"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szCs w:val="22"/>
        </w:rPr>
      </w:pPr>
    </w:p>
    <w:p w14:paraId="6D6B1998" w14:textId="77777777" w:rsidR="002F6E3C" w:rsidRPr="00CD1508" w:rsidRDefault="002F6E3C"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szCs w:val="22"/>
        </w:rPr>
      </w:pPr>
    </w:p>
    <w:p w14:paraId="32964FDC" w14:textId="48FAA3A6" w:rsidR="00533805" w:rsidRPr="00CD1508"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pPr>
      <w:r w:rsidRPr="00CD1508">
        <w:t>("</w:t>
      </w:r>
      <w:r w:rsidR="002F6E3C" w:rsidRPr="0092581B">
        <w:rPr>
          <w:b/>
          <w:bCs/>
        </w:rPr>
        <w:t>AFRY CZ</w:t>
      </w:r>
      <w:r w:rsidRPr="00CD1508">
        <w:t>")</w:t>
      </w:r>
    </w:p>
    <w:p w14:paraId="4B826C55" w14:textId="144ED173" w:rsidR="00533805" w:rsidRPr="00CD1508"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pPr>
    </w:p>
    <w:p w14:paraId="6582E8AC" w14:textId="7C8C17B0" w:rsidR="00533805" w:rsidRPr="00CD1508"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pPr>
      <w:r w:rsidRPr="00CD1508">
        <w:t>(</w:t>
      </w:r>
      <w:r w:rsidR="002F6E3C">
        <w:t xml:space="preserve">AFRY CZ </w:t>
      </w:r>
      <w:r w:rsidRPr="00CD1508">
        <w:t xml:space="preserve"> a </w:t>
      </w:r>
      <w:r w:rsidR="005C08C9">
        <w:t>Zhotovitel</w:t>
      </w:r>
      <w:r w:rsidR="00614458">
        <w:t xml:space="preserve"> </w:t>
      </w:r>
      <w:r w:rsidRPr="00CD1508">
        <w:t>dále společně jen „</w:t>
      </w:r>
      <w:r w:rsidRPr="00CD1508">
        <w:rPr>
          <w:b/>
        </w:rPr>
        <w:t>Smluvní strany</w:t>
      </w:r>
      <w:r w:rsidRPr="00CD1508">
        <w:t>“, jednotlivě „</w:t>
      </w:r>
      <w:r w:rsidRPr="00CD1508">
        <w:rPr>
          <w:b/>
        </w:rPr>
        <w:t>Smluvní strana</w:t>
      </w:r>
      <w:r w:rsidRPr="00CD1508">
        <w:t>“)</w:t>
      </w:r>
    </w:p>
    <w:p w14:paraId="6A24E89F" w14:textId="77777777" w:rsidR="00533805" w:rsidRPr="00CD1508"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pPr>
    </w:p>
    <w:p w14:paraId="034E1CD1" w14:textId="3726BF59" w:rsidR="008B266F" w:rsidRDefault="008B266F"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b/>
        </w:rPr>
      </w:pPr>
    </w:p>
    <w:p w14:paraId="64879DA9" w14:textId="77777777" w:rsidR="00CD1508" w:rsidRPr="00CD1508" w:rsidRDefault="00CD1508"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b/>
        </w:rPr>
      </w:pPr>
    </w:p>
    <w:p w14:paraId="2AACC486" w14:textId="77777777" w:rsidR="008B266F" w:rsidRPr="00CD1508" w:rsidRDefault="008B266F"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b/>
        </w:rPr>
      </w:pPr>
    </w:p>
    <w:p w14:paraId="24FD094F" w14:textId="66B436F2" w:rsidR="00533805" w:rsidRPr="00CD1508" w:rsidRDefault="00533805" w:rsidP="00302F14">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b/>
        </w:rPr>
      </w:pPr>
      <w:r w:rsidRPr="00CD1508">
        <w:rPr>
          <w:b/>
        </w:rPr>
        <w:t>VZHLEDEM K TOMU, ŽE:</w:t>
      </w:r>
    </w:p>
    <w:p w14:paraId="1A5AE49B" w14:textId="77777777" w:rsidR="00533805" w:rsidRPr="00CD1508" w:rsidRDefault="00533805" w:rsidP="00302F14"/>
    <w:p w14:paraId="2C00DE09" w14:textId="25302702" w:rsidR="00533805" w:rsidRPr="00614458" w:rsidRDefault="00614458" w:rsidP="004E6862">
      <w:pPr>
        <w:pStyle w:val="Zkladntextodsazen"/>
        <w:numPr>
          <w:ilvl w:val="0"/>
          <w:numId w:val="2"/>
        </w:numPr>
        <w:tabs>
          <w:tab w:val="clear" w:pos="1134"/>
          <w:tab w:val="left" w:pos="0"/>
        </w:tabs>
        <w:rPr>
          <w:rFonts w:ascii="Times New Roman" w:hAnsi="Times New Roman"/>
          <w:lang w:val="cs-CZ"/>
        </w:rPr>
      </w:pPr>
      <w:r w:rsidRPr="004E6862">
        <w:rPr>
          <w:rFonts w:ascii="Times New Roman" w:hAnsi="Times New Roman"/>
          <w:lang w:val="cs-CZ"/>
        </w:rPr>
        <w:t>Česká republika, Správa úložišť jaderného odpad</w:t>
      </w:r>
      <w:r w:rsidRPr="00EA3C11">
        <w:rPr>
          <w:rFonts w:ascii="Times New Roman" w:hAnsi="Times New Roman"/>
          <w:lang w:val="cs-CZ"/>
        </w:rPr>
        <w:t>u, se s</w:t>
      </w:r>
      <w:r w:rsidRPr="001B2064">
        <w:rPr>
          <w:rFonts w:ascii="Times New Roman" w:hAnsi="Times New Roman"/>
          <w:lang w:val="cs-CZ"/>
        </w:rPr>
        <w:t>ídl</w:t>
      </w:r>
      <w:r w:rsidRPr="00614458">
        <w:rPr>
          <w:rFonts w:ascii="Times New Roman" w:hAnsi="Times New Roman"/>
          <w:lang w:val="cs-CZ"/>
        </w:rPr>
        <w:t xml:space="preserve">em </w:t>
      </w:r>
      <w:r w:rsidRPr="00614458">
        <w:rPr>
          <w:rFonts w:ascii="Times New Roman" w:hAnsi="Times New Roman"/>
          <w:lang w:val="cs-CZ"/>
        </w:rPr>
        <w:tab/>
        <w:t>Dlážděná 1004/6, 110 00, Praha 1 – Nové Město, IČ:</w:t>
      </w:r>
      <w:r>
        <w:rPr>
          <w:rFonts w:ascii="Times New Roman" w:hAnsi="Times New Roman"/>
          <w:lang w:val="cs-CZ"/>
        </w:rPr>
        <w:t xml:space="preserve"> </w:t>
      </w:r>
      <w:r w:rsidRPr="004E6862">
        <w:rPr>
          <w:rFonts w:ascii="Times New Roman" w:hAnsi="Times New Roman"/>
          <w:lang w:val="cs-CZ"/>
        </w:rPr>
        <w:t>66000769 (</w:t>
      </w:r>
      <w:r w:rsidRPr="00EA3C11">
        <w:rPr>
          <w:rFonts w:ascii="Times New Roman" w:hAnsi="Times New Roman"/>
          <w:lang w:val="cs-CZ"/>
        </w:rPr>
        <w:t>„</w:t>
      </w:r>
      <w:r w:rsidR="00533805" w:rsidRPr="0092581B">
        <w:rPr>
          <w:rFonts w:ascii="Times New Roman" w:hAnsi="Times New Roman"/>
          <w:b/>
          <w:bCs/>
          <w:lang w:val="cs-CZ"/>
        </w:rPr>
        <w:t>SÚRAO</w:t>
      </w:r>
      <w:r w:rsidRPr="00EA3C11">
        <w:rPr>
          <w:rFonts w:ascii="Times New Roman" w:hAnsi="Times New Roman"/>
          <w:lang w:val="cs-CZ"/>
        </w:rPr>
        <w:t>“</w:t>
      </w:r>
      <w:r w:rsidRPr="001B2064">
        <w:rPr>
          <w:rFonts w:ascii="Times New Roman" w:hAnsi="Times New Roman"/>
          <w:lang w:val="cs-CZ"/>
        </w:rPr>
        <w:t>)</w:t>
      </w:r>
      <w:r w:rsidR="00533805" w:rsidRPr="00614458">
        <w:rPr>
          <w:rFonts w:ascii="Times New Roman" w:hAnsi="Times New Roman"/>
          <w:lang w:val="cs-CZ"/>
        </w:rPr>
        <w:t xml:space="preserve"> je organiza</w:t>
      </w:r>
      <w:r w:rsidR="00533805" w:rsidRPr="00614458">
        <w:rPr>
          <w:rFonts w:ascii="Times New Roman" w:hAnsi="Times New Roman" w:hint="eastAsia"/>
          <w:lang w:val="cs-CZ"/>
        </w:rPr>
        <w:t>č</w:t>
      </w:r>
      <w:r w:rsidR="00533805" w:rsidRPr="00614458">
        <w:rPr>
          <w:rFonts w:ascii="Times New Roman" w:hAnsi="Times New Roman"/>
          <w:lang w:val="cs-CZ"/>
        </w:rPr>
        <w:t xml:space="preserve">ní složkou státu ve smyslu ustanovení § 51 zákona </w:t>
      </w:r>
      <w:r w:rsidR="00533805" w:rsidRPr="00614458">
        <w:rPr>
          <w:rFonts w:ascii="Times New Roman" w:hAnsi="Times New Roman" w:hint="eastAsia"/>
          <w:lang w:val="cs-CZ"/>
        </w:rPr>
        <w:t>č</w:t>
      </w:r>
      <w:r w:rsidR="00533805" w:rsidRPr="00614458">
        <w:rPr>
          <w:rFonts w:ascii="Times New Roman" w:hAnsi="Times New Roman"/>
          <w:lang w:val="cs-CZ"/>
        </w:rPr>
        <w:t xml:space="preserve">. 219/2000 Sb., o majetku </w:t>
      </w:r>
      <w:r w:rsidR="00533805" w:rsidRPr="00614458">
        <w:rPr>
          <w:rFonts w:ascii="Times New Roman" w:hAnsi="Times New Roman" w:hint="eastAsia"/>
          <w:lang w:val="cs-CZ"/>
        </w:rPr>
        <w:t>Č</w:t>
      </w:r>
      <w:r w:rsidR="00533805" w:rsidRPr="00614458">
        <w:rPr>
          <w:rFonts w:ascii="Times New Roman" w:hAnsi="Times New Roman"/>
          <w:lang w:val="cs-CZ"/>
        </w:rPr>
        <w:t>eské republiky a jejím vystupování v právních vztazích, ve zn</w:t>
      </w:r>
      <w:r w:rsidR="00533805" w:rsidRPr="00614458">
        <w:rPr>
          <w:rFonts w:ascii="Times New Roman" w:hAnsi="Times New Roman" w:hint="eastAsia"/>
          <w:lang w:val="cs-CZ"/>
        </w:rPr>
        <w:t>ě</w:t>
      </w:r>
      <w:r w:rsidR="00533805" w:rsidRPr="00614458">
        <w:rPr>
          <w:rFonts w:ascii="Times New Roman" w:hAnsi="Times New Roman"/>
          <w:lang w:val="cs-CZ"/>
        </w:rPr>
        <w:t>ní pozd</w:t>
      </w:r>
      <w:r w:rsidR="00533805" w:rsidRPr="00614458">
        <w:rPr>
          <w:rFonts w:ascii="Times New Roman" w:hAnsi="Times New Roman" w:hint="eastAsia"/>
          <w:lang w:val="cs-CZ"/>
        </w:rPr>
        <w:t>ě</w:t>
      </w:r>
      <w:r w:rsidR="00533805" w:rsidRPr="00614458">
        <w:rPr>
          <w:rFonts w:ascii="Times New Roman" w:hAnsi="Times New Roman"/>
          <w:lang w:val="cs-CZ"/>
        </w:rPr>
        <w:t>jších právních p</w:t>
      </w:r>
      <w:r w:rsidR="00533805" w:rsidRPr="00614458">
        <w:rPr>
          <w:rFonts w:ascii="Times New Roman" w:hAnsi="Times New Roman" w:hint="eastAsia"/>
          <w:lang w:val="cs-CZ"/>
        </w:rPr>
        <w:t>ř</w:t>
      </w:r>
      <w:r w:rsidR="00533805" w:rsidRPr="00614458">
        <w:rPr>
          <w:rFonts w:ascii="Times New Roman" w:hAnsi="Times New Roman"/>
          <w:lang w:val="cs-CZ"/>
        </w:rPr>
        <w:t>edpis</w:t>
      </w:r>
      <w:r w:rsidR="00533805" w:rsidRPr="00614458">
        <w:rPr>
          <w:rFonts w:ascii="Times New Roman" w:hAnsi="Times New Roman" w:hint="eastAsia"/>
          <w:lang w:val="cs-CZ"/>
        </w:rPr>
        <w:t>ů</w:t>
      </w:r>
      <w:r w:rsidR="00533805" w:rsidRPr="00614458">
        <w:rPr>
          <w:rFonts w:ascii="Times New Roman" w:hAnsi="Times New Roman"/>
          <w:lang w:val="cs-CZ"/>
        </w:rPr>
        <w:t>, která byla z</w:t>
      </w:r>
      <w:r w:rsidR="00533805" w:rsidRPr="00614458">
        <w:rPr>
          <w:rFonts w:ascii="Times New Roman" w:hAnsi="Times New Roman" w:hint="eastAsia"/>
          <w:lang w:val="cs-CZ"/>
        </w:rPr>
        <w:t>ří</w:t>
      </w:r>
      <w:r w:rsidR="00533805" w:rsidRPr="00614458">
        <w:rPr>
          <w:rFonts w:ascii="Times New Roman" w:hAnsi="Times New Roman"/>
          <w:lang w:val="cs-CZ"/>
        </w:rPr>
        <w:t>zena rozhodnutím Ministerstva pr</w:t>
      </w:r>
      <w:r w:rsidR="00533805" w:rsidRPr="00614458">
        <w:rPr>
          <w:rFonts w:ascii="Times New Roman" w:hAnsi="Times New Roman" w:hint="eastAsia"/>
          <w:lang w:val="cs-CZ"/>
        </w:rPr>
        <w:t>ů</w:t>
      </w:r>
      <w:r w:rsidR="00533805" w:rsidRPr="00614458">
        <w:rPr>
          <w:rFonts w:ascii="Times New Roman" w:hAnsi="Times New Roman"/>
          <w:lang w:val="cs-CZ"/>
        </w:rPr>
        <w:t xml:space="preserve">myslu a obchodu </w:t>
      </w:r>
      <w:r w:rsidR="00533805" w:rsidRPr="00614458">
        <w:rPr>
          <w:rFonts w:ascii="Times New Roman" w:hAnsi="Times New Roman" w:hint="eastAsia"/>
          <w:lang w:val="cs-CZ"/>
        </w:rPr>
        <w:t>č</w:t>
      </w:r>
      <w:r w:rsidR="00533805" w:rsidRPr="00614458">
        <w:rPr>
          <w:rFonts w:ascii="Times New Roman" w:hAnsi="Times New Roman"/>
          <w:lang w:val="cs-CZ"/>
        </w:rPr>
        <w:t>. 107/97 ze dne 20. 5. 1997 a jejímž posláním je (dle Statutu SÚRAO ze dne 22. 3. 2017, ve zn</w:t>
      </w:r>
      <w:r w:rsidR="00533805" w:rsidRPr="00614458">
        <w:rPr>
          <w:rFonts w:ascii="Times New Roman" w:hAnsi="Times New Roman" w:hint="eastAsia"/>
          <w:lang w:val="cs-CZ"/>
        </w:rPr>
        <w:t>ě</w:t>
      </w:r>
      <w:r w:rsidR="00533805" w:rsidRPr="00614458">
        <w:rPr>
          <w:rFonts w:ascii="Times New Roman" w:hAnsi="Times New Roman"/>
          <w:lang w:val="cs-CZ"/>
        </w:rPr>
        <w:t>ní navazujících zm</w:t>
      </w:r>
      <w:r w:rsidR="00533805" w:rsidRPr="00614458">
        <w:rPr>
          <w:rFonts w:ascii="Times New Roman" w:hAnsi="Times New Roman" w:hint="eastAsia"/>
          <w:lang w:val="cs-CZ"/>
        </w:rPr>
        <w:t>ě</w:t>
      </w:r>
      <w:r w:rsidR="00533805" w:rsidRPr="00614458">
        <w:rPr>
          <w:rFonts w:ascii="Times New Roman" w:hAnsi="Times New Roman"/>
          <w:lang w:val="cs-CZ"/>
        </w:rPr>
        <w:t xml:space="preserve">n) </w:t>
      </w:r>
      <w:r w:rsidR="00533805" w:rsidRPr="00614458">
        <w:rPr>
          <w:rFonts w:ascii="Times New Roman" w:hAnsi="Times New Roman"/>
          <w:i/>
          <w:iCs/>
          <w:lang w:val="cs-CZ"/>
        </w:rPr>
        <w:t>„zajiš</w:t>
      </w:r>
      <w:r w:rsidR="00533805" w:rsidRPr="00614458">
        <w:rPr>
          <w:rFonts w:ascii="Times New Roman" w:hAnsi="Times New Roman" w:hint="eastAsia"/>
          <w:i/>
          <w:iCs/>
          <w:lang w:val="cs-CZ"/>
        </w:rPr>
        <w:t>ť</w:t>
      </w:r>
      <w:r w:rsidR="00533805" w:rsidRPr="00614458">
        <w:rPr>
          <w:rFonts w:ascii="Times New Roman" w:hAnsi="Times New Roman"/>
          <w:i/>
          <w:iCs/>
          <w:lang w:val="cs-CZ"/>
        </w:rPr>
        <w:t>ovat bezpe</w:t>
      </w:r>
      <w:r w:rsidR="00533805" w:rsidRPr="00614458">
        <w:rPr>
          <w:rFonts w:ascii="Times New Roman" w:hAnsi="Times New Roman" w:hint="eastAsia"/>
          <w:i/>
          <w:iCs/>
          <w:lang w:val="cs-CZ"/>
        </w:rPr>
        <w:t>č</w:t>
      </w:r>
      <w:r w:rsidR="00533805" w:rsidRPr="00614458">
        <w:rPr>
          <w:rFonts w:ascii="Times New Roman" w:hAnsi="Times New Roman"/>
          <w:i/>
          <w:iCs/>
          <w:lang w:val="cs-CZ"/>
        </w:rPr>
        <w:t>né nakládání s radioaktivními odpady dosud vyprodukovanými i budoucími, v souladu s vládou schválenou Koncepcí nakládání s radioaktivními odpady a vyho</w:t>
      </w:r>
      <w:r w:rsidR="00533805" w:rsidRPr="00614458">
        <w:rPr>
          <w:rFonts w:ascii="Times New Roman" w:hAnsi="Times New Roman" w:hint="eastAsia"/>
          <w:i/>
          <w:iCs/>
          <w:lang w:val="cs-CZ"/>
        </w:rPr>
        <w:t>ř</w:t>
      </w:r>
      <w:r w:rsidR="00533805" w:rsidRPr="00614458">
        <w:rPr>
          <w:rFonts w:ascii="Times New Roman" w:hAnsi="Times New Roman"/>
          <w:i/>
          <w:iCs/>
          <w:lang w:val="cs-CZ"/>
        </w:rPr>
        <w:t xml:space="preserve">elým jaderným palivem v </w:t>
      </w:r>
      <w:r w:rsidR="00533805" w:rsidRPr="00614458">
        <w:rPr>
          <w:rFonts w:ascii="Times New Roman" w:hAnsi="Times New Roman" w:hint="eastAsia"/>
          <w:i/>
          <w:iCs/>
          <w:lang w:val="cs-CZ"/>
        </w:rPr>
        <w:t>Č</w:t>
      </w:r>
      <w:r w:rsidR="00533805" w:rsidRPr="00614458">
        <w:rPr>
          <w:rFonts w:ascii="Times New Roman" w:hAnsi="Times New Roman"/>
          <w:i/>
          <w:iCs/>
          <w:lang w:val="cs-CZ"/>
        </w:rPr>
        <w:t>R a s požadavky na jadernou bezpe</w:t>
      </w:r>
      <w:r w:rsidR="00533805" w:rsidRPr="00614458">
        <w:rPr>
          <w:rFonts w:ascii="Times New Roman" w:hAnsi="Times New Roman" w:hint="eastAsia"/>
          <w:i/>
          <w:iCs/>
          <w:lang w:val="cs-CZ"/>
        </w:rPr>
        <w:t>č</w:t>
      </w:r>
      <w:r w:rsidR="00533805" w:rsidRPr="00614458">
        <w:rPr>
          <w:rFonts w:ascii="Times New Roman" w:hAnsi="Times New Roman"/>
          <w:i/>
          <w:iCs/>
          <w:lang w:val="cs-CZ"/>
        </w:rPr>
        <w:t>nost a ochranu člověka i životního prostředí před nežádoucími vlivy uložených odpadů“;</w:t>
      </w:r>
    </w:p>
    <w:p w14:paraId="30553F1B" w14:textId="62D1402E" w:rsidR="00533805" w:rsidRPr="00CD1508" w:rsidRDefault="00533805" w:rsidP="00302F14">
      <w:pPr>
        <w:pStyle w:val="Zkladntextodsazen"/>
        <w:numPr>
          <w:ilvl w:val="0"/>
          <w:numId w:val="2"/>
        </w:numPr>
        <w:tabs>
          <w:tab w:val="clear" w:pos="1134"/>
          <w:tab w:val="left" w:pos="0"/>
        </w:tabs>
        <w:ind w:hanging="720"/>
        <w:rPr>
          <w:rFonts w:ascii="Times New Roman" w:hAnsi="Times New Roman"/>
          <w:lang w:val="cs-CZ"/>
        </w:rPr>
      </w:pPr>
      <w:bookmarkStart w:id="1" w:name="_Ref39390753"/>
      <w:r w:rsidRPr="00CD1508">
        <w:rPr>
          <w:rFonts w:ascii="Times New Roman" w:hAnsi="Times New Roman"/>
          <w:lang w:val="cs-CZ"/>
        </w:rPr>
        <w:t>SÚRAO je ve</w:t>
      </w:r>
      <w:r w:rsidRPr="00CD1508">
        <w:rPr>
          <w:rFonts w:ascii="Times New Roman" w:hAnsi="Times New Roman" w:hint="eastAsia"/>
          <w:lang w:val="cs-CZ"/>
        </w:rPr>
        <w:t>ř</w:t>
      </w:r>
      <w:r w:rsidRPr="00CD1508">
        <w:rPr>
          <w:rFonts w:ascii="Times New Roman" w:hAnsi="Times New Roman"/>
          <w:lang w:val="cs-CZ"/>
        </w:rPr>
        <w:t xml:space="preserve">ejným zadavatelem ve smyslu ustanovení </w:t>
      </w:r>
      <w:r w:rsidRPr="00CD1508">
        <w:rPr>
          <w:rFonts w:ascii="Times New Roman" w:hAnsi="Times New Roman" w:hint="eastAsia"/>
          <w:lang w:val="cs-CZ"/>
        </w:rPr>
        <w:t>§</w:t>
      </w:r>
      <w:r w:rsidRPr="00CD1508">
        <w:rPr>
          <w:rFonts w:ascii="Times New Roman" w:hAnsi="Times New Roman"/>
          <w:lang w:val="cs-CZ"/>
        </w:rPr>
        <w:t xml:space="preserve"> 4 odst. 1 písm. a) zákona </w:t>
      </w:r>
      <w:r w:rsidRPr="00CD1508">
        <w:rPr>
          <w:rFonts w:ascii="Times New Roman" w:hAnsi="Times New Roman" w:hint="eastAsia"/>
          <w:lang w:val="cs-CZ"/>
        </w:rPr>
        <w:t>č</w:t>
      </w:r>
      <w:r w:rsidRPr="00CD1508">
        <w:rPr>
          <w:rFonts w:ascii="Times New Roman" w:hAnsi="Times New Roman"/>
          <w:lang w:val="cs-CZ"/>
        </w:rPr>
        <w:t>. 134/2016 Sb., o zadávání ve</w:t>
      </w:r>
      <w:r w:rsidRPr="00CD1508">
        <w:rPr>
          <w:rFonts w:ascii="Times New Roman" w:hAnsi="Times New Roman" w:hint="eastAsia"/>
          <w:lang w:val="cs-CZ"/>
        </w:rPr>
        <w:t>ř</w:t>
      </w:r>
      <w:r w:rsidRPr="00CD1508">
        <w:rPr>
          <w:rFonts w:ascii="Times New Roman" w:hAnsi="Times New Roman"/>
          <w:lang w:val="cs-CZ"/>
        </w:rPr>
        <w:t>ejných zakázek, ve zn</w:t>
      </w:r>
      <w:r w:rsidRPr="00CD1508">
        <w:rPr>
          <w:rFonts w:ascii="Times New Roman" w:hAnsi="Times New Roman" w:hint="eastAsia"/>
          <w:lang w:val="cs-CZ"/>
        </w:rPr>
        <w:t>ě</w:t>
      </w:r>
      <w:r w:rsidRPr="00CD1508">
        <w:rPr>
          <w:rFonts w:ascii="Times New Roman" w:hAnsi="Times New Roman"/>
          <w:lang w:val="cs-CZ"/>
        </w:rPr>
        <w:t>ní pozd</w:t>
      </w:r>
      <w:r w:rsidRPr="00CD1508">
        <w:rPr>
          <w:rFonts w:ascii="Times New Roman" w:hAnsi="Times New Roman" w:hint="eastAsia"/>
          <w:lang w:val="cs-CZ"/>
        </w:rPr>
        <w:t>ě</w:t>
      </w:r>
      <w:r w:rsidRPr="00CD1508">
        <w:rPr>
          <w:rFonts w:ascii="Times New Roman" w:hAnsi="Times New Roman"/>
          <w:lang w:val="cs-CZ"/>
        </w:rPr>
        <w:t>jších právních p</w:t>
      </w:r>
      <w:r w:rsidRPr="00CD1508">
        <w:rPr>
          <w:rFonts w:ascii="Times New Roman" w:hAnsi="Times New Roman" w:hint="eastAsia"/>
          <w:lang w:val="cs-CZ"/>
        </w:rPr>
        <w:t>ř</w:t>
      </w:r>
      <w:r w:rsidRPr="00CD1508">
        <w:rPr>
          <w:rFonts w:ascii="Times New Roman" w:hAnsi="Times New Roman"/>
          <w:lang w:val="cs-CZ"/>
        </w:rPr>
        <w:t>edpis</w:t>
      </w:r>
      <w:r w:rsidRPr="00CD1508">
        <w:rPr>
          <w:rFonts w:ascii="Times New Roman" w:hAnsi="Times New Roman" w:hint="eastAsia"/>
          <w:lang w:val="cs-CZ"/>
        </w:rPr>
        <w:t>ů</w:t>
      </w:r>
      <w:r w:rsidRPr="00CD1508">
        <w:rPr>
          <w:rFonts w:ascii="Times New Roman" w:hAnsi="Times New Roman"/>
          <w:lang w:val="cs-CZ"/>
        </w:rPr>
        <w:t xml:space="preserve"> (dále jen “</w:t>
      </w:r>
      <w:r w:rsidRPr="00CD1508">
        <w:rPr>
          <w:rFonts w:ascii="Times New Roman" w:hAnsi="Times New Roman"/>
          <w:b/>
          <w:bCs/>
          <w:lang w:val="cs-CZ"/>
        </w:rPr>
        <w:t>ZZVZ</w:t>
      </w:r>
      <w:r w:rsidRPr="00CD1508">
        <w:rPr>
          <w:rFonts w:ascii="Times New Roman" w:hAnsi="Times New Roman"/>
          <w:lang w:val="cs-CZ"/>
        </w:rPr>
        <w:t>”);</w:t>
      </w:r>
      <w:bookmarkEnd w:id="1"/>
    </w:p>
    <w:p w14:paraId="3682658E" w14:textId="77777777" w:rsidR="00B13848" w:rsidRPr="00CD1508" w:rsidRDefault="00B13848" w:rsidP="00302F14">
      <w:pPr>
        <w:pStyle w:val="Odstavecseseznamem"/>
      </w:pPr>
    </w:p>
    <w:p w14:paraId="5162C1E7" w14:textId="682533F9" w:rsidR="00533805" w:rsidRPr="00CD1508" w:rsidRDefault="00B13848" w:rsidP="00302F14">
      <w:pPr>
        <w:pStyle w:val="Zkladntextodsazen"/>
        <w:numPr>
          <w:ilvl w:val="0"/>
          <w:numId w:val="2"/>
        </w:numPr>
        <w:tabs>
          <w:tab w:val="clear" w:pos="1134"/>
          <w:tab w:val="left" w:pos="0"/>
        </w:tabs>
        <w:ind w:hanging="720"/>
        <w:rPr>
          <w:lang w:val="cs-CZ"/>
        </w:rPr>
      </w:pPr>
      <w:bookmarkStart w:id="2" w:name="_Ref22903704"/>
      <w:r w:rsidRPr="00CD1508">
        <w:rPr>
          <w:lang w:val="cs-CZ"/>
        </w:rPr>
        <w:t xml:space="preserve">SÚRAO zahájilo postupem dle ZZVZ zadávací řízení na veřejnou zakázku </w:t>
      </w:r>
      <w:r w:rsidR="00E82423" w:rsidRPr="00CD1508">
        <w:rPr>
          <w:lang w:val="cs-CZ"/>
        </w:rPr>
        <w:t>„</w:t>
      </w:r>
      <w:r w:rsidR="005C7C60" w:rsidRPr="00CD1508">
        <w:rPr>
          <w:lang w:val="cs-CZ"/>
        </w:rPr>
        <w:t xml:space="preserve">Příprava </w:t>
      </w:r>
      <w:r w:rsidR="00E82423" w:rsidRPr="00CD1508">
        <w:rPr>
          <w:lang w:val="cs-CZ"/>
        </w:rPr>
        <w:t xml:space="preserve">bezpečnostních rozborů </w:t>
      </w:r>
      <w:r w:rsidR="005C7C60" w:rsidRPr="00CD1508">
        <w:rPr>
          <w:lang w:val="cs-CZ"/>
        </w:rPr>
        <w:t xml:space="preserve">pro </w:t>
      </w:r>
      <w:r w:rsidR="007326AC">
        <w:rPr>
          <w:lang w:val="cs-CZ"/>
        </w:rPr>
        <w:t xml:space="preserve">bezpečnostní hodnocení technického řešení hlubinného úložiště (Podpora bezpečnosti </w:t>
      </w:r>
      <w:r w:rsidR="00D3616B">
        <w:rPr>
          <w:lang w:val="cs-CZ"/>
        </w:rPr>
        <w:t>2</w:t>
      </w:r>
      <w:r w:rsidR="00D23C27" w:rsidRPr="0092581B">
        <w:rPr>
          <w:rFonts w:eastAsia="SimSun"/>
          <w:b/>
          <w:w w:val="90"/>
          <w:lang w:val="cs-CZ" w:eastAsia="en-US"/>
        </w:rPr>
        <w:t>)</w:t>
      </w:r>
      <w:r w:rsidR="00AC50CB">
        <w:rPr>
          <w:lang w:val="cs-CZ"/>
        </w:rPr>
        <w:t>“</w:t>
      </w:r>
      <w:r w:rsidRPr="00CD1508">
        <w:rPr>
          <w:lang w:val="cs-CZ"/>
        </w:rPr>
        <w:t xml:space="preserve"> (dále jen </w:t>
      </w:r>
      <w:r w:rsidRPr="00CD1508">
        <w:rPr>
          <w:b/>
          <w:bCs/>
          <w:lang w:val="cs-CZ"/>
        </w:rPr>
        <w:t>„Veřejná zakázka“</w:t>
      </w:r>
      <w:r w:rsidRPr="00CD1508">
        <w:rPr>
          <w:lang w:val="cs-CZ"/>
        </w:rPr>
        <w:t>);</w:t>
      </w:r>
      <w:bookmarkEnd w:id="2"/>
    </w:p>
    <w:p w14:paraId="369E725C" w14:textId="4205A47F" w:rsidR="00B13848" w:rsidRPr="00CD1508" w:rsidRDefault="00B13848" w:rsidP="00302F14">
      <w:pPr>
        <w:pStyle w:val="Odstavecseseznamem"/>
      </w:pPr>
    </w:p>
    <w:p w14:paraId="63AC449E" w14:textId="7D10B407" w:rsidR="00B13848" w:rsidRPr="005C08C9" w:rsidRDefault="00D3616B" w:rsidP="005C08C9">
      <w:pPr>
        <w:pStyle w:val="Zkladntextodsazen"/>
        <w:numPr>
          <w:ilvl w:val="0"/>
          <w:numId w:val="2"/>
        </w:numPr>
        <w:tabs>
          <w:tab w:val="clear" w:pos="1134"/>
          <w:tab w:val="left" w:pos="0"/>
        </w:tabs>
        <w:ind w:hanging="720"/>
        <w:rPr>
          <w:lang w:val="cs-CZ"/>
        </w:rPr>
      </w:pPr>
      <w:r>
        <w:rPr>
          <w:lang w:val="cs-CZ"/>
        </w:rPr>
        <w:t xml:space="preserve">AFRY CZ </w:t>
      </w:r>
      <w:r w:rsidR="00685BD7">
        <w:rPr>
          <w:lang w:val="cs-CZ"/>
        </w:rPr>
        <w:t xml:space="preserve">hodlá </w:t>
      </w:r>
      <w:r w:rsidR="00B13848" w:rsidRPr="00CD1508">
        <w:rPr>
          <w:rFonts w:ascii="Times New Roman" w:hAnsi="Times New Roman"/>
          <w:lang w:val="cs-CZ"/>
        </w:rPr>
        <w:t>poda</w:t>
      </w:r>
      <w:r w:rsidR="00685BD7">
        <w:rPr>
          <w:rFonts w:ascii="Times New Roman" w:hAnsi="Times New Roman"/>
          <w:lang w:val="cs-CZ"/>
        </w:rPr>
        <w:t>t</w:t>
      </w:r>
      <w:r w:rsidR="00B13848" w:rsidRPr="00CD1508">
        <w:rPr>
          <w:lang w:val="cs-CZ"/>
        </w:rPr>
        <w:t xml:space="preserve"> nabídku na Ve</w:t>
      </w:r>
      <w:r w:rsidR="00B13848" w:rsidRPr="00CD1508">
        <w:rPr>
          <w:rFonts w:hint="eastAsia"/>
          <w:lang w:val="cs-CZ"/>
        </w:rPr>
        <w:t>ř</w:t>
      </w:r>
      <w:r w:rsidR="00B13848" w:rsidRPr="00CD1508">
        <w:rPr>
          <w:lang w:val="cs-CZ"/>
        </w:rPr>
        <w:t>ejnou zakázku</w:t>
      </w:r>
      <w:r w:rsidR="007A73DA">
        <w:rPr>
          <w:lang w:val="cs-CZ"/>
        </w:rPr>
        <w:t xml:space="preserve"> pro Část 1 </w:t>
      </w:r>
      <w:r w:rsidR="00685BD7">
        <w:rPr>
          <w:lang w:val="cs-CZ"/>
        </w:rPr>
        <w:t xml:space="preserve">a hodlá </w:t>
      </w:r>
      <w:r w:rsidR="00B13848" w:rsidRPr="00CD1508">
        <w:rPr>
          <w:lang w:val="cs-CZ"/>
        </w:rPr>
        <w:t>plni</w:t>
      </w:r>
      <w:r w:rsidR="00685BD7">
        <w:rPr>
          <w:lang w:val="cs-CZ"/>
        </w:rPr>
        <w:t>t některé části Veřejné zakázky a/nebo</w:t>
      </w:r>
      <w:r w:rsidR="00B13848" w:rsidRPr="00CD1508">
        <w:rPr>
          <w:lang w:val="cs-CZ"/>
        </w:rPr>
        <w:t xml:space="preserve"> kvalifika</w:t>
      </w:r>
      <w:r w:rsidR="00B13848" w:rsidRPr="00CD1508">
        <w:rPr>
          <w:rFonts w:hint="eastAsia"/>
          <w:lang w:val="cs-CZ"/>
        </w:rPr>
        <w:t>č</w:t>
      </w:r>
      <w:r w:rsidR="00B13848" w:rsidRPr="00CD1508">
        <w:rPr>
          <w:lang w:val="cs-CZ"/>
        </w:rPr>
        <w:t>ní p</w:t>
      </w:r>
      <w:r w:rsidR="00B13848" w:rsidRPr="00CD1508">
        <w:rPr>
          <w:rFonts w:hint="eastAsia"/>
          <w:lang w:val="cs-CZ"/>
        </w:rPr>
        <w:t>ř</w:t>
      </w:r>
      <w:r w:rsidR="00B13848" w:rsidRPr="00CD1508">
        <w:rPr>
          <w:lang w:val="cs-CZ"/>
        </w:rPr>
        <w:t xml:space="preserve">edpoklady i další požadavky a podmínky stanovené zadávací dokumentací </w:t>
      </w:r>
      <w:r w:rsidR="00B13848" w:rsidRPr="0007190B">
        <w:rPr>
          <w:lang w:val="cs-CZ"/>
        </w:rPr>
        <w:t>Ve</w:t>
      </w:r>
      <w:r w:rsidR="00B13848" w:rsidRPr="0007190B">
        <w:rPr>
          <w:rFonts w:hint="eastAsia"/>
          <w:lang w:val="cs-CZ"/>
        </w:rPr>
        <w:t>ř</w:t>
      </w:r>
      <w:r w:rsidR="00B13848" w:rsidRPr="0007190B">
        <w:rPr>
          <w:lang w:val="cs-CZ"/>
        </w:rPr>
        <w:t>ejné zakázky</w:t>
      </w:r>
      <w:r w:rsidR="00685BD7" w:rsidRPr="0007190B">
        <w:rPr>
          <w:lang w:val="cs-CZ"/>
        </w:rPr>
        <w:t xml:space="preserve"> </w:t>
      </w:r>
      <w:r w:rsidR="000E2BDD" w:rsidRPr="0007190B">
        <w:rPr>
          <w:lang w:val="cs-CZ"/>
        </w:rPr>
        <w:t xml:space="preserve">pro Část 1 </w:t>
      </w:r>
      <w:r w:rsidR="00685BD7" w:rsidRPr="0007190B">
        <w:rPr>
          <w:lang w:val="cs-CZ"/>
        </w:rPr>
        <w:t>ve spolupráci</w:t>
      </w:r>
      <w:r w:rsidR="00685BD7">
        <w:rPr>
          <w:lang w:val="cs-CZ"/>
        </w:rPr>
        <w:t xml:space="preserve"> </w:t>
      </w:r>
      <w:r w:rsidR="005C08C9">
        <w:rPr>
          <w:lang w:val="cs-CZ"/>
        </w:rPr>
        <w:t>se Zhotovitelem</w:t>
      </w:r>
      <w:r w:rsidR="00724813" w:rsidRPr="005C08C9">
        <w:rPr>
          <w:lang w:val="cs-CZ"/>
        </w:rPr>
        <w:t xml:space="preserve">. </w:t>
      </w:r>
    </w:p>
    <w:p w14:paraId="2DFF4FA0" w14:textId="77777777" w:rsidR="00B13848" w:rsidRPr="00CD1508" w:rsidRDefault="00B13848" w:rsidP="00302F14">
      <w:pPr>
        <w:pStyle w:val="Zkladntextodsazen"/>
        <w:tabs>
          <w:tab w:val="clear" w:pos="1134"/>
          <w:tab w:val="left" w:pos="0"/>
          <w:tab w:val="left" w:pos="1076"/>
        </w:tabs>
        <w:rPr>
          <w:rFonts w:ascii="Times New Roman" w:hAnsi="Times New Roman"/>
          <w:lang w:val="cs-CZ"/>
        </w:rPr>
      </w:pPr>
    </w:p>
    <w:p w14:paraId="579F6B0D" w14:textId="77777777" w:rsidR="00533805" w:rsidRPr="00CD1508" w:rsidRDefault="00533805" w:rsidP="00302F14"/>
    <w:p w14:paraId="19DAA499" w14:textId="77777777" w:rsidR="00533805" w:rsidRPr="00CD1508" w:rsidRDefault="00533805" w:rsidP="00AE2BC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b/>
        </w:rPr>
      </w:pPr>
      <w:r w:rsidRPr="00CD1508">
        <w:rPr>
          <w:b/>
        </w:rPr>
        <w:t>DOHODLY SE SMLUVNÍ STRANY TAKTO:</w:t>
      </w:r>
    </w:p>
    <w:p w14:paraId="73E93102" w14:textId="77777777" w:rsidR="00533805" w:rsidRPr="00CD1508" w:rsidRDefault="00533805" w:rsidP="00AE2BC1">
      <w:pPr>
        <w:pStyle w:val="Nadpis1"/>
        <w:keepNext w:val="0"/>
        <w:tabs>
          <w:tab w:val="left" w:pos="0"/>
        </w:tabs>
        <w:ind w:left="0" w:firstLine="0"/>
      </w:pPr>
      <w:bookmarkStart w:id="3" w:name="_Toc311812908"/>
      <w:bookmarkStart w:id="4" w:name="_Toc320009571"/>
      <w:bookmarkStart w:id="5" w:name="_Toc320690227"/>
      <w:bookmarkStart w:id="6" w:name="_Toc321486328"/>
      <w:bookmarkStart w:id="7" w:name="_Toc322354559"/>
      <w:bookmarkStart w:id="8" w:name="_Toc419902154"/>
      <w:bookmarkStart w:id="9" w:name="_Toc434407838"/>
      <w:bookmarkStart w:id="10" w:name="_Toc427918406"/>
      <w:bookmarkStart w:id="11" w:name="_Toc40692875"/>
      <w:bookmarkStart w:id="12" w:name="_Toc66798090"/>
      <w:r w:rsidRPr="00CD1508">
        <w:t>Popis Smlouvy</w:t>
      </w:r>
      <w:bookmarkEnd w:id="3"/>
      <w:bookmarkEnd w:id="4"/>
      <w:bookmarkEnd w:id="5"/>
      <w:bookmarkEnd w:id="6"/>
      <w:bookmarkEnd w:id="7"/>
      <w:bookmarkEnd w:id="8"/>
      <w:bookmarkEnd w:id="9"/>
      <w:bookmarkEnd w:id="10"/>
      <w:bookmarkEnd w:id="11"/>
      <w:bookmarkEnd w:id="12"/>
    </w:p>
    <w:p w14:paraId="540A191B" w14:textId="77777777" w:rsidR="00533805" w:rsidRPr="00CD1508" w:rsidRDefault="00533805" w:rsidP="00AE2BC1">
      <w:pPr>
        <w:pStyle w:val="Nadpis2"/>
        <w:keepNext w:val="0"/>
        <w:tabs>
          <w:tab w:val="left" w:pos="0"/>
        </w:tabs>
        <w:ind w:left="0" w:firstLine="0"/>
        <w:jc w:val="both"/>
      </w:pPr>
      <w:bookmarkStart w:id="13" w:name="_Toc320009572"/>
      <w:bookmarkStart w:id="14" w:name="_Toc320690228"/>
      <w:bookmarkStart w:id="15" w:name="_Toc321486329"/>
      <w:bookmarkStart w:id="16" w:name="_Toc322354560"/>
      <w:bookmarkStart w:id="17" w:name="_Toc419902155"/>
      <w:bookmarkStart w:id="18" w:name="_Toc434407839"/>
      <w:bookmarkStart w:id="19" w:name="_Toc427918407"/>
      <w:bookmarkStart w:id="20" w:name="_Toc40692876"/>
      <w:bookmarkStart w:id="21" w:name="_Toc66798091"/>
      <w:r w:rsidRPr="00CD1508">
        <w:t>Konstrukce Smlouvy</w:t>
      </w:r>
      <w:bookmarkEnd w:id="13"/>
      <w:bookmarkEnd w:id="14"/>
      <w:bookmarkEnd w:id="15"/>
      <w:bookmarkEnd w:id="16"/>
      <w:bookmarkEnd w:id="17"/>
      <w:bookmarkEnd w:id="18"/>
      <w:bookmarkEnd w:id="19"/>
      <w:bookmarkEnd w:id="20"/>
      <w:bookmarkEnd w:id="21"/>
    </w:p>
    <w:p w14:paraId="2271F28F" w14:textId="13EA9CCC" w:rsidR="00533805" w:rsidRPr="00CD1508" w:rsidRDefault="00533805" w:rsidP="00AE2BC1">
      <w:pPr>
        <w:pStyle w:val="Nadpis3"/>
        <w:jc w:val="both"/>
      </w:pPr>
      <w:r w:rsidRPr="00CD1508">
        <w:t xml:space="preserve">Tato Smlouva se skládá z vlastního dokumentu této Smlouvy a </w:t>
      </w:r>
      <w:r w:rsidR="002E1F2A" w:rsidRPr="00CD1508">
        <w:t>P</w:t>
      </w:r>
      <w:r w:rsidRPr="00CD1508">
        <w:t>říloh, které tvoří její nedílnou a neoddělitelnou součást.</w:t>
      </w:r>
    </w:p>
    <w:p w14:paraId="087311F3" w14:textId="6D82C14B" w:rsidR="00533805" w:rsidRPr="00CD1508" w:rsidRDefault="00533805" w:rsidP="00AE2BC1">
      <w:pPr>
        <w:pStyle w:val="Nadpis3"/>
        <w:jc w:val="both"/>
      </w:pPr>
      <w:r w:rsidRPr="00CD1508">
        <w:t>Veškeré nadpisy a záhlaví článků této Smlouvy slouží pouze pro usnadnění orientace a nijak neovlivňují smysl ani výklad této Smlouvy</w:t>
      </w:r>
      <w:r w:rsidR="000E37E9" w:rsidRPr="00CD1508">
        <w:t>.</w:t>
      </w:r>
    </w:p>
    <w:p w14:paraId="41843B05" w14:textId="77777777" w:rsidR="00533805" w:rsidRPr="00CD1508" w:rsidRDefault="00533805" w:rsidP="00AE2BC1">
      <w:pPr>
        <w:pStyle w:val="Nadpis2"/>
        <w:keepNext w:val="0"/>
        <w:tabs>
          <w:tab w:val="left" w:pos="0"/>
        </w:tabs>
        <w:ind w:left="0" w:firstLine="0"/>
        <w:jc w:val="both"/>
      </w:pPr>
      <w:bookmarkStart w:id="22" w:name="_Toc311812910"/>
      <w:bookmarkStart w:id="23" w:name="_Toc320009573"/>
      <w:bookmarkStart w:id="24" w:name="_Toc320690229"/>
      <w:bookmarkStart w:id="25" w:name="_Toc321486330"/>
      <w:bookmarkStart w:id="26" w:name="_Toc322354561"/>
      <w:bookmarkStart w:id="27" w:name="_Toc419902156"/>
      <w:bookmarkStart w:id="28" w:name="_Toc434407840"/>
      <w:bookmarkStart w:id="29" w:name="_Toc427918408"/>
      <w:bookmarkStart w:id="30" w:name="_Toc40692877"/>
      <w:bookmarkStart w:id="31" w:name="_Toc66798092"/>
      <w:r w:rsidRPr="00CD1508">
        <w:t>Úplná Smlouva a její změny</w:t>
      </w:r>
      <w:bookmarkEnd w:id="22"/>
      <w:bookmarkEnd w:id="23"/>
      <w:bookmarkEnd w:id="24"/>
      <w:bookmarkEnd w:id="25"/>
      <w:bookmarkEnd w:id="26"/>
      <w:bookmarkEnd w:id="27"/>
      <w:bookmarkEnd w:id="28"/>
      <w:bookmarkEnd w:id="29"/>
      <w:bookmarkEnd w:id="30"/>
      <w:bookmarkEnd w:id="31"/>
    </w:p>
    <w:p w14:paraId="08D8FAF2" w14:textId="77777777" w:rsidR="00533805" w:rsidRPr="00CD1508" w:rsidRDefault="00533805" w:rsidP="00AE2BC1">
      <w:pPr>
        <w:pStyle w:val="Nadpis3"/>
        <w:jc w:val="both"/>
      </w:pPr>
      <w:r w:rsidRPr="00CD1508">
        <w:lastRenderedPageBreak/>
        <w:t xml:space="preserve">Tato Smlouva vyjadřuje úplnou a konečnou dohodu Smluvních stran ohledně předmětu této Smlouvy ke dni jejího uzavření. </w:t>
      </w:r>
    </w:p>
    <w:p w14:paraId="071FDE60" w14:textId="53892862" w:rsidR="00533805" w:rsidRPr="00CD1508" w:rsidRDefault="00533805" w:rsidP="00AE2BC1">
      <w:pPr>
        <w:pStyle w:val="Nadpis3"/>
        <w:jc w:val="both"/>
      </w:pPr>
      <w:r w:rsidRPr="00CD1508">
        <w:t>Tato Smlouva může být po jejím podpisu doplňována či pozměňována pouze po vzájemné dohodě Smluvních stran. Žádné doplnění či změna této Smlouvy nenab</w:t>
      </w:r>
      <w:r w:rsidR="009C1ABC" w:rsidRPr="00CD1508">
        <w:t>y</w:t>
      </w:r>
      <w:r w:rsidRPr="00CD1508">
        <w:t>dou účinnosti, pokud takové doplnění či změna nebudou učiněny písemně ve formě dodatku ke Smlouvě a pokud nebudou podepsány oběma Smluvními stranami, není-li v této Smlouvě výslovně uvedeno jinak. Možnost nahrazení podpisu mechanickými prostředky se vylučuje. Za písemnou formu nebude pro tento účel považována výměna e-mailových či jiných elektronických zpráv</w:t>
      </w:r>
      <w:r w:rsidR="000E37E9" w:rsidRPr="00CD1508">
        <w:t>.</w:t>
      </w:r>
      <w:r w:rsidRPr="00CD1508">
        <w:t xml:space="preserve"> Smluvní strany vylučují přijetí nabídky s dodatkem či odchylkou a trvají na dosažení úplné shody o celém obsahu písemného dodatku a jeho náležitostech. </w:t>
      </w:r>
    </w:p>
    <w:p w14:paraId="6CA2AEC9" w14:textId="77777777" w:rsidR="00533805" w:rsidRPr="00CD1508" w:rsidRDefault="00533805" w:rsidP="00AE2BC1">
      <w:pPr>
        <w:pStyle w:val="Nadpis2"/>
        <w:keepNext w:val="0"/>
        <w:tabs>
          <w:tab w:val="left" w:pos="0"/>
        </w:tabs>
        <w:ind w:left="0" w:firstLine="0"/>
        <w:jc w:val="both"/>
      </w:pPr>
      <w:bookmarkStart w:id="32" w:name="_Toc311812911"/>
      <w:bookmarkStart w:id="33" w:name="_Toc320009574"/>
      <w:bookmarkStart w:id="34" w:name="_Toc320690230"/>
      <w:bookmarkStart w:id="35" w:name="_Toc321486331"/>
      <w:bookmarkStart w:id="36" w:name="_Toc322354562"/>
      <w:bookmarkStart w:id="37" w:name="_Toc419902157"/>
      <w:bookmarkStart w:id="38" w:name="_Toc434407841"/>
      <w:bookmarkStart w:id="39" w:name="_Toc427918409"/>
      <w:bookmarkStart w:id="40" w:name="_Toc40692878"/>
      <w:bookmarkStart w:id="41" w:name="_Toc66798093"/>
      <w:r w:rsidRPr="00CD1508">
        <w:t>Priorita ustanovení Smlouvy</w:t>
      </w:r>
      <w:bookmarkEnd w:id="32"/>
      <w:bookmarkEnd w:id="33"/>
      <w:bookmarkEnd w:id="34"/>
      <w:bookmarkEnd w:id="35"/>
      <w:bookmarkEnd w:id="36"/>
      <w:bookmarkEnd w:id="37"/>
      <w:bookmarkEnd w:id="38"/>
      <w:bookmarkEnd w:id="39"/>
      <w:bookmarkEnd w:id="40"/>
      <w:bookmarkEnd w:id="41"/>
    </w:p>
    <w:p w14:paraId="381851C7" w14:textId="77777777" w:rsidR="00533805" w:rsidRPr="00CD1508" w:rsidRDefault="00533805" w:rsidP="00AE2BC1">
      <w:pPr>
        <w:pStyle w:val="Nadpis3"/>
        <w:jc w:val="both"/>
      </w:pPr>
      <w:r w:rsidRPr="00CD1508">
        <w:t>Přílohy tvoří nedílnou a neoddělitelnou součást Smlouvy. Jestliže jakákoli Smluvní strana zjistí jakýkoliv rozpor mezi Smlouvou a jejími Přílohami, bude o tomto rozporu písemně informovat druhou Smluvní stranu. Pokud se Smluvní strany nedohodnou v konkrétním případě jinak, platí, že v případě jakéhokoli rozporu mezi Smlouvou a jakoukoli její Přílohou budou rozhodující ustanovení Smlouvy.</w:t>
      </w:r>
    </w:p>
    <w:p w14:paraId="18060368" w14:textId="77777777" w:rsidR="00533805" w:rsidRPr="00CD1508" w:rsidRDefault="00533805" w:rsidP="00AE2BC1">
      <w:pPr>
        <w:pStyle w:val="Nadpis3"/>
        <w:jc w:val="both"/>
      </w:pPr>
      <w:r w:rsidRPr="00CD1508">
        <w:t>Jestliže jakákoli Smluvní strana zjistí jakýkoliv rozpor mezi Přílohami navzájem, bude o tomto rozporu písemně informovat druhou Smluvní stranu. Smluvní strany v takovém případě vstoupí do jednání tak, aby co nejrychleji dosáhly písemné dohody o způsobu řešení takového rozporu. Do dosažení takové dohody budou Smluvní strany pokračovat v plnění svých povinností dle Smlouvy, které nejsou sporné z důvodu rozporu mezi Přílohami navzájem.</w:t>
      </w:r>
    </w:p>
    <w:p w14:paraId="39BD6487" w14:textId="77777777" w:rsidR="00533805" w:rsidRPr="00CD1508" w:rsidRDefault="00533805" w:rsidP="00AE2BC1">
      <w:pPr>
        <w:pStyle w:val="Nadpis3"/>
        <w:jc w:val="both"/>
      </w:pPr>
      <w:r w:rsidRPr="00CD1508">
        <w:t>Pro vyloučení jakýchkoli pochybností Smluvní strany uvádějí a potvrzují, že porušení ustanovení Příloh se považuje za porušení ustanovení Smlouvy.</w:t>
      </w:r>
    </w:p>
    <w:p w14:paraId="5D72B527" w14:textId="77777777" w:rsidR="00533805" w:rsidRPr="00CD1508" w:rsidRDefault="00533805" w:rsidP="000C7307">
      <w:pPr>
        <w:pStyle w:val="Nadpis1"/>
        <w:keepNext w:val="0"/>
        <w:tabs>
          <w:tab w:val="left" w:pos="0"/>
        </w:tabs>
        <w:ind w:left="0" w:firstLine="0"/>
        <w:jc w:val="both"/>
      </w:pPr>
      <w:bookmarkStart w:id="42" w:name="_Toc61192288"/>
      <w:bookmarkStart w:id="43" w:name="_Toc61192838"/>
      <w:bookmarkStart w:id="44" w:name="_Toc61193243"/>
      <w:bookmarkStart w:id="45" w:name="_Toc61193648"/>
      <w:bookmarkStart w:id="46" w:name="_Toc61194053"/>
      <w:bookmarkStart w:id="47" w:name="_Toc61192289"/>
      <w:bookmarkStart w:id="48" w:name="_Toc61192839"/>
      <w:bookmarkStart w:id="49" w:name="_Toc61193244"/>
      <w:bookmarkStart w:id="50" w:name="_Toc61193649"/>
      <w:bookmarkStart w:id="51" w:name="_Toc61194054"/>
      <w:bookmarkStart w:id="52" w:name="_Toc61192290"/>
      <w:bookmarkStart w:id="53" w:name="_Toc61192840"/>
      <w:bookmarkStart w:id="54" w:name="_Toc61193245"/>
      <w:bookmarkStart w:id="55" w:name="_Toc61193650"/>
      <w:bookmarkStart w:id="56" w:name="_Toc61194055"/>
      <w:bookmarkStart w:id="57" w:name="_Toc61192291"/>
      <w:bookmarkStart w:id="58" w:name="_Toc61192841"/>
      <w:bookmarkStart w:id="59" w:name="_Toc61193246"/>
      <w:bookmarkStart w:id="60" w:name="_Toc61193651"/>
      <w:bookmarkStart w:id="61" w:name="_Toc61194056"/>
      <w:bookmarkStart w:id="62" w:name="_Toc61192292"/>
      <w:bookmarkStart w:id="63" w:name="_Toc61192842"/>
      <w:bookmarkStart w:id="64" w:name="_Toc61193247"/>
      <w:bookmarkStart w:id="65" w:name="_Toc61193652"/>
      <w:bookmarkStart w:id="66" w:name="_Toc61194057"/>
      <w:bookmarkStart w:id="67" w:name="_Toc61192293"/>
      <w:bookmarkStart w:id="68" w:name="_Toc61192843"/>
      <w:bookmarkStart w:id="69" w:name="_Toc61193248"/>
      <w:bookmarkStart w:id="70" w:name="_Toc61193653"/>
      <w:bookmarkStart w:id="71" w:name="_Toc61194058"/>
      <w:bookmarkStart w:id="72" w:name="_Toc61192294"/>
      <w:bookmarkStart w:id="73" w:name="_Toc61192844"/>
      <w:bookmarkStart w:id="74" w:name="_Toc61193249"/>
      <w:bookmarkStart w:id="75" w:name="_Toc61193654"/>
      <w:bookmarkStart w:id="76" w:name="_Toc61194059"/>
      <w:bookmarkStart w:id="77" w:name="_Toc61192295"/>
      <w:bookmarkStart w:id="78" w:name="_Toc61192845"/>
      <w:bookmarkStart w:id="79" w:name="_Toc61193250"/>
      <w:bookmarkStart w:id="80" w:name="_Toc61193655"/>
      <w:bookmarkStart w:id="81" w:name="_Toc61194060"/>
      <w:bookmarkStart w:id="82" w:name="_Toc61192296"/>
      <w:bookmarkStart w:id="83" w:name="_Toc61192846"/>
      <w:bookmarkStart w:id="84" w:name="_Toc61193251"/>
      <w:bookmarkStart w:id="85" w:name="_Toc61193656"/>
      <w:bookmarkStart w:id="86" w:name="_Toc61194061"/>
      <w:bookmarkStart w:id="87" w:name="_Toc61192297"/>
      <w:bookmarkStart w:id="88" w:name="_Toc61192847"/>
      <w:bookmarkStart w:id="89" w:name="_Toc61193252"/>
      <w:bookmarkStart w:id="90" w:name="_Toc61193657"/>
      <w:bookmarkStart w:id="91" w:name="_Toc61194062"/>
      <w:bookmarkStart w:id="92" w:name="_Toc61192298"/>
      <w:bookmarkStart w:id="93" w:name="_Toc61192848"/>
      <w:bookmarkStart w:id="94" w:name="_Toc61193253"/>
      <w:bookmarkStart w:id="95" w:name="_Toc61193658"/>
      <w:bookmarkStart w:id="96" w:name="_Toc61194063"/>
      <w:bookmarkStart w:id="97" w:name="_Toc61192299"/>
      <w:bookmarkStart w:id="98" w:name="_Toc61192849"/>
      <w:bookmarkStart w:id="99" w:name="_Toc61193254"/>
      <w:bookmarkStart w:id="100" w:name="_Toc61193659"/>
      <w:bookmarkStart w:id="101" w:name="_Toc61194064"/>
      <w:bookmarkStart w:id="102" w:name="_Toc61192300"/>
      <w:bookmarkStart w:id="103" w:name="_Toc61192850"/>
      <w:bookmarkStart w:id="104" w:name="_Toc61193255"/>
      <w:bookmarkStart w:id="105" w:name="_Toc61193660"/>
      <w:bookmarkStart w:id="106" w:name="_Toc61194065"/>
      <w:bookmarkStart w:id="107" w:name="_Toc61192301"/>
      <w:bookmarkStart w:id="108" w:name="_Toc61192851"/>
      <w:bookmarkStart w:id="109" w:name="_Toc61193256"/>
      <w:bookmarkStart w:id="110" w:name="_Toc61193661"/>
      <w:bookmarkStart w:id="111" w:name="_Toc61194066"/>
      <w:bookmarkStart w:id="112" w:name="_Toc61192302"/>
      <w:bookmarkStart w:id="113" w:name="_Toc61192852"/>
      <w:bookmarkStart w:id="114" w:name="_Toc61193257"/>
      <w:bookmarkStart w:id="115" w:name="_Toc61193662"/>
      <w:bookmarkStart w:id="116" w:name="_Toc61194067"/>
      <w:bookmarkStart w:id="117" w:name="_Toc61192303"/>
      <w:bookmarkStart w:id="118" w:name="_Toc61192853"/>
      <w:bookmarkStart w:id="119" w:name="_Toc61193258"/>
      <w:bookmarkStart w:id="120" w:name="_Toc61193663"/>
      <w:bookmarkStart w:id="121" w:name="_Toc61194068"/>
      <w:bookmarkStart w:id="122" w:name="_Toc61192304"/>
      <w:bookmarkStart w:id="123" w:name="_Toc61192854"/>
      <w:bookmarkStart w:id="124" w:name="_Toc61193259"/>
      <w:bookmarkStart w:id="125" w:name="_Toc61193664"/>
      <w:bookmarkStart w:id="126" w:name="_Toc61194069"/>
      <w:bookmarkStart w:id="127" w:name="_Toc61192305"/>
      <w:bookmarkStart w:id="128" w:name="_Toc61192855"/>
      <w:bookmarkStart w:id="129" w:name="_Toc61193260"/>
      <w:bookmarkStart w:id="130" w:name="_Toc61193665"/>
      <w:bookmarkStart w:id="131" w:name="_Toc61194070"/>
      <w:bookmarkStart w:id="132" w:name="_Toc61192306"/>
      <w:bookmarkStart w:id="133" w:name="_Toc61192856"/>
      <w:bookmarkStart w:id="134" w:name="_Toc61193261"/>
      <w:bookmarkStart w:id="135" w:name="_Toc61193666"/>
      <w:bookmarkStart w:id="136" w:name="_Toc61194071"/>
      <w:bookmarkStart w:id="137" w:name="_Toc61192307"/>
      <w:bookmarkStart w:id="138" w:name="_Toc61192857"/>
      <w:bookmarkStart w:id="139" w:name="_Toc61193262"/>
      <w:bookmarkStart w:id="140" w:name="_Toc61193667"/>
      <w:bookmarkStart w:id="141" w:name="_Toc61194072"/>
      <w:bookmarkStart w:id="142" w:name="_Toc61192308"/>
      <w:bookmarkStart w:id="143" w:name="_Toc61192858"/>
      <w:bookmarkStart w:id="144" w:name="_Toc61193263"/>
      <w:bookmarkStart w:id="145" w:name="_Toc61193668"/>
      <w:bookmarkStart w:id="146" w:name="_Toc61194073"/>
      <w:bookmarkStart w:id="147" w:name="_Toc61192309"/>
      <w:bookmarkStart w:id="148" w:name="_Toc61192859"/>
      <w:bookmarkStart w:id="149" w:name="_Toc61193264"/>
      <w:bookmarkStart w:id="150" w:name="_Toc61193669"/>
      <w:bookmarkStart w:id="151" w:name="_Toc61194074"/>
      <w:bookmarkStart w:id="152" w:name="_Toc61192310"/>
      <w:bookmarkStart w:id="153" w:name="_Toc61192860"/>
      <w:bookmarkStart w:id="154" w:name="_Toc61193265"/>
      <w:bookmarkStart w:id="155" w:name="_Toc61193670"/>
      <w:bookmarkStart w:id="156" w:name="_Toc61194075"/>
      <w:bookmarkStart w:id="157" w:name="_Toc61192311"/>
      <w:bookmarkStart w:id="158" w:name="_Toc61192861"/>
      <w:bookmarkStart w:id="159" w:name="_Toc61193266"/>
      <w:bookmarkStart w:id="160" w:name="_Toc61193671"/>
      <w:bookmarkStart w:id="161" w:name="_Toc61194076"/>
      <w:bookmarkStart w:id="162" w:name="_Toc61192312"/>
      <w:bookmarkStart w:id="163" w:name="_Toc61192862"/>
      <w:bookmarkStart w:id="164" w:name="_Toc61193267"/>
      <w:bookmarkStart w:id="165" w:name="_Toc61193672"/>
      <w:bookmarkStart w:id="166" w:name="_Toc61194077"/>
      <w:bookmarkStart w:id="167" w:name="_Toc61192313"/>
      <w:bookmarkStart w:id="168" w:name="_Toc61192863"/>
      <w:bookmarkStart w:id="169" w:name="_Toc61193268"/>
      <w:bookmarkStart w:id="170" w:name="_Toc61193673"/>
      <w:bookmarkStart w:id="171" w:name="_Toc61194078"/>
      <w:bookmarkStart w:id="172" w:name="_Toc61192314"/>
      <w:bookmarkStart w:id="173" w:name="_Toc61192864"/>
      <w:bookmarkStart w:id="174" w:name="_Toc61193269"/>
      <w:bookmarkStart w:id="175" w:name="_Toc61193674"/>
      <w:bookmarkStart w:id="176" w:name="_Toc61194079"/>
      <w:bookmarkStart w:id="177" w:name="_Toc61192315"/>
      <w:bookmarkStart w:id="178" w:name="_Toc61192865"/>
      <w:bookmarkStart w:id="179" w:name="_Toc61193270"/>
      <w:bookmarkStart w:id="180" w:name="_Toc61193675"/>
      <w:bookmarkStart w:id="181" w:name="_Toc61194080"/>
      <w:bookmarkStart w:id="182" w:name="_Toc61192316"/>
      <w:bookmarkStart w:id="183" w:name="_Toc61192866"/>
      <w:bookmarkStart w:id="184" w:name="_Toc61193271"/>
      <w:bookmarkStart w:id="185" w:name="_Toc61193676"/>
      <w:bookmarkStart w:id="186" w:name="_Toc61194081"/>
      <w:bookmarkStart w:id="187" w:name="_Toc61192317"/>
      <w:bookmarkStart w:id="188" w:name="_Toc61192867"/>
      <w:bookmarkStart w:id="189" w:name="_Toc61193272"/>
      <w:bookmarkStart w:id="190" w:name="_Toc61193677"/>
      <w:bookmarkStart w:id="191" w:name="_Toc61194082"/>
      <w:bookmarkStart w:id="192" w:name="_Toc61192318"/>
      <w:bookmarkStart w:id="193" w:name="_Toc61192868"/>
      <w:bookmarkStart w:id="194" w:name="_Toc61193273"/>
      <w:bookmarkStart w:id="195" w:name="_Toc61193678"/>
      <w:bookmarkStart w:id="196" w:name="_Toc61194083"/>
      <w:bookmarkStart w:id="197" w:name="_Toc61192319"/>
      <w:bookmarkStart w:id="198" w:name="_Toc61192869"/>
      <w:bookmarkStart w:id="199" w:name="_Toc61193274"/>
      <w:bookmarkStart w:id="200" w:name="_Toc61193679"/>
      <w:bookmarkStart w:id="201" w:name="_Toc61194084"/>
      <w:bookmarkStart w:id="202" w:name="_Toc61192320"/>
      <w:bookmarkStart w:id="203" w:name="_Toc61192870"/>
      <w:bookmarkStart w:id="204" w:name="_Toc61193275"/>
      <w:bookmarkStart w:id="205" w:name="_Toc61193680"/>
      <w:bookmarkStart w:id="206" w:name="_Toc61194085"/>
      <w:bookmarkStart w:id="207" w:name="_Toc61192321"/>
      <w:bookmarkStart w:id="208" w:name="_Toc61192871"/>
      <w:bookmarkStart w:id="209" w:name="_Toc61193276"/>
      <w:bookmarkStart w:id="210" w:name="_Toc61193681"/>
      <w:bookmarkStart w:id="211" w:name="_Toc61194086"/>
      <w:bookmarkStart w:id="212" w:name="_Toc61192322"/>
      <w:bookmarkStart w:id="213" w:name="_Toc61192872"/>
      <w:bookmarkStart w:id="214" w:name="_Toc61193277"/>
      <w:bookmarkStart w:id="215" w:name="_Toc61193682"/>
      <w:bookmarkStart w:id="216" w:name="_Toc61194087"/>
      <w:bookmarkStart w:id="217" w:name="_Toc61192323"/>
      <w:bookmarkStart w:id="218" w:name="_Toc61192873"/>
      <w:bookmarkStart w:id="219" w:name="_Toc61193278"/>
      <w:bookmarkStart w:id="220" w:name="_Toc61193683"/>
      <w:bookmarkStart w:id="221" w:name="_Toc61194088"/>
      <w:bookmarkStart w:id="222" w:name="_Toc61192324"/>
      <w:bookmarkStart w:id="223" w:name="_Toc61192874"/>
      <w:bookmarkStart w:id="224" w:name="_Toc61193279"/>
      <w:bookmarkStart w:id="225" w:name="_Toc61193684"/>
      <w:bookmarkStart w:id="226" w:name="_Toc61194089"/>
      <w:bookmarkStart w:id="227" w:name="_Toc61192325"/>
      <w:bookmarkStart w:id="228" w:name="_Toc61192875"/>
      <w:bookmarkStart w:id="229" w:name="_Toc61193280"/>
      <w:bookmarkStart w:id="230" w:name="_Toc61193685"/>
      <w:bookmarkStart w:id="231" w:name="_Toc61194090"/>
      <w:bookmarkStart w:id="232" w:name="_Toc61192326"/>
      <w:bookmarkStart w:id="233" w:name="_Toc61192876"/>
      <w:bookmarkStart w:id="234" w:name="_Toc61193281"/>
      <w:bookmarkStart w:id="235" w:name="_Toc61193686"/>
      <w:bookmarkStart w:id="236" w:name="_Toc61194091"/>
      <w:bookmarkStart w:id="237" w:name="_Toc61192327"/>
      <w:bookmarkStart w:id="238" w:name="_Toc61192877"/>
      <w:bookmarkStart w:id="239" w:name="_Toc61193282"/>
      <w:bookmarkStart w:id="240" w:name="_Toc61193687"/>
      <w:bookmarkStart w:id="241" w:name="_Toc61194092"/>
      <w:bookmarkStart w:id="242" w:name="_Toc61192328"/>
      <w:bookmarkStart w:id="243" w:name="_Toc61192878"/>
      <w:bookmarkStart w:id="244" w:name="_Toc61193283"/>
      <w:bookmarkStart w:id="245" w:name="_Toc61193688"/>
      <w:bookmarkStart w:id="246" w:name="_Toc61194093"/>
      <w:bookmarkStart w:id="247" w:name="_Toc61192329"/>
      <w:bookmarkStart w:id="248" w:name="_Toc61192879"/>
      <w:bookmarkStart w:id="249" w:name="_Toc61193284"/>
      <w:bookmarkStart w:id="250" w:name="_Toc61193689"/>
      <w:bookmarkStart w:id="251" w:name="_Toc61194094"/>
      <w:bookmarkStart w:id="252" w:name="_Toc61192330"/>
      <w:bookmarkStart w:id="253" w:name="_Toc61192880"/>
      <w:bookmarkStart w:id="254" w:name="_Toc61193285"/>
      <w:bookmarkStart w:id="255" w:name="_Toc61193690"/>
      <w:bookmarkStart w:id="256" w:name="_Toc61194095"/>
      <w:bookmarkStart w:id="257" w:name="_Toc61192331"/>
      <w:bookmarkStart w:id="258" w:name="_Toc61192881"/>
      <w:bookmarkStart w:id="259" w:name="_Toc61193286"/>
      <w:bookmarkStart w:id="260" w:name="_Toc61193691"/>
      <w:bookmarkStart w:id="261" w:name="_Toc61194096"/>
      <w:bookmarkStart w:id="262" w:name="_Toc61192332"/>
      <w:bookmarkStart w:id="263" w:name="_Toc61192882"/>
      <w:bookmarkStart w:id="264" w:name="_Toc61193287"/>
      <w:bookmarkStart w:id="265" w:name="_Toc61193692"/>
      <w:bookmarkStart w:id="266" w:name="_Toc61194097"/>
      <w:bookmarkStart w:id="267" w:name="_Toc61192333"/>
      <w:bookmarkStart w:id="268" w:name="_Toc61192883"/>
      <w:bookmarkStart w:id="269" w:name="_Toc61193288"/>
      <w:bookmarkStart w:id="270" w:name="_Toc61193693"/>
      <w:bookmarkStart w:id="271" w:name="_Toc61194098"/>
      <w:bookmarkStart w:id="272" w:name="_Toc61192334"/>
      <w:bookmarkStart w:id="273" w:name="_Toc61192884"/>
      <w:bookmarkStart w:id="274" w:name="_Toc61193289"/>
      <w:bookmarkStart w:id="275" w:name="_Toc61193694"/>
      <w:bookmarkStart w:id="276" w:name="_Toc61194099"/>
      <w:bookmarkStart w:id="277" w:name="_Toc61192335"/>
      <w:bookmarkStart w:id="278" w:name="_Toc61192885"/>
      <w:bookmarkStart w:id="279" w:name="_Toc61193290"/>
      <w:bookmarkStart w:id="280" w:name="_Toc61193695"/>
      <w:bookmarkStart w:id="281" w:name="_Toc61194100"/>
      <w:bookmarkStart w:id="282" w:name="_Toc61192336"/>
      <w:bookmarkStart w:id="283" w:name="_Toc61192886"/>
      <w:bookmarkStart w:id="284" w:name="_Toc61193291"/>
      <w:bookmarkStart w:id="285" w:name="_Toc61193696"/>
      <w:bookmarkStart w:id="286" w:name="_Toc61194101"/>
      <w:bookmarkStart w:id="287" w:name="_Toc61192337"/>
      <w:bookmarkStart w:id="288" w:name="_Toc61192887"/>
      <w:bookmarkStart w:id="289" w:name="_Toc61193292"/>
      <w:bookmarkStart w:id="290" w:name="_Toc61193697"/>
      <w:bookmarkStart w:id="291" w:name="_Toc61194102"/>
      <w:bookmarkStart w:id="292" w:name="_Toc61192338"/>
      <w:bookmarkStart w:id="293" w:name="_Toc61192888"/>
      <w:bookmarkStart w:id="294" w:name="_Toc61193293"/>
      <w:bookmarkStart w:id="295" w:name="_Toc61193698"/>
      <w:bookmarkStart w:id="296" w:name="_Toc61194103"/>
      <w:bookmarkStart w:id="297" w:name="_Toc61192339"/>
      <w:bookmarkStart w:id="298" w:name="_Toc61192889"/>
      <w:bookmarkStart w:id="299" w:name="_Toc61193294"/>
      <w:bookmarkStart w:id="300" w:name="_Toc61193699"/>
      <w:bookmarkStart w:id="301" w:name="_Toc61194104"/>
      <w:bookmarkStart w:id="302" w:name="_Toc61192340"/>
      <w:bookmarkStart w:id="303" w:name="_Toc61192890"/>
      <w:bookmarkStart w:id="304" w:name="_Toc61193295"/>
      <w:bookmarkStart w:id="305" w:name="_Toc61193700"/>
      <w:bookmarkStart w:id="306" w:name="_Toc61194105"/>
      <w:bookmarkStart w:id="307" w:name="_Toc61192341"/>
      <w:bookmarkStart w:id="308" w:name="_Toc61192891"/>
      <w:bookmarkStart w:id="309" w:name="_Toc61193296"/>
      <w:bookmarkStart w:id="310" w:name="_Toc61193701"/>
      <w:bookmarkStart w:id="311" w:name="_Toc61194106"/>
      <w:bookmarkStart w:id="312" w:name="_Toc61192342"/>
      <w:bookmarkStart w:id="313" w:name="_Toc61192892"/>
      <w:bookmarkStart w:id="314" w:name="_Toc61193297"/>
      <w:bookmarkStart w:id="315" w:name="_Toc61193702"/>
      <w:bookmarkStart w:id="316" w:name="_Toc61194107"/>
      <w:bookmarkStart w:id="317" w:name="_Toc61192343"/>
      <w:bookmarkStart w:id="318" w:name="_Toc61192893"/>
      <w:bookmarkStart w:id="319" w:name="_Toc61193298"/>
      <w:bookmarkStart w:id="320" w:name="_Toc61193703"/>
      <w:bookmarkStart w:id="321" w:name="_Toc61194108"/>
      <w:bookmarkStart w:id="322" w:name="_Toc61192344"/>
      <w:bookmarkStart w:id="323" w:name="_Toc61192894"/>
      <w:bookmarkStart w:id="324" w:name="_Toc61193299"/>
      <w:bookmarkStart w:id="325" w:name="_Toc61193704"/>
      <w:bookmarkStart w:id="326" w:name="_Toc61194109"/>
      <w:bookmarkStart w:id="327" w:name="_Toc61192345"/>
      <w:bookmarkStart w:id="328" w:name="_Toc61192895"/>
      <w:bookmarkStart w:id="329" w:name="_Toc61193300"/>
      <w:bookmarkStart w:id="330" w:name="_Toc61193705"/>
      <w:bookmarkStart w:id="331" w:name="_Toc61194110"/>
      <w:bookmarkStart w:id="332" w:name="_Toc61192346"/>
      <w:bookmarkStart w:id="333" w:name="_Toc61192896"/>
      <w:bookmarkStart w:id="334" w:name="_Toc61193301"/>
      <w:bookmarkStart w:id="335" w:name="_Toc61193706"/>
      <w:bookmarkStart w:id="336" w:name="_Toc61194111"/>
      <w:bookmarkStart w:id="337" w:name="_Toc61192347"/>
      <w:bookmarkStart w:id="338" w:name="_Toc61192897"/>
      <w:bookmarkStart w:id="339" w:name="_Toc61193302"/>
      <w:bookmarkStart w:id="340" w:name="_Toc61193707"/>
      <w:bookmarkStart w:id="341" w:name="_Toc61194112"/>
      <w:bookmarkStart w:id="342" w:name="_Toc61192348"/>
      <w:bookmarkStart w:id="343" w:name="_Toc61192898"/>
      <w:bookmarkStart w:id="344" w:name="_Toc61193303"/>
      <w:bookmarkStart w:id="345" w:name="_Toc61193708"/>
      <w:bookmarkStart w:id="346" w:name="_Toc61194113"/>
      <w:bookmarkStart w:id="347" w:name="_Toc61192349"/>
      <w:bookmarkStart w:id="348" w:name="_Toc61192899"/>
      <w:bookmarkStart w:id="349" w:name="_Toc61193304"/>
      <w:bookmarkStart w:id="350" w:name="_Toc61193709"/>
      <w:bookmarkStart w:id="351" w:name="_Toc61194114"/>
      <w:bookmarkStart w:id="352" w:name="_Toc61192350"/>
      <w:bookmarkStart w:id="353" w:name="_Toc61192900"/>
      <w:bookmarkStart w:id="354" w:name="_Toc61193305"/>
      <w:bookmarkStart w:id="355" w:name="_Toc61193710"/>
      <w:bookmarkStart w:id="356" w:name="_Toc61194115"/>
      <w:bookmarkStart w:id="357" w:name="_Toc61192351"/>
      <w:bookmarkStart w:id="358" w:name="_Toc61192901"/>
      <w:bookmarkStart w:id="359" w:name="_Toc61193306"/>
      <w:bookmarkStart w:id="360" w:name="_Toc61193711"/>
      <w:bookmarkStart w:id="361" w:name="_Toc61194116"/>
      <w:bookmarkStart w:id="362" w:name="_Toc61192352"/>
      <w:bookmarkStart w:id="363" w:name="_Toc61192902"/>
      <w:bookmarkStart w:id="364" w:name="_Toc61193307"/>
      <w:bookmarkStart w:id="365" w:name="_Toc61193712"/>
      <w:bookmarkStart w:id="366" w:name="_Toc61194117"/>
      <w:bookmarkStart w:id="367" w:name="_Toc61192353"/>
      <w:bookmarkStart w:id="368" w:name="_Toc61192903"/>
      <w:bookmarkStart w:id="369" w:name="_Toc61193308"/>
      <w:bookmarkStart w:id="370" w:name="_Toc61193713"/>
      <w:bookmarkStart w:id="371" w:name="_Toc61194118"/>
      <w:bookmarkStart w:id="372" w:name="_Toc61192354"/>
      <w:bookmarkStart w:id="373" w:name="_Toc61192904"/>
      <w:bookmarkStart w:id="374" w:name="_Toc61193309"/>
      <w:bookmarkStart w:id="375" w:name="_Toc61193714"/>
      <w:bookmarkStart w:id="376" w:name="_Toc61194119"/>
      <w:bookmarkStart w:id="377" w:name="_Toc61192355"/>
      <w:bookmarkStart w:id="378" w:name="_Toc61192905"/>
      <w:bookmarkStart w:id="379" w:name="_Toc61193310"/>
      <w:bookmarkStart w:id="380" w:name="_Toc61193715"/>
      <w:bookmarkStart w:id="381" w:name="_Toc61194120"/>
      <w:bookmarkStart w:id="382" w:name="_Toc61192356"/>
      <w:bookmarkStart w:id="383" w:name="_Toc61192906"/>
      <w:bookmarkStart w:id="384" w:name="_Toc61193311"/>
      <w:bookmarkStart w:id="385" w:name="_Toc61193716"/>
      <w:bookmarkStart w:id="386" w:name="_Toc61194121"/>
      <w:bookmarkStart w:id="387" w:name="_Toc61192357"/>
      <w:bookmarkStart w:id="388" w:name="_Toc61192907"/>
      <w:bookmarkStart w:id="389" w:name="_Toc61193312"/>
      <w:bookmarkStart w:id="390" w:name="_Toc61193717"/>
      <w:bookmarkStart w:id="391" w:name="_Toc61194122"/>
      <w:bookmarkStart w:id="392" w:name="_Toc61192358"/>
      <w:bookmarkStart w:id="393" w:name="_Toc61192908"/>
      <w:bookmarkStart w:id="394" w:name="_Toc61193313"/>
      <w:bookmarkStart w:id="395" w:name="_Toc61193718"/>
      <w:bookmarkStart w:id="396" w:name="_Toc61194123"/>
      <w:bookmarkStart w:id="397" w:name="_Toc61192359"/>
      <w:bookmarkStart w:id="398" w:name="_Toc61192909"/>
      <w:bookmarkStart w:id="399" w:name="_Toc61193314"/>
      <w:bookmarkStart w:id="400" w:name="_Toc61193719"/>
      <w:bookmarkStart w:id="401" w:name="_Toc61194124"/>
      <w:bookmarkStart w:id="402" w:name="_Toc61192360"/>
      <w:bookmarkStart w:id="403" w:name="_Toc61192910"/>
      <w:bookmarkStart w:id="404" w:name="_Toc61193315"/>
      <w:bookmarkStart w:id="405" w:name="_Toc61193720"/>
      <w:bookmarkStart w:id="406" w:name="_Toc61194125"/>
      <w:bookmarkStart w:id="407" w:name="_Toc61192361"/>
      <w:bookmarkStart w:id="408" w:name="_Toc61192911"/>
      <w:bookmarkStart w:id="409" w:name="_Toc61193316"/>
      <w:bookmarkStart w:id="410" w:name="_Toc61193721"/>
      <w:bookmarkStart w:id="411" w:name="_Toc61194126"/>
      <w:bookmarkStart w:id="412" w:name="_Toc61192362"/>
      <w:bookmarkStart w:id="413" w:name="_Toc61192912"/>
      <w:bookmarkStart w:id="414" w:name="_Toc61193317"/>
      <w:bookmarkStart w:id="415" w:name="_Toc61193722"/>
      <w:bookmarkStart w:id="416" w:name="_Toc61194127"/>
      <w:bookmarkStart w:id="417" w:name="_Toc61192363"/>
      <w:bookmarkStart w:id="418" w:name="_Toc61192913"/>
      <w:bookmarkStart w:id="419" w:name="_Toc61193318"/>
      <w:bookmarkStart w:id="420" w:name="_Toc61193723"/>
      <w:bookmarkStart w:id="421" w:name="_Toc61194128"/>
      <w:bookmarkStart w:id="422" w:name="_Toc61192364"/>
      <w:bookmarkStart w:id="423" w:name="_Toc61192914"/>
      <w:bookmarkStart w:id="424" w:name="_Toc61193319"/>
      <w:bookmarkStart w:id="425" w:name="_Toc61193724"/>
      <w:bookmarkStart w:id="426" w:name="_Toc61194129"/>
      <w:bookmarkStart w:id="427" w:name="_Toc61192365"/>
      <w:bookmarkStart w:id="428" w:name="_Toc61192915"/>
      <w:bookmarkStart w:id="429" w:name="_Toc61193320"/>
      <w:bookmarkStart w:id="430" w:name="_Toc61193725"/>
      <w:bookmarkStart w:id="431" w:name="_Toc61194130"/>
      <w:bookmarkStart w:id="432" w:name="_Toc61192366"/>
      <w:bookmarkStart w:id="433" w:name="_Toc61192916"/>
      <w:bookmarkStart w:id="434" w:name="_Toc61193321"/>
      <w:bookmarkStart w:id="435" w:name="_Toc61193726"/>
      <w:bookmarkStart w:id="436" w:name="_Toc61194131"/>
      <w:bookmarkStart w:id="437" w:name="_Toc61192367"/>
      <w:bookmarkStart w:id="438" w:name="_Toc61192917"/>
      <w:bookmarkStart w:id="439" w:name="_Toc61193322"/>
      <w:bookmarkStart w:id="440" w:name="_Toc61193727"/>
      <w:bookmarkStart w:id="441" w:name="_Toc61194132"/>
      <w:bookmarkStart w:id="442" w:name="_Toc61192368"/>
      <w:bookmarkStart w:id="443" w:name="_Toc61192918"/>
      <w:bookmarkStart w:id="444" w:name="_Toc61193323"/>
      <w:bookmarkStart w:id="445" w:name="_Toc61193728"/>
      <w:bookmarkStart w:id="446" w:name="_Toc61194133"/>
      <w:bookmarkStart w:id="447" w:name="_Toc61192369"/>
      <w:bookmarkStart w:id="448" w:name="_Toc61192919"/>
      <w:bookmarkStart w:id="449" w:name="_Toc61193324"/>
      <w:bookmarkStart w:id="450" w:name="_Toc61193729"/>
      <w:bookmarkStart w:id="451" w:name="_Toc61194134"/>
      <w:bookmarkStart w:id="452" w:name="_Toc61192370"/>
      <w:bookmarkStart w:id="453" w:name="_Toc61192920"/>
      <w:bookmarkStart w:id="454" w:name="_Toc61193325"/>
      <w:bookmarkStart w:id="455" w:name="_Toc61193730"/>
      <w:bookmarkStart w:id="456" w:name="_Toc61194135"/>
      <w:bookmarkStart w:id="457" w:name="_Toc61192371"/>
      <w:bookmarkStart w:id="458" w:name="_Toc61192921"/>
      <w:bookmarkStart w:id="459" w:name="_Toc61193326"/>
      <w:bookmarkStart w:id="460" w:name="_Toc61193731"/>
      <w:bookmarkStart w:id="461" w:name="_Toc61194136"/>
      <w:bookmarkStart w:id="462" w:name="_Toc61192372"/>
      <w:bookmarkStart w:id="463" w:name="_Toc61192922"/>
      <w:bookmarkStart w:id="464" w:name="_Toc61193327"/>
      <w:bookmarkStart w:id="465" w:name="_Toc61193732"/>
      <w:bookmarkStart w:id="466" w:name="_Toc61194137"/>
      <w:bookmarkStart w:id="467" w:name="_Toc61192373"/>
      <w:bookmarkStart w:id="468" w:name="_Toc61192923"/>
      <w:bookmarkStart w:id="469" w:name="_Toc61193328"/>
      <w:bookmarkStart w:id="470" w:name="_Toc61193733"/>
      <w:bookmarkStart w:id="471" w:name="_Toc61194138"/>
      <w:bookmarkStart w:id="472" w:name="_Toc61192374"/>
      <w:bookmarkStart w:id="473" w:name="_Toc61192924"/>
      <w:bookmarkStart w:id="474" w:name="_Toc61193329"/>
      <w:bookmarkStart w:id="475" w:name="_Toc61193734"/>
      <w:bookmarkStart w:id="476" w:name="_Toc61194139"/>
      <w:bookmarkStart w:id="477" w:name="_Toc61192375"/>
      <w:bookmarkStart w:id="478" w:name="_Toc61192925"/>
      <w:bookmarkStart w:id="479" w:name="_Toc61193330"/>
      <w:bookmarkStart w:id="480" w:name="_Toc61193735"/>
      <w:bookmarkStart w:id="481" w:name="_Toc61194140"/>
      <w:bookmarkStart w:id="482" w:name="_Toc61192376"/>
      <w:bookmarkStart w:id="483" w:name="_Toc61192926"/>
      <w:bookmarkStart w:id="484" w:name="_Toc61193331"/>
      <w:bookmarkStart w:id="485" w:name="_Toc61193736"/>
      <w:bookmarkStart w:id="486" w:name="_Toc61194141"/>
      <w:bookmarkStart w:id="487" w:name="_Toc61192377"/>
      <w:bookmarkStart w:id="488" w:name="_Toc61192927"/>
      <w:bookmarkStart w:id="489" w:name="_Toc61193332"/>
      <w:bookmarkStart w:id="490" w:name="_Toc61193737"/>
      <w:bookmarkStart w:id="491" w:name="_Toc61194142"/>
      <w:bookmarkStart w:id="492" w:name="_Toc61192378"/>
      <w:bookmarkStart w:id="493" w:name="_Toc61192928"/>
      <w:bookmarkStart w:id="494" w:name="_Toc61193333"/>
      <w:bookmarkStart w:id="495" w:name="_Toc61193738"/>
      <w:bookmarkStart w:id="496" w:name="_Toc61194143"/>
      <w:bookmarkStart w:id="497" w:name="_Toc61192379"/>
      <w:bookmarkStart w:id="498" w:name="_Toc61192929"/>
      <w:bookmarkStart w:id="499" w:name="_Toc61193334"/>
      <w:bookmarkStart w:id="500" w:name="_Toc61193739"/>
      <w:bookmarkStart w:id="501" w:name="_Toc61194144"/>
      <w:bookmarkStart w:id="502" w:name="_Toc61192380"/>
      <w:bookmarkStart w:id="503" w:name="_Toc61192930"/>
      <w:bookmarkStart w:id="504" w:name="_Toc61193335"/>
      <w:bookmarkStart w:id="505" w:name="_Toc61193740"/>
      <w:bookmarkStart w:id="506" w:name="_Toc61194145"/>
      <w:bookmarkStart w:id="507" w:name="_Toc61192381"/>
      <w:bookmarkStart w:id="508" w:name="_Toc61192931"/>
      <w:bookmarkStart w:id="509" w:name="_Toc61193336"/>
      <w:bookmarkStart w:id="510" w:name="_Toc61193741"/>
      <w:bookmarkStart w:id="511" w:name="_Toc61194146"/>
      <w:bookmarkStart w:id="512" w:name="_Toc61192382"/>
      <w:bookmarkStart w:id="513" w:name="_Toc61192932"/>
      <w:bookmarkStart w:id="514" w:name="_Toc61193337"/>
      <w:bookmarkStart w:id="515" w:name="_Toc61193742"/>
      <w:bookmarkStart w:id="516" w:name="_Toc61194147"/>
      <w:bookmarkStart w:id="517" w:name="_Toc61192383"/>
      <w:bookmarkStart w:id="518" w:name="_Toc61192933"/>
      <w:bookmarkStart w:id="519" w:name="_Toc61193338"/>
      <w:bookmarkStart w:id="520" w:name="_Toc61193743"/>
      <w:bookmarkStart w:id="521" w:name="_Toc61194148"/>
      <w:bookmarkStart w:id="522" w:name="_Toc61192384"/>
      <w:bookmarkStart w:id="523" w:name="_Toc61192934"/>
      <w:bookmarkStart w:id="524" w:name="_Toc61193339"/>
      <w:bookmarkStart w:id="525" w:name="_Toc61193744"/>
      <w:bookmarkStart w:id="526" w:name="_Toc61194149"/>
      <w:bookmarkStart w:id="527" w:name="_Toc61192385"/>
      <w:bookmarkStart w:id="528" w:name="_Toc61192935"/>
      <w:bookmarkStart w:id="529" w:name="_Toc61193340"/>
      <w:bookmarkStart w:id="530" w:name="_Toc61193745"/>
      <w:bookmarkStart w:id="531" w:name="_Toc61194150"/>
      <w:bookmarkStart w:id="532" w:name="_Toc61192386"/>
      <w:bookmarkStart w:id="533" w:name="_Toc61192936"/>
      <w:bookmarkStart w:id="534" w:name="_Toc61193341"/>
      <w:bookmarkStart w:id="535" w:name="_Toc61193746"/>
      <w:bookmarkStart w:id="536" w:name="_Toc61194151"/>
      <w:bookmarkStart w:id="537" w:name="_Toc61192387"/>
      <w:bookmarkStart w:id="538" w:name="_Toc61192937"/>
      <w:bookmarkStart w:id="539" w:name="_Toc61193342"/>
      <w:bookmarkStart w:id="540" w:name="_Toc61193747"/>
      <w:bookmarkStart w:id="541" w:name="_Toc61194152"/>
      <w:bookmarkStart w:id="542" w:name="_Toc61192388"/>
      <w:bookmarkStart w:id="543" w:name="_Toc61192938"/>
      <w:bookmarkStart w:id="544" w:name="_Toc61193343"/>
      <w:bookmarkStart w:id="545" w:name="_Toc61193748"/>
      <w:bookmarkStart w:id="546" w:name="_Toc61194153"/>
      <w:bookmarkStart w:id="547" w:name="_Toc61192389"/>
      <w:bookmarkStart w:id="548" w:name="_Toc61192939"/>
      <w:bookmarkStart w:id="549" w:name="_Toc61193344"/>
      <w:bookmarkStart w:id="550" w:name="_Toc61193749"/>
      <w:bookmarkStart w:id="551" w:name="_Toc61194154"/>
      <w:bookmarkStart w:id="552" w:name="_Toc61192390"/>
      <w:bookmarkStart w:id="553" w:name="_Toc61192940"/>
      <w:bookmarkStart w:id="554" w:name="_Toc61193345"/>
      <w:bookmarkStart w:id="555" w:name="_Toc61193750"/>
      <w:bookmarkStart w:id="556" w:name="_Toc61194155"/>
      <w:bookmarkStart w:id="557" w:name="_Toc61192391"/>
      <w:bookmarkStart w:id="558" w:name="_Toc61192941"/>
      <w:bookmarkStart w:id="559" w:name="_Toc61193346"/>
      <w:bookmarkStart w:id="560" w:name="_Toc61193751"/>
      <w:bookmarkStart w:id="561" w:name="_Toc61194156"/>
      <w:bookmarkStart w:id="562" w:name="_Toc61192392"/>
      <w:bookmarkStart w:id="563" w:name="_Toc61192942"/>
      <w:bookmarkStart w:id="564" w:name="_Toc61193347"/>
      <w:bookmarkStart w:id="565" w:name="_Toc61193752"/>
      <w:bookmarkStart w:id="566" w:name="_Toc61194157"/>
      <w:bookmarkStart w:id="567" w:name="_Toc61192393"/>
      <w:bookmarkStart w:id="568" w:name="_Toc61192943"/>
      <w:bookmarkStart w:id="569" w:name="_Toc61193348"/>
      <w:bookmarkStart w:id="570" w:name="_Toc61193753"/>
      <w:bookmarkStart w:id="571" w:name="_Toc61194158"/>
      <w:bookmarkStart w:id="572" w:name="_Toc61192394"/>
      <w:bookmarkStart w:id="573" w:name="_Toc61192944"/>
      <w:bookmarkStart w:id="574" w:name="_Toc61193349"/>
      <w:bookmarkStart w:id="575" w:name="_Toc61193754"/>
      <w:bookmarkStart w:id="576" w:name="_Toc61194159"/>
      <w:bookmarkStart w:id="577" w:name="_Toc61192395"/>
      <w:bookmarkStart w:id="578" w:name="_Toc61192945"/>
      <w:bookmarkStart w:id="579" w:name="_Toc61193350"/>
      <w:bookmarkStart w:id="580" w:name="_Toc61193755"/>
      <w:bookmarkStart w:id="581" w:name="_Toc61194160"/>
      <w:bookmarkStart w:id="582" w:name="_Toc61192396"/>
      <w:bookmarkStart w:id="583" w:name="_Toc61192946"/>
      <w:bookmarkStart w:id="584" w:name="_Toc61193351"/>
      <w:bookmarkStart w:id="585" w:name="_Toc61193756"/>
      <w:bookmarkStart w:id="586" w:name="_Toc61194161"/>
      <w:bookmarkStart w:id="587" w:name="_Toc61192397"/>
      <w:bookmarkStart w:id="588" w:name="_Toc61192947"/>
      <w:bookmarkStart w:id="589" w:name="_Toc61193352"/>
      <w:bookmarkStart w:id="590" w:name="_Toc61193757"/>
      <w:bookmarkStart w:id="591" w:name="_Toc61194162"/>
      <w:bookmarkStart w:id="592" w:name="_Toc61192398"/>
      <w:bookmarkStart w:id="593" w:name="_Toc61192948"/>
      <w:bookmarkStart w:id="594" w:name="_Toc61193353"/>
      <w:bookmarkStart w:id="595" w:name="_Toc61193758"/>
      <w:bookmarkStart w:id="596" w:name="_Toc61194163"/>
      <w:bookmarkStart w:id="597" w:name="_Toc61192399"/>
      <w:bookmarkStart w:id="598" w:name="_Toc61192949"/>
      <w:bookmarkStart w:id="599" w:name="_Toc61193354"/>
      <w:bookmarkStart w:id="600" w:name="_Toc61193759"/>
      <w:bookmarkStart w:id="601" w:name="_Toc61194164"/>
      <w:bookmarkStart w:id="602" w:name="_Toc61192400"/>
      <w:bookmarkStart w:id="603" w:name="_Toc61192950"/>
      <w:bookmarkStart w:id="604" w:name="_Toc61193355"/>
      <w:bookmarkStart w:id="605" w:name="_Toc61193760"/>
      <w:bookmarkStart w:id="606" w:name="_Toc61194165"/>
      <w:bookmarkStart w:id="607" w:name="_Toc61192401"/>
      <w:bookmarkStart w:id="608" w:name="_Toc61192951"/>
      <w:bookmarkStart w:id="609" w:name="_Toc61193356"/>
      <w:bookmarkStart w:id="610" w:name="_Toc61193761"/>
      <w:bookmarkStart w:id="611" w:name="_Toc61194166"/>
      <w:bookmarkStart w:id="612" w:name="_Toc61192402"/>
      <w:bookmarkStart w:id="613" w:name="_Toc61192952"/>
      <w:bookmarkStart w:id="614" w:name="_Toc61193357"/>
      <w:bookmarkStart w:id="615" w:name="_Toc61193762"/>
      <w:bookmarkStart w:id="616" w:name="_Toc61194167"/>
      <w:bookmarkStart w:id="617" w:name="_Toc61192403"/>
      <w:bookmarkStart w:id="618" w:name="_Toc61192953"/>
      <w:bookmarkStart w:id="619" w:name="_Toc61193358"/>
      <w:bookmarkStart w:id="620" w:name="_Toc61193763"/>
      <w:bookmarkStart w:id="621" w:name="_Toc61194168"/>
      <w:bookmarkStart w:id="622" w:name="_Toc61192404"/>
      <w:bookmarkStart w:id="623" w:name="_Toc61192954"/>
      <w:bookmarkStart w:id="624" w:name="_Toc61193359"/>
      <w:bookmarkStart w:id="625" w:name="_Toc61193764"/>
      <w:bookmarkStart w:id="626" w:name="_Toc61194169"/>
      <w:bookmarkStart w:id="627" w:name="_Toc61192405"/>
      <w:bookmarkStart w:id="628" w:name="_Toc61192955"/>
      <w:bookmarkStart w:id="629" w:name="_Toc61193360"/>
      <w:bookmarkStart w:id="630" w:name="_Toc61193765"/>
      <w:bookmarkStart w:id="631" w:name="_Toc61194170"/>
      <w:bookmarkStart w:id="632" w:name="_Toc61192406"/>
      <w:bookmarkStart w:id="633" w:name="_Toc61192956"/>
      <w:bookmarkStart w:id="634" w:name="_Toc61193361"/>
      <w:bookmarkStart w:id="635" w:name="_Toc61193766"/>
      <w:bookmarkStart w:id="636" w:name="_Toc61194171"/>
      <w:bookmarkStart w:id="637" w:name="_Toc61192407"/>
      <w:bookmarkStart w:id="638" w:name="_Toc61192957"/>
      <w:bookmarkStart w:id="639" w:name="_Toc61193362"/>
      <w:bookmarkStart w:id="640" w:name="_Toc61193767"/>
      <w:bookmarkStart w:id="641" w:name="_Toc61194172"/>
      <w:bookmarkStart w:id="642" w:name="_Toc61192408"/>
      <w:bookmarkStart w:id="643" w:name="_Toc61192958"/>
      <w:bookmarkStart w:id="644" w:name="_Toc61193363"/>
      <w:bookmarkStart w:id="645" w:name="_Toc61193768"/>
      <w:bookmarkStart w:id="646" w:name="_Toc61194173"/>
      <w:bookmarkStart w:id="647" w:name="_Toc61192409"/>
      <w:bookmarkStart w:id="648" w:name="_Toc61192959"/>
      <w:bookmarkStart w:id="649" w:name="_Toc61193364"/>
      <w:bookmarkStart w:id="650" w:name="_Toc61193769"/>
      <w:bookmarkStart w:id="651" w:name="_Toc61194174"/>
      <w:bookmarkStart w:id="652" w:name="_Toc61192410"/>
      <w:bookmarkStart w:id="653" w:name="_Toc61192960"/>
      <w:bookmarkStart w:id="654" w:name="_Toc61193365"/>
      <w:bookmarkStart w:id="655" w:name="_Toc61193770"/>
      <w:bookmarkStart w:id="656" w:name="_Toc61194175"/>
      <w:bookmarkStart w:id="657" w:name="_Toc61192411"/>
      <w:bookmarkStart w:id="658" w:name="_Toc61192961"/>
      <w:bookmarkStart w:id="659" w:name="_Toc61193366"/>
      <w:bookmarkStart w:id="660" w:name="_Toc61193771"/>
      <w:bookmarkStart w:id="661" w:name="_Toc61194176"/>
      <w:bookmarkStart w:id="662" w:name="_Toc61192412"/>
      <w:bookmarkStart w:id="663" w:name="_Toc61192962"/>
      <w:bookmarkStart w:id="664" w:name="_Toc61193367"/>
      <w:bookmarkStart w:id="665" w:name="_Toc61193772"/>
      <w:bookmarkStart w:id="666" w:name="_Toc61194177"/>
      <w:bookmarkStart w:id="667" w:name="_Toc61192413"/>
      <w:bookmarkStart w:id="668" w:name="_Toc61192963"/>
      <w:bookmarkStart w:id="669" w:name="_Toc61193368"/>
      <w:bookmarkStart w:id="670" w:name="_Toc61193773"/>
      <w:bookmarkStart w:id="671" w:name="_Toc61194178"/>
      <w:bookmarkStart w:id="672" w:name="_Toc61192414"/>
      <w:bookmarkStart w:id="673" w:name="_Toc61192964"/>
      <w:bookmarkStart w:id="674" w:name="_Toc61193369"/>
      <w:bookmarkStart w:id="675" w:name="_Toc61193774"/>
      <w:bookmarkStart w:id="676" w:name="_Toc61194179"/>
      <w:bookmarkStart w:id="677" w:name="_Toc61192415"/>
      <w:bookmarkStart w:id="678" w:name="_Toc61192965"/>
      <w:bookmarkStart w:id="679" w:name="_Toc61193370"/>
      <w:bookmarkStart w:id="680" w:name="_Toc61193775"/>
      <w:bookmarkStart w:id="681" w:name="_Toc61194180"/>
      <w:bookmarkStart w:id="682" w:name="_Toc91496512"/>
      <w:bookmarkStart w:id="683" w:name="_Toc311812913"/>
      <w:bookmarkStart w:id="684" w:name="_Toc320009576"/>
      <w:bookmarkStart w:id="685" w:name="_Toc320690232"/>
      <w:bookmarkStart w:id="686" w:name="_Toc321486333"/>
      <w:bookmarkStart w:id="687" w:name="_Toc322354564"/>
      <w:bookmarkStart w:id="688" w:name="_Toc419902159"/>
      <w:bookmarkStart w:id="689" w:name="_Toc434407843"/>
      <w:bookmarkStart w:id="690" w:name="_Toc427918411"/>
      <w:bookmarkStart w:id="691" w:name="_Toc40692880"/>
      <w:bookmarkStart w:id="692" w:name="_Toc6679809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CD1508">
        <w:t>Předmět a účel Smlouvy</w:t>
      </w:r>
      <w:bookmarkEnd w:id="682"/>
      <w:bookmarkEnd w:id="683"/>
      <w:bookmarkEnd w:id="684"/>
      <w:bookmarkEnd w:id="685"/>
      <w:bookmarkEnd w:id="686"/>
      <w:bookmarkEnd w:id="687"/>
      <w:bookmarkEnd w:id="688"/>
      <w:bookmarkEnd w:id="689"/>
      <w:bookmarkEnd w:id="690"/>
      <w:bookmarkEnd w:id="691"/>
      <w:bookmarkEnd w:id="692"/>
    </w:p>
    <w:p w14:paraId="0F749C00" w14:textId="02DE21E5" w:rsidR="0019788C" w:rsidRPr="00CD1508" w:rsidRDefault="0019788C" w:rsidP="000C7307">
      <w:pPr>
        <w:pStyle w:val="Nadpis2"/>
        <w:keepNext w:val="0"/>
        <w:tabs>
          <w:tab w:val="left" w:pos="0"/>
        </w:tabs>
        <w:ind w:left="0" w:firstLine="0"/>
        <w:jc w:val="both"/>
      </w:pPr>
      <w:bookmarkStart w:id="693" w:name="_Toc66798095"/>
      <w:bookmarkStart w:id="694" w:name="_Toc320009577"/>
      <w:bookmarkStart w:id="695" w:name="_Toc320690233"/>
      <w:bookmarkStart w:id="696" w:name="_Toc321486334"/>
      <w:bookmarkStart w:id="697" w:name="_Toc322354565"/>
      <w:bookmarkStart w:id="698" w:name="_Toc419902160"/>
      <w:bookmarkStart w:id="699" w:name="_Toc434407844"/>
      <w:bookmarkStart w:id="700" w:name="_Toc427918412"/>
      <w:bookmarkStart w:id="701" w:name="_Toc40692881"/>
      <w:r w:rsidRPr="00CD1508">
        <w:t>Účel</w:t>
      </w:r>
      <w:bookmarkEnd w:id="693"/>
    </w:p>
    <w:p w14:paraId="1EC6F455" w14:textId="58AFEA17" w:rsidR="0019788C" w:rsidRPr="0007190B" w:rsidRDefault="0019788C">
      <w:pPr>
        <w:pStyle w:val="Nadpis3"/>
        <w:jc w:val="both"/>
      </w:pPr>
      <w:bookmarkStart w:id="702" w:name="_Ref49345486"/>
      <w:r w:rsidRPr="00CD1508">
        <w:t xml:space="preserve">Účelem této </w:t>
      </w:r>
      <w:r w:rsidR="00034509" w:rsidRPr="00CD1508">
        <w:t xml:space="preserve">Smlouvy </w:t>
      </w:r>
      <w:r w:rsidR="002544FE" w:rsidRPr="00CD1508">
        <w:t>je</w:t>
      </w:r>
      <w:r w:rsidR="004E6862">
        <w:t xml:space="preserve"> zajištění podmínek spolupráce při</w:t>
      </w:r>
      <w:r w:rsidR="002544FE" w:rsidRPr="00CD1508">
        <w:t xml:space="preserve"> </w:t>
      </w:r>
      <w:r w:rsidR="003F7BAE" w:rsidRPr="00CD1508">
        <w:t>příprav</w:t>
      </w:r>
      <w:r w:rsidR="004E6862">
        <w:t>ě</w:t>
      </w:r>
      <w:r w:rsidR="003F7BAE" w:rsidRPr="00CD1508">
        <w:t xml:space="preserve"> </w:t>
      </w:r>
      <w:r w:rsidR="00BB4376">
        <w:t>Veřejné zakázky</w:t>
      </w:r>
      <w:r w:rsidR="00F2088F" w:rsidRPr="00CD1508">
        <w:t xml:space="preserve"> včetně vypracování příslušné dokumentace</w:t>
      </w:r>
      <w:r w:rsidR="003F7BAE" w:rsidRPr="00CD1508">
        <w:t xml:space="preserve"> </w:t>
      </w:r>
      <w:r w:rsidR="00E82423" w:rsidRPr="00CD1508">
        <w:t>pro účely</w:t>
      </w:r>
      <w:r w:rsidR="00F2088F" w:rsidRPr="00CD1508">
        <w:t xml:space="preserve"> </w:t>
      </w:r>
      <w:r w:rsidR="000E2BDD">
        <w:t>V</w:t>
      </w:r>
      <w:r w:rsidR="00CC3767">
        <w:t xml:space="preserve">ýzkumné podpory pro bezpečnostní </w:t>
      </w:r>
      <w:r w:rsidR="00CC3767" w:rsidRPr="0007190B">
        <w:t>hodnocení technického řešení úložiště (Podpora bezpečnosti 2),</w:t>
      </w:r>
      <w:r w:rsidR="006A6737" w:rsidRPr="0007190B">
        <w:t xml:space="preserve"> to vše </w:t>
      </w:r>
      <w:r w:rsidR="002544FE" w:rsidRPr="0007190B">
        <w:t>v</w:t>
      </w:r>
      <w:r w:rsidR="004E6862" w:rsidRPr="0007190B">
        <w:t> </w:t>
      </w:r>
      <w:r w:rsidR="002544FE" w:rsidRPr="0007190B">
        <w:t xml:space="preserve">souladu s platnými právními předpisy a </w:t>
      </w:r>
      <w:r w:rsidR="004E6862" w:rsidRPr="0007190B">
        <w:t xml:space="preserve">v případě, že </w:t>
      </w:r>
      <w:r w:rsidR="00CC3767" w:rsidRPr="0007190B">
        <w:t>AFRY CZ</w:t>
      </w:r>
      <w:r w:rsidR="004E6862" w:rsidRPr="0007190B">
        <w:t xml:space="preserve"> uzavře se SÚRAO smlouvu na plnění Veřejné zakázky</w:t>
      </w:r>
      <w:r w:rsidR="000E2BDD" w:rsidRPr="0007190B">
        <w:t>, Část 1 – Analýza FEPs.</w:t>
      </w:r>
      <w:bookmarkEnd w:id="702"/>
    </w:p>
    <w:p w14:paraId="22FE7441" w14:textId="389B54C0" w:rsidR="00034509" w:rsidRPr="0007190B" w:rsidRDefault="002544FE" w:rsidP="000C7307">
      <w:pPr>
        <w:pStyle w:val="Nadpis2"/>
        <w:jc w:val="both"/>
      </w:pPr>
      <w:bookmarkStart w:id="703" w:name="_Ref49619936"/>
      <w:bookmarkStart w:id="704" w:name="_Toc66798096"/>
      <w:r w:rsidRPr="0007190B">
        <w:lastRenderedPageBreak/>
        <w:t xml:space="preserve">Předmět </w:t>
      </w:r>
      <w:r w:rsidR="007215D3" w:rsidRPr="0007190B">
        <w:t>S</w:t>
      </w:r>
      <w:r w:rsidRPr="0007190B">
        <w:t>mlouvy</w:t>
      </w:r>
      <w:bookmarkEnd w:id="703"/>
      <w:bookmarkEnd w:id="704"/>
    </w:p>
    <w:p w14:paraId="107729FA" w14:textId="645F13FF" w:rsidR="0005737C" w:rsidRPr="0007190B" w:rsidRDefault="002544FE" w:rsidP="0005737C">
      <w:pPr>
        <w:pStyle w:val="Nadpis3"/>
        <w:jc w:val="both"/>
      </w:pPr>
      <w:bookmarkStart w:id="705" w:name="_Ref49345556"/>
      <w:r w:rsidRPr="0007190B">
        <w:t xml:space="preserve">Předmětem této Smlouvy je závazek </w:t>
      </w:r>
      <w:r w:rsidR="005C08C9" w:rsidRPr="0007190B">
        <w:t>Zhotovitele</w:t>
      </w:r>
      <w:r w:rsidR="004E6862" w:rsidRPr="0007190B">
        <w:t xml:space="preserve"> </w:t>
      </w:r>
      <w:r w:rsidR="001B2064" w:rsidRPr="0007190B">
        <w:t>uzavřít s</w:t>
      </w:r>
      <w:r w:rsidR="00CC3767" w:rsidRPr="0007190B">
        <w:t> A</w:t>
      </w:r>
      <w:r w:rsidR="00297E4F" w:rsidRPr="0007190B">
        <w:t>F</w:t>
      </w:r>
      <w:r w:rsidR="00CC3767" w:rsidRPr="0007190B">
        <w:t>RY CZ</w:t>
      </w:r>
      <w:r w:rsidR="001B2064" w:rsidRPr="0007190B">
        <w:t xml:space="preserve"> </w:t>
      </w:r>
      <w:r w:rsidR="00BA6066" w:rsidRPr="0007190B">
        <w:t>S</w:t>
      </w:r>
      <w:r w:rsidR="001B2064" w:rsidRPr="0007190B">
        <w:t>mlouvu</w:t>
      </w:r>
      <w:r w:rsidR="00BA6066" w:rsidRPr="0007190B">
        <w:t xml:space="preserve"> o Plnění (jak je tento pojem definován níže, a v tam uvedené lhůtě od výzvy AFRY CZ)</w:t>
      </w:r>
      <w:r w:rsidR="001B2064" w:rsidRPr="0007190B">
        <w:t xml:space="preserve">, </w:t>
      </w:r>
      <w:r w:rsidR="00BA6066" w:rsidRPr="0007190B">
        <w:t xml:space="preserve">kterou se </w:t>
      </w:r>
      <w:r w:rsidR="005C08C9" w:rsidRPr="0007190B">
        <w:t>Zhotovitel</w:t>
      </w:r>
      <w:r w:rsidR="001B2064" w:rsidRPr="0007190B">
        <w:t xml:space="preserve"> </w:t>
      </w:r>
      <w:r w:rsidR="004E6862" w:rsidRPr="0007190B">
        <w:t>jako poddodavatel</w:t>
      </w:r>
      <w:r w:rsidR="001B2064" w:rsidRPr="0007190B">
        <w:t xml:space="preserve"> </w:t>
      </w:r>
      <w:r w:rsidR="00BA6066" w:rsidRPr="0007190B">
        <w:t xml:space="preserve">zaváže </w:t>
      </w:r>
      <w:r w:rsidR="001B2064" w:rsidRPr="0007190B">
        <w:t>plni</w:t>
      </w:r>
      <w:r w:rsidR="00BA6066" w:rsidRPr="0007190B">
        <w:t>t</w:t>
      </w:r>
      <w:r w:rsidR="004E6862" w:rsidRPr="0007190B">
        <w:t xml:space="preserve"> část Veřejné zakázky</w:t>
      </w:r>
      <w:r w:rsidR="000E2BDD" w:rsidRPr="0007190B">
        <w:t>, Část 1 – Analýza FEPs</w:t>
      </w:r>
      <w:r w:rsidR="001B2064" w:rsidRPr="0007190B">
        <w:t>, a to</w:t>
      </w:r>
      <w:r w:rsidR="004E6862" w:rsidRPr="0007190B">
        <w:t>:</w:t>
      </w:r>
    </w:p>
    <w:p w14:paraId="16C98F38" w14:textId="5717B62C" w:rsidR="001D3675" w:rsidRPr="00751C41" w:rsidRDefault="002927C1" w:rsidP="001D3675">
      <w:pPr>
        <w:pStyle w:val="Nadpis4"/>
        <w:ind w:left="1701"/>
      </w:pPr>
      <w:r w:rsidRPr="00751C41">
        <w:t xml:space="preserve">Význačné spolupráce v následujících oblastech předpokládaného plnění </w:t>
      </w:r>
    </w:p>
    <w:p w14:paraId="71F4EBE8" w14:textId="77777777" w:rsidR="00340D5C" w:rsidRPr="005E0301" w:rsidRDefault="00340D5C" w:rsidP="00340D5C">
      <w:pPr>
        <w:pStyle w:val="Nadpis5"/>
      </w:pPr>
      <w:r w:rsidRPr="005E0301">
        <w:t>Aktualizaci poznatků týkajících se FEPs ovlivňujících rychlost uvolňování radionuklidů z vyhořelého jaderného paliva a odvození normálního a alternativních scénářů uvolňování radionuklidů z vyhořelého paliva a forem ostatních typů odpadů po poškození obalového souboru.</w:t>
      </w:r>
    </w:p>
    <w:p w14:paraId="219165FE" w14:textId="337D7CB4" w:rsidR="00713615" w:rsidRPr="00751C41" w:rsidRDefault="00713615" w:rsidP="00713615">
      <w:pPr>
        <w:pStyle w:val="Nadpis4"/>
      </w:pPr>
      <w:r w:rsidRPr="005E0301">
        <w:t>Součinnost při</w:t>
      </w:r>
      <w:r w:rsidR="002927C1" w:rsidRPr="005E0301">
        <w:t xml:space="preserve"> plnění následujících oblastí</w:t>
      </w:r>
      <w:r w:rsidR="001D3675" w:rsidRPr="005E0301">
        <w:t xml:space="preserve"> v rozsahu</w:t>
      </w:r>
      <w:r w:rsidR="001D3675" w:rsidRPr="00751C41">
        <w:t xml:space="preserve"> své odbornosti, bude-li tato součinnost vyžadována</w:t>
      </w:r>
      <w:r w:rsidR="00B168EA" w:rsidRPr="00751C41">
        <w:t>:</w:t>
      </w:r>
    </w:p>
    <w:p w14:paraId="30CBE7C7" w14:textId="13BC128C" w:rsidR="00B168EA" w:rsidRPr="00751C41" w:rsidRDefault="00B168EA" w:rsidP="00B168EA">
      <w:pPr>
        <w:pStyle w:val="Nadpis5"/>
      </w:pPr>
      <w:r w:rsidRPr="00751C41">
        <w:t>Aktualizaci poznatků týkajících se FEPs ovlivňujících životnost ocelových obalových souborů (UOS) a odvození normálního a alternativních scénářů vývoje UOS před i po jeho poškození.</w:t>
      </w:r>
    </w:p>
    <w:p w14:paraId="19878E71" w14:textId="77777777" w:rsidR="00B168EA" w:rsidRPr="00751C41" w:rsidRDefault="00B168EA" w:rsidP="00B168EA">
      <w:pPr>
        <w:pStyle w:val="Nadpis5"/>
      </w:pPr>
      <w:r w:rsidRPr="00751C41">
        <w:t>Aktualizaci poznatků týkajících se FEPs ovlivňujících výplňové materiály ukládacích vrtů, tunelů a kaveren a odvození normálního a alternativních scénářů vývoje.</w:t>
      </w:r>
    </w:p>
    <w:p w14:paraId="39E82DA7" w14:textId="31ADC5C2" w:rsidR="002927C1" w:rsidRPr="00751C41" w:rsidRDefault="002927C1" w:rsidP="00713615">
      <w:pPr>
        <w:pStyle w:val="Nadpis5"/>
      </w:pPr>
      <w:r w:rsidRPr="00751C41">
        <w:t>Aktualizaci poznatků týkajících se FEPs ostatních komponent úložiště ovlivňujících jadernou bezpečnost a odvození normálního a alternativních scénářů jejich vývoje.</w:t>
      </w:r>
    </w:p>
    <w:p w14:paraId="78AF846E" w14:textId="77777777" w:rsidR="00340D5C" w:rsidRPr="00751C41" w:rsidRDefault="00340D5C" w:rsidP="00340D5C">
      <w:pPr>
        <w:pStyle w:val="Nadpis5"/>
      </w:pPr>
      <w:r w:rsidRPr="00751C41">
        <w:t>Aktualizaci poznatků týkajících se FEPs ovlivňujících horninového prostředí vybraných potenciálních lokalit a odvození normálního a alternativních scénářů vývoje horninového prostředí.</w:t>
      </w:r>
    </w:p>
    <w:p w14:paraId="6E5767BE" w14:textId="26F58C10" w:rsidR="00B168EA" w:rsidRPr="00751C41" w:rsidRDefault="00B168EA" w:rsidP="00B168EA">
      <w:pPr>
        <w:pStyle w:val="Nadpis5"/>
      </w:pPr>
      <w:r w:rsidRPr="00751C41">
        <w:t>Aktualizaci poznatků týkajících se FEPs ovlivňujících životní prostředí a odvození normálního a alternativních scénářů vývoje</w:t>
      </w:r>
    </w:p>
    <w:p w14:paraId="4E6E1944" w14:textId="19AABE53" w:rsidR="00713615" w:rsidRPr="00751C41" w:rsidRDefault="002927C1" w:rsidP="002927C1">
      <w:pPr>
        <w:pStyle w:val="Nadpis4"/>
        <w:tabs>
          <w:tab w:val="clear" w:pos="1702"/>
          <w:tab w:val="num" w:pos="1560"/>
        </w:tabs>
        <w:ind w:left="1560"/>
      </w:pPr>
      <w:r w:rsidRPr="00751C41">
        <w:t>Součinnost při tvorbě celkových scénářů vývoje hlubinného úložiště</w:t>
      </w:r>
    </w:p>
    <w:p w14:paraId="46544534" w14:textId="01525781" w:rsidR="002927C1" w:rsidRPr="00751C41" w:rsidRDefault="002927C1" w:rsidP="002927C1">
      <w:pPr>
        <w:pStyle w:val="Nadpis4"/>
        <w:tabs>
          <w:tab w:val="clear" w:pos="1702"/>
          <w:tab w:val="num" w:pos="1560"/>
        </w:tabs>
        <w:ind w:left="1560"/>
      </w:pPr>
      <w:r w:rsidRPr="00751C41">
        <w:t xml:space="preserve">Součinnost </w:t>
      </w:r>
      <w:r w:rsidR="001D3675" w:rsidRPr="00751C41">
        <w:t>při</w:t>
      </w:r>
      <w:r w:rsidRPr="00751C41">
        <w:t xml:space="preserve"> plnění databáze FEPs</w:t>
      </w:r>
    </w:p>
    <w:p w14:paraId="64920143" w14:textId="731E86F1" w:rsidR="00713615" w:rsidRPr="00751C41" w:rsidRDefault="002927C1" w:rsidP="002927C1">
      <w:pPr>
        <w:pStyle w:val="Nadpis4"/>
        <w:tabs>
          <w:tab w:val="clear" w:pos="1702"/>
          <w:tab w:val="num" w:pos="1560"/>
        </w:tabs>
        <w:ind w:left="1560"/>
      </w:pPr>
      <w:r w:rsidRPr="00751C41">
        <w:t xml:space="preserve">Součinnost při </w:t>
      </w:r>
      <w:r w:rsidR="00713615" w:rsidRPr="00751C41">
        <w:t>zpracování závěrečné zprávy</w:t>
      </w:r>
    </w:p>
    <w:p w14:paraId="157A5470" w14:textId="3BE848B9" w:rsidR="00BE1082" w:rsidRDefault="00BA6066" w:rsidP="00FD6989">
      <w:pPr>
        <w:pStyle w:val="Nadpis4"/>
        <w:numPr>
          <w:ilvl w:val="0"/>
          <w:numId w:val="0"/>
        </w:numPr>
        <w:ind w:left="993"/>
      </w:pPr>
      <w:r>
        <w:lastRenderedPageBreak/>
        <w:t xml:space="preserve">to vše </w:t>
      </w:r>
      <w:r w:rsidR="00EA3C11">
        <w:t>v předpoklád</w:t>
      </w:r>
      <w:r w:rsidR="00DF5A90">
        <w:t>a</w:t>
      </w:r>
      <w:r w:rsidR="00EA3C11">
        <w:t xml:space="preserve">ném </w:t>
      </w:r>
      <w:r w:rsidR="00C86CF2">
        <w:t xml:space="preserve">nabídnutém rozsahu dle nabídky </w:t>
      </w:r>
      <w:r w:rsidR="00BE1082">
        <w:t xml:space="preserve">AFRY CZ </w:t>
      </w:r>
      <w:r w:rsidR="006B276E">
        <w:t>a dohodnuté</w:t>
      </w:r>
      <w:r w:rsidR="00BE1082">
        <w:t xml:space="preserve"> </w:t>
      </w:r>
      <w:r w:rsidR="00EA3C11">
        <w:t>hodnot</w:t>
      </w:r>
      <w:r w:rsidR="00C86CF2">
        <w:t>ě</w:t>
      </w:r>
      <w:r w:rsidR="000C2B26">
        <w:t xml:space="preserve"> dle čl. 4 této smlouvy</w:t>
      </w:r>
      <w:r w:rsidR="00EA3C11">
        <w:t>.</w:t>
      </w:r>
    </w:p>
    <w:p w14:paraId="5424BC45" w14:textId="1D182FC8" w:rsidR="00533805" w:rsidRPr="00CD1508" w:rsidRDefault="005D7949" w:rsidP="00AE2BC1">
      <w:pPr>
        <w:pStyle w:val="Nadpis1"/>
        <w:keepNext w:val="0"/>
        <w:jc w:val="both"/>
        <w:rPr>
          <w:szCs w:val="22"/>
        </w:rPr>
      </w:pPr>
      <w:bookmarkStart w:id="706" w:name="_Toc61192419"/>
      <w:bookmarkStart w:id="707" w:name="_Toc61192969"/>
      <w:bookmarkStart w:id="708" w:name="_Toc61193374"/>
      <w:bookmarkStart w:id="709" w:name="_Toc61193779"/>
      <w:bookmarkStart w:id="710" w:name="_Toc61194184"/>
      <w:bookmarkStart w:id="711" w:name="_Toc61192420"/>
      <w:bookmarkStart w:id="712" w:name="_Toc61192970"/>
      <w:bookmarkStart w:id="713" w:name="_Toc61193375"/>
      <w:bookmarkStart w:id="714" w:name="_Toc61193780"/>
      <w:bookmarkStart w:id="715" w:name="_Toc61194185"/>
      <w:bookmarkStart w:id="716" w:name="_Toc61192421"/>
      <w:bookmarkStart w:id="717" w:name="_Toc61192971"/>
      <w:bookmarkStart w:id="718" w:name="_Toc61193376"/>
      <w:bookmarkStart w:id="719" w:name="_Toc61193781"/>
      <w:bookmarkStart w:id="720" w:name="_Toc61194186"/>
      <w:bookmarkStart w:id="721" w:name="_Toc61192422"/>
      <w:bookmarkStart w:id="722" w:name="_Toc61192972"/>
      <w:bookmarkStart w:id="723" w:name="_Toc61193377"/>
      <w:bookmarkStart w:id="724" w:name="_Toc61193782"/>
      <w:bookmarkStart w:id="725" w:name="_Toc61194187"/>
      <w:bookmarkStart w:id="726" w:name="_Toc61192423"/>
      <w:bookmarkStart w:id="727" w:name="_Toc61192973"/>
      <w:bookmarkStart w:id="728" w:name="_Toc61193378"/>
      <w:bookmarkStart w:id="729" w:name="_Toc61193783"/>
      <w:bookmarkStart w:id="730" w:name="_Toc61194188"/>
      <w:bookmarkStart w:id="731" w:name="_Toc61192424"/>
      <w:bookmarkStart w:id="732" w:name="_Toc61192974"/>
      <w:bookmarkStart w:id="733" w:name="_Toc61193379"/>
      <w:bookmarkStart w:id="734" w:name="_Toc61193784"/>
      <w:bookmarkStart w:id="735" w:name="_Toc61194189"/>
      <w:bookmarkStart w:id="736" w:name="_Toc61192425"/>
      <w:bookmarkStart w:id="737" w:name="_Toc61192975"/>
      <w:bookmarkStart w:id="738" w:name="_Toc61193380"/>
      <w:bookmarkStart w:id="739" w:name="_Toc61193785"/>
      <w:bookmarkStart w:id="740" w:name="_Toc61194190"/>
      <w:bookmarkStart w:id="741" w:name="_Toc66798097"/>
      <w:bookmarkEnd w:id="694"/>
      <w:bookmarkEnd w:id="695"/>
      <w:bookmarkEnd w:id="696"/>
      <w:bookmarkEnd w:id="697"/>
      <w:bookmarkEnd w:id="698"/>
      <w:bookmarkEnd w:id="699"/>
      <w:bookmarkEnd w:id="700"/>
      <w:bookmarkEnd w:id="701"/>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CD1508">
        <w:rPr>
          <w:szCs w:val="22"/>
        </w:rPr>
        <w:t xml:space="preserve">Poskytování </w:t>
      </w:r>
      <w:r w:rsidR="00DB6A29" w:rsidRPr="00CD1508">
        <w:rPr>
          <w:szCs w:val="22"/>
        </w:rPr>
        <w:t>Plnění</w:t>
      </w:r>
      <w:bookmarkEnd w:id="741"/>
    </w:p>
    <w:p w14:paraId="205777D0" w14:textId="53393ED3" w:rsidR="00533805" w:rsidRPr="00CD1508" w:rsidRDefault="00533805" w:rsidP="00AE2BC1">
      <w:pPr>
        <w:pStyle w:val="Nadpis2"/>
        <w:jc w:val="both"/>
      </w:pPr>
      <w:bookmarkStart w:id="742" w:name="_Toc40692886"/>
      <w:bookmarkStart w:id="743" w:name="_Ref46406882"/>
      <w:bookmarkStart w:id="744" w:name="_Toc66798098"/>
      <w:bookmarkStart w:id="745" w:name="_Ref39394843"/>
      <w:r w:rsidRPr="00CD1508">
        <w:t xml:space="preserve">Závazky </w:t>
      </w:r>
      <w:bookmarkEnd w:id="742"/>
      <w:bookmarkEnd w:id="743"/>
      <w:r w:rsidR="005C08C9">
        <w:t>Zhotovitele</w:t>
      </w:r>
      <w:bookmarkEnd w:id="744"/>
    </w:p>
    <w:p w14:paraId="649DEE39" w14:textId="56D4E670" w:rsidR="00B23E80" w:rsidRPr="0007190B" w:rsidRDefault="009E0DA2" w:rsidP="00AE2BC1">
      <w:pPr>
        <w:pStyle w:val="Nadpis3"/>
        <w:jc w:val="both"/>
      </w:pPr>
      <w:bookmarkStart w:id="746" w:name="_Ref61191318"/>
      <w:bookmarkStart w:id="747" w:name="_Ref56969635"/>
      <w:bookmarkStart w:id="748" w:name="_Ref39911196"/>
      <w:r w:rsidRPr="0007190B">
        <w:t xml:space="preserve">Zhotovitel se </w:t>
      </w:r>
      <w:r w:rsidR="00BA6066" w:rsidRPr="0007190B">
        <w:t xml:space="preserve">tímto </w:t>
      </w:r>
      <w:r w:rsidRPr="0007190B">
        <w:t>zavazuje k součinnosti při podávání nabídky</w:t>
      </w:r>
      <w:r w:rsidR="00BA6066" w:rsidRPr="0007190B">
        <w:t xml:space="preserve"> na Veřejnou zakázku</w:t>
      </w:r>
      <w:r w:rsidR="000E2BDD" w:rsidRPr="0007190B">
        <w:t>, Část 1 – Analýza FEPs</w:t>
      </w:r>
      <w:r w:rsidRPr="0007190B">
        <w:t xml:space="preserve"> a při dalších úkonech </w:t>
      </w:r>
      <w:r w:rsidR="00BA6066" w:rsidRPr="0007190B">
        <w:t xml:space="preserve">a jednáních </w:t>
      </w:r>
      <w:r w:rsidRPr="0007190B">
        <w:t xml:space="preserve">souvisejících s Veřejnou zakázkou a jejím získání. </w:t>
      </w:r>
      <w:r w:rsidR="005C08C9" w:rsidRPr="0007190B">
        <w:t>Zhotovitel</w:t>
      </w:r>
      <w:r w:rsidR="00F44034" w:rsidRPr="0007190B">
        <w:t xml:space="preserve"> se zavazuje </w:t>
      </w:r>
      <w:r w:rsidR="00417EA8" w:rsidRPr="0007190B">
        <w:t xml:space="preserve">uzavřít </w:t>
      </w:r>
      <w:r w:rsidR="00B23E80" w:rsidRPr="0007190B">
        <w:t xml:space="preserve">bez zbytečného odkladu, nejpozději však do </w:t>
      </w:r>
      <w:r w:rsidR="001150E2" w:rsidRPr="0007190B">
        <w:t xml:space="preserve">3 </w:t>
      </w:r>
      <w:r w:rsidR="00B23E80" w:rsidRPr="0007190B">
        <w:t xml:space="preserve">pracovních dní po písemné výzvě od </w:t>
      </w:r>
      <w:r w:rsidR="00013CA6" w:rsidRPr="0007190B">
        <w:t>AFRY CZ,</w:t>
      </w:r>
      <w:r w:rsidR="00B23E80" w:rsidRPr="0007190B">
        <w:t xml:space="preserve"> smlouvu o </w:t>
      </w:r>
      <w:r w:rsidR="00F44034" w:rsidRPr="0007190B">
        <w:t>poskytn</w:t>
      </w:r>
      <w:r w:rsidR="00B23E80" w:rsidRPr="0007190B">
        <w:t>utí veškerých Plnění jako poddodavatele Veřejné zakázky („</w:t>
      </w:r>
      <w:r w:rsidR="00B23E80" w:rsidRPr="0007190B">
        <w:rPr>
          <w:b/>
          <w:bCs/>
        </w:rPr>
        <w:t>Smlouva o Plnění</w:t>
      </w:r>
      <w:r w:rsidR="00B23E80" w:rsidRPr="0007190B">
        <w:t>“).</w:t>
      </w:r>
      <w:bookmarkEnd w:id="746"/>
    </w:p>
    <w:p w14:paraId="6C7AB31F" w14:textId="264A773C" w:rsidR="00B23E80" w:rsidRPr="0007190B" w:rsidRDefault="00B23E80" w:rsidP="00AE2BC1">
      <w:pPr>
        <w:pStyle w:val="Nadpis3"/>
        <w:jc w:val="both"/>
      </w:pPr>
      <w:bookmarkStart w:id="749" w:name="_Ref61191563"/>
      <w:r w:rsidRPr="0007190B">
        <w:t xml:space="preserve">Obsah </w:t>
      </w:r>
      <w:r w:rsidR="00DF5A90" w:rsidRPr="0007190B">
        <w:t>S</w:t>
      </w:r>
      <w:r w:rsidRPr="0007190B">
        <w:t xml:space="preserve">mlouvy o </w:t>
      </w:r>
      <w:r w:rsidR="00BA6066" w:rsidRPr="0007190B">
        <w:t>P</w:t>
      </w:r>
      <w:r w:rsidRPr="0007190B">
        <w:t xml:space="preserve">lnění bude obsahovat veškeré podmínky, které se vztahují k plnění </w:t>
      </w:r>
      <w:r w:rsidR="00BA6066" w:rsidRPr="0007190B">
        <w:t>té</w:t>
      </w:r>
      <w:r w:rsidR="000E2BDD" w:rsidRPr="0007190B">
        <w:t>to</w:t>
      </w:r>
      <w:r w:rsidR="00BA6066" w:rsidRPr="0007190B">
        <w:t xml:space="preserve"> části </w:t>
      </w:r>
      <w:r w:rsidRPr="0007190B">
        <w:t>Veřejné zakázky</w:t>
      </w:r>
      <w:r w:rsidR="00BA6066" w:rsidRPr="0007190B">
        <w:t>, kterou má plnit Zhotovitel</w:t>
      </w:r>
      <w:r w:rsidR="00DF5A90" w:rsidRPr="0007190B">
        <w:t>. Smluvní podmínky, které se vztahují k plnění veřejné zakázky tvoří Příloh</w:t>
      </w:r>
      <w:r w:rsidR="00ED3391" w:rsidRPr="0007190B">
        <w:t>u</w:t>
      </w:r>
      <w:r w:rsidR="00DF5A90" w:rsidRPr="0007190B">
        <w:t xml:space="preserve"> této Smlouvy.</w:t>
      </w:r>
      <w:bookmarkEnd w:id="749"/>
    </w:p>
    <w:p w14:paraId="31F23C72" w14:textId="0F9BE5A9" w:rsidR="003578A9" w:rsidRPr="0007190B" w:rsidRDefault="005C08C9" w:rsidP="00AE2BC1">
      <w:pPr>
        <w:pStyle w:val="Nadpis3"/>
        <w:jc w:val="both"/>
      </w:pPr>
      <w:bookmarkStart w:id="750" w:name="_Ref61191573"/>
      <w:r w:rsidRPr="0007190B">
        <w:t>Zhotovitel</w:t>
      </w:r>
      <w:r w:rsidR="003578A9" w:rsidRPr="0007190B">
        <w:t xml:space="preserve"> se zavazuje </w:t>
      </w:r>
      <w:r w:rsidR="00BA6066" w:rsidRPr="0007190B">
        <w:t>za účelem přípravy nabídky a následně pro</w:t>
      </w:r>
      <w:r w:rsidR="003578A9" w:rsidRPr="0007190B">
        <w:t xml:space="preserve"> plnění Veřejné zakázky dále poskytnout:</w:t>
      </w:r>
      <w:bookmarkEnd w:id="750"/>
    </w:p>
    <w:p w14:paraId="4A4E69F3" w14:textId="199CAB47" w:rsidR="00077BED" w:rsidRPr="0007190B" w:rsidRDefault="00077BED" w:rsidP="00BA0F8D">
      <w:pPr>
        <w:pStyle w:val="Nadpis4"/>
      </w:pPr>
      <w:bookmarkStart w:id="751" w:name="_Hlk61278577"/>
      <w:r w:rsidRPr="0007190B">
        <w:t xml:space="preserve">Odborníka </w:t>
      </w:r>
      <w:r w:rsidR="00BA0F8D" w:rsidRPr="0007190B">
        <w:t>na vlastnosti VJP a RAO</w:t>
      </w:r>
    </w:p>
    <w:p w14:paraId="7C51E4D1" w14:textId="6DE37958" w:rsidR="0091068C" w:rsidRPr="0007190B" w:rsidRDefault="0091068C" w:rsidP="0091068C">
      <w:pPr>
        <w:pStyle w:val="Nadpis3"/>
        <w:jc w:val="both"/>
      </w:pPr>
      <w:bookmarkStart w:id="752" w:name="_Toc61192428"/>
      <w:bookmarkStart w:id="753" w:name="_Toc61192978"/>
      <w:bookmarkStart w:id="754" w:name="_Toc61193383"/>
      <w:bookmarkStart w:id="755" w:name="_Toc61193788"/>
      <w:bookmarkStart w:id="756" w:name="_Toc61194193"/>
      <w:bookmarkStart w:id="757" w:name="_Toc61192429"/>
      <w:bookmarkStart w:id="758" w:name="_Toc61192979"/>
      <w:bookmarkStart w:id="759" w:name="_Toc61193384"/>
      <w:bookmarkStart w:id="760" w:name="_Toc61193789"/>
      <w:bookmarkStart w:id="761" w:name="_Toc61194194"/>
      <w:bookmarkStart w:id="762" w:name="_Toc61192430"/>
      <w:bookmarkStart w:id="763" w:name="_Toc61192980"/>
      <w:bookmarkStart w:id="764" w:name="_Toc61193385"/>
      <w:bookmarkStart w:id="765" w:name="_Toc61193790"/>
      <w:bookmarkStart w:id="766" w:name="_Toc61194195"/>
      <w:bookmarkStart w:id="767" w:name="_Toc61192431"/>
      <w:bookmarkStart w:id="768" w:name="_Toc61192981"/>
      <w:bookmarkStart w:id="769" w:name="_Toc61193386"/>
      <w:bookmarkStart w:id="770" w:name="_Toc61193791"/>
      <w:bookmarkStart w:id="771" w:name="_Toc61194196"/>
      <w:bookmarkStart w:id="772" w:name="_Toc61192432"/>
      <w:bookmarkStart w:id="773" w:name="_Toc61192982"/>
      <w:bookmarkStart w:id="774" w:name="_Toc61193387"/>
      <w:bookmarkStart w:id="775" w:name="_Toc61193792"/>
      <w:bookmarkStart w:id="776" w:name="_Toc61194197"/>
      <w:bookmarkStart w:id="777" w:name="_Toc61192433"/>
      <w:bookmarkStart w:id="778" w:name="_Toc61192983"/>
      <w:bookmarkStart w:id="779" w:name="_Toc61193388"/>
      <w:bookmarkStart w:id="780" w:name="_Toc61193793"/>
      <w:bookmarkStart w:id="781" w:name="_Toc61194198"/>
      <w:bookmarkStart w:id="782" w:name="_Toc61192434"/>
      <w:bookmarkStart w:id="783" w:name="_Toc61192984"/>
      <w:bookmarkStart w:id="784" w:name="_Toc61193389"/>
      <w:bookmarkStart w:id="785" w:name="_Toc61193794"/>
      <w:bookmarkStart w:id="786" w:name="_Toc61194199"/>
      <w:bookmarkStart w:id="787" w:name="_Toc61192435"/>
      <w:bookmarkStart w:id="788" w:name="_Toc61192985"/>
      <w:bookmarkStart w:id="789" w:name="_Toc61193390"/>
      <w:bookmarkStart w:id="790" w:name="_Toc61193795"/>
      <w:bookmarkStart w:id="791" w:name="_Toc61194200"/>
      <w:bookmarkStart w:id="792" w:name="_Toc61192436"/>
      <w:bookmarkStart w:id="793" w:name="_Toc61192986"/>
      <w:bookmarkStart w:id="794" w:name="_Toc61193391"/>
      <w:bookmarkStart w:id="795" w:name="_Toc61193796"/>
      <w:bookmarkStart w:id="796" w:name="_Toc61194201"/>
      <w:bookmarkStart w:id="797" w:name="_Toc61192437"/>
      <w:bookmarkStart w:id="798" w:name="_Toc61192987"/>
      <w:bookmarkStart w:id="799" w:name="_Toc61193392"/>
      <w:bookmarkStart w:id="800" w:name="_Toc61193797"/>
      <w:bookmarkStart w:id="801" w:name="_Toc61194202"/>
      <w:bookmarkStart w:id="802" w:name="_Toc61192438"/>
      <w:bookmarkStart w:id="803" w:name="_Toc61192988"/>
      <w:bookmarkStart w:id="804" w:name="_Toc61193393"/>
      <w:bookmarkStart w:id="805" w:name="_Toc61193798"/>
      <w:bookmarkStart w:id="806" w:name="_Toc61194203"/>
      <w:bookmarkStart w:id="807" w:name="_Toc61192439"/>
      <w:bookmarkStart w:id="808" w:name="_Toc61192989"/>
      <w:bookmarkStart w:id="809" w:name="_Toc61193394"/>
      <w:bookmarkStart w:id="810" w:name="_Toc61193799"/>
      <w:bookmarkStart w:id="811" w:name="_Toc61194204"/>
      <w:bookmarkStart w:id="812" w:name="_Toc61192440"/>
      <w:bookmarkStart w:id="813" w:name="_Toc61192990"/>
      <w:bookmarkStart w:id="814" w:name="_Toc61193395"/>
      <w:bookmarkStart w:id="815" w:name="_Toc61193800"/>
      <w:bookmarkStart w:id="816" w:name="_Toc61194205"/>
      <w:bookmarkStart w:id="817" w:name="_Toc61192441"/>
      <w:bookmarkStart w:id="818" w:name="_Toc61192991"/>
      <w:bookmarkStart w:id="819" w:name="_Toc61193396"/>
      <w:bookmarkStart w:id="820" w:name="_Toc61193801"/>
      <w:bookmarkStart w:id="821" w:name="_Toc61194206"/>
      <w:bookmarkStart w:id="822" w:name="_Toc61192442"/>
      <w:bookmarkStart w:id="823" w:name="_Toc61192992"/>
      <w:bookmarkStart w:id="824" w:name="_Toc61193397"/>
      <w:bookmarkStart w:id="825" w:name="_Toc61193802"/>
      <w:bookmarkStart w:id="826" w:name="_Toc61194207"/>
      <w:bookmarkStart w:id="827" w:name="_Toc61192443"/>
      <w:bookmarkStart w:id="828" w:name="_Toc61192993"/>
      <w:bookmarkStart w:id="829" w:name="_Toc61193398"/>
      <w:bookmarkStart w:id="830" w:name="_Toc61193803"/>
      <w:bookmarkStart w:id="831" w:name="_Toc61194208"/>
      <w:bookmarkStart w:id="832" w:name="_Toc61192444"/>
      <w:bookmarkStart w:id="833" w:name="_Toc61192994"/>
      <w:bookmarkStart w:id="834" w:name="_Toc61193399"/>
      <w:bookmarkStart w:id="835" w:name="_Toc61193804"/>
      <w:bookmarkStart w:id="836" w:name="_Toc61194209"/>
      <w:bookmarkStart w:id="837" w:name="_Toc61192445"/>
      <w:bookmarkStart w:id="838" w:name="_Toc61192995"/>
      <w:bookmarkStart w:id="839" w:name="_Toc61193400"/>
      <w:bookmarkStart w:id="840" w:name="_Toc61193805"/>
      <w:bookmarkStart w:id="841" w:name="_Toc61194210"/>
      <w:bookmarkStart w:id="842" w:name="_Toc61192446"/>
      <w:bookmarkStart w:id="843" w:name="_Toc61192996"/>
      <w:bookmarkStart w:id="844" w:name="_Toc61193401"/>
      <w:bookmarkStart w:id="845" w:name="_Toc61193806"/>
      <w:bookmarkStart w:id="846" w:name="_Toc61194211"/>
      <w:bookmarkStart w:id="847" w:name="_Toc61192447"/>
      <w:bookmarkStart w:id="848" w:name="_Toc61192997"/>
      <w:bookmarkStart w:id="849" w:name="_Toc61193402"/>
      <w:bookmarkStart w:id="850" w:name="_Toc61193807"/>
      <w:bookmarkStart w:id="851" w:name="_Toc61194212"/>
      <w:bookmarkStart w:id="852" w:name="_Toc61192448"/>
      <w:bookmarkStart w:id="853" w:name="_Toc61192998"/>
      <w:bookmarkStart w:id="854" w:name="_Toc61193403"/>
      <w:bookmarkStart w:id="855" w:name="_Toc61193808"/>
      <w:bookmarkStart w:id="856" w:name="_Toc61194213"/>
      <w:bookmarkStart w:id="857" w:name="_Toc61192449"/>
      <w:bookmarkStart w:id="858" w:name="_Toc61192999"/>
      <w:bookmarkStart w:id="859" w:name="_Toc61193404"/>
      <w:bookmarkStart w:id="860" w:name="_Toc61193809"/>
      <w:bookmarkStart w:id="861" w:name="_Toc61194214"/>
      <w:bookmarkStart w:id="862" w:name="_Toc61192450"/>
      <w:bookmarkStart w:id="863" w:name="_Toc61193000"/>
      <w:bookmarkStart w:id="864" w:name="_Toc61193405"/>
      <w:bookmarkStart w:id="865" w:name="_Toc61193810"/>
      <w:bookmarkStart w:id="866" w:name="_Toc61194215"/>
      <w:bookmarkStart w:id="867" w:name="_Toc61192451"/>
      <w:bookmarkStart w:id="868" w:name="_Toc61193001"/>
      <w:bookmarkStart w:id="869" w:name="_Toc61193406"/>
      <w:bookmarkStart w:id="870" w:name="_Toc61193811"/>
      <w:bookmarkStart w:id="871" w:name="_Toc61194216"/>
      <w:bookmarkStart w:id="872" w:name="_Toc61192452"/>
      <w:bookmarkStart w:id="873" w:name="_Toc61193002"/>
      <w:bookmarkStart w:id="874" w:name="_Toc61193407"/>
      <w:bookmarkStart w:id="875" w:name="_Toc61193812"/>
      <w:bookmarkStart w:id="876" w:name="_Toc61194217"/>
      <w:bookmarkStart w:id="877" w:name="_Toc61192453"/>
      <w:bookmarkStart w:id="878" w:name="_Toc61193003"/>
      <w:bookmarkStart w:id="879" w:name="_Toc61193408"/>
      <w:bookmarkStart w:id="880" w:name="_Toc61193813"/>
      <w:bookmarkStart w:id="881" w:name="_Toc61194218"/>
      <w:bookmarkStart w:id="882" w:name="_Toc61192454"/>
      <w:bookmarkStart w:id="883" w:name="_Toc61193004"/>
      <w:bookmarkStart w:id="884" w:name="_Toc61193409"/>
      <w:bookmarkStart w:id="885" w:name="_Toc61193814"/>
      <w:bookmarkStart w:id="886" w:name="_Toc61194219"/>
      <w:bookmarkStart w:id="887" w:name="_Toc61192455"/>
      <w:bookmarkStart w:id="888" w:name="_Toc61193005"/>
      <w:bookmarkStart w:id="889" w:name="_Toc61193410"/>
      <w:bookmarkStart w:id="890" w:name="_Toc61193815"/>
      <w:bookmarkStart w:id="891" w:name="_Toc61194220"/>
      <w:bookmarkStart w:id="892" w:name="_Toc61192456"/>
      <w:bookmarkStart w:id="893" w:name="_Toc61193006"/>
      <w:bookmarkStart w:id="894" w:name="_Toc61193411"/>
      <w:bookmarkStart w:id="895" w:name="_Toc61193816"/>
      <w:bookmarkStart w:id="896" w:name="_Toc61194221"/>
      <w:bookmarkStart w:id="897" w:name="_Toc61192457"/>
      <w:bookmarkStart w:id="898" w:name="_Toc61193007"/>
      <w:bookmarkStart w:id="899" w:name="_Toc61193412"/>
      <w:bookmarkStart w:id="900" w:name="_Toc61193817"/>
      <w:bookmarkStart w:id="901" w:name="_Toc61194222"/>
      <w:bookmarkStart w:id="902" w:name="_Toc61192458"/>
      <w:bookmarkStart w:id="903" w:name="_Toc61193008"/>
      <w:bookmarkStart w:id="904" w:name="_Toc61193413"/>
      <w:bookmarkStart w:id="905" w:name="_Toc61193818"/>
      <w:bookmarkStart w:id="906" w:name="_Toc61194223"/>
      <w:bookmarkStart w:id="907" w:name="_Toc61192459"/>
      <w:bookmarkStart w:id="908" w:name="_Toc61193009"/>
      <w:bookmarkStart w:id="909" w:name="_Toc61193414"/>
      <w:bookmarkStart w:id="910" w:name="_Toc61193819"/>
      <w:bookmarkStart w:id="911" w:name="_Toc61194224"/>
      <w:bookmarkStart w:id="912" w:name="_Toc61192460"/>
      <w:bookmarkStart w:id="913" w:name="_Toc61193010"/>
      <w:bookmarkStart w:id="914" w:name="_Toc61193415"/>
      <w:bookmarkStart w:id="915" w:name="_Toc61193820"/>
      <w:bookmarkStart w:id="916" w:name="_Toc61194225"/>
      <w:bookmarkStart w:id="917" w:name="_Toc61192461"/>
      <w:bookmarkStart w:id="918" w:name="_Toc61193011"/>
      <w:bookmarkStart w:id="919" w:name="_Toc61193416"/>
      <w:bookmarkStart w:id="920" w:name="_Toc61193821"/>
      <w:bookmarkStart w:id="921" w:name="_Toc61194226"/>
      <w:bookmarkStart w:id="922" w:name="_Toc61192462"/>
      <w:bookmarkStart w:id="923" w:name="_Toc61193012"/>
      <w:bookmarkStart w:id="924" w:name="_Toc61193417"/>
      <w:bookmarkStart w:id="925" w:name="_Toc61193822"/>
      <w:bookmarkStart w:id="926" w:name="_Toc61194227"/>
      <w:bookmarkStart w:id="927" w:name="_Toc61192463"/>
      <w:bookmarkStart w:id="928" w:name="_Toc61193013"/>
      <w:bookmarkStart w:id="929" w:name="_Toc61193418"/>
      <w:bookmarkStart w:id="930" w:name="_Toc61193823"/>
      <w:bookmarkStart w:id="931" w:name="_Toc61194228"/>
      <w:bookmarkStart w:id="932" w:name="_Toc61192464"/>
      <w:bookmarkStart w:id="933" w:name="_Toc61193014"/>
      <w:bookmarkStart w:id="934" w:name="_Toc61193419"/>
      <w:bookmarkStart w:id="935" w:name="_Toc61193824"/>
      <w:bookmarkStart w:id="936" w:name="_Toc61194229"/>
      <w:bookmarkStart w:id="937" w:name="_Toc61192465"/>
      <w:bookmarkStart w:id="938" w:name="_Toc61193015"/>
      <w:bookmarkStart w:id="939" w:name="_Toc61193420"/>
      <w:bookmarkStart w:id="940" w:name="_Toc61193825"/>
      <w:bookmarkStart w:id="941" w:name="_Toc61194230"/>
      <w:bookmarkStart w:id="942" w:name="_Toc61192466"/>
      <w:bookmarkStart w:id="943" w:name="_Toc61193016"/>
      <w:bookmarkStart w:id="944" w:name="_Toc61193421"/>
      <w:bookmarkStart w:id="945" w:name="_Toc61193826"/>
      <w:bookmarkStart w:id="946" w:name="_Toc61194231"/>
      <w:bookmarkStart w:id="947" w:name="_Toc61192467"/>
      <w:bookmarkStart w:id="948" w:name="_Toc61193017"/>
      <w:bookmarkStart w:id="949" w:name="_Toc61193422"/>
      <w:bookmarkStart w:id="950" w:name="_Toc61193827"/>
      <w:bookmarkStart w:id="951" w:name="_Toc61194232"/>
      <w:bookmarkStart w:id="952" w:name="_Toc61192468"/>
      <w:bookmarkStart w:id="953" w:name="_Toc61193018"/>
      <w:bookmarkStart w:id="954" w:name="_Toc61193423"/>
      <w:bookmarkStart w:id="955" w:name="_Toc61193828"/>
      <w:bookmarkStart w:id="956" w:name="_Toc61194233"/>
      <w:bookmarkStart w:id="957" w:name="_Toc61192469"/>
      <w:bookmarkStart w:id="958" w:name="_Toc61193019"/>
      <w:bookmarkStart w:id="959" w:name="_Toc61193424"/>
      <w:bookmarkStart w:id="960" w:name="_Toc61193829"/>
      <w:bookmarkStart w:id="961" w:name="_Toc61194234"/>
      <w:bookmarkStart w:id="962" w:name="_Toc61192470"/>
      <w:bookmarkStart w:id="963" w:name="_Toc61193020"/>
      <w:bookmarkStart w:id="964" w:name="_Toc61193425"/>
      <w:bookmarkStart w:id="965" w:name="_Toc61193830"/>
      <w:bookmarkStart w:id="966" w:name="_Toc61194235"/>
      <w:bookmarkStart w:id="967" w:name="_Toc61192471"/>
      <w:bookmarkStart w:id="968" w:name="_Toc61193021"/>
      <w:bookmarkStart w:id="969" w:name="_Toc61193426"/>
      <w:bookmarkStart w:id="970" w:name="_Toc61193831"/>
      <w:bookmarkStart w:id="971" w:name="_Toc61194236"/>
      <w:bookmarkStart w:id="972" w:name="_Toc61192472"/>
      <w:bookmarkStart w:id="973" w:name="_Toc61193022"/>
      <w:bookmarkStart w:id="974" w:name="_Toc61193427"/>
      <w:bookmarkStart w:id="975" w:name="_Toc61193832"/>
      <w:bookmarkStart w:id="976" w:name="_Toc61194237"/>
      <w:bookmarkStart w:id="977" w:name="_Toc61192473"/>
      <w:bookmarkStart w:id="978" w:name="_Toc61193023"/>
      <w:bookmarkStart w:id="979" w:name="_Toc61193428"/>
      <w:bookmarkStart w:id="980" w:name="_Toc61193833"/>
      <w:bookmarkStart w:id="981" w:name="_Toc61194238"/>
      <w:bookmarkStart w:id="982" w:name="_Toc61192474"/>
      <w:bookmarkStart w:id="983" w:name="_Toc61193024"/>
      <w:bookmarkStart w:id="984" w:name="_Toc61193429"/>
      <w:bookmarkStart w:id="985" w:name="_Toc61193834"/>
      <w:bookmarkStart w:id="986" w:name="_Toc61194239"/>
      <w:bookmarkStart w:id="987" w:name="_Toc61192475"/>
      <w:bookmarkStart w:id="988" w:name="_Toc61193025"/>
      <w:bookmarkStart w:id="989" w:name="_Toc61193430"/>
      <w:bookmarkStart w:id="990" w:name="_Toc61193835"/>
      <w:bookmarkStart w:id="991" w:name="_Toc61194240"/>
      <w:bookmarkStart w:id="992" w:name="_Toc61192476"/>
      <w:bookmarkStart w:id="993" w:name="_Toc61193026"/>
      <w:bookmarkStart w:id="994" w:name="_Toc61193431"/>
      <w:bookmarkStart w:id="995" w:name="_Toc61193836"/>
      <w:bookmarkStart w:id="996" w:name="_Toc61194241"/>
      <w:bookmarkStart w:id="997" w:name="_Toc61192477"/>
      <w:bookmarkStart w:id="998" w:name="_Toc61193027"/>
      <w:bookmarkStart w:id="999" w:name="_Toc61193432"/>
      <w:bookmarkStart w:id="1000" w:name="_Toc61193837"/>
      <w:bookmarkStart w:id="1001" w:name="_Toc61194242"/>
      <w:bookmarkStart w:id="1002" w:name="_Toc61192478"/>
      <w:bookmarkStart w:id="1003" w:name="_Toc61193028"/>
      <w:bookmarkStart w:id="1004" w:name="_Toc61193433"/>
      <w:bookmarkStart w:id="1005" w:name="_Toc61193838"/>
      <w:bookmarkStart w:id="1006" w:name="_Toc61194243"/>
      <w:bookmarkStart w:id="1007" w:name="_Toc61192479"/>
      <w:bookmarkStart w:id="1008" w:name="_Toc61193029"/>
      <w:bookmarkStart w:id="1009" w:name="_Toc61193434"/>
      <w:bookmarkStart w:id="1010" w:name="_Toc61193839"/>
      <w:bookmarkStart w:id="1011" w:name="_Toc61194244"/>
      <w:bookmarkStart w:id="1012" w:name="_Toc61192480"/>
      <w:bookmarkStart w:id="1013" w:name="_Toc61193030"/>
      <w:bookmarkStart w:id="1014" w:name="_Toc61193435"/>
      <w:bookmarkStart w:id="1015" w:name="_Toc61193840"/>
      <w:bookmarkStart w:id="1016" w:name="_Toc61194245"/>
      <w:bookmarkStart w:id="1017" w:name="_Toc61192481"/>
      <w:bookmarkStart w:id="1018" w:name="_Toc61193031"/>
      <w:bookmarkStart w:id="1019" w:name="_Toc61193436"/>
      <w:bookmarkStart w:id="1020" w:name="_Toc61193841"/>
      <w:bookmarkStart w:id="1021" w:name="_Toc61194246"/>
      <w:bookmarkStart w:id="1022" w:name="_Toc61192482"/>
      <w:bookmarkStart w:id="1023" w:name="_Toc61193032"/>
      <w:bookmarkStart w:id="1024" w:name="_Toc61193437"/>
      <w:bookmarkStart w:id="1025" w:name="_Toc61193842"/>
      <w:bookmarkStart w:id="1026" w:name="_Toc61194247"/>
      <w:bookmarkStart w:id="1027" w:name="_Toc61192483"/>
      <w:bookmarkStart w:id="1028" w:name="_Toc61193033"/>
      <w:bookmarkStart w:id="1029" w:name="_Toc61193438"/>
      <w:bookmarkStart w:id="1030" w:name="_Toc61193843"/>
      <w:bookmarkStart w:id="1031" w:name="_Toc61194248"/>
      <w:bookmarkStart w:id="1032" w:name="_Toc61192484"/>
      <w:bookmarkStart w:id="1033" w:name="_Toc61193034"/>
      <w:bookmarkStart w:id="1034" w:name="_Toc61193439"/>
      <w:bookmarkStart w:id="1035" w:name="_Toc61193844"/>
      <w:bookmarkStart w:id="1036" w:name="_Toc61194249"/>
      <w:bookmarkStart w:id="1037" w:name="_Toc61192485"/>
      <w:bookmarkStart w:id="1038" w:name="_Toc61193035"/>
      <w:bookmarkStart w:id="1039" w:name="_Toc61193440"/>
      <w:bookmarkStart w:id="1040" w:name="_Toc61193845"/>
      <w:bookmarkStart w:id="1041" w:name="_Toc61194250"/>
      <w:bookmarkStart w:id="1042" w:name="_Toc61192486"/>
      <w:bookmarkStart w:id="1043" w:name="_Toc61193036"/>
      <w:bookmarkStart w:id="1044" w:name="_Toc61193441"/>
      <w:bookmarkStart w:id="1045" w:name="_Toc61193846"/>
      <w:bookmarkStart w:id="1046" w:name="_Toc61194251"/>
      <w:bookmarkStart w:id="1047" w:name="_Toc61192487"/>
      <w:bookmarkStart w:id="1048" w:name="_Toc61193037"/>
      <w:bookmarkStart w:id="1049" w:name="_Toc61193442"/>
      <w:bookmarkStart w:id="1050" w:name="_Toc61193847"/>
      <w:bookmarkStart w:id="1051" w:name="_Toc61194252"/>
      <w:bookmarkStart w:id="1052" w:name="_Toc61192488"/>
      <w:bookmarkStart w:id="1053" w:name="_Toc61193038"/>
      <w:bookmarkStart w:id="1054" w:name="_Toc61193443"/>
      <w:bookmarkStart w:id="1055" w:name="_Toc61193848"/>
      <w:bookmarkStart w:id="1056" w:name="_Toc61194253"/>
      <w:bookmarkStart w:id="1057" w:name="_Toc61192489"/>
      <w:bookmarkStart w:id="1058" w:name="_Toc61193039"/>
      <w:bookmarkStart w:id="1059" w:name="_Toc61193444"/>
      <w:bookmarkStart w:id="1060" w:name="_Toc61193849"/>
      <w:bookmarkStart w:id="1061" w:name="_Toc61194254"/>
      <w:bookmarkStart w:id="1062" w:name="_Toc61192490"/>
      <w:bookmarkStart w:id="1063" w:name="_Toc61193040"/>
      <w:bookmarkStart w:id="1064" w:name="_Toc61193445"/>
      <w:bookmarkStart w:id="1065" w:name="_Toc61193850"/>
      <w:bookmarkStart w:id="1066" w:name="_Toc61194255"/>
      <w:bookmarkStart w:id="1067" w:name="_Toc61192491"/>
      <w:bookmarkStart w:id="1068" w:name="_Toc61193041"/>
      <w:bookmarkStart w:id="1069" w:name="_Toc61193446"/>
      <w:bookmarkStart w:id="1070" w:name="_Toc61193851"/>
      <w:bookmarkStart w:id="1071" w:name="_Toc61194256"/>
      <w:bookmarkStart w:id="1072" w:name="_Toc61192492"/>
      <w:bookmarkStart w:id="1073" w:name="_Toc61193042"/>
      <w:bookmarkStart w:id="1074" w:name="_Toc61193447"/>
      <w:bookmarkStart w:id="1075" w:name="_Toc61193852"/>
      <w:bookmarkStart w:id="1076" w:name="_Toc61194257"/>
      <w:bookmarkStart w:id="1077" w:name="_Toc61192493"/>
      <w:bookmarkStart w:id="1078" w:name="_Toc61193043"/>
      <w:bookmarkStart w:id="1079" w:name="_Toc61193448"/>
      <w:bookmarkStart w:id="1080" w:name="_Toc61193853"/>
      <w:bookmarkStart w:id="1081" w:name="_Toc61194258"/>
      <w:bookmarkStart w:id="1082" w:name="_Toc61192494"/>
      <w:bookmarkStart w:id="1083" w:name="_Toc61193044"/>
      <w:bookmarkStart w:id="1084" w:name="_Toc61193449"/>
      <w:bookmarkStart w:id="1085" w:name="_Toc61193854"/>
      <w:bookmarkStart w:id="1086" w:name="_Toc61194259"/>
      <w:bookmarkStart w:id="1087" w:name="_Toc61192495"/>
      <w:bookmarkStart w:id="1088" w:name="_Toc61193045"/>
      <w:bookmarkStart w:id="1089" w:name="_Toc61193450"/>
      <w:bookmarkStart w:id="1090" w:name="_Toc61193855"/>
      <w:bookmarkStart w:id="1091" w:name="_Toc61194260"/>
      <w:bookmarkStart w:id="1092" w:name="_Toc61192496"/>
      <w:bookmarkStart w:id="1093" w:name="_Toc61193046"/>
      <w:bookmarkStart w:id="1094" w:name="_Toc61193451"/>
      <w:bookmarkStart w:id="1095" w:name="_Toc61193856"/>
      <w:bookmarkStart w:id="1096" w:name="_Toc61194261"/>
      <w:bookmarkStart w:id="1097" w:name="_Toc61192497"/>
      <w:bookmarkStart w:id="1098" w:name="_Toc61193047"/>
      <w:bookmarkStart w:id="1099" w:name="_Toc61193452"/>
      <w:bookmarkStart w:id="1100" w:name="_Toc61193857"/>
      <w:bookmarkStart w:id="1101" w:name="_Toc61194262"/>
      <w:bookmarkStart w:id="1102" w:name="_Toc61192498"/>
      <w:bookmarkStart w:id="1103" w:name="_Toc61193048"/>
      <w:bookmarkStart w:id="1104" w:name="_Toc61193453"/>
      <w:bookmarkStart w:id="1105" w:name="_Toc61193858"/>
      <w:bookmarkStart w:id="1106" w:name="_Toc61194263"/>
      <w:bookmarkStart w:id="1107" w:name="_Toc61192499"/>
      <w:bookmarkStart w:id="1108" w:name="_Toc61193049"/>
      <w:bookmarkStart w:id="1109" w:name="_Toc61193454"/>
      <w:bookmarkStart w:id="1110" w:name="_Toc61193859"/>
      <w:bookmarkStart w:id="1111" w:name="_Toc61194264"/>
      <w:bookmarkStart w:id="1112" w:name="_Toc61192500"/>
      <w:bookmarkStart w:id="1113" w:name="_Toc61193050"/>
      <w:bookmarkStart w:id="1114" w:name="_Toc61193455"/>
      <w:bookmarkStart w:id="1115" w:name="_Toc61193860"/>
      <w:bookmarkStart w:id="1116" w:name="_Toc61194265"/>
      <w:bookmarkStart w:id="1117" w:name="_Toc61192501"/>
      <w:bookmarkStart w:id="1118" w:name="_Toc61193051"/>
      <w:bookmarkStart w:id="1119" w:name="_Toc61193456"/>
      <w:bookmarkStart w:id="1120" w:name="_Toc61193861"/>
      <w:bookmarkStart w:id="1121" w:name="_Toc61194266"/>
      <w:bookmarkStart w:id="1122" w:name="_Toc61192502"/>
      <w:bookmarkStart w:id="1123" w:name="_Toc61193052"/>
      <w:bookmarkStart w:id="1124" w:name="_Toc61193457"/>
      <w:bookmarkStart w:id="1125" w:name="_Toc61193862"/>
      <w:bookmarkStart w:id="1126" w:name="_Toc61194267"/>
      <w:bookmarkStart w:id="1127" w:name="_Toc61192503"/>
      <w:bookmarkStart w:id="1128" w:name="_Toc61193053"/>
      <w:bookmarkStart w:id="1129" w:name="_Toc61193458"/>
      <w:bookmarkStart w:id="1130" w:name="_Toc61193863"/>
      <w:bookmarkStart w:id="1131" w:name="_Toc61194268"/>
      <w:bookmarkStart w:id="1132" w:name="_Toc61192504"/>
      <w:bookmarkStart w:id="1133" w:name="_Toc61193054"/>
      <w:bookmarkStart w:id="1134" w:name="_Toc61193459"/>
      <w:bookmarkStart w:id="1135" w:name="_Toc61193864"/>
      <w:bookmarkStart w:id="1136" w:name="_Toc61194269"/>
      <w:bookmarkStart w:id="1137" w:name="_Toc61192505"/>
      <w:bookmarkStart w:id="1138" w:name="_Toc61193055"/>
      <w:bookmarkStart w:id="1139" w:name="_Toc61193460"/>
      <w:bookmarkStart w:id="1140" w:name="_Toc61193865"/>
      <w:bookmarkStart w:id="1141" w:name="_Toc61194270"/>
      <w:bookmarkStart w:id="1142" w:name="_Toc61192506"/>
      <w:bookmarkStart w:id="1143" w:name="_Toc61193056"/>
      <w:bookmarkStart w:id="1144" w:name="_Toc61193461"/>
      <w:bookmarkStart w:id="1145" w:name="_Toc61193866"/>
      <w:bookmarkStart w:id="1146" w:name="_Toc61194271"/>
      <w:bookmarkStart w:id="1147" w:name="_Toc61192507"/>
      <w:bookmarkStart w:id="1148" w:name="_Toc61193057"/>
      <w:bookmarkStart w:id="1149" w:name="_Toc61193462"/>
      <w:bookmarkStart w:id="1150" w:name="_Toc61193867"/>
      <w:bookmarkStart w:id="1151" w:name="_Toc61194272"/>
      <w:bookmarkStart w:id="1152" w:name="_Toc61192508"/>
      <w:bookmarkStart w:id="1153" w:name="_Toc61193058"/>
      <w:bookmarkStart w:id="1154" w:name="_Toc61193463"/>
      <w:bookmarkStart w:id="1155" w:name="_Toc61193868"/>
      <w:bookmarkStart w:id="1156" w:name="_Toc61194273"/>
      <w:bookmarkStart w:id="1157" w:name="_Toc61192509"/>
      <w:bookmarkStart w:id="1158" w:name="_Toc61193059"/>
      <w:bookmarkStart w:id="1159" w:name="_Toc61193464"/>
      <w:bookmarkStart w:id="1160" w:name="_Toc61193869"/>
      <w:bookmarkStart w:id="1161" w:name="_Toc61194274"/>
      <w:bookmarkStart w:id="1162" w:name="_Toc61192510"/>
      <w:bookmarkStart w:id="1163" w:name="_Toc61193060"/>
      <w:bookmarkStart w:id="1164" w:name="_Toc61193465"/>
      <w:bookmarkStart w:id="1165" w:name="_Toc61193870"/>
      <w:bookmarkStart w:id="1166" w:name="_Toc61194275"/>
      <w:bookmarkStart w:id="1167" w:name="_Toc61192511"/>
      <w:bookmarkStart w:id="1168" w:name="_Toc61193061"/>
      <w:bookmarkStart w:id="1169" w:name="_Toc61193466"/>
      <w:bookmarkStart w:id="1170" w:name="_Toc61193871"/>
      <w:bookmarkStart w:id="1171" w:name="_Toc61194276"/>
      <w:bookmarkStart w:id="1172" w:name="_Toc61192512"/>
      <w:bookmarkStart w:id="1173" w:name="_Toc61193062"/>
      <w:bookmarkStart w:id="1174" w:name="_Toc61193467"/>
      <w:bookmarkStart w:id="1175" w:name="_Toc61193872"/>
      <w:bookmarkStart w:id="1176" w:name="_Toc61194277"/>
      <w:bookmarkStart w:id="1177" w:name="_Toc61192513"/>
      <w:bookmarkStart w:id="1178" w:name="_Toc61193063"/>
      <w:bookmarkStart w:id="1179" w:name="_Toc61193468"/>
      <w:bookmarkStart w:id="1180" w:name="_Toc61193873"/>
      <w:bookmarkStart w:id="1181" w:name="_Toc61194278"/>
      <w:bookmarkStart w:id="1182" w:name="_Toc61192514"/>
      <w:bookmarkStart w:id="1183" w:name="_Toc61193064"/>
      <w:bookmarkStart w:id="1184" w:name="_Toc61193469"/>
      <w:bookmarkStart w:id="1185" w:name="_Toc61193874"/>
      <w:bookmarkStart w:id="1186" w:name="_Toc61194279"/>
      <w:bookmarkStart w:id="1187" w:name="_Toc61192515"/>
      <w:bookmarkStart w:id="1188" w:name="_Toc61193065"/>
      <w:bookmarkStart w:id="1189" w:name="_Toc61193470"/>
      <w:bookmarkStart w:id="1190" w:name="_Toc61193875"/>
      <w:bookmarkStart w:id="1191" w:name="_Toc61194280"/>
      <w:bookmarkStart w:id="1192" w:name="_Toc61192516"/>
      <w:bookmarkStart w:id="1193" w:name="_Toc61193066"/>
      <w:bookmarkStart w:id="1194" w:name="_Toc61193471"/>
      <w:bookmarkStart w:id="1195" w:name="_Toc61193876"/>
      <w:bookmarkStart w:id="1196" w:name="_Toc61194281"/>
      <w:bookmarkStart w:id="1197" w:name="_Toc61192517"/>
      <w:bookmarkStart w:id="1198" w:name="_Toc61193067"/>
      <w:bookmarkStart w:id="1199" w:name="_Toc61193472"/>
      <w:bookmarkStart w:id="1200" w:name="_Toc61193877"/>
      <w:bookmarkStart w:id="1201" w:name="_Toc61194282"/>
      <w:bookmarkStart w:id="1202" w:name="_Toc61192518"/>
      <w:bookmarkStart w:id="1203" w:name="_Toc61193068"/>
      <w:bookmarkStart w:id="1204" w:name="_Toc61193473"/>
      <w:bookmarkStart w:id="1205" w:name="_Toc61193878"/>
      <w:bookmarkStart w:id="1206" w:name="_Toc61194283"/>
      <w:bookmarkStart w:id="1207" w:name="_Toc61192519"/>
      <w:bookmarkStart w:id="1208" w:name="_Toc61193069"/>
      <w:bookmarkStart w:id="1209" w:name="_Toc61193474"/>
      <w:bookmarkStart w:id="1210" w:name="_Toc61193879"/>
      <w:bookmarkStart w:id="1211" w:name="_Toc61194284"/>
      <w:bookmarkStart w:id="1212" w:name="_Toc61192520"/>
      <w:bookmarkStart w:id="1213" w:name="_Toc61193070"/>
      <w:bookmarkStart w:id="1214" w:name="_Toc61193475"/>
      <w:bookmarkStart w:id="1215" w:name="_Toc61193880"/>
      <w:bookmarkStart w:id="1216" w:name="_Toc61194285"/>
      <w:bookmarkStart w:id="1217" w:name="_Toc61192521"/>
      <w:bookmarkStart w:id="1218" w:name="_Toc61193071"/>
      <w:bookmarkStart w:id="1219" w:name="_Toc61193476"/>
      <w:bookmarkStart w:id="1220" w:name="_Toc61193881"/>
      <w:bookmarkStart w:id="1221" w:name="_Toc61194286"/>
      <w:bookmarkStart w:id="1222" w:name="_Toc61192522"/>
      <w:bookmarkStart w:id="1223" w:name="_Toc61193072"/>
      <w:bookmarkStart w:id="1224" w:name="_Toc61193477"/>
      <w:bookmarkStart w:id="1225" w:name="_Toc61193882"/>
      <w:bookmarkStart w:id="1226" w:name="_Toc61194287"/>
      <w:bookmarkStart w:id="1227" w:name="_Toc61192523"/>
      <w:bookmarkStart w:id="1228" w:name="_Toc61193073"/>
      <w:bookmarkStart w:id="1229" w:name="_Toc61193478"/>
      <w:bookmarkStart w:id="1230" w:name="_Toc61193883"/>
      <w:bookmarkStart w:id="1231" w:name="_Toc61194288"/>
      <w:bookmarkStart w:id="1232" w:name="_Toc61192524"/>
      <w:bookmarkStart w:id="1233" w:name="_Toc61193074"/>
      <w:bookmarkStart w:id="1234" w:name="_Toc61193479"/>
      <w:bookmarkStart w:id="1235" w:name="_Toc61193884"/>
      <w:bookmarkStart w:id="1236" w:name="_Toc61194289"/>
      <w:bookmarkStart w:id="1237" w:name="_Toc61192525"/>
      <w:bookmarkStart w:id="1238" w:name="_Toc61193075"/>
      <w:bookmarkStart w:id="1239" w:name="_Toc61193480"/>
      <w:bookmarkStart w:id="1240" w:name="_Toc61193885"/>
      <w:bookmarkStart w:id="1241" w:name="_Toc61194290"/>
      <w:bookmarkStart w:id="1242" w:name="_Toc61192526"/>
      <w:bookmarkStart w:id="1243" w:name="_Toc61193076"/>
      <w:bookmarkStart w:id="1244" w:name="_Toc61193481"/>
      <w:bookmarkStart w:id="1245" w:name="_Toc61193886"/>
      <w:bookmarkStart w:id="1246" w:name="_Toc61194291"/>
      <w:bookmarkStart w:id="1247" w:name="_Toc61192527"/>
      <w:bookmarkStart w:id="1248" w:name="_Toc61193077"/>
      <w:bookmarkStart w:id="1249" w:name="_Toc61193482"/>
      <w:bookmarkStart w:id="1250" w:name="_Toc61193887"/>
      <w:bookmarkStart w:id="1251" w:name="_Toc61194292"/>
      <w:bookmarkStart w:id="1252" w:name="_Toc61192528"/>
      <w:bookmarkStart w:id="1253" w:name="_Toc61193078"/>
      <w:bookmarkStart w:id="1254" w:name="_Toc61193483"/>
      <w:bookmarkStart w:id="1255" w:name="_Toc61193888"/>
      <w:bookmarkStart w:id="1256" w:name="_Toc61194293"/>
      <w:bookmarkStart w:id="1257" w:name="_Toc61192529"/>
      <w:bookmarkStart w:id="1258" w:name="_Toc61193079"/>
      <w:bookmarkStart w:id="1259" w:name="_Toc61193484"/>
      <w:bookmarkStart w:id="1260" w:name="_Toc61193889"/>
      <w:bookmarkStart w:id="1261" w:name="_Toc61194294"/>
      <w:bookmarkStart w:id="1262" w:name="_Toc50455604"/>
      <w:bookmarkStart w:id="1263" w:name="_Toc61192530"/>
      <w:bookmarkStart w:id="1264" w:name="_Toc61193080"/>
      <w:bookmarkStart w:id="1265" w:name="_Toc61193485"/>
      <w:bookmarkStart w:id="1266" w:name="_Toc61193890"/>
      <w:bookmarkStart w:id="1267" w:name="_Toc61194295"/>
      <w:bookmarkStart w:id="1268" w:name="_Toc61192531"/>
      <w:bookmarkStart w:id="1269" w:name="_Toc61193081"/>
      <w:bookmarkStart w:id="1270" w:name="_Toc61193486"/>
      <w:bookmarkStart w:id="1271" w:name="_Toc61193891"/>
      <w:bookmarkStart w:id="1272" w:name="_Toc61194296"/>
      <w:bookmarkStart w:id="1273" w:name="_Toc61192532"/>
      <w:bookmarkStart w:id="1274" w:name="_Toc61193082"/>
      <w:bookmarkStart w:id="1275" w:name="_Toc61193487"/>
      <w:bookmarkStart w:id="1276" w:name="_Toc61193892"/>
      <w:bookmarkStart w:id="1277" w:name="_Toc61194297"/>
      <w:bookmarkStart w:id="1278" w:name="_Toc61192533"/>
      <w:bookmarkStart w:id="1279" w:name="_Toc61193083"/>
      <w:bookmarkStart w:id="1280" w:name="_Toc61193488"/>
      <w:bookmarkStart w:id="1281" w:name="_Toc61193893"/>
      <w:bookmarkStart w:id="1282" w:name="_Toc61194298"/>
      <w:bookmarkStart w:id="1283" w:name="_Toc61192534"/>
      <w:bookmarkStart w:id="1284" w:name="_Toc61193084"/>
      <w:bookmarkStart w:id="1285" w:name="_Toc61193489"/>
      <w:bookmarkStart w:id="1286" w:name="_Toc61193894"/>
      <w:bookmarkStart w:id="1287" w:name="_Toc61194299"/>
      <w:bookmarkStart w:id="1288" w:name="_Toc61192535"/>
      <w:bookmarkStart w:id="1289" w:name="_Toc61193085"/>
      <w:bookmarkStart w:id="1290" w:name="_Toc61193490"/>
      <w:bookmarkStart w:id="1291" w:name="_Toc61193895"/>
      <w:bookmarkStart w:id="1292" w:name="_Toc61194300"/>
      <w:bookmarkStart w:id="1293" w:name="_Toc61192536"/>
      <w:bookmarkStart w:id="1294" w:name="_Toc61193086"/>
      <w:bookmarkStart w:id="1295" w:name="_Toc61193491"/>
      <w:bookmarkStart w:id="1296" w:name="_Toc61193896"/>
      <w:bookmarkStart w:id="1297" w:name="_Toc61194301"/>
      <w:bookmarkStart w:id="1298" w:name="_Toc61192537"/>
      <w:bookmarkStart w:id="1299" w:name="_Toc61193087"/>
      <w:bookmarkStart w:id="1300" w:name="_Toc61193492"/>
      <w:bookmarkStart w:id="1301" w:name="_Toc61193897"/>
      <w:bookmarkStart w:id="1302" w:name="_Toc61194302"/>
      <w:bookmarkStart w:id="1303" w:name="_Toc61192538"/>
      <w:bookmarkStart w:id="1304" w:name="_Toc61193088"/>
      <w:bookmarkStart w:id="1305" w:name="_Toc61193493"/>
      <w:bookmarkStart w:id="1306" w:name="_Toc61193898"/>
      <w:bookmarkStart w:id="1307" w:name="_Toc61194303"/>
      <w:bookmarkStart w:id="1308" w:name="_Ref39416022"/>
      <w:bookmarkStart w:id="1309" w:name="_Toc40692902"/>
      <w:bookmarkStart w:id="1310" w:name="_Ref50478360"/>
      <w:bookmarkEnd w:id="745"/>
      <w:bookmarkEnd w:id="747"/>
      <w:bookmarkEnd w:id="748"/>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07190B">
        <w:t>Zhotovitel se zavazuje, že samostatně ani společně s jinou osobou ve společnosti ani jako poddodavatel jiného účastníka zadávacího řízení na Veřejnou zakázku</w:t>
      </w:r>
      <w:r w:rsidR="000E2BDD" w:rsidRPr="0007190B">
        <w:t>, Část 1 – Analýza FEPs</w:t>
      </w:r>
      <w:r w:rsidRPr="0007190B">
        <w:t xml:space="preserve"> nepředloží do zadávacího řízení nabídku na Veřejnou zakázku</w:t>
      </w:r>
      <w:r w:rsidR="000E2BDD" w:rsidRPr="0007190B">
        <w:t>, Část 1 – Analýza FEPs</w:t>
      </w:r>
      <w:r w:rsidRPr="0007190B">
        <w:t xml:space="preserve">. </w:t>
      </w:r>
    </w:p>
    <w:p w14:paraId="51A97243" w14:textId="4D9BA71E" w:rsidR="00533805" w:rsidRPr="00CD1508" w:rsidRDefault="00533805" w:rsidP="00610FB5">
      <w:pPr>
        <w:pStyle w:val="Nadpis1"/>
        <w:keepNext w:val="0"/>
        <w:jc w:val="both"/>
        <w:rPr>
          <w:szCs w:val="22"/>
        </w:rPr>
      </w:pPr>
      <w:bookmarkStart w:id="1311" w:name="_Toc66798099"/>
      <w:r w:rsidRPr="00CD1508">
        <w:rPr>
          <w:szCs w:val="22"/>
        </w:rPr>
        <w:t>Smluvní cena a platební podmínky</w:t>
      </w:r>
      <w:bookmarkEnd w:id="1308"/>
      <w:bookmarkEnd w:id="1309"/>
      <w:bookmarkEnd w:id="1310"/>
      <w:bookmarkEnd w:id="1311"/>
    </w:p>
    <w:p w14:paraId="6C9147F5" w14:textId="0F954320" w:rsidR="00533805" w:rsidRPr="002B3A96" w:rsidRDefault="00533805" w:rsidP="00610FB5">
      <w:pPr>
        <w:pStyle w:val="Nadpis2"/>
        <w:keepNext w:val="0"/>
        <w:jc w:val="both"/>
      </w:pPr>
      <w:bookmarkStart w:id="1312" w:name="_Ref40158172"/>
      <w:bookmarkStart w:id="1313" w:name="_Toc40692903"/>
      <w:bookmarkStart w:id="1314" w:name="_Toc66798100"/>
      <w:r w:rsidRPr="002B3A96">
        <w:t>Smluvní cena</w:t>
      </w:r>
      <w:bookmarkEnd w:id="1312"/>
      <w:bookmarkEnd w:id="1313"/>
      <w:bookmarkEnd w:id="1314"/>
    </w:p>
    <w:p w14:paraId="3D04B53E" w14:textId="0E1D6AA7" w:rsidR="00C66400" w:rsidRDefault="00C66400" w:rsidP="00806F78">
      <w:pPr>
        <w:pStyle w:val="Nadpis3"/>
        <w:jc w:val="both"/>
      </w:pPr>
      <w:bookmarkStart w:id="1315" w:name="_Ref39846222"/>
      <w:bookmarkStart w:id="1316" w:name="_Ref46496071"/>
      <w:r w:rsidRPr="002B3A96">
        <w:t xml:space="preserve">Smluvní cena bude dle Prováděcí smlouvy, uvedené v Příloze 1 této </w:t>
      </w:r>
      <w:r w:rsidR="001079CD" w:rsidRPr="002B3A96">
        <w:t>smlouv</w:t>
      </w:r>
      <w:r w:rsidR="001079CD">
        <w:t>y</w:t>
      </w:r>
      <w:r w:rsidRPr="002B3A96">
        <w:t xml:space="preserve">, uzavřené na základě Principu postupného zadávání, respektive s vybraným dodavatelem pro Část </w:t>
      </w:r>
      <w:r w:rsidRPr="002B3A96">
        <w:rPr>
          <w:szCs w:val="22"/>
        </w:rPr>
        <w:t>1</w:t>
      </w:r>
      <w:r w:rsidR="007A73DA">
        <w:rPr>
          <w:szCs w:val="22"/>
        </w:rPr>
        <w:t xml:space="preserve"> </w:t>
      </w:r>
      <w:r w:rsidRPr="002B3A96">
        <w:t>Veřejné zakázky, stanovena na základě vynásobení vynaloženého množství člověkohodin</w:t>
      </w:r>
      <w:r w:rsidR="00585465">
        <w:t xml:space="preserve"> (které jsou limitovány </w:t>
      </w:r>
      <w:r w:rsidR="00825DC7">
        <w:t>maximální výší člověkohodin stanovených SÚRAO v zadávací dokumentaci vč. textu Prováděcí smlouvy pro každý úkol a kategorii prací</w:t>
      </w:r>
      <w:r w:rsidR="00585465">
        <w:t>)</w:t>
      </w:r>
      <w:r w:rsidRPr="002B3A96">
        <w:t xml:space="preserve"> a příslušných hodinových sazeb. </w:t>
      </w:r>
    </w:p>
    <w:p w14:paraId="19590E3F" w14:textId="77777777" w:rsidR="00FD6989" w:rsidRDefault="006F7868" w:rsidP="00FD6989">
      <w:pPr>
        <w:pStyle w:val="Nadpis3"/>
        <w:numPr>
          <w:ilvl w:val="0"/>
          <w:numId w:val="0"/>
        </w:numPr>
        <w:ind w:left="1134"/>
        <w:jc w:val="both"/>
      </w:pPr>
      <w:r>
        <w:t>Hodinové sazby</w:t>
      </w:r>
      <w:r w:rsidR="0043092F">
        <w:t>, které</w:t>
      </w:r>
      <w:r>
        <w:t xml:space="preserve"> </w:t>
      </w:r>
      <w:r w:rsidR="0043092F">
        <w:t>bude v nabídce na Veřejnou zakázku nabízet AFRY CZ</w:t>
      </w:r>
      <w:r w:rsidR="002F562B">
        <w:t>, a to i za plnění, které bude poskytované Zhotovitelem,</w:t>
      </w:r>
      <w:r w:rsidR="0043092F">
        <w:t xml:space="preserve"> </w:t>
      </w:r>
      <w:r w:rsidR="002F562B">
        <w:t>jsou</w:t>
      </w:r>
      <w:r w:rsidR="0043092F">
        <w:t xml:space="preserve"> t</w:t>
      </w:r>
      <w:r w:rsidR="002F562B">
        <w:t>y</w:t>
      </w:r>
      <w:r w:rsidR="0043092F">
        <w:t>to</w:t>
      </w:r>
      <w:r w:rsidR="002F562B">
        <w:t xml:space="preserve"> (sloupec „navrhovaná hodinová sazba“)</w:t>
      </w:r>
      <w:r>
        <w:t>:</w:t>
      </w:r>
      <w:bookmarkStart w:id="1317" w:name="_Hlk67559770"/>
      <w:r w:rsidR="00FD6989" w:rsidRPr="00FD6989">
        <w:t xml:space="preserve"> </w:t>
      </w:r>
    </w:p>
    <w:p w14:paraId="08845677" w14:textId="77777777" w:rsidR="00FD6989" w:rsidRDefault="00FD6989" w:rsidP="00FD6989">
      <w:pPr>
        <w:pStyle w:val="Nadpis3"/>
        <w:numPr>
          <w:ilvl w:val="0"/>
          <w:numId w:val="0"/>
        </w:numPr>
        <w:ind w:left="1134"/>
        <w:jc w:val="both"/>
      </w:pPr>
      <w:r w:rsidRPr="0016778A">
        <w:rPr>
          <w:noProof/>
        </w:rPr>
        <w:lastRenderedPageBreak/>
        <w:drawing>
          <wp:anchor distT="0" distB="0" distL="114300" distR="114300" simplePos="0" relativeHeight="251662336" behindDoc="1" locked="0" layoutInCell="1" allowOverlap="1" wp14:anchorId="17DB8F1A" wp14:editId="5D0D925D">
            <wp:simplePos x="0" y="0"/>
            <wp:positionH relativeFrom="column">
              <wp:posOffset>1167955</wp:posOffset>
            </wp:positionH>
            <wp:positionV relativeFrom="paragraph">
              <wp:posOffset>115570</wp:posOffset>
            </wp:positionV>
            <wp:extent cx="3966061" cy="2030681"/>
            <wp:effectExtent l="0" t="0" r="0" b="8255"/>
            <wp:wrapTight wrapText="bothSides">
              <wp:wrapPolygon edited="0">
                <wp:start x="1971" y="0"/>
                <wp:lineTo x="0" y="0"/>
                <wp:lineTo x="0" y="2635"/>
                <wp:lineTo x="1971" y="3243"/>
                <wp:lineTo x="0" y="5473"/>
                <wp:lineTo x="0" y="5675"/>
                <wp:lineTo x="1971" y="6486"/>
                <wp:lineTo x="0" y="7297"/>
                <wp:lineTo x="0" y="8513"/>
                <wp:lineTo x="1971" y="9729"/>
                <wp:lineTo x="0" y="9729"/>
                <wp:lineTo x="0" y="21485"/>
                <wp:lineTo x="21479" y="21485"/>
                <wp:lineTo x="21479" y="0"/>
                <wp:lineTo x="1971"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6061" cy="20306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5C2F5" w14:textId="77777777" w:rsidR="00FD6989" w:rsidRDefault="00FD6989" w:rsidP="00FD6989">
      <w:pPr>
        <w:pStyle w:val="Nadpis3"/>
        <w:numPr>
          <w:ilvl w:val="0"/>
          <w:numId w:val="0"/>
        </w:numPr>
        <w:ind w:left="1134"/>
        <w:jc w:val="both"/>
      </w:pPr>
      <w:r>
        <w:tab/>
      </w:r>
      <w:r>
        <w:tab/>
      </w:r>
    </w:p>
    <w:p w14:paraId="0A4525E5" w14:textId="77777777" w:rsidR="00FD6989" w:rsidRDefault="00FD6989" w:rsidP="00FD6989">
      <w:pPr>
        <w:pStyle w:val="Nadpis3"/>
        <w:numPr>
          <w:ilvl w:val="0"/>
          <w:numId w:val="0"/>
        </w:numPr>
        <w:ind w:left="1134"/>
        <w:jc w:val="both"/>
      </w:pPr>
    </w:p>
    <w:p w14:paraId="19CB8375" w14:textId="77777777" w:rsidR="00FD6989" w:rsidRDefault="00FD6989" w:rsidP="00FD6989">
      <w:pPr>
        <w:pStyle w:val="Nadpis3"/>
        <w:numPr>
          <w:ilvl w:val="0"/>
          <w:numId w:val="0"/>
        </w:numPr>
        <w:ind w:left="1134"/>
        <w:jc w:val="both"/>
      </w:pPr>
    </w:p>
    <w:p w14:paraId="2F7EDB00" w14:textId="77777777" w:rsidR="00FD6989" w:rsidRDefault="00FD6989" w:rsidP="00FD6989">
      <w:pPr>
        <w:pStyle w:val="Nadpis3"/>
        <w:numPr>
          <w:ilvl w:val="0"/>
          <w:numId w:val="0"/>
        </w:numPr>
        <w:ind w:left="1134"/>
        <w:jc w:val="both"/>
      </w:pPr>
    </w:p>
    <w:p w14:paraId="30A44B05" w14:textId="77777777" w:rsidR="00FD6989" w:rsidRDefault="00FD6989" w:rsidP="00FD6989">
      <w:pPr>
        <w:pStyle w:val="Nadpis3"/>
        <w:numPr>
          <w:ilvl w:val="0"/>
          <w:numId w:val="0"/>
        </w:numPr>
        <w:ind w:left="1134"/>
        <w:jc w:val="both"/>
      </w:pPr>
    </w:p>
    <w:p w14:paraId="29DEC540" w14:textId="77777777" w:rsidR="00FD6989" w:rsidRDefault="00FD6989" w:rsidP="00FD6989">
      <w:pPr>
        <w:pStyle w:val="Nadpis3"/>
        <w:numPr>
          <w:ilvl w:val="0"/>
          <w:numId w:val="0"/>
        </w:numPr>
        <w:ind w:left="1134"/>
        <w:jc w:val="both"/>
      </w:pPr>
    </w:p>
    <w:p w14:paraId="6241F832" w14:textId="77777777" w:rsidR="00FD6989" w:rsidRPr="00B6052A" w:rsidRDefault="00FD6989" w:rsidP="00FD6989">
      <w:pPr>
        <w:pStyle w:val="Nadpis3"/>
        <w:numPr>
          <w:ilvl w:val="0"/>
          <w:numId w:val="0"/>
        </w:numPr>
        <w:ind w:left="1134"/>
        <w:jc w:val="center"/>
        <w:rPr>
          <w:i/>
          <w:iCs/>
          <w:sz w:val="18"/>
          <w:szCs w:val="18"/>
        </w:rPr>
      </w:pPr>
      <w:r w:rsidRPr="00B6052A">
        <w:rPr>
          <w:i/>
          <w:iCs/>
          <w:sz w:val="18"/>
          <w:szCs w:val="18"/>
        </w:rPr>
        <w:t>Tab. 1.: - Tabulka navržených hodinových sazeb v nabídce</w:t>
      </w:r>
    </w:p>
    <w:bookmarkEnd w:id="1317"/>
    <w:p w14:paraId="6D4E0E23" w14:textId="035F755C" w:rsidR="00B573B3" w:rsidRDefault="008C4871" w:rsidP="00C30371">
      <w:pPr>
        <w:pStyle w:val="Nadpis3"/>
        <w:jc w:val="both"/>
      </w:pPr>
      <w:r>
        <w:t xml:space="preserve">Zhotovitel prohlašuje, že se seznámil s podmínkami </w:t>
      </w:r>
      <w:r w:rsidR="00825DC7">
        <w:t xml:space="preserve">zadávací dokumentace vč. </w:t>
      </w:r>
      <w:r>
        <w:t xml:space="preserve">Prováděcí smlouvy a souhlasí s tím, že AFRY CZ bude Zhotoviteli </w:t>
      </w:r>
      <w:r w:rsidR="0043092F">
        <w:t>za plnění poskytované</w:t>
      </w:r>
      <w:r w:rsidR="002F562B">
        <w:t xml:space="preserve"> Zhotovitelem na základě Smlouvy o</w:t>
      </w:r>
      <w:r>
        <w:t> </w:t>
      </w:r>
      <w:r w:rsidR="002F562B">
        <w:t>Plnění plat</w:t>
      </w:r>
      <w:r>
        <w:t xml:space="preserve">it vždy poté, co obdrží za toto plnění cenu od SÚRAO. </w:t>
      </w:r>
    </w:p>
    <w:p w14:paraId="76CF61A5" w14:textId="68E04A67" w:rsidR="00B573B3" w:rsidRDefault="008C4871" w:rsidP="008C4871">
      <w:pPr>
        <w:pStyle w:val="Nadpis3"/>
        <w:jc w:val="both"/>
      </w:pPr>
      <w:r>
        <w:t xml:space="preserve">AFRY CZ se zavazuje </w:t>
      </w:r>
      <w:r w:rsidR="00B573B3">
        <w:t xml:space="preserve">vždy </w:t>
      </w:r>
      <w:r>
        <w:t>bez zbytečného odkladu informovat Zhotovitele o tom, že za plnění Zhotovitele vystavil SÚRAO fakturu a v jaké výši; Zhotovitel si je vědom toho, že za plnění je fakturováno vždy čtvrtletně a nejprve pouze ve výši 85 % ceny za provedené práce</w:t>
      </w:r>
      <w:r w:rsidR="00670A1D" w:rsidRPr="00670A1D">
        <w:t xml:space="preserve"> </w:t>
      </w:r>
      <w:r w:rsidR="00670A1D">
        <w:t>v kalendářním čtvrtletí</w:t>
      </w:r>
      <w:r>
        <w:t xml:space="preserve">, přičemž zbývající část ceny je fakturována až po ověření a schválení Dílčího výstupu ze strany SÚRAO. Zhotovitel se zavazuje vždy poté, co AFRY CZ vystaví fakturu SÚRAO, vystavit AFRY CZ odpovídající fakturu za plnění poskytnuté Zhotovitelem. </w:t>
      </w:r>
    </w:p>
    <w:p w14:paraId="51D32405" w14:textId="3CA351EB" w:rsidR="008C4871" w:rsidRDefault="008C4871" w:rsidP="008C4871">
      <w:pPr>
        <w:pStyle w:val="Nadpis3"/>
        <w:jc w:val="both"/>
      </w:pPr>
      <w:r>
        <w:t xml:space="preserve">AFRY CZ </w:t>
      </w:r>
      <w:r w:rsidR="00B573B3">
        <w:t xml:space="preserve">se zavazuje </w:t>
      </w:r>
      <w:r w:rsidR="004F6AE6">
        <w:t xml:space="preserve">fakturu </w:t>
      </w:r>
      <w:r>
        <w:t>zaplatit Zhotoviteli v</w:t>
      </w:r>
      <w:r w:rsidR="00B573B3">
        <w:t>ž</w:t>
      </w:r>
      <w:r>
        <w:t>dy poté, co SÚRAO zaplatí AFRY CZ, přičemž o obdržení platby od SÚRAO se AFRY CZ zavazuje Zhotovitele bez zbytečného odkladu informovat.</w:t>
      </w:r>
      <w:r w:rsidR="00825DC7">
        <w:t xml:space="preserve"> Smluvní strany se dohodly a Zhotovitel souhlasí s tím, že povinnost AFRY CZ zaplatit za Zhotovitelem provedené práce je splatná až okamžikem, kdy AFRY CZ za tyto práce obdrží cenu od SÚRAO.</w:t>
      </w:r>
    </w:p>
    <w:p w14:paraId="1512B1BC" w14:textId="07E61EE0" w:rsidR="00C66400" w:rsidRDefault="00670A1D" w:rsidP="00C66400">
      <w:pPr>
        <w:pStyle w:val="Nadpis3"/>
        <w:jc w:val="both"/>
      </w:pPr>
      <w:r>
        <w:t xml:space="preserve">Zhotovitel </w:t>
      </w:r>
      <w:r w:rsidR="0043092F" w:rsidRPr="0092581B">
        <w:t>se zavazuje</w:t>
      </w:r>
      <w:r w:rsidR="00C66400">
        <w:t xml:space="preserve"> </w:t>
      </w:r>
      <w:r>
        <w:t>bezodkladně předávat AFRY CZ veškeré informace a podklady nutné pro vyhotovení a odevzdání</w:t>
      </w:r>
      <w:r w:rsidR="00C66400">
        <w:t xml:space="preserve"> Souhrnů provedených prací </w:t>
      </w:r>
      <w:r>
        <w:t>pro SÚRAO</w:t>
      </w:r>
      <w:r w:rsidR="00E27289">
        <w:t>.</w:t>
      </w:r>
    </w:p>
    <w:bookmarkEnd w:id="1315"/>
    <w:bookmarkEnd w:id="1316"/>
    <w:p w14:paraId="2D0DF966" w14:textId="49CAA421" w:rsidR="00670A1D" w:rsidRDefault="00670A1D" w:rsidP="007E235F">
      <w:pPr>
        <w:pStyle w:val="Nadpis3"/>
        <w:jc w:val="both"/>
      </w:pPr>
      <w:r>
        <w:t xml:space="preserve">Smluvní strany pro vyloučení pochybností výslovně sjednávají, že celková cena za plnění poskytnutá Zhotovitelem na základě Smlouvy o Plnění bude stanovena jako </w:t>
      </w:r>
      <w:r w:rsidRPr="002B3A96">
        <w:t>násobe</w:t>
      </w:r>
      <w:r>
        <w:t>k</w:t>
      </w:r>
      <w:r w:rsidRPr="002B3A96">
        <w:t xml:space="preserve"> </w:t>
      </w:r>
      <w:r>
        <w:t xml:space="preserve">Zhotovitelem na plnění Smlouvy o plnění </w:t>
      </w:r>
      <w:r w:rsidRPr="002B3A96">
        <w:t>vynaloženého množství člověkohodin</w:t>
      </w:r>
      <w:r>
        <w:t xml:space="preserve"> (nejvýše však pro každý úkol </w:t>
      </w:r>
      <w:r w:rsidR="004F6AE6">
        <w:t xml:space="preserve">a </w:t>
      </w:r>
      <w:r w:rsidR="00A7291C">
        <w:t xml:space="preserve">každou </w:t>
      </w:r>
      <w:r w:rsidR="004F6AE6">
        <w:t xml:space="preserve">kategorii prací </w:t>
      </w:r>
      <w:r w:rsidR="00825DC7">
        <w:t xml:space="preserve">takový </w:t>
      </w:r>
      <w:r>
        <w:t>počet člověkohodin</w:t>
      </w:r>
      <w:r w:rsidR="00825DC7">
        <w:t>, který je</w:t>
      </w:r>
      <w:r>
        <w:t xml:space="preserve"> uvedený v </w:t>
      </w:r>
      <w:r w:rsidRPr="00825DC7">
        <w:t>tabulce č.</w:t>
      </w:r>
      <w:r w:rsidR="00825DC7" w:rsidRPr="0092581B">
        <w:t>2</w:t>
      </w:r>
      <w:r>
        <w:t xml:space="preserve"> níže)</w:t>
      </w:r>
      <w:r w:rsidRPr="002B3A96">
        <w:t xml:space="preserve"> a příslušných hodinových sazeb</w:t>
      </w:r>
      <w:r>
        <w:t xml:space="preserve"> uvedených v tabulce č. 1 (</w:t>
      </w:r>
      <w:r w:rsidR="00A7291C">
        <w:t xml:space="preserve">sloupec </w:t>
      </w:r>
      <w:r>
        <w:t xml:space="preserve">„navrhovaná hodinová sazba“) </w:t>
      </w:r>
      <w:r>
        <w:lastRenderedPageBreak/>
        <w:t>v čl. 4.1.1. výše. Pokud</w:t>
      </w:r>
      <w:r w:rsidRPr="002B3A96">
        <w:t xml:space="preserve"> </w:t>
      </w:r>
      <w:r w:rsidR="00A7291C">
        <w:t xml:space="preserve">Zhotovitelem </w:t>
      </w:r>
      <w:r w:rsidRPr="002B3A96">
        <w:t xml:space="preserve">skutečně vynaložené množství člověkohodin </w:t>
      </w:r>
      <w:r>
        <w:t xml:space="preserve">za jakýkoliv úkol </w:t>
      </w:r>
      <w:r w:rsidR="004F6AE6" w:rsidRPr="00A7291C">
        <w:t>a kategorii prací</w:t>
      </w:r>
      <w:r>
        <w:t xml:space="preserve"> </w:t>
      </w:r>
      <w:r w:rsidRPr="002B3A96">
        <w:t>přesáhn</w:t>
      </w:r>
      <w:r>
        <w:t>e</w:t>
      </w:r>
      <w:r w:rsidRPr="002B3A96">
        <w:t xml:space="preserve"> maximální množství člověkohodin </w:t>
      </w:r>
      <w:r w:rsidR="00A7291C">
        <w:t>uvedené</w:t>
      </w:r>
      <w:r w:rsidRPr="002B3A96">
        <w:t xml:space="preserve"> </w:t>
      </w:r>
      <w:r>
        <w:t>v </w:t>
      </w:r>
      <w:r w:rsidRPr="00A7291C">
        <w:t>tabulce č.</w:t>
      </w:r>
      <w:r w:rsidR="00A7291C" w:rsidRPr="0092581B">
        <w:t>2</w:t>
      </w:r>
      <w:r>
        <w:t xml:space="preserve"> níže, je Zhotovitel oprávněn k platbě pouze ve výši násobku maximálního množství člověkohodin za daný úkol a danou kategorii prací a příslušné hodinové sazby.</w:t>
      </w:r>
    </w:p>
    <w:p w14:paraId="339DF41B" w14:textId="77777777" w:rsidR="000E2BDD" w:rsidRPr="0007190B" w:rsidRDefault="000E2BDD" w:rsidP="000E2BDD">
      <w:pPr>
        <w:pStyle w:val="Nadpis3"/>
        <w:jc w:val="both"/>
      </w:pPr>
      <w:r w:rsidRPr="0007190B">
        <w:t>Rozdělení hodin podle kategorií prací se předpokládá následující:</w:t>
      </w:r>
    </w:p>
    <w:p w14:paraId="4DAA8BF8" w14:textId="7BA67D2D" w:rsidR="000E2BDD" w:rsidRPr="0007190B" w:rsidRDefault="000E2BDD" w:rsidP="000E2BDD">
      <w:pPr>
        <w:pStyle w:val="Nadpis3"/>
        <w:numPr>
          <w:ilvl w:val="0"/>
          <w:numId w:val="0"/>
        </w:numPr>
        <w:ind w:left="2268" w:hanging="1134"/>
        <w:jc w:val="both"/>
      </w:pPr>
      <w:r w:rsidRPr="0007190B">
        <w:t>Kategorie 1- Vysoce kvalifikované koncepční práce, koordinace</w:t>
      </w:r>
      <w:r w:rsidR="0007190B" w:rsidRPr="0007190B">
        <w:t>:</w:t>
      </w:r>
      <w:r w:rsidR="00F36E1F" w:rsidRPr="0007190B">
        <w:t xml:space="preserve"> 47 h</w:t>
      </w:r>
    </w:p>
    <w:p w14:paraId="22C892F8" w14:textId="5B001BDA" w:rsidR="000E2BDD" w:rsidRPr="0007190B" w:rsidRDefault="000E2BDD" w:rsidP="000E2BDD">
      <w:pPr>
        <w:pStyle w:val="Nadpis3"/>
        <w:numPr>
          <w:ilvl w:val="0"/>
          <w:numId w:val="0"/>
        </w:numPr>
        <w:ind w:left="2268" w:hanging="1134"/>
        <w:jc w:val="both"/>
      </w:pPr>
      <w:r w:rsidRPr="0007190B">
        <w:t>Kategorie 2- Velmi náročné a koncepční práce</w:t>
      </w:r>
      <w:r w:rsidR="00F36E1F" w:rsidRPr="0007190B">
        <w:t>: 124 h</w:t>
      </w:r>
    </w:p>
    <w:p w14:paraId="381B5221" w14:textId="3BFBED3A" w:rsidR="000E2BDD" w:rsidRPr="0007190B" w:rsidRDefault="000E2BDD" w:rsidP="000E2BDD">
      <w:pPr>
        <w:pStyle w:val="Nadpis3"/>
        <w:numPr>
          <w:ilvl w:val="0"/>
          <w:numId w:val="0"/>
        </w:numPr>
        <w:ind w:left="2268" w:hanging="1134"/>
        <w:jc w:val="both"/>
      </w:pPr>
      <w:r w:rsidRPr="0007190B">
        <w:t>Kategorie 3- Náročné práce</w:t>
      </w:r>
      <w:r w:rsidR="00F36E1F" w:rsidRPr="0007190B">
        <w:t>: 419 h</w:t>
      </w:r>
    </w:p>
    <w:p w14:paraId="0B2A8DAA" w14:textId="30461C07" w:rsidR="000E2BDD" w:rsidRPr="0007190B" w:rsidRDefault="000E2BDD" w:rsidP="000E2BDD">
      <w:pPr>
        <w:pStyle w:val="Nadpis3"/>
        <w:numPr>
          <w:ilvl w:val="0"/>
          <w:numId w:val="0"/>
        </w:numPr>
        <w:ind w:left="2268" w:hanging="1134"/>
        <w:jc w:val="both"/>
      </w:pPr>
      <w:r w:rsidRPr="0007190B">
        <w:t>Kategorie 4- Méně náročné práce</w:t>
      </w:r>
      <w:r w:rsidR="00F36E1F" w:rsidRPr="0007190B">
        <w:t>: 173 h</w:t>
      </w:r>
    </w:p>
    <w:p w14:paraId="7A8965C8" w14:textId="72BF1BD8" w:rsidR="000E2BDD" w:rsidRPr="0007190B" w:rsidRDefault="000E2BDD" w:rsidP="000E2BDD">
      <w:pPr>
        <w:pStyle w:val="Nadpis3"/>
        <w:numPr>
          <w:ilvl w:val="0"/>
          <w:numId w:val="0"/>
        </w:numPr>
        <w:ind w:left="2268" w:hanging="1134"/>
        <w:jc w:val="both"/>
      </w:pPr>
      <w:r w:rsidRPr="0007190B">
        <w:t>Kategorie 5- Pomocné práce</w:t>
      </w:r>
      <w:r w:rsidR="00F36E1F" w:rsidRPr="0007190B">
        <w:t>: 155 h</w:t>
      </w:r>
    </w:p>
    <w:p w14:paraId="04129E40" w14:textId="77777777" w:rsidR="000E2BDD" w:rsidRPr="0007190B" w:rsidRDefault="000E2BDD" w:rsidP="000E2BDD">
      <w:pPr>
        <w:pStyle w:val="Text11"/>
        <w:jc w:val="center"/>
        <w:rPr>
          <w:b/>
          <w:bCs/>
          <w:i/>
          <w:iCs/>
          <w:sz w:val="16"/>
          <w:szCs w:val="16"/>
        </w:rPr>
      </w:pPr>
    </w:p>
    <w:p w14:paraId="594DA2A3" w14:textId="63EDF558" w:rsidR="000E2BDD" w:rsidRPr="0007190B" w:rsidRDefault="000E2BDD" w:rsidP="000E2BDD">
      <w:pPr>
        <w:pStyle w:val="Nadpis3"/>
        <w:jc w:val="both"/>
      </w:pPr>
      <w:r w:rsidRPr="0007190B">
        <w:t xml:space="preserve">Celková cena pro plnění dle čl. 2.2.1 této smlouvy byla sjednána ve výši </w:t>
      </w:r>
      <w:r w:rsidR="00F36E1F" w:rsidRPr="0007190B">
        <w:t>921 850 Kč (devětsetdvacetjedentisícosmsetpadesát korunčeských)</w:t>
      </w:r>
      <w:r w:rsidRPr="0007190B">
        <w:t xml:space="preserve"> bez DPH.</w:t>
      </w:r>
    </w:p>
    <w:p w14:paraId="0319BA5F" w14:textId="10AEF6CC" w:rsidR="001237E0" w:rsidRDefault="001237E0" w:rsidP="001237E0">
      <w:pPr>
        <w:pStyle w:val="Nadpis3"/>
        <w:jc w:val="both"/>
      </w:pPr>
      <w:r w:rsidRPr="001237E0">
        <w:t>Cena je stanovena orientačně na základě ohodnocení prací význačné spolupráce (bod 2.2.1 (a) smlouvy). Její konečné rozdělení bude uzpůsobeno požadavkům Prováděcích smluv, odsouhlasených s Objednatelem, které budou konkrétně definovat požadované plnění.</w:t>
      </w:r>
    </w:p>
    <w:p w14:paraId="6F00D1BB" w14:textId="6691A567" w:rsidR="00166F28" w:rsidRPr="0007190B" w:rsidRDefault="002328B8" w:rsidP="00610FB5">
      <w:pPr>
        <w:pStyle w:val="Nadpis3"/>
        <w:jc w:val="both"/>
      </w:pPr>
      <w:r w:rsidRPr="0053576A">
        <w:t>Od tohoto smluvního ustanovení se mohou Strany odchýlit pouze v případě úpravy celkové ceny Veřejné zakázky</w:t>
      </w:r>
      <w:r w:rsidR="00E02A75" w:rsidRPr="0053576A">
        <w:t xml:space="preserve"> nebo v případě, že bude všemi stranami účastnícími se na projektu </w:t>
      </w:r>
      <w:r w:rsidR="00E02A75" w:rsidRPr="00ED77B1">
        <w:t xml:space="preserve">povolena úprava čerpání určité </w:t>
      </w:r>
      <w:r w:rsidR="00E02A75" w:rsidRPr="0007190B">
        <w:t xml:space="preserve">předem dohodnuté částky z reservy projektu, </w:t>
      </w:r>
      <w:r w:rsidR="00CC77A8" w:rsidRPr="0007190B">
        <w:t>která činí 43.522,-Kč (čtyřicettřitisíce pětsetdvacetdva korunčeských)</w:t>
      </w:r>
      <w:r w:rsidR="00C30371" w:rsidRPr="0007190B">
        <w:t xml:space="preserve"> bez DPH</w:t>
      </w:r>
      <w:r w:rsidR="00CC77A8" w:rsidRPr="0007190B">
        <w:t>.</w:t>
      </w:r>
      <w:r w:rsidRPr="0007190B">
        <w:t xml:space="preserve"> V takovém případě Strany sjednají odpovídající dodatek Smlouvy o </w:t>
      </w:r>
      <w:r w:rsidR="00F643EF" w:rsidRPr="0007190B">
        <w:t>P</w:t>
      </w:r>
      <w:r w:rsidRPr="0007190B">
        <w:t>lnění.</w:t>
      </w:r>
    </w:p>
    <w:p w14:paraId="685BFE4F" w14:textId="734ED481" w:rsidR="00533805" w:rsidRPr="0007190B" w:rsidRDefault="00533805" w:rsidP="00610FB5">
      <w:pPr>
        <w:pStyle w:val="Nadpis2"/>
        <w:jc w:val="both"/>
      </w:pPr>
      <w:bookmarkStart w:id="1318" w:name="_Toc61192541"/>
      <w:bookmarkStart w:id="1319" w:name="_Toc61193091"/>
      <w:bookmarkStart w:id="1320" w:name="_Toc61193496"/>
      <w:bookmarkStart w:id="1321" w:name="_Toc61193901"/>
      <w:bookmarkStart w:id="1322" w:name="_Toc61194306"/>
      <w:bookmarkStart w:id="1323" w:name="_Toc61192542"/>
      <w:bookmarkStart w:id="1324" w:name="_Toc61193092"/>
      <w:bookmarkStart w:id="1325" w:name="_Toc61193497"/>
      <w:bookmarkStart w:id="1326" w:name="_Toc61193902"/>
      <w:bookmarkStart w:id="1327" w:name="_Toc61194307"/>
      <w:bookmarkStart w:id="1328" w:name="_Toc61192543"/>
      <w:bookmarkStart w:id="1329" w:name="_Toc61193093"/>
      <w:bookmarkStart w:id="1330" w:name="_Toc61193498"/>
      <w:bookmarkStart w:id="1331" w:name="_Toc61193903"/>
      <w:bookmarkStart w:id="1332" w:name="_Toc61194308"/>
      <w:bookmarkStart w:id="1333" w:name="_Toc61192544"/>
      <w:bookmarkStart w:id="1334" w:name="_Toc61193094"/>
      <w:bookmarkStart w:id="1335" w:name="_Toc61193499"/>
      <w:bookmarkStart w:id="1336" w:name="_Toc61193904"/>
      <w:bookmarkStart w:id="1337" w:name="_Toc61194309"/>
      <w:bookmarkStart w:id="1338" w:name="_Toc61192545"/>
      <w:bookmarkStart w:id="1339" w:name="_Toc61193095"/>
      <w:bookmarkStart w:id="1340" w:name="_Toc61193500"/>
      <w:bookmarkStart w:id="1341" w:name="_Toc61193905"/>
      <w:bookmarkStart w:id="1342" w:name="_Toc61194310"/>
      <w:bookmarkStart w:id="1343" w:name="_Toc61192546"/>
      <w:bookmarkStart w:id="1344" w:name="_Toc61193096"/>
      <w:bookmarkStart w:id="1345" w:name="_Toc61193501"/>
      <w:bookmarkStart w:id="1346" w:name="_Toc61193906"/>
      <w:bookmarkStart w:id="1347" w:name="_Toc61194311"/>
      <w:bookmarkStart w:id="1348" w:name="_Toc61192547"/>
      <w:bookmarkStart w:id="1349" w:name="_Toc61193097"/>
      <w:bookmarkStart w:id="1350" w:name="_Toc61193502"/>
      <w:bookmarkStart w:id="1351" w:name="_Toc61193907"/>
      <w:bookmarkStart w:id="1352" w:name="_Toc61194312"/>
      <w:bookmarkStart w:id="1353" w:name="_Toc61192548"/>
      <w:bookmarkStart w:id="1354" w:name="_Toc61193098"/>
      <w:bookmarkStart w:id="1355" w:name="_Toc61193503"/>
      <w:bookmarkStart w:id="1356" w:name="_Toc61193908"/>
      <w:bookmarkStart w:id="1357" w:name="_Toc61194313"/>
      <w:bookmarkStart w:id="1358" w:name="_Toc61192549"/>
      <w:bookmarkStart w:id="1359" w:name="_Toc61193099"/>
      <w:bookmarkStart w:id="1360" w:name="_Toc61193504"/>
      <w:bookmarkStart w:id="1361" w:name="_Toc61193909"/>
      <w:bookmarkStart w:id="1362" w:name="_Toc61194314"/>
      <w:bookmarkStart w:id="1363" w:name="_Toc61192550"/>
      <w:bookmarkStart w:id="1364" w:name="_Toc61193100"/>
      <w:bookmarkStart w:id="1365" w:name="_Toc61193505"/>
      <w:bookmarkStart w:id="1366" w:name="_Toc61193910"/>
      <w:bookmarkStart w:id="1367" w:name="_Toc61194315"/>
      <w:bookmarkStart w:id="1368" w:name="_Toc61192551"/>
      <w:bookmarkStart w:id="1369" w:name="_Toc61193101"/>
      <w:bookmarkStart w:id="1370" w:name="_Toc61193506"/>
      <w:bookmarkStart w:id="1371" w:name="_Toc61193911"/>
      <w:bookmarkStart w:id="1372" w:name="_Toc61194316"/>
      <w:bookmarkStart w:id="1373" w:name="_Toc61192552"/>
      <w:bookmarkStart w:id="1374" w:name="_Toc61193102"/>
      <w:bookmarkStart w:id="1375" w:name="_Toc61193507"/>
      <w:bookmarkStart w:id="1376" w:name="_Toc61193912"/>
      <w:bookmarkStart w:id="1377" w:name="_Toc61194317"/>
      <w:bookmarkStart w:id="1378" w:name="_Toc61192553"/>
      <w:bookmarkStart w:id="1379" w:name="_Toc61193103"/>
      <w:bookmarkStart w:id="1380" w:name="_Toc61193508"/>
      <w:bookmarkStart w:id="1381" w:name="_Toc61193913"/>
      <w:bookmarkStart w:id="1382" w:name="_Toc61194318"/>
      <w:bookmarkStart w:id="1383" w:name="_Toc61192554"/>
      <w:bookmarkStart w:id="1384" w:name="_Toc61193104"/>
      <w:bookmarkStart w:id="1385" w:name="_Toc61193509"/>
      <w:bookmarkStart w:id="1386" w:name="_Toc61193914"/>
      <w:bookmarkStart w:id="1387" w:name="_Toc61194319"/>
      <w:bookmarkStart w:id="1388" w:name="_Toc61192555"/>
      <w:bookmarkStart w:id="1389" w:name="_Toc61193105"/>
      <w:bookmarkStart w:id="1390" w:name="_Toc61193510"/>
      <w:bookmarkStart w:id="1391" w:name="_Toc61193915"/>
      <w:bookmarkStart w:id="1392" w:name="_Toc61194320"/>
      <w:bookmarkStart w:id="1393" w:name="_Toc61192556"/>
      <w:bookmarkStart w:id="1394" w:name="_Toc61193106"/>
      <w:bookmarkStart w:id="1395" w:name="_Toc61193511"/>
      <w:bookmarkStart w:id="1396" w:name="_Toc61193916"/>
      <w:bookmarkStart w:id="1397" w:name="_Toc61194321"/>
      <w:bookmarkStart w:id="1398" w:name="_Toc61192557"/>
      <w:bookmarkStart w:id="1399" w:name="_Toc61193107"/>
      <w:bookmarkStart w:id="1400" w:name="_Toc61193512"/>
      <w:bookmarkStart w:id="1401" w:name="_Toc61193917"/>
      <w:bookmarkStart w:id="1402" w:name="_Toc61194322"/>
      <w:bookmarkStart w:id="1403" w:name="_Toc61192558"/>
      <w:bookmarkStart w:id="1404" w:name="_Toc61193108"/>
      <w:bookmarkStart w:id="1405" w:name="_Toc61193513"/>
      <w:bookmarkStart w:id="1406" w:name="_Toc61193918"/>
      <w:bookmarkStart w:id="1407" w:name="_Toc61194323"/>
      <w:bookmarkStart w:id="1408" w:name="_Toc61192559"/>
      <w:bookmarkStart w:id="1409" w:name="_Toc61193109"/>
      <w:bookmarkStart w:id="1410" w:name="_Toc61193514"/>
      <w:bookmarkStart w:id="1411" w:name="_Toc61193919"/>
      <w:bookmarkStart w:id="1412" w:name="_Toc61194324"/>
      <w:bookmarkStart w:id="1413" w:name="_Toc61192560"/>
      <w:bookmarkStart w:id="1414" w:name="_Toc61193110"/>
      <w:bookmarkStart w:id="1415" w:name="_Toc61193515"/>
      <w:bookmarkStart w:id="1416" w:name="_Toc61193920"/>
      <w:bookmarkStart w:id="1417" w:name="_Toc61194325"/>
      <w:bookmarkStart w:id="1418" w:name="_Toc61192561"/>
      <w:bookmarkStart w:id="1419" w:name="_Toc61193111"/>
      <w:bookmarkStart w:id="1420" w:name="_Toc61193516"/>
      <w:bookmarkStart w:id="1421" w:name="_Toc61193921"/>
      <w:bookmarkStart w:id="1422" w:name="_Toc61194326"/>
      <w:bookmarkStart w:id="1423" w:name="_Toc61192562"/>
      <w:bookmarkStart w:id="1424" w:name="_Toc61193112"/>
      <w:bookmarkStart w:id="1425" w:name="_Toc61193517"/>
      <w:bookmarkStart w:id="1426" w:name="_Toc61193922"/>
      <w:bookmarkStart w:id="1427" w:name="_Toc61194327"/>
      <w:bookmarkStart w:id="1428" w:name="_Toc61192563"/>
      <w:bookmarkStart w:id="1429" w:name="_Toc61193113"/>
      <w:bookmarkStart w:id="1430" w:name="_Toc61193518"/>
      <w:bookmarkStart w:id="1431" w:name="_Toc61193923"/>
      <w:bookmarkStart w:id="1432" w:name="_Toc61194328"/>
      <w:bookmarkStart w:id="1433" w:name="_Toc61192564"/>
      <w:bookmarkStart w:id="1434" w:name="_Toc61193114"/>
      <w:bookmarkStart w:id="1435" w:name="_Toc61193519"/>
      <w:bookmarkStart w:id="1436" w:name="_Toc61193924"/>
      <w:bookmarkStart w:id="1437" w:name="_Toc61194329"/>
      <w:bookmarkStart w:id="1438" w:name="_Toc61192565"/>
      <w:bookmarkStart w:id="1439" w:name="_Toc61193115"/>
      <w:bookmarkStart w:id="1440" w:name="_Toc61193520"/>
      <w:bookmarkStart w:id="1441" w:name="_Toc61193925"/>
      <w:bookmarkStart w:id="1442" w:name="_Toc61194330"/>
      <w:bookmarkStart w:id="1443" w:name="_Toc61192566"/>
      <w:bookmarkStart w:id="1444" w:name="_Toc61193116"/>
      <w:bookmarkStart w:id="1445" w:name="_Toc61193521"/>
      <w:bookmarkStart w:id="1446" w:name="_Toc61193926"/>
      <w:bookmarkStart w:id="1447" w:name="_Toc61194331"/>
      <w:bookmarkStart w:id="1448" w:name="_Toc61192567"/>
      <w:bookmarkStart w:id="1449" w:name="_Toc61193117"/>
      <w:bookmarkStart w:id="1450" w:name="_Toc61193522"/>
      <w:bookmarkStart w:id="1451" w:name="_Toc61193927"/>
      <w:bookmarkStart w:id="1452" w:name="_Toc61194332"/>
      <w:bookmarkStart w:id="1453" w:name="_Toc61192568"/>
      <w:bookmarkStart w:id="1454" w:name="_Toc61193118"/>
      <w:bookmarkStart w:id="1455" w:name="_Toc61193523"/>
      <w:bookmarkStart w:id="1456" w:name="_Toc61193928"/>
      <w:bookmarkStart w:id="1457" w:name="_Toc61194333"/>
      <w:bookmarkStart w:id="1458" w:name="_Toc61192569"/>
      <w:bookmarkStart w:id="1459" w:name="_Toc61193119"/>
      <w:bookmarkStart w:id="1460" w:name="_Toc61193524"/>
      <w:bookmarkStart w:id="1461" w:name="_Toc61193929"/>
      <w:bookmarkStart w:id="1462" w:name="_Toc61194334"/>
      <w:bookmarkStart w:id="1463" w:name="_Toc61192570"/>
      <w:bookmarkStart w:id="1464" w:name="_Toc61193120"/>
      <w:bookmarkStart w:id="1465" w:name="_Toc61193525"/>
      <w:bookmarkStart w:id="1466" w:name="_Toc61193930"/>
      <w:bookmarkStart w:id="1467" w:name="_Toc61194335"/>
      <w:bookmarkStart w:id="1468" w:name="_Toc61192571"/>
      <w:bookmarkStart w:id="1469" w:name="_Toc61193121"/>
      <w:bookmarkStart w:id="1470" w:name="_Toc61193526"/>
      <w:bookmarkStart w:id="1471" w:name="_Toc61193931"/>
      <w:bookmarkStart w:id="1472" w:name="_Toc61194336"/>
      <w:bookmarkStart w:id="1473" w:name="_Toc61192572"/>
      <w:bookmarkStart w:id="1474" w:name="_Toc61193122"/>
      <w:bookmarkStart w:id="1475" w:name="_Toc61193527"/>
      <w:bookmarkStart w:id="1476" w:name="_Toc61193932"/>
      <w:bookmarkStart w:id="1477" w:name="_Toc61194337"/>
      <w:bookmarkStart w:id="1478" w:name="_Toc61192573"/>
      <w:bookmarkStart w:id="1479" w:name="_Toc61193123"/>
      <w:bookmarkStart w:id="1480" w:name="_Toc61193528"/>
      <w:bookmarkStart w:id="1481" w:name="_Toc61193933"/>
      <w:bookmarkStart w:id="1482" w:name="_Toc61194338"/>
      <w:bookmarkStart w:id="1483" w:name="_Toc61192574"/>
      <w:bookmarkStart w:id="1484" w:name="_Toc61193124"/>
      <w:bookmarkStart w:id="1485" w:name="_Toc61193529"/>
      <w:bookmarkStart w:id="1486" w:name="_Toc61193934"/>
      <w:bookmarkStart w:id="1487" w:name="_Toc61194339"/>
      <w:bookmarkStart w:id="1488" w:name="_Toc61192575"/>
      <w:bookmarkStart w:id="1489" w:name="_Toc61193125"/>
      <w:bookmarkStart w:id="1490" w:name="_Toc61193530"/>
      <w:bookmarkStart w:id="1491" w:name="_Toc61193935"/>
      <w:bookmarkStart w:id="1492" w:name="_Toc61194340"/>
      <w:bookmarkStart w:id="1493" w:name="_Toc61192576"/>
      <w:bookmarkStart w:id="1494" w:name="_Toc61193126"/>
      <w:bookmarkStart w:id="1495" w:name="_Toc61193531"/>
      <w:bookmarkStart w:id="1496" w:name="_Toc61193936"/>
      <w:bookmarkStart w:id="1497" w:name="_Toc61194341"/>
      <w:bookmarkStart w:id="1498" w:name="_Toc61192577"/>
      <w:bookmarkStart w:id="1499" w:name="_Toc61193127"/>
      <w:bookmarkStart w:id="1500" w:name="_Toc61193532"/>
      <w:bookmarkStart w:id="1501" w:name="_Toc61193937"/>
      <w:bookmarkStart w:id="1502" w:name="_Toc61194342"/>
      <w:bookmarkStart w:id="1503" w:name="_Toc61192578"/>
      <w:bookmarkStart w:id="1504" w:name="_Toc61193128"/>
      <w:bookmarkStart w:id="1505" w:name="_Toc61193533"/>
      <w:bookmarkStart w:id="1506" w:name="_Toc61193938"/>
      <w:bookmarkStart w:id="1507" w:name="_Toc61194343"/>
      <w:bookmarkStart w:id="1508" w:name="_Toc61192579"/>
      <w:bookmarkStart w:id="1509" w:name="_Toc61193129"/>
      <w:bookmarkStart w:id="1510" w:name="_Toc61193534"/>
      <w:bookmarkStart w:id="1511" w:name="_Toc61193939"/>
      <w:bookmarkStart w:id="1512" w:name="_Toc61194344"/>
      <w:bookmarkStart w:id="1513" w:name="_Toc61192580"/>
      <w:bookmarkStart w:id="1514" w:name="_Toc61193130"/>
      <w:bookmarkStart w:id="1515" w:name="_Toc61193535"/>
      <w:bookmarkStart w:id="1516" w:name="_Toc61193940"/>
      <w:bookmarkStart w:id="1517" w:name="_Toc61194345"/>
      <w:bookmarkStart w:id="1518" w:name="_Toc61192581"/>
      <w:bookmarkStart w:id="1519" w:name="_Toc61193131"/>
      <w:bookmarkStart w:id="1520" w:name="_Toc61193536"/>
      <w:bookmarkStart w:id="1521" w:name="_Toc61193941"/>
      <w:bookmarkStart w:id="1522" w:name="_Toc61194346"/>
      <w:bookmarkStart w:id="1523" w:name="_Toc61192582"/>
      <w:bookmarkStart w:id="1524" w:name="_Toc61193132"/>
      <w:bookmarkStart w:id="1525" w:name="_Toc61193537"/>
      <w:bookmarkStart w:id="1526" w:name="_Toc61193942"/>
      <w:bookmarkStart w:id="1527" w:name="_Toc61194347"/>
      <w:bookmarkStart w:id="1528" w:name="_Toc61192583"/>
      <w:bookmarkStart w:id="1529" w:name="_Toc61193133"/>
      <w:bookmarkStart w:id="1530" w:name="_Toc61193538"/>
      <w:bookmarkStart w:id="1531" w:name="_Toc61193943"/>
      <w:bookmarkStart w:id="1532" w:name="_Toc61194348"/>
      <w:bookmarkStart w:id="1533" w:name="_Toc61192584"/>
      <w:bookmarkStart w:id="1534" w:name="_Toc61193134"/>
      <w:bookmarkStart w:id="1535" w:name="_Toc61193539"/>
      <w:bookmarkStart w:id="1536" w:name="_Toc61193944"/>
      <w:bookmarkStart w:id="1537" w:name="_Toc61194349"/>
      <w:bookmarkStart w:id="1538" w:name="_Toc61192585"/>
      <w:bookmarkStart w:id="1539" w:name="_Toc61193135"/>
      <w:bookmarkStart w:id="1540" w:name="_Toc61193540"/>
      <w:bookmarkStart w:id="1541" w:name="_Toc61193945"/>
      <w:bookmarkStart w:id="1542" w:name="_Toc61194350"/>
      <w:bookmarkStart w:id="1543" w:name="_Toc61192586"/>
      <w:bookmarkStart w:id="1544" w:name="_Toc61193136"/>
      <w:bookmarkStart w:id="1545" w:name="_Toc61193541"/>
      <w:bookmarkStart w:id="1546" w:name="_Toc61193946"/>
      <w:bookmarkStart w:id="1547" w:name="_Toc61194351"/>
      <w:bookmarkStart w:id="1548" w:name="_Toc61192587"/>
      <w:bookmarkStart w:id="1549" w:name="_Toc61193137"/>
      <w:bookmarkStart w:id="1550" w:name="_Toc61193542"/>
      <w:bookmarkStart w:id="1551" w:name="_Toc61193947"/>
      <w:bookmarkStart w:id="1552" w:name="_Toc61194352"/>
      <w:bookmarkStart w:id="1553" w:name="_Toc61192588"/>
      <w:bookmarkStart w:id="1554" w:name="_Toc61193138"/>
      <w:bookmarkStart w:id="1555" w:name="_Toc61193543"/>
      <w:bookmarkStart w:id="1556" w:name="_Toc61193948"/>
      <w:bookmarkStart w:id="1557" w:name="_Toc61194353"/>
      <w:bookmarkStart w:id="1558" w:name="_Toc61192589"/>
      <w:bookmarkStart w:id="1559" w:name="_Toc61193139"/>
      <w:bookmarkStart w:id="1560" w:name="_Toc61193544"/>
      <w:bookmarkStart w:id="1561" w:name="_Toc61193949"/>
      <w:bookmarkStart w:id="1562" w:name="_Toc61194354"/>
      <w:bookmarkStart w:id="1563" w:name="_Toc61192590"/>
      <w:bookmarkStart w:id="1564" w:name="_Toc61193140"/>
      <w:bookmarkStart w:id="1565" w:name="_Toc61193545"/>
      <w:bookmarkStart w:id="1566" w:name="_Toc61193950"/>
      <w:bookmarkStart w:id="1567" w:name="_Toc61194355"/>
      <w:bookmarkStart w:id="1568" w:name="_Toc56970700"/>
      <w:bookmarkStart w:id="1569" w:name="_Toc56971232"/>
      <w:bookmarkStart w:id="1570" w:name="_Toc61192591"/>
      <w:bookmarkStart w:id="1571" w:name="_Toc61193141"/>
      <w:bookmarkStart w:id="1572" w:name="_Toc61193546"/>
      <w:bookmarkStart w:id="1573" w:name="_Toc61193951"/>
      <w:bookmarkStart w:id="1574" w:name="_Toc61194356"/>
      <w:bookmarkStart w:id="1575" w:name="_Toc61192592"/>
      <w:bookmarkStart w:id="1576" w:name="_Toc61193142"/>
      <w:bookmarkStart w:id="1577" w:name="_Toc61193547"/>
      <w:bookmarkStart w:id="1578" w:name="_Toc61193952"/>
      <w:bookmarkStart w:id="1579" w:name="_Toc61194357"/>
      <w:bookmarkStart w:id="1580" w:name="_Toc61192593"/>
      <w:bookmarkStart w:id="1581" w:name="_Toc61193143"/>
      <w:bookmarkStart w:id="1582" w:name="_Toc61193548"/>
      <w:bookmarkStart w:id="1583" w:name="_Toc61193953"/>
      <w:bookmarkStart w:id="1584" w:name="_Toc61194358"/>
      <w:bookmarkStart w:id="1585" w:name="_Toc61192594"/>
      <w:bookmarkStart w:id="1586" w:name="_Toc61193144"/>
      <w:bookmarkStart w:id="1587" w:name="_Toc61193549"/>
      <w:bookmarkStart w:id="1588" w:name="_Toc61193954"/>
      <w:bookmarkStart w:id="1589" w:name="_Toc61194359"/>
      <w:bookmarkStart w:id="1590" w:name="_Toc61192595"/>
      <w:bookmarkStart w:id="1591" w:name="_Toc61193145"/>
      <w:bookmarkStart w:id="1592" w:name="_Toc61193550"/>
      <w:bookmarkStart w:id="1593" w:name="_Toc61193955"/>
      <w:bookmarkStart w:id="1594" w:name="_Toc61194360"/>
      <w:bookmarkStart w:id="1595" w:name="_Toc61192596"/>
      <w:bookmarkStart w:id="1596" w:name="_Toc61193146"/>
      <w:bookmarkStart w:id="1597" w:name="_Toc61193551"/>
      <w:bookmarkStart w:id="1598" w:name="_Toc61193956"/>
      <w:bookmarkStart w:id="1599" w:name="_Toc61194361"/>
      <w:bookmarkStart w:id="1600" w:name="_Toc61192597"/>
      <w:bookmarkStart w:id="1601" w:name="_Toc61193147"/>
      <w:bookmarkStart w:id="1602" w:name="_Toc61193552"/>
      <w:bookmarkStart w:id="1603" w:name="_Toc61193957"/>
      <w:bookmarkStart w:id="1604" w:name="_Toc61194362"/>
      <w:bookmarkStart w:id="1605" w:name="_Toc61192598"/>
      <w:bookmarkStart w:id="1606" w:name="_Toc61193148"/>
      <w:bookmarkStart w:id="1607" w:name="_Toc61193553"/>
      <w:bookmarkStart w:id="1608" w:name="_Toc61193958"/>
      <w:bookmarkStart w:id="1609" w:name="_Toc61194363"/>
      <w:bookmarkStart w:id="1610" w:name="_Toc61192599"/>
      <w:bookmarkStart w:id="1611" w:name="_Toc61193149"/>
      <w:bookmarkStart w:id="1612" w:name="_Toc61193554"/>
      <w:bookmarkStart w:id="1613" w:name="_Toc61193959"/>
      <w:bookmarkStart w:id="1614" w:name="_Toc61194364"/>
      <w:bookmarkStart w:id="1615" w:name="_Toc61192600"/>
      <w:bookmarkStart w:id="1616" w:name="_Toc61193150"/>
      <w:bookmarkStart w:id="1617" w:name="_Toc61193555"/>
      <w:bookmarkStart w:id="1618" w:name="_Toc61193960"/>
      <w:bookmarkStart w:id="1619" w:name="_Toc61194365"/>
      <w:bookmarkStart w:id="1620" w:name="_Toc61192601"/>
      <w:bookmarkStart w:id="1621" w:name="_Toc61193151"/>
      <w:bookmarkStart w:id="1622" w:name="_Toc61193556"/>
      <w:bookmarkStart w:id="1623" w:name="_Toc61193961"/>
      <w:bookmarkStart w:id="1624" w:name="_Toc61194366"/>
      <w:bookmarkStart w:id="1625" w:name="_Toc61192602"/>
      <w:bookmarkStart w:id="1626" w:name="_Toc61193152"/>
      <w:bookmarkStart w:id="1627" w:name="_Toc61193557"/>
      <w:bookmarkStart w:id="1628" w:name="_Toc61193962"/>
      <w:bookmarkStart w:id="1629" w:name="_Toc61194367"/>
      <w:bookmarkStart w:id="1630" w:name="_Toc61192603"/>
      <w:bookmarkStart w:id="1631" w:name="_Toc61193153"/>
      <w:bookmarkStart w:id="1632" w:name="_Toc61193558"/>
      <w:bookmarkStart w:id="1633" w:name="_Toc61193963"/>
      <w:bookmarkStart w:id="1634" w:name="_Toc61194368"/>
      <w:bookmarkStart w:id="1635" w:name="_Toc61192604"/>
      <w:bookmarkStart w:id="1636" w:name="_Toc61193154"/>
      <w:bookmarkStart w:id="1637" w:name="_Toc61193559"/>
      <w:bookmarkStart w:id="1638" w:name="_Toc61193964"/>
      <w:bookmarkStart w:id="1639" w:name="_Toc61194369"/>
      <w:bookmarkStart w:id="1640" w:name="_Toc61192605"/>
      <w:bookmarkStart w:id="1641" w:name="_Toc61193155"/>
      <w:bookmarkStart w:id="1642" w:name="_Toc61193560"/>
      <w:bookmarkStart w:id="1643" w:name="_Toc61193965"/>
      <w:bookmarkStart w:id="1644" w:name="_Toc61194370"/>
      <w:bookmarkStart w:id="1645" w:name="_Toc61192606"/>
      <w:bookmarkStart w:id="1646" w:name="_Toc61193156"/>
      <w:bookmarkStart w:id="1647" w:name="_Toc61193561"/>
      <w:bookmarkStart w:id="1648" w:name="_Toc61193966"/>
      <w:bookmarkStart w:id="1649" w:name="_Toc61194371"/>
      <w:bookmarkStart w:id="1650" w:name="_Toc61192607"/>
      <w:bookmarkStart w:id="1651" w:name="_Toc61193157"/>
      <w:bookmarkStart w:id="1652" w:name="_Toc61193562"/>
      <w:bookmarkStart w:id="1653" w:name="_Toc61193967"/>
      <w:bookmarkStart w:id="1654" w:name="_Toc61194372"/>
      <w:bookmarkStart w:id="1655" w:name="_Toc61192608"/>
      <w:bookmarkStart w:id="1656" w:name="_Toc61193158"/>
      <w:bookmarkStart w:id="1657" w:name="_Toc61193563"/>
      <w:bookmarkStart w:id="1658" w:name="_Toc61193968"/>
      <w:bookmarkStart w:id="1659" w:name="_Toc61194373"/>
      <w:bookmarkStart w:id="1660" w:name="_Toc61192609"/>
      <w:bookmarkStart w:id="1661" w:name="_Toc61193159"/>
      <w:bookmarkStart w:id="1662" w:name="_Toc61193564"/>
      <w:bookmarkStart w:id="1663" w:name="_Toc61193969"/>
      <w:bookmarkStart w:id="1664" w:name="_Toc61194374"/>
      <w:bookmarkStart w:id="1665" w:name="_Toc61192610"/>
      <w:bookmarkStart w:id="1666" w:name="_Toc61193160"/>
      <w:bookmarkStart w:id="1667" w:name="_Toc61193565"/>
      <w:bookmarkStart w:id="1668" w:name="_Toc61193970"/>
      <w:bookmarkStart w:id="1669" w:name="_Toc61194375"/>
      <w:bookmarkStart w:id="1670" w:name="_Toc61192611"/>
      <w:bookmarkStart w:id="1671" w:name="_Toc61193161"/>
      <w:bookmarkStart w:id="1672" w:name="_Toc61193566"/>
      <w:bookmarkStart w:id="1673" w:name="_Toc61193971"/>
      <w:bookmarkStart w:id="1674" w:name="_Toc61194376"/>
      <w:bookmarkStart w:id="1675" w:name="_Toc61192612"/>
      <w:bookmarkStart w:id="1676" w:name="_Toc61193162"/>
      <w:bookmarkStart w:id="1677" w:name="_Toc61193567"/>
      <w:bookmarkStart w:id="1678" w:name="_Toc61193972"/>
      <w:bookmarkStart w:id="1679" w:name="_Toc61194377"/>
      <w:bookmarkStart w:id="1680" w:name="_Toc61192613"/>
      <w:bookmarkStart w:id="1681" w:name="_Toc61193163"/>
      <w:bookmarkStart w:id="1682" w:name="_Toc61193568"/>
      <w:bookmarkStart w:id="1683" w:name="_Toc61193973"/>
      <w:bookmarkStart w:id="1684" w:name="_Toc61194378"/>
      <w:bookmarkStart w:id="1685" w:name="_Toc61192614"/>
      <w:bookmarkStart w:id="1686" w:name="_Toc61193164"/>
      <w:bookmarkStart w:id="1687" w:name="_Toc61193569"/>
      <w:bookmarkStart w:id="1688" w:name="_Toc61193974"/>
      <w:bookmarkStart w:id="1689" w:name="_Toc61194379"/>
      <w:bookmarkStart w:id="1690" w:name="_Toc61192615"/>
      <w:bookmarkStart w:id="1691" w:name="_Toc61193165"/>
      <w:bookmarkStart w:id="1692" w:name="_Toc61193570"/>
      <w:bookmarkStart w:id="1693" w:name="_Toc61193975"/>
      <w:bookmarkStart w:id="1694" w:name="_Toc61194380"/>
      <w:bookmarkStart w:id="1695" w:name="_Toc61192616"/>
      <w:bookmarkStart w:id="1696" w:name="_Toc61193166"/>
      <w:bookmarkStart w:id="1697" w:name="_Toc61193571"/>
      <w:bookmarkStart w:id="1698" w:name="_Toc61193976"/>
      <w:bookmarkStart w:id="1699" w:name="_Toc61194381"/>
      <w:bookmarkStart w:id="1700" w:name="_Toc61192617"/>
      <w:bookmarkStart w:id="1701" w:name="_Toc61193167"/>
      <w:bookmarkStart w:id="1702" w:name="_Toc61193572"/>
      <w:bookmarkStart w:id="1703" w:name="_Toc61193977"/>
      <w:bookmarkStart w:id="1704" w:name="_Toc61194382"/>
      <w:bookmarkStart w:id="1705" w:name="_Toc61192618"/>
      <w:bookmarkStart w:id="1706" w:name="_Toc61193168"/>
      <w:bookmarkStart w:id="1707" w:name="_Toc61193573"/>
      <w:bookmarkStart w:id="1708" w:name="_Toc61193978"/>
      <w:bookmarkStart w:id="1709" w:name="_Toc61194383"/>
      <w:bookmarkStart w:id="1710" w:name="_Toc61192619"/>
      <w:bookmarkStart w:id="1711" w:name="_Toc61193169"/>
      <w:bookmarkStart w:id="1712" w:name="_Toc61193574"/>
      <w:bookmarkStart w:id="1713" w:name="_Toc61193979"/>
      <w:bookmarkStart w:id="1714" w:name="_Toc61194384"/>
      <w:bookmarkStart w:id="1715" w:name="_Toc61192620"/>
      <w:bookmarkStart w:id="1716" w:name="_Toc61193170"/>
      <w:bookmarkStart w:id="1717" w:name="_Toc61193575"/>
      <w:bookmarkStart w:id="1718" w:name="_Toc61193980"/>
      <w:bookmarkStart w:id="1719" w:name="_Toc61194385"/>
      <w:bookmarkStart w:id="1720" w:name="_Toc61192621"/>
      <w:bookmarkStart w:id="1721" w:name="_Toc61193171"/>
      <w:bookmarkStart w:id="1722" w:name="_Toc61193576"/>
      <w:bookmarkStart w:id="1723" w:name="_Toc61193981"/>
      <w:bookmarkStart w:id="1724" w:name="_Toc61194386"/>
      <w:bookmarkStart w:id="1725" w:name="_Toc40692911"/>
      <w:bookmarkStart w:id="1726" w:name="_Toc66798101"/>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sidRPr="0007190B">
        <w:t xml:space="preserve">Náhrada škody a </w:t>
      </w:r>
      <w:r w:rsidR="003578A9" w:rsidRPr="0007190B">
        <w:t>smluvní pokuty</w:t>
      </w:r>
      <w:bookmarkEnd w:id="1725"/>
      <w:bookmarkEnd w:id="1726"/>
    </w:p>
    <w:p w14:paraId="14CCACE6" w14:textId="3D1D235B" w:rsidR="00FA6193" w:rsidRPr="0007190B" w:rsidRDefault="00533805" w:rsidP="00610FB5">
      <w:pPr>
        <w:pStyle w:val="Nadpis3"/>
        <w:jc w:val="both"/>
      </w:pPr>
      <w:bookmarkStart w:id="1727" w:name="_Ref40158895"/>
      <w:r w:rsidRPr="00CD1508">
        <w:t xml:space="preserve">V případě, že </w:t>
      </w:r>
      <w:r w:rsidR="005C08C9">
        <w:t>Zhotovitel</w:t>
      </w:r>
      <w:r w:rsidR="003578A9">
        <w:t xml:space="preserve"> odmítne bez zbytečného odkladu uzavřít Smlouvu o plnění dle čl. </w:t>
      </w:r>
      <w:r w:rsidR="003578A9">
        <w:fldChar w:fldCharType="begin"/>
      </w:r>
      <w:r w:rsidR="003578A9">
        <w:instrText xml:space="preserve"> REF _Ref61191318 \r \h </w:instrText>
      </w:r>
      <w:r w:rsidR="003578A9">
        <w:fldChar w:fldCharType="separate"/>
      </w:r>
      <w:r w:rsidR="00FF08F7">
        <w:t>3.1.1</w:t>
      </w:r>
      <w:r w:rsidR="003578A9">
        <w:fldChar w:fldCharType="end"/>
      </w:r>
      <w:r w:rsidR="00FA6193">
        <w:t xml:space="preserve"> této </w:t>
      </w:r>
      <w:r w:rsidR="00FA6193" w:rsidRPr="0007190B">
        <w:t>Smlouvy, u</w:t>
      </w:r>
      <w:r w:rsidRPr="0007190B">
        <w:t>hradí</w:t>
      </w:r>
      <w:r w:rsidR="00FA6193" w:rsidRPr="0007190B">
        <w:t xml:space="preserve"> </w:t>
      </w:r>
      <w:r w:rsidR="005C08C9" w:rsidRPr="0007190B">
        <w:t>Zhotovitel</w:t>
      </w:r>
      <w:r w:rsidR="00FA6193" w:rsidRPr="0007190B">
        <w:t xml:space="preserve"> ve prospěch </w:t>
      </w:r>
      <w:r w:rsidR="00013CA6" w:rsidRPr="0007190B">
        <w:t>AFRY CZ</w:t>
      </w:r>
      <w:r w:rsidR="00FA6193" w:rsidRPr="0007190B">
        <w:t xml:space="preserve"> smluvní pokutu ve výši </w:t>
      </w:r>
      <w:r w:rsidR="00FA26B6" w:rsidRPr="0007190B">
        <w:t>100.000,- Kč</w:t>
      </w:r>
      <w:r w:rsidR="00F643EF" w:rsidRPr="0007190B">
        <w:t>, přičemž zaplacením této pokuty nebude dotčen nárok AFRY CZ na náhradu škody v plném rozsahu</w:t>
      </w:r>
      <w:r w:rsidR="0007190B">
        <w:t>,</w:t>
      </w:r>
      <w:r w:rsidR="000E2BDD" w:rsidRPr="0007190B">
        <w:t xml:space="preserve"> kterou na AFRY CZ uplatní SÚRAO.</w:t>
      </w:r>
    </w:p>
    <w:p w14:paraId="08866F03" w14:textId="77777777" w:rsidR="00533805" w:rsidRPr="0007190B" w:rsidRDefault="00533805" w:rsidP="00610FB5">
      <w:pPr>
        <w:pStyle w:val="Nadpis2"/>
        <w:jc w:val="both"/>
      </w:pPr>
      <w:bookmarkStart w:id="1728" w:name="_Toc61192623"/>
      <w:bookmarkStart w:id="1729" w:name="_Toc61193173"/>
      <w:bookmarkStart w:id="1730" w:name="_Toc61193578"/>
      <w:bookmarkStart w:id="1731" w:name="_Toc61193983"/>
      <w:bookmarkStart w:id="1732" w:name="_Toc61194388"/>
      <w:bookmarkStart w:id="1733" w:name="_Toc61192624"/>
      <w:bookmarkStart w:id="1734" w:name="_Toc61193174"/>
      <w:bookmarkStart w:id="1735" w:name="_Toc61193579"/>
      <w:bookmarkStart w:id="1736" w:name="_Toc61193984"/>
      <w:bookmarkStart w:id="1737" w:name="_Toc61194389"/>
      <w:bookmarkStart w:id="1738" w:name="_Toc61192625"/>
      <w:bookmarkStart w:id="1739" w:name="_Toc61193175"/>
      <w:bookmarkStart w:id="1740" w:name="_Toc61193580"/>
      <w:bookmarkStart w:id="1741" w:name="_Toc61193985"/>
      <w:bookmarkStart w:id="1742" w:name="_Toc61194390"/>
      <w:bookmarkStart w:id="1743" w:name="_Toc61192626"/>
      <w:bookmarkStart w:id="1744" w:name="_Toc61193176"/>
      <w:bookmarkStart w:id="1745" w:name="_Toc61193581"/>
      <w:bookmarkStart w:id="1746" w:name="_Toc61193986"/>
      <w:bookmarkStart w:id="1747" w:name="_Toc61194391"/>
      <w:bookmarkStart w:id="1748" w:name="_Toc61192627"/>
      <w:bookmarkStart w:id="1749" w:name="_Toc61193177"/>
      <w:bookmarkStart w:id="1750" w:name="_Toc61193582"/>
      <w:bookmarkStart w:id="1751" w:name="_Toc61193987"/>
      <w:bookmarkStart w:id="1752" w:name="_Toc61194392"/>
      <w:bookmarkStart w:id="1753" w:name="_Toc61192628"/>
      <w:bookmarkStart w:id="1754" w:name="_Toc61193178"/>
      <w:bookmarkStart w:id="1755" w:name="_Toc61193583"/>
      <w:bookmarkStart w:id="1756" w:name="_Toc61193988"/>
      <w:bookmarkStart w:id="1757" w:name="_Toc61194393"/>
      <w:bookmarkStart w:id="1758" w:name="_Toc61192629"/>
      <w:bookmarkStart w:id="1759" w:name="_Toc61193179"/>
      <w:bookmarkStart w:id="1760" w:name="_Toc61193584"/>
      <w:bookmarkStart w:id="1761" w:name="_Toc61193989"/>
      <w:bookmarkStart w:id="1762" w:name="_Toc61194394"/>
      <w:bookmarkStart w:id="1763" w:name="_Toc61192630"/>
      <w:bookmarkStart w:id="1764" w:name="_Toc61193180"/>
      <w:bookmarkStart w:id="1765" w:name="_Toc61193585"/>
      <w:bookmarkStart w:id="1766" w:name="_Toc61193990"/>
      <w:bookmarkStart w:id="1767" w:name="_Toc61194395"/>
      <w:bookmarkStart w:id="1768" w:name="_Toc40692914"/>
      <w:bookmarkStart w:id="1769" w:name="_Toc66798102"/>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07190B">
        <w:lastRenderedPageBreak/>
        <w:t>Ostatní ujednání</w:t>
      </w:r>
      <w:bookmarkEnd w:id="1768"/>
      <w:bookmarkEnd w:id="1769"/>
    </w:p>
    <w:p w14:paraId="59675181" w14:textId="2E8A0B0A" w:rsidR="001A380A" w:rsidRPr="009E23A8" w:rsidRDefault="00533805" w:rsidP="00117240">
      <w:pPr>
        <w:pStyle w:val="Nadpis3"/>
        <w:numPr>
          <w:ilvl w:val="0"/>
          <w:numId w:val="0"/>
        </w:numPr>
        <w:ind w:left="1134"/>
        <w:jc w:val="both"/>
        <w:rPr>
          <w:szCs w:val="22"/>
        </w:rPr>
      </w:pPr>
      <w:r w:rsidRPr="009E23A8">
        <w:rPr>
          <w:szCs w:val="22"/>
        </w:rPr>
        <w:t>Pokud není v ostatních ustanoveních této Smlouvy řečeno jinak, úhrada smluvní pokuty nemá vliv na povinnosti Smluvních stran řádně a včas plnit povinnosti dle této Smlouvy</w:t>
      </w:r>
      <w:r w:rsidR="00F643EF" w:rsidRPr="009E23A8">
        <w:rPr>
          <w:szCs w:val="22"/>
        </w:rPr>
        <w:t xml:space="preserve"> a Smlouvy o Plnění</w:t>
      </w:r>
      <w:r w:rsidRPr="009E23A8">
        <w:rPr>
          <w:szCs w:val="22"/>
        </w:rPr>
        <w:t>.</w:t>
      </w:r>
      <w:bookmarkStart w:id="1770" w:name="_Toc40692915"/>
    </w:p>
    <w:p w14:paraId="597C8258" w14:textId="645ECC1F" w:rsidR="00BF16C1" w:rsidRPr="001A380A" w:rsidRDefault="00533805" w:rsidP="001150E2">
      <w:pPr>
        <w:pStyle w:val="Nadpis1"/>
        <w:rPr>
          <w:bCs/>
          <w:iCs/>
        </w:rPr>
      </w:pPr>
      <w:bookmarkStart w:id="1771" w:name="_Toc66798103"/>
      <w:r w:rsidRPr="001A380A">
        <w:rPr>
          <w:bCs/>
          <w:iCs/>
        </w:rPr>
        <w:t>Trvání závazků dle Smlouvy a pravidla pro ukončení trvání závazků dle Smlouvy</w:t>
      </w:r>
      <w:bookmarkStart w:id="1772" w:name="_Toc61194398"/>
      <w:bookmarkStart w:id="1773" w:name="_Toc40692916"/>
      <w:bookmarkEnd w:id="1770"/>
      <w:bookmarkEnd w:id="1771"/>
      <w:bookmarkEnd w:id="1772"/>
    </w:p>
    <w:p w14:paraId="4DA50CC6" w14:textId="784DBDEF" w:rsidR="00533805" w:rsidRPr="00CD1508" w:rsidRDefault="00533805" w:rsidP="00610FB5">
      <w:pPr>
        <w:pStyle w:val="Nadpis2"/>
        <w:jc w:val="both"/>
      </w:pPr>
      <w:bookmarkStart w:id="1774" w:name="_Toc66798104"/>
      <w:r w:rsidRPr="00CD1508">
        <w:t>Nabytí platnosti a účinnosti Smlouvy</w:t>
      </w:r>
      <w:bookmarkEnd w:id="1773"/>
      <w:bookmarkEnd w:id="1774"/>
    </w:p>
    <w:p w14:paraId="03EBEE2A" w14:textId="4C95B32F" w:rsidR="00BF16C1" w:rsidRDefault="00533805" w:rsidP="00BF16C1">
      <w:pPr>
        <w:pStyle w:val="Nadpis3"/>
        <w:jc w:val="both"/>
      </w:pPr>
      <w:r w:rsidRPr="00CD1508">
        <w:t xml:space="preserve">Smlouva nabývá platnosti dnem </w:t>
      </w:r>
      <w:r w:rsidRPr="00CD1508">
        <w:rPr>
          <w:szCs w:val="22"/>
        </w:rPr>
        <w:t>podpisu</w:t>
      </w:r>
      <w:r w:rsidRPr="00CD1508">
        <w:t xml:space="preserve"> obou Smluvních strany</w:t>
      </w:r>
      <w:r w:rsidR="00560876" w:rsidRPr="00CD1508">
        <w:t>.</w:t>
      </w:r>
    </w:p>
    <w:p w14:paraId="320A2D82" w14:textId="5D1C9B3A" w:rsidR="00BF16C1" w:rsidRDefault="00BF16C1" w:rsidP="00BF16C1">
      <w:pPr>
        <w:pStyle w:val="Nadpis2"/>
      </w:pPr>
      <w:bookmarkStart w:id="1775" w:name="_Toc66798105"/>
      <w:r>
        <w:t>Doba trvání Smlouvy</w:t>
      </w:r>
      <w:bookmarkEnd w:id="1775"/>
    </w:p>
    <w:p w14:paraId="5CE5207F" w14:textId="607338DE" w:rsidR="00BF16C1" w:rsidRPr="0007190B" w:rsidRDefault="00BF16C1" w:rsidP="00BF16C1">
      <w:pPr>
        <w:pStyle w:val="Nadpis3"/>
      </w:pPr>
      <w:r w:rsidRPr="0007190B">
        <w:t>Trvání závazků dle této Smlouvy přímo souvisí s realizací Veřejné zakázky</w:t>
      </w:r>
      <w:r w:rsidR="000E2BDD" w:rsidRPr="0007190B">
        <w:t>, Část 1 – Analýza FEPs</w:t>
      </w:r>
      <w:r w:rsidRPr="0007190B">
        <w:t>. Smlouva</w:t>
      </w:r>
      <w:r w:rsidR="006B65DE" w:rsidRPr="0007190B">
        <w:t xml:space="preserve"> zaniká:</w:t>
      </w:r>
    </w:p>
    <w:p w14:paraId="58E6BC25" w14:textId="7C76EC4D" w:rsidR="006B65DE" w:rsidRPr="0007190B" w:rsidRDefault="006B65DE" w:rsidP="006B65DE">
      <w:pPr>
        <w:pStyle w:val="Nadpis4"/>
      </w:pPr>
      <w:r w:rsidRPr="0007190B">
        <w:t xml:space="preserve">pravomocným vyřazením </w:t>
      </w:r>
      <w:r w:rsidR="002100CE" w:rsidRPr="0007190B">
        <w:t>AFRY CZ</w:t>
      </w:r>
      <w:r w:rsidRPr="0007190B">
        <w:t xml:space="preserve"> jako uchazeče v rámci Veřejné zakázky</w:t>
      </w:r>
      <w:r w:rsidR="000E2BDD" w:rsidRPr="0007190B">
        <w:t>, Část 1 – Analýza FEPs</w:t>
      </w:r>
      <w:r w:rsidRPr="0007190B">
        <w:t>;</w:t>
      </w:r>
    </w:p>
    <w:p w14:paraId="2F3C67CF" w14:textId="635A7726" w:rsidR="00F643EF" w:rsidRPr="0007190B" w:rsidRDefault="006B65DE" w:rsidP="00ED034E">
      <w:pPr>
        <w:pStyle w:val="Nadpis4"/>
      </w:pPr>
      <w:r w:rsidRPr="0007190B">
        <w:t>pravomocným zrušením zadávacího řízení souvisejícího s Veřejnou zakázkou</w:t>
      </w:r>
      <w:r w:rsidR="000E2BDD" w:rsidRPr="0007190B">
        <w:t>, Část 1 – Analýza FEPs</w:t>
      </w:r>
      <w:r w:rsidR="00F643EF" w:rsidRPr="0007190B">
        <w:t>;</w:t>
      </w:r>
    </w:p>
    <w:p w14:paraId="315FF5CF" w14:textId="6865B304" w:rsidR="001A380A" w:rsidRPr="0007190B" w:rsidRDefault="00F643EF" w:rsidP="00117240">
      <w:pPr>
        <w:pStyle w:val="Nadpis4"/>
      </w:pPr>
      <w:r w:rsidRPr="0007190B">
        <w:t xml:space="preserve">okamžikem, kdy SÚRAO </w:t>
      </w:r>
      <w:r w:rsidR="00E75079" w:rsidRPr="0007190B">
        <w:t xml:space="preserve">definitivně a právoplatně </w:t>
      </w:r>
      <w:r w:rsidRPr="0007190B">
        <w:t>uzavře smlouvu na plnění Veřejné zakázky</w:t>
      </w:r>
      <w:r w:rsidR="000E2BDD" w:rsidRPr="0007190B">
        <w:t>, Část 1 – Analýza FEPs</w:t>
      </w:r>
      <w:r w:rsidRPr="0007190B">
        <w:t xml:space="preserve"> s jinou osobou</w:t>
      </w:r>
      <w:r w:rsidR="006B65DE" w:rsidRPr="0007190B">
        <w:t xml:space="preserve">. </w:t>
      </w:r>
    </w:p>
    <w:p w14:paraId="5C259237" w14:textId="77777777" w:rsidR="00533805" w:rsidRPr="0007190B" w:rsidRDefault="00533805" w:rsidP="00610FB5">
      <w:pPr>
        <w:pStyle w:val="Nadpis1"/>
        <w:keepNext w:val="0"/>
        <w:jc w:val="both"/>
        <w:rPr>
          <w:szCs w:val="22"/>
        </w:rPr>
      </w:pPr>
      <w:bookmarkStart w:id="1776" w:name="_Toc61192634"/>
      <w:bookmarkStart w:id="1777" w:name="_Toc61193186"/>
      <w:bookmarkStart w:id="1778" w:name="_Toc61193591"/>
      <w:bookmarkStart w:id="1779" w:name="_Toc61193996"/>
      <w:bookmarkStart w:id="1780" w:name="_Toc61194401"/>
      <w:bookmarkStart w:id="1781" w:name="_Toc61192635"/>
      <w:bookmarkStart w:id="1782" w:name="_Toc61193187"/>
      <w:bookmarkStart w:id="1783" w:name="_Toc61193592"/>
      <w:bookmarkStart w:id="1784" w:name="_Toc61193997"/>
      <w:bookmarkStart w:id="1785" w:name="_Toc61194402"/>
      <w:bookmarkStart w:id="1786" w:name="_Toc61192636"/>
      <w:bookmarkStart w:id="1787" w:name="_Toc61193188"/>
      <w:bookmarkStart w:id="1788" w:name="_Toc61193593"/>
      <w:bookmarkStart w:id="1789" w:name="_Toc61193998"/>
      <w:bookmarkStart w:id="1790" w:name="_Toc61194403"/>
      <w:bookmarkStart w:id="1791" w:name="_Toc61192637"/>
      <w:bookmarkStart w:id="1792" w:name="_Toc61193189"/>
      <w:bookmarkStart w:id="1793" w:name="_Toc61193594"/>
      <w:bookmarkStart w:id="1794" w:name="_Toc61193999"/>
      <w:bookmarkStart w:id="1795" w:name="_Toc61194404"/>
      <w:bookmarkStart w:id="1796" w:name="_Toc61192638"/>
      <w:bookmarkStart w:id="1797" w:name="_Toc61193190"/>
      <w:bookmarkStart w:id="1798" w:name="_Toc61193595"/>
      <w:bookmarkStart w:id="1799" w:name="_Toc61194000"/>
      <w:bookmarkStart w:id="1800" w:name="_Toc61194405"/>
      <w:bookmarkStart w:id="1801" w:name="_Toc61192639"/>
      <w:bookmarkStart w:id="1802" w:name="_Toc61193191"/>
      <w:bookmarkStart w:id="1803" w:name="_Toc61193596"/>
      <w:bookmarkStart w:id="1804" w:name="_Toc61194001"/>
      <w:bookmarkStart w:id="1805" w:name="_Toc61194406"/>
      <w:bookmarkStart w:id="1806" w:name="_Toc61192640"/>
      <w:bookmarkStart w:id="1807" w:name="_Toc61193192"/>
      <w:bookmarkStart w:id="1808" w:name="_Toc61193597"/>
      <w:bookmarkStart w:id="1809" w:name="_Toc61194002"/>
      <w:bookmarkStart w:id="1810" w:name="_Toc61194407"/>
      <w:bookmarkStart w:id="1811" w:name="_Toc61192641"/>
      <w:bookmarkStart w:id="1812" w:name="_Toc61193193"/>
      <w:bookmarkStart w:id="1813" w:name="_Toc61193598"/>
      <w:bookmarkStart w:id="1814" w:name="_Toc61194003"/>
      <w:bookmarkStart w:id="1815" w:name="_Toc61194408"/>
      <w:bookmarkStart w:id="1816" w:name="_Toc61192642"/>
      <w:bookmarkStart w:id="1817" w:name="_Toc61193194"/>
      <w:bookmarkStart w:id="1818" w:name="_Toc61193599"/>
      <w:bookmarkStart w:id="1819" w:name="_Toc61194004"/>
      <w:bookmarkStart w:id="1820" w:name="_Toc61194409"/>
      <w:bookmarkStart w:id="1821" w:name="_Toc61192643"/>
      <w:bookmarkStart w:id="1822" w:name="_Toc61193195"/>
      <w:bookmarkStart w:id="1823" w:name="_Toc61193600"/>
      <w:bookmarkStart w:id="1824" w:name="_Toc61194005"/>
      <w:bookmarkStart w:id="1825" w:name="_Toc61194410"/>
      <w:bookmarkStart w:id="1826" w:name="_Toc61192644"/>
      <w:bookmarkStart w:id="1827" w:name="_Toc61193196"/>
      <w:bookmarkStart w:id="1828" w:name="_Toc61193601"/>
      <w:bookmarkStart w:id="1829" w:name="_Toc61194006"/>
      <w:bookmarkStart w:id="1830" w:name="_Toc61194411"/>
      <w:bookmarkStart w:id="1831" w:name="_Toc61192645"/>
      <w:bookmarkStart w:id="1832" w:name="_Toc61193197"/>
      <w:bookmarkStart w:id="1833" w:name="_Toc61193602"/>
      <w:bookmarkStart w:id="1834" w:name="_Toc61194007"/>
      <w:bookmarkStart w:id="1835" w:name="_Toc61194412"/>
      <w:bookmarkStart w:id="1836" w:name="_Toc61192646"/>
      <w:bookmarkStart w:id="1837" w:name="_Toc61193198"/>
      <w:bookmarkStart w:id="1838" w:name="_Toc61193603"/>
      <w:bookmarkStart w:id="1839" w:name="_Toc61194008"/>
      <w:bookmarkStart w:id="1840" w:name="_Toc61194413"/>
      <w:bookmarkStart w:id="1841" w:name="_Toc61192647"/>
      <w:bookmarkStart w:id="1842" w:name="_Toc61193199"/>
      <w:bookmarkStart w:id="1843" w:name="_Toc61193604"/>
      <w:bookmarkStart w:id="1844" w:name="_Toc61194009"/>
      <w:bookmarkStart w:id="1845" w:name="_Toc61194414"/>
      <w:bookmarkStart w:id="1846" w:name="_Toc61192648"/>
      <w:bookmarkStart w:id="1847" w:name="_Toc61193200"/>
      <w:bookmarkStart w:id="1848" w:name="_Toc61193605"/>
      <w:bookmarkStart w:id="1849" w:name="_Toc61194010"/>
      <w:bookmarkStart w:id="1850" w:name="_Toc61194415"/>
      <w:bookmarkStart w:id="1851" w:name="_Toc61192649"/>
      <w:bookmarkStart w:id="1852" w:name="_Toc61193201"/>
      <w:bookmarkStart w:id="1853" w:name="_Toc61193606"/>
      <w:bookmarkStart w:id="1854" w:name="_Toc61194011"/>
      <w:bookmarkStart w:id="1855" w:name="_Toc61194416"/>
      <w:bookmarkStart w:id="1856" w:name="_Toc61192650"/>
      <w:bookmarkStart w:id="1857" w:name="_Toc61193202"/>
      <w:bookmarkStart w:id="1858" w:name="_Toc61193607"/>
      <w:bookmarkStart w:id="1859" w:name="_Toc61194012"/>
      <w:bookmarkStart w:id="1860" w:name="_Toc61194417"/>
      <w:bookmarkStart w:id="1861" w:name="_Toc61192651"/>
      <w:bookmarkStart w:id="1862" w:name="_Toc61193203"/>
      <w:bookmarkStart w:id="1863" w:name="_Toc61193608"/>
      <w:bookmarkStart w:id="1864" w:name="_Toc61194013"/>
      <w:bookmarkStart w:id="1865" w:name="_Toc61194418"/>
      <w:bookmarkStart w:id="1866" w:name="_Toc61192652"/>
      <w:bookmarkStart w:id="1867" w:name="_Toc61193204"/>
      <w:bookmarkStart w:id="1868" w:name="_Toc61193609"/>
      <w:bookmarkStart w:id="1869" w:name="_Toc61194014"/>
      <w:bookmarkStart w:id="1870" w:name="_Toc61194419"/>
      <w:bookmarkStart w:id="1871" w:name="_Toc61192653"/>
      <w:bookmarkStart w:id="1872" w:name="_Toc61193205"/>
      <w:bookmarkStart w:id="1873" w:name="_Toc61193610"/>
      <w:bookmarkStart w:id="1874" w:name="_Toc61194015"/>
      <w:bookmarkStart w:id="1875" w:name="_Toc61194420"/>
      <w:bookmarkStart w:id="1876" w:name="_Toc61192654"/>
      <w:bookmarkStart w:id="1877" w:name="_Toc61193206"/>
      <w:bookmarkStart w:id="1878" w:name="_Toc61193611"/>
      <w:bookmarkStart w:id="1879" w:name="_Toc61194016"/>
      <w:bookmarkStart w:id="1880" w:name="_Toc61194421"/>
      <w:bookmarkStart w:id="1881" w:name="_Toc61192655"/>
      <w:bookmarkStart w:id="1882" w:name="_Toc61193207"/>
      <w:bookmarkStart w:id="1883" w:name="_Toc61193612"/>
      <w:bookmarkStart w:id="1884" w:name="_Toc61194017"/>
      <w:bookmarkStart w:id="1885" w:name="_Toc61194422"/>
      <w:bookmarkStart w:id="1886" w:name="_Toc61192656"/>
      <w:bookmarkStart w:id="1887" w:name="_Toc61193208"/>
      <w:bookmarkStart w:id="1888" w:name="_Toc61193613"/>
      <w:bookmarkStart w:id="1889" w:name="_Toc61194018"/>
      <w:bookmarkStart w:id="1890" w:name="_Toc61194423"/>
      <w:bookmarkStart w:id="1891" w:name="_Toc61192657"/>
      <w:bookmarkStart w:id="1892" w:name="_Toc61193209"/>
      <w:bookmarkStart w:id="1893" w:name="_Toc61193614"/>
      <w:bookmarkStart w:id="1894" w:name="_Toc61194019"/>
      <w:bookmarkStart w:id="1895" w:name="_Toc61194424"/>
      <w:bookmarkStart w:id="1896" w:name="_Toc61192658"/>
      <w:bookmarkStart w:id="1897" w:name="_Toc61193210"/>
      <w:bookmarkStart w:id="1898" w:name="_Toc61193615"/>
      <w:bookmarkStart w:id="1899" w:name="_Toc61194020"/>
      <w:bookmarkStart w:id="1900" w:name="_Toc61194425"/>
      <w:bookmarkStart w:id="1901" w:name="_Toc61192659"/>
      <w:bookmarkStart w:id="1902" w:name="_Toc61193211"/>
      <w:bookmarkStart w:id="1903" w:name="_Toc61193616"/>
      <w:bookmarkStart w:id="1904" w:name="_Toc61194021"/>
      <w:bookmarkStart w:id="1905" w:name="_Toc61194426"/>
      <w:bookmarkStart w:id="1906" w:name="_Toc61192660"/>
      <w:bookmarkStart w:id="1907" w:name="_Toc61193212"/>
      <w:bookmarkStart w:id="1908" w:name="_Toc61193617"/>
      <w:bookmarkStart w:id="1909" w:name="_Toc61194022"/>
      <w:bookmarkStart w:id="1910" w:name="_Toc61194427"/>
      <w:bookmarkStart w:id="1911" w:name="_Toc61192661"/>
      <w:bookmarkStart w:id="1912" w:name="_Toc61193213"/>
      <w:bookmarkStart w:id="1913" w:name="_Toc61193618"/>
      <w:bookmarkStart w:id="1914" w:name="_Toc61194023"/>
      <w:bookmarkStart w:id="1915" w:name="_Toc61194428"/>
      <w:bookmarkStart w:id="1916" w:name="_Toc61192662"/>
      <w:bookmarkStart w:id="1917" w:name="_Toc61193214"/>
      <w:bookmarkStart w:id="1918" w:name="_Toc61193619"/>
      <w:bookmarkStart w:id="1919" w:name="_Toc61194024"/>
      <w:bookmarkStart w:id="1920" w:name="_Toc61194429"/>
      <w:bookmarkStart w:id="1921" w:name="_Toc61192663"/>
      <w:bookmarkStart w:id="1922" w:name="_Toc61193215"/>
      <w:bookmarkStart w:id="1923" w:name="_Toc61193620"/>
      <w:bookmarkStart w:id="1924" w:name="_Toc61194025"/>
      <w:bookmarkStart w:id="1925" w:name="_Toc61194430"/>
      <w:bookmarkStart w:id="1926" w:name="_Toc61192664"/>
      <w:bookmarkStart w:id="1927" w:name="_Toc61193216"/>
      <w:bookmarkStart w:id="1928" w:name="_Toc61193621"/>
      <w:bookmarkStart w:id="1929" w:name="_Toc61194026"/>
      <w:bookmarkStart w:id="1930" w:name="_Toc61194431"/>
      <w:bookmarkStart w:id="1931" w:name="_Toc61192665"/>
      <w:bookmarkStart w:id="1932" w:name="_Toc61193217"/>
      <w:bookmarkStart w:id="1933" w:name="_Toc61193622"/>
      <w:bookmarkStart w:id="1934" w:name="_Toc61194027"/>
      <w:bookmarkStart w:id="1935" w:name="_Toc61194432"/>
      <w:bookmarkStart w:id="1936" w:name="_Toc61192666"/>
      <w:bookmarkStart w:id="1937" w:name="_Toc61193218"/>
      <w:bookmarkStart w:id="1938" w:name="_Toc61193623"/>
      <w:bookmarkStart w:id="1939" w:name="_Toc61194028"/>
      <w:bookmarkStart w:id="1940" w:name="_Toc61194433"/>
      <w:bookmarkStart w:id="1941" w:name="_Toc61192667"/>
      <w:bookmarkStart w:id="1942" w:name="_Toc61193219"/>
      <w:bookmarkStart w:id="1943" w:name="_Toc61193624"/>
      <w:bookmarkStart w:id="1944" w:name="_Toc61194029"/>
      <w:bookmarkStart w:id="1945" w:name="_Toc61194434"/>
      <w:bookmarkStart w:id="1946" w:name="_Toc61192668"/>
      <w:bookmarkStart w:id="1947" w:name="_Toc61193220"/>
      <w:bookmarkStart w:id="1948" w:name="_Toc61193625"/>
      <w:bookmarkStart w:id="1949" w:name="_Toc61194030"/>
      <w:bookmarkStart w:id="1950" w:name="_Toc61194435"/>
      <w:bookmarkStart w:id="1951" w:name="_Toc61192669"/>
      <w:bookmarkStart w:id="1952" w:name="_Toc61193221"/>
      <w:bookmarkStart w:id="1953" w:name="_Toc61193626"/>
      <w:bookmarkStart w:id="1954" w:name="_Toc61194031"/>
      <w:bookmarkStart w:id="1955" w:name="_Toc61194436"/>
      <w:bookmarkStart w:id="1956" w:name="_Toc61192670"/>
      <w:bookmarkStart w:id="1957" w:name="_Toc61193222"/>
      <w:bookmarkStart w:id="1958" w:name="_Toc61193627"/>
      <w:bookmarkStart w:id="1959" w:name="_Toc61194032"/>
      <w:bookmarkStart w:id="1960" w:name="_Toc61194437"/>
      <w:bookmarkStart w:id="1961" w:name="_Toc61192671"/>
      <w:bookmarkStart w:id="1962" w:name="_Toc61193223"/>
      <w:bookmarkStart w:id="1963" w:name="_Toc61193628"/>
      <w:bookmarkStart w:id="1964" w:name="_Toc61194033"/>
      <w:bookmarkStart w:id="1965" w:name="_Toc61194438"/>
      <w:bookmarkStart w:id="1966" w:name="_Toc61192672"/>
      <w:bookmarkStart w:id="1967" w:name="_Toc61193224"/>
      <w:bookmarkStart w:id="1968" w:name="_Toc61193629"/>
      <w:bookmarkStart w:id="1969" w:name="_Toc61194034"/>
      <w:bookmarkStart w:id="1970" w:name="_Toc61194439"/>
      <w:bookmarkStart w:id="1971" w:name="_Toc61192673"/>
      <w:bookmarkStart w:id="1972" w:name="_Toc61193225"/>
      <w:bookmarkStart w:id="1973" w:name="_Toc61193630"/>
      <w:bookmarkStart w:id="1974" w:name="_Toc61194035"/>
      <w:bookmarkStart w:id="1975" w:name="_Toc61194440"/>
      <w:bookmarkStart w:id="1976" w:name="_Toc61192674"/>
      <w:bookmarkStart w:id="1977" w:name="_Toc61193226"/>
      <w:bookmarkStart w:id="1978" w:name="_Toc61193631"/>
      <w:bookmarkStart w:id="1979" w:name="_Toc61194036"/>
      <w:bookmarkStart w:id="1980" w:name="_Toc61194441"/>
      <w:bookmarkStart w:id="1981" w:name="_Toc61192675"/>
      <w:bookmarkStart w:id="1982" w:name="_Toc61193227"/>
      <w:bookmarkStart w:id="1983" w:name="_Toc61193632"/>
      <w:bookmarkStart w:id="1984" w:name="_Toc61194037"/>
      <w:bookmarkStart w:id="1985" w:name="_Toc61194442"/>
      <w:bookmarkStart w:id="1986" w:name="_Toc61192676"/>
      <w:bookmarkStart w:id="1987" w:name="_Toc61193228"/>
      <w:bookmarkStart w:id="1988" w:name="_Toc61193633"/>
      <w:bookmarkStart w:id="1989" w:name="_Toc61194038"/>
      <w:bookmarkStart w:id="1990" w:name="_Toc61194443"/>
      <w:bookmarkStart w:id="1991" w:name="_Toc61192677"/>
      <w:bookmarkStart w:id="1992" w:name="_Toc61193229"/>
      <w:bookmarkStart w:id="1993" w:name="_Toc61193634"/>
      <w:bookmarkStart w:id="1994" w:name="_Toc61194039"/>
      <w:bookmarkStart w:id="1995" w:name="_Toc61194444"/>
      <w:bookmarkStart w:id="1996" w:name="_Toc61192678"/>
      <w:bookmarkStart w:id="1997" w:name="_Toc61193230"/>
      <w:bookmarkStart w:id="1998" w:name="_Toc61193635"/>
      <w:bookmarkStart w:id="1999" w:name="_Toc61194040"/>
      <w:bookmarkStart w:id="2000" w:name="_Toc61194445"/>
      <w:bookmarkStart w:id="2001" w:name="_Toc61192679"/>
      <w:bookmarkStart w:id="2002" w:name="_Toc61193231"/>
      <w:bookmarkStart w:id="2003" w:name="_Toc61193636"/>
      <w:bookmarkStart w:id="2004" w:name="_Toc61194041"/>
      <w:bookmarkStart w:id="2005" w:name="_Toc61194446"/>
      <w:bookmarkStart w:id="2006" w:name="_Toc61192680"/>
      <w:bookmarkStart w:id="2007" w:name="_Toc61193232"/>
      <w:bookmarkStart w:id="2008" w:name="_Toc61193637"/>
      <w:bookmarkStart w:id="2009" w:name="_Toc61194042"/>
      <w:bookmarkStart w:id="2010" w:name="_Toc61194447"/>
      <w:bookmarkStart w:id="2011" w:name="_Toc61192681"/>
      <w:bookmarkStart w:id="2012" w:name="_Toc61193233"/>
      <w:bookmarkStart w:id="2013" w:name="_Toc61193638"/>
      <w:bookmarkStart w:id="2014" w:name="_Toc61194043"/>
      <w:bookmarkStart w:id="2015" w:name="_Toc61194448"/>
      <w:bookmarkStart w:id="2016" w:name="_Toc61192682"/>
      <w:bookmarkStart w:id="2017" w:name="_Toc61193234"/>
      <w:bookmarkStart w:id="2018" w:name="_Toc61193639"/>
      <w:bookmarkStart w:id="2019" w:name="_Toc61194044"/>
      <w:bookmarkStart w:id="2020" w:name="_Toc61194449"/>
      <w:bookmarkStart w:id="2021" w:name="_Toc61192683"/>
      <w:bookmarkStart w:id="2022" w:name="_Toc61193235"/>
      <w:bookmarkStart w:id="2023" w:name="_Toc61193640"/>
      <w:bookmarkStart w:id="2024" w:name="_Toc61194045"/>
      <w:bookmarkStart w:id="2025" w:name="_Toc61194450"/>
      <w:bookmarkStart w:id="2026" w:name="_Toc61192684"/>
      <w:bookmarkStart w:id="2027" w:name="_Toc61193236"/>
      <w:bookmarkStart w:id="2028" w:name="_Toc61193641"/>
      <w:bookmarkStart w:id="2029" w:name="_Toc61194046"/>
      <w:bookmarkStart w:id="2030" w:name="_Toc61194451"/>
      <w:bookmarkStart w:id="2031" w:name="_Toc61192685"/>
      <w:bookmarkStart w:id="2032" w:name="_Toc61193237"/>
      <w:bookmarkStart w:id="2033" w:name="_Toc61193642"/>
      <w:bookmarkStart w:id="2034" w:name="_Toc61194047"/>
      <w:bookmarkStart w:id="2035" w:name="_Toc61194452"/>
      <w:bookmarkStart w:id="2036" w:name="_Toc66798106"/>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r w:rsidRPr="0007190B">
        <w:rPr>
          <w:szCs w:val="22"/>
        </w:rPr>
        <w:t xml:space="preserve">Závěrečná </w:t>
      </w:r>
      <w:r w:rsidRPr="0007190B">
        <w:t>ustanovení</w:t>
      </w:r>
      <w:bookmarkEnd w:id="2036"/>
    </w:p>
    <w:p w14:paraId="3CFC12FB" w14:textId="3F286547" w:rsidR="009E23A8" w:rsidRDefault="009E23A8" w:rsidP="00610FB5">
      <w:pPr>
        <w:pStyle w:val="Nadpis3"/>
        <w:jc w:val="both"/>
        <w:rPr>
          <w:szCs w:val="22"/>
        </w:rPr>
      </w:pPr>
      <w:r>
        <w:rPr>
          <w:szCs w:val="22"/>
        </w:rPr>
        <w:t>Smluvní strany touto Smlouvou nezamýšlí vytvořit společnost ve smyslu zákona č. 89/2012 Sb., občanského zákoníku, v platném znění („</w:t>
      </w:r>
      <w:r w:rsidRPr="00117240">
        <w:rPr>
          <w:b/>
          <w:bCs/>
          <w:szCs w:val="22"/>
        </w:rPr>
        <w:t>OZ</w:t>
      </w:r>
      <w:r>
        <w:rPr>
          <w:szCs w:val="22"/>
        </w:rPr>
        <w:t>“).</w:t>
      </w:r>
    </w:p>
    <w:p w14:paraId="6A9EF6D8" w14:textId="631940CB" w:rsidR="00273525" w:rsidRDefault="00273525" w:rsidP="00610FB5">
      <w:pPr>
        <w:pStyle w:val="Nadpis3"/>
        <w:jc w:val="both"/>
        <w:rPr>
          <w:szCs w:val="22"/>
        </w:rPr>
      </w:pPr>
      <w:r>
        <w:rPr>
          <w:szCs w:val="22"/>
        </w:rPr>
        <w:t xml:space="preserve">Zhotovitel se zavazuje </w:t>
      </w:r>
      <w:r>
        <w:t>že v průběhu trvání této Smlouvy a Smlouvy o Plnění, jakož i v následujících dvou letech po zániku této Smlouvy a Smlouvy o Plnění (podle toho, co nastane později) zachová mlčenlivost o důvěrných informacích, které se dozví v souvislosti s touto Smlouvou, Smlouvou o Plnění nebo v souvislosti s plněním předmětu Veřejné zakázky, s výjimkou případů, kdy si tyto informace vyžádá soud nebo jiný oprávněný orgán veřejné moci a nelze toto vyžádání odmítnout, nebo kdy jsou tyto informace v době jejich zpřístupnění veřejně dostupné alespoň v příslušných odborných kruzích. Důvěrnou informací je zejména informace, která je označena jako důvěrná. Povinnost zachovávat obchodní tajemství ve smyslu § 504 OZ tím není dotčena</w:t>
      </w:r>
    </w:p>
    <w:p w14:paraId="28673CF3" w14:textId="5F1603DC" w:rsidR="00533805" w:rsidRPr="00CD1508" w:rsidRDefault="00533805" w:rsidP="00610FB5">
      <w:pPr>
        <w:pStyle w:val="Nadpis3"/>
        <w:jc w:val="both"/>
        <w:rPr>
          <w:szCs w:val="22"/>
        </w:rPr>
      </w:pPr>
      <w:r w:rsidRPr="00CD1508">
        <w:rPr>
          <w:szCs w:val="22"/>
        </w:rPr>
        <w:t>Každá ze Smluvních stran prohlašuje, že Smlouvu vyjednala (za pomoci odborných poradců) a uzavřela, aniž by:</w:t>
      </w:r>
    </w:p>
    <w:p w14:paraId="1B99EF27" w14:textId="77777777" w:rsidR="00533805" w:rsidRPr="00CD1508" w:rsidRDefault="00533805" w:rsidP="00610FB5">
      <w:pPr>
        <w:pStyle w:val="Nadpis4"/>
        <w:jc w:val="both"/>
      </w:pPr>
      <w:r w:rsidRPr="00CD1508">
        <w:lastRenderedPageBreak/>
        <w:t>se s ohledem na své hospodářské postavení cítila být na druhé Smluvní straně závislá nebo vůči druhé Smluvní straně znevýhodněna;</w:t>
      </w:r>
    </w:p>
    <w:p w14:paraId="7B785978" w14:textId="77777777" w:rsidR="00533805" w:rsidRPr="00CD1508" w:rsidRDefault="00533805" w:rsidP="00610FB5">
      <w:pPr>
        <w:pStyle w:val="Nadpis4"/>
        <w:jc w:val="both"/>
      </w:pPr>
      <w:r w:rsidRPr="00CD1508">
        <w:t xml:space="preserve">jednala v tísni; </w:t>
      </w:r>
    </w:p>
    <w:p w14:paraId="530D5A89" w14:textId="77777777" w:rsidR="00533805" w:rsidRPr="00CD1508" w:rsidRDefault="00533805" w:rsidP="00610FB5">
      <w:pPr>
        <w:pStyle w:val="Nadpis4"/>
        <w:jc w:val="both"/>
      </w:pPr>
      <w:r w:rsidRPr="00CD1508">
        <w:t>při jednání (a to i s ohledem na roli svých poradců) postrádala odborné znalosti potřebné k jednání o obsahu Smlouvy.</w:t>
      </w:r>
    </w:p>
    <w:p w14:paraId="4257230B" w14:textId="4D8403F5" w:rsidR="00533805" w:rsidRPr="00CD1508" w:rsidRDefault="00533805" w:rsidP="00610FB5">
      <w:pPr>
        <w:pStyle w:val="Nadpis3"/>
        <w:numPr>
          <w:ilvl w:val="0"/>
          <w:numId w:val="0"/>
        </w:numPr>
        <w:ind w:left="1134"/>
        <w:jc w:val="both"/>
      </w:pPr>
      <w:r w:rsidRPr="00CD1508">
        <w:t>Smluvní strany proto nespatřují důvod pro použití ustanovení o slabší straně ve smyslu ustanovení § 433 OZ, přičemž každá z nich bere na sebe nebezpečí změny okolností ve smyslu ustanovení § 1765 odst. 2 OZ, a tudíž vylučuje aplikaci ustanovení § 1764, 1765 odst. 1 a 1766 OZ.</w:t>
      </w:r>
    </w:p>
    <w:p w14:paraId="1FBA53D6" w14:textId="5C989D0D" w:rsidR="00533805" w:rsidRPr="00CD1508" w:rsidRDefault="00533805" w:rsidP="00610FB5">
      <w:pPr>
        <w:pStyle w:val="Nadpis3"/>
        <w:jc w:val="both"/>
      </w:pPr>
      <w:r w:rsidRPr="00CD1508">
        <w:rPr>
          <w:szCs w:val="22"/>
        </w:rPr>
        <w:t>Sml</w:t>
      </w:r>
      <w:r w:rsidRPr="00CD1508">
        <w:t>u</w:t>
      </w:r>
      <w:r w:rsidRPr="00CD1508">
        <w:rPr>
          <w:szCs w:val="22"/>
        </w:rPr>
        <w:t xml:space="preserve">vní </w:t>
      </w:r>
      <w:r w:rsidRPr="00CD1508">
        <w:t>strany</w:t>
      </w:r>
      <w:r w:rsidRPr="00CD1508">
        <w:rPr>
          <w:szCs w:val="22"/>
        </w:rPr>
        <w:t xml:space="preserve"> rovněž vyloučily aplikaci </w:t>
      </w:r>
      <w:r w:rsidRPr="00CD1508">
        <w:t xml:space="preserve">ustanovení </w:t>
      </w:r>
      <w:r w:rsidRPr="00CD1508">
        <w:rPr>
          <w:szCs w:val="22"/>
        </w:rPr>
        <w:t>§ 1793 až 1795 OZ, která se týkají postupu v </w:t>
      </w:r>
      <w:r w:rsidRPr="00CD1508">
        <w:t>případě</w:t>
      </w:r>
      <w:r w:rsidRPr="00CD1508">
        <w:rPr>
          <w:szCs w:val="22"/>
        </w:rPr>
        <w:t xml:space="preserve"> plnění poskytnutého jednou ze stran, které by bylo v hrubém nepoměru k tomu, co poskytla druhá strana.</w:t>
      </w:r>
    </w:p>
    <w:p w14:paraId="4A2F076B" w14:textId="65CDEDC3" w:rsidR="00533805" w:rsidRPr="00CD1508" w:rsidRDefault="00533805" w:rsidP="00610FB5">
      <w:pPr>
        <w:pStyle w:val="Nadpis3"/>
        <w:jc w:val="both"/>
        <w:rPr>
          <w:szCs w:val="22"/>
        </w:rPr>
      </w:pPr>
      <w:r w:rsidRPr="00CD1508">
        <w:rPr>
          <w:szCs w:val="22"/>
        </w:rPr>
        <w:t xml:space="preserve">Smluvní strany dále vylučují pro vzájemné závazky založené Smlouvou aplikaci dále uvedených ustanovení OZ: § 1740 odst. 3, tj. fikci uzavření </w:t>
      </w:r>
      <w:r w:rsidR="003316ED" w:rsidRPr="00CD1508">
        <w:rPr>
          <w:szCs w:val="22"/>
        </w:rPr>
        <w:t>S</w:t>
      </w:r>
      <w:r w:rsidRPr="00CD1508">
        <w:rPr>
          <w:szCs w:val="22"/>
        </w:rPr>
        <w:t xml:space="preserve">mlouvy i tehdy, kdy nedojde k úplné shodě projevů vůle Smluvních stran, § 1757 odst. 2, tj. možnost uzavření smlouvy prostřednictvím potvrzení jedné ze Smluvních stran, které by vykazovalo odchylky od skutečně ujednaného obsahu </w:t>
      </w:r>
      <w:r w:rsidR="003316ED" w:rsidRPr="00CD1508">
        <w:rPr>
          <w:szCs w:val="22"/>
        </w:rPr>
        <w:t>S</w:t>
      </w:r>
      <w:r w:rsidRPr="00CD1508">
        <w:rPr>
          <w:szCs w:val="22"/>
        </w:rPr>
        <w:t xml:space="preserve">mlouvy, § 1799 a § 1800 o doložkách ve Smlouvě a mimo ni. </w:t>
      </w:r>
    </w:p>
    <w:p w14:paraId="093C6313" w14:textId="77777777" w:rsidR="00533805" w:rsidRPr="00CD1508" w:rsidRDefault="00533805" w:rsidP="00610FB5">
      <w:pPr>
        <w:pStyle w:val="Nadpis3"/>
        <w:jc w:val="both"/>
        <w:rPr>
          <w:szCs w:val="22"/>
        </w:rPr>
      </w:pPr>
      <w:bookmarkStart w:id="2037" w:name="_Ref434497164"/>
      <w:r w:rsidRPr="00CD1508">
        <w:rPr>
          <w:szCs w:val="22"/>
        </w:rPr>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bookmarkEnd w:id="2037"/>
      <w:r w:rsidRPr="00CD1508">
        <w:rPr>
          <w:szCs w:val="22"/>
        </w:rPr>
        <w:t xml:space="preserve"> </w:t>
      </w:r>
    </w:p>
    <w:p w14:paraId="6CB18327" w14:textId="77777777" w:rsidR="00533805" w:rsidRPr="00CD1508" w:rsidRDefault="00533805" w:rsidP="00610FB5">
      <w:pPr>
        <w:pStyle w:val="Nadpis3"/>
        <w:jc w:val="both"/>
        <w:rPr>
          <w:szCs w:val="22"/>
        </w:rPr>
      </w:pPr>
      <w:r w:rsidRPr="00CD1508">
        <w:rPr>
          <w:szCs w:val="22"/>
        </w:rPr>
        <w:t xml:space="preserve">Jakékoli pohledávky vzniklé na základě této Smlouvy jsou započitatelné pouze s písemným souhlasem obou Smluvních stran.  </w:t>
      </w:r>
    </w:p>
    <w:p w14:paraId="7101524C" w14:textId="77777777" w:rsidR="00533805" w:rsidRPr="00CD1508" w:rsidRDefault="00533805" w:rsidP="00610FB5">
      <w:pPr>
        <w:pStyle w:val="Nadpis3"/>
        <w:jc w:val="both"/>
        <w:rPr>
          <w:szCs w:val="22"/>
        </w:rPr>
      </w:pPr>
      <w:r w:rsidRPr="00CD1508">
        <w:rPr>
          <w:szCs w:val="22"/>
        </w:rPr>
        <w:t xml:space="preserve">Veškerá sdělení a komunikace vyplývající nebo související s touto Smlouvou budou mít písemnou formu a mohou být doručována osobně, doporučenou poštou (s doručenkou) nebo kurýrem, a to na adresu uvedenou v záhlaví této Smlouvy. </w:t>
      </w:r>
    </w:p>
    <w:p w14:paraId="5ABF1370" w14:textId="28273D37" w:rsidR="00533805" w:rsidRPr="00CD1508" w:rsidRDefault="00533805" w:rsidP="00610FB5">
      <w:pPr>
        <w:pStyle w:val="Nadpis3"/>
        <w:jc w:val="both"/>
        <w:rPr>
          <w:szCs w:val="22"/>
        </w:rPr>
      </w:pPr>
      <w:r w:rsidRPr="00CD1508">
        <w:rPr>
          <w:szCs w:val="22"/>
        </w:rPr>
        <w:t>Jakékoliv sdělení učiněné kteroukoli Smluvní stranou vůči druhé Smluvní straně, je doručeno v den jeho doručení na příslušnou adresu nebo kontaktní údaj uvedený výše; domněnky doručení uvedené v § 573 OZ se přitom nepoužijí. Sdělení, která budou učiněna mimo pracovní dny nebo mimo běžné úřední hodiny, budou považována za doručená následujícího pracovního dne.</w:t>
      </w:r>
    </w:p>
    <w:p w14:paraId="6F5983D4" w14:textId="77777777" w:rsidR="00533805" w:rsidRPr="00CD1508" w:rsidRDefault="00533805" w:rsidP="00610FB5">
      <w:pPr>
        <w:pStyle w:val="Nadpis3"/>
        <w:jc w:val="both"/>
        <w:rPr>
          <w:szCs w:val="22"/>
        </w:rPr>
      </w:pPr>
      <w:r w:rsidRPr="00CD1508">
        <w:rPr>
          <w:szCs w:val="22"/>
        </w:rPr>
        <w:t xml:space="preserve">Tato Smlouva byla vypracována a podepsána v českém jazyce, a to ve dvou stejnopisech pro každou Smluvní stranu V případě, že budou jakékoli dokumenty související s předmětem této Smlouvy </w:t>
      </w:r>
      <w:r w:rsidRPr="00CD1508">
        <w:rPr>
          <w:szCs w:val="22"/>
        </w:rPr>
        <w:lastRenderedPageBreak/>
        <w:t>vyhotoveny v jiném jazyce, Smluvní strana, která je předkládá, zabezpečí jejich překlad do češtiny. Rozhodující je potom verze česká.</w:t>
      </w:r>
    </w:p>
    <w:p w14:paraId="58235B8B" w14:textId="046425A0" w:rsidR="00533805" w:rsidRPr="00CD1508" w:rsidRDefault="00533805" w:rsidP="00610FB5">
      <w:pPr>
        <w:pStyle w:val="Nadpis3"/>
        <w:jc w:val="both"/>
        <w:rPr>
          <w:szCs w:val="22"/>
        </w:rPr>
      </w:pPr>
      <w:r w:rsidRPr="00CD1508">
        <w:rPr>
          <w:szCs w:val="22"/>
        </w:rPr>
        <w:t xml:space="preserve">Tato </w:t>
      </w:r>
      <w:r w:rsidR="003316ED" w:rsidRPr="00CD1508">
        <w:rPr>
          <w:szCs w:val="22"/>
        </w:rPr>
        <w:t>S</w:t>
      </w:r>
      <w:r w:rsidRPr="00CD1508">
        <w:rPr>
          <w:szCs w:val="22"/>
        </w:rPr>
        <w:t>mlouva se řídí právem České republiky a bude v souladu s ním vykládána. Otázky výslovně touto Smlouvou neupravené se řídí zejména příslušnými ustanoveními OZ.</w:t>
      </w:r>
    </w:p>
    <w:p w14:paraId="5F7BC354" w14:textId="77777777" w:rsidR="00533805" w:rsidRPr="00CD1508" w:rsidRDefault="00533805" w:rsidP="00610FB5">
      <w:pPr>
        <w:pStyle w:val="Nadpis3"/>
        <w:jc w:val="both"/>
        <w:rPr>
          <w:szCs w:val="22"/>
        </w:rPr>
      </w:pPr>
      <w:r w:rsidRPr="00CD1508">
        <w:rPr>
          <w:szCs w:val="22"/>
        </w:rPr>
        <w:t>Nevykonání nebo jakékoliv prodlení ve vykonání práva nebo nároku podle této Smlouvy nebo ze zákona nebrání ve výkonu, ani nepředstavuje vzdání se práva na další uplatnění takového práva nebo nároku a nebrání ve výkonu, ani nepředstavuje vzdání se práva uplatnit jiná práva nebo nároky. Jednotlivé nebo dílčí vykonání práva nebo uplatnění nároku podle této Smlouvy nebo ze zákona nebrání opětovnému vykonání takového práva nebo opětovnému uplatnění takového nároku. Dílčí plnění dluhu ani placení úroků přitom Smluvní strany nepovažují za uznání dluhu v celé jeho výši.</w:t>
      </w:r>
    </w:p>
    <w:p w14:paraId="2A015392" w14:textId="4D8D3AE8" w:rsidR="00533805" w:rsidRPr="00CD1508" w:rsidRDefault="00533805" w:rsidP="00610FB5">
      <w:pPr>
        <w:pStyle w:val="Nadpis3"/>
        <w:jc w:val="both"/>
        <w:rPr>
          <w:szCs w:val="22"/>
        </w:rPr>
      </w:pPr>
      <w:r w:rsidRPr="00CD1508">
        <w:rPr>
          <w:szCs w:val="22"/>
        </w:rPr>
        <w:t>V případě, že jakékoliv ustanovení této Smlouvy nebo jejich části či jejich použití je nebo se stane nevymahatelným nebo neplatným na základě zákona nebo soudního rozhodnutí, Smluvní strany se dohodnou na odpovídající úpravě ustanovení této Smlouvy s ohledem na dopad na účely této Smlouvy a platnost a vymahatelnost zbývajících ustanovení nebo jejich částí či jejich užití nebude tím nijak ovlivněna, vyjma případu, že by takovéto neplatné nebo nevymahatelné ustanovení bylo podstatnou náležitostí této Smlouvy.</w:t>
      </w:r>
    </w:p>
    <w:p w14:paraId="27644750" w14:textId="77777777" w:rsidR="0007190B" w:rsidRPr="0007190B" w:rsidRDefault="0007190B" w:rsidP="0007190B">
      <w:pPr>
        <w:pStyle w:val="Nadpis3"/>
        <w:jc w:val="both"/>
        <w:rPr>
          <w:szCs w:val="22"/>
        </w:rPr>
      </w:pPr>
      <w:r w:rsidRPr="0007190B">
        <w:rPr>
          <w:color w:val="000000"/>
          <w:sz w:val="24"/>
          <w:szCs w:val="24"/>
        </w:rPr>
        <w:t>Smluvní strany podpisem této smlouvy dávají souhlas k uveřejnění smlouvy prostřednictvím registru smluv v souladu se zákonem š. 340/2015 Sb., o zvláštních podmínkách účinnosti některých smluv, uveřejňování těchto smluv a registru smluv v platném znění. Smluvní strany se vzájemně dohodly, že k uveřejnění smlouvy se zavazuje Zhotovitel.</w:t>
      </w:r>
    </w:p>
    <w:p w14:paraId="7D3E2E7F" w14:textId="33B8E4BA" w:rsidR="00533805" w:rsidRDefault="00533805" w:rsidP="00ED034E">
      <w:pPr>
        <w:spacing w:after="200"/>
      </w:pPr>
    </w:p>
    <w:p w14:paraId="572B7A3A" w14:textId="39FCE7ED" w:rsidR="00EB67D7" w:rsidRDefault="00EB67D7" w:rsidP="00ED034E">
      <w:pPr>
        <w:spacing w:after="200"/>
      </w:pPr>
    </w:p>
    <w:p w14:paraId="365A354E" w14:textId="77777777" w:rsidR="00EB67D7" w:rsidRPr="00CD1508" w:rsidRDefault="00EB67D7" w:rsidP="00ED034E">
      <w:pPr>
        <w:spacing w:after="200"/>
      </w:pPr>
    </w:p>
    <w:p w14:paraId="47E7789E" w14:textId="5D20F4C9" w:rsidR="00A56736" w:rsidRPr="00CD1508" w:rsidRDefault="00533805" w:rsidP="00A56736">
      <w:pPr>
        <w:pStyle w:val="Zptenadresanaoblku"/>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lang w:val="cs-CZ"/>
        </w:rPr>
      </w:pPr>
      <w:r w:rsidRPr="00F21979">
        <w:rPr>
          <w:lang w:val="cs-CZ"/>
        </w:rPr>
        <w:t>V </w:t>
      </w:r>
      <w:r w:rsidR="00F21979" w:rsidRPr="00F21979">
        <w:rPr>
          <w:lang w:val="cs-CZ"/>
        </w:rPr>
        <w:t>Praze</w:t>
      </w:r>
      <w:r w:rsidRPr="00F21979">
        <w:rPr>
          <w:lang w:val="cs-CZ"/>
        </w:rPr>
        <w:t xml:space="preserve"> dne</w:t>
      </w:r>
      <w:r w:rsidR="00A56736" w:rsidRPr="00F21979">
        <w:rPr>
          <w:lang w:val="cs-CZ"/>
        </w:rPr>
        <w:tab/>
      </w:r>
      <w:r w:rsidR="00A56736" w:rsidRPr="00F21979">
        <w:rPr>
          <w:lang w:val="cs-CZ"/>
        </w:rPr>
        <w:tab/>
      </w:r>
      <w:r w:rsidR="00A56736" w:rsidRPr="00F21979">
        <w:rPr>
          <w:lang w:val="cs-CZ"/>
        </w:rPr>
        <w:tab/>
      </w:r>
      <w:r w:rsidR="00A56736" w:rsidRPr="00F21979">
        <w:rPr>
          <w:lang w:val="cs-CZ"/>
        </w:rPr>
        <w:tab/>
      </w:r>
      <w:r w:rsidR="00A56736" w:rsidRPr="00F21979">
        <w:rPr>
          <w:lang w:val="cs-CZ"/>
        </w:rPr>
        <w:tab/>
      </w:r>
      <w:r w:rsidR="00A56736" w:rsidRPr="00F21979">
        <w:rPr>
          <w:lang w:val="cs-CZ"/>
        </w:rPr>
        <w:tab/>
      </w:r>
      <w:r w:rsidR="00A56736" w:rsidRPr="00F21979">
        <w:rPr>
          <w:lang w:val="cs-CZ"/>
        </w:rPr>
        <w:tab/>
      </w:r>
      <w:r w:rsidR="00134506">
        <w:rPr>
          <w:lang w:val="cs-CZ"/>
        </w:rPr>
        <w:tab/>
      </w:r>
      <w:r w:rsidR="00134506">
        <w:rPr>
          <w:lang w:val="cs-CZ"/>
        </w:rPr>
        <w:tab/>
      </w:r>
      <w:bookmarkStart w:id="2038" w:name="_GoBack"/>
      <w:bookmarkEnd w:id="2038"/>
      <w:r w:rsidR="00A56736" w:rsidRPr="00F21979">
        <w:rPr>
          <w:lang w:val="cs-CZ"/>
        </w:rPr>
        <w:t>V</w:t>
      </w:r>
      <w:r w:rsidR="00A7623B" w:rsidRPr="00F21979">
        <w:rPr>
          <w:lang w:val="cs-CZ"/>
        </w:rPr>
        <w:t> Praze</w:t>
      </w:r>
      <w:r w:rsidR="00A66CB2" w:rsidRPr="00F21979">
        <w:rPr>
          <w:lang w:val="cs-CZ"/>
        </w:rPr>
        <w:t xml:space="preserve">, </w:t>
      </w:r>
      <w:r w:rsidR="00A56736" w:rsidRPr="00F21979">
        <w:rPr>
          <w:lang w:val="cs-CZ"/>
        </w:rPr>
        <w:t xml:space="preserve">dne </w:t>
      </w:r>
    </w:p>
    <w:p w14:paraId="558AC96D" w14:textId="160B1952" w:rsidR="00533805" w:rsidRPr="00CD1508" w:rsidRDefault="00533805" w:rsidP="00610FB5">
      <w:pPr>
        <w:pStyle w:val="Zptenadresanaoblku"/>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lang w:val="cs-CZ"/>
        </w:rPr>
      </w:pPr>
    </w:p>
    <w:p w14:paraId="485E4E36" w14:textId="3DBBD2BE" w:rsidR="00533805" w:rsidRDefault="00533805" w:rsidP="00610FB5">
      <w:pPr>
        <w:widowControl w:val="0"/>
        <w:tabs>
          <w:tab w:val="left" w:pos="0"/>
          <w:tab w:val="left" w:pos="850"/>
          <w:tab w:val="left" w:pos="1417"/>
          <w:tab w:val="left" w:pos="1984"/>
          <w:tab w:val="left" w:pos="4536"/>
          <w:tab w:val="right" w:pos="8079"/>
        </w:tabs>
        <w:autoSpaceDE w:val="0"/>
        <w:autoSpaceDN w:val="0"/>
        <w:adjustRightInd w:val="0"/>
        <w:jc w:val="center"/>
        <w:rPr>
          <w:i/>
        </w:rPr>
      </w:pPr>
    </w:p>
    <w:p w14:paraId="6990A1F5" w14:textId="6CA21329" w:rsidR="00EB67D7" w:rsidRDefault="00EB67D7" w:rsidP="00610FB5">
      <w:pPr>
        <w:widowControl w:val="0"/>
        <w:tabs>
          <w:tab w:val="left" w:pos="0"/>
          <w:tab w:val="left" w:pos="850"/>
          <w:tab w:val="left" w:pos="1417"/>
          <w:tab w:val="left" w:pos="1984"/>
          <w:tab w:val="left" w:pos="4536"/>
          <w:tab w:val="right" w:pos="8079"/>
        </w:tabs>
        <w:autoSpaceDE w:val="0"/>
        <w:autoSpaceDN w:val="0"/>
        <w:adjustRightInd w:val="0"/>
        <w:jc w:val="center"/>
        <w:rPr>
          <w:i/>
        </w:rPr>
      </w:pPr>
    </w:p>
    <w:p w14:paraId="20C5FFF6" w14:textId="77777777" w:rsidR="00EB67D7" w:rsidRPr="00CD1508" w:rsidRDefault="00EB67D7" w:rsidP="00610FB5">
      <w:pPr>
        <w:widowControl w:val="0"/>
        <w:tabs>
          <w:tab w:val="left" w:pos="0"/>
          <w:tab w:val="left" w:pos="850"/>
          <w:tab w:val="left" w:pos="1417"/>
          <w:tab w:val="left" w:pos="1984"/>
          <w:tab w:val="left" w:pos="4536"/>
          <w:tab w:val="right" w:pos="8079"/>
        </w:tabs>
        <w:autoSpaceDE w:val="0"/>
        <w:autoSpaceDN w:val="0"/>
        <w:adjustRightInd w:val="0"/>
        <w:jc w:val="center"/>
        <w:rPr>
          <w:i/>
        </w:rPr>
      </w:pPr>
    </w:p>
    <w:p w14:paraId="64EB51DF" w14:textId="309880DC" w:rsidR="00533805" w:rsidRPr="001C086B" w:rsidRDefault="00EB67D7" w:rsidP="00D952A1">
      <w:pPr>
        <w:widowControl w:val="0"/>
        <w:tabs>
          <w:tab w:val="left" w:pos="0"/>
          <w:tab w:val="left" w:pos="850"/>
          <w:tab w:val="left" w:pos="1417"/>
          <w:tab w:val="left" w:pos="1984"/>
          <w:tab w:val="left" w:pos="4536"/>
          <w:tab w:val="right" w:pos="8079"/>
        </w:tabs>
        <w:autoSpaceDE w:val="0"/>
        <w:autoSpaceDN w:val="0"/>
        <w:adjustRightInd w:val="0"/>
        <w:ind w:left="2832" w:hanging="2832"/>
        <w:rPr>
          <w:rStyle w:val="Siln"/>
          <w:szCs w:val="22"/>
        </w:rPr>
      </w:pPr>
      <w:r>
        <w:rPr>
          <w:szCs w:val="22"/>
        </w:rPr>
        <w:t>z</w:t>
      </w:r>
      <w:r w:rsidR="00533805" w:rsidRPr="001C086B">
        <w:rPr>
          <w:szCs w:val="22"/>
        </w:rPr>
        <w:t>a</w:t>
      </w:r>
      <w:r>
        <w:rPr>
          <w:szCs w:val="22"/>
        </w:rPr>
        <w:t xml:space="preserve"> </w:t>
      </w:r>
      <w:r w:rsidR="00EA59F5">
        <w:rPr>
          <w:b/>
          <w:bCs/>
          <w:szCs w:val="22"/>
        </w:rPr>
        <w:t>Č</w:t>
      </w:r>
      <w:r w:rsidR="00D952A1">
        <w:rPr>
          <w:b/>
          <w:bCs/>
          <w:szCs w:val="22"/>
        </w:rPr>
        <w:t>VUT, Fakulta jaderná a fyzikálně inženýrská</w:t>
      </w:r>
      <w:r w:rsidR="00164B15" w:rsidRPr="001C086B">
        <w:rPr>
          <w:b/>
          <w:bCs/>
          <w:szCs w:val="22"/>
        </w:rPr>
        <w:t xml:space="preserve">     </w:t>
      </w:r>
      <w:r w:rsidR="00D952A1">
        <w:rPr>
          <w:b/>
          <w:bCs/>
          <w:szCs w:val="22"/>
        </w:rPr>
        <w:t xml:space="preserve">           </w:t>
      </w:r>
      <w:r w:rsidR="00A66CB2" w:rsidRPr="001C086B">
        <w:rPr>
          <w:b/>
          <w:bCs/>
          <w:szCs w:val="22"/>
        </w:rPr>
        <w:t xml:space="preserve">     </w:t>
      </w:r>
      <w:r w:rsidR="00533805" w:rsidRPr="001C086B">
        <w:rPr>
          <w:rStyle w:val="Siln"/>
          <w:b w:val="0"/>
          <w:bCs w:val="0"/>
          <w:szCs w:val="22"/>
        </w:rPr>
        <w:t>za</w:t>
      </w:r>
      <w:r w:rsidR="00DC3127" w:rsidRPr="001C086B">
        <w:rPr>
          <w:rStyle w:val="Siln"/>
          <w:b w:val="0"/>
          <w:bCs w:val="0"/>
          <w:szCs w:val="22"/>
        </w:rPr>
        <w:t xml:space="preserve"> </w:t>
      </w:r>
      <w:r w:rsidR="00A7623B" w:rsidRPr="001C086B">
        <w:rPr>
          <w:b/>
          <w:bCs/>
          <w:szCs w:val="22"/>
        </w:rPr>
        <w:t>AFRY CZ, s.r.o.</w:t>
      </w:r>
    </w:p>
    <w:p w14:paraId="32B0B333" w14:textId="5029FAD9" w:rsidR="00533805" w:rsidRPr="001C086B" w:rsidRDefault="00533805" w:rsidP="00610FB5">
      <w:pPr>
        <w:pStyle w:val="Zptenadresanaoblku"/>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rPr>
          <w:szCs w:val="22"/>
          <w:lang w:val="cs-CZ"/>
        </w:rPr>
      </w:pPr>
      <w:r w:rsidRPr="001C086B">
        <w:rPr>
          <w:b/>
          <w:bCs/>
          <w:szCs w:val="22"/>
          <w:lang w:val="cs-CZ"/>
        </w:rPr>
        <w:br/>
      </w:r>
    </w:p>
    <w:p w14:paraId="3FD7878A" w14:textId="77777777" w:rsidR="00533805" w:rsidRPr="001C086B" w:rsidRDefault="00533805" w:rsidP="00610FB5">
      <w:pPr>
        <w:rPr>
          <w:rFonts w:cs="Tahoma"/>
        </w:rPr>
      </w:pPr>
    </w:p>
    <w:p w14:paraId="4A779512" w14:textId="77777777" w:rsidR="00533805" w:rsidRPr="001C086B" w:rsidRDefault="00533805" w:rsidP="00610FB5">
      <w:pPr>
        <w:rPr>
          <w:rFonts w:cs="Tahoma"/>
        </w:rPr>
      </w:pPr>
      <w:r w:rsidRPr="001C086B">
        <w:rPr>
          <w:rFonts w:cs="Tahoma"/>
        </w:rPr>
        <w:lastRenderedPageBreak/>
        <w:t>__________________</w:t>
      </w:r>
      <w:r w:rsidRPr="001C086B">
        <w:rPr>
          <w:rFonts w:cs="Tahoma"/>
        </w:rPr>
        <w:tab/>
      </w:r>
      <w:r w:rsidRPr="001C086B">
        <w:rPr>
          <w:rFonts w:cs="Tahoma"/>
        </w:rPr>
        <w:tab/>
      </w:r>
      <w:r w:rsidRPr="001C086B">
        <w:rPr>
          <w:rFonts w:cs="Tahoma"/>
        </w:rPr>
        <w:tab/>
      </w:r>
      <w:r w:rsidRPr="001C086B">
        <w:rPr>
          <w:rFonts w:cs="Tahoma"/>
        </w:rPr>
        <w:tab/>
      </w:r>
      <w:r w:rsidRPr="001C086B">
        <w:rPr>
          <w:rFonts w:cs="Tahoma"/>
        </w:rPr>
        <w:tab/>
      </w:r>
      <w:r w:rsidRPr="001C086B">
        <w:rPr>
          <w:rFonts w:cs="Tahoma"/>
        </w:rPr>
        <w:tab/>
        <w:t>______________________</w:t>
      </w:r>
    </w:p>
    <w:p w14:paraId="689EA881" w14:textId="0BA45051" w:rsidR="00533805" w:rsidRPr="001C086B" w:rsidRDefault="00F21979" w:rsidP="00A541F1">
      <w:pPr>
        <w:ind w:left="4248" w:right="-108" w:hanging="4248"/>
        <w:rPr>
          <w:rFonts w:cs="Tahoma"/>
        </w:rPr>
      </w:pPr>
      <w:r w:rsidRPr="00F21979">
        <w:rPr>
          <w:rFonts w:cs="Tahoma"/>
        </w:rPr>
        <w:t>prof. Ing. Igor Jex, DrSc.</w:t>
      </w:r>
      <w:r w:rsidR="00A541F1" w:rsidRPr="001C086B">
        <w:rPr>
          <w:rFonts w:cs="Tahoma"/>
        </w:rPr>
        <w:tab/>
      </w:r>
      <w:r w:rsidR="00DC3127" w:rsidRPr="001C086B">
        <w:rPr>
          <w:rFonts w:cs="Tahoma"/>
        </w:rPr>
        <w:tab/>
      </w:r>
      <w:r w:rsidR="00DC3127" w:rsidRPr="001C086B">
        <w:rPr>
          <w:rFonts w:cs="Tahoma"/>
        </w:rPr>
        <w:tab/>
      </w:r>
      <w:r w:rsidR="00A7623B" w:rsidRPr="001C086B">
        <w:rPr>
          <w:rFonts w:cs="Tahoma"/>
        </w:rPr>
        <w:t>Ing. Petr Šlemr</w:t>
      </w:r>
      <w:r w:rsidR="00311A4B" w:rsidRPr="001C086B">
        <w:rPr>
          <w:rStyle w:val="Siln"/>
          <w:b w:val="0"/>
          <w:bCs w:val="0"/>
          <w:szCs w:val="22"/>
        </w:rPr>
        <w:t xml:space="preserve"> </w:t>
      </w:r>
    </w:p>
    <w:p w14:paraId="29B35C51" w14:textId="4C0FE5C1" w:rsidR="00533805" w:rsidRDefault="00F21979" w:rsidP="00610FB5">
      <w:pPr>
        <w:rPr>
          <w:rFonts w:cs="Tahoma"/>
        </w:rPr>
      </w:pPr>
      <w:r>
        <w:rPr>
          <w:rFonts w:cs="Tahoma"/>
        </w:rPr>
        <w:t>děkan</w:t>
      </w:r>
      <w:r w:rsidR="00533805" w:rsidRPr="001C086B">
        <w:rPr>
          <w:rFonts w:cs="Tahoma"/>
        </w:rPr>
        <w:tab/>
      </w:r>
      <w:r w:rsidR="00533805" w:rsidRPr="001C086B">
        <w:rPr>
          <w:rFonts w:cs="Tahoma"/>
        </w:rPr>
        <w:tab/>
      </w:r>
      <w:r w:rsidR="00533805" w:rsidRPr="001C086B">
        <w:rPr>
          <w:rFonts w:cs="Tahoma"/>
        </w:rPr>
        <w:tab/>
      </w:r>
      <w:r w:rsidR="00533805" w:rsidRPr="001C086B">
        <w:rPr>
          <w:rFonts w:cs="Tahoma"/>
        </w:rPr>
        <w:tab/>
      </w:r>
      <w:r w:rsidR="00533805" w:rsidRPr="001C086B">
        <w:rPr>
          <w:rFonts w:cs="Tahoma"/>
        </w:rPr>
        <w:tab/>
      </w:r>
      <w:r w:rsidR="00DC3127" w:rsidRPr="001C086B">
        <w:rPr>
          <w:rFonts w:cs="Tahoma"/>
        </w:rPr>
        <w:tab/>
      </w:r>
      <w:r w:rsidR="0003199C" w:rsidRPr="001C086B">
        <w:rPr>
          <w:rFonts w:cs="Tahoma"/>
        </w:rPr>
        <w:tab/>
      </w:r>
      <w:r w:rsidR="00DC3127" w:rsidRPr="001C086B">
        <w:rPr>
          <w:rFonts w:cs="Tahoma"/>
        </w:rPr>
        <w:tab/>
      </w:r>
      <w:r w:rsidR="00A7623B" w:rsidRPr="001C086B">
        <w:rPr>
          <w:rFonts w:cs="Tahoma"/>
        </w:rPr>
        <w:t>jednatel</w:t>
      </w:r>
    </w:p>
    <w:p w14:paraId="3BDBDFD6" w14:textId="3E638D50" w:rsidR="00DC3127" w:rsidRDefault="00DC3127" w:rsidP="00610FB5">
      <w:pPr>
        <w:rPr>
          <w:rFonts w:cs="Tahoma"/>
        </w:rPr>
      </w:pPr>
      <w:r>
        <w:rPr>
          <w:rFonts w:cs="Tahoma"/>
        </w:rPr>
        <w:tab/>
      </w:r>
      <w:r>
        <w:rPr>
          <w:rFonts w:cs="Tahoma"/>
        </w:rPr>
        <w:tab/>
      </w:r>
    </w:p>
    <w:p w14:paraId="0C3108F0" w14:textId="50308E9E" w:rsidR="00DC3127" w:rsidRDefault="00DC3127" w:rsidP="00610FB5">
      <w:pPr>
        <w:rPr>
          <w:rFonts w:cs="Tahoma"/>
        </w:rPr>
      </w:pPr>
    </w:p>
    <w:p w14:paraId="71DC1C69" w14:textId="77777777" w:rsidR="00DC3127" w:rsidRPr="000119DC" w:rsidRDefault="00DC3127" w:rsidP="00610FB5">
      <w:pPr>
        <w:rPr>
          <w:rFonts w:cs="Tahoma"/>
        </w:rPr>
      </w:pPr>
    </w:p>
    <w:p w14:paraId="46580E6F" w14:textId="77777777" w:rsidR="00DC3127" w:rsidRPr="00CD1508" w:rsidRDefault="00DC3127" w:rsidP="00DC3127">
      <w:pPr>
        <w:rPr>
          <w:rFonts w:cs="Tahoma"/>
        </w:rPr>
      </w:pPr>
    </w:p>
    <w:p w14:paraId="68D28E5C" w14:textId="29B52A13" w:rsidR="00A7623B" w:rsidRDefault="004332FB" w:rsidP="00A7623B">
      <w:pPr>
        <w:tabs>
          <w:tab w:val="left" w:pos="5691"/>
        </w:tabs>
        <w:ind w:left="4248" w:right="-108" w:hanging="4248"/>
        <w:rPr>
          <w:rFonts w:cs="Tahoma"/>
        </w:rPr>
      </w:pPr>
      <w:r>
        <w:rPr>
          <w:rStyle w:val="Siln"/>
          <w:b w:val="0"/>
          <w:bCs w:val="0"/>
          <w:szCs w:val="22"/>
        </w:rPr>
        <w:tab/>
      </w:r>
      <w:r>
        <w:rPr>
          <w:rStyle w:val="Siln"/>
          <w:b w:val="0"/>
          <w:bCs w:val="0"/>
          <w:szCs w:val="22"/>
        </w:rPr>
        <w:tab/>
      </w:r>
    </w:p>
    <w:p w14:paraId="3B2E9FBA" w14:textId="5F1F6CA7" w:rsidR="00DC3127" w:rsidRPr="00CD1508" w:rsidRDefault="004332FB" w:rsidP="004332FB">
      <w:pPr>
        <w:rPr>
          <w:rFonts w:cs="Tahoma"/>
        </w:rPr>
      </w:pPr>
      <w:r>
        <w:rPr>
          <w:rFonts w:cs="Tahoma"/>
        </w:rPr>
        <w:tab/>
      </w:r>
      <w:r>
        <w:rPr>
          <w:rFonts w:cs="Tahoma"/>
        </w:rPr>
        <w:tab/>
      </w:r>
      <w:r w:rsidR="00DC3127">
        <w:rPr>
          <w:rFonts w:cs="Tahoma"/>
        </w:rPr>
        <w:tab/>
      </w:r>
      <w:r w:rsidR="00DC3127">
        <w:rPr>
          <w:rFonts w:cs="Tahoma"/>
        </w:rPr>
        <w:tab/>
      </w:r>
      <w:r w:rsidR="00DC3127" w:rsidRPr="00CD1508">
        <w:rPr>
          <w:rFonts w:cs="Tahoma"/>
        </w:rPr>
        <w:tab/>
      </w:r>
      <w:r w:rsidR="00DC3127" w:rsidRPr="00CD1508">
        <w:rPr>
          <w:rFonts w:cs="Tahoma"/>
        </w:rPr>
        <w:tab/>
      </w:r>
      <w:r w:rsidR="00DC3127" w:rsidRPr="00CD1508">
        <w:rPr>
          <w:rFonts w:cs="Tahoma"/>
        </w:rPr>
        <w:tab/>
      </w:r>
      <w:r w:rsidR="00DC3127" w:rsidRPr="00CD1508">
        <w:rPr>
          <w:rFonts w:cs="Tahoma"/>
        </w:rPr>
        <w:tab/>
      </w:r>
      <w:r w:rsidR="00DC3127" w:rsidRPr="00CD1508">
        <w:rPr>
          <w:rFonts w:cs="Tahoma"/>
        </w:rPr>
        <w:tab/>
      </w:r>
      <w:r w:rsidR="00DC3127" w:rsidRPr="00CD1508">
        <w:rPr>
          <w:rFonts w:cs="Tahoma"/>
        </w:rPr>
        <w:tab/>
      </w:r>
    </w:p>
    <w:p w14:paraId="434B243E" w14:textId="2B27456B" w:rsidR="00DC3127" w:rsidRPr="00E34B23" w:rsidRDefault="00DC3127">
      <w:pPr>
        <w:ind w:left="4248" w:right="-108" w:hanging="4248"/>
        <w:rPr>
          <w:szCs w:val="22"/>
        </w:rPr>
      </w:pPr>
      <w:r>
        <w:rPr>
          <w:rFonts w:cs="Tahoma"/>
        </w:rPr>
        <w:tab/>
      </w:r>
      <w:r>
        <w:rPr>
          <w:rFonts w:cs="Tahoma"/>
        </w:rPr>
        <w:tab/>
      </w:r>
      <w:r>
        <w:rPr>
          <w:rFonts w:cs="Tahoma"/>
        </w:rPr>
        <w:tab/>
      </w:r>
    </w:p>
    <w:p w14:paraId="066D3010" w14:textId="1C5E797A" w:rsidR="00DC3127" w:rsidRDefault="00DC3127" w:rsidP="00DC3127">
      <w:pPr>
        <w:rPr>
          <w:rFonts w:cs="Tahoma"/>
        </w:rPr>
      </w:pPr>
      <w:r w:rsidRPr="00CD1508">
        <w:rPr>
          <w:rFonts w:cs="Tahoma"/>
        </w:rPr>
        <w:tab/>
      </w:r>
      <w:r w:rsidRPr="00CD1508">
        <w:rPr>
          <w:rFonts w:cs="Tahoma"/>
        </w:rPr>
        <w:tab/>
      </w:r>
      <w:r w:rsidRPr="00CD1508">
        <w:rPr>
          <w:rFonts w:cs="Tahoma"/>
        </w:rPr>
        <w:tab/>
      </w:r>
      <w:r w:rsidRPr="00CD1508">
        <w:rPr>
          <w:rFonts w:cs="Tahoma"/>
        </w:rPr>
        <w:tab/>
      </w:r>
      <w:r w:rsidRPr="00CD1508">
        <w:rPr>
          <w:rFonts w:cs="Tahoma"/>
        </w:rPr>
        <w:tab/>
      </w:r>
      <w:r w:rsidRPr="00CD1508">
        <w:rPr>
          <w:rFonts w:cs="Tahoma"/>
        </w:rPr>
        <w:tab/>
      </w:r>
      <w:r>
        <w:rPr>
          <w:rFonts w:cs="Tahoma"/>
        </w:rPr>
        <w:tab/>
      </w:r>
      <w:r>
        <w:rPr>
          <w:rFonts w:cs="Tahoma"/>
        </w:rPr>
        <w:tab/>
      </w:r>
    </w:p>
    <w:p w14:paraId="60E96824" w14:textId="77777777" w:rsidR="00533805" w:rsidRDefault="00533805" w:rsidP="00302F14"/>
    <w:sectPr w:rsidR="00533805" w:rsidSect="00EC3D59">
      <w:headerReference w:type="default" r:id="rId12"/>
      <w:footerReference w:type="default" r:id="rId13"/>
      <w:pgSz w:w="11906" w:h="16838"/>
      <w:pgMar w:top="1417" w:right="1417" w:bottom="1417" w:left="1417" w:header="708" w:footer="70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5F1A" w14:textId="77777777" w:rsidR="00F55F94" w:rsidRDefault="00F55F94" w:rsidP="00A82081">
      <w:r>
        <w:separator/>
      </w:r>
    </w:p>
  </w:endnote>
  <w:endnote w:type="continuationSeparator" w:id="0">
    <w:p w14:paraId="51FB0F04" w14:textId="77777777" w:rsidR="00F55F94" w:rsidRDefault="00F55F94" w:rsidP="00A82081">
      <w:r>
        <w:continuationSeparator/>
      </w:r>
    </w:p>
  </w:endnote>
  <w:endnote w:type="continuationNotice" w:id="1">
    <w:p w14:paraId="586F4F35" w14:textId="77777777" w:rsidR="00F55F94" w:rsidRDefault="00F5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18043"/>
      <w:docPartObj>
        <w:docPartGallery w:val="Page Numbers (Bottom of Page)"/>
        <w:docPartUnique/>
      </w:docPartObj>
    </w:sdtPr>
    <w:sdtEndPr/>
    <w:sdtContent>
      <w:p w14:paraId="73158129" w14:textId="2FAEE420" w:rsidR="00614458" w:rsidRDefault="00614458">
        <w:pPr>
          <w:pStyle w:val="Zpat"/>
          <w:jc w:val="center"/>
        </w:pPr>
        <w:r>
          <w:fldChar w:fldCharType="begin"/>
        </w:r>
        <w:r>
          <w:instrText>PAGE   \* MERGEFORMAT</w:instrText>
        </w:r>
        <w:r>
          <w:fldChar w:fldCharType="separate"/>
        </w:r>
        <w:r w:rsidR="00134506">
          <w:rPr>
            <w:noProof/>
          </w:rPr>
          <w:t>10</w:t>
        </w:r>
        <w:r>
          <w:rPr>
            <w:noProof/>
          </w:rPr>
          <w:fldChar w:fldCharType="end"/>
        </w:r>
      </w:p>
    </w:sdtContent>
  </w:sdt>
  <w:p w14:paraId="1B08EA59" w14:textId="77777777" w:rsidR="00614458" w:rsidRDefault="0061445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2F32B" w14:textId="77777777" w:rsidR="00F55F94" w:rsidRDefault="00F55F94" w:rsidP="00A82081">
      <w:r>
        <w:separator/>
      </w:r>
    </w:p>
  </w:footnote>
  <w:footnote w:type="continuationSeparator" w:id="0">
    <w:p w14:paraId="015BD612" w14:textId="77777777" w:rsidR="00F55F94" w:rsidRDefault="00F55F94" w:rsidP="00A82081">
      <w:r>
        <w:continuationSeparator/>
      </w:r>
    </w:p>
  </w:footnote>
  <w:footnote w:type="continuationNotice" w:id="1">
    <w:p w14:paraId="3F4A517E" w14:textId="77777777" w:rsidR="00F55F94" w:rsidRDefault="00F55F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A3C4" w14:textId="762EC597" w:rsidR="00614458" w:rsidRDefault="00614458" w:rsidP="00302F14">
    <w:pPr>
      <w:pStyle w:val="Zhlav"/>
      <w:ind w:lef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3A8417"/>
    <w:multiLevelType w:val="multilevel"/>
    <w:tmpl w:val="B6D80AE4"/>
    <w:lvl w:ilvl="0">
      <w:start w:val="1"/>
      <w:numFmt w:val="bullet"/>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2" w15:restartNumberingAfterBreak="0">
    <w:nsid w:val="0FFD2260"/>
    <w:multiLevelType w:val="hybridMultilevel"/>
    <w:tmpl w:val="6AF6ED6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6C94019"/>
    <w:multiLevelType w:val="multilevel"/>
    <w:tmpl w:val="660681C4"/>
    <w:lvl w:ilvl="0">
      <w:start w:val="1"/>
      <w:numFmt w:val="decimal"/>
      <w:pStyle w:val="09SVAgr11"/>
      <w:lvlText w:val="%1."/>
      <w:lvlJc w:val="left"/>
      <w:pPr>
        <w:tabs>
          <w:tab w:val="num" w:pos="0"/>
        </w:tabs>
        <w:ind w:left="0" w:firstLine="0"/>
      </w:pPr>
      <w:rPr>
        <w:rFonts w:ascii="Times New Roman" w:hAnsi="Times New Roman" w:cs="Times New Roman" w:hint="default"/>
        <w:b/>
        <w:i w:val="0"/>
        <w:caps/>
        <w:smallCaps w:val="0"/>
        <w:strike w:val="0"/>
        <w:dstrike w:val="0"/>
        <w:vanish w:val="0"/>
        <w:color w:val="000000"/>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720"/>
        </w:tabs>
        <w:ind w:left="-720" w:firstLine="720"/>
      </w:pPr>
      <w:rPr>
        <w:rFonts w:ascii="Times New Roman" w:hAnsi="Times New Roman" w:cs="Times New Roman"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Georgia" w:eastAsia="Batang" w:hAnsi="Georgia" w:cs="Times New Roman"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300970"/>
    <w:multiLevelType w:val="hybridMultilevel"/>
    <w:tmpl w:val="3D0A157A"/>
    <w:lvl w:ilvl="0" w:tplc="984C0982">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E4B4E3E"/>
    <w:multiLevelType w:val="multilevel"/>
    <w:tmpl w:val="F7366A74"/>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b w:val="0"/>
        <w:bCs/>
      </w:rPr>
    </w:lvl>
    <w:lvl w:ilvl="2">
      <w:start w:val="1"/>
      <w:numFmt w:val="decimal"/>
      <w:pStyle w:val="KSBH3"/>
      <w:lvlText w:val="%1.%2.%3"/>
      <w:lvlJc w:val="left"/>
      <w:pPr>
        <w:tabs>
          <w:tab w:val="num" w:pos="720"/>
        </w:tabs>
        <w:ind w:left="720" w:hanging="720"/>
      </w:pPr>
      <w:rPr>
        <w:rFonts w:hint="default"/>
        <w:b w:val="0"/>
        <w:bCs/>
      </w:rPr>
    </w:lvl>
    <w:lvl w:ilvl="3">
      <w:start w:val="1"/>
      <w:numFmt w:val="lowerLetter"/>
      <w:pStyle w:val="KSBH4"/>
      <w:lvlText w:val="(%4)"/>
      <w:lvlJc w:val="left"/>
      <w:pPr>
        <w:tabs>
          <w:tab w:val="num" w:pos="2160"/>
        </w:tabs>
        <w:ind w:left="2160" w:hanging="720"/>
      </w:pPr>
      <w:rPr>
        <w:rFonts w:hint="default"/>
      </w:rPr>
    </w:lvl>
    <w:lvl w:ilvl="4">
      <w:start w:val="1"/>
      <w:numFmt w:val="lowerRoman"/>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62830D10"/>
    <w:multiLevelType w:val="multilevel"/>
    <w:tmpl w:val="8604AE3C"/>
    <w:name w:val="KSBA"/>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69E010DC"/>
    <w:multiLevelType w:val="multilevel"/>
    <w:tmpl w:val="C45C89A8"/>
    <w:lvl w:ilvl="0">
      <w:start w:val="1"/>
      <w:numFmt w:val="decimal"/>
      <w:pStyle w:val="Nadpis1"/>
      <w:lvlText w:val="%1."/>
      <w:lvlJc w:val="left"/>
      <w:pPr>
        <w:tabs>
          <w:tab w:val="num" w:pos="1134"/>
        </w:tabs>
        <w:ind w:left="1134" w:hanging="1134"/>
      </w:pPr>
      <w:rPr>
        <w:rFonts w:cs="Times New Roman" w:hint="default"/>
      </w:rPr>
    </w:lvl>
    <w:lvl w:ilvl="1">
      <w:start w:val="1"/>
      <w:numFmt w:val="decimal"/>
      <w:pStyle w:val="Nadpis2"/>
      <w:lvlText w:val="%1.%2."/>
      <w:lvlJc w:val="left"/>
      <w:pPr>
        <w:tabs>
          <w:tab w:val="num" w:pos="1134"/>
        </w:tabs>
        <w:ind w:left="1134" w:hanging="1134"/>
      </w:pPr>
      <w:rPr>
        <w:rFonts w:cs="Times New Roman" w:hint="default"/>
      </w:rPr>
    </w:lvl>
    <w:lvl w:ilvl="2">
      <w:start w:val="1"/>
      <w:numFmt w:val="decimal"/>
      <w:pStyle w:val="Nadpis3"/>
      <w:lvlText w:val="%1.%2.%3."/>
      <w:lvlJc w:val="left"/>
      <w:pPr>
        <w:tabs>
          <w:tab w:val="num" w:pos="1134"/>
        </w:tabs>
        <w:ind w:left="1134" w:hanging="1134"/>
      </w:pPr>
      <w:rPr>
        <w:rFonts w:cs="Times New Roman" w:hint="default"/>
        <w:b w:val="0"/>
        <w:bCs w:val="0"/>
      </w:rPr>
    </w:lvl>
    <w:lvl w:ilvl="3">
      <w:start w:val="1"/>
      <w:numFmt w:val="lowerLetter"/>
      <w:pStyle w:val="Nadpis4"/>
      <w:lvlText w:val="(%4)"/>
      <w:lvlJc w:val="left"/>
      <w:pPr>
        <w:tabs>
          <w:tab w:val="num" w:pos="1702"/>
        </w:tabs>
        <w:ind w:left="1702" w:hanging="567"/>
      </w:pPr>
      <w:rPr>
        <w:rFonts w:cs="Times New Roman" w:hint="default"/>
      </w:rPr>
    </w:lvl>
    <w:lvl w:ilvl="4">
      <w:start w:val="1"/>
      <w:numFmt w:val="lowerRoman"/>
      <w:pStyle w:val="Nadpis5"/>
      <w:lvlText w:val="(%5)"/>
      <w:lvlJc w:val="left"/>
      <w:pPr>
        <w:tabs>
          <w:tab w:val="num" w:pos="2438"/>
        </w:tabs>
        <w:ind w:left="2438" w:hanging="73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8" w15:restartNumberingAfterBreak="0">
    <w:nsid w:val="6D911A80"/>
    <w:multiLevelType w:val="multilevel"/>
    <w:tmpl w:val="0BF40676"/>
    <w:lvl w:ilvl="0">
      <w:start w:val="1"/>
      <w:numFmt w:val="decimal"/>
      <w:lvlText w:val="%1."/>
      <w:lvlJc w:val="left"/>
      <w:pPr>
        <w:tabs>
          <w:tab w:val="num" w:pos="360"/>
        </w:tabs>
        <w:ind w:left="360" w:hanging="360"/>
      </w:pPr>
      <w:rPr>
        <w:rFonts w:ascii="Arial" w:eastAsia="Times New Roman" w:hAnsi="Arial" w:cs="Times New Roman" w:hint="default"/>
        <w:b/>
      </w:rPr>
    </w:lvl>
    <w:lvl w:ilvl="1">
      <w:start w:val="1"/>
      <w:numFmt w:val="decimal"/>
      <w:pStyle w:val="Odstavec1"/>
      <w:lvlText w:val="%1.%2."/>
      <w:lvlJc w:val="left"/>
      <w:pPr>
        <w:tabs>
          <w:tab w:val="num" w:pos="1709"/>
        </w:tabs>
        <w:ind w:left="1709" w:hanging="432"/>
      </w:pPr>
      <w:rPr>
        <w:rFonts w:hint="default"/>
        <w:b w:val="0"/>
        <w:strike w:val="0"/>
        <w:color w:val="auto"/>
        <w:sz w:val="22"/>
        <w:szCs w:val="22"/>
      </w:rPr>
    </w:lvl>
    <w:lvl w:ilvl="2">
      <w:start w:val="1"/>
      <w:numFmt w:val="decimal"/>
      <w:lvlText w:val="%1.%2.%3."/>
      <w:lvlJc w:val="left"/>
      <w:pPr>
        <w:tabs>
          <w:tab w:val="num" w:pos="1440"/>
        </w:tabs>
        <w:ind w:left="1224" w:hanging="504"/>
      </w:pPr>
      <w:rPr>
        <w:rFonts w:hint="default"/>
        <w:b w:val="0"/>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9F61B70"/>
    <w:multiLevelType w:val="hybridMultilevel"/>
    <w:tmpl w:val="5DAC14BA"/>
    <w:lvl w:ilvl="0" w:tplc="7D5E0F2E">
      <w:start w:val="1"/>
      <w:numFmt w:val="lowerLetter"/>
      <w:pStyle w:val="09SVAgr13"/>
      <w:lvlText w:val="%1)"/>
      <w:lvlJc w:val="left"/>
      <w:pPr>
        <w:ind w:left="1494" w:hanging="360"/>
      </w:pPr>
      <w:rPr>
        <w:rFonts w:ascii="Times New Roman" w:hAnsi="Times New Roman" w:cs="Times New Roman" w:hint="default"/>
        <w:i w:val="0"/>
      </w:rPr>
    </w:lvl>
    <w:lvl w:ilvl="1" w:tplc="0405001B">
      <w:start w:val="1"/>
      <w:numFmt w:val="lowerRoman"/>
      <w:lvlText w:val="%2."/>
      <w:lvlJc w:val="righ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
  </w:num>
  <w:num w:numId="2">
    <w:abstractNumId w:val="4"/>
  </w:num>
  <w:num w:numId="3">
    <w:abstractNumId w:val="7"/>
  </w:num>
  <w:num w:numId="4">
    <w:abstractNumId w:val="8"/>
  </w:num>
  <w:num w:numId="5">
    <w:abstractNumId w:val="5"/>
  </w:num>
  <w:num w:numId="6">
    <w:abstractNumId w:val="2"/>
  </w:num>
  <w:num w:numId="7">
    <w:abstractNumId w:val="6"/>
  </w:num>
  <w:num w:numId="8">
    <w:abstractNumId w:val="3"/>
  </w:num>
  <w:num w:numId="9">
    <w:abstractNumId w:val="9"/>
    <w:lvlOverride w:ilvl="0">
      <w:startOverride w:val="1"/>
    </w:lvlOverride>
  </w:num>
  <w:num w:numId="10">
    <w:abstractNumId w:val="0"/>
  </w:num>
  <w:num w:numId="11">
    <w:abstractNumId w:val="7"/>
  </w:num>
  <w:num w:numId="12">
    <w:abstractNumId w:val="7"/>
  </w:num>
  <w:num w:numId="13">
    <w:abstractNumId w:val="7"/>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0NbOwNDMzNTc1NDFR0lEKTi0uzszPAykwrAUAWCD/ASwAAAA="/>
  </w:docVars>
  <w:rsids>
    <w:rsidRoot w:val="00533805"/>
    <w:rsid w:val="000027FC"/>
    <w:rsid w:val="00005C9E"/>
    <w:rsid w:val="00013CA6"/>
    <w:rsid w:val="00015B11"/>
    <w:rsid w:val="00017768"/>
    <w:rsid w:val="0002021A"/>
    <w:rsid w:val="00020717"/>
    <w:rsid w:val="000235E3"/>
    <w:rsid w:val="0002533B"/>
    <w:rsid w:val="000260A3"/>
    <w:rsid w:val="00026838"/>
    <w:rsid w:val="00030A73"/>
    <w:rsid w:val="00031008"/>
    <w:rsid w:val="00031519"/>
    <w:rsid w:val="0003199C"/>
    <w:rsid w:val="00031B79"/>
    <w:rsid w:val="00034509"/>
    <w:rsid w:val="00041645"/>
    <w:rsid w:val="00046961"/>
    <w:rsid w:val="00046C12"/>
    <w:rsid w:val="00047AF3"/>
    <w:rsid w:val="00057018"/>
    <w:rsid w:val="0005737C"/>
    <w:rsid w:val="00060006"/>
    <w:rsid w:val="00061FFF"/>
    <w:rsid w:val="0006225A"/>
    <w:rsid w:val="000643E5"/>
    <w:rsid w:val="000669E6"/>
    <w:rsid w:val="000670F4"/>
    <w:rsid w:val="000677CA"/>
    <w:rsid w:val="0007190B"/>
    <w:rsid w:val="00072F37"/>
    <w:rsid w:val="00074204"/>
    <w:rsid w:val="00077BED"/>
    <w:rsid w:val="000836B5"/>
    <w:rsid w:val="00085718"/>
    <w:rsid w:val="00086283"/>
    <w:rsid w:val="0009014C"/>
    <w:rsid w:val="0009131A"/>
    <w:rsid w:val="00092762"/>
    <w:rsid w:val="000944DB"/>
    <w:rsid w:val="00097F79"/>
    <w:rsid w:val="000A1B03"/>
    <w:rsid w:val="000A4C4C"/>
    <w:rsid w:val="000A51A2"/>
    <w:rsid w:val="000A6349"/>
    <w:rsid w:val="000A6359"/>
    <w:rsid w:val="000A79FC"/>
    <w:rsid w:val="000B0445"/>
    <w:rsid w:val="000B685D"/>
    <w:rsid w:val="000C00AA"/>
    <w:rsid w:val="000C26D3"/>
    <w:rsid w:val="000C2B26"/>
    <w:rsid w:val="000C3CC7"/>
    <w:rsid w:val="000C5F9D"/>
    <w:rsid w:val="000C7307"/>
    <w:rsid w:val="000D09F9"/>
    <w:rsid w:val="000D0C72"/>
    <w:rsid w:val="000D5946"/>
    <w:rsid w:val="000E09D6"/>
    <w:rsid w:val="000E2BDD"/>
    <w:rsid w:val="000E37E9"/>
    <w:rsid w:val="000E3D6D"/>
    <w:rsid w:val="000F1265"/>
    <w:rsid w:val="000F26D2"/>
    <w:rsid w:val="000F363C"/>
    <w:rsid w:val="000F3D6B"/>
    <w:rsid w:val="000F4309"/>
    <w:rsid w:val="000F4F5F"/>
    <w:rsid w:val="000F6C5E"/>
    <w:rsid w:val="001017E1"/>
    <w:rsid w:val="00104405"/>
    <w:rsid w:val="00104B2D"/>
    <w:rsid w:val="001079CD"/>
    <w:rsid w:val="00111C54"/>
    <w:rsid w:val="001150E2"/>
    <w:rsid w:val="00115E00"/>
    <w:rsid w:val="00116A7F"/>
    <w:rsid w:val="00117240"/>
    <w:rsid w:val="00122025"/>
    <w:rsid w:val="001237E0"/>
    <w:rsid w:val="00127EE3"/>
    <w:rsid w:val="001305D2"/>
    <w:rsid w:val="001322C0"/>
    <w:rsid w:val="00134506"/>
    <w:rsid w:val="001409FE"/>
    <w:rsid w:val="00144F66"/>
    <w:rsid w:val="001472A3"/>
    <w:rsid w:val="0014782B"/>
    <w:rsid w:val="001514A7"/>
    <w:rsid w:val="00151C62"/>
    <w:rsid w:val="001525A5"/>
    <w:rsid w:val="001529C2"/>
    <w:rsid w:val="00152FB8"/>
    <w:rsid w:val="0015372E"/>
    <w:rsid w:val="00156104"/>
    <w:rsid w:val="00164B15"/>
    <w:rsid w:val="00165281"/>
    <w:rsid w:val="00166C37"/>
    <w:rsid w:val="00166F28"/>
    <w:rsid w:val="00167872"/>
    <w:rsid w:val="00171652"/>
    <w:rsid w:val="0017200B"/>
    <w:rsid w:val="00174C0A"/>
    <w:rsid w:val="00175CB1"/>
    <w:rsid w:val="00176526"/>
    <w:rsid w:val="00176741"/>
    <w:rsid w:val="00176BCB"/>
    <w:rsid w:val="00180FE4"/>
    <w:rsid w:val="00187331"/>
    <w:rsid w:val="001965BD"/>
    <w:rsid w:val="0019735F"/>
    <w:rsid w:val="0019788C"/>
    <w:rsid w:val="001A076E"/>
    <w:rsid w:val="001A0D76"/>
    <w:rsid w:val="001A35BD"/>
    <w:rsid w:val="001A380A"/>
    <w:rsid w:val="001A3F43"/>
    <w:rsid w:val="001A49AF"/>
    <w:rsid w:val="001A50D1"/>
    <w:rsid w:val="001A71A8"/>
    <w:rsid w:val="001B2064"/>
    <w:rsid w:val="001B2EA3"/>
    <w:rsid w:val="001B4120"/>
    <w:rsid w:val="001C086B"/>
    <w:rsid w:val="001C1EED"/>
    <w:rsid w:val="001C22B0"/>
    <w:rsid w:val="001D03FA"/>
    <w:rsid w:val="001D2A8E"/>
    <w:rsid w:val="001D3675"/>
    <w:rsid w:val="001D5CC4"/>
    <w:rsid w:val="001E0AC4"/>
    <w:rsid w:val="001E1BCE"/>
    <w:rsid w:val="001E2010"/>
    <w:rsid w:val="001E228D"/>
    <w:rsid w:val="001E4514"/>
    <w:rsid w:val="001E4CA2"/>
    <w:rsid w:val="001E6703"/>
    <w:rsid w:val="001E7BC3"/>
    <w:rsid w:val="001F30D0"/>
    <w:rsid w:val="001F6580"/>
    <w:rsid w:val="00200D2D"/>
    <w:rsid w:val="00201084"/>
    <w:rsid w:val="002016AC"/>
    <w:rsid w:val="00205FC6"/>
    <w:rsid w:val="002100CE"/>
    <w:rsid w:val="00211AA8"/>
    <w:rsid w:val="002145BA"/>
    <w:rsid w:val="00214A40"/>
    <w:rsid w:val="00216452"/>
    <w:rsid w:val="0022214D"/>
    <w:rsid w:val="00224F53"/>
    <w:rsid w:val="00225CBB"/>
    <w:rsid w:val="00230F4E"/>
    <w:rsid w:val="00232512"/>
    <w:rsid w:val="002328B8"/>
    <w:rsid w:val="002330A4"/>
    <w:rsid w:val="00236DCA"/>
    <w:rsid w:val="0023747D"/>
    <w:rsid w:val="00240ED2"/>
    <w:rsid w:val="00241425"/>
    <w:rsid w:val="00246185"/>
    <w:rsid w:val="002544FE"/>
    <w:rsid w:val="00255487"/>
    <w:rsid w:val="00255D3E"/>
    <w:rsid w:val="00261E9C"/>
    <w:rsid w:val="00267855"/>
    <w:rsid w:val="00273525"/>
    <w:rsid w:val="002747F5"/>
    <w:rsid w:val="002837F7"/>
    <w:rsid w:val="0028648B"/>
    <w:rsid w:val="00286D53"/>
    <w:rsid w:val="002900E4"/>
    <w:rsid w:val="002927C1"/>
    <w:rsid w:val="00292F48"/>
    <w:rsid w:val="002932CA"/>
    <w:rsid w:val="0029777A"/>
    <w:rsid w:val="00297E34"/>
    <w:rsid w:val="00297E4F"/>
    <w:rsid w:val="002A2AE1"/>
    <w:rsid w:val="002A6887"/>
    <w:rsid w:val="002B07A9"/>
    <w:rsid w:val="002B3A96"/>
    <w:rsid w:val="002B41FF"/>
    <w:rsid w:val="002B4875"/>
    <w:rsid w:val="002B4EAB"/>
    <w:rsid w:val="002C0A1A"/>
    <w:rsid w:val="002C417C"/>
    <w:rsid w:val="002C487B"/>
    <w:rsid w:val="002D0715"/>
    <w:rsid w:val="002D504E"/>
    <w:rsid w:val="002E083E"/>
    <w:rsid w:val="002E0E98"/>
    <w:rsid w:val="002E1F2A"/>
    <w:rsid w:val="002E2693"/>
    <w:rsid w:val="002F0057"/>
    <w:rsid w:val="002F562B"/>
    <w:rsid w:val="002F6E3C"/>
    <w:rsid w:val="00302306"/>
    <w:rsid w:val="00302F14"/>
    <w:rsid w:val="003042DF"/>
    <w:rsid w:val="00306AB6"/>
    <w:rsid w:val="00306D9B"/>
    <w:rsid w:val="00311A4B"/>
    <w:rsid w:val="00311C23"/>
    <w:rsid w:val="003152BE"/>
    <w:rsid w:val="0031548F"/>
    <w:rsid w:val="0032110F"/>
    <w:rsid w:val="00327F23"/>
    <w:rsid w:val="0033072B"/>
    <w:rsid w:val="003316ED"/>
    <w:rsid w:val="00331958"/>
    <w:rsid w:val="00332350"/>
    <w:rsid w:val="00333408"/>
    <w:rsid w:val="00337577"/>
    <w:rsid w:val="00340C51"/>
    <w:rsid w:val="00340D5C"/>
    <w:rsid w:val="00343DC7"/>
    <w:rsid w:val="00345CAE"/>
    <w:rsid w:val="003523AB"/>
    <w:rsid w:val="00352B24"/>
    <w:rsid w:val="003578A9"/>
    <w:rsid w:val="003578EE"/>
    <w:rsid w:val="00361F59"/>
    <w:rsid w:val="00363A4E"/>
    <w:rsid w:val="00372F01"/>
    <w:rsid w:val="00375B41"/>
    <w:rsid w:val="00380DA1"/>
    <w:rsid w:val="00382DAF"/>
    <w:rsid w:val="00382E27"/>
    <w:rsid w:val="00386975"/>
    <w:rsid w:val="00392C07"/>
    <w:rsid w:val="003958C5"/>
    <w:rsid w:val="003A0E78"/>
    <w:rsid w:val="003A4B0A"/>
    <w:rsid w:val="003A5A0D"/>
    <w:rsid w:val="003A6FEE"/>
    <w:rsid w:val="003B1B26"/>
    <w:rsid w:val="003B2005"/>
    <w:rsid w:val="003B4098"/>
    <w:rsid w:val="003B559F"/>
    <w:rsid w:val="003B584C"/>
    <w:rsid w:val="003C09F4"/>
    <w:rsid w:val="003C1D6F"/>
    <w:rsid w:val="003C5327"/>
    <w:rsid w:val="003C6492"/>
    <w:rsid w:val="003D2DE3"/>
    <w:rsid w:val="003D3D9F"/>
    <w:rsid w:val="003E316C"/>
    <w:rsid w:val="003E32D5"/>
    <w:rsid w:val="003E352B"/>
    <w:rsid w:val="003F055F"/>
    <w:rsid w:val="003F2B45"/>
    <w:rsid w:val="003F61A8"/>
    <w:rsid w:val="003F7BAE"/>
    <w:rsid w:val="00401DCD"/>
    <w:rsid w:val="004066D1"/>
    <w:rsid w:val="0041208D"/>
    <w:rsid w:val="004129B4"/>
    <w:rsid w:val="004133D7"/>
    <w:rsid w:val="00414188"/>
    <w:rsid w:val="00414621"/>
    <w:rsid w:val="004151CA"/>
    <w:rsid w:val="00415303"/>
    <w:rsid w:val="00416ED0"/>
    <w:rsid w:val="00417EA8"/>
    <w:rsid w:val="00423FD2"/>
    <w:rsid w:val="004252DD"/>
    <w:rsid w:val="00426FEC"/>
    <w:rsid w:val="00427BF2"/>
    <w:rsid w:val="0043092F"/>
    <w:rsid w:val="00430D60"/>
    <w:rsid w:val="004332FB"/>
    <w:rsid w:val="004346A2"/>
    <w:rsid w:val="004413F8"/>
    <w:rsid w:val="0044356D"/>
    <w:rsid w:val="00445644"/>
    <w:rsid w:val="00455271"/>
    <w:rsid w:val="004562C9"/>
    <w:rsid w:val="00457D62"/>
    <w:rsid w:val="004603F2"/>
    <w:rsid w:val="0046321D"/>
    <w:rsid w:val="00463A1B"/>
    <w:rsid w:val="00466A96"/>
    <w:rsid w:val="00467704"/>
    <w:rsid w:val="00470677"/>
    <w:rsid w:val="004717D1"/>
    <w:rsid w:val="004728F8"/>
    <w:rsid w:val="0048156F"/>
    <w:rsid w:val="004830F2"/>
    <w:rsid w:val="00483F89"/>
    <w:rsid w:val="00485A80"/>
    <w:rsid w:val="004869D2"/>
    <w:rsid w:val="0049282E"/>
    <w:rsid w:val="00493D4E"/>
    <w:rsid w:val="00493D75"/>
    <w:rsid w:val="00495FAE"/>
    <w:rsid w:val="00496EE1"/>
    <w:rsid w:val="004A5903"/>
    <w:rsid w:val="004B0592"/>
    <w:rsid w:val="004B19DD"/>
    <w:rsid w:val="004B2122"/>
    <w:rsid w:val="004B57A2"/>
    <w:rsid w:val="004C2DEB"/>
    <w:rsid w:val="004C65C0"/>
    <w:rsid w:val="004D1715"/>
    <w:rsid w:val="004D25A4"/>
    <w:rsid w:val="004D3DED"/>
    <w:rsid w:val="004D69B3"/>
    <w:rsid w:val="004D73A4"/>
    <w:rsid w:val="004E0EA7"/>
    <w:rsid w:val="004E246E"/>
    <w:rsid w:val="004E33CD"/>
    <w:rsid w:val="004E6834"/>
    <w:rsid w:val="004E6862"/>
    <w:rsid w:val="004E695A"/>
    <w:rsid w:val="004F4A2E"/>
    <w:rsid w:val="004F6AE6"/>
    <w:rsid w:val="00501688"/>
    <w:rsid w:val="005069F3"/>
    <w:rsid w:val="0051567F"/>
    <w:rsid w:val="00515F10"/>
    <w:rsid w:val="00516A24"/>
    <w:rsid w:val="00526A49"/>
    <w:rsid w:val="00526C50"/>
    <w:rsid w:val="00533805"/>
    <w:rsid w:val="0053576A"/>
    <w:rsid w:val="00540C18"/>
    <w:rsid w:val="00541218"/>
    <w:rsid w:val="0054594B"/>
    <w:rsid w:val="00550E60"/>
    <w:rsid w:val="005510E1"/>
    <w:rsid w:val="00551BA6"/>
    <w:rsid w:val="00552F31"/>
    <w:rsid w:val="005554D3"/>
    <w:rsid w:val="00560876"/>
    <w:rsid w:val="00563235"/>
    <w:rsid w:val="00566CB6"/>
    <w:rsid w:val="00566CBE"/>
    <w:rsid w:val="00566CE3"/>
    <w:rsid w:val="00567A7D"/>
    <w:rsid w:val="00575E49"/>
    <w:rsid w:val="00582A49"/>
    <w:rsid w:val="00583715"/>
    <w:rsid w:val="00584D61"/>
    <w:rsid w:val="00585465"/>
    <w:rsid w:val="00585B41"/>
    <w:rsid w:val="0059089C"/>
    <w:rsid w:val="00590E75"/>
    <w:rsid w:val="00592890"/>
    <w:rsid w:val="005937F0"/>
    <w:rsid w:val="005941AB"/>
    <w:rsid w:val="00594F9C"/>
    <w:rsid w:val="005A4B4A"/>
    <w:rsid w:val="005A62EB"/>
    <w:rsid w:val="005B0B69"/>
    <w:rsid w:val="005B14C4"/>
    <w:rsid w:val="005B3D98"/>
    <w:rsid w:val="005B3EDD"/>
    <w:rsid w:val="005C08C9"/>
    <w:rsid w:val="005C2F1C"/>
    <w:rsid w:val="005C5E3F"/>
    <w:rsid w:val="005C7C60"/>
    <w:rsid w:val="005D0F0A"/>
    <w:rsid w:val="005D2C94"/>
    <w:rsid w:val="005D4B62"/>
    <w:rsid w:val="005D5400"/>
    <w:rsid w:val="005D5987"/>
    <w:rsid w:val="005D7949"/>
    <w:rsid w:val="005E0301"/>
    <w:rsid w:val="005E409F"/>
    <w:rsid w:val="005F25EB"/>
    <w:rsid w:val="005F450A"/>
    <w:rsid w:val="005F5031"/>
    <w:rsid w:val="005F76C9"/>
    <w:rsid w:val="005F7B10"/>
    <w:rsid w:val="00603AD8"/>
    <w:rsid w:val="00603BFE"/>
    <w:rsid w:val="00607B43"/>
    <w:rsid w:val="00607FAF"/>
    <w:rsid w:val="0061022B"/>
    <w:rsid w:val="00610FB5"/>
    <w:rsid w:val="00614458"/>
    <w:rsid w:val="00622481"/>
    <w:rsid w:val="00623B8E"/>
    <w:rsid w:val="00630AD6"/>
    <w:rsid w:val="0063169E"/>
    <w:rsid w:val="00632201"/>
    <w:rsid w:val="0063563C"/>
    <w:rsid w:val="00635A47"/>
    <w:rsid w:val="00635FF9"/>
    <w:rsid w:val="0063748F"/>
    <w:rsid w:val="00637C95"/>
    <w:rsid w:val="00641010"/>
    <w:rsid w:val="00641A71"/>
    <w:rsid w:val="00643FB7"/>
    <w:rsid w:val="00655C1D"/>
    <w:rsid w:val="00655F44"/>
    <w:rsid w:val="00657C6A"/>
    <w:rsid w:val="00661F81"/>
    <w:rsid w:val="00667D0F"/>
    <w:rsid w:val="00670A1D"/>
    <w:rsid w:val="00675483"/>
    <w:rsid w:val="00676992"/>
    <w:rsid w:val="00676DCE"/>
    <w:rsid w:val="006811C9"/>
    <w:rsid w:val="00681806"/>
    <w:rsid w:val="00685BD7"/>
    <w:rsid w:val="0069188E"/>
    <w:rsid w:val="00692DA0"/>
    <w:rsid w:val="00693AB8"/>
    <w:rsid w:val="006961E3"/>
    <w:rsid w:val="00696663"/>
    <w:rsid w:val="006968B0"/>
    <w:rsid w:val="006A33F9"/>
    <w:rsid w:val="006A34AB"/>
    <w:rsid w:val="006A6365"/>
    <w:rsid w:val="006A6737"/>
    <w:rsid w:val="006B17AC"/>
    <w:rsid w:val="006B276E"/>
    <w:rsid w:val="006B3549"/>
    <w:rsid w:val="006B4F8D"/>
    <w:rsid w:val="006B65DE"/>
    <w:rsid w:val="006D03DF"/>
    <w:rsid w:val="006D061B"/>
    <w:rsid w:val="006D47AD"/>
    <w:rsid w:val="006D56CC"/>
    <w:rsid w:val="006E1F68"/>
    <w:rsid w:val="006E497F"/>
    <w:rsid w:val="006E4A57"/>
    <w:rsid w:val="006E6873"/>
    <w:rsid w:val="006E7109"/>
    <w:rsid w:val="006F2870"/>
    <w:rsid w:val="006F39BB"/>
    <w:rsid w:val="006F6436"/>
    <w:rsid w:val="006F7868"/>
    <w:rsid w:val="00700103"/>
    <w:rsid w:val="0070168C"/>
    <w:rsid w:val="00702F9C"/>
    <w:rsid w:val="00707880"/>
    <w:rsid w:val="00713615"/>
    <w:rsid w:val="00715469"/>
    <w:rsid w:val="007168FD"/>
    <w:rsid w:val="00716F59"/>
    <w:rsid w:val="007215D3"/>
    <w:rsid w:val="00724813"/>
    <w:rsid w:val="00725847"/>
    <w:rsid w:val="0072644C"/>
    <w:rsid w:val="007326AC"/>
    <w:rsid w:val="00734466"/>
    <w:rsid w:val="00734B34"/>
    <w:rsid w:val="007360A7"/>
    <w:rsid w:val="00737208"/>
    <w:rsid w:val="00740091"/>
    <w:rsid w:val="00745A97"/>
    <w:rsid w:val="00745D0B"/>
    <w:rsid w:val="00746CA0"/>
    <w:rsid w:val="00751C41"/>
    <w:rsid w:val="007529AD"/>
    <w:rsid w:val="007539E3"/>
    <w:rsid w:val="00764240"/>
    <w:rsid w:val="0076532B"/>
    <w:rsid w:val="007653B1"/>
    <w:rsid w:val="0076729B"/>
    <w:rsid w:val="00767659"/>
    <w:rsid w:val="00771B0E"/>
    <w:rsid w:val="00771CF8"/>
    <w:rsid w:val="00772F38"/>
    <w:rsid w:val="00773409"/>
    <w:rsid w:val="00776B43"/>
    <w:rsid w:val="00780F6C"/>
    <w:rsid w:val="00781324"/>
    <w:rsid w:val="0078151F"/>
    <w:rsid w:val="007827D2"/>
    <w:rsid w:val="00783219"/>
    <w:rsid w:val="007849AE"/>
    <w:rsid w:val="00791E55"/>
    <w:rsid w:val="007949FB"/>
    <w:rsid w:val="00794B36"/>
    <w:rsid w:val="007966A4"/>
    <w:rsid w:val="00797087"/>
    <w:rsid w:val="007A2193"/>
    <w:rsid w:val="007A37C5"/>
    <w:rsid w:val="007A5171"/>
    <w:rsid w:val="007A73DA"/>
    <w:rsid w:val="007B13C8"/>
    <w:rsid w:val="007B184C"/>
    <w:rsid w:val="007B1D5B"/>
    <w:rsid w:val="007B3867"/>
    <w:rsid w:val="007B5886"/>
    <w:rsid w:val="007B6E57"/>
    <w:rsid w:val="007C50F0"/>
    <w:rsid w:val="007C6625"/>
    <w:rsid w:val="007C689F"/>
    <w:rsid w:val="007D2BA6"/>
    <w:rsid w:val="007D5FAA"/>
    <w:rsid w:val="007E235F"/>
    <w:rsid w:val="007E291F"/>
    <w:rsid w:val="007E3917"/>
    <w:rsid w:val="007E5D1A"/>
    <w:rsid w:val="007F0084"/>
    <w:rsid w:val="007F215C"/>
    <w:rsid w:val="007F4683"/>
    <w:rsid w:val="00807F6D"/>
    <w:rsid w:val="00812C79"/>
    <w:rsid w:val="00825DC7"/>
    <w:rsid w:val="00833AD0"/>
    <w:rsid w:val="00835E78"/>
    <w:rsid w:val="00840517"/>
    <w:rsid w:val="008418BA"/>
    <w:rsid w:val="00841BDB"/>
    <w:rsid w:val="00842950"/>
    <w:rsid w:val="00847560"/>
    <w:rsid w:val="00851566"/>
    <w:rsid w:val="00856C96"/>
    <w:rsid w:val="00856E2C"/>
    <w:rsid w:val="00862EF6"/>
    <w:rsid w:val="00864576"/>
    <w:rsid w:val="00867D99"/>
    <w:rsid w:val="00871BB5"/>
    <w:rsid w:val="00875128"/>
    <w:rsid w:val="008822FE"/>
    <w:rsid w:val="00884086"/>
    <w:rsid w:val="008879E2"/>
    <w:rsid w:val="0089129A"/>
    <w:rsid w:val="0089183B"/>
    <w:rsid w:val="0089348C"/>
    <w:rsid w:val="008954B0"/>
    <w:rsid w:val="00895906"/>
    <w:rsid w:val="008977A9"/>
    <w:rsid w:val="008A107A"/>
    <w:rsid w:val="008A3E6A"/>
    <w:rsid w:val="008A40FF"/>
    <w:rsid w:val="008A77FE"/>
    <w:rsid w:val="008B266F"/>
    <w:rsid w:val="008C06F0"/>
    <w:rsid w:val="008C085C"/>
    <w:rsid w:val="008C0A91"/>
    <w:rsid w:val="008C0B63"/>
    <w:rsid w:val="008C2E1D"/>
    <w:rsid w:val="008C30E9"/>
    <w:rsid w:val="008C4871"/>
    <w:rsid w:val="008C6503"/>
    <w:rsid w:val="008C7776"/>
    <w:rsid w:val="008C7B61"/>
    <w:rsid w:val="008D04A3"/>
    <w:rsid w:val="008D0F5C"/>
    <w:rsid w:val="008D4EDF"/>
    <w:rsid w:val="008D621B"/>
    <w:rsid w:val="008D6F84"/>
    <w:rsid w:val="008E060F"/>
    <w:rsid w:val="008E112B"/>
    <w:rsid w:val="008E1A29"/>
    <w:rsid w:val="008F1651"/>
    <w:rsid w:val="00900706"/>
    <w:rsid w:val="00901367"/>
    <w:rsid w:val="00901609"/>
    <w:rsid w:val="0090383F"/>
    <w:rsid w:val="0090611F"/>
    <w:rsid w:val="0091068C"/>
    <w:rsid w:val="00910A6E"/>
    <w:rsid w:val="00910C1A"/>
    <w:rsid w:val="0091686C"/>
    <w:rsid w:val="00917FB3"/>
    <w:rsid w:val="00920507"/>
    <w:rsid w:val="00921269"/>
    <w:rsid w:val="00922CA8"/>
    <w:rsid w:val="0092581B"/>
    <w:rsid w:val="00935813"/>
    <w:rsid w:val="00935D99"/>
    <w:rsid w:val="00944FCB"/>
    <w:rsid w:val="00947F53"/>
    <w:rsid w:val="00952F88"/>
    <w:rsid w:val="00957882"/>
    <w:rsid w:val="0096318A"/>
    <w:rsid w:val="00974C61"/>
    <w:rsid w:val="00977FD3"/>
    <w:rsid w:val="00984E2B"/>
    <w:rsid w:val="009956E5"/>
    <w:rsid w:val="00995D10"/>
    <w:rsid w:val="009A5A89"/>
    <w:rsid w:val="009B0BBF"/>
    <w:rsid w:val="009C138B"/>
    <w:rsid w:val="009C1ABC"/>
    <w:rsid w:val="009C1FF3"/>
    <w:rsid w:val="009C613C"/>
    <w:rsid w:val="009C67E3"/>
    <w:rsid w:val="009D0864"/>
    <w:rsid w:val="009D220F"/>
    <w:rsid w:val="009E0DA2"/>
    <w:rsid w:val="009E23A8"/>
    <w:rsid w:val="009E7AC9"/>
    <w:rsid w:val="009F1529"/>
    <w:rsid w:val="009F27BA"/>
    <w:rsid w:val="009F2BFD"/>
    <w:rsid w:val="009F304E"/>
    <w:rsid w:val="009F31B5"/>
    <w:rsid w:val="009F72FD"/>
    <w:rsid w:val="00A03010"/>
    <w:rsid w:val="00A03B96"/>
    <w:rsid w:val="00A04704"/>
    <w:rsid w:val="00A048F2"/>
    <w:rsid w:val="00A06647"/>
    <w:rsid w:val="00A073F7"/>
    <w:rsid w:val="00A07537"/>
    <w:rsid w:val="00A102C7"/>
    <w:rsid w:val="00A134AB"/>
    <w:rsid w:val="00A203D9"/>
    <w:rsid w:val="00A213F2"/>
    <w:rsid w:val="00A260F5"/>
    <w:rsid w:val="00A266C9"/>
    <w:rsid w:val="00A26E5D"/>
    <w:rsid w:val="00A32D91"/>
    <w:rsid w:val="00A347E8"/>
    <w:rsid w:val="00A40ED0"/>
    <w:rsid w:val="00A411A6"/>
    <w:rsid w:val="00A457A7"/>
    <w:rsid w:val="00A46FD4"/>
    <w:rsid w:val="00A50351"/>
    <w:rsid w:val="00A541F1"/>
    <w:rsid w:val="00A56736"/>
    <w:rsid w:val="00A567A9"/>
    <w:rsid w:val="00A606F7"/>
    <w:rsid w:val="00A61015"/>
    <w:rsid w:val="00A620CE"/>
    <w:rsid w:val="00A636A3"/>
    <w:rsid w:val="00A66CB2"/>
    <w:rsid w:val="00A70436"/>
    <w:rsid w:val="00A70546"/>
    <w:rsid w:val="00A70EF6"/>
    <w:rsid w:val="00A7291C"/>
    <w:rsid w:val="00A757ED"/>
    <w:rsid w:val="00A7623B"/>
    <w:rsid w:val="00A81ACF"/>
    <w:rsid w:val="00A82081"/>
    <w:rsid w:val="00A84A9C"/>
    <w:rsid w:val="00A91BB3"/>
    <w:rsid w:val="00A942B4"/>
    <w:rsid w:val="00A95150"/>
    <w:rsid w:val="00AA0E28"/>
    <w:rsid w:val="00AA368C"/>
    <w:rsid w:val="00AB0A00"/>
    <w:rsid w:val="00AB0A34"/>
    <w:rsid w:val="00AB2773"/>
    <w:rsid w:val="00AB3CFD"/>
    <w:rsid w:val="00AB5998"/>
    <w:rsid w:val="00AB5C0D"/>
    <w:rsid w:val="00AC45E4"/>
    <w:rsid w:val="00AC50CB"/>
    <w:rsid w:val="00AC5756"/>
    <w:rsid w:val="00AD3CCD"/>
    <w:rsid w:val="00AE0A0D"/>
    <w:rsid w:val="00AE149A"/>
    <w:rsid w:val="00AE1B39"/>
    <w:rsid w:val="00AE2BC1"/>
    <w:rsid w:val="00AE37FC"/>
    <w:rsid w:val="00AE50BC"/>
    <w:rsid w:val="00AF2D04"/>
    <w:rsid w:val="00AF6D2F"/>
    <w:rsid w:val="00B01417"/>
    <w:rsid w:val="00B0236F"/>
    <w:rsid w:val="00B02BC8"/>
    <w:rsid w:val="00B05996"/>
    <w:rsid w:val="00B05BB3"/>
    <w:rsid w:val="00B063E0"/>
    <w:rsid w:val="00B11202"/>
    <w:rsid w:val="00B129D9"/>
    <w:rsid w:val="00B1351E"/>
    <w:rsid w:val="00B13848"/>
    <w:rsid w:val="00B14944"/>
    <w:rsid w:val="00B14CF3"/>
    <w:rsid w:val="00B15EFA"/>
    <w:rsid w:val="00B168EA"/>
    <w:rsid w:val="00B20886"/>
    <w:rsid w:val="00B20B8E"/>
    <w:rsid w:val="00B214E7"/>
    <w:rsid w:val="00B23DC2"/>
    <w:rsid w:val="00B23E80"/>
    <w:rsid w:val="00B25C5A"/>
    <w:rsid w:val="00B31354"/>
    <w:rsid w:val="00B32DF4"/>
    <w:rsid w:val="00B36A1C"/>
    <w:rsid w:val="00B407BD"/>
    <w:rsid w:val="00B4339B"/>
    <w:rsid w:val="00B444B0"/>
    <w:rsid w:val="00B47A04"/>
    <w:rsid w:val="00B5374D"/>
    <w:rsid w:val="00B54955"/>
    <w:rsid w:val="00B55935"/>
    <w:rsid w:val="00B573B3"/>
    <w:rsid w:val="00B6052A"/>
    <w:rsid w:val="00B613AE"/>
    <w:rsid w:val="00B64709"/>
    <w:rsid w:val="00B66E39"/>
    <w:rsid w:val="00B71E39"/>
    <w:rsid w:val="00B7314C"/>
    <w:rsid w:val="00B76936"/>
    <w:rsid w:val="00B77354"/>
    <w:rsid w:val="00B80305"/>
    <w:rsid w:val="00B80BAC"/>
    <w:rsid w:val="00B80C84"/>
    <w:rsid w:val="00B832BB"/>
    <w:rsid w:val="00B834D3"/>
    <w:rsid w:val="00B838BF"/>
    <w:rsid w:val="00B9247F"/>
    <w:rsid w:val="00B97593"/>
    <w:rsid w:val="00BA0F8D"/>
    <w:rsid w:val="00BA2FDB"/>
    <w:rsid w:val="00BA328D"/>
    <w:rsid w:val="00BA4050"/>
    <w:rsid w:val="00BA6066"/>
    <w:rsid w:val="00BA7C33"/>
    <w:rsid w:val="00BA7F1A"/>
    <w:rsid w:val="00BB4376"/>
    <w:rsid w:val="00BB5BD8"/>
    <w:rsid w:val="00BB7B2A"/>
    <w:rsid w:val="00BC23FC"/>
    <w:rsid w:val="00BC260C"/>
    <w:rsid w:val="00BD04AA"/>
    <w:rsid w:val="00BD12D6"/>
    <w:rsid w:val="00BD1814"/>
    <w:rsid w:val="00BD23FE"/>
    <w:rsid w:val="00BD41B6"/>
    <w:rsid w:val="00BD553B"/>
    <w:rsid w:val="00BD7374"/>
    <w:rsid w:val="00BE1082"/>
    <w:rsid w:val="00BE1396"/>
    <w:rsid w:val="00BE259A"/>
    <w:rsid w:val="00BE36BF"/>
    <w:rsid w:val="00BE3954"/>
    <w:rsid w:val="00BE47CA"/>
    <w:rsid w:val="00BE5A52"/>
    <w:rsid w:val="00BE6A1D"/>
    <w:rsid w:val="00BF16C1"/>
    <w:rsid w:val="00BF70A7"/>
    <w:rsid w:val="00C101E8"/>
    <w:rsid w:val="00C138F3"/>
    <w:rsid w:val="00C15BA9"/>
    <w:rsid w:val="00C167B2"/>
    <w:rsid w:val="00C20A32"/>
    <w:rsid w:val="00C24AE9"/>
    <w:rsid w:val="00C24E23"/>
    <w:rsid w:val="00C25CBF"/>
    <w:rsid w:val="00C30371"/>
    <w:rsid w:val="00C33155"/>
    <w:rsid w:val="00C3350E"/>
    <w:rsid w:val="00C33DA5"/>
    <w:rsid w:val="00C3478D"/>
    <w:rsid w:val="00C349F0"/>
    <w:rsid w:val="00C37B00"/>
    <w:rsid w:val="00C40537"/>
    <w:rsid w:val="00C40EFA"/>
    <w:rsid w:val="00C427FC"/>
    <w:rsid w:val="00C43971"/>
    <w:rsid w:val="00C44252"/>
    <w:rsid w:val="00C44FA9"/>
    <w:rsid w:val="00C47091"/>
    <w:rsid w:val="00C55BA0"/>
    <w:rsid w:val="00C5748A"/>
    <w:rsid w:val="00C60AE3"/>
    <w:rsid w:val="00C63832"/>
    <w:rsid w:val="00C64C20"/>
    <w:rsid w:val="00C66400"/>
    <w:rsid w:val="00C664C1"/>
    <w:rsid w:val="00C7714A"/>
    <w:rsid w:val="00C8081A"/>
    <w:rsid w:val="00C84A5E"/>
    <w:rsid w:val="00C86CF2"/>
    <w:rsid w:val="00C919AC"/>
    <w:rsid w:val="00C93C82"/>
    <w:rsid w:val="00C94863"/>
    <w:rsid w:val="00C97567"/>
    <w:rsid w:val="00C97C76"/>
    <w:rsid w:val="00CA2C3D"/>
    <w:rsid w:val="00CA3212"/>
    <w:rsid w:val="00CA4FA8"/>
    <w:rsid w:val="00CB0C2D"/>
    <w:rsid w:val="00CB10F7"/>
    <w:rsid w:val="00CB25E3"/>
    <w:rsid w:val="00CB4B35"/>
    <w:rsid w:val="00CC062C"/>
    <w:rsid w:val="00CC1152"/>
    <w:rsid w:val="00CC3460"/>
    <w:rsid w:val="00CC3767"/>
    <w:rsid w:val="00CC5BA4"/>
    <w:rsid w:val="00CC744A"/>
    <w:rsid w:val="00CC77A8"/>
    <w:rsid w:val="00CD00A8"/>
    <w:rsid w:val="00CD1508"/>
    <w:rsid w:val="00CD164D"/>
    <w:rsid w:val="00CD1C66"/>
    <w:rsid w:val="00CD4334"/>
    <w:rsid w:val="00CE4805"/>
    <w:rsid w:val="00CE5008"/>
    <w:rsid w:val="00CF042F"/>
    <w:rsid w:val="00CF33D2"/>
    <w:rsid w:val="00CF3698"/>
    <w:rsid w:val="00CF6EED"/>
    <w:rsid w:val="00CF7692"/>
    <w:rsid w:val="00D00E08"/>
    <w:rsid w:val="00D01224"/>
    <w:rsid w:val="00D04443"/>
    <w:rsid w:val="00D053F9"/>
    <w:rsid w:val="00D059CD"/>
    <w:rsid w:val="00D0647E"/>
    <w:rsid w:val="00D0797F"/>
    <w:rsid w:val="00D103B5"/>
    <w:rsid w:val="00D11F0B"/>
    <w:rsid w:val="00D12D2D"/>
    <w:rsid w:val="00D13F5D"/>
    <w:rsid w:val="00D146FE"/>
    <w:rsid w:val="00D15CD2"/>
    <w:rsid w:val="00D21858"/>
    <w:rsid w:val="00D21C12"/>
    <w:rsid w:val="00D21EB3"/>
    <w:rsid w:val="00D22F27"/>
    <w:rsid w:val="00D23C27"/>
    <w:rsid w:val="00D251DB"/>
    <w:rsid w:val="00D27446"/>
    <w:rsid w:val="00D3054F"/>
    <w:rsid w:val="00D3073B"/>
    <w:rsid w:val="00D3616B"/>
    <w:rsid w:val="00D36902"/>
    <w:rsid w:val="00D43E8B"/>
    <w:rsid w:val="00D45E30"/>
    <w:rsid w:val="00D46DB5"/>
    <w:rsid w:val="00D46EF1"/>
    <w:rsid w:val="00D50FA0"/>
    <w:rsid w:val="00D51A71"/>
    <w:rsid w:val="00D61A6F"/>
    <w:rsid w:val="00D63550"/>
    <w:rsid w:val="00D63849"/>
    <w:rsid w:val="00D668B2"/>
    <w:rsid w:val="00D66F36"/>
    <w:rsid w:val="00D678DE"/>
    <w:rsid w:val="00D73CAC"/>
    <w:rsid w:val="00D80888"/>
    <w:rsid w:val="00D824D1"/>
    <w:rsid w:val="00D835C6"/>
    <w:rsid w:val="00D83B26"/>
    <w:rsid w:val="00D840A2"/>
    <w:rsid w:val="00D8528C"/>
    <w:rsid w:val="00D91C65"/>
    <w:rsid w:val="00D952A1"/>
    <w:rsid w:val="00D95933"/>
    <w:rsid w:val="00DA257E"/>
    <w:rsid w:val="00DA4A16"/>
    <w:rsid w:val="00DB17B0"/>
    <w:rsid w:val="00DB5238"/>
    <w:rsid w:val="00DB6056"/>
    <w:rsid w:val="00DB6A29"/>
    <w:rsid w:val="00DC141E"/>
    <w:rsid w:val="00DC2690"/>
    <w:rsid w:val="00DC3127"/>
    <w:rsid w:val="00DC315F"/>
    <w:rsid w:val="00DC37B2"/>
    <w:rsid w:val="00DC4B4D"/>
    <w:rsid w:val="00DD0107"/>
    <w:rsid w:val="00DD4CF6"/>
    <w:rsid w:val="00DE048F"/>
    <w:rsid w:val="00DE074A"/>
    <w:rsid w:val="00DE3937"/>
    <w:rsid w:val="00DE3F2C"/>
    <w:rsid w:val="00DE46E8"/>
    <w:rsid w:val="00DE6D58"/>
    <w:rsid w:val="00DF4011"/>
    <w:rsid w:val="00DF464F"/>
    <w:rsid w:val="00DF5A90"/>
    <w:rsid w:val="00E01700"/>
    <w:rsid w:val="00E02A75"/>
    <w:rsid w:val="00E05F9F"/>
    <w:rsid w:val="00E06836"/>
    <w:rsid w:val="00E1198C"/>
    <w:rsid w:val="00E15AC4"/>
    <w:rsid w:val="00E1714D"/>
    <w:rsid w:val="00E2045D"/>
    <w:rsid w:val="00E259BD"/>
    <w:rsid w:val="00E27092"/>
    <w:rsid w:val="00E27289"/>
    <w:rsid w:val="00E3108C"/>
    <w:rsid w:val="00E31A8B"/>
    <w:rsid w:val="00E31B85"/>
    <w:rsid w:val="00E330FB"/>
    <w:rsid w:val="00E3318E"/>
    <w:rsid w:val="00E337B4"/>
    <w:rsid w:val="00E34B23"/>
    <w:rsid w:val="00E3787C"/>
    <w:rsid w:val="00E37A12"/>
    <w:rsid w:val="00E40C81"/>
    <w:rsid w:val="00E40D52"/>
    <w:rsid w:val="00E510C1"/>
    <w:rsid w:val="00E53E33"/>
    <w:rsid w:val="00E63E36"/>
    <w:rsid w:val="00E64720"/>
    <w:rsid w:val="00E6562B"/>
    <w:rsid w:val="00E66C31"/>
    <w:rsid w:val="00E66EC8"/>
    <w:rsid w:val="00E712D3"/>
    <w:rsid w:val="00E71951"/>
    <w:rsid w:val="00E75079"/>
    <w:rsid w:val="00E80DFC"/>
    <w:rsid w:val="00E82423"/>
    <w:rsid w:val="00E83B88"/>
    <w:rsid w:val="00E86D2C"/>
    <w:rsid w:val="00E92D4D"/>
    <w:rsid w:val="00E92EBC"/>
    <w:rsid w:val="00E964DB"/>
    <w:rsid w:val="00EA0539"/>
    <w:rsid w:val="00EA0C00"/>
    <w:rsid w:val="00EA0C77"/>
    <w:rsid w:val="00EA3C11"/>
    <w:rsid w:val="00EA59F5"/>
    <w:rsid w:val="00EB11D1"/>
    <w:rsid w:val="00EB67D7"/>
    <w:rsid w:val="00EC1CAD"/>
    <w:rsid w:val="00EC3A59"/>
    <w:rsid w:val="00EC3D59"/>
    <w:rsid w:val="00ED0276"/>
    <w:rsid w:val="00ED034E"/>
    <w:rsid w:val="00ED06D5"/>
    <w:rsid w:val="00ED1D93"/>
    <w:rsid w:val="00ED3391"/>
    <w:rsid w:val="00ED4BAE"/>
    <w:rsid w:val="00ED59ED"/>
    <w:rsid w:val="00ED6077"/>
    <w:rsid w:val="00ED75FB"/>
    <w:rsid w:val="00ED77B1"/>
    <w:rsid w:val="00EE086F"/>
    <w:rsid w:val="00EE1686"/>
    <w:rsid w:val="00EE3B8F"/>
    <w:rsid w:val="00EE5AC3"/>
    <w:rsid w:val="00EF3156"/>
    <w:rsid w:val="00EF485E"/>
    <w:rsid w:val="00F01212"/>
    <w:rsid w:val="00F01E88"/>
    <w:rsid w:val="00F07571"/>
    <w:rsid w:val="00F11D47"/>
    <w:rsid w:val="00F15758"/>
    <w:rsid w:val="00F206BB"/>
    <w:rsid w:val="00F2088F"/>
    <w:rsid w:val="00F20BBB"/>
    <w:rsid w:val="00F21979"/>
    <w:rsid w:val="00F22D4C"/>
    <w:rsid w:val="00F25782"/>
    <w:rsid w:val="00F25FE4"/>
    <w:rsid w:val="00F26110"/>
    <w:rsid w:val="00F261AE"/>
    <w:rsid w:val="00F274BD"/>
    <w:rsid w:val="00F27EC6"/>
    <w:rsid w:val="00F307FF"/>
    <w:rsid w:val="00F31260"/>
    <w:rsid w:val="00F350D3"/>
    <w:rsid w:val="00F36E1F"/>
    <w:rsid w:val="00F37208"/>
    <w:rsid w:val="00F37A05"/>
    <w:rsid w:val="00F40FF5"/>
    <w:rsid w:val="00F44034"/>
    <w:rsid w:val="00F442E2"/>
    <w:rsid w:val="00F47653"/>
    <w:rsid w:val="00F47AAB"/>
    <w:rsid w:val="00F508C7"/>
    <w:rsid w:val="00F50B64"/>
    <w:rsid w:val="00F51E64"/>
    <w:rsid w:val="00F51F39"/>
    <w:rsid w:val="00F52A18"/>
    <w:rsid w:val="00F543A4"/>
    <w:rsid w:val="00F544D7"/>
    <w:rsid w:val="00F55F94"/>
    <w:rsid w:val="00F57F72"/>
    <w:rsid w:val="00F643EF"/>
    <w:rsid w:val="00F66035"/>
    <w:rsid w:val="00F664DF"/>
    <w:rsid w:val="00F66B1B"/>
    <w:rsid w:val="00F71DDC"/>
    <w:rsid w:val="00F73247"/>
    <w:rsid w:val="00F75A07"/>
    <w:rsid w:val="00F8045D"/>
    <w:rsid w:val="00F81C46"/>
    <w:rsid w:val="00F8388E"/>
    <w:rsid w:val="00F84741"/>
    <w:rsid w:val="00F84E6B"/>
    <w:rsid w:val="00F861B0"/>
    <w:rsid w:val="00F86A6F"/>
    <w:rsid w:val="00F87519"/>
    <w:rsid w:val="00F90163"/>
    <w:rsid w:val="00F9026B"/>
    <w:rsid w:val="00F90FBC"/>
    <w:rsid w:val="00F91CEA"/>
    <w:rsid w:val="00F972CF"/>
    <w:rsid w:val="00FA26B6"/>
    <w:rsid w:val="00FA50D2"/>
    <w:rsid w:val="00FA598D"/>
    <w:rsid w:val="00FA6193"/>
    <w:rsid w:val="00FB09E4"/>
    <w:rsid w:val="00FB16C6"/>
    <w:rsid w:val="00FB4C9C"/>
    <w:rsid w:val="00FB6891"/>
    <w:rsid w:val="00FC00F7"/>
    <w:rsid w:val="00FC28F8"/>
    <w:rsid w:val="00FC3DD6"/>
    <w:rsid w:val="00FC5765"/>
    <w:rsid w:val="00FD6989"/>
    <w:rsid w:val="00FE0259"/>
    <w:rsid w:val="00FE08D7"/>
    <w:rsid w:val="00FE2B6E"/>
    <w:rsid w:val="00FE343A"/>
    <w:rsid w:val="00FE37A3"/>
    <w:rsid w:val="00FE52FF"/>
    <w:rsid w:val="00FE6BDC"/>
    <w:rsid w:val="00FE6DFF"/>
    <w:rsid w:val="00FE74E6"/>
    <w:rsid w:val="00FE7866"/>
    <w:rsid w:val="00FF08F7"/>
    <w:rsid w:val="00FF3FCB"/>
    <w:rsid w:val="00FF70CC"/>
    <w:rsid w:val="00FF7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5048B"/>
  <w15:docId w15:val="{D13EF1C0-876C-4B81-8FD7-67A18D96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3805"/>
    <w:pPr>
      <w:spacing w:after="0" w:line="240" w:lineRule="auto"/>
    </w:pPr>
    <w:rPr>
      <w:rFonts w:ascii="Times New Roman" w:eastAsia="Times New Roman" w:hAnsi="Times New Roman" w:cs="Times New Roman"/>
      <w:szCs w:val="20"/>
      <w:lang w:eastAsia="cs-CZ"/>
    </w:rPr>
  </w:style>
  <w:style w:type="paragraph" w:styleId="Nadpis1">
    <w:name w:val="heading 1"/>
    <w:aliases w:val="H1,Hoofdstukkop,Article Heading,No numbers,h1,Framew.1,(I.)"/>
    <w:basedOn w:val="Normln"/>
    <w:next w:val="Nadpis2"/>
    <w:link w:val="Nadpis1Char"/>
    <w:qFormat/>
    <w:rsid w:val="00533805"/>
    <w:pPr>
      <w:keepNext/>
      <w:numPr>
        <w:numId w:val="3"/>
      </w:numPr>
      <w:spacing w:before="240" w:after="60"/>
      <w:outlineLvl w:val="0"/>
    </w:pPr>
    <w:rPr>
      <w:b/>
      <w:i/>
      <w:kern w:val="28"/>
    </w:rPr>
  </w:style>
  <w:style w:type="paragraph" w:styleId="Nadpis2">
    <w:name w:val="heading 2"/>
    <w:aliases w:val="PA Major Section,H2,Paragraafkop,h2,Section Heading,2,sub-sect,Lev 2, Char,(A.),1.1.Nadpis 2,Char,Z_hanging_2,21,sub-sect1,h21"/>
    <w:basedOn w:val="Normln"/>
    <w:next w:val="Nadpis3"/>
    <w:link w:val="Nadpis2Char"/>
    <w:qFormat/>
    <w:rsid w:val="00533805"/>
    <w:pPr>
      <w:keepNext/>
      <w:numPr>
        <w:ilvl w:val="1"/>
        <w:numId w:val="3"/>
      </w:numPr>
      <w:spacing w:before="240" w:after="60"/>
      <w:outlineLvl w:val="1"/>
    </w:pPr>
    <w:rPr>
      <w:b/>
    </w:rPr>
  </w:style>
  <w:style w:type="paragraph" w:styleId="Nadpis3">
    <w:name w:val="heading 3"/>
    <w:aliases w:val="H3,Subparagraafkop,h3,(1.),Titul1,Nadpis 3 velká písmena,ABB.. Char"/>
    <w:basedOn w:val="Normln"/>
    <w:link w:val="Nadpis3Char"/>
    <w:qFormat/>
    <w:rsid w:val="00533805"/>
    <w:pPr>
      <w:numPr>
        <w:ilvl w:val="2"/>
        <w:numId w:val="3"/>
      </w:numPr>
      <w:spacing w:before="240" w:after="60"/>
      <w:outlineLvl w:val="2"/>
    </w:pPr>
  </w:style>
  <w:style w:type="paragraph" w:styleId="Nadpis4">
    <w:name w:val="heading 4"/>
    <w:aliases w:val="(a.),Titul2,ABB...,smlouva"/>
    <w:basedOn w:val="Normln"/>
    <w:link w:val="Nadpis4Char"/>
    <w:qFormat/>
    <w:rsid w:val="00533805"/>
    <w:pPr>
      <w:numPr>
        <w:ilvl w:val="3"/>
        <w:numId w:val="3"/>
      </w:numPr>
      <w:spacing w:before="240" w:after="60"/>
      <w:outlineLvl w:val="3"/>
    </w:pPr>
  </w:style>
  <w:style w:type="paragraph" w:styleId="Nadpis5">
    <w:name w:val="heading 5"/>
    <w:basedOn w:val="Normln"/>
    <w:link w:val="Nadpis5Char"/>
    <w:qFormat/>
    <w:rsid w:val="00533805"/>
    <w:pPr>
      <w:numPr>
        <w:ilvl w:val="4"/>
        <w:numId w:val="3"/>
      </w:numPr>
      <w:spacing w:before="240" w:after="60"/>
      <w:outlineLvl w:val="4"/>
    </w:pPr>
  </w:style>
  <w:style w:type="paragraph" w:styleId="Nadpis6">
    <w:name w:val="heading 6"/>
    <w:basedOn w:val="Normln"/>
    <w:link w:val="Nadpis6Char"/>
    <w:qFormat/>
    <w:rsid w:val="00533805"/>
    <w:pPr>
      <w:numPr>
        <w:numId w:val="1"/>
      </w:numPr>
      <w:spacing w:before="240" w:after="60"/>
      <w:outlineLvl w:val="5"/>
    </w:pPr>
  </w:style>
  <w:style w:type="paragraph" w:styleId="Nadpis7">
    <w:name w:val="heading 7"/>
    <w:basedOn w:val="Normln"/>
    <w:next w:val="Normln"/>
    <w:link w:val="Nadpis7Char"/>
    <w:qFormat/>
    <w:rsid w:val="00533805"/>
    <w:pPr>
      <w:numPr>
        <w:ilvl w:val="6"/>
        <w:numId w:val="3"/>
      </w:numPr>
      <w:spacing w:before="240" w:after="60"/>
      <w:outlineLvl w:val="6"/>
    </w:pPr>
    <w:rPr>
      <w:rFonts w:ascii="Arial" w:hAnsi="Arial"/>
    </w:rPr>
  </w:style>
  <w:style w:type="paragraph" w:styleId="Nadpis8">
    <w:name w:val="heading 8"/>
    <w:basedOn w:val="Normln"/>
    <w:next w:val="Normln"/>
    <w:link w:val="Nadpis8Char"/>
    <w:qFormat/>
    <w:rsid w:val="00533805"/>
    <w:pPr>
      <w:numPr>
        <w:ilvl w:val="7"/>
        <w:numId w:val="3"/>
      </w:numPr>
      <w:spacing w:before="240" w:after="60"/>
      <w:outlineLvl w:val="7"/>
    </w:pPr>
    <w:rPr>
      <w:rFonts w:ascii="Arial" w:hAnsi="Arial"/>
      <w:i/>
    </w:rPr>
  </w:style>
  <w:style w:type="paragraph" w:styleId="Nadpis9">
    <w:name w:val="heading 9"/>
    <w:basedOn w:val="Normln"/>
    <w:next w:val="Normln"/>
    <w:link w:val="Nadpis9Char"/>
    <w:qFormat/>
    <w:rsid w:val="00533805"/>
    <w:pPr>
      <w:numPr>
        <w:ilvl w:val="8"/>
        <w:numId w:val="3"/>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I.) Char"/>
    <w:basedOn w:val="Standardnpsmoodstavce"/>
    <w:link w:val="Nadpis1"/>
    <w:rsid w:val="00533805"/>
    <w:rPr>
      <w:rFonts w:ascii="Times New Roman" w:eastAsia="Times New Roman" w:hAnsi="Times New Roman" w:cs="Times New Roman"/>
      <w:b/>
      <w:i/>
      <w:kern w:val="28"/>
      <w:szCs w:val="20"/>
      <w:lang w:eastAsia="cs-CZ"/>
    </w:rPr>
  </w:style>
  <w:style w:type="character" w:customStyle="1" w:styleId="Nadpis2Char">
    <w:name w:val="Nadpis 2 Char"/>
    <w:aliases w:val="PA Major Section Char,H2 Char,Paragraafkop Char,h2 Char,Section Heading Char,2 Char,sub-sect Char,Lev 2 Char, Char Char,(A.) Char,1.1.Nadpis 2 Char,Char Char,Z_hanging_2 Char,21 Char,sub-sect1 Char,h21 Char"/>
    <w:basedOn w:val="Standardnpsmoodstavce"/>
    <w:link w:val="Nadpis2"/>
    <w:rsid w:val="00533805"/>
    <w:rPr>
      <w:rFonts w:ascii="Times New Roman" w:eastAsia="Times New Roman" w:hAnsi="Times New Roman" w:cs="Times New Roman"/>
      <w:b/>
      <w:szCs w:val="20"/>
      <w:lang w:eastAsia="cs-CZ"/>
    </w:rPr>
  </w:style>
  <w:style w:type="character" w:customStyle="1" w:styleId="Nadpis3Char">
    <w:name w:val="Nadpis 3 Char"/>
    <w:aliases w:val="H3 Char,Subparagraafkop Char,h3 Char,(1.) Char,Titul1 Char,Nadpis 3 velká písmena Char,ABB.. Char Char"/>
    <w:basedOn w:val="Standardnpsmoodstavce"/>
    <w:link w:val="Nadpis3"/>
    <w:rsid w:val="00533805"/>
    <w:rPr>
      <w:rFonts w:ascii="Times New Roman" w:eastAsia="Times New Roman" w:hAnsi="Times New Roman" w:cs="Times New Roman"/>
      <w:szCs w:val="20"/>
      <w:lang w:eastAsia="cs-CZ"/>
    </w:rPr>
  </w:style>
  <w:style w:type="character" w:customStyle="1" w:styleId="Nadpis4Char">
    <w:name w:val="Nadpis 4 Char"/>
    <w:aliases w:val="(a.) Char,Titul2 Char,ABB... Char,smlouva Char"/>
    <w:basedOn w:val="Standardnpsmoodstavce"/>
    <w:link w:val="Nadpis4"/>
    <w:rsid w:val="00533805"/>
    <w:rPr>
      <w:rFonts w:ascii="Times New Roman" w:eastAsia="Times New Roman" w:hAnsi="Times New Roman" w:cs="Times New Roman"/>
      <w:szCs w:val="20"/>
      <w:lang w:eastAsia="cs-CZ"/>
    </w:rPr>
  </w:style>
  <w:style w:type="character" w:customStyle="1" w:styleId="Nadpis5Char">
    <w:name w:val="Nadpis 5 Char"/>
    <w:basedOn w:val="Standardnpsmoodstavce"/>
    <w:link w:val="Nadpis5"/>
    <w:rsid w:val="00533805"/>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533805"/>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533805"/>
    <w:rPr>
      <w:rFonts w:ascii="Arial" w:eastAsia="Times New Roman" w:hAnsi="Arial" w:cs="Times New Roman"/>
      <w:szCs w:val="20"/>
      <w:lang w:eastAsia="cs-CZ"/>
    </w:rPr>
  </w:style>
  <w:style w:type="character" w:customStyle="1" w:styleId="Nadpis8Char">
    <w:name w:val="Nadpis 8 Char"/>
    <w:basedOn w:val="Standardnpsmoodstavce"/>
    <w:link w:val="Nadpis8"/>
    <w:rsid w:val="00533805"/>
    <w:rPr>
      <w:rFonts w:ascii="Arial" w:eastAsia="Times New Roman" w:hAnsi="Arial" w:cs="Times New Roman"/>
      <w:i/>
      <w:szCs w:val="20"/>
      <w:lang w:eastAsia="cs-CZ"/>
    </w:rPr>
  </w:style>
  <w:style w:type="character" w:customStyle="1" w:styleId="Nadpis9Char">
    <w:name w:val="Nadpis 9 Char"/>
    <w:basedOn w:val="Standardnpsmoodstavce"/>
    <w:link w:val="Nadpis9"/>
    <w:rsid w:val="00533805"/>
    <w:rPr>
      <w:rFonts w:ascii="Arial" w:eastAsia="Times New Roman" w:hAnsi="Arial" w:cs="Times New Roman"/>
      <w:b/>
      <w:i/>
      <w:sz w:val="18"/>
      <w:szCs w:val="20"/>
      <w:lang w:eastAsia="cs-CZ"/>
    </w:rPr>
  </w:style>
  <w:style w:type="paragraph" w:customStyle="1" w:styleId="KSBPPTxtCaps">
    <w:name w:val="KSB PP TxtCaps"/>
    <w:basedOn w:val="Normln"/>
    <w:uiPriority w:val="2"/>
    <w:rsid w:val="00533805"/>
    <w:pPr>
      <w:suppressAutoHyphens/>
      <w:spacing w:line="260" w:lineRule="atLeast"/>
      <w:jc w:val="center"/>
    </w:pPr>
    <w:rPr>
      <w:rFonts w:asciiTheme="majorHAnsi" w:eastAsia="SimSun" w:hAnsiTheme="majorHAnsi"/>
      <w:b/>
      <w:caps/>
      <w:w w:val="90"/>
      <w:sz w:val="28"/>
      <w:szCs w:val="22"/>
      <w:lang w:eastAsia="en-US"/>
    </w:rPr>
  </w:style>
  <w:style w:type="paragraph" w:customStyle="1" w:styleId="KSBPPTitle">
    <w:name w:val="KSB PP Title"/>
    <w:basedOn w:val="Normln"/>
    <w:uiPriority w:val="2"/>
    <w:rsid w:val="00533805"/>
    <w:pPr>
      <w:suppressAutoHyphens/>
      <w:spacing w:line="260" w:lineRule="atLeast"/>
      <w:jc w:val="center"/>
    </w:pPr>
    <w:rPr>
      <w:rFonts w:asciiTheme="majorHAnsi" w:eastAsia="SimSun" w:hAnsiTheme="majorHAnsi"/>
      <w:b/>
      <w:caps/>
      <w:color w:val="00499E"/>
      <w:w w:val="90"/>
      <w:sz w:val="48"/>
      <w:szCs w:val="22"/>
      <w:lang w:eastAsia="en-US"/>
    </w:rPr>
  </w:style>
  <w:style w:type="paragraph" w:styleId="Textbubliny">
    <w:name w:val="Balloon Text"/>
    <w:basedOn w:val="Normln"/>
    <w:link w:val="TextbublinyChar"/>
    <w:uiPriority w:val="99"/>
    <w:semiHidden/>
    <w:unhideWhenUsed/>
    <w:rsid w:val="00533805"/>
    <w:rPr>
      <w:rFonts w:ascii="Tahoma" w:hAnsi="Tahoma" w:cs="Tahoma"/>
      <w:sz w:val="16"/>
      <w:szCs w:val="16"/>
    </w:rPr>
  </w:style>
  <w:style w:type="character" w:customStyle="1" w:styleId="TextbublinyChar">
    <w:name w:val="Text bubliny Char"/>
    <w:basedOn w:val="Standardnpsmoodstavce"/>
    <w:link w:val="Textbubliny"/>
    <w:uiPriority w:val="99"/>
    <w:semiHidden/>
    <w:rsid w:val="00533805"/>
    <w:rPr>
      <w:rFonts w:ascii="Tahoma" w:eastAsia="Times New Roman" w:hAnsi="Tahoma" w:cs="Tahoma"/>
      <w:sz w:val="16"/>
      <w:szCs w:val="16"/>
      <w:lang w:eastAsia="cs-CZ"/>
    </w:rPr>
  </w:style>
  <w:style w:type="paragraph" w:styleId="Zhlav">
    <w:name w:val="header"/>
    <w:basedOn w:val="Normln"/>
    <w:link w:val="ZhlavChar"/>
    <w:uiPriority w:val="99"/>
    <w:unhideWhenUsed/>
    <w:rsid w:val="00533805"/>
    <w:pPr>
      <w:tabs>
        <w:tab w:val="center" w:pos="4536"/>
        <w:tab w:val="right" w:pos="9072"/>
      </w:tabs>
    </w:pPr>
  </w:style>
  <w:style w:type="character" w:customStyle="1" w:styleId="ZhlavChar">
    <w:name w:val="Záhlaví Char"/>
    <w:basedOn w:val="Standardnpsmoodstavce"/>
    <w:link w:val="Zhlav"/>
    <w:uiPriority w:val="99"/>
    <w:rsid w:val="00533805"/>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33805"/>
    <w:pPr>
      <w:tabs>
        <w:tab w:val="center" w:pos="4536"/>
        <w:tab w:val="right" w:pos="9072"/>
      </w:tabs>
    </w:pPr>
  </w:style>
  <w:style w:type="character" w:customStyle="1" w:styleId="ZpatChar">
    <w:name w:val="Zápatí Char"/>
    <w:basedOn w:val="Standardnpsmoodstavce"/>
    <w:link w:val="Zpat"/>
    <w:uiPriority w:val="99"/>
    <w:rsid w:val="00533805"/>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33805"/>
    <w:pPr>
      <w:widowControl w:val="0"/>
      <w:tabs>
        <w:tab w:val="left" w:pos="1134"/>
        <w:tab w:val="left" w:pos="12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left="1134" w:hanging="1134"/>
      <w:jc w:val="both"/>
    </w:pPr>
    <w:rPr>
      <w:rFonts w:ascii="CG Times" w:hAnsi="CG Times"/>
      <w:szCs w:val="22"/>
      <w:lang w:val="en-US"/>
    </w:rPr>
  </w:style>
  <w:style w:type="character" w:customStyle="1" w:styleId="ZkladntextodsazenChar">
    <w:name w:val="Základní text odsazený Char"/>
    <w:basedOn w:val="Standardnpsmoodstavce"/>
    <w:link w:val="Zkladntextodsazen"/>
    <w:rsid w:val="00533805"/>
    <w:rPr>
      <w:rFonts w:ascii="CG Times" w:eastAsia="Times New Roman" w:hAnsi="CG Times" w:cs="Times New Roman"/>
      <w:lang w:val="en-US" w:eastAsia="cs-CZ"/>
    </w:rPr>
  </w:style>
  <w:style w:type="paragraph" w:styleId="Odstavecseseznamem">
    <w:name w:val="List Paragraph"/>
    <w:aliases w:val="Odstavec v text,tab obr,tabulka,Odstavec se seznamem1"/>
    <w:basedOn w:val="Normln"/>
    <w:link w:val="OdstavecseseznamemChar"/>
    <w:uiPriority w:val="34"/>
    <w:qFormat/>
    <w:rsid w:val="00533805"/>
    <w:pPr>
      <w:ind w:left="720"/>
      <w:contextualSpacing/>
    </w:pPr>
  </w:style>
  <w:style w:type="character" w:styleId="Siln">
    <w:name w:val="Strong"/>
    <w:basedOn w:val="Standardnpsmoodstavce"/>
    <w:uiPriority w:val="22"/>
    <w:qFormat/>
    <w:rsid w:val="00533805"/>
    <w:rPr>
      <w:b/>
      <w:bCs/>
    </w:rPr>
  </w:style>
  <w:style w:type="character" w:styleId="slostrnky">
    <w:name w:val="page number"/>
    <w:rsid w:val="00533805"/>
    <w:rPr>
      <w:rFonts w:cs="Times New Roman"/>
    </w:rPr>
  </w:style>
  <w:style w:type="paragraph" w:styleId="Zkladntext3">
    <w:name w:val="Body Text 3"/>
    <w:basedOn w:val="Normln"/>
    <w:link w:val="Zkladntext3Char"/>
    <w:uiPriority w:val="99"/>
    <w:semiHidden/>
    <w:unhideWhenUsed/>
    <w:rsid w:val="00533805"/>
    <w:pPr>
      <w:spacing w:after="120"/>
    </w:pPr>
    <w:rPr>
      <w:sz w:val="16"/>
      <w:szCs w:val="16"/>
    </w:rPr>
  </w:style>
  <w:style w:type="character" w:customStyle="1" w:styleId="Zkladntext3Char">
    <w:name w:val="Základní text 3 Char"/>
    <w:basedOn w:val="Standardnpsmoodstavce"/>
    <w:link w:val="Zkladntext3"/>
    <w:uiPriority w:val="99"/>
    <w:semiHidden/>
    <w:rsid w:val="00533805"/>
    <w:rPr>
      <w:rFonts w:ascii="Times New Roman" w:eastAsia="Times New Roman" w:hAnsi="Times New Roman" w:cs="Times New Roman"/>
      <w:sz w:val="16"/>
      <w:szCs w:val="16"/>
      <w:lang w:eastAsia="cs-CZ"/>
    </w:rPr>
  </w:style>
  <w:style w:type="table" w:styleId="Mkatabulky">
    <w:name w:val="Table Grid"/>
    <w:basedOn w:val="Normlntabulka"/>
    <w:uiPriority w:val="59"/>
    <w:rsid w:val="0053380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33805"/>
    <w:pPr>
      <w:keepLines/>
      <w:numPr>
        <w:numId w:val="0"/>
      </w:numPr>
      <w:spacing w:after="0" w:line="259" w:lineRule="auto"/>
      <w:outlineLvl w:val="9"/>
    </w:pPr>
    <w:rPr>
      <w:rFonts w:asciiTheme="majorHAnsi" w:eastAsiaTheme="majorEastAsia" w:hAnsiTheme="majorHAnsi" w:cstheme="majorBidi"/>
      <w:b w:val="0"/>
      <w:i w:val="0"/>
      <w:color w:val="2F5496" w:themeColor="accent1" w:themeShade="BF"/>
      <w:kern w:val="0"/>
      <w:sz w:val="32"/>
      <w:szCs w:val="32"/>
    </w:rPr>
  </w:style>
  <w:style w:type="paragraph" w:styleId="Obsah1">
    <w:name w:val="toc 1"/>
    <w:basedOn w:val="Normln"/>
    <w:next w:val="Normln"/>
    <w:autoRedefine/>
    <w:uiPriority w:val="39"/>
    <w:unhideWhenUsed/>
    <w:rsid w:val="00533805"/>
    <w:pPr>
      <w:spacing w:after="100"/>
    </w:pPr>
  </w:style>
  <w:style w:type="paragraph" w:styleId="Obsah2">
    <w:name w:val="toc 2"/>
    <w:basedOn w:val="Normln"/>
    <w:next w:val="Normln"/>
    <w:autoRedefine/>
    <w:uiPriority w:val="39"/>
    <w:unhideWhenUsed/>
    <w:rsid w:val="00533805"/>
    <w:pPr>
      <w:spacing w:after="100"/>
      <w:ind w:left="220"/>
    </w:pPr>
  </w:style>
  <w:style w:type="paragraph" w:styleId="Obsah3">
    <w:name w:val="toc 3"/>
    <w:basedOn w:val="Normln"/>
    <w:next w:val="Normln"/>
    <w:autoRedefine/>
    <w:uiPriority w:val="39"/>
    <w:unhideWhenUsed/>
    <w:rsid w:val="00533805"/>
    <w:pPr>
      <w:spacing w:after="100"/>
      <w:ind w:left="440"/>
    </w:pPr>
  </w:style>
  <w:style w:type="character" w:styleId="Odkaznakoment">
    <w:name w:val="annotation reference"/>
    <w:basedOn w:val="Standardnpsmoodstavce"/>
    <w:uiPriority w:val="99"/>
    <w:unhideWhenUsed/>
    <w:rsid w:val="00533805"/>
    <w:rPr>
      <w:sz w:val="16"/>
      <w:szCs w:val="16"/>
    </w:rPr>
  </w:style>
  <w:style w:type="paragraph" w:styleId="Textkomente">
    <w:name w:val="annotation text"/>
    <w:basedOn w:val="Normln"/>
    <w:link w:val="TextkomenteChar"/>
    <w:uiPriority w:val="99"/>
    <w:unhideWhenUsed/>
    <w:rsid w:val="00533805"/>
    <w:rPr>
      <w:sz w:val="20"/>
    </w:rPr>
  </w:style>
  <w:style w:type="character" w:customStyle="1" w:styleId="TextkomenteChar">
    <w:name w:val="Text komentáře Char"/>
    <w:basedOn w:val="Standardnpsmoodstavce"/>
    <w:link w:val="Textkomente"/>
    <w:uiPriority w:val="99"/>
    <w:rsid w:val="0053380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33805"/>
    <w:rPr>
      <w:b/>
      <w:bCs/>
    </w:rPr>
  </w:style>
  <w:style w:type="character" w:customStyle="1" w:styleId="PedmtkomenteChar">
    <w:name w:val="Předmět komentáře Char"/>
    <w:basedOn w:val="TextkomenteChar"/>
    <w:link w:val="Pedmtkomente"/>
    <w:uiPriority w:val="99"/>
    <w:semiHidden/>
    <w:rsid w:val="00533805"/>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533805"/>
    <w:pPr>
      <w:spacing w:before="100" w:beforeAutospacing="1" w:after="100" w:afterAutospacing="1"/>
    </w:pPr>
    <w:rPr>
      <w:sz w:val="24"/>
      <w:szCs w:val="24"/>
    </w:rPr>
  </w:style>
  <w:style w:type="character" w:customStyle="1" w:styleId="OdstavecseseznamemChar">
    <w:name w:val="Odstavec se seznamem Char"/>
    <w:aliases w:val="Odstavec v text Char,tab obr Char,tabulka Char,Odstavec se seznamem1 Char"/>
    <w:link w:val="Odstavecseseznamem"/>
    <w:uiPriority w:val="34"/>
    <w:rsid w:val="00533805"/>
    <w:rPr>
      <w:rFonts w:ascii="Times New Roman" w:eastAsia="Times New Roman" w:hAnsi="Times New Roman" w:cs="Times New Roman"/>
      <w:szCs w:val="20"/>
      <w:lang w:eastAsia="cs-CZ"/>
    </w:rPr>
  </w:style>
  <w:style w:type="paragraph" w:styleId="Zptenadresanaoblku">
    <w:name w:val="envelope return"/>
    <w:basedOn w:val="Normln"/>
    <w:rsid w:val="00533805"/>
    <w:rPr>
      <w:lang w:val="en-US"/>
    </w:rPr>
  </w:style>
  <w:style w:type="character" w:styleId="Hypertextovodkaz">
    <w:name w:val="Hyperlink"/>
    <w:basedOn w:val="Standardnpsmoodstavce"/>
    <w:uiPriority w:val="99"/>
    <w:unhideWhenUsed/>
    <w:rsid w:val="00533805"/>
    <w:rPr>
      <w:color w:val="0563C1" w:themeColor="hyperlink"/>
      <w:u w:val="single"/>
    </w:rPr>
  </w:style>
  <w:style w:type="paragraph" w:styleId="Revize">
    <w:name w:val="Revision"/>
    <w:hidden/>
    <w:uiPriority w:val="99"/>
    <w:semiHidden/>
    <w:rsid w:val="00533805"/>
    <w:pPr>
      <w:spacing w:after="0" w:line="240" w:lineRule="auto"/>
    </w:pPr>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533805"/>
    <w:rPr>
      <w:color w:val="605E5C"/>
      <w:shd w:val="clear" w:color="auto" w:fill="E1DFDD"/>
    </w:rPr>
  </w:style>
  <w:style w:type="character" w:customStyle="1" w:styleId="Zkladntext">
    <w:name w:val="Základní text_"/>
    <w:basedOn w:val="Standardnpsmoodstavce"/>
    <w:link w:val="Zkladntext1"/>
    <w:rsid w:val="00533805"/>
    <w:rPr>
      <w:rFonts w:eastAsia="Times New Roman"/>
      <w:shd w:val="clear" w:color="auto" w:fill="FFFFFF"/>
    </w:rPr>
  </w:style>
  <w:style w:type="paragraph" w:customStyle="1" w:styleId="Zkladntext1">
    <w:name w:val="Základní text1"/>
    <w:basedOn w:val="Normln"/>
    <w:link w:val="Zkladntext"/>
    <w:rsid w:val="00533805"/>
    <w:pPr>
      <w:widowControl w:val="0"/>
      <w:shd w:val="clear" w:color="auto" w:fill="FFFFFF"/>
      <w:spacing w:after="220" w:line="276" w:lineRule="auto"/>
    </w:pPr>
    <w:rPr>
      <w:rFonts w:asciiTheme="minorHAnsi" w:hAnsiTheme="minorHAnsi" w:cstheme="minorBidi"/>
      <w:szCs w:val="22"/>
      <w:lang w:eastAsia="en-US"/>
    </w:rPr>
  </w:style>
  <w:style w:type="paragraph" w:customStyle="1" w:styleId="Odstavec1">
    <w:name w:val="Odstavec1"/>
    <w:basedOn w:val="Nadpis2"/>
    <w:rsid w:val="00533805"/>
    <w:pPr>
      <w:keepNext w:val="0"/>
      <w:numPr>
        <w:numId w:val="4"/>
      </w:numPr>
      <w:overflowPunct w:val="0"/>
      <w:autoSpaceDE w:val="0"/>
      <w:autoSpaceDN w:val="0"/>
      <w:adjustRightInd w:val="0"/>
      <w:spacing w:before="120" w:after="0"/>
      <w:jc w:val="both"/>
      <w:textAlignment w:val="baseline"/>
    </w:pPr>
    <w:rPr>
      <w:rFonts w:ascii="Arial" w:hAnsi="Arial"/>
      <w:b w:val="0"/>
      <w:szCs w:val="22"/>
    </w:rPr>
  </w:style>
  <w:style w:type="paragraph" w:customStyle="1" w:styleId="Text11">
    <w:name w:val="Text 1.1"/>
    <w:basedOn w:val="Normln"/>
    <w:link w:val="Text11Char"/>
    <w:qFormat/>
    <w:rsid w:val="008C0A91"/>
    <w:pPr>
      <w:keepNext/>
      <w:spacing w:before="120" w:after="120"/>
      <w:ind w:left="561"/>
      <w:jc w:val="both"/>
    </w:pPr>
    <w:rPr>
      <w:rFonts w:eastAsia="SimSun"/>
      <w:lang w:eastAsia="en-US"/>
    </w:rPr>
  </w:style>
  <w:style w:type="character" w:customStyle="1" w:styleId="Text11Char">
    <w:name w:val="Text 1.1 Char"/>
    <w:link w:val="Text11"/>
    <w:locked/>
    <w:rsid w:val="008C0A91"/>
    <w:rPr>
      <w:rFonts w:ascii="Times New Roman" w:eastAsia="SimSun" w:hAnsi="Times New Roman" w:cs="Times New Roman"/>
      <w:szCs w:val="20"/>
    </w:rPr>
  </w:style>
  <w:style w:type="paragraph" w:customStyle="1" w:styleId="KSBH1">
    <w:name w:val="KSB H1"/>
    <w:basedOn w:val="Normln"/>
    <w:next w:val="Normln"/>
    <w:qFormat/>
    <w:rsid w:val="00034509"/>
    <w:pPr>
      <w:keepNext/>
      <w:numPr>
        <w:numId w:val="5"/>
      </w:numPr>
      <w:suppressAutoHyphens/>
      <w:spacing w:before="240" w:line="260" w:lineRule="atLeast"/>
      <w:outlineLvl w:val="0"/>
    </w:pPr>
    <w:rPr>
      <w:rFonts w:eastAsia="SimSun"/>
      <w:b/>
      <w:caps/>
      <w:kern w:val="28"/>
      <w:szCs w:val="22"/>
      <w:lang w:eastAsia="en-US"/>
    </w:rPr>
  </w:style>
  <w:style w:type="paragraph" w:customStyle="1" w:styleId="KSBH2">
    <w:name w:val="KSB H2"/>
    <w:basedOn w:val="Normln"/>
    <w:next w:val="Normln"/>
    <w:link w:val="KSBH2Char"/>
    <w:qFormat/>
    <w:rsid w:val="00034509"/>
    <w:pPr>
      <w:keepNext/>
      <w:numPr>
        <w:ilvl w:val="1"/>
        <w:numId w:val="5"/>
      </w:numPr>
      <w:suppressAutoHyphens/>
      <w:spacing w:before="240" w:line="260" w:lineRule="atLeast"/>
      <w:outlineLvl w:val="1"/>
    </w:pPr>
    <w:rPr>
      <w:rFonts w:eastAsia="SimSun"/>
      <w:b/>
      <w:kern w:val="28"/>
      <w:szCs w:val="22"/>
      <w:lang w:eastAsia="en-US"/>
    </w:rPr>
  </w:style>
  <w:style w:type="paragraph" w:customStyle="1" w:styleId="KSBH3">
    <w:name w:val="KSB H3"/>
    <w:basedOn w:val="Normln"/>
    <w:next w:val="Normln"/>
    <w:qFormat/>
    <w:rsid w:val="00034509"/>
    <w:pPr>
      <w:numPr>
        <w:ilvl w:val="2"/>
        <w:numId w:val="5"/>
      </w:numPr>
      <w:suppressAutoHyphens/>
      <w:spacing w:before="240" w:line="260" w:lineRule="atLeast"/>
      <w:outlineLvl w:val="2"/>
    </w:pPr>
    <w:rPr>
      <w:rFonts w:eastAsia="SimSun"/>
      <w:kern w:val="28"/>
      <w:szCs w:val="22"/>
      <w:lang w:eastAsia="en-US"/>
    </w:rPr>
  </w:style>
  <w:style w:type="paragraph" w:customStyle="1" w:styleId="KSBvh3">
    <w:name w:val="KSB vh3"/>
    <w:basedOn w:val="KSBH3"/>
    <w:next w:val="Normln"/>
    <w:qFormat/>
    <w:rsid w:val="00034509"/>
  </w:style>
  <w:style w:type="paragraph" w:customStyle="1" w:styleId="KSBH4">
    <w:name w:val="KSB H4"/>
    <w:basedOn w:val="Normln"/>
    <w:next w:val="Normln"/>
    <w:qFormat/>
    <w:rsid w:val="00034509"/>
    <w:pPr>
      <w:numPr>
        <w:ilvl w:val="3"/>
        <w:numId w:val="5"/>
      </w:numPr>
      <w:suppressAutoHyphens/>
      <w:spacing w:before="240" w:line="260" w:lineRule="atLeast"/>
      <w:outlineLvl w:val="3"/>
    </w:pPr>
    <w:rPr>
      <w:rFonts w:eastAsia="SimSun"/>
      <w:kern w:val="28"/>
      <w:szCs w:val="22"/>
      <w:lang w:eastAsia="en-US"/>
    </w:rPr>
  </w:style>
  <w:style w:type="paragraph" w:customStyle="1" w:styleId="KSBH5">
    <w:name w:val="KSB H5"/>
    <w:basedOn w:val="Normln"/>
    <w:next w:val="Normln"/>
    <w:uiPriority w:val="2"/>
    <w:rsid w:val="00034509"/>
    <w:pPr>
      <w:numPr>
        <w:ilvl w:val="4"/>
        <w:numId w:val="5"/>
      </w:numPr>
      <w:suppressAutoHyphens/>
      <w:spacing w:before="240" w:line="260" w:lineRule="atLeast"/>
      <w:outlineLvl w:val="4"/>
    </w:pPr>
    <w:rPr>
      <w:rFonts w:eastAsia="SimSun"/>
      <w:kern w:val="28"/>
      <w:szCs w:val="22"/>
      <w:lang w:eastAsia="en-US"/>
    </w:rPr>
  </w:style>
  <w:style w:type="paragraph" w:customStyle="1" w:styleId="KSBH6">
    <w:name w:val="KSB H6"/>
    <w:basedOn w:val="Normln"/>
    <w:next w:val="Normln"/>
    <w:uiPriority w:val="2"/>
    <w:rsid w:val="00034509"/>
    <w:pPr>
      <w:numPr>
        <w:ilvl w:val="5"/>
        <w:numId w:val="5"/>
      </w:numPr>
      <w:suppressAutoHyphens/>
      <w:spacing w:before="240" w:line="260" w:lineRule="atLeast"/>
      <w:outlineLvl w:val="5"/>
    </w:pPr>
    <w:rPr>
      <w:rFonts w:eastAsia="SimSun"/>
      <w:kern w:val="28"/>
      <w:szCs w:val="22"/>
      <w:lang w:eastAsia="en-US"/>
    </w:rPr>
  </w:style>
  <w:style w:type="character" w:customStyle="1" w:styleId="KSBH2Char">
    <w:name w:val="KSB H2 Char"/>
    <w:basedOn w:val="Standardnpsmoodstavce"/>
    <w:link w:val="KSBH2"/>
    <w:rsid w:val="00034509"/>
    <w:rPr>
      <w:rFonts w:ascii="Times New Roman" w:eastAsia="SimSun" w:hAnsi="Times New Roman" w:cs="Times New Roman"/>
      <w:b/>
      <w:kern w:val="28"/>
    </w:rPr>
  </w:style>
  <w:style w:type="character" w:customStyle="1" w:styleId="dn">
    <w:name w:val="Žádný"/>
    <w:rsid w:val="00D11F0B"/>
  </w:style>
  <w:style w:type="paragraph" w:customStyle="1" w:styleId="Vchoz">
    <w:name w:val="Výchozí"/>
    <w:rsid w:val="00FE08D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cs-CZ"/>
      <w14:textOutline w14:w="0" w14:cap="flat" w14:cmpd="sng" w14:algn="ctr">
        <w14:noFill/>
        <w14:prstDash w14:val="solid"/>
        <w14:bevel/>
      </w14:textOutline>
    </w:rPr>
  </w:style>
  <w:style w:type="paragraph" w:customStyle="1" w:styleId="KSBA">
    <w:name w:val="KSB (A)"/>
    <w:basedOn w:val="Normln"/>
    <w:next w:val="Normln"/>
    <w:qFormat/>
    <w:rsid w:val="00B13848"/>
    <w:pPr>
      <w:numPr>
        <w:numId w:val="7"/>
      </w:numPr>
      <w:tabs>
        <w:tab w:val="left" w:pos="720"/>
      </w:tabs>
      <w:suppressAutoHyphens/>
      <w:spacing w:before="240" w:line="260" w:lineRule="atLeast"/>
    </w:pPr>
    <w:rPr>
      <w:rFonts w:eastAsia="SimSun"/>
      <w:szCs w:val="22"/>
      <w:lang w:eastAsia="en-US"/>
    </w:rPr>
  </w:style>
  <w:style w:type="character" w:customStyle="1" w:styleId="Nevyeenzmnka2">
    <w:name w:val="Nevyřešená zmínka2"/>
    <w:basedOn w:val="Standardnpsmoodstavce"/>
    <w:uiPriority w:val="99"/>
    <w:semiHidden/>
    <w:unhideWhenUsed/>
    <w:rsid w:val="00D8528C"/>
    <w:rPr>
      <w:color w:val="605E5C"/>
      <w:shd w:val="clear" w:color="auto" w:fill="E1DFDD"/>
    </w:rPr>
  </w:style>
  <w:style w:type="paragraph" w:customStyle="1" w:styleId="norm">
    <w:name w:val="norm"/>
    <w:basedOn w:val="Normln"/>
    <w:rsid w:val="000E37E9"/>
    <w:pPr>
      <w:spacing w:before="100" w:beforeAutospacing="1" w:after="100" w:afterAutospacing="1"/>
    </w:pPr>
    <w:rPr>
      <w:sz w:val="24"/>
      <w:szCs w:val="24"/>
    </w:rPr>
  </w:style>
  <w:style w:type="character" w:customStyle="1" w:styleId="mwe-math-mathml-inline">
    <w:name w:val="mwe-math-mathml-inline"/>
    <w:basedOn w:val="Standardnpsmoodstavce"/>
    <w:rsid w:val="00FB16C6"/>
  </w:style>
  <w:style w:type="paragraph" w:customStyle="1" w:styleId="09SVAgr11">
    <w:name w:val="09 SVAgr1 1"/>
    <w:basedOn w:val="Normln"/>
    <w:link w:val="09SVAgr11Char"/>
    <w:qFormat/>
    <w:rsid w:val="00637C95"/>
    <w:pPr>
      <w:numPr>
        <w:numId w:val="8"/>
      </w:numPr>
      <w:suppressAutoHyphens/>
      <w:autoSpaceDE w:val="0"/>
      <w:autoSpaceDN w:val="0"/>
      <w:adjustRightInd w:val="0"/>
      <w:spacing w:before="360" w:after="240"/>
      <w:outlineLvl w:val="0"/>
    </w:pPr>
    <w:rPr>
      <w:rFonts w:eastAsia="Batang"/>
      <w:b/>
      <w:bCs/>
      <w:szCs w:val="22"/>
      <w:lang w:val="en-US" w:eastAsia="ja-JP"/>
    </w:rPr>
  </w:style>
  <w:style w:type="character" w:customStyle="1" w:styleId="09SVAgr11Char">
    <w:name w:val="09 SVAgr1 1 Char"/>
    <w:link w:val="09SVAgr11"/>
    <w:rsid w:val="00637C95"/>
    <w:rPr>
      <w:rFonts w:ascii="Times New Roman" w:eastAsia="Batang" w:hAnsi="Times New Roman" w:cs="Times New Roman"/>
      <w:b/>
      <w:bCs/>
      <w:lang w:val="en-US" w:eastAsia="ja-JP"/>
    </w:rPr>
  </w:style>
  <w:style w:type="paragraph" w:customStyle="1" w:styleId="09SVAgr12">
    <w:name w:val="09 SVAgr1 2"/>
    <w:basedOn w:val="Normln"/>
    <w:link w:val="09SVAgr12Char"/>
    <w:qFormat/>
    <w:rsid w:val="00637C95"/>
    <w:pPr>
      <w:numPr>
        <w:ilvl w:val="1"/>
        <w:numId w:val="8"/>
      </w:numPr>
      <w:autoSpaceDE w:val="0"/>
      <w:autoSpaceDN w:val="0"/>
      <w:adjustRightInd w:val="0"/>
      <w:spacing w:after="240"/>
      <w:jc w:val="both"/>
      <w:outlineLvl w:val="1"/>
    </w:pPr>
    <w:rPr>
      <w:rFonts w:eastAsia="Batang"/>
      <w:bCs/>
      <w:szCs w:val="22"/>
      <w:lang w:val="en-US" w:eastAsia="ja-JP"/>
    </w:rPr>
  </w:style>
  <w:style w:type="paragraph" w:customStyle="1" w:styleId="09SVAgr14">
    <w:name w:val="09 SVAgr1 4"/>
    <w:basedOn w:val="Normln"/>
    <w:rsid w:val="00637C95"/>
    <w:pPr>
      <w:numPr>
        <w:ilvl w:val="3"/>
        <w:numId w:val="8"/>
      </w:numPr>
      <w:autoSpaceDE w:val="0"/>
      <w:autoSpaceDN w:val="0"/>
      <w:adjustRightInd w:val="0"/>
      <w:spacing w:after="240"/>
      <w:outlineLvl w:val="3"/>
    </w:pPr>
    <w:rPr>
      <w:rFonts w:eastAsia="Batang"/>
      <w:bCs/>
      <w:szCs w:val="22"/>
      <w:lang w:val="en-US" w:eastAsia="ja-JP"/>
    </w:rPr>
  </w:style>
  <w:style w:type="paragraph" w:customStyle="1" w:styleId="09SVAgr15">
    <w:name w:val="09 SVAgr1 5"/>
    <w:basedOn w:val="Normln"/>
    <w:rsid w:val="00637C95"/>
    <w:pPr>
      <w:numPr>
        <w:ilvl w:val="4"/>
        <w:numId w:val="8"/>
      </w:numPr>
      <w:autoSpaceDE w:val="0"/>
      <w:autoSpaceDN w:val="0"/>
      <w:adjustRightInd w:val="0"/>
    </w:pPr>
    <w:rPr>
      <w:rFonts w:eastAsia="Batang"/>
      <w:bCs/>
      <w:sz w:val="24"/>
      <w:szCs w:val="22"/>
      <w:lang w:val="en-US" w:eastAsia="ja-JP"/>
    </w:rPr>
  </w:style>
  <w:style w:type="paragraph" w:customStyle="1" w:styleId="09SVAgr16">
    <w:name w:val="09 SVAgr1 6"/>
    <w:basedOn w:val="Normln"/>
    <w:rsid w:val="00637C95"/>
    <w:pPr>
      <w:numPr>
        <w:ilvl w:val="5"/>
        <w:numId w:val="8"/>
      </w:numPr>
      <w:autoSpaceDE w:val="0"/>
      <w:autoSpaceDN w:val="0"/>
      <w:adjustRightInd w:val="0"/>
    </w:pPr>
    <w:rPr>
      <w:rFonts w:eastAsia="Batang"/>
      <w:bCs/>
      <w:sz w:val="24"/>
      <w:szCs w:val="22"/>
      <w:lang w:val="en-US" w:eastAsia="ja-JP"/>
    </w:rPr>
  </w:style>
  <w:style w:type="paragraph" w:customStyle="1" w:styleId="09SVAgr17">
    <w:name w:val="09 SVAgr1 7"/>
    <w:basedOn w:val="Normln"/>
    <w:rsid w:val="00637C95"/>
    <w:pPr>
      <w:numPr>
        <w:ilvl w:val="6"/>
        <w:numId w:val="8"/>
      </w:numPr>
      <w:autoSpaceDE w:val="0"/>
      <w:autoSpaceDN w:val="0"/>
      <w:adjustRightInd w:val="0"/>
    </w:pPr>
    <w:rPr>
      <w:rFonts w:eastAsia="Batang"/>
      <w:bCs/>
      <w:sz w:val="24"/>
      <w:szCs w:val="22"/>
      <w:lang w:val="en-US" w:eastAsia="ja-JP"/>
    </w:rPr>
  </w:style>
  <w:style w:type="paragraph" w:customStyle="1" w:styleId="09SVAgr18">
    <w:name w:val="09 SVAgr1 8"/>
    <w:basedOn w:val="Normln"/>
    <w:rsid w:val="00637C95"/>
    <w:pPr>
      <w:numPr>
        <w:ilvl w:val="7"/>
        <w:numId w:val="8"/>
      </w:numPr>
      <w:autoSpaceDE w:val="0"/>
      <w:autoSpaceDN w:val="0"/>
      <w:adjustRightInd w:val="0"/>
    </w:pPr>
    <w:rPr>
      <w:rFonts w:eastAsia="Batang"/>
      <w:bCs/>
      <w:sz w:val="24"/>
      <w:szCs w:val="22"/>
      <w:lang w:val="en-US" w:eastAsia="ja-JP"/>
    </w:rPr>
  </w:style>
  <w:style w:type="paragraph" w:customStyle="1" w:styleId="09SVAgr19">
    <w:name w:val="09 SVAgr1 9"/>
    <w:basedOn w:val="Normln"/>
    <w:rsid w:val="00637C95"/>
    <w:pPr>
      <w:numPr>
        <w:ilvl w:val="8"/>
        <w:numId w:val="8"/>
      </w:numPr>
      <w:autoSpaceDE w:val="0"/>
      <w:autoSpaceDN w:val="0"/>
      <w:adjustRightInd w:val="0"/>
    </w:pPr>
    <w:rPr>
      <w:rFonts w:eastAsia="Batang"/>
      <w:bCs/>
      <w:sz w:val="24"/>
      <w:szCs w:val="22"/>
      <w:lang w:val="en-US" w:eastAsia="ja-JP"/>
    </w:rPr>
  </w:style>
  <w:style w:type="character" w:customStyle="1" w:styleId="09SVAgr12Char">
    <w:name w:val="09 SVAgr1 2 Char"/>
    <w:link w:val="09SVAgr12"/>
    <w:rsid w:val="00C25CBF"/>
    <w:rPr>
      <w:rFonts w:ascii="Times New Roman" w:eastAsia="Batang" w:hAnsi="Times New Roman" w:cs="Times New Roman"/>
      <w:bCs/>
      <w:lang w:val="en-US" w:eastAsia="ja-JP"/>
    </w:rPr>
  </w:style>
  <w:style w:type="paragraph" w:customStyle="1" w:styleId="09SVAgr13">
    <w:name w:val="09 SVAgr1 3"/>
    <w:basedOn w:val="Normln"/>
    <w:link w:val="09SVAgr13Char"/>
    <w:qFormat/>
    <w:rsid w:val="000A6359"/>
    <w:pPr>
      <w:numPr>
        <w:numId w:val="9"/>
      </w:numPr>
      <w:autoSpaceDE w:val="0"/>
      <w:autoSpaceDN w:val="0"/>
      <w:adjustRightInd w:val="0"/>
      <w:spacing w:after="120"/>
      <w:outlineLvl w:val="2"/>
    </w:pPr>
    <w:rPr>
      <w:rFonts w:ascii="Georgia" w:eastAsia="Batang" w:hAnsi="Georgia"/>
      <w:bCs/>
      <w:szCs w:val="22"/>
      <w:lang w:eastAsia="ja-JP"/>
    </w:rPr>
  </w:style>
  <w:style w:type="character" w:customStyle="1" w:styleId="09SVAgr13Char">
    <w:name w:val="09 SVAgr1 3 Char"/>
    <w:link w:val="09SVAgr13"/>
    <w:rsid w:val="000A6359"/>
    <w:rPr>
      <w:rFonts w:ascii="Georgia" w:eastAsia="Batang" w:hAnsi="Georgia" w:cs="Times New Roman"/>
      <w:bCs/>
      <w:lang w:eastAsia="ja-JP"/>
    </w:rPr>
  </w:style>
  <w:style w:type="character" w:customStyle="1" w:styleId="UnresolvedMention">
    <w:name w:val="Unresolved Mention"/>
    <w:basedOn w:val="Standardnpsmoodstavce"/>
    <w:uiPriority w:val="99"/>
    <w:semiHidden/>
    <w:unhideWhenUsed/>
    <w:rsid w:val="00614458"/>
    <w:rPr>
      <w:color w:val="605E5C"/>
      <w:shd w:val="clear" w:color="auto" w:fill="E1DFDD"/>
    </w:rPr>
  </w:style>
  <w:style w:type="paragraph" w:customStyle="1" w:styleId="Default">
    <w:name w:val="Default"/>
    <w:rsid w:val="00077B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4486">
      <w:bodyDiv w:val="1"/>
      <w:marLeft w:val="0"/>
      <w:marRight w:val="0"/>
      <w:marTop w:val="0"/>
      <w:marBottom w:val="0"/>
      <w:divBdr>
        <w:top w:val="none" w:sz="0" w:space="0" w:color="auto"/>
        <w:left w:val="none" w:sz="0" w:space="0" w:color="auto"/>
        <w:bottom w:val="none" w:sz="0" w:space="0" w:color="auto"/>
        <w:right w:val="none" w:sz="0" w:space="0" w:color="auto"/>
      </w:divBdr>
    </w:div>
    <w:div w:id="781605559">
      <w:bodyDiv w:val="1"/>
      <w:marLeft w:val="0"/>
      <w:marRight w:val="0"/>
      <w:marTop w:val="0"/>
      <w:marBottom w:val="0"/>
      <w:divBdr>
        <w:top w:val="none" w:sz="0" w:space="0" w:color="auto"/>
        <w:left w:val="none" w:sz="0" w:space="0" w:color="auto"/>
        <w:bottom w:val="none" w:sz="0" w:space="0" w:color="auto"/>
        <w:right w:val="none" w:sz="0" w:space="0" w:color="auto"/>
      </w:divBdr>
    </w:div>
    <w:div w:id="1182429934">
      <w:bodyDiv w:val="1"/>
      <w:marLeft w:val="0"/>
      <w:marRight w:val="0"/>
      <w:marTop w:val="0"/>
      <w:marBottom w:val="0"/>
      <w:divBdr>
        <w:top w:val="none" w:sz="0" w:space="0" w:color="auto"/>
        <w:left w:val="none" w:sz="0" w:space="0" w:color="auto"/>
        <w:bottom w:val="none" w:sz="0" w:space="0" w:color="auto"/>
        <w:right w:val="none" w:sz="0" w:space="0" w:color="auto"/>
      </w:divBdr>
    </w:div>
    <w:div w:id="1245069644">
      <w:bodyDiv w:val="1"/>
      <w:marLeft w:val="0"/>
      <w:marRight w:val="0"/>
      <w:marTop w:val="0"/>
      <w:marBottom w:val="0"/>
      <w:divBdr>
        <w:top w:val="none" w:sz="0" w:space="0" w:color="auto"/>
        <w:left w:val="none" w:sz="0" w:space="0" w:color="auto"/>
        <w:bottom w:val="none" w:sz="0" w:space="0" w:color="auto"/>
        <w:right w:val="none" w:sz="0" w:space="0" w:color="auto"/>
      </w:divBdr>
      <w:divsChild>
        <w:div w:id="388267185">
          <w:marLeft w:val="480"/>
          <w:marRight w:val="0"/>
          <w:marTop w:val="0"/>
          <w:marBottom w:val="0"/>
          <w:divBdr>
            <w:top w:val="none" w:sz="0" w:space="0" w:color="auto"/>
            <w:left w:val="none" w:sz="0" w:space="0" w:color="auto"/>
            <w:bottom w:val="none" w:sz="0" w:space="0" w:color="auto"/>
            <w:right w:val="none" w:sz="0" w:space="0" w:color="auto"/>
          </w:divBdr>
        </w:div>
        <w:div w:id="446894248">
          <w:marLeft w:val="480"/>
          <w:marRight w:val="0"/>
          <w:marTop w:val="0"/>
          <w:marBottom w:val="0"/>
          <w:divBdr>
            <w:top w:val="none" w:sz="0" w:space="0" w:color="auto"/>
            <w:left w:val="none" w:sz="0" w:space="0" w:color="auto"/>
            <w:bottom w:val="none" w:sz="0" w:space="0" w:color="auto"/>
            <w:right w:val="none" w:sz="0" w:space="0" w:color="auto"/>
          </w:divBdr>
        </w:div>
        <w:div w:id="1287078702">
          <w:marLeft w:val="480"/>
          <w:marRight w:val="0"/>
          <w:marTop w:val="0"/>
          <w:marBottom w:val="0"/>
          <w:divBdr>
            <w:top w:val="none" w:sz="0" w:space="0" w:color="auto"/>
            <w:left w:val="none" w:sz="0" w:space="0" w:color="auto"/>
            <w:bottom w:val="none" w:sz="0" w:space="0" w:color="auto"/>
            <w:right w:val="none" w:sz="0" w:space="0" w:color="auto"/>
          </w:divBdr>
        </w:div>
      </w:divsChild>
    </w:div>
    <w:div w:id="1249116939">
      <w:bodyDiv w:val="1"/>
      <w:marLeft w:val="0"/>
      <w:marRight w:val="0"/>
      <w:marTop w:val="0"/>
      <w:marBottom w:val="0"/>
      <w:divBdr>
        <w:top w:val="none" w:sz="0" w:space="0" w:color="auto"/>
        <w:left w:val="none" w:sz="0" w:space="0" w:color="auto"/>
        <w:bottom w:val="none" w:sz="0" w:space="0" w:color="auto"/>
        <w:right w:val="none" w:sz="0" w:space="0" w:color="auto"/>
      </w:divBdr>
    </w:div>
    <w:div w:id="1407266069">
      <w:bodyDiv w:val="1"/>
      <w:marLeft w:val="0"/>
      <w:marRight w:val="0"/>
      <w:marTop w:val="0"/>
      <w:marBottom w:val="0"/>
      <w:divBdr>
        <w:top w:val="none" w:sz="0" w:space="0" w:color="auto"/>
        <w:left w:val="none" w:sz="0" w:space="0" w:color="auto"/>
        <w:bottom w:val="none" w:sz="0" w:space="0" w:color="auto"/>
        <w:right w:val="none" w:sz="0" w:space="0" w:color="auto"/>
      </w:divBdr>
    </w:div>
    <w:div w:id="1532844937">
      <w:bodyDiv w:val="1"/>
      <w:marLeft w:val="0"/>
      <w:marRight w:val="0"/>
      <w:marTop w:val="0"/>
      <w:marBottom w:val="0"/>
      <w:divBdr>
        <w:top w:val="none" w:sz="0" w:space="0" w:color="auto"/>
        <w:left w:val="none" w:sz="0" w:space="0" w:color="auto"/>
        <w:bottom w:val="none" w:sz="0" w:space="0" w:color="auto"/>
        <w:right w:val="none" w:sz="0" w:space="0" w:color="auto"/>
      </w:divBdr>
    </w:div>
    <w:div w:id="1560631515">
      <w:bodyDiv w:val="1"/>
      <w:marLeft w:val="0"/>
      <w:marRight w:val="0"/>
      <w:marTop w:val="0"/>
      <w:marBottom w:val="0"/>
      <w:divBdr>
        <w:top w:val="none" w:sz="0" w:space="0" w:color="auto"/>
        <w:left w:val="none" w:sz="0" w:space="0" w:color="auto"/>
        <w:bottom w:val="none" w:sz="0" w:space="0" w:color="auto"/>
        <w:right w:val="none" w:sz="0" w:space="0" w:color="auto"/>
      </w:divBdr>
    </w:div>
    <w:div w:id="20833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_x016f_sobnost xmlns="d7143de9-901f-4cc8-9830-0bbfe31100ac" xsi:nil="true"/>
    <P_x0159_ipom_x00ed_nkovat_x0020_do xmlns="d7143de9-901f-4cc8-9830-0bbfe31100ac" xsi:nil="true"/>
    <_Flow_SignoffStatus xmlns="d7143de9-901f-4cc8-9830-0bbfe31100ac" xsi:nil="true"/>
    <Ukon_x010d_eno_x0020__x0159_ipom_x00ed_nkov_x00e1_n_x00ed_ xmlns="d7143de9-901f-4cc8-9830-0bbfe31100ac">false</Ukon_x010d_eno_x0020__x0159_ipom_x00ed_nkov_x00e1_n_x00ed_>
    <Poznamka xmlns="d7143de9-901f-4cc8-9830-0bbfe31100ac" xsi:nil="true"/>
    <Popis xmlns="d7143de9-901f-4cc8-9830-0bbfe31100ac" xsi:nil="true"/>
    <Rok xmlns="d7143de9-901f-4cc8-9830-0bbfe31100ac">2020</Rok>
    <SharedWithUsers xmlns="7b3003f3-47a4-4152-bb2a-6f0a3c77a7c7">
      <UserInfo>
        <DisplayName>Mikláš Ondrej</DisplayName>
        <AccountId>28</AccountId>
        <AccountType/>
      </UserInfo>
      <UserInfo>
        <DisplayName>Popelová Eva</DisplayName>
        <AccountId>32</AccountId>
        <AccountType/>
      </UserInfo>
      <UserInfo>
        <DisplayName>Lukin Dmitry</DisplayName>
        <AccountId>25</AccountId>
        <AccountType/>
      </UserInfo>
      <UserInfo>
        <DisplayName>Máčelová Martina</DisplayName>
        <AccountId>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3DEBD1E9DD94EB2F868B87CAF1A90" ma:contentTypeVersion="15" ma:contentTypeDescription="Vytvoří nový dokument" ma:contentTypeScope="" ma:versionID="99b2754e52d1bdf685f00fc5007a145b">
  <xsd:schema xmlns:xsd="http://www.w3.org/2001/XMLSchema" xmlns:xs="http://www.w3.org/2001/XMLSchema" xmlns:p="http://schemas.microsoft.com/office/2006/metadata/properties" xmlns:ns2="d7143de9-901f-4cc8-9830-0bbfe31100ac" xmlns:ns3="7b3003f3-47a4-4152-bb2a-6f0a3c77a7c7" targetNamespace="http://schemas.microsoft.com/office/2006/metadata/properties" ma:root="true" ma:fieldsID="c969b521375aded8a591b435fc9710e3" ns2:_="" ns3:_="">
    <xsd:import namespace="d7143de9-901f-4cc8-9830-0bbfe31100ac"/>
    <xsd:import namespace="7b3003f3-47a4-4152-bb2a-6f0a3c77a7c7"/>
    <xsd:element name="properties">
      <xsd:complexType>
        <xsd:sequence>
          <xsd:element name="documentManagement">
            <xsd:complexType>
              <xsd:all>
                <xsd:element ref="ns2:Popis" minOccurs="0"/>
                <xsd:element ref="ns2:Rok"/>
                <xsd:element ref="ns2:P_x0159_ipom_x00ed_nkovat_x0020_do" minOccurs="0"/>
                <xsd:element ref="ns2:Ukon_x010d_eno_x0020__x0159_ipom_x00ed_nkov_x00e1_n_x00ed_" minOccurs="0"/>
                <xsd:element ref="ns2:P_x016f_sobnos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_Flow_SignoffStatus" minOccurs="0"/>
                <xsd:element ref="ns2:MediaServiceAutoKeyPoints" minOccurs="0"/>
                <xsd:element ref="ns2:MediaServiceKeyPoints" minOccurs="0"/>
                <xsd:element ref="ns2:Pozna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43de9-901f-4cc8-9830-0bbfe31100ac" elementFormDefault="qualified">
    <xsd:import namespace="http://schemas.microsoft.com/office/2006/documentManagement/types"/>
    <xsd:import namespace="http://schemas.microsoft.com/office/infopath/2007/PartnerControls"/>
    <xsd:element name="Popis" ma:index="8" nillable="true" ma:displayName="Popis" ma:format="Dropdown" ma:internalName="Popis">
      <xsd:simpleType>
        <xsd:restriction base="dms:Note">
          <xsd:maxLength value="255"/>
        </xsd:restriction>
      </xsd:simpleType>
    </xsd:element>
    <xsd:element name="Rok" ma:index="9" ma:displayName="Rok" ma:default="2020" ma:internalName="Rok" ma:percentage="FALSE">
      <xsd:simpleType>
        <xsd:restriction base="dms:Number"/>
      </xsd:simpleType>
    </xsd:element>
    <xsd:element name="P_x0159_ipom_x00ed_nkovat_x0020_do" ma:index="10" nillable="true" ma:displayName="Připomínkovat do" ma:format="DateOnly" ma:internalName="P_x0159_ipom_x00ed_nkovat_x0020_do">
      <xsd:simpleType>
        <xsd:restriction base="dms:DateTime"/>
      </xsd:simpleType>
    </xsd:element>
    <xsd:element name="Ukon_x010d_eno_x0020__x0159_ipom_x00ed_nkov_x00e1_n_x00ed_" ma:index="11" nillable="true" ma:displayName="Ukončeno řipomínkování" ma:default="0" ma:format="Dropdown" ma:internalName="Ukon_x010d_eno_x0020__x0159_ipom_x00ed_nkov_x00e1_n_x00ed_">
      <xsd:simpleType>
        <xsd:restriction base="dms:Boolean"/>
      </xsd:simpleType>
    </xsd:element>
    <xsd:element name="P_x016f_sobnost" ma:index="12" nillable="true" ma:displayName="Působnost" ma:description="Úsek / útvar" ma:format="Dropdown" ma:internalName="P_x016f_sobnos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oznamka" ma:index="22" nillable="true" ma:displayName="Poznamka" ma:internalName="Poznamk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003f3-47a4-4152-bb2a-6f0a3c77a7c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4EEB-DB77-4918-9EED-7426345A3A83}">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b3003f3-47a4-4152-bb2a-6f0a3c77a7c7"/>
    <ds:schemaRef ds:uri="d7143de9-901f-4cc8-9830-0bbfe31100ac"/>
    <ds:schemaRef ds:uri="http://www.w3.org/XML/1998/namespace"/>
  </ds:schemaRefs>
</ds:datastoreItem>
</file>

<file path=customXml/itemProps2.xml><?xml version="1.0" encoding="utf-8"?>
<ds:datastoreItem xmlns:ds="http://schemas.openxmlformats.org/officeDocument/2006/customXml" ds:itemID="{702CA4FC-FFE1-4A47-9F02-963C027CD094}">
  <ds:schemaRefs>
    <ds:schemaRef ds:uri="http://schemas.microsoft.com/sharepoint/v3/contenttype/forms"/>
  </ds:schemaRefs>
</ds:datastoreItem>
</file>

<file path=customXml/itemProps3.xml><?xml version="1.0" encoding="utf-8"?>
<ds:datastoreItem xmlns:ds="http://schemas.openxmlformats.org/officeDocument/2006/customXml" ds:itemID="{E158DC72-AC35-46BE-8474-3C99285FD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43de9-901f-4cc8-9830-0bbfe31100ac"/>
    <ds:schemaRef ds:uri="7b3003f3-47a4-4152-bb2a-6f0a3c77a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3F08C-5BD6-4D95-AF74-8C386BD4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2911</Words>
  <Characters>17176</Characters>
  <Application>Microsoft Office Word</Application>
  <DocSecurity>4</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20047</CharactersWithSpaces>
  <SharedDoc>false</SharedDoc>
  <HLinks>
    <vt:vector size="6" baseType="variant">
      <vt:variant>
        <vt:i4>131125</vt:i4>
      </vt:variant>
      <vt:variant>
        <vt:i4>201</vt:i4>
      </vt:variant>
      <vt:variant>
        <vt:i4>0</vt:i4>
      </vt:variant>
      <vt:variant>
        <vt:i4>5</vt:i4>
      </vt:variant>
      <vt:variant>
        <vt:lpwstr>mailto:podatelna@surao.cz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KŠB</dc:creator>
  <cp:keywords/>
  <dc:description/>
  <cp:lastModifiedBy>Alena Králová</cp:lastModifiedBy>
  <cp:revision>2</cp:revision>
  <cp:lastPrinted>2021-01-14T11:10:00Z</cp:lastPrinted>
  <dcterms:created xsi:type="dcterms:W3CDTF">2021-04-10T17:29:00Z</dcterms:created>
  <dcterms:modified xsi:type="dcterms:W3CDTF">2021-04-10T17:29:00Z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0x0101000BF3DEBD1E9DD94EB2F868B87CAF1A90</vt:lpwstr>
  </property>
</Properties>
</file>