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7ED6A" w14:textId="77777777" w:rsidR="00341B6F" w:rsidRDefault="001F3D88" w:rsidP="00341B6F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32BCA8E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52069BA0" w14:textId="77777777" w:rsidR="00884F6F" w:rsidRDefault="00884F6F" w:rsidP="00884F6F"/>
    <w:p w14:paraId="628D347F" w14:textId="77777777" w:rsidR="00884F6F" w:rsidRDefault="00884F6F" w:rsidP="00884F6F"/>
    <w:p w14:paraId="5E23D123" w14:textId="77777777" w:rsidR="00884F6F" w:rsidRPr="00884F6F" w:rsidRDefault="00884F6F" w:rsidP="00884F6F"/>
    <w:p w14:paraId="1F1B263A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6F9631DE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700417B1" w14:textId="77777777" w:rsidR="00341B6F" w:rsidRDefault="004B5A24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KV Arena, s.r.o.</w:t>
      </w:r>
    </w:p>
    <w:p w14:paraId="680DDFDA" w14:textId="77777777" w:rsidR="004B5A24" w:rsidRPr="004B5A24" w:rsidRDefault="004B5A24" w:rsidP="004B5A24"/>
    <w:p w14:paraId="7751A674" w14:textId="77777777"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14:paraId="126B9E70" w14:textId="77777777"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14:paraId="45A9F08D" w14:textId="77777777"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14:paraId="237E1E1A" w14:textId="77777777" w:rsidR="00341B6F" w:rsidRPr="00A83B32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  <w:szCs w:val="32"/>
        </w:rPr>
      </w:pPr>
    </w:p>
    <w:p w14:paraId="38558CDC" w14:textId="77777777" w:rsidR="00341B6F" w:rsidRPr="00A83B32" w:rsidRDefault="004B5A24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BAU-STAV a.s.</w:t>
      </w:r>
    </w:p>
    <w:p w14:paraId="45099D5A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1CE65FD6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4CF75BEC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488E5C01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186C6217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10FBCA06" w14:textId="77777777"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14:paraId="26820E77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14:paraId="6671AD3E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14:paraId="320FFE56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14:paraId="2A9D08C7" w14:textId="77777777"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14:paraId="65668478" w14:textId="77777777" w:rsidR="00341B6F" w:rsidRDefault="00341B6F" w:rsidP="00341B6F">
      <w:pPr>
        <w:rPr>
          <w:rFonts w:ascii="Calibri" w:hAnsi="Calibri"/>
          <w:szCs w:val="22"/>
        </w:rPr>
      </w:pPr>
    </w:p>
    <w:p w14:paraId="28F4E90E" w14:textId="77777777" w:rsidR="00341B6F" w:rsidRPr="00F03E64" w:rsidRDefault="004B5A24" w:rsidP="004B5A24">
      <w:pPr>
        <w:jc w:val="center"/>
        <w:rPr>
          <w:b/>
          <w:sz w:val="22"/>
          <w:szCs w:val="22"/>
        </w:rPr>
      </w:pPr>
      <w:r w:rsidRPr="00F03E64">
        <w:rPr>
          <w:b/>
          <w:sz w:val="22"/>
          <w:szCs w:val="22"/>
        </w:rPr>
        <w:t>č. 1/20037/2021</w:t>
      </w:r>
    </w:p>
    <w:p w14:paraId="569D826B" w14:textId="77777777" w:rsidR="00341B6F" w:rsidRDefault="00341B6F" w:rsidP="00341B6F">
      <w:pPr>
        <w:rPr>
          <w:rFonts w:ascii="Calibri" w:hAnsi="Calibri"/>
          <w:szCs w:val="22"/>
        </w:rPr>
      </w:pPr>
    </w:p>
    <w:p w14:paraId="73A135E2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A9D1857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7BB712F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CF1FF06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D1790C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11DA28C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8F17899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2AC7814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D8744D2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96816E9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943D4C4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A464129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43EB98D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5615993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2B61FEA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FF320BC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D3BA622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4615E64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66ED581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5019207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84BDA0E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0F917D1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F136068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662116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1048BE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DC395B1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35253A9" w14:textId="77777777" w:rsidR="00341B6F" w:rsidRPr="004B5A24" w:rsidRDefault="00341B6F" w:rsidP="004B5A24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316AC9">
        <w:rPr>
          <w:rFonts w:ascii="Times New Roman" w:hAnsi="Times New Roman"/>
          <w:i w:val="0"/>
          <w:sz w:val="24"/>
          <w:u w:val="none"/>
        </w:rPr>
        <w:t xml:space="preserve"> A R L O V Y   V A R Y   2 0 </w:t>
      </w:r>
      <w:r w:rsidR="004B5A24">
        <w:rPr>
          <w:rFonts w:ascii="Times New Roman" w:hAnsi="Times New Roman"/>
          <w:i w:val="0"/>
          <w:sz w:val="24"/>
          <w:u w:val="none"/>
        </w:rPr>
        <w:t>2 1</w:t>
      </w:r>
    </w:p>
    <w:p w14:paraId="28604241" w14:textId="77777777" w:rsidR="00341B6F" w:rsidRDefault="00341B6F" w:rsidP="00341B6F"/>
    <w:p w14:paraId="0FDA7283" w14:textId="77777777" w:rsidR="00341B6F" w:rsidRPr="00BB1597" w:rsidRDefault="00341B6F" w:rsidP="00B21E84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14:paraId="4A67B639" w14:textId="77777777" w:rsidR="00341B6F" w:rsidRPr="00BB1597" w:rsidRDefault="00341B6F" w:rsidP="00B21E84">
      <w:pPr>
        <w:rPr>
          <w:sz w:val="22"/>
          <w:szCs w:val="22"/>
        </w:rPr>
      </w:pPr>
    </w:p>
    <w:p w14:paraId="07C6901D" w14:textId="77777777" w:rsidR="00341B6F" w:rsidRPr="00BB1597" w:rsidRDefault="00AB130C" w:rsidP="00B21E84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KV Arena, s.r.o.</w:t>
      </w:r>
    </w:p>
    <w:p w14:paraId="67934F1F" w14:textId="77777777" w:rsidR="00341B6F" w:rsidRPr="00BB1597" w:rsidRDefault="00AB130C" w:rsidP="00B21E84">
      <w:pPr>
        <w:rPr>
          <w:sz w:val="22"/>
          <w:szCs w:val="22"/>
        </w:rPr>
      </w:pPr>
      <w:r>
        <w:rPr>
          <w:sz w:val="22"/>
          <w:szCs w:val="22"/>
        </w:rPr>
        <w:t>se sídlem: Západní 1812/73</w:t>
      </w:r>
      <w:r w:rsidR="001367B7">
        <w:rPr>
          <w:sz w:val="22"/>
          <w:szCs w:val="22"/>
        </w:rPr>
        <w:t xml:space="preserve">, </w:t>
      </w:r>
      <w:r>
        <w:rPr>
          <w:sz w:val="22"/>
          <w:szCs w:val="22"/>
        </w:rPr>
        <w:t>360 01</w:t>
      </w:r>
      <w:r w:rsidR="001367B7">
        <w:rPr>
          <w:sz w:val="22"/>
          <w:szCs w:val="22"/>
        </w:rPr>
        <w:t xml:space="preserve"> Karlovy Vary</w:t>
      </w:r>
    </w:p>
    <w:p w14:paraId="194F4702" w14:textId="77777777" w:rsidR="00341B6F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AB130C">
        <w:rPr>
          <w:sz w:val="22"/>
          <w:szCs w:val="22"/>
        </w:rPr>
        <w:t>279 68 561</w:t>
      </w:r>
    </w:p>
    <w:p w14:paraId="1163DD0A" w14:textId="77777777" w:rsidR="00AB130C" w:rsidRDefault="00AB130C" w:rsidP="00B21E84">
      <w:pPr>
        <w:rPr>
          <w:sz w:val="22"/>
          <w:szCs w:val="22"/>
        </w:rPr>
      </w:pPr>
      <w:r>
        <w:rPr>
          <w:sz w:val="22"/>
          <w:szCs w:val="22"/>
        </w:rPr>
        <w:t>DIČ: CZ27968561</w:t>
      </w:r>
    </w:p>
    <w:p w14:paraId="3F237CC9" w14:textId="77777777" w:rsidR="00AB130C" w:rsidRPr="00BB1597" w:rsidRDefault="00AB130C" w:rsidP="00AB130C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Plzni pod sp.zn. C 19200</w:t>
      </w:r>
    </w:p>
    <w:p w14:paraId="4F76EEAE" w14:textId="77777777" w:rsidR="00667C57" w:rsidRDefault="00341B6F" w:rsidP="00667C57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spojení: </w:t>
      </w:r>
    </w:p>
    <w:p w14:paraId="20AF63E0" w14:textId="1F28E82B" w:rsidR="00667C57" w:rsidRPr="00784BF3" w:rsidRDefault="0084674E" w:rsidP="00784BF3">
      <w:r w:rsidRPr="00667C57">
        <w:rPr>
          <w:sz w:val="22"/>
          <w:szCs w:val="22"/>
        </w:rPr>
        <w:t xml:space="preserve">Komerční banka, a.s., </w:t>
      </w:r>
      <w:r>
        <w:rPr>
          <w:sz w:val="22"/>
          <w:szCs w:val="22"/>
        </w:rPr>
        <w:t xml:space="preserve"> </w:t>
      </w:r>
      <w:r w:rsidR="00784BF3">
        <w:rPr>
          <w:sz w:val="22"/>
          <w:szCs w:val="22"/>
        </w:rPr>
        <w:tab/>
      </w:r>
      <w:r w:rsidRPr="00667C57">
        <w:rPr>
          <w:sz w:val="22"/>
          <w:szCs w:val="22"/>
        </w:rPr>
        <w:t>č.ú.</w:t>
      </w:r>
      <w:r w:rsidR="00784BF3" w:rsidRPr="00784BF3">
        <w:t xml:space="preserve"> </w:t>
      </w:r>
      <w:r w:rsidR="00784BF3" w:rsidRPr="00784BF3">
        <w:rPr>
          <w:sz w:val="22"/>
          <w:szCs w:val="22"/>
        </w:rPr>
        <w:t>43-3207660237/0100</w:t>
      </w:r>
    </w:p>
    <w:p w14:paraId="039759FA" w14:textId="77777777" w:rsidR="00341B6F" w:rsidRPr="003D69B2" w:rsidRDefault="008F518B" w:rsidP="00667C57">
      <w:pPr>
        <w:ind w:left="1701" w:hanging="1701"/>
        <w:jc w:val="both"/>
        <w:rPr>
          <w:sz w:val="22"/>
          <w:szCs w:val="22"/>
        </w:rPr>
      </w:pPr>
      <w:r w:rsidRPr="003D69B2">
        <w:rPr>
          <w:sz w:val="22"/>
          <w:szCs w:val="22"/>
        </w:rPr>
        <w:t>z</w:t>
      </w:r>
      <w:r w:rsidR="00AB130C">
        <w:rPr>
          <w:sz w:val="22"/>
          <w:szCs w:val="22"/>
        </w:rPr>
        <w:t>ástupce</w:t>
      </w:r>
      <w:r w:rsidRPr="003D69B2">
        <w:rPr>
          <w:sz w:val="22"/>
          <w:szCs w:val="22"/>
        </w:rPr>
        <w:t xml:space="preserve"> ve věcech smluvních:</w:t>
      </w:r>
      <w:r w:rsidRPr="003D69B2">
        <w:rPr>
          <w:sz w:val="22"/>
          <w:szCs w:val="22"/>
        </w:rPr>
        <w:tab/>
      </w:r>
      <w:r w:rsidR="00AB130C">
        <w:rPr>
          <w:sz w:val="22"/>
          <w:szCs w:val="22"/>
        </w:rPr>
        <w:tab/>
      </w:r>
      <w:r w:rsidR="003D69B2" w:rsidRPr="00F254E2">
        <w:rPr>
          <w:sz w:val="22"/>
          <w:szCs w:val="22"/>
        </w:rPr>
        <w:t xml:space="preserve">Ing. </w:t>
      </w:r>
      <w:r w:rsidR="00AB130C">
        <w:rPr>
          <w:sz w:val="22"/>
          <w:szCs w:val="22"/>
        </w:rPr>
        <w:t>Roman Rokůsek</w:t>
      </w:r>
      <w:r w:rsidR="00341B6F" w:rsidRPr="00F254E2">
        <w:rPr>
          <w:sz w:val="22"/>
          <w:szCs w:val="22"/>
        </w:rPr>
        <w:t>,</w:t>
      </w:r>
      <w:r w:rsidR="003D69B2" w:rsidRPr="00F254E2">
        <w:rPr>
          <w:sz w:val="22"/>
          <w:szCs w:val="22"/>
        </w:rPr>
        <w:t xml:space="preserve"> </w:t>
      </w:r>
      <w:r w:rsidR="00AB130C">
        <w:rPr>
          <w:sz w:val="22"/>
          <w:szCs w:val="22"/>
        </w:rPr>
        <w:t>jednatel</w:t>
      </w:r>
      <w:bookmarkStart w:id="0" w:name="_GoBack"/>
      <w:bookmarkEnd w:id="0"/>
    </w:p>
    <w:p w14:paraId="606377E0" w14:textId="77777777" w:rsidR="00341B6F" w:rsidRPr="00BB1597" w:rsidRDefault="00AB130C" w:rsidP="00B21E84">
      <w:pPr>
        <w:jc w:val="both"/>
        <w:rPr>
          <w:sz w:val="22"/>
          <w:szCs w:val="22"/>
        </w:rPr>
      </w:pPr>
      <w:r w:rsidRPr="003D69B2">
        <w:rPr>
          <w:sz w:val="22"/>
          <w:szCs w:val="22"/>
        </w:rPr>
        <w:t>z</w:t>
      </w:r>
      <w:r>
        <w:rPr>
          <w:sz w:val="22"/>
          <w:szCs w:val="22"/>
        </w:rPr>
        <w:t>ástupce</w:t>
      </w:r>
      <w:r w:rsidR="00185592">
        <w:rPr>
          <w:sz w:val="22"/>
          <w:szCs w:val="22"/>
        </w:rPr>
        <w:t xml:space="preserve"> ve věcech technických:</w:t>
      </w:r>
      <w:r w:rsidR="008F518B">
        <w:rPr>
          <w:sz w:val="22"/>
          <w:szCs w:val="22"/>
        </w:rPr>
        <w:tab/>
      </w:r>
      <w:r>
        <w:rPr>
          <w:sz w:val="22"/>
          <w:szCs w:val="22"/>
        </w:rPr>
        <w:t>Jiří Liška</w:t>
      </w:r>
      <w:r w:rsidR="00341B6F" w:rsidRPr="00BB1597">
        <w:rPr>
          <w:sz w:val="22"/>
          <w:szCs w:val="22"/>
        </w:rPr>
        <w:t xml:space="preserve">, </w:t>
      </w:r>
      <w:r>
        <w:rPr>
          <w:sz w:val="22"/>
          <w:szCs w:val="22"/>
        </w:rPr>
        <w:t>provozní technik</w:t>
      </w:r>
    </w:p>
    <w:p w14:paraId="62FAC515" w14:textId="77777777" w:rsidR="00632AF3" w:rsidRPr="00BB1597" w:rsidRDefault="00632AF3" w:rsidP="00B21E84">
      <w:pPr>
        <w:jc w:val="both"/>
        <w:rPr>
          <w:i/>
          <w:sz w:val="22"/>
          <w:szCs w:val="22"/>
        </w:rPr>
      </w:pPr>
    </w:p>
    <w:p w14:paraId="4967A85F" w14:textId="77777777"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14:paraId="28B31403" w14:textId="77777777" w:rsidR="00341B6F" w:rsidRPr="00BB1597" w:rsidRDefault="00341B6F" w:rsidP="00B21E84">
      <w:pPr>
        <w:rPr>
          <w:b/>
          <w:bCs/>
          <w:sz w:val="22"/>
          <w:szCs w:val="22"/>
        </w:rPr>
      </w:pPr>
    </w:p>
    <w:p w14:paraId="79138636" w14:textId="77777777" w:rsidR="00341B6F" w:rsidRPr="00BB1597" w:rsidRDefault="00341B6F" w:rsidP="00B21E84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14:paraId="7D10BE9F" w14:textId="77777777" w:rsidR="00341B6F" w:rsidRPr="00BB1597" w:rsidRDefault="00341B6F" w:rsidP="00B21E84">
      <w:pPr>
        <w:rPr>
          <w:b/>
          <w:sz w:val="22"/>
          <w:szCs w:val="22"/>
        </w:rPr>
      </w:pPr>
    </w:p>
    <w:p w14:paraId="066DE774" w14:textId="77777777" w:rsidR="004C1C14" w:rsidRPr="00BB1597" w:rsidRDefault="00AB130C" w:rsidP="00B21E84">
      <w:pPr>
        <w:rPr>
          <w:b/>
          <w:sz w:val="22"/>
          <w:szCs w:val="22"/>
        </w:rPr>
      </w:pPr>
      <w:r>
        <w:rPr>
          <w:b/>
          <w:sz w:val="22"/>
          <w:szCs w:val="22"/>
        </w:rPr>
        <w:t>BAU-STAV a.s.</w:t>
      </w:r>
    </w:p>
    <w:p w14:paraId="41551333" w14:textId="77777777" w:rsidR="004C1C14" w:rsidRPr="00BB1597" w:rsidRDefault="004C1C14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 w:rsidR="00316AC9">
        <w:rPr>
          <w:sz w:val="22"/>
          <w:szCs w:val="22"/>
        </w:rPr>
        <w:t xml:space="preserve"> </w:t>
      </w:r>
      <w:r w:rsidR="00AB130C">
        <w:rPr>
          <w:sz w:val="22"/>
          <w:szCs w:val="22"/>
        </w:rPr>
        <w:t>Loketská 344/12, 360 06 Karlovy Vary</w:t>
      </w:r>
    </w:p>
    <w:p w14:paraId="77CE5EFF" w14:textId="77777777" w:rsidR="004C1C14" w:rsidRPr="00BB1597" w:rsidRDefault="00AB130C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>IČO: 147 05 877</w:t>
      </w:r>
    </w:p>
    <w:p w14:paraId="431F43D0" w14:textId="77777777"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316AC9">
        <w:rPr>
          <w:sz w:val="22"/>
          <w:szCs w:val="22"/>
        </w:rPr>
        <w:t xml:space="preserve"> </w:t>
      </w:r>
      <w:r w:rsidR="00AB130C">
        <w:rPr>
          <w:sz w:val="22"/>
          <w:szCs w:val="22"/>
        </w:rPr>
        <w:t>CZ14705877</w:t>
      </w:r>
    </w:p>
    <w:p w14:paraId="2179610D" w14:textId="77777777" w:rsidR="00642D2D" w:rsidRPr="00BB1597" w:rsidRDefault="00AB130C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Plzni pod sp.zn. B 1448</w:t>
      </w:r>
    </w:p>
    <w:p w14:paraId="488CE512" w14:textId="77777777" w:rsidR="00667C57" w:rsidRDefault="00667C57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 :</w:t>
      </w:r>
    </w:p>
    <w:p w14:paraId="603CC9F7" w14:textId="03B5EACD" w:rsidR="00667C57" w:rsidRPr="00667C57" w:rsidRDefault="00667C57" w:rsidP="00667C57">
      <w:pPr>
        <w:jc w:val="both"/>
        <w:rPr>
          <w:sz w:val="22"/>
          <w:szCs w:val="22"/>
        </w:rPr>
      </w:pPr>
      <w:r w:rsidRPr="00667C57">
        <w:rPr>
          <w:sz w:val="22"/>
          <w:szCs w:val="22"/>
        </w:rPr>
        <w:t xml:space="preserve">Komerční banka, a.s., </w:t>
      </w:r>
      <w:r>
        <w:rPr>
          <w:sz w:val="22"/>
          <w:szCs w:val="22"/>
        </w:rPr>
        <w:t xml:space="preserve"> </w:t>
      </w:r>
      <w:r w:rsidR="00784BF3">
        <w:rPr>
          <w:sz w:val="22"/>
          <w:szCs w:val="22"/>
        </w:rPr>
        <w:tab/>
      </w:r>
      <w:r w:rsidRPr="00667C57">
        <w:rPr>
          <w:sz w:val="22"/>
          <w:szCs w:val="22"/>
        </w:rPr>
        <w:t>č.ú.</w:t>
      </w:r>
      <w:r w:rsidR="00784BF3">
        <w:rPr>
          <w:sz w:val="22"/>
          <w:szCs w:val="22"/>
        </w:rPr>
        <w:t xml:space="preserve"> </w:t>
      </w:r>
      <w:r w:rsidRPr="00667C57">
        <w:rPr>
          <w:sz w:val="22"/>
          <w:szCs w:val="22"/>
        </w:rPr>
        <w:t>27-6625880287/0100</w:t>
      </w:r>
    </w:p>
    <w:p w14:paraId="171CEE30" w14:textId="676A7768" w:rsidR="00667C57" w:rsidRPr="00667C57" w:rsidRDefault="00667C57" w:rsidP="00667C57">
      <w:pPr>
        <w:jc w:val="both"/>
        <w:rPr>
          <w:sz w:val="22"/>
          <w:szCs w:val="22"/>
        </w:rPr>
      </w:pPr>
      <w:r w:rsidRPr="00667C57">
        <w:rPr>
          <w:sz w:val="22"/>
          <w:szCs w:val="22"/>
        </w:rPr>
        <w:t>Raiffeisenbank, a.s.,</w:t>
      </w:r>
      <w:r>
        <w:rPr>
          <w:sz w:val="22"/>
          <w:szCs w:val="22"/>
        </w:rPr>
        <w:t xml:space="preserve">    </w:t>
      </w:r>
      <w:r w:rsidR="00784BF3">
        <w:rPr>
          <w:sz w:val="22"/>
          <w:szCs w:val="22"/>
        </w:rPr>
        <w:tab/>
      </w:r>
      <w:r w:rsidRPr="00667C57">
        <w:rPr>
          <w:sz w:val="22"/>
          <w:szCs w:val="22"/>
        </w:rPr>
        <w:t>č.ú. 1013010122/5500</w:t>
      </w:r>
    </w:p>
    <w:p w14:paraId="4BEA58AA" w14:textId="0D839F40" w:rsidR="004C1C14" w:rsidRPr="00BB1597" w:rsidRDefault="00667C57" w:rsidP="00667C57">
      <w:pPr>
        <w:jc w:val="both"/>
        <w:rPr>
          <w:sz w:val="22"/>
          <w:szCs w:val="22"/>
        </w:rPr>
      </w:pPr>
      <w:r w:rsidRPr="00667C57">
        <w:rPr>
          <w:sz w:val="22"/>
          <w:szCs w:val="22"/>
        </w:rPr>
        <w:t>Uni Credit Bank, a.s.,</w:t>
      </w:r>
      <w:r>
        <w:rPr>
          <w:sz w:val="22"/>
          <w:szCs w:val="22"/>
        </w:rPr>
        <w:t xml:space="preserve">  </w:t>
      </w:r>
      <w:r w:rsidR="00784BF3">
        <w:rPr>
          <w:sz w:val="22"/>
          <w:szCs w:val="22"/>
        </w:rPr>
        <w:tab/>
      </w:r>
      <w:r>
        <w:rPr>
          <w:sz w:val="22"/>
          <w:szCs w:val="22"/>
        </w:rPr>
        <w:t xml:space="preserve">č.ú. 1387713746/2700 </w:t>
      </w:r>
    </w:p>
    <w:p w14:paraId="7858588E" w14:textId="77777777" w:rsidR="004518EA" w:rsidRDefault="00AB130C" w:rsidP="00B21E84">
      <w:pPr>
        <w:jc w:val="both"/>
        <w:rPr>
          <w:sz w:val="22"/>
          <w:szCs w:val="22"/>
        </w:rPr>
      </w:pPr>
      <w:r w:rsidRPr="003D69B2">
        <w:rPr>
          <w:sz w:val="22"/>
          <w:szCs w:val="22"/>
        </w:rPr>
        <w:t>z</w:t>
      </w:r>
      <w:r>
        <w:rPr>
          <w:sz w:val="22"/>
          <w:szCs w:val="22"/>
        </w:rPr>
        <w:t>ástupce</w:t>
      </w:r>
      <w:r w:rsidR="004C1C14" w:rsidRPr="00BB1597">
        <w:rPr>
          <w:sz w:val="22"/>
          <w:szCs w:val="22"/>
        </w:rPr>
        <w:t xml:space="preserve"> ve věcech smluvních:</w:t>
      </w:r>
      <w:r w:rsidR="00A83B32">
        <w:rPr>
          <w:sz w:val="22"/>
          <w:szCs w:val="22"/>
        </w:rPr>
        <w:t xml:space="preserve">  </w:t>
      </w:r>
      <w:r w:rsidR="00316AC9">
        <w:rPr>
          <w:sz w:val="22"/>
          <w:szCs w:val="22"/>
        </w:rPr>
        <w:t xml:space="preserve"> </w:t>
      </w:r>
      <w:r w:rsidR="00A83B3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Ing. Petr Novák, předseda představenstva</w:t>
      </w:r>
    </w:p>
    <w:p w14:paraId="704A47E1" w14:textId="77777777" w:rsidR="004C1C14" w:rsidRPr="00BB1597" w:rsidRDefault="004518EA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Vít Palivec, místopředseda představenstva</w:t>
      </w:r>
      <w:r w:rsidR="00AB130C">
        <w:rPr>
          <w:sz w:val="22"/>
          <w:szCs w:val="22"/>
        </w:rPr>
        <w:t xml:space="preserve"> </w:t>
      </w:r>
      <w:r w:rsidR="00BE56BA">
        <w:rPr>
          <w:sz w:val="22"/>
          <w:szCs w:val="22"/>
        </w:rPr>
        <w:tab/>
      </w:r>
      <w:r w:rsidR="00F82774">
        <w:rPr>
          <w:sz w:val="22"/>
          <w:szCs w:val="22"/>
        </w:rPr>
        <w:tab/>
      </w:r>
    </w:p>
    <w:p w14:paraId="6CB46C29" w14:textId="77777777" w:rsidR="004C1C14" w:rsidRDefault="00AB130C" w:rsidP="00B21E84">
      <w:pPr>
        <w:jc w:val="both"/>
        <w:rPr>
          <w:sz w:val="22"/>
          <w:szCs w:val="22"/>
        </w:rPr>
      </w:pPr>
      <w:r w:rsidRPr="003D69B2">
        <w:rPr>
          <w:sz w:val="22"/>
          <w:szCs w:val="22"/>
        </w:rPr>
        <w:t>z</w:t>
      </w:r>
      <w:r>
        <w:rPr>
          <w:sz w:val="22"/>
          <w:szCs w:val="22"/>
        </w:rPr>
        <w:t>ástupce</w:t>
      </w:r>
      <w:r w:rsidR="004C1C14" w:rsidRPr="00BB1597">
        <w:rPr>
          <w:sz w:val="22"/>
          <w:szCs w:val="22"/>
        </w:rPr>
        <w:t xml:space="preserve"> ve věcech technických:</w:t>
      </w:r>
      <w:r w:rsidR="00A83B32" w:rsidRPr="00A83B32">
        <w:t xml:space="preserve"> </w:t>
      </w:r>
      <w:r w:rsidR="00316AC9">
        <w:rPr>
          <w:sz w:val="22"/>
          <w:szCs w:val="22"/>
        </w:rPr>
        <w:t xml:space="preserve"> </w:t>
      </w:r>
      <w:r w:rsidR="00A83B32" w:rsidRPr="00A83B32">
        <w:rPr>
          <w:sz w:val="22"/>
          <w:szCs w:val="22"/>
        </w:rPr>
        <w:t xml:space="preserve"> </w:t>
      </w:r>
      <w:r w:rsidR="004518EA">
        <w:rPr>
          <w:sz w:val="22"/>
          <w:szCs w:val="22"/>
        </w:rPr>
        <w:tab/>
        <w:t>Miroslav Dvořák, stavbyvedoucí</w:t>
      </w:r>
      <w:r w:rsidR="00A83B32" w:rsidRPr="00A83B32">
        <w:rPr>
          <w:sz w:val="22"/>
          <w:szCs w:val="22"/>
        </w:rPr>
        <w:tab/>
      </w:r>
      <w:r w:rsidR="00A83B32" w:rsidRPr="00A83B32">
        <w:rPr>
          <w:sz w:val="22"/>
          <w:szCs w:val="22"/>
        </w:rPr>
        <w:tab/>
      </w:r>
      <w:r w:rsidR="004C1C14" w:rsidRPr="00BB1597">
        <w:rPr>
          <w:sz w:val="22"/>
          <w:szCs w:val="22"/>
        </w:rPr>
        <w:tab/>
      </w:r>
    </w:p>
    <w:p w14:paraId="60A6509C" w14:textId="77777777" w:rsidR="00F82774" w:rsidRPr="00BB1597" w:rsidRDefault="00F82774" w:rsidP="00F82774">
      <w:pPr>
        <w:ind w:left="3540"/>
        <w:jc w:val="both"/>
        <w:rPr>
          <w:sz w:val="22"/>
          <w:szCs w:val="22"/>
        </w:rPr>
      </w:pPr>
    </w:p>
    <w:p w14:paraId="676F6A47" w14:textId="77777777" w:rsidR="00341B6F" w:rsidRDefault="00341B6F" w:rsidP="00B21E84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14:paraId="384D1E6E" w14:textId="77777777" w:rsidR="00D20B26" w:rsidRDefault="00D20B26" w:rsidP="00B21E84">
      <w:pPr>
        <w:jc w:val="both"/>
        <w:rPr>
          <w:i/>
          <w:sz w:val="22"/>
          <w:szCs w:val="22"/>
        </w:rPr>
      </w:pPr>
    </w:p>
    <w:p w14:paraId="01952660" w14:textId="77777777" w:rsidR="00642D2D" w:rsidRPr="00BB1597" w:rsidRDefault="00642D2D" w:rsidP="00B21E8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společně též i jako „smluvní strany“</w:t>
      </w:r>
    </w:p>
    <w:p w14:paraId="51EDDE22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2D6F8D1B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2B850014" w14:textId="77777777" w:rsidR="00341B6F" w:rsidRPr="00BB1597" w:rsidRDefault="00341B6F" w:rsidP="00B21E84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14:paraId="2860CCBE" w14:textId="77777777" w:rsidR="00341B6F" w:rsidRPr="00BB1597" w:rsidRDefault="00341B6F" w:rsidP="00B21E84">
      <w:pPr>
        <w:jc w:val="center"/>
        <w:rPr>
          <w:b/>
          <w:sz w:val="22"/>
          <w:szCs w:val="22"/>
        </w:rPr>
      </w:pPr>
    </w:p>
    <w:p w14:paraId="249B67D2" w14:textId="77777777" w:rsidR="00341B6F" w:rsidRPr="009F11E8" w:rsidRDefault="00341B6F" w:rsidP="00B21E84">
      <w:pPr>
        <w:rPr>
          <w:sz w:val="22"/>
          <w:szCs w:val="22"/>
        </w:rPr>
      </w:pPr>
      <w:r w:rsidRPr="009F11E8">
        <w:rPr>
          <w:sz w:val="22"/>
          <w:szCs w:val="22"/>
        </w:rPr>
        <w:t xml:space="preserve">Vzhledem k tomu, že: </w:t>
      </w:r>
    </w:p>
    <w:p w14:paraId="78EAB21C" w14:textId="77777777" w:rsidR="00341B6F" w:rsidRPr="009F11E8" w:rsidRDefault="00341B6F" w:rsidP="00B21E84">
      <w:pPr>
        <w:jc w:val="both"/>
        <w:rPr>
          <w:sz w:val="22"/>
          <w:szCs w:val="22"/>
        </w:rPr>
      </w:pPr>
    </w:p>
    <w:p w14:paraId="5EBFDFAB" w14:textId="77777777"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držitelem živnostenského oprávnění </w:t>
      </w:r>
      <w:r w:rsidR="008520BD">
        <w:rPr>
          <w:sz w:val="22"/>
          <w:szCs w:val="22"/>
        </w:rPr>
        <w:t>pro</w:t>
      </w:r>
      <w:r w:rsidR="00E74E6C">
        <w:rPr>
          <w:sz w:val="22"/>
          <w:szCs w:val="22"/>
        </w:rPr>
        <w:t xml:space="preserve"> </w:t>
      </w:r>
      <w:r w:rsidR="00E74E6C">
        <w:rPr>
          <w:b/>
          <w:sz w:val="22"/>
          <w:szCs w:val="22"/>
        </w:rPr>
        <w:t xml:space="preserve">„Provádění </w:t>
      </w:r>
      <w:r w:rsidR="00E74E6C" w:rsidRPr="00516A00">
        <w:rPr>
          <w:b/>
          <w:sz w:val="22"/>
          <w:szCs w:val="22"/>
        </w:rPr>
        <w:t>staveb, jejich změn a</w:t>
      </w:r>
      <w:r w:rsidR="00E74E6C">
        <w:rPr>
          <w:b/>
          <w:sz w:val="22"/>
          <w:szCs w:val="22"/>
        </w:rPr>
        <w:t> </w:t>
      </w:r>
      <w:r w:rsidR="00E74E6C" w:rsidRPr="00516A00">
        <w:rPr>
          <w:b/>
          <w:sz w:val="22"/>
          <w:szCs w:val="22"/>
        </w:rPr>
        <w:t>odstraňování“</w:t>
      </w:r>
      <w:r w:rsidR="009258C4" w:rsidRPr="00185592">
        <w:rPr>
          <w:sz w:val="22"/>
          <w:szCs w:val="22"/>
        </w:rPr>
        <w:t>,</w:t>
      </w:r>
      <w:r w:rsidR="009258C4" w:rsidRPr="00185592">
        <w:rPr>
          <w:b/>
          <w:sz w:val="22"/>
          <w:szCs w:val="22"/>
        </w:rPr>
        <w:t xml:space="preserve"> </w:t>
      </w:r>
      <w:r w:rsidR="00123020" w:rsidRPr="00516A00">
        <w:rPr>
          <w:sz w:val="22"/>
          <w:szCs w:val="22"/>
        </w:rPr>
        <w:t xml:space="preserve"> </w:t>
      </w:r>
      <w:r w:rsidRPr="009F11E8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9346C2">
        <w:rPr>
          <w:color w:val="000000"/>
          <w:sz w:val="22"/>
          <w:szCs w:val="22"/>
        </w:rPr>
        <w:t>d</w:t>
      </w:r>
      <w:r w:rsidRPr="009F11E8">
        <w:rPr>
          <w:color w:val="000000"/>
          <w:sz w:val="22"/>
          <w:szCs w:val="22"/>
        </w:rPr>
        <w:t>ílo dle této smlouvy; a</w:t>
      </w:r>
    </w:p>
    <w:p w14:paraId="01F49AEF" w14:textId="77777777" w:rsidR="00341B6F" w:rsidRPr="009F11E8" w:rsidRDefault="00341B6F" w:rsidP="00B21E84">
      <w:pPr>
        <w:suppressAutoHyphens/>
        <w:ind w:left="567"/>
        <w:jc w:val="both"/>
        <w:rPr>
          <w:color w:val="000000"/>
          <w:sz w:val="22"/>
          <w:szCs w:val="22"/>
        </w:rPr>
      </w:pPr>
    </w:p>
    <w:p w14:paraId="1FE88750" w14:textId="77777777"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vybraným uchazečem veřejné </w:t>
      </w:r>
      <w:r w:rsidRPr="00185592">
        <w:rPr>
          <w:sz w:val="22"/>
          <w:szCs w:val="22"/>
        </w:rPr>
        <w:t xml:space="preserve">zakázky </w:t>
      </w:r>
      <w:r w:rsidR="009309B7">
        <w:rPr>
          <w:b/>
          <w:bCs/>
          <w:sz w:val="22"/>
          <w:szCs w:val="22"/>
        </w:rPr>
        <w:t>„</w:t>
      </w:r>
      <w:r w:rsidR="00AB130C">
        <w:rPr>
          <w:b/>
          <w:bCs/>
          <w:sz w:val="22"/>
          <w:szCs w:val="22"/>
        </w:rPr>
        <w:t>KV Arena – oprava technické chodby pro rolby</w:t>
      </w:r>
      <w:r w:rsidR="009309B7">
        <w:rPr>
          <w:b/>
          <w:bCs/>
          <w:sz w:val="22"/>
          <w:szCs w:val="22"/>
        </w:rPr>
        <w:t>“</w:t>
      </w:r>
      <w:r w:rsidRPr="009F11E8">
        <w:rPr>
          <w:sz w:val="22"/>
          <w:szCs w:val="22"/>
        </w:rPr>
        <w:t>; a</w:t>
      </w:r>
    </w:p>
    <w:p w14:paraId="369BBC4A" w14:textId="77777777" w:rsidR="00341B6F" w:rsidRPr="009F11E8" w:rsidRDefault="00341B6F" w:rsidP="00B21E84">
      <w:pPr>
        <w:ind w:left="567" w:hanging="567"/>
        <w:jc w:val="both"/>
        <w:rPr>
          <w:color w:val="000000"/>
          <w:sz w:val="22"/>
          <w:szCs w:val="22"/>
        </w:rPr>
      </w:pPr>
    </w:p>
    <w:p w14:paraId="0F934485" w14:textId="77777777"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F11E8">
        <w:rPr>
          <w:sz w:val="22"/>
          <w:szCs w:val="22"/>
        </w:rPr>
        <w:t xml:space="preserve">Zhotovitel prohlašuje, že je schopný </w:t>
      </w:r>
      <w:r w:rsidR="009346C2">
        <w:rPr>
          <w:sz w:val="22"/>
          <w:szCs w:val="22"/>
        </w:rPr>
        <w:t>d</w:t>
      </w:r>
      <w:r w:rsidRPr="009F11E8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 w:rsidRPr="009F11E8">
        <w:rPr>
          <w:sz w:val="22"/>
          <w:szCs w:val="22"/>
        </w:rPr>
        <w:t>O</w:t>
      </w:r>
      <w:r w:rsidRPr="009F11E8">
        <w:rPr>
          <w:sz w:val="22"/>
          <w:szCs w:val="22"/>
        </w:rPr>
        <w:t xml:space="preserve">bjednatel má značný zájem na dokončení </w:t>
      </w:r>
      <w:r w:rsidR="009346C2">
        <w:rPr>
          <w:sz w:val="22"/>
          <w:szCs w:val="22"/>
        </w:rPr>
        <w:t>d</w:t>
      </w:r>
      <w:r w:rsidRPr="009F11E8">
        <w:rPr>
          <w:sz w:val="22"/>
          <w:szCs w:val="22"/>
        </w:rPr>
        <w:t>íla, které je předmětem této smlouvy v čase a kvalitě stanovených touto smlouvou,</w:t>
      </w:r>
    </w:p>
    <w:p w14:paraId="1FB8496E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7BE5D3C1" w14:textId="77777777" w:rsidR="00341B6F" w:rsidRPr="00BB1597" w:rsidRDefault="00341B6F" w:rsidP="00B21E84">
      <w:pPr>
        <w:pStyle w:val="BodyText21"/>
        <w:widowControl/>
        <w:rPr>
          <w:szCs w:val="22"/>
        </w:rPr>
      </w:pPr>
    </w:p>
    <w:p w14:paraId="3AF9884D" w14:textId="77777777" w:rsidR="00341B6F" w:rsidRPr="00BB1597" w:rsidRDefault="00341B6F" w:rsidP="00B21E84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14:paraId="11EECF1D" w14:textId="77777777" w:rsidR="00341B6F" w:rsidRPr="00BB1597" w:rsidRDefault="00341B6F" w:rsidP="00B21E84">
      <w:pPr>
        <w:pStyle w:val="BodyText21"/>
        <w:widowControl/>
        <w:rPr>
          <w:szCs w:val="22"/>
        </w:rPr>
      </w:pPr>
    </w:p>
    <w:p w14:paraId="118C368C" w14:textId="77777777" w:rsidR="00341B6F" w:rsidRDefault="00341B6F" w:rsidP="00B21E84">
      <w:pPr>
        <w:pStyle w:val="BodyText21"/>
        <w:widowControl/>
        <w:rPr>
          <w:szCs w:val="22"/>
        </w:rPr>
      </w:pPr>
    </w:p>
    <w:p w14:paraId="4B155660" w14:textId="77777777" w:rsidR="00F51E5B" w:rsidRPr="00BB1597" w:rsidRDefault="00F51E5B" w:rsidP="00B21E84">
      <w:pPr>
        <w:pStyle w:val="BodyText21"/>
        <w:widowControl/>
        <w:rPr>
          <w:szCs w:val="22"/>
        </w:rPr>
      </w:pPr>
    </w:p>
    <w:p w14:paraId="0C9F7F96" w14:textId="77777777" w:rsidR="00341B6F" w:rsidRPr="00BB1597" w:rsidRDefault="00341B6F" w:rsidP="00B21E84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r w:rsidRPr="00BB1597">
        <w:rPr>
          <w:rFonts w:ascii="Times New Roman" w:hAnsi="Times New Roman"/>
          <w:i w:val="0"/>
          <w:sz w:val="22"/>
          <w:szCs w:val="22"/>
        </w:rPr>
        <w:lastRenderedPageBreak/>
        <w:t>S M L O U V Y  O   D Í L O</w:t>
      </w:r>
    </w:p>
    <w:p w14:paraId="5DEE67BF" w14:textId="77777777"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14:paraId="1E0EE474" w14:textId="77777777"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</w:t>
      </w:r>
      <w:r w:rsidR="00421690">
        <w:rPr>
          <w:sz w:val="22"/>
          <w:szCs w:val="22"/>
        </w:rPr>
        <w:t xml:space="preserve">zákona </w:t>
      </w:r>
      <w:r w:rsidRPr="00BB1597">
        <w:rPr>
          <w:sz w:val="22"/>
          <w:szCs w:val="22"/>
        </w:rPr>
        <w:t>č. 89/2012 Sb</w:t>
      </w:r>
      <w:r w:rsidR="00421690"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, </w:t>
      </w:r>
      <w:r w:rsidR="00421690">
        <w:rPr>
          <w:sz w:val="22"/>
          <w:szCs w:val="22"/>
        </w:rPr>
        <w:t xml:space="preserve">občanského zákoníku, </w:t>
      </w:r>
      <w:r w:rsidRPr="00BB1597">
        <w:rPr>
          <w:sz w:val="22"/>
          <w:szCs w:val="22"/>
        </w:rPr>
        <w:t>v</w:t>
      </w:r>
      <w:r w:rsidR="00421690">
        <w:rPr>
          <w:sz w:val="22"/>
          <w:szCs w:val="22"/>
        </w:rPr>
        <w:t>e</w:t>
      </w:r>
      <w:r w:rsidRPr="00BB1597">
        <w:rPr>
          <w:sz w:val="22"/>
          <w:szCs w:val="22"/>
        </w:rPr>
        <w:t xml:space="preserve"> znění</w:t>
      </w:r>
      <w:r w:rsidR="00421690">
        <w:rPr>
          <w:sz w:val="22"/>
          <w:szCs w:val="22"/>
        </w:rPr>
        <w:t xml:space="preserve"> pozdějších předpisů</w:t>
      </w:r>
    </w:p>
    <w:p w14:paraId="3C5EF65B" w14:textId="77777777" w:rsidR="00341B6F" w:rsidRPr="00BB1597" w:rsidRDefault="00341B6F" w:rsidP="00B21E84">
      <w:pPr>
        <w:pStyle w:val="Zkladntext"/>
        <w:rPr>
          <w:b/>
          <w:sz w:val="22"/>
          <w:szCs w:val="22"/>
        </w:rPr>
      </w:pPr>
    </w:p>
    <w:p w14:paraId="221DCE16" w14:textId="77777777" w:rsidR="00A41114" w:rsidRDefault="00A41114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I.</w:t>
      </w:r>
    </w:p>
    <w:p w14:paraId="6C77F157" w14:textId="77777777" w:rsidR="00341B6F" w:rsidRDefault="00341B6F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Předmět smlouvy</w:t>
      </w:r>
    </w:p>
    <w:p w14:paraId="50727E28" w14:textId="77777777" w:rsidR="00133AB6" w:rsidRPr="00133AB6" w:rsidRDefault="00133AB6" w:rsidP="00133AB6"/>
    <w:p w14:paraId="535E9F91" w14:textId="77777777" w:rsidR="00341B6F" w:rsidRDefault="0036624D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</w:t>
      </w:r>
      <w:r w:rsidR="0011400E">
        <w:rPr>
          <w:sz w:val="22"/>
          <w:szCs w:val="22"/>
        </w:rPr>
        <w:t>D</w:t>
      </w:r>
      <w:r w:rsidR="0011400E" w:rsidRPr="00BB1597">
        <w:rPr>
          <w:sz w:val="22"/>
          <w:szCs w:val="22"/>
        </w:rPr>
        <w:t xml:space="preserve">ílo </w:t>
      </w:r>
      <w:r w:rsidR="00341B6F" w:rsidRPr="00BB1597">
        <w:rPr>
          <w:sz w:val="22"/>
          <w:szCs w:val="22"/>
        </w:rPr>
        <w:t xml:space="preserve">dle </w:t>
      </w:r>
      <w:r w:rsidR="0011400E">
        <w:rPr>
          <w:sz w:val="22"/>
          <w:szCs w:val="22"/>
        </w:rPr>
        <w:t xml:space="preserve">článku </w:t>
      </w:r>
      <w:r w:rsidR="00F03E64">
        <w:rPr>
          <w:sz w:val="22"/>
          <w:szCs w:val="22"/>
        </w:rPr>
        <w:t>II. a</w:t>
      </w:r>
      <w:r w:rsidR="00341B6F" w:rsidRPr="00BB1597">
        <w:rPr>
          <w:sz w:val="22"/>
          <w:szCs w:val="22"/>
        </w:rPr>
        <w:t xml:space="preserve"> </w:t>
      </w:r>
      <w:r w:rsidR="003E71FE">
        <w:rPr>
          <w:sz w:val="22"/>
          <w:szCs w:val="22"/>
        </w:rPr>
        <w:t>II</w:t>
      </w:r>
      <w:r w:rsidR="00F03E64">
        <w:rPr>
          <w:sz w:val="22"/>
          <w:szCs w:val="22"/>
        </w:rPr>
        <w:t>I</w:t>
      </w:r>
      <w:r w:rsidR="003E71FE">
        <w:rPr>
          <w:sz w:val="22"/>
          <w:szCs w:val="22"/>
        </w:rPr>
        <w:t>.</w:t>
      </w:r>
      <w:r w:rsidR="00341B6F" w:rsidRPr="00BB1597">
        <w:rPr>
          <w:sz w:val="22"/>
          <w:szCs w:val="22"/>
        </w:rPr>
        <w:t xml:space="preserve">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</w:t>
      </w:r>
      <w:r w:rsidR="007670E4">
        <w:rPr>
          <w:sz w:val="22"/>
          <w:szCs w:val="22"/>
        </w:rPr>
        <w:t>Cenu za provedení díla</w:t>
      </w:r>
      <w:r w:rsidR="0011400E">
        <w:rPr>
          <w:sz w:val="22"/>
          <w:szCs w:val="22"/>
        </w:rPr>
        <w:t>, to vše</w:t>
      </w:r>
      <w:r w:rsidR="00341B6F" w:rsidRPr="00BB1597">
        <w:rPr>
          <w:sz w:val="22"/>
          <w:szCs w:val="22"/>
        </w:rPr>
        <w:t xml:space="preserve"> za podmínek sjednaných v této smlouvě. </w:t>
      </w:r>
    </w:p>
    <w:p w14:paraId="701C721D" w14:textId="77777777" w:rsidR="008B7245" w:rsidRPr="00BB1597" w:rsidRDefault="008B7245" w:rsidP="00B21E84">
      <w:pPr>
        <w:ind w:left="567" w:hanging="567"/>
        <w:jc w:val="both"/>
        <w:rPr>
          <w:sz w:val="22"/>
          <w:szCs w:val="22"/>
        </w:rPr>
      </w:pPr>
    </w:p>
    <w:p w14:paraId="0E52A6B8" w14:textId="77777777" w:rsidR="008B7245" w:rsidRPr="00BB1597" w:rsidRDefault="008B7245" w:rsidP="008B7245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>2.       Podklady pro uzavření smlouvy:</w:t>
      </w:r>
    </w:p>
    <w:p w14:paraId="13D28EC7" w14:textId="4FE51AAC" w:rsidR="008B7245" w:rsidRPr="00BE2F6A" w:rsidRDefault="008B7245" w:rsidP="00133AB6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2"/>
          <w:szCs w:val="22"/>
        </w:rPr>
      </w:pPr>
      <w:r w:rsidRPr="000A42BF">
        <w:rPr>
          <w:sz w:val="22"/>
          <w:szCs w:val="22"/>
        </w:rPr>
        <w:t>zadávací dokumentace k veřejné zakázce na stavbu</w:t>
      </w:r>
      <w:r w:rsidR="009309B7" w:rsidRPr="000A42BF">
        <w:rPr>
          <w:sz w:val="22"/>
          <w:szCs w:val="22"/>
        </w:rPr>
        <w:t xml:space="preserve"> </w:t>
      </w:r>
      <w:r w:rsidR="009309B7" w:rsidRPr="001239BF">
        <w:rPr>
          <w:bCs/>
          <w:sz w:val="22"/>
          <w:szCs w:val="22"/>
        </w:rPr>
        <w:t>„</w:t>
      </w:r>
      <w:r w:rsidR="000A42BF" w:rsidRPr="001239BF">
        <w:rPr>
          <w:sz w:val="22"/>
          <w:szCs w:val="22"/>
        </w:rPr>
        <w:t>KV Arena – oprava technické chodby pro rolby</w:t>
      </w:r>
      <w:r w:rsidR="009309B7" w:rsidRPr="001239BF">
        <w:rPr>
          <w:bCs/>
          <w:sz w:val="22"/>
          <w:szCs w:val="22"/>
        </w:rPr>
        <w:t>“</w:t>
      </w:r>
      <w:r w:rsidRPr="001239BF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185592">
        <w:rPr>
          <w:sz w:val="22"/>
          <w:szCs w:val="22"/>
        </w:rPr>
        <w:t>ze</w:t>
      </w:r>
      <w:r w:rsidRPr="00BB1597">
        <w:rPr>
          <w:sz w:val="22"/>
          <w:szCs w:val="22"/>
        </w:rPr>
        <w:t xml:space="preserve"> </w:t>
      </w:r>
      <w:r w:rsidRPr="00EC14CE">
        <w:rPr>
          <w:sz w:val="22"/>
          <w:szCs w:val="22"/>
        </w:rPr>
        <w:t xml:space="preserve">dne </w:t>
      </w:r>
      <w:r w:rsidR="002D09A6">
        <w:rPr>
          <w:sz w:val="22"/>
          <w:szCs w:val="22"/>
        </w:rPr>
        <w:t>20.4.</w:t>
      </w:r>
      <w:r w:rsidR="00852CE7" w:rsidRPr="00D6278F">
        <w:rPr>
          <w:sz w:val="22"/>
          <w:szCs w:val="22"/>
        </w:rPr>
        <w:t>202</w:t>
      </w:r>
      <w:r w:rsidR="000A42BF" w:rsidRPr="003C79AE">
        <w:rPr>
          <w:sz w:val="22"/>
          <w:szCs w:val="22"/>
        </w:rPr>
        <w:t>0</w:t>
      </w:r>
      <w:r w:rsidRPr="00D6278F">
        <w:rPr>
          <w:sz w:val="22"/>
          <w:szCs w:val="22"/>
        </w:rPr>
        <w:t>, dále</w:t>
      </w:r>
      <w:r w:rsidRPr="00BB1597">
        <w:rPr>
          <w:sz w:val="22"/>
          <w:szCs w:val="22"/>
        </w:rPr>
        <w:t xml:space="preserve"> jen „Zadávací dokumentace“. Zadávací dokumentace tvoří </w:t>
      </w:r>
      <w:r w:rsidRPr="00B52538">
        <w:rPr>
          <w:sz w:val="22"/>
          <w:szCs w:val="22"/>
        </w:rPr>
        <w:t xml:space="preserve">oddělenou přílohu č. </w:t>
      </w:r>
      <w:r w:rsidR="000A42BF" w:rsidRPr="00B52538">
        <w:rPr>
          <w:sz w:val="22"/>
          <w:szCs w:val="22"/>
        </w:rPr>
        <w:t>4</w:t>
      </w:r>
      <w:r w:rsidRPr="00B52538">
        <w:rPr>
          <w:sz w:val="22"/>
          <w:szCs w:val="22"/>
        </w:rPr>
        <w:t xml:space="preserve"> této smlouvy</w:t>
      </w:r>
      <w:r w:rsidRPr="00BE2F6A">
        <w:rPr>
          <w:sz w:val="22"/>
          <w:szCs w:val="22"/>
        </w:rPr>
        <w:t>;</w:t>
      </w:r>
    </w:p>
    <w:p w14:paraId="0FBC2909" w14:textId="77777777" w:rsidR="008B7245" w:rsidRPr="00BB1597" w:rsidRDefault="008B7245" w:rsidP="00133AB6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2"/>
          <w:szCs w:val="22"/>
        </w:rPr>
      </w:pPr>
      <w:r w:rsidRPr="00BE2F6A">
        <w:rPr>
          <w:sz w:val="22"/>
          <w:szCs w:val="22"/>
        </w:rPr>
        <w:t>projektová dokumentac</w:t>
      </w:r>
      <w:r w:rsidR="009309B7">
        <w:rPr>
          <w:sz w:val="22"/>
          <w:szCs w:val="22"/>
        </w:rPr>
        <w:t>e pro provádění stavby s názvem „</w:t>
      </w:r>
      <w:r w:rsidR="004518EA">
        <w:rPr>
          <w:sz w:val="22"/>
          <w:szCs w:val="22"/>
        </w:rPr>
        <w:t>KV Arena – oprava technické chodby pro rolby</w:t>
      </w:r>
      <w:r w:rsidR="009309B7" w:rsidRPr="00F42E8C">
        <w:rPr>
          <w:sz w:val="22"/>
          <w:szCs w:val="22"/>
        </w:rPr>
        <w:t>“</w:t>
      </w:r>
      <w:r w:rsidR="004518EA" w:rsidRPr="004518EA">
        <w:rPr>
          <w:sz w:val="22"/>
          <w:szCs w:val="22"/>
        </w:rPr>
        <w:t xml:space="preserve"> </w:t>
      </w:r>
      <w:r w:rsidR="004518EA">
        <w:rPr>
          <w:sz w:val="22"/>
          <w:szCs w:val="22"/>
        </w:rPr>
        <w:t>(</w:t>
      </w:r>
      <w:r w:rsidR="004518EA" w:rsidRPr="00BB1597">
        <w:rPr>
          <w:sz w:val="22"/>
          <w:szCs w:val="22"/>
        </w:rPr>
        <w:t>dále jen „Dokumentace“</w:t>
      </w:r>
      <w:r w:rsidR="004518EA">
        <w:rPr>
          <w:sz w:val="22"/>
          <w:szCs w:val="22"/>
        </w:rPr>
        <w:t>)</w:t>
      </w:r>
      <w:r w:rsidR="009309B7" w:rsidRPr="006025FC">
        <w:rPr>
          <w:sz w:val="22"/>
          <w:szCs w:val="22"/>
        </w:rPr>
        <w:t xml:space="preserve">, </w:t>
      </w:r>
      <w:r w:rsidR="009309B7">
        <w:rPr>
          <w:sz w:val="22"/>
          <w:szCs w:val="22"/>
        </w:rPr>
        <w:t xml:space="preserve">zpracovatel: </w:t>
      </w:r>
      <w:r w:rsidR="004518EA">
        <w:rPr>
          <w:sz w:val="22"/>
          <w:szCs w:val="22"/>
        </w:rPr>
        <w:t>Ing. Martin Šafařík</w:t>
      </w:r>
      <w:r w:rsidR="009309B7">
        <w:rPr>
          <w:sz w:val="22"/>
          <w:szCs w:val="22"/>
        </w:rPr>
        <w:t>, IČ</w:t>
      </w:r>
      <w:r w:rsidR="004518EA">
        <w:rPr>
          <w:sz w:val="22"/>
          <w:szCs w:val="22"/>
        </w:rPr>
        <w:t>O</w:t>
      </w:r>
      <w:r w:rsidR="009309B7">
        <w:rPr>
          <w:sz w:val="22"/>
          <w:szCs w:val="22"/>
        </w:rPr>
        <w:t xml:space="preserve">: </w:t>
      </w:r>
      <w:r w:rsidR="004518EA">
        <w:rPr>
          <w:sz w:val="22"/>
          <w:szCs w:val="22"/>
        </w:rPr>
        <w:t>699 39 551</w:t>
      </w:r>
      <w:r w:rsidR="009309B7" w:rsidRPr="006025FC">
        <w:rPr>
          <w:sz w:val="22"/>
          <w:szCs w:val="22"/>
        </w:rPr>
        <w:t xml:space="preserve">, </w:t>
      </w:r>
      <w:r>
        <w:rPr>
          <w:sz w:val="22"/>
          <w:szCs w:val="22"/>
        </w:rPr>
        <w:t>(dále jen jako „Projektant“)</w:t>
      </w:r>
      <w:r w:rsidR="004518EA"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 Dokumentace tvoří </w:t>
      </w:r>
      <w:r w:rsidRPr="00B52538">
        <w:rPr>
          <w:sz w:val="22"/>
          <w:szCs w:val="22"/>
        </w:rPr>
        <w:t>oddělenou přílohu č. </w:t>
      </w:r>
      <w:r w:rsidR="000A42BF" w:rsidRPr="00B52538">
        <w:rPr>
          <w:sz w:val="22"/>
          <w:szCs w:val="22"/>
        </w:rPr>
        <w:t>5</w:t>
      </w:r>
      <w:r w:rsidRPr="00B52538">
        <w:rPr>
          <w:sz w:val="22"/>
          <w:szCs w:val="22"/>
        </w:rPr>
        <w:t xml:space="preserve"> této smlouvy</w:t>
      </w:r>
      <w:r w:rsidRPr="00BB1597">
        <w:rPr>
          <w:sz w:val="22"/>
          <w:szCs w:val="22"/>
        </w:rPr>
        <w:t>;</w:t>
      </w:r>
    </w:p>
    <w:p w14:paraId="407EEF59" w14:textId="553F277D" w:rsidR="008B7245" w:rsidRPr="00BB1597" w:rsidRDefault="0049127B" w:rsidP="00133AB6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2"/>
          <w:szCs w:val="22"/>
        </w:rPr>
      </w:pPr>
      <w:r w:rsidRPr="003C79AE">
        <w:rPr>
          <w:sz w:val="22"/>
          <w:szCs w:val="22"/>
        </w:rPr>
        <w:t>Oceněný soupis prací</w:t>
      </w:r>
      <w:r w:rsidR="008B7245" w:rsidRPr="004A04E9">
        <w:rPr>
          <w:sz w:val="22"/>
          <w:szCs w:val="22"/>
        </w:rPr>
        <w:t xml:space="preserve"> tvoří oddělenou přílohu č. 3 této smlouvy.</w:t>
      </w:r>
      <w:r w:rsidR="004518EA">
        <w:rPr>
          <w:sz w:val="22"/>
          <w:szCs w:val="22"/>
        </w:rPr>
        <w:tab/>
      </w:r>
    </w:p>
    <w:p w14:paraId="60B10232" w14:textId="77777777" w:rsidR="008B7245" w:rsidRPr="00BB1597" w:rsidRDefault="008B7245" w:rsidP="008B7245">
      <w:pPr>
        <w:ind w:left="567" w:hanging="567"/>
        <w:jc w:val="both"/>
        <w:rPr>
          <w:sz w:val="22"/>
          <w:szCs w:val="22"/>
        </w:rPr>
      </w:pPr>
    </w:p>
    <w:p w14:paraId="01AE2257" w14:textId="77777777" w:rsidR="00656814" w:rsidRPr="00891101" w:rsidRDefault="00CC193A" w:rsidP="00B21E84">
      <w:pPr>
        <w:ind w:left="567" w:hanging="567"/>
        <w:jc w:val="both"/>
        <w:rPr>
          <w:sz w:val="22"/>
          <w:szCs w:val="22"/>
        </w:rPr>
      </w:pPr>
      <w:r w:rsidRPr="00891101">
        <w:rPr>
          <w:sz w:val="22"/>
          <w:szCs w:val="22"/>
        </w:rPr>
        <w:t>3.</w:t>
      </w:r>
      <w:r w:rsidR="0036624D" w:rsidRPr="00891101">
        <w:rPr>
          <w:sz w:val="22"/>
          <w:szCs w:val="22"/>
        </w:rPr>
        <w:tab/>
      </w:r>
      <w:r w:rsidR="00656814" w:rsidRPr="00891101">
        <w:rPr>
          <w:sz w:val="22"/>
          <w:szCs w:val="22"/>
        </w:rPr>
        <w:t xml:space="preserve">Zhotovitel prohlašuje, že si prostudoval veškeré podklady </w:t>
      </w:r>
      <w:r w:rsidR="00612374" w:rsidRPr="00891101">
        <w:rPr>
          <w:sz w:val="22"/>
          <w:szCs w:val="22"/>
        </w:rPr>
        <w:t>pro účely zhotovení D</w:t>
      </w:r>
      <w:r w:rsidR="00656814" w:rsidRPr="00891101">
        <w:rPr>
          <w:sz w:val="22"/>
          <w:szCs w:val="22"/>
        </w:rPr>
        <w:t>íla včetně</w:t>
      </w:r>
      <w:r w:rsidR="00671EFC" w:rsidRPr="00891101">
        <w:rPr>
          <w:sz w:val="22"/>
          <w:szCs w:val="22"/>
        </w:rPr>
        <w:t xml:space="preserve"> </w:t>
      </w:r>
      <w:r w:rsidR="00C43E72" w:rsidRPr="00891101">
        <w:rPr>
          <w:sz w:val="22"/>
          <w:szCs w:val="22"/>
        </w:rPr>
        <w:t>Zadávací dokumentace, Dokumentace</w:t>
      </w:r>
      <w:r w:rsidR="00656814" w:rsidRPr="00891101">
        <w:rPr>
          <w:sz w:val="22"/>
          <w:szCs w:val="22"/>
        </w:rPr>
        <w:t xml:space="preserve"> a seznámil se s</w:t>
      </w:r>
      <w:r w:rsidR="00B13DBA" w:rsidRPr="00891101">
        <w:rPr>
          <w:sz w:val="22"/>
          <w:szCs w:val="22"/>
        </w:rPr>
        <w:t> </w:t>
      </w:r>
      <w:r w:rsidR="00656814" w:rsidRPr="00891101">
        <w:rPr>
          <w:sz w:val="22"/>
          <w:szCs w:val="22"/>
        </w:rPr>
        <w:t>podmínkami</w:t>
      </w:r>
      <w:r w:rsidR="00B13DBA" w:rsidRPr="00891101">
        <w:rPr>
          <w:sz w:val="22"/>
          <w:szCs w:val="22"/>
        </w:rPr>
        <w:t xml:space="preserve"> </w:t>
      </w:r>
      <w:r w:rsidR="00656814" w:rsidRPr="00891101">
        <w:rPr>
          <w:sz w:val="22"/>
          <w:szCs w:val="22"/>
        </w:rPr>
        <w:t>na staveništi</w:t>
      </w:r>
      <w:r w:rsidR="00A36F8E" w:rsidRPr="00891101">
        <w:rPr>
          <w:sz w:val="22"/>
          <w:szCs w:val="22"/>
        </w:rPr>
        <w:t>.</w:t>
      </w:r>
      <w:r w:rsidR="00656814" w:rsidRPr="00891101">
        <w:rPr>
          <w:sz w:val="22"/>
          <w:szCs w:val="22"/>
        </w:rPr>
        <w:t xml:space="preserve"> </w:t>
      </w:r>
    </w:p>
    <w:p w14:paraId="106825D8" w14:textId="77777777" w:rsidR="00B13DBA" w:rsidRPr="00BB1597" w:rsidRDefault="00B13DBA" w:rsidP="00B21E84">
      <w:pPr>
        <w:jc w:val="both"/>
        <w:rPr>
          <w:sz w:val="22"/>
          <w:szCs w:val="22"/>
        </w:rPr>
      </w:pPr>
    </w:p>
    <w:p w14:paraId="068098D4" w14:textId="77777777" w:rsidR="00A41114" w:rsidRPr="00A41114" w:rsidRDefault="00A41114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II.</w:t>
      </w:r>
    </w:p>
    <w:p w14:paraId="0E73C0D4" w14:textId="77777777" w:rsidR="00341B6F" w:rsidRDefault="00341B6F" w:rsidP="00A41114">
      <w:pPr>
        <w:ind w:left="567" w:hanging="567"/>
        <w:jc w:val="center"/>
        <w:rPr>
          <w:b/>
          <w:sz w:val="22"/>
          <w:szCs w:val="22"/>
        </w:rPr>
      </w:pPr>
      <w:r w:rsidRPr="004050AA">
        <w:rPr>
          <w:b/>
          <w:sz w:val="22"/>
          <w:szCs w:val="22"/>
        </w:rPr>
        <w:t xml:space="preserve">Specifikace </w:t>
      </w:r>
      <w:r w:rsidR="00D87737" w:rsidRPr="004050AA">
        <w:rPr>
          <w:b/>
          <w:sz w:val="22"/>
          <w:szCs w:val="22"/>
        </w:rPr>
        <w:t>D</w:t>
      </w:r>
      <w:r w:rsidRPr="004050AA">
        <w:rPr>
          <w:b/>
          <w:sz w:val="22"/>
          <w:szCs w:val="22"/>
        </w:rPr>
        <w:t>íla</w:t>
      </w:r>
    </w:p>
    <w:p w14:paraId="09B94742" w14:textId="77777777" w:rsidR="00133AB6" w:rsidRPr="00BB1597" w:rsidRDefault="00133AB6" w:rsidP="004518EA">
      <w:pPr>
        <w:ind w:left="567" w:hanging="567"/>
        <w:jc w:val="both"/>
        <w:rPr>
          <w:b/>
          <w:sz w:val="22"/>
          <w:szCs w:val="22"/>
        </w:rPr>
      </w:pPr>
    </w:p>
    <w:p w14:paraId="23EF51F8" w14:textId="77777777" w:rsidR="008B7245" w:rsidRDefault="00A47A29" w:rsidP="008B7245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36624D" w:rsidRPr="00BB1597">
        <w:rPr>
          <w:sz w:val="22"/>
          <w:szCs w:val="22"/>
        </w:rPr>
        <w:tab/>
      </w:r>
      <w:r w:rsidR="008B7245" w:rsidRPr="00BB1597">
        <w:rPr>
          <w:sz w:val="22"/>
          <w:szCs w:val="22"/>
        </w:rPr>
        <w:t xml:space="preserve">Dílem se rozumí provedení stavby označené </w:t>
      </w:r>
      <w:r w:rsidR="008B7245" w:rsidRPr="00C2253A">
        <w:rPr>
          <w:sz w:val="22"/>
          <w:szCs w:val="22"/>
        </w:rPr>
        <w:t>jako</w:t>
      </w:r>
      <w:r w:rsidR="009309B7" w:rsidRPr="00C2253A">
        <w:rPr>
          <w:sz w:val="22"/>
          <w:szCs w:val="22"/>
        </w:rPr>
        <w:t xml:space="preserve"> </w:t>
      </w:r>
      <w:r w:rsidR="009309B7" w:rsidRPr="00C2253A">
        <w:rPr>
          <w:b/>
          <w:bCs/>
          <w:sz w:val="22"/>
          <w:szCs w:val="22"/>
        </w:rPr>
        <w:t>„</w:t>
      </w:r>
      <w:r w:rsidR="00133AB6">
        <w:rPr>
          <w:b/>
          <w:bCs/>
          <w:sz w:val="22"/>
          <w:szCs w:val="22"/>
        </w:rPr>
        <w:t>KV Arena – oprava technické chodby pro rolby</w:t>
      </w:r>
      <w:r w:rsidR="009309B7" w:rsidRPr="00C2253A">
        <w:rPr>
          <w:b/>
          <w:bCs/>
          <w:sz w:val="22"/>
          <w:szCs w:val="22"/>
        </w:rPr>
        <w:t>“</w:t>
      </w:r>
      <w:r w:rsidR="008B7245" w:rsidRPr="00C2253A">
        <w:rPr>
          <w:sz w:val="22"/>
        </w:rPr>
        <w:t>,</w:t>
      </w:r>
      <w:r w:rsidR="008B7245" w:rsidRPr="00C2253A">
        <w:rPr>
          <w:b/>
          <w:sz w:val="22"/>
        </w:rPr>
        <w:t xml:space="preserve"> </w:t>
      </w:r>
      <w:r w:rsidR="008B7245" w:rsidRPr="00C2253A">
        <w:rPr>
          <w:sz w:val="22"/>
          <w:szCs w:val="22"/>
        </w:rPr>
        <w:t xml:space="preserve"> na </w:t>
      </w:r>
      <w:r w:rsidR="008B7245" w:rsidRPr="001239BF">
        <w:rPr>
          <w:sz w:val="22"/>
          <w:szCs w:val="22"/>
        </w:rPr>
        <w:t>pozem</w:t>
      </w:r>
      <w:r w:rsidR="00B52538" w:rsidRPr="001239BF">
        <w:rPr>
          <w:sz w:val="22"/>
          <w:szCs w:val="22"/>
        </w:rPr>
        <w:t xml:space="preserve">ku </w:t>
      </w:r>
      <w:r w:rsidR="008B7245" w:rsidRPr="001239BF">
        <w:rPr>
          <w:sz w:val="22"/>
          <w:szCs w:val="22"/>
        </w:rPr>
        <w:t>p.</w:t>
      </w:r>
      <w:r w:rsidR="00B52538" w:rsidRPr="001239BF">
        <w:rPr>
          <w:sz w:val="22"/>
          <w:szCs w:val="22"/>
        </w:rPr>
        <w:t xml:space="preserve"> </w:t>
      </w:r>
      <w:r w:rsidR="008B7245" w:rsidRPr="001239BF">
        <w:rPr>
          <w:sz w:val="22"/>
          <w:szCs w:val="22"/>
        </w:rPr>
        <w:t xml:space="preserve">č. </w:t>
      </w:r>
      <w:r w:rsidR="001239BF" w:rsidRPr="001239BF">
        <w:rPr>
          <w:sz w:val="22"/>
          <w:szCs w:val="22"/>
        </w:rPr>
        <w:t>138/8</w:t>
      </w:r>
      <w:r w:rsidR="008B7245" w:rsidRPr="001239BF">
        <w:rPr>
          <w:sz w:val="22"/>
          <w:szCs w:val="22"/>
        </w:rPr>
        <w:t xml:space="preserve"> v k.</w:t>
      </w:r>
      <w:r w:rsidR="00F65FDA" w:rsidRPr="001239BF">
        <w:rPr>
          <w:sz w:val="22"/>
          <w:szCs w:val="22"/>
        </w:rPr>
        <w:t xml:space="preserve"> </w:t>
      </w:r>
      <w:r w:rsidR="00C2253A" w:rsidRPr="001239BF">
        <w:rPr>
          <w:sz w:val="22"/>
          <w:szCs w:val="22"/>
        </w:rPr>
        <w:t xml:space="preserve">ú. </w:t>
      </w:r>
      <w:r w:rsidR="001239BF" w:rsidRPr="001239BF">
        <w:rPr>
          <w:sz w:val="22"/>
          <w:szCs w:val="22"/>
        </w:rPr>
        <w:t>Tuhnice</w:t>
      </w:r>
      <w:r w:rsidR="008B7245" w:rsidRPr="001239BF">
        <w:rPr>
          <w:sz w:val="22"/>
          <w:szCs w:val="22"/>
        </w:rPr>
        <w:t xml:space="preserve">, obec Karlovy </w:t>
      </w:r>
      <w:r w:rsidR="008B7245" w:rsidRPr="00BB1597">
        <w:rPr>
          <w:sz w:val="22"/>
          <w:szCs w:val="22"/>
        </w:rPr>
        <w:t>Vary, v celém rozsahu tak, jak je zakre</w:t>
      </w:r>
      <w:r w:rsidR="009346C2">
        <w:rPr>
          <w:sz w:val="22"/>
          <w:szCs w:val="22"/>
        </w:rPr>
        <w:t>sleno či popsáno v Dokumentaci (</w:t>
      </w:r>
      <w:r w:rsidR="008B7245" w:rsidRPr="00BB1597">
        <w:rPr>
          <w:sz w:val="22"/>
          <w:szCs w:val="22"/>
        </w:rPr>
        <w:t>dále jen „Dílo“</w:t>
      </w:r>
      <w:r w:rsidR="009346C2">
        <w:rPr>
          <w:sz w:val="22"/>
          <w:szCs w:val="22"/>
        </w:rPr>
        <w:t>)</w:t>
      </w:r>
      <w:r w:rsidR="008B7245" w:rsidRPr="00BB1597">
        <w:rPr>
          <w:sz w:val="22"/>
          <w:szCs w:val="22"/>
        </w:rPr>
        <w:t>.</w:t>
      </w:r>
    </w:p>
    <w:p w14:paraId="2F286A44" w14:textId="77777777" w:rsidR="008B7245" w:rsidRDefault="008B7245" w:rsidP="008B7245">
      <w:pPr>
        <w:ind w:left="567" w:hanging="567"/>
        <w:jc w:val="both"/>
        <w:rPr>
          <w:sz w:val="22"/>
          <w:szCs w:val="22"/>
        </w:rPr>
      </w:pPr>
    </w:p>
    <w:p w14:paraId="3C817E02" w14:textId="77777777" w:rsidR="00762526" w:rsidRPr="00BB1597" w:rsidRDefault="00762526" w:rsidP="00B21E84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14:paraId="4ECBDB42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14:paraId="7DA74638" w14:textId="77777777" w:rsidR="00762526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427C5A">
        <w:rPr>
          <w:rFonts w:ascii="Times New Roman" w:hAnsi="Times New Roman"/>
        </w:rPr>
        <w:t>z</w:t>
      </w:r>
      <w:r w:rsidR="00762526" w:rsidRPr="00427C5A">
        <w:rPr>
          <w:rFonts w:ascii="Times New Roman" w:hAnsi="Times New Roman"/>
        </w:rPr>
        <w:t>pracování dokumentace skutečného provedení stavby v digitální formě</w:t>
      </w:r>
      <w:r w:rsidR="007431D3">
        <w:rPr>
          <w:rFonts w:ascii="Times New Roman" w:hAnsi="Times New Roman"/>
        </w:rPr>
        <w:t xml:space="preserve"> včetně veškerých </w:t>
      </w:r>
      <w:r w:rsidR="00427C5A" w:rsidRPr="00427C5A">
        <w:rPr>
          <w:rFonts w:ascii="Times New Roman" w:hAnsi="Times New Roman"/>
        </w:rPr>
        <w:t xml:space="preserve"> inženýrských sítí, jež jsou součástí předmětné stavby,</w:t>
      </w:r>
    </w:p>
    <w:p w14:paraId="153DCAFB" w14:textId="77777777" w:rsidR="00222FAD" w:rsidRPr="00427C5A" w:rsidRDefault="00222FAD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222FAD">
        <w:rPr>
          <w:rFonts w:ascii="Times New Roman" w:hAnsi="Times New Roman"/>
        </w:rPr>
        <w:t>zpracování písemného harmonogramu realizace díla dle této smlouvy alespoň</w:t>
      </w:r>
      <w:r>
        <w:rPr>
          <w:rFonts w:ascii="Times New Roman" w:hAnsi="Times New Roman"/>
        </w:rPr>
        <w:t xml:space="preserve"> v rozsahu stanoveném v článku </w:t>
      </w:r>
      <w:r w:rsidR="008212FC">
        <w:rPr>
          <w:rFonts w:ascii="Times New Roman" w:hAnsi="Times New Roman"/>
        </w:rPr>
        <w:t>III</w:t>
      </w:r>
      <w:r w:rsidRPr="00222FAD">
        <w:rPr>
          <w:rFonts w:ascii="Times New Roman" w:hAnsi="Times New Roman"/>
        </w:rPr>
        <w:t>. odst.</w:t>
      </w:r>
      <w:r>
        <w:rPr>
          <w:rFonts w:ascii="Times New Roman" w:hAnsi="Times New Roman"/>
        </w:rPr>
        <w:t xml:space="preserve"> 4</w:t>
      </w:r>
      <w:r w:rsidRPr="00222FAD">
        <w:rPr>
          <w:rFonts w:ascii="Times New Roman" w:hAnsi="Times New Roman"/>
        </w:rPr>
        <w:t xml:space="preserve"> této smlouvy jako přílohy č. </w:t>
      </w:r>
      <w:r w:rsidR="007206F8">
        <w:rPr>
          <w:rFonts w:ascii="Times New Roman" w:hAnsi="Times New Roman"/>
        </w:rPr>
        <w:t>6</w:t>
      </w:r>
      <w:r w:rsidRPr="00222FAD">
        <w:rPr>
          <w:rFonts w:ascii="Times New Roman" w:hAnsi="Times New Roman"/>
        </w:rPr>
        <w:t xml:space="preserve"> smlouvy; a</w:t>
      </w:r>
    </w:p>
    <w:p w14:paraId="7EA0C3BD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14:paraId="78823194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14:paraId="35B4E7CA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14:paraId="782CEEF2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14:paraId="6ED7AD73" w14:textId="77777777"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14:paraId="63261893" w14:textId="77777777" w:rsidR="00762526" w:rsidRPr="00FD63BC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k</w:t>
      </w:r>
      <w:r w:rsidR="00762526" w:rsidRPr="00FD63BC">
        <w:rPr>
          <w:rFonts w:ascii="Times New Roman" w:hAnsi="Times New Roman"/>
        </w:rPr>
        <w:t xml:space="preserve">ompletační činnost </w:t>
      </w:r>
      <w:r w:rsidR="00D87737" w:rsidRPr="00FD63BC">
        <w:rPr>
          <w:rFonts w:ascii="Times New Roman" w:hAnsi="Times New Roman"/>
        </w:rPr>
        <w:t>Z</w:t>
      </w:r>
      <w:r w:rsidRPr="00FD63BC">
        <w:rPr>
          <w:rFonts w:ascii="Times New Roman" w:hAnsi="Times New Roman"/>
        </w:rPr>
        <w:t>hotovitele,</w:t>
      </w:r>
    </w:p>
    <w:p w14:paraId="4789ACB9" w14:textId="77777777" w:rsidR="005E4805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d</w:t>
      </w:r>
      <w:r w:rsidR="00DD0F94" w:rsidRPr="00FD63BC">
        <w:rPr>
          <w:rFonts w:ascii="Times New Roman" w:hAnsi="Times New Roman"/>
        </w:rPr>
        <w:t>oprava a dodání výrob</w:t>
      </w:r>
      <w:r w:rsidR="002A2F7C" w:rsidRPr="00FD63BC">
        <w:rPr>
          <w:rFonts w:ascii="Times New Roman" w:hAnsi="Times New Roman"/>
        </w:rPr>
        <w:t xml:space="preserve">ků, montáž a zapojení zařízení </w:t>
      </w:r>
      <w:r w:rsidR="007431D3">
        <w:rPr>
          <w:rFonts w:ascii="Times New Roman" w:hAnsi="Times New Roman"/>
        </w:rPr>
        <w:t>včetně revizí.</w:t>
      </w:r>
    </w:p>
    <w:p w14:paraId="07B40F93" w14:textId="77777777" w:rsidR="007431D3" w:rsidRPr="00FD63BC" w:rsidRDefault="007431D3" w:rsidP="007431D3">
      <w:pPr>
        <w:pStyle w:val="Odstavecseseznamem"/>
        <w:spacing w:after="0" w:line="240" w:lineRule="auto"/>
        <w:ind w:left="851"/>
        <w:jc w:val="both"/>
        <w:rPr>
          <w:rFonts w:ascii="Times New Roman" w:hAnsi="Times New Roman"/>
        </w:rPr>
      </w:pPr>
    </w:p>
    <w:p w14:paraId="21C63021" w14:textId="77777777" w:rsidR="00A41114" w:rsidRDefault="00A41114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lastRenderedPageBreak/>
        <w:t>Článek III.</w:t>
      </w:r>
    </w:p>
    <w:p w14:paraId="4B311E88" w14:textId="77777777" w:rsidR="008B7245" w:rsidRDefault="008B7245" w:rsidP="00A41114">
      <w:pPr>
        <w:keepNext/>
        <w:ind w:left="567" w:hanging="567"/>
        <w:jc w:val="center"/>
        <w:rPr>
          <w:b/>
          <w:sz w:val="22"/>
          <w:szCs w:val="22"/>
        </w:rPr>
      </w:pPr>
      <w:r w:rsidRPr="00EC14CE">
        <w:rPr>
          <w:b/>
          <w:sz w:val="22"/>
          <w:szCs w:val="22"/>
        </w:rPr>
        <w:t>Doba plnění</w:t>
      </w:r>
      <w:r w:rsidR="00A41114">
        <w:rPr>
          <w:b/>
          <w:sz w:val="22"/>
          <w:szCs w:val="22"/>
        </w:rPr>
        <w:t xml:space="preserve"> díla</w:t>
      </w:r>
    </w:p>
    <w:p w14:paraId="366D1841" w14:textId="77777777" w:rsidR="00133AB6" w:rsidRPr="00EC14CE" w:rsidRDefault="00133AB6" w:rsidP="00133AB6">
      <w:pPr>
        <w:keepNext/>
        <w:ind w:left="567" w:hanging="567"/>
        <w:jc w:val="both"/>
        <w:rPr>
          <w:b/>
          <w:sz w:val="22"/>
          <w:szCs w:val="22"/>
        </w:rPr>
      </w:pPr>
    </w:p>
    <w:p w14:paraId="12484F15" w14:textId="77777777" w:rsidR="00E74E6C" w:rsidRDefault="00E74E6C" w:rsidP="00E74E6C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A302C">
        <w:rPr>
          <w:sz w:val="22"/>
          <w:szCs w:val="22"/>
        </w:rPr>
        <w:t xml:space="preserve">Zhotovitel se zavazuje Dílo řádně provést </w:t>
      </w:r>
      <w:r w:rsidR="00A41114">
        <w:rPr>
          <w:sz w:val="22"/>
          <w:szCs w:val="22"/>
        </w:rPr>
        <w:t>v následujících termínech:</w:t>
      </w:r>
    </w:p>
    <w:p w14:paraId="7B0E8775" w14:textId="77777777" w:rsidR="00D6278F" w:rsidRDefault="00D6278F" w:rsidP="003C79AE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776F817F" w14:textId="77777777" w:rsidR="00A41114" w:rsidRPr="003C79AE" w:rsidRDefault="00A41114" w:rsidP="00A41114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3C79AE">
        <w:rPr>
          <w:sz w:val="22"/>
          <w:szCs w:val="22"/>
        </w:rPr>
        <w:t xml:space="preserve">Termín zahájení </w:t>
      </w:r>
      <w:r w:rsidR="008212FC" w:rsidRPr="003C79AE">
        <w:rPr>
          <w:sz w:val="22"/>
          <w:szCs w:val="22"/>
        </w:rPr>
        <w:t>provádění Díla</w:t>
      </w:r>
      <w:r w:rsidRPr="003C79AE">
        <w:rPr>
          <w:sz w:val="22"/>
          <w:szCs w:val="22"/>
        </w:rPr>
        <w:t>:</w:t>
      </w:r>
      <w:r w:rsidRPr="003C79AE">
        <w:rPr>
          <w:sz w:val="22"/>
          <w:szCs w:val="22"/>
        </w:rPr>
        <w:tab/>
      </w:r>
      <w:r w:rsidRPr="003C79AE">
        <w:rPr>
          <w:sz w:val="22"/>
          <w:szCs w:val="22"/>
        </w:rPr>
        <w:tab/>
      </w:r>
      <w:r w:rsidR="00D6278F" w:rsidRPr="003C79AE">
        <w:rPr>
          <w:sz w:val="22"/>
          <w:szCs w:val="22"/>
        </w:rPr>
        <w:t xml:space="preserve"> </w:t>
      </w:r>
      <w:r w:rsidRPr="003C79AE">
        <w:rPr>
          <w:sz w:val="22"/>
          <w:szCs w:val="22"/>
        </w:rPr>
        <w:t>1. 4. 2021</w:t>
      </w:r>
    </w:p>
    <w:p w14:paraId="0BC7D7DB" w14:textId="77777777" w:rsidR="00A41114" w:rsidRPr="001A302C" w:rsidRDefault="00A41114" w:rsidP="00A41114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3C79AE">
        <w:rPr>
          <w:sz w:val="22"/>
          <w:szCs w:val="22"/>
        </w:rPr>
        <w:t xml:space="preserve">Termín dokončení </w:t>
      </w:r>
      <w:r w:rsidR="008212FC" w:rsidRPr="003C79AE">
        <w:rPr>
          <w:sz w:val="22"/>
          <w:szCs w:val="22"/>
        </w:rPr>
        <w:t>a předání Díla</w:t>
      </w:r>
      <w:r w:rsidRPr="003C79AE">
        <w:rPr>
          <w:sz w:val="22"/>
          <w:szCs w:val="22"/>
        </w:rPr>
        <w:t>:</w:t>
      </w:r>
      <w:r w:rsidRPr="003C79AE">
        <w:rPr>
          <w:sz w:val="22"/>
          <w:szCs w:val="22"/>
        </w:rPr>
        <w:tab/>
        <w:t>30. 6. 2021</w:t>
      </w:r>
    </w:p>
    <w:p w14:paraId="0CB0A3A2" w14:textId="77777777" w:rsidR="00E74E6C" w:rsidRPr="001A302C" w:rsidRDefault="00E74E6C" w:rsidP="00E74E6C">
      <w:pPr>
        <w:jc w:val="both"/>
        <w:rPr>
          <w:b/>
          <w:sz w:val="22"/>
          <w:szCs w:val="22"/>
        </w:rPr>
      </w:pPr>
    </w:p>
    <w:p w14:paraId="6F8244BB" w14:textId="77777777" w:rsidR="00E74E6C" w:rsidRPr="001A302C" w:rsidRDefault="00E74E6C" w:rsidP="00E74E6C">
      <w:pPr>
        <w:pStyle w:val="StylZM"/>
        <w:rPr>
          <w:sz w:val="22"/>
          <w:szCs w:val="22"/>
        </w:rPr>
      </w:pPr>
      <w:r w:rsidRPr="001A302C">
        <w:rPr>
          <w:sz w:val="22"/>
          <w:szCs w:val="22"/>
        </w:rPr>
        <w:t xml:space="preserve">Zhotovitel zahájí stavební práce ihned po předání staveniště. </w:t>
      </w:r>
      <w:r>
        <w:rPr>
          <w:sz w:val="22"/>
          <w:szCs w:val="22"/>
        </w:rPr>
        <w:t>Objednatel protokolárně předá Z</w:t>
      </w:r>
      <w:r w:rsidRPr="001A302C">
        <w:rPr>
          <w:sz w:val="22"/>
          <w:szCs w:val="22"/>
        </w:rPr>
        <w:t xml:space="preserve">hotoviteli staveniště nejpozději do </w:t>
      </w:r>
      <w:r>
        <w:rPr>
          <w:sz w:val="22"/>
          <w:szCs w:val="22"/>
        </w:rPr>
        <w:t xml:space="preserve">tří (3) </w:t>
      </w:r>
      <w:r w:rsidRPr="001A302C">
        <w:rPr>
          <w:sz w:val="22"/>
          <w:szCs w:val="22"/>
        </w:rPr>
        <w:t xml:space="preserve">pracovních dnů ode dne </w:t>
      </w:r>
      <w:r w:rsidR="00F96F3D">
        <w:rPr>
          <w:sz w:val="22"/>
          <w:szCs w:val="22"/>
        </w:rPr>
        <w:t>uzavření této smlouvy</w:t>
      </w:r>
      <w:r w:rsidRPr="001A30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(předpoklad </w:t>
      </w:r>
      <w:r w:rsidR="00A41114">
        <w:rPr>
          <w:sz w:val="22"/>
          <w:szCs w:val="22"/>
        </w:rPr>
        <w:t>3</w:t>
      </w:r>
      <w:r>
        <w:rPr>
          <w:sz w:val="22"/>
          <w:szCs w:val="22"/>
        </w:rPr>
        <w:t>/2021</w:t>
      </w:r>
      <w:r w:rsidRPr="001A302C">
        <w:rPr>
          <w:sz w:val="22"/>
          <w:szCs w:val="22"/>
        </w:rPr>
        <w:t xml:space="preserve">). </w:t>
      </w:r>
      <w:r>
        <w:rPr>
          <w:sz w:val="22"/>
          <w:szCs w:val="22"/>
        </w:rPr>
        <w:t>O předání staveniště Objednatelem Z</w:t>
      </w:r>
      <w:r w:rsidRPr="001A302C">
        <w:rPr>
          <w:sz w:val="22"/>
          <w:szCs w:val="22"/>
        </w:rPr>
        <w:t>hotoviteli bude sepsán písemný protokol, který bude vyhotoven ve dvou stejnopisech, z nichž každá smluvní strana obdrží po jednom stejnopise, a podepsán oprávněnými zástupci obou smluvních stran. Zhotovitel není oprávněn bez závažných důvodů odmítnout převzít staveniště..</w:t>
      </w:r>
    </w:p>
    <w:p w14:paraId="7393B3B0" w14:textId="77777777" w:rsidR="008B7245" w:rsidRPr="00C20AE1" w:rsidRDefault="008B7245" w:rsidP="000C29C9">
      <w:pPr>
        <w:pStyle w:val="StylZM"/>
        <w:numPr>
          <w:ilvl w:val="0"/>
          <w:numId w:val="0"/>
        </w:numPr>
        <w:ind w:left="567"/>
        <w:rPr>
          <w:sz w:val="22"/>
          <w:szCs w:val="22"/>
        </w:rPr>
      </w:pPr>
    </w:p>
    <w:p w14:paraId="04616D96" w14:textId="77777777" w:rsidR="00341B6F" w:rsidRPr="00CB5AF2" w:rsidRDefault="00341B6F" w:rsidP="00B21E84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3E71FE">
        <w:rPr>
          <w:sz w:val="22"/>
          <w:szCs w:val="22"/>
        </w:rPr>
        <w:t>II.</w:t>
      </w:r>
      <w:r w:rsidRPr="00BB1597">
        <w:rPr>
          <w:sz w:val="22"/>
          <w:szCs w:val="22"/>
        </w:rPr>
        <w:t xml:space="preserve"> této smlouvy, včetně vyklizení staveniště a včetně všech náležitostí, </w:t>
      </w:r>
      <w:r w:rsidRPr="00CB5AF2">
        <w:rPr>
          <w:sz w:val="22"/>
          <w:szCs w:val="22"/>
        </w:rPr>
        <w:t xml:space="preserve">zejména dokladů dle této smlouvy a včetně potvrzení těchto skutečností </w:t>
      </w:r>
      <w:r w:rsidR="00B01F3A" w:rsidRPr="00CB5AF2">
        <w:rPr>
          <w:sz w:val="22"/>
          <w:szCs w:val="22"/>
        </w:rPr>
        <w:t>O</w:t>
      </w:r>
      <w:r w:rsidRPr="00CB5AF2">
        <w:rPr>
          <w:sz w:val="22"/>
          <w:szCs w:val="22"/>
        </w:rPr>
        <w:t>bjednatelem v předávacím protokolu.</w:t>
      </w:r>
    </w:p>
    <w:p w14:paraId="28B5D6B4" w14:textId="77777777" w:rsidR="00CB5AF2" w:rsidRPr="00CB5AF2" w:rsidRDefault="00CB5AF2" w:rsidP="00CB5AF2">
      <w:pPr>
        <w:pStyle w:val="BodyText21"/>
        <w:widowControl/>
        <w:ind w:left="567"/>
        <w:rPr>
          <w:szCs w:val="22"/>
        </w:rPr>
      </w:pPr>
    </w:p>
    <w:p w14:paraId="62FA8E9B" w14:textId="77777777" w:rsidR="00CB5AF2" w:rsidRPr="00CB5AF2" w:rsidRDefault="00CB5AF2" w:rsidP="00CB5AF2">
      <w:pPr>
        <w:pStyle w:val="BodyText21"/>
        <w:widowControl/>
        <w:ind w:left="567" w:hanging="567"/>
        <w:rPr>
          <w:szCs w:val="22"/>
        </w:rPr>
      </w:pPr>
      <w:r w:rsidRPr="00CB5AF2">
        <w:rPr>
          <w:szCs w:val="22"/>
        </w:rPr>
        <w:t>4</w:t>
      </w:r>
      <w:r w:rsidR="006A2717" w:rsidRPr="00CB5AF2">
        <w:rPr>
          <w:szCs w:val="22"/>
        </w:rPr>
        <w:t>.</w:t>
      </w:r>
      <w:r w:rsidR="006A2717">
        <w:rPr>
          <w:szCs w:val="22"/>
        </w:rPr>
        <w:tab/>
      </w:r>
      <w:r w:rsidR="002216B0">
        <w:rPr>
          <w:szCs w:val="22"/>
        </w:rPr>
        <w:t xml:space="preserve">Zhotovitel je povinen předložit </w:t>
      </w:r>
      <w:r w:rsidR="002216B0" w:rsidRPr="002216B0">
        <w:rPr>
          <w:szCs w:val="22"/>
        </w:rPr>
        <w:t>objednateli</w:t>
      </w:r>
      <w:r w:rsidR="00111D04" w:rsidRPr="00111D04">
        <w:rPr>
          <w:szCs w:val="22"/>
        </w:rPr>
        <w:t xml:space="preserve"> d</w:t>
      </w:r>
      <w:r w:rsidR="003216CF" w:rsidRPr="002216B0">
        <w:rPr>
          <w:szCs w:val="22"/>
        </w:rPr>
        <w:t xml:space="preserve">etailní </w:t>
      </w:r>
      <w:r w:rsidR="00111D04" w:rsidRPr="00111D04">
        <w:rPr>
          <w:szCs w:val="22"/>
        </w:rPr>
        <w:t>h</w:t>
      </w:r>
      <w:r w:rsidR="002216B0" w:rsidRPr="002216B0">
        <w:rPr>
          <w:szCs w:val="22"/>
        </w:rPr>
        <w:t xml:space="preserve">armonogram </w:t>
      </w:r>
      <w:r w:rsidR="003216CF" w:rsidRPr="002216B0">
        <w:rPr>
          <w:szCs w:val="22"/>
        </w:rPr>
        <w:t>realizace díla (dále jen „Harmonogram“</w:t>
      </w:r>
      <w:r w:rsidR="00510B49">
        <w:rPr>
          <w:szCs w:val="22"/>
        </w:rPr>
        <w:t xml:space="preserve">), </w:t>
      </w:r>
      <w:r w:rsidR="00510B49" w:rsidRPr="00F96F3D">
        <w:rPr>
          <w:szCs w:val="22"/>
        </w:rPr>
        <w:t xml:space="preserve">zpracovaný v souladu s nabídkou </w:t>
      </w:r>
      <w:r w:rsidR="00111D04" w:rsidRPr="00F96F3D">
        <w:rPr>
          <w:szCs w:val="22"/>
        </w:rPr>
        <w:t>Z</w:t>
      </w:r>
      <w:r w:rsidR="002216B0" w:rsidRPr="00F96F3D">
        <w:rPr>
          <w:szCs w:val="22"/>
        </w:rPr>
        <w:t xml:space="preserve">hotovitele </w:t>
      </w:r>
      <w:r w:rsidR="003216CF" w:rsidRPr="00F96F3D">
        <w:rPr>
          <w:szCs w:val="22"/>
        </w:rPr>
        <w:t xml:space="preserve">předloženou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>bjednateli</w:t>
      </w:r>
      <w:r w:rsidR="003216CF" w:rsidRPr="002216B0">
        <w:rPr>
          <w:szCs w:val="22"/>
        </w:rPr>
        <w:t xml:space="preserve">, </w:t>
      </w:r>
      <w:r w:rsidR="00510B49">
        <w:rPr>
          <w:szCs w:val="22"/>
        </w:rPr>
        <w:t xml:space="preserve">v členění v periodách o maximálně </w:t>
      </w:r>
      <w:r w:rsidR="00111D04" w:rsidRPr="00111D04">
        <w:rPr>
          <w:szCs w:val="22"/>
        </w:rPr>
        <w:t>7</w:t>
      </w:r>
      <w:r w:rsidR="002216B0">
        <w:rPr>
          <w:szCs w:val="22"/>
        </w:rPr>
        <w:t> </w:t>
      </w:r>
      <w:r w:rsidR="00111D04" w:rsidRPr="00111D04">
        <w:rPr>
          <w:szCs w:val="22"/>
        </w:rPr>
        <w:t xml:space="preserve">(slovy: sedmi) </w:t>
      </w:r>
      <w:r w:rsidR="003216CF" w:rsidRPr="002216B0">
        <w:rPr>
          <w:szCs w:val="22"/>
        </w:rPr>
        <w:t>po sobě jdoucích dnech, nejpozději do 7</w:t>
      </w:r>
      <w:r w:rsidR="00111D04" w:rsidRPr="00111D04">
        <w:rPr>
          <w:szCs w:val="22"/>
        </w:rPr>
        <w:t xml:space="preserve"> (slovy: sedmi) </w:t>
      </w:r>
      <w:r w:rsidR="003216CF" w:rsidRPr="002216B0">
        <w:rPr>
          <w:szCs w:val="22"/>
        </w:rPr>
        <w:t xml:space="preserve">dnů ode dne podpisu </w:t>
      </w:r>
      <w:r w:rsidR="00510B49">
        <w:rPr>
          <w:szCs w:val="22"/>
        </w:rPr>
        <w:t>smlouvy</w:t>
      </w:r>
      <w:r w:rsidR="006A2717">
        <w:rPr>
          <w:szCs w:val="22"/>
        </w:rPr>
        <w:t xml:space="preserve"> (Harmonogram bude </w:t>
      </w:r>
      <w:r w:rsidR="006A2717" w:rsidRPr="00F96F3D">
        <w:rPr>
          <w:szCs w:val="22"/>
        </w:rPr>
        <w:t xml:space="preserve">tvořit přílohu č. </w:t>
      </w:r>
      <w:r w:rsidR="00F96F3D" w:rsidRPr="00F96F3D">
        <w:rPr>
          <w:szCs w:val="22"/>
        </w:rPr>
        <w:t>6</w:t>
      </w:r>
      <w:r w:rsidR="006A2717" w:rsidRPr="00F96F3D">
        <w:rPr>
          <w:szCs w:val="22"/>
        </w:rPr>
        <w:t xml:space="preserve"> smlouvy)</w:t>
      </w:r>
      <w:r w:rsidR="00510B49" w:rsidRPr="00F96F3D">
        <w:rPr>
          <w:szCs w:val="22"/>
        </w:rPr>
        <w:t xml:space="preserve">. </w:t>
      </w:r>
      <w:r w:rsidR="00510B49">
        <w:rPr>
          <w:szCs w:val="22"/>
        </w:rPr>
        <w:t xml:space="preserve">Termíny plnění (provádění díla) uvedené v Harmonogramu budou pro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 xml:space="preserve">závazné. Harmonogram bude obsahovat i návrh opatření k minimalizaci negativních vlivů souvisejících s realizací stavby. Objednatel </w:t>
      </w:r>
      <w:r w:rsidR="004232FE">
        <w:rPr>
          <w:szCs w:val="22"/>
        </w:rPr>
        <w:t>a/nebo jeho technický dozor</w:t>
      </w:r>
      <w:r w:rsidR="00CE07B1">
        <w:rPr>
          <w:szCs w:val="22"/>
        </w:rPr>
        <w:t xml:space="preserve"> investora</w:t>
      </w:r>
      <w:r w:rsidR="004232FE">
        <w:rPr>
          <w:szCs w:val="22"/>
        </w:rPr>
        <w:t xml:space="preserve"> </w:t>
      </w:r>
      <w:r w:rsidR="003216CF" w:rsidRPr="002216B0">
        <w:rPr>
          <w:szCs w:val="22"/>
        </w:rPr>
        <w:t>je oprávněn kontrolovat provádění díla dle tohoto Harmonogramu. Případné ne</w:t>
      </w:r>
      <w:r w:rsidR="00510B49">
        <w:rPr>
          <w:szCs w:val="22"/>
        </w:rPr>
        <w:t xml:space="preserve">dostatky a připomínky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>bjednatele</w:t>
      </w:r>
      <w:r w:rsidR="004232FE">
        <w:rPr>
          <w:szCs w:val="22"/>
        </w:rPr>
        <w:t xml:space="preserve"> a/nebo jeho technického dozoru</w:t>
      </w:r>
      <w:r w:rsidR="00CE07B1">
        <w:rPr>
          <w:szCs w:val="22"/>
        </w:rPr>
        <w:t xml:space="preserve"> investora</w:t>
      </w:r>
      <w:r w:rsidR="002216B0" w:rsidRPr="002216B0">
        <w:rPr>
          <w:szCs w:val="22"/>
        </w:rPr>
        <w:t xml:space="preserve"> </w:t>
      </w:r>
      <w:r w:rsidR="003216CF" w:rsidRPr="002216B0">
        <w:rPr>
          <w:szCs w:val="22"/>
        </w:rPr>
        <w:t>k provádění díla zhotovitelem zapíší smluvní strany do stavebního deníku. Zhotovitel se zavazuje tyto připomínky objednatele</w:t>
      </w:r>
      <w:r w:rsidR="004232FE">
        <w:rPr>
          <w:szCs w:val="22"/>
        </w:rPr>
        <w:t xml:space="preserve"> a/nebo jeho technick</w:t>
      </w:r>
      <w:r w:rsidR="00CE07B1">
        <w:rPr>
          <w:szCs w:val="22"/>
        </w:rPr>
        <w:t>ého</w:t>
      </w:r>
      <w:r w:rsidR="004232FE">
        <w:rPr>
          <w:szCs w:val="22"/>
        </w:rPr>
        <w:t xml:space="preserve"> dozor</w:t>
      </w:r>
      <w:r w:rsidR="00CE07B1">
        <w:rPr>
          <w:szCs w:val="22"/>
        </w:rPr>
        <w:t>u investora</w:t>
      </w:r>
      <w:r w:rsidR="003216CF" w:rsidRPr="002216B0">
        <w:rPr>
          <w:szCs w:val="22"/>
        </w:rPr>
        <w:t xml:space="preserve"> respektovat. Harmonogram jsou oprávněny odsouhlasit osoby oprávněné jednat ve věcech technických.</w:t>
      </w:r>
      <w:r w:rsidR="00510B49">
        <w:rPr>
          <w:szCs w:val="22"/>
        </w:rPr>
        <w:t xml:space="preserve"> Odsouhlasení Harmonogramu ze strany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bjednatele </w:t>
      </w:r>
      <w:r w:rsidR="003216CF" w:rsidRPr="002216B0">
        <w:rPr>
          <w:szCs w:val="22"/>
        </w:rPr>
        <w:t xml:space="preserve">nezbavuje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>jeho povinností dle této smlouvy</w:t>
      </w:r>
      <w:r w:rsidR="00111D04" w:rsidRPr="00111D04">
        <w:rPr>
          <w:szCs w:val="22"/>
        </w:rPr>
        <w:t>.</w:t>
      </w:r>
    </w:p>
    <w:p w14:paraId="413DBAA2" w14:textId="77777777" w:rsidR="00341B6F" w:rsidRPr="00BB1597" w:rsidRDefault="00341B6F" w:rsidP="00B21E84">
      <w:pPr>
        <w:jc w:val="both"/>
        <w:rPr>
          <w:sz w:val="22"/>
          <w:szCs w:val="22"/>
        </w:rPr>
      </w:pPr>
    </w:p>
    <w:p w14:paraId="782DA906" w14:textId="77777777" w:rsidR="00A41114" w:rsidRDefault="00A41114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IV.</w:t>
      </w:r>
    </w:p>
    <w:p w14:paraId="0ABA32A9" w14:textId="77777777" w:rsidR="00341B6F" w:rsidRDefault="00341B6F" w:rsidP="00A41114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14:paraId="24362B07" w14:textId="77777777" w:rsidR="00A41114" w:rsidRPr="00BB1597" w:rsidRDefault="00A41114" w:rsidP="00A41114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</w:p>
    <w:p w14:paraId="4D1D76C5" w14:textId="77777777" w:rsidR="008B7245" w:rsidRPr="008B7245" w:rsidRDefault="008B7245" w:rsidP="008B7245">
      <w:pPr>
        <w:pStyle w:val="StylZM"/>
        <w:numPr>
          <w:ilvl w:val="0"/>
          <w:numId w:val="0"/>
        </w:numPr>
        <w:ind w:left="567" w:hanging="567"/>
        <w:rPr>
          <w:bCs/>
          <w:sz w:val="22"/>
        </w:rPr>
      </w:pPr>
      <w:r w:rsidRPr="00BB1597">
        <w:t>1.</w:t>
      </w:r>
      <w:r>
        <w:tab/>
      </w:r>
      <w:r w:rsidRPr="008B7245">
        <w:rPr>
          <w:sz w:val="22"/>
        </w:rPr>
        <w:t>Místem plnění j</w:t>
      </w:r>
      <w:r w:rsidR="00F96F3D">
        <w:rPr>
          <w:sz w:val="22"/>
        </w:rPr>
        <w:t>e pozemek</w:t>
      </w:r>
      <w:r w:rsidRPr="008B7245">
        <w:rPr>
          <w:sz w:val="22"/>
        </w:rPr>
        <w:t xml:space="preserve"> </w:t>
      </w:r>
      <w:r w:rsidR="00F96F3D" w:rsidRPr="001239BF">
        <w:rPr>
          <w:sz w:val="22"/>
          <w:szCs w:val="22"/>
        </w:rPr>
        <w:t>p. č. 138/8 v k. ú. Tuhnice</w:t>
      </w:r>
      <w:r w:rsidRPr="008B7245">
        <w:rPr>
          <w:sz w:val="22"/>
        </w:rPr>
        <w:t xml:space="preserve">, obec Karlovy </w:t>
      </w:r>
      <w:r w:rsidR="00C2253A">
        <w:rPr>
          <w:sz w:val="22"/>
        </w:rPr>
        <w:t>Vary,</w:t>
      </w:r>
      <w:r w:rsidRPr="008B7245">
        <w:rPr>
          <w:sz w:val="22"/>
        </w:rPr>
        <w:t xml:space="preserve"> blíže vymezen</w:t>
      </w:r>
      <w:r w:rsidR="00F96F3D">
        <w:rPr>
          <w:sz w:val="22"/>
        </w:rPr>
        <w:t>ý</w:t>
      </w:r>
      <w:r w:rsidRPr="008B7245">
        <w:rPr>
          <w:sz w:val="22"/>
        </w:rPr>
        <w:t xml:space="preserve"> v</w:t>
      </w:r>
      <w:r w:rsidR="00C2253A">
        <w:rPr>
          <w:sz w:val="22"/>
        </w:rPr>
        <w:t> </w:t>
      </w:r>
      <w:r w:rsidRPr="008B7245">
        <w:rPr>
          <w:sz w:val="22"/>
        </w:rPr>
        <w:t>Dokumentaci</w:t>
      </w:r>
      <w:r w:rsidR="00C2253A">
        <w:rPr>
          <w:sz w:val="22"/>
        </w:rPr>
        <w:t>.</w:t>
      </w:r>
    </w:p>
    <w:p w14:paraId="7E624B7D" w14:textId="77777777"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14:paraId="1BF6F824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</w:t>
      </w:r>
      <w:r w:rsidR="00F96F3D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14:paraId="6C9A4F1F" w14:textId="77777777" w:rsidR="00887E94" w:rsidRPr="00BB1597" w:rsidRDefault="00887E94" w:rsidP="00B21E84">
      <w:pPr>
        <w:jc w:val="both"/>
        <w:rPr>
          <w:sz w:val="22"/>
          <w:szCs w:val="22"/>
        </w:rPr>
      </w:pPr>
    </w:p>
    <w:p w14:paraId="76DA547D" w14:textId="77777777" w:rsidR="00754FC4" w:rsidRDefault="00754FC4" w:rsidP="00754FC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V.</w:t>
      </w:r>
    </w:p>
    <w:p w14:paraId="30E845E8" w14:textId="77777777" w:rsidR="00341B6F" w:rsidRDefault="00341B6F" w:rsidP="00754FC4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14:paraId="59CEB0EB" w14:textId="77777777" w:rsidR="00754FC4" w:rsidRPr="00BB1597" w:rsidRDefault="00754FC4" w:rsidP="00754FC4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</w:p>
    <w:p w14:paraId="696606D4" w14:textId="77777777" w:rsidR="007805DA" w:rsidRPr="008B7245" w:rsidRDefault="00341B6F" w:rsidP="00A83B32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8B7245">
        <w:rPr>
          <w:sz w:val="22"/>
          <w:szCs w:val="22"/>
        </w:rPr>
        <w:t xml:space="preserve">Smluvní strany se dohodly na ceně, tzn. ceně maximální, za provedení </w:t>
      </w:r>
      <w:r w:rsidR="00AA380F" w:rsidRPr="008B7245">
        <w:rPr>
          <w:sz w:val="22"/>
          <w:szCs w:val="22"/>
        </w:rPr>
        <w:t>D</w:t>
      </w:r>
      <w:r w:rsidRPr="008B7245">
        <w:rPr>
          <w:sz w:val="22"/>
          <w:szCs w:val="22"/>
        </w:rPr>
        <w:t xml:space="preserve">íla, ve výši </w:t>
      </w:r>
      <w:r w:rsidR="002333B0">
        <w:rPr>
          <w:b/>
          <w:sz w:val="22"/>
          <w:szCs w:val="22"/>
        </w:rPr>
        <w:t xml:space="preserve">3 252 651 </w:t>
      </w:r>
      <w:r w:rsidRPr="00754FC4">
        <w:rPr>
          <w:b/>
          <w:sz w:val="22"/>
          <w:szCs w:val="22"/>
        </w:rPr>
        <w:t>Kč</w:t>
      </w:r>
      <w:r w:rsidRPr="008B7245">
        <w:rPr>
          <w:sz w:val="22"/>
          <w:szCs w:val="22"/>
        </w:rPr>
        <w:t xml:space="preserve"> (slovy: </w:t>
      </w:r>
      <w:r w:rsidR="00754FC4">
        <w:rPr>
          <w:sz w:val="22"/>
          <w:szCs w:val="22"/>
        </w:rPr>
        <w:t>tři miliony dvě stě padesát dva tisíc šest set</w:t>
      </w:r>
      <w:r w:rsidR="00316AC9" w:rsidRPr="008B7245">
        <w:rPr>
          <w:sz w:val="22"/>
          <w:szCs w:val="22"/>
        </w:rPr>
        <w:t xml:space="preserve"> </w:t>
      </w:r>
      <w:r w:rsidR="00754FC4">
        <w:rPr>
          <w:sz w:val="22"/>
          <w:szCs w:val="22"/>
        </w:rPr>
        <w:t xml:space="preserve">padesát jedna </w:t>
      </w:r>
      <w:r w:rsidR="00BE56BA" w:rsidRPr="008B7245">
        <w:rPr>
          <w:sz w:val="22"/>
          <w:szCs w:val="22"/>
        </w:rPr>
        <w:t>korun českých</w:t>
      </w:r>
      <w:r w:rsidRPr="008B7245">
        <w:rPr>
          <w:sz w:val="22"/>
          <w:szCs w:val="22"/>
        </w:rPr>
        <w:t xml:space="preserve">) včetně DPH (dále </w:t>
      </w:r>
      <w:r w:rsidR="00465219" w:rsidRPr="008B7245">
        <w:rPr>
          <w:sz w:val="22"/>
          <w:szCs w:val="22"/>
        </w:rPr>
        <w:t>také jako</w:t>
      </w:r>
      <w:r w:rsidRPr="008B7245">
        <w:rPr>
          <w:sz w:val="22"/>
          <w:szCs w:val="22"/>
        </w:rPr>
        <w:t xml:space="preserve"> „Cena za provedení </w:t>
      </w:r>
      <w:r w:rsidR="00AA380F" w:rsidRPr="008B7245">
        <w:rPr>
          <w:sz w:val="22"/>
          <w:szCs w:val="22"/>
        </w:rPr>
        <w:t>D</w:t>
      </w:r>
      <w:r w:rsidRPr="008B7245">
        <w:rPr>
          <w:sz w:val="22"/>
          <w:szCs w:val="22"/>
        </w:rPr>
        <w:t xml:space="preserve">íla“), </w:t>
      </w:r>
      <w:r w:rsidR="002333B0">
        <w:rPr>
          <w:sz w:val="22"/>
          <w:szCs w:val="22"/>
        </w:rPr>
        <w:t>2 688 141</w:t>
      </w:r>
      <w:r w:rsidR="00754FC4">
        <w:rPr>
          <w:sz w:val="22"/>
          <w:szCs w:val="22"/>
        </w:rPr>
        <w:t xml:space="preserve"> </w:t>
      </w:r>
      <w:r w:rsidR="0035374A" w:rsidRPr="008B7245">
        <w:rPr>
          <w:sz w:val="22"/>
          <w:szCs w:val="22"/>
        </w:rPr>
        <w:t>Kč bez DPH (slovy:</w:t>
      </w:r>
      <w:r w:rsidR="004C1C14" w:rsidRPr="008B7245">
        <w:rPr>
          <w:sz w:val="22"/>
          <w:szCs w:val="22"/>
        </w:rPr>
        <w:t xml:space="preserve"> </w:t>
      </w:r>
      <w:r w:rsidR="00754FC4">
        <w:rPr>
          <w:sz w:val="22"/>
          <w:szCs w:val="22"/>
        </w:rPr>
        <w:t xml:space="preserve">dva miliony šest set osmdesát osm tisíc sto čtyřicet jedna </w:t>
      </w:r>
      <w:r w:rsidR="002B638C" w:rsidRPr="008B7245">
        <w:rPr>
          <w:sz w:val="22"/>
          <w:szCs w:val="22"/>
        </w:rPr>
        <w:t>korun českých</w:t>
      </w:r>
      <w:r w:rsidRPr="008B7245">
        <w:rPr>
          <w:sz w:val="22"/>
          <w:szCs w:val="22"/>
        </w:rPr>
        <w:t>)</w:t>
      </w:r>
      <w:r w:rsidR="004C1C14" w:rsidRPr="008B7245">
        <w:rPr>
          <w:sz w:val="22"/>
          <w:szCs w:val="22"/>
        </w:rPr>
        <w:t xml:space="preserve"> </w:t>
      </w:r>
      <w:r w:rsidR="00BA59E0" w:rsidRPr="008B7245">
        <w:rPr>
          <w:sz w:val="22"/>
          <w:szCs w:val="22"/>
        </w:rPr>
        <w:t>a DPH</w:t>
      </w:r>
      <w:r w:rsidR="004C1C14" w:rsidRPr="008B7245">
        <w:rPr>
          <w:sz w:val="22"/>
          <w:szCs w:val="22"/>
        </w:rPr>
        <w:t xml:space="preserve"> </w:t>
      </w:r>
      <w:r w:rsidR="002333B0">
        <w:rPr>
          <w:sz w:val="22"/>
          <w:szCs w:val="22"/>
        </w:rPr>
        <w:t>564 510</w:t>
      </w:r>
      <w:r w:rsidR="00754FC4">
        <w:rPr>
          <w:sz w:val="22"/>
          <w:szCs w:val="22"/>
        </w:rPr>
        <w:t xml:space="preserve"> </w:t>
      </w:r>
      <w:r w:rsidR="0035374A" w:rsidRPr="008B7245">
        <w:rPr>
          <w:sz w:val="22"/>
          <w:szCs w:val="22"/>
        </w:rPr>
        <w:t>Kč (slovy:</w:t>
      </w:r>
      <w:r w:rsidR="004C1C14" w:rsidRPr="008B7245">
        <w:rPr>
          <w:sz w:val="22"/>
          <w:szCs w:val="22"/>
        </w:rPr>
        <w:t xml:space="preserve"> </w:t>
      </w:r>
      <w:r w:rsidR="00754FC4">
        <w:rPr>
          <w:sz w:val="22"/>
          <w:szCs w:val="22"/>
        </w:rPr>
        <w:t xml:space="preserve">pět set šedesát čtyři tisíc pět set deset </w:t>
      </w:r>
      <w:r w:rsidR="002B638C" w:rsidRPr="008B7245">
        <w:rPr>
          <w:sz w:val="22"/>
          <w:szCs w:val="22"/>
        </w:rPr>
        <w:t>korun českých)</w:t>
      </w:r>
      <w:r w:rsidRPr="008B7245">
        <w:rPr>
          <w:sz w:val="22"/>
          <w:szCs w:val="22"/>
        </w:rPr>
        <w:t xml:space="preserve">. </w:t>
      </w:r>
    </w:p>
    <w:p w14:paraId="0A20DC98" w14:textId="77777777"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14:paraId="29BB6413" w14:textId="77777777"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Tato </w:t>
      </w:r>
      <w:r w:rsidR="0035374A">
        <w:rPr>
          <w:sz w:val="22"/>
          <w:szCs w:val="22"/>
        </w:rPr>
        <w:t>C</w:t>
      </w:r>
      <w:r w:rsidRPr="00BB1597">
        <w:rPr>
          <w:sz w:val="22"/>
          <w:szCs w:val="22"/>
        </w:rPr>
        <w:t>ena</w:t>
      </w:r>
      <w:r w:rsidR="00C04B92">
        <w:rPr>
          <w:sz w:val="22"/>
          <w:szCs w:val="22"/>
        </w:rPr>
        <w:t xml:space="preserve"> za provedení Díla</w:t>
      </w:r>
      <w:r w:rsidRPr="00BB1597">
        <w:rPr>
          <w:sz w:val="22"/>
          <w:szCs w:val="22"/>
        </w:rPr>
        <w:t xml:space="preserve">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>Uvedená cena je v</w:t>
      </w:r>
      <w:r w:rsidR="0035374A">
        <w:rPr>
          <w:sz w:val="22"/>
          <w:szCs w:val="22"/>
        </w:rPr>
        <w:t> </w:t>
      </w:r>
      <w:r w:rsidR="00E320C3" w:rsidRPr="00BB1597">
        <w:rPr>
          <w:sz w:val="22"/>
          <w:szCs w:val="22"/>
        </w:rPr>
        <w:t xml:space="preserve">souladu </w:t>
      </w:r>
      <w:r w:rsidR="00E320C3" w:rsidRPr="00BB1597">
        <w:rPr>
          <w:sz w:val="22"/>
          <w:szCs w:val="22"/>
        </w:rPr>
        <w:lastRenderedPageBreak/>
        <w:t xml:space="preserve">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14:paraId="14FAF0DE" w14:textId="77777777"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79F71E75" w14:textId="77777777"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Podrobná kalkulace celkové ceny díla včetně jednotkových cen (oceněný soupis prací) je uvedena </w:t>
      </w:r>
      <w:r w:rsidRPr="004232FE">
        <w:rPr>
          <w:sz w:val="22"/>
          <w:szCs w:val="22"/>
        </w:rPr>
        <w:t>v příloze č.</w:t>
      </w:r>
      <w:r w:rsidR="00827667" w:rsidRPr="004232FE">
        <w:rPr>
          <w:sz w:val="22"/>
          <w:szCs w:val="22"/>
        </w:rPr>
        <w:t xml:space="preserve"> </w:t>
      </w:r>
      <w:r w:rsidRPr="004232FE">
        <w:rPr>
          <w:sz w:val="22"/>
          <w:szCs w:val="22"/>
        </w:rPr>
        <w:t xml:space="preserve">3, která </w:t>
      </w:r>
      <w:r w:rsidRPr="00BB1597">
        <w:rPr>
          <w:sz w:val="22"/>
          <w:szCs w:val="22"/>
        </w:rPr>
        <w:t>tvoří nedílnou součást této smlouvy.</w:t>
      </w:r>
    </w:p>
    <w:p w14:paraId="185855FC" w14:textId="77777777" w:rsidR="002F0B54" w:rsidRPr="00BB1597" w:rsidRDefault="002F0B54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0FE7522E" w14:textId="77777777" w:rsidR="007805DA" w:rsidRDefault="00AA380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</w:t>
      </w:r>
      <w:r w:rsidR="003E71FE">
        <w:rPr>
          <w:sz w:val="22"/>
          <w:szCs w:val="22"/>
        </w:rPr>
        <w:t>I</w:t>
      </w:r>
      <w:r w:rsidR="00F03E64">
        <w:rPr>
          <w:sz w:val="22"/>
          <w:szCs w:val="22"/>
        </w:rPr>
        <w:t>I</w:t>
      </w:r>
      <w:r w:rsidR="003E71FE">
        <w:rPr>
          <w:sz w:val="22"/>
          <w:szCs w:val="22"/>
        </w:rPr>
        <w:t>. a III. smlouvy</w:t>
      </w:r>
      <w:r w:rsidR="007805DA" w:rsidRP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14:paraId="384879F1" w14:textId="77777777" w:rsidR="007431D3" w:rsidRPr="00BB1597" w:rsidRDefault="007431D3" w:rsidP="007431D3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14:paraId="4F7AD41D" w14:textId="77777777" w:rsidR="00617C88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14:paraId="362833E7" w14:textId="77777777" w:rsidR="00617C88" w:rsidRPr="002020A8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3F5BF6D1" w14:textId="77777777"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(méněpráce).</w:t>
      </w:r>
    </w:p>
    <w:p w14:paraId="461877DB" w14:textId="77777777" w:rsidR="006353F8" w:rsidRDefault="006353F8" w:rsidP="00D50AB5">
      <w:pPr>
        <w:pStyle w:val="Odstavecseseznamem"/>
        <w:spacing w:after="0"/>
      </w:pPr>
    </w:p>
    <w:p w14:paraId="33BAF4C9" w14:textId="77777777"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14:paraId="264D8FE6" w14:textId="77777777" w:rsidR="00F64C89" w:rsidRPr="002020A8" w:rsidRDefault="00F64C89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08962BF9" w14:textId="77777777"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nezakládají nárok na změnu termínu dokončení </w:t>
      </w:r>
      <w:r w:rsidR="00520886">
        <w:rPr>
          <w:sz w:val="22"/>
          <w:szCs w:val="22"/>
        </w:rPr>
        <w:t>Díla</w:t>
      </w:r>
      <w:r w:rsidRPr="00BB1597">
        <w:rPr>
          <w:sz w:val="22"/>
          <w:szCs w:val="22"/>
        </w:rPr>
        <w:t>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14:paraId="04219287" w14:textId="77777777" w:rsidR="00E57A67" w:rsidRPr="002020A8" w:rsidRDefault="00E57A6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16FEF8D2" w14:textId="77777777"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14:paraId="4E9C5778" w14:textId="77777777" w:rsidR="00617C88" w:rsidRPr="002020A8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14:paraId="5ED485DC" w14:textId="77777777" w:rsidR="00452E3E" w:rsidRPr="0092187D" w:rsidRDefault="007805DA" w:rsidP="0092187D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  <w:r w:rsidR="0092187D">
        <w:rPr>
          <w:sz w:val="22"/>
          <w:szCs w:val="22"/>
        </w:rPr>
        <w:t xml:space="preserve"> </w:t>
      </w:r>
      <w:r w:rsidRPr="0092187D">
        <w:rPr>
          <w:sz w:val="22"/>
          <w:szCs w:val="22"/>
        </w:rPr>
        <w:t>Kaž</w:t>
      </w:r>
      <w:r w:rsidR="00AA380F" w:rsidRPr="0092187D">
        <w:rPr>
          <w:sz w:val="22"/>
          <w:szCs w:val="22"/>
        </w:rPr>
        <w:t>dá změna rozsahu prací, uznaná O</w:t>
      </w:r>
      <w:r w:rsidRPr="0092187D">
        <w:rPr>
          <w:sz w:val="22"/>
          <w:szCs w:val="22"/>
        </w:rPr>
        <w:t xml:space="preserve">bjednatelem a </w:t>
      </w:r>
      <w:r w:rsidR="00AA380F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 xml:space="preserve">rojektantem a zaevidovaná ve stavebním či montážním deníku podléhá změnovému řízení </w:t>
      </w:r>
      <w:r w:rsidR="00956DBD" w:rsidRPr="0092187D">
        <w:rPr>
          <w:sz w:val="22"/>
          <w:szCs w:val="22"/>
        </w:rPr>
        <w:t>O</w:t>
      </w:r>
      <w:r w:rsidRPr="0092187D">
        <w:rPr>
          <w:sz w:val="22"/>
          <w:szCs w:val="22"/>
        </w:rPr>
        <w:t xml:space="preserve">bjednavatele. Změnu lze ve fakturaci </w:t>
      </w:r>
      <w:r w:rsidR="00956DBD" w:rsidRPr="0092187D">
        <w:rPr>
          <w:sz w:val="22"/>
          <w:szCs w:val="22"/>
        </w:rPr>
        <w:t>uplatnit až po schválení změny O</w:t>
      </w:r>
      <w:r w:rsidRPr="0092187D">
        <w:rPr>
          <w:sz w:val="22"/>
          <w:szCs w:val="22"/>
        </w:rPr>
        <w:t xml:space="preserve">bjednatelem. Bez předchozího odsouhlasení </w:t>
      </w:r>
      <w:r w:rsidR="00465219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>rojektantem nesmí být prováděny žádné změny projektovaných parametrů a technologií stavby</w:t>
      </w:r>
      <w:r w:rsidR="00617C88" w:rsidRPr="0092187D">
        <w:rPr>
          <w:sz w:val="22"/>
          <w:szCs w:val="22"/>
        </w:rPr>
        <w:t>.</w:t>
      </w:r>
    </w:p>
    <w:p w14:paraId="1A203F03" w14:textId="77777777" w:rsidR="007805DA" w:rsidRPr="002020A8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18"/>
          <w:szCs w:val="22"/>
        </w:rPr>
      </w:pPr>
      <w:r w:rsidRPr="00BB1597">
        <w:rPr>
          <w:sz w:val="22"/>
          <w:szCs w:val="22"/>
        </w:rPr>
        <w:t xml:space="preserve"> </w:t>
      </w:r>
    </w:p>
    <w:p w14:paraId="621E13C1" w14:textId="77777777"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14:paraId="36E8BFC3" w14:textId="77777777" w:rsidR="00341B6F" w:rsidRPr="002020A8" w:rsidRDefault="00341B6F" w:rsidP="00B21E84">
      <w:pPr>
        <w:ind w:left="567" w:hanging="567"/>
        <w:jc w:val="both"/>
        <w:rPr>
          <w:sz w:val="18"/>
          <w:szCs w:val="22"/>
        </w:rPr>
      </w:pPr>
    </w:p>
    <w:p w14:paraId="1A115DDB" w14:textId="77777777"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</w:t>
      </w:r>
      <w:r w:rsidR="00222FAD">
        <w:rPr>
          <w:sz w:val="22"/>
          <w:szCs w:val="22"/>
        </w:rPr>
        <w:t>H</w:t>
      </w:r>
      <w:r w:rsidR="00222FAD" w:rsidRPr="00BB1597">
        <w:rPr>
          <w:sz w:val="22"/>
          <w:szCs w:val="22"/>
        </w:rPr>
        <w:t xml:space="preserve">armonogramu </w:t>
      </w:r>
      <w:r w:rsidRPr="00BB1597">
        <w:rPr>
          <w:sz w:val="22"/>
          <w:szCs w:val="22"/>
        </w:rPr>
        <w:t xml:space="preserve">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14:paraId="274A4F03" w14:textId="77777777" w:rsidR="00341B6F" w:rsidRPr="002020A8" w:rsidRDefault="00341B6F" w:rsidP="00B21E84">
      <w:pPr>
        <w:ind w:left="567" w:hanging="567"/>
        <w:jc w:val="both"/>
        <w:rPr>
          <w:sz w:val="18"/>
          <w:szCs w:val="22"/>
        </w:rPr>
      </w:pPr>
    </w:p>
    <w:p w14:paraId="68C5DF42" w14:textId="77777777" w:rsidR="00314C46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</w:t>
      </w:r>
      <w:r w:rsidR="000E6EC4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jed</w:t>
      </w:r>
      <w:r w:rsidR="00CE07B1">
        <w:rPr>
          <w:sz w:val="22"/>
          <w:szCs w:val="22"/>
        </w:rPr>
        <w:t>na</w:t>
      </w:r>
      <w:r w:rsidRPr="00BB1597">
        <w:rPr>
          <w:sz w:val="22"/>
          <w:szCs w:val="22"/>
        </w:rPr>
        <w:t>) kalendářní</w:t>
      </w:r>
      <w:r w:rsidR="00CE07B1">
        <w:rPr>
          <w:sz w:val="22"/>
          <w:szCs w:val="22"/>
        </w:rPr>
        <w:t>ch</w:t>
      </w:r>
      <w:r w:rsidRPr="00BB1597">
        <w:rPr>
          <w:sz w:val="22"/>
          <w:szCs w:val="22"/>
        </w:rPr>
        <w:t xml:space="preserve"> d</w:t>
      </w:r>
      <w:r w:rsidR="00CE07B1">
        <w:rPr>
          <w:sz w:val="22"/>
          <w:szCs w:val="22"/>
        </w:rPr>
        <w:t>nů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14:paraId="0A12D786" w14:textId="77777777" w:rsidR="007B745B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14:paraId="0FE2DC6A" w14:textId="77777777" w:rsidR="00341B6F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lastRenderedPageBreak/>
        <w:t xml:space="preserve">vážní lístky dokládající likvidaci odpadu v rámci plnění této smlouvy, pokud bude v daném období ukládán dále nevyužitelný materiál (odpad) na skládku. </w:t>
      </w:r>
    </w:p>
    <w:p w14:paraId="0D2E92D9" w14:textId="77777777" w:rsidR="00956DBD" w:rsidRPr="0092187D" w:rsidRDefault="00956DBD" w:rsidP="00B21E84">
      <w:pPr>
        <w:pStyle w:val="Zkladntextodsazen31"/>
        <w:ind w:left="851" w:hanging="284"/>
        <w:rPr>
          <w:sz w:val="16"/>
          <w:szCs w:val="16"/>
        </w:rPr>
      </w:pPr>
    </w:p>
    <w:p w14:paraId="4EC4351F" w14:textId="77777777" w:rsidR="00341B6F" w:rsidRPr="00BB1597" w:rsidRDefault="00341B6F" w:rsidP="00B21E84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14:paraId="5836B922" w14:textId="77777777" w:rsidR="00341B6F" w:rsidRPr="002020A8" w:rsidRDefault="00341B6F" w:rsidP="00B21E84">
      <w:pPr>
        <w:pStyle w:val="Zkladntextodsazen31"/>
        <w:ind w:left="567" w:firstLine="0"/>
        <w:rPr>
          <w:sz w:val="18"/>
          <w:szCs w:val="22"/>
        </w:rPr>
      </w:pPr>
    </w:p>
    <w:p w14:paraId="46692325" w14:textId="77777777" w:rsidR="00341B6F" w:rsidRPr="009258C4" w:rsidRDefault="00341B6F" w:rsidP="009258C4">
      <w:pPr>
        <w:pStyle w:val="Zkladntextodsazen31"/>
        <w:numPr>
          <w:ilvl w:val="0"/>
          <w:numId w:val="19"/>
        </w:numPr>
        <w:ind w:left="567" w:hanging="567"/>
        <w:rPr>
          <w:szCs w:val="22"/>
        </w:rPr>
      </w:pPr>
      <w:r w:rsidRPr="00BB1597">
        <w:rPr>
          <w:szCs w:val="22"/>
        </w:rPr>
        <w:t>Do 15 (</w:t>
      </w:r>
      <w:r w:rsidR="00295BCF">
        <w:rPr>
          <w:szCs w:val="22"/>
        </w:rPr>
        <w:t xml:space="preserve">slovy: </w:t>
      </w:r>
      <w:r w:rsidRPr="00BB1597">
        <w:rPr>
          <w:szCs w:val="22"/>
        </w:rPr>
        <w:t xml:space="preserve">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po odečtení fakturovaných dílčích plnění). Konečná faktura bude vystavena se splatností 30 (</w:t>
      </w:r>
      <w:r w:rsidR="00295BCF">
        <w:rPr>
          <w:szCs w:val="22"/>
        </w:rPr>
        <w:t xml:space="preserve">slovy: </w:t>
      </w:r>
      <w:r w:rsidRPr="00BB1597">
        <w:rPr>
          <w:szCs w:val="22"/>
        </w:rPr>
        <w:t xml:space="preserve">třicet) kalendářních dnů ode dne řádného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hotovitelem. </w:t>
      </w:r>
      <w:r w:rsidRPr="009258C4">
        <w:rPr>
          <w:szCs w:val="22"/>
        </w:rPr>
        <w:t xml:space="preserve">Objednatel je povinen konečnou fakturu uhradit </w:t>
      </w:r>
      <w:r w:rsidR="00745304" w:rsidRPr="009258C4">
        <w:rPr>
          <w:szCs w:val="22"/>
        </w:rPr>
        <w:t>Z</w:t>
      </w:r>
      <w:r w:rsidRPr="009258C4">
        <w:rPr>
          <w:szCs w:val="22"/>
        </w:rPr>
        <w:t>hotoviteli ve lhůtě splatnosti konečné faktury nebo ve lhůtě 14 (</w:t>
      </w:r>
      <w:r w:rsidR="00295BCF" w:rsidRPr="009258C4">
        <w:rPr>
          <w:szCs w:val="22"/>
        </w:rPr>
        <w:t xml:space="preserve">slovy: </w:t>
      </w:r>
      <w:r w:rsidRPr="009258C4">
        <w:rPr>
          <w:szCs w:val="22"/>
        </w:rPr>
        <w:t>čtrnáct) kalendářních dní ode dne odstranění všech vad a</w:t>
      </w:r>
      <w:r w:rsidR="00EB763C" w:rsidRPr="009258C4">
        <w:rPr>
          <w:szCs w:val="22"/>
        </w:rPr>
        <w:t> </w:t>
      </w:r>
      <w:r w:rsidRPr="009258C4">
        <w:rPr>
          <w:szCs w:val="22"/>
        </w:rPr>
        <w:t xml:space="preserve">nedodělků zjištěných při předání </w:t>
      </w:r>
      <w:r w:rsidR="00745304" w:rsidRPr="009258C4">
        <w:rPr>
          <w:szCs w:val="22"/>
        </w:rPr>
        <w:t>D</w:t>
      </w:r>
      <w:r w:rsidRPr="009258C4">
        <w:rPr>
          <w:szCs w:val="22"/>
        </w:rPr>
        <w:t>íla, a to toho dne určeného k plnění, který nastane později.</w:t>
      </w:r>
    </w:p>
    <w:p w14:paraId="4A761B75" w14:textId="77777777" w:rsidR="00341B6F" w:rsidRPr="002020A8" w:rsidRDefault="00341B6F" w:rsidP="00B21E84">
      <w:pPr>
        <w:pStyle w:val="Zkladntextodsazen31"/>
        <w:ind w:left="567" w:hanging="567"/>
        <w:rPr>
          <w:sz w:val="18"/>
          <w:szCs w:val="22"/>
        </w:rPr>
      </w:pPr>
    </w:p>
    <w:p w14:paraId="30082941" w14:textId="77777777" w:rsidR="00341B6F" w:rsidRDefault="00341B6F" w:rsidP="006353F8">
      <w:pPr>
        <w:pStyle w:val="Zkladntextodsazen31"/>
        <w:numPr>
          <w:ilvl w:val="0"/>
          <w:numId w:val="19"/>
        </w:numPr>
        <w:ind w:left="567" w:hanging="567"/>
        <w:rPr>
          <w:bCs/>
          <w:szCs w:val="22"/>
        </w:rPr>
      </w:pPr>
      <w:r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14:paraId="44235C9C" w14:textId="77777777" w:rsidR="00C2253A" w:rsidRPr="008B7245" w:rsidRDefault="00C2253A" w:rsidP="00CE07B1">
      <w:pPr>
        <w:pStyle w:val="Zkladntextodsazen31"/>
        <w:ind w:left="0" w:firstLine="0"/>
        <w:rPr>
          <w:bCs/>
          <w:sz w:val="18"/>
          <w:szCs w:val="22"/>
        </w:rPr>
      </w:pPr>
    </w:p>
    <w:p w14:paraId="1BA496C7" w14:textId="77777777" w:rsidR="00341B6F" w:rsidRDefault="00452E3E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16</w:t>
      </w:r>
      <w:r w:rsidR="00341B6F" w:rsidRPr="00BB1597">
        <w:rPr>
          <w:sz w:val="22"/>
          <w:szCs w:val="22"/>
        </w:rPr>
        <w:t>.</w:t>
      </w:r>
      <w:r w:rsidR="000F50B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14:paraId="14391C6C" w14:textId="77777777" w:rsidR="00E93AC6" w:rsidRPr="002020A8" w:rsidRDefault="00E93AC6" w:rsidP="00B21E84">
      <w:pPr>
        <w:ind w:left="567" w:hanging="567"/>
        <w:jc w:val="both"/>
        <w:rPr>
          <w:sz w:val="18"/>
          <w:szCs w:val="22"/>
        </w:rPr>
      </w:pPr>
    </w:p>
    <w:p w14:paraId="6E0423B0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14:paraId="2FDA0994" w14:textId="77777777" w:rsidR="00341B6F" w:rsidRPr="008B7245" w:rsidRDefault="00341B6F" w:rsidP="00B21E84">
      <w:pPr>
        <w:ind w:left="426" w:hanging="426"/>
        <w:jc w:val="both"/>
        <w:rPr>
          <w:sz w:val="18"/>
          <w:szCs w:val="22"/>
        </w:rPr>
      </w:pPr>
      <w:r w:rsidRPr="00BB1597">
        <w:rPr>
          <w:sz w:val="22"/>
          <w:szCs w:val="22"/>
        </w:rPr>
        <w:t xml:space="preserve">  </w:t>
      </w:r>
    </w:p>
    <w:p w14:paraId="5AAE494E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14:paraId="6B3F2DAB" w14:textId="77777777" w:rsidR="00341B6F" w:rsidRPr="002020A8" w:rsidRDefault="00341B6F" w:rsidP="00B21E84">
      <w:pPr>
        <w:ind w:left="567" w:hanging="567"/>
        <w:jc w:val="both"/>
        <w:rPr>
          <w:b/>
          <w:sz w:val="18"/>
          <w:szCs w:val="22"/>
        </w:rPr>
      </w:pPr>
    </w:p>
    <w:p w14:paraId="71C7EE62" w14:textId="77777777"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</w:t>
      </w:r>
      <w:r w:rsidR="0064689C">
        <w:rPr>
          <w:sz w:val="22"/>
          <w:szCs w:val="22"/>
        </w:rPr>
        <w:tab/>
      </w:r>
      <w:r w:rsidRPr="00BB1597">
        <w:rPr>
          <w:sz w:val="22"/>
          <w:szCs w:val="22"/>
        </w:rPr>
        <w:t>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14:paraId="1E1109C8" w14:textId="77777777" w:rsidR="008D1AAB" w:rsidRPr="00BB1597" w:rsidRDefault="008D1AAB" w:rsidP="00B21E84">
      <w:pPr>
        <w:jc w:val="both"/>
        <w:rPr>
          <w:sz w:val="22"/>
          <w:szCs w:val="22"/>
        </w:rPr>
      </w:pPr>
    </w:p>
    <w:p w14:paraId="0EB111F4" w14:textId="77777777" w:rsidR="00CE07B1" w:rsidRDefault="00CE07B1" w:rsidP="00CE07B1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bookmarkStart w:id="1" w:name="_Ref200774840"/>
      <w:r>
        <w:rPr>
          <w:rFonts w:ascii="Times New Roman" w:hAnsi="Times New Roman"/>
          <w:b/>
          <w:i w:val="0"/>
          <w:sz w:val="22"/>
          <w:szCs w:val="22"/>
        </w:rPr>
        <w:t>Článek VI.</w:t>
      </w:r>
    </w:p>
    <w:p w14:paraId="3A0A7E61" w14:textId="77777777" w:rsidR="009F6F48" w:rsidRDefault="00341B6F" w:rsidP="00CE07B1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Prohlášení, práva a povinnosti smluvních stran</w:t>
      </w:r>
      <w:bookmarkEnd w:id="1"/>
    </w:p>
    <w:p w14:paraId="3F9F26AE" w14:textId="77777777" w:rsidR="00CE07B1" w:rsidRPr="00BB1597" w:rsidRDefault="00CE07B1" w:rsidP="00CE07B1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</w:p>
    <w:p w14:paraId="579BBA13" w14:textId="77777777"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="00D33D84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14:paraId="0C3E5514" w14:textId="77777777" w:rsidR="00341B6F" w:rsidRPr="002020A8" w:rsidRDefault="00341B6F" w:rsidP="00B21E84">
      <w:pPr>
        <w:tabs>
          <w:tab w:val="left" w:pos="3600"/>
          <w:tab w:val="left" w:pos="4320"/>
        </w:tabs>
        <w:ind w:left="567" w:hanging="567"/>
        <w:jc w:val="both"/>
        <w:rPr>
          <w:sz w:val="18"/>
          <w:szCs w:val="22"/>
        </w:rPr>
      </w:pPr>
    </w:p>
    <w:p w14:paraId="4E52A280" w14:textId="77777777" w:rsidR="007B745B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14:paraId="5330F838" w14:textId="77777777" w:rsidR="007B745B" w:rsidRPr="002020A8" w:rsidRDefault="007B745B" w:rsidP="00B21E84">
      <w:pPr>
        <w:ind w:left="567" w:hanging="567"/>
        <w:rPr>
          <w:sz w:val="18"/>
          <w:szCs w:val="22"/>
        </w:rPr>
      </w:pPr>
    </w:p>
    <w:p w14:paraId="18AF4F84" w14:textId="77777777"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14:paraId="188A4642" w14:textId="77777777" w:rsidR="00341B6F" w:rsidRPr="002020A8" w:rsidRDefault="00341B6F" w:rsidP="00B21E84">
      <w:pPr>
        <w:ind w:left="567" w:hanging="567"/>
        <w:rPr>
          <w:sz w:val="18"/>
          <w:szCs w:val="22"/>
        </w:rPr>
      </w:pPr>
    </w:p>
    <w:p w14:paraId="0BB61A83" w14:textId="77777777"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14:paraId="6423C078" w14:textId="77777777" w:rsidR="009F6F48" w:rsidRPr="002020A8" w:rsidRDefault="009F6F48" w:rsidP="00B21E84">
      <w:pPr>
        <w:ind w:left="567" w:hanging="567"/>
        <w:rPr>
          <w:sz w:val="18"/>
          <w:szCs w:val="22"/>
        </w:rPr>
      </w:pPr>
    </w:p>
    <w:p w14:paraId="4A9BB43A" w14:textId="77777777" w:rsidR="00341B6F" w:rsidRPr="00A21D03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 xml:space="preserve">islosti s porušením povinností 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14:paraId="525DFFD8" w14:textId="77777777" w:rsidR="0072519B" w:rsidRPr="008B7245" w:rsidRDefault="0072519B" w:rsidP="00B21E84">
      <w:pPr>
        <w:ind w:left="567" w:hanging="567"/>
        <w:rPr>
          <w:sz w:val="18"/>
          <w:szCs w:val="22"/>
        </w:rPr>
      </w:pPr>
    </w:p>
    <w:p w14:paraId="7B2CD516" w14:textId="77777777" w:rsidR="00A316A8" w:rsidRPr="00A21D03" w:rsidRDefault="00341B6F" w:rsidP="00B21E84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A21D03">
        <w:rPr>
          <w:szCs w:val="22"/>
        </w:rPr>
        <w:t>Zhotovitel je povinen postupovat při plnění této smlouvy s odbor</w:t>
      </w:r>
      <w:r w:rsidR="00090605" w:rsidRPr="00A21D03">
        <w:rPr>
          <w:szCs w:val="22"/>
        </w:rPr>
        <w:t xml:space="preserve">nou péčí; zavazuje se při plnění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>íla postupovat poctivě, pečlivě a s odbornou péčí, jak je vymezena v § 5 odst. 1</w:t>
      </w:r>
      <w:r w:rsidR="00982730">
        <w:rPr>
          <w:szCs w:val="22"/>
        </w:rPr>
        <w:t xml:space="preserve"> </w:t>
      </w:r>
      <w:r w:rsidR="006713FC" w:rsidRPr="00A21D03">
        <w:rPr>
          <w:szCs w:val="22"/>
        </w:rPr>
        <w:t>zákona č. 89/2012 Sb.,</w:t>
      </w:r>
      <w:r w:rsidRPr="00A21D03">
        <w:rPr>
          <w:szCs w:val="22"/>
        </w:rPr>
        <w:t xml:space="preserve"> občanského zákoníku</w:t>
      </w:r>
      <w:r w:rsidR="006713FC" w:rsidRPr="00A21D03">
        <w:rPr>
          <w:szCs w:val="22"/>
        </w:rPr>
        <w:t>, ve znění pozdějších předpisů</w:t>
      </w:r>
      <w:r w:rsidRPr="00A21D03">
        <w:rPr>
          <w:szCs w:val="22"/>
        </w:rPr>
        <w:t xml:space="preserve">, s použitím každého prostředku, kterého vyžaduje povaha předmětu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 xml:space="preserve">íla, podle pokynů </w:t>
      </w:r>
      <w:r w:rsidR="00876550" w:rsidRPr="00A21D03">
        <w:rPr>
          <w:szCs w:val="22"/>
        </w:rPr>
        <w:t>O</w:t>
      </w:r>
      <w:r w:rsidRPr="00A21D03">
        <w:rPr>
          <w:szCs w:val="22"/>
        </w:rPr>
        <w:t>bjednatele a v souladu s</w:t>
      </w:r>
      <w:r w:rsidR="006713FC" w:rsidRPr="00A21D03">
        <w:rPr>
          <w:szCs w:val="22"/>
        </w:rPr>
        <w:t> </w:t>
      </w:r>
      <w:r w:rsidR="00B01F3A" w:rsidRPr="00A21D03">
        <w:rPr>
          <w:szCs w:val="22"/>
        </w:rPr>
        <w:t>jeho zájmy, které jsou Z</w:t>
      </w:r>
      <w:r w:rsidRPr="00A21D03">
        <w:rPr>
          <w:szCs w:val="22"/>
        </w:rPr>
        <w:t>hotoviteli známy nebo je musí znát či předpokládat.</w:t>
      </w:r>
    </w:p>
    <w:p w14:paraId="01F7A21C" w14:textId="77777777" w:rsidR="00C2253A" w:rsidRPr="00A21D03" w:rsidRDefault="00C2253A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14:paraId="1412BC0E" w14:textId="77777777" w:rsidR="00B953C4" w:rsidRPr="004A04E9" w:rsidRDefault="000E6EC4" w:rsidP="00B953C4">
      <w:pPr>
        <w:ind w:left="567" w:hanging="567"/>
        <w:jc w:val="both"/>
        <w:rPr>
          <w:iCs/>
          <w:sz w:val="22"/>
          <w:szCs w:val="22"/>
        </w:rPr>
      </w:pPr>
      <w:r w:rsidRPr="006C7D58">
        <w:rPr>
          <w:sz w:val="22"/>
          <w:szCs w:val="22"/>
        </w:rPr>
        <w:t>7.</w:t>
      </w:r>
      <w:r w:rsidR="005A6C5B" w:rsidRPr="006C7D58">
        <w:rPr>
          <w:sz w:val="22"/>
          <w:szCs w:val="22"/>
        </w:rPr>
        <w:t xml:space="preserve"> </w:t>
      </w:r>
      <w:r w:rsidRPr="006C7D58">
        <w:rPr>
          <w:sz w:val="22"/>
          <w:szCs w:val="22"/>
        </w:rPr>
        <w:tab/>
      </w:r>
      <w:r w:rsidR="009F6F48" w:rsidRPr="004A04E9">
        <w:rPr>
          <w:sz w:val="22"/>
          <w:szCs w:val="22"/>
        </w:rPr>
        <w:t xml:space="preserve">Zhotovitel nesmí bez písemného souhlasu </w:t>
      </w:r>
      <w:r w:rsidR="00876550" w:rsidRPr="004A04E9">
        <w:rPr>
          <w:sz w:val="22"/>
          <w:szCs w:val="22"/>
        </w:rPr>
        <w:t>O</w:t>
      </w:r>
      <w:r w:rsidR="009F6F48" w:rsidRPr="004A04E9">
        <w:rPr>
          <w:sz w:val="22"/>
          <w:szCs w:val="22"/>
        </w:rPr>
        <w:t xml:space="preserve">bjednatele </w:t>
      </w:r>
      <w:r w:rsidR="00B953C4" w:rsidRPr="004A04E9">
        <w:rPr>
          <w:sz w:val="22"/>
          <w:szCs w:val="22"/>
        </w:rPr>
        <w:t xml:space="preserve">a </w:t>
      </w:r>
      <w:r w:rsidR="00750FF3" w:rsidRPr="004A04E9">
        <w:rPr>
          <w:sz w:val="22"/>
          <w:szCs w:val="22"/>
        </w:rPr>
        <w:t xml:space="preserve">Projektanta </w:t>
      </w:r>
      <w:r w:rsidR="009F6F48" w:rsidRPr="004A04E9">
        <w:rPr>
          <w:sz w:val="22"/>
          <w:szCs w:val="22"/>
        </w:rPr>
        <w:t>použít pro stavbu jiné výrobky, materiály a technologie než jsou uvedené v </w:t>
      </w:r>
      <w:r w:rsidR="00876550" w:rsidRPr="004A04E9">
        <w:rPr>
          <w:sz w:val="22"/>
          <w:szCs w:val="22"/>
        </w:rPr>
        <w:t>D</w:t>
      </w:r>
      <w:r w:rsidR="009F6F48" w:rsidRPr="004A04E9">
        <w:rPr>
          <w:sz w:val="22"/>
          <w:szCs w:val="22"/>
        </w:rPr>
        <w:t xml:space="preserve">okumentaci či provádět změny oproti </w:t>
      </w:r>
      <w:r w:rsidR="00876550" w:rsidRPr="004A04E9">
        <w:rPr>
          <w:sz w:val="22"/>
          <w:szCs w:val="22"/>
        </w:rPr>
        <w:t>D</w:t>
      </w:r>
      <w:r w:rsidR="009F6F48" w:rsidRPr="004A04E9">
        <w:rPr>
          <w:sz w:val="22"/>
          <w:szCs w:val="22"/>
        </w:rPr>
        <w:t xml:space="preserve">okumentaci. </w:t>
      </w:r>
      <w:r w:rsidR="008A0E69" w:rsidRPr="004A04E9">
        <w:rPr>
          <w:sz w:val="22"/>
          <w:szCs w:val="22"/>
        </w:rPr>
        <w:t xml:space="preserve">Náhrada </w:t>
      </w:r>
      <w:r w:rsidR="00AC414E" w:rsidRPr="004A04E9">
        <w:rPr>
          <w:sz w:val="22"/>
          <w:szCs w:val="22"/>
        </w:rPr>
        <w:t>výrobků</w:t>
      </w:r>
      <w:r w:rsidR="00B953C4" w:rsidRPr="004A04E9">
        <w:rPr>
          <w:sz w:val="22"/>
          <w:szCs w:val="22"/>
        </w:rPr>
        <w:t xml:space="preserve"> definovaných v </w:t>
      </w:r>
      <w:r w:rsidR="00750FF3" w:rsidRPr="004A04E9">
        <w:rPr>
          <w:sz w:val="22"/>
          <w:szCs w:val="22"/>
        </w:rPr>
        <w:t>Dokumentaci</w:t>
      </w:r>
      <w:r w:rsidR="008A0E69" w:rsidRPr="004A04E9">
        <w:rPr>
          <w:sz w:val="22"/>
          <w:szCs w:val="22"/>
        </w:rPr>
        <w:t xml:space="preserve"> </w:t>
      </w:r>
      <w:r w:rsidR="00AC414E" w:rsidRPr="004A04E9">
        <w:rPr>
          <w:sz w:val="22"/>
          <w:szCs w:val="22"/>
        </w:rPr>
        <w:t>je možná pouze po doložení jejich pod</w:t>
      </w:r>
      <w:r w:rsidR="008A0E69" w:rsidRPr="004A04E9">
        <w:rPr>
          <w:sz w:val="22"/>
          <w:szCs w:val="22"/>
        </w:rPr>
        <w:t>r</w:t>
      </w:r>
      <w:r w:rsidR="00AC414E" w:rsidRPr="004A04E9">
        <w:rPr>
          <w:sz w:val="22"/>
          <w:szCs w:val="22"/>
        </w:rPr>
        <w:t>o</w:t>
      </w:r>
      <w:r w:rsidR="008A0E69" w:rsidRPr="004A04E9">
        <w:rPr>
          <w:sz w:val="22"/>
          <w:szCs w:val="22"/>
        </w:rPr>
        <w:t>bnější specifikace</w:t>
      </w:r>
      <w:r w:rsidR="00AC414E" w:rsidRPr="004A04E9">
        <w:rPr>
          <w:sz w:val="22"/>
          <w:szCs w:val="22"/>
        </w:rPr>
        <w:t xml:space="preserve"> a </w:t>
      </w:r>
      <w:r w:rsidR="00B953C4" w:rsidRPr="004A04E9">
        <w:rPr>
          <w:sz w:val="22"/>
          <w:szCs w:val="22"/>
        </w:rPr>
        <w:t xml:space="preserve">po jejich písemném </w:t>
      </w:r>
      <w:r w:rsidR="00AC414E" w:rsidRPr="004A04E9">
        <w:rPr>
          <w:sz w:val="22"/>
          <w:szCs w:val="22"/>
        </w:rPr>
        <w:t xml:space="preserve">odsouhlasení </w:t>
      </w:r>
      <w:r w:rsidR="00750FF3" w:rsidRPr="004A04E9">
        <w:rPr>
          <w:sz w:val="22"/>
          <w:szCs w:val="22"/>
        </w:rPr>
        <w:t>Projektantem</w:t>
      </w:r>
      <w:r w:rsidR="00AC414E" w:rsidRPr="004A04E9">
        <w:rPr>
          <w:sz w:val="22"/>
          <w:szCs w:val="22"/>
        </w:rPr>
        <w:t>.</w:t>
      </w:r>
      <w:r w:rsidR="00B953C4" w:rsidRPr="004A04E9">
        <w:rPr>
          <w:iCs/>
          <w:sz w:val="22"/>
          <w:szCs w:val="22"/>
        </w:rPr>
        <w:t xml:space="preserve"> </w:t>
      </w:r>
      <w:r w:rsidR="0092187D" w:rsidRPr="004A04E9">
        <w:rPr>
          <w:iCs/>
          <w:sz w:val="22"/>
          <w:szCs w:val="22"/>
        </w:rPr>
        <w:t xml:space="preserve">Specifikace uvedené v </w:t>
      </w:r>
      <w:r w:rsidR="007670E4" w:rsidRPr="004A04E9">
        <w:rPr>
          <w:iCs/>
          <w:sz w:val="22"/>
          <w:szCs w:val="22"/>
        </w:rPr>
        <w:t xml:space="preserve">Dokumentaci </w:t>
      </w:r>
      <w:r w:rsidR="0092187D" w:rsidRPr="004A04E9">
        <w:rPr>
          <w:iCs/>
          <w:sz w:val="22"/>
          <w:szCs w:val="22"/>
        </w:rPr>
        <w:t>mají přednost před specifikacemi ve výkazu výměr.</w:t>
      </w:r>
    </w:p>
    <w:p w14:paraId="2DC51B30" w14:textId="77777777" w:rsidR="00736082" w:rsidRPr="004A04E9" w:rsidRDefault="00736082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</w:p>
    <w:p w14:paraId="7DB0D075" w14:textId="77777777" w:rsidR="00B953C4" w:rsidRPr="006C7D58" w:rsidRDefault="000E6EC4" w:rsidP="00B953C4">
      <w:pPr>
        <w:ind w:left="567" w:hanging="567"/>
        <w:jc w:val="both"/>
        <w:rPr>
          <w:iCs/>
          <w:sz w:val="22"/>
          <w:szCs w:val="22"/>
        </w:rPr>
      </w:pPr>
      <w:r w:rsidRPr="004A04E9">
        <w:rPr>
          <w:sz w:val="22"/>
          <w:szCs w:val="22"/>
        </w:rPr>
        <w:t xml:space="preserve">8. </w:t>
      </w:r>
      <w:r w:rsidRPr="004A04E9">
        <w:rPr>
          <w:sz w:val="22"/>
          <w:szCs w:val="22"/>
        </w:rPr>
        <w:tab/>
      </w:r>
      <w:r w:rsidR="009F6F48" w:rsidRPr="004A04E9">
        <w:rPr>
          <w:sz w:val="22"/>
          <w:szCs w:val="22"/>
        </w:rPr>
        <w:t xml:space="preserve">Materiály, barevné řešení, technické nejasnosti </w:t>
      </w:r>
      <w:r w:rsidR="00876550" w:rsidRPr="004A04E9">
        <w:rPr>
          <w:sz w:val="22"/>
          <w:szCs w:val="22"/>
        </w:rPr>
        <w:t>apod.</w:t>
      </w:r>
      <w:r w:rsidR="00A316A8" w:rsidRPr="004A04E9">
        <w:rPr>
          <w:sz w:val="22"/>
          <w:szCs w:val="22"/>
        </w:rPr>
        <w:t>,</w:t>
      </w:r>
      <w:r w:rsidR="009F6F48" w:rsidRPr="004A04E9">
        <w:rPr>
          <w:sz w:val="22"/>
          <w:szCs w:val="22"/>
        </w:rPr>
        <w:t xml:space="preserve"> u kterých je v </w:t>
      </w:r>
      <w:r w:rsidR="00876550" w:rsidRPr="004A04E9">
        <w:rPr>
          <w:sz w:val="22"/>
          <w:szCs w:val="22"/>
        </w:rPr>
        <w:t>D</w:t>
      </w:r>
      <w:r w:rsidR="009F6F48" w:rsidRPr="004A04E9">
        <w:rPr>
          <w:sz w:val="22"/>
          <w:szCs w:val="22"/>
        </w:rPr>
        <w:t xml:space="preserve">okumentaci stanoveno, že budou dořešeny či určeny v rámci autorského dozoru </w:t>
      </w:r>
      <w:r w:rsidR="001012B1" w:rsidRPr="004A04E9">
        <w:rPr>
          <w:sz w:val="22"/>
          <w:szCs w:val="22"/>
        </w:rPr>
        <w:t>P</w:t>
      </w:r>
      <w:r w:rsidR="009F6F48" w:rsidRPr="004A04E9">
        <w:rPr>
          <w:sz w:val="22"/>
          <w:szCs w:val="22"/>
        </w:rPr>
        <w:t xml:space="preserve">rojektanta, budou moci být </w:t>
      </w:r>
      <w:r w:rsidR="00876550" w:rsidRPr="004A04E9">
        <w:rPr>
          <w:sz w:val="22"/>
          <w:szCs w:val="22"/>
        </w:rPr>
        <w:t>Z</w:t>
      </w:r>
      <w:r w:rsidR="009F6F48" w:rsidRPr="004A04E9">
        <w:rPr>
          <w:sz w:val="22"/>
          <w:szCs w:val="22"/>
        </w:rPr>
        <w:t xml:space="preserve">hotovitelem objednávány a realizovány až po rozhodnutí či schválení </w:t>
      </w:r>
      <w:r w:rsidR="007670E4" w:rsidRPr="004A04E9">
        <w:rPr>
          <w:sz w:val="22"/>
          <w:szCs w:val="22"/>
        </w:rPr>
        <w:t>Projektantem</w:t>
      </w:r>
      <w:r w:rsidR="004278A9" w:rsidRPr="004A04E9">
        <w:rPr>
          <w:sz w:val="22"/>
          <w:szCs w:val="22"/>
        </w:rPr>
        <w:t>,</w:t>
      </w:r>
      <w:r w:rsidR="009F6F48" w:rsidRPr="004A04E9">
        <w:rPr>
          <w:sz w:val="22"/>
          <w:szCs w:val="22"/>
        </w:rPr>
        <w:t xml:space="preserve"> a to písemnou formou – zápisem do stavebního deníku, zápisem z kontrolního</w:t>
      </w:r>
      <w:r w:rsidR="006713FC" w:rsidRPr="004A04E9">
        <w:rPr>
          <w:sz w:val="22"/>
          <w:szCs w:val="22"/>
        </w:rPr>
        <w:t xml:space="preserve"> dne</w:t>
      </w:r>
      <w:r w:rsidR="007670E4" w:rsidRPr="004A04E9">
        <w:rPr>
          <w:sz w:val="22"/>
          <w:szCs w:val="22"/>
        </w:rPr>
        <w:t>,</w:t>
      </w:r>
      <w:r w:rsidR="006713FC" w:rsidRPr="004A04E9">
        <w:rPr>
          <w:sz w:val="22"/>
          <w:szCs w:val="22"/>
        </w:rPr>
        <w:t xml:space="preserve"> či samostatným dokumentem.</w:t>
      </w:r>
      <w:r w:rsidR="00B953C4" w:rsidRPr="004A04E9">
        <w:rPr>
          <w:sz w:val="22"/>
          <w:szCs w:val="22"/>
        </w:rPr>
        <w:t xml:space="preserve"> </w:t>
      </w:r>
      <w:r w:rsidR="0062685D" w:rsidRPr="004A04E9">
        <w:rPr>
          <w:iCs/>
          <w:sz w:val="22"/>
          <w:szCs w:val="22"/>
        </w:rPr>
        <w:t>U </w:t>
      </w:r>
      <w:r w:rsidR="00B953C4" w:rsidRPr="004A04E9">
        <w:rPr>
          <w:iCs/>
          <w:sz w:val="22"/>
          <w:szCs w:val="22"/>
        </w:rPr>
        <w:t>požadovaných výrobků, materiálů a</w:t>
      </w:r>
      <w:r w:rsidR="007670E4" w:rsidRPr="004A04E9">
        <w:rPr>
          <w:iCs/>
          <w:sz w:val="22"/>
          <w:szCs w:val="22"/>
        </w:rPr>
        <w:t> </w:t>
      </w:r>
      <w:r w:rsidR="00B953C4" w:rsidRPr="004A04E9">
        <w:rPr>
          <w:iCs/>
          <w:sz w:val="22"/>
          <w:szCs w:val="22"/>
        </w:rPr>
        <w:t xml:space="preserve">barev předloží </w:t>
      </w:r>
      <w:r w:rsidR="007670E4" w:rsidRPr="004A04E9">
        <w:rPr>
          <w:iCs/>
          <w:sz w:val="22"/>
          <w:szCs w:val="22"/>
        </w:rPr>
        <w:t xml:space="preserve">Zhotovitel Projektantovi </w:t>
      </w:r>
      <w:r w:rsidR="00B953C4" w:rsidRPr="004A04E9">
        <w:rPr>
          <w:iCs/>
          <w:sz w:val="22"/>
          <w:szCs w:val="22"/>
        </w:rPr>
        <w:t xml:space="preserve">k odsouhlasení fyzické vzorky. Předávání vzorků musí být </w:t>
      </w:r>
      <w:r w:rsidR="0062685D" w:rsidRPr="004A04E9">
        <w:rPr>
          <w:iCs/>
          <w:sz w:val="22"/>
          <w:szCs w:val="22"/>
        </w:rPr>
        <w:t> s </w:t>
      </w:r>
      <w:r w:rsidR="00B953C4" w:rsidRPr="004A04E9">
        <w:rPr>
          <w:iCs/>
          <w:sz w:val="22"/>
          <w:szCs w:val="22"/>
        </w:rPr>
        <w:t xml:space="preserve">dostatečným předstihem, aby nenarušilo průběh stavby – zajistí </w:t>
      </w:r>
      <w:r w:rsidR="007670E4" w:rsidRPr="004A04E9">
        <w:rPr>
          <w:iCs/>
          <w:sz w:val="22"/>
          <w:szCs w:val="22"/>
        </w:rPr>
        <w:t xml:space="preserve">Zhotovitel </w:t>
      </w:r>
      <w:r w:rsidR="00B953C4" w:rsidRPr="004A04E9">
        <w:rPr>
          <w:iCs/>
          <w:sz w:val="22"/>
          <w:szCs w:val="22"/>
        </w:rPr>
        <w:t>stavby.</w:t>
      </w:r>
      <w:r w:rsidR="00B953C4" w:rsidRPr="006C7D58">
        <w:rPr>
          <w:iCs/>
          <w:sz w:val="22"/>
          <w:szCs w:val="22"/>
        </w:rPr>
        <w:t xml:space="preserve"> </w:t>
      </w:r>
    </w:p>
    <w:p w14:paraId="033A1869" w14:textId="77777777" w:rsidR="006713FC" w:rsidRPr="00BB1597" w:rsidRDefault="006713FC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14:paraId="66C72A04" w14:textId="77777777" w:rsidR="00090605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14:paraId="01A3CC4D" w14:textId="77777777" w:rsidR="009F6F48" w:rsidRPr="00BB1597" w:rsidRDefault="009F6F48" w:rsidP="00B21E84">
      <w:pPr>
        <w:ind w:left="567" w:hanging="567"/>
        <w:rPr>
          <w:sz w:val="22"/>
          <w:szCs w:val="22"/>
        </w:rPr>
      </w:pPr>
    </w:p>
    <w:p w14:paraId="03E15F39" w14:textId="77777777" w:rsidR="007B745B" w:rsidRDefault="000E6E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</w:t>
      </w:r>
      <w:r w:rsidR="00341B6F"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="00341B6F"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dotýká nebo v budoucnu dotkne. Zhotovitel vytvoří takové podmínky, aby všechny práce, které souvisí s provedením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</w:t>
      </w:r>
      <w:r w:rsidR="009309B7">
        <w:rPr>
          <w:sz w:val="22"/>
          <w:szCs w:val="22"/>
        </w:rPr>
        <w:t xml:space="preserve"> </w:t>
      </w:r>
      <w:r w:rsidR="00712EB1">
        <w:rPr>
          <w:b/>
          <w:bCs/>
          <w:sz w:val="22"/>
          <w:szCs w:val="22"/>
        </w:rPr>
        <w:t>„KV Arena – oprava technické chodby pro rolby“</w:t>
      </w:r>
      <w:r w:rsidR="008B7245" w:rsidRPr="00BE2F6A">
        <w:rPr>
          <w:sz w:val="22"/>
        </w:rPr>
        <w:t>,</w:t>
      </w:r>
      <w:r w:rsidR="008B7245">
        <w:rPr>
          <w:b/>
          <w:sz w:val="22"/>
        </w:rPr>
        <w:t xml:space="preserve"> </w:t>
      </w:r>
      <w:r w:rsidR="008B7245" w:rsidRPr="00BB1597">
        <w:rPr>
          <w:sz w:val="22"/>
          <w:szCs w:val="22"/>
        </w:rPr>
        <w:t xml:space="preserve"> </w:t>
      </w:r>
      <w:r w:rsidR="00341B6F" w:rsidRPr="00BB1597">
        <w:rPr>
          <w:sz w:val="22"/>
          <w:szCs w:val="22"/>
        </w:rPr>
        <w:t>nebo které je žádoucí a účelné přitom provés</w:t>
      </w:r>
      <w:r w:rsidR="00712EB1">
        <w:rPr>
          <w:sz w:val="22"/>
          <w:szCs w:val="22"/>
        </w:rPr>
        <w:t>t, byly realizovány a dokončeny</w:t>
      </w:r>
      <w:r w:rsidR="0062685D">
        <w:rPr>
          <w:sz w:val="22"/>
          <w:szCs w:val="22"/>
        </w:rPr>
        <w:t> </w:t>
      </w:r>
      <w:r w:rsidR="0062685D" w:rsidRPr="00BB1597">
        <w:rPr>
          <w:sz w:val="22"/>
          <w:szCs w:val="22"/>
        </w:rPr>
        <w:t>v</w:t>
      </w:r>
      <w:r w:rsidR="0062685D">
        <w:rPr>
          <w:sz w:val="22"/>
          <w:szCs w:val="22"/>
        </w:rPr>
        <w:t> </w:t>
      </w:r>
      <w:r w:rsidR="00341B6F" w:rsidRPr="00BB1597">
        <w:rPr>
          <w:sz w:val="22"/>
          <w:szCs w:val="22"/>
        </w:rPr>
        <w:t>řádných termínech.</w:t>
      </w:r>
    </w:p>
    <w:p w14:paraId="780EB87D" w14:textId="77777777" w:rsidR="00B953C4" w:rsidRDefault="00B953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14:paraId="67C8943E" w14:textId="77777777" w:rsidR="00712EB1" w:rsidRDefault="00712EB1" w:rsidP="00712EB1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bookmarkStart w:id="2" w:name="_Ref200774844"/>
      <w:r>
        <w:rPr>
          <w:rFonts w:ascii="Times New Roman" w:hAnsi="Times New Roman"/>
          <w:b/>
          <w:i w:val="0"/>
          <w:sz w:val="22"/>
          <w:szCs w:val="22"/>
        </w:rPr>
        <w:t>Článek VII.</w:t>
      </w:r>
    </w:p>
    <w:p w14:paraId="14EC00A4" w14:textId="77777777" w:rsidR="00341B6F" w:rsidRPr="004A04E9" w:rsidRDefault="00341B6F" w:rsidP="00712EB1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  <w:r w:rsidRPr="004A04E9">
        <w:rPr>
          <w:b/>
          <w:sz w:val="22"/>
          <w:szCs w:val="22"/>
        </w:rPr>
        <w:t xml:space="preserve">Podmínky provádění </w:t>
      </w:r>
      <w:r w:rsidR="00920174" w:rsidRPr="004A04E9">
        <w:rPr>
          <w:b/>
          <w:sz w:val="22"/>
          <w:szCs w:val="22"/>
        </w:rPr>
        <w:t>D</w:t>
      </w:r>
      <w:r w:rsidRPr="004A04E9">
        <w:rPr>
          <w:b/>
          <w:sz w:val="22"/>
          <w:szCs w:val="22"/>
        </w:rPr>
        <w:t>íla</w:t>
      </w:r>
      <w:bookmarkEnd w:id="2"/>
    </w:p>
    <w:p w14:paraId="3CE15F8E" w14:textId="77777777" w:rsidR="00712EB1" w:rsidRPr="004A04E9" w:rsidRDefault="00712EB1" w:rsidP="00712EB1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</w:p>
    <w:p w14:paraId="2D1BAB78" w14:textId="77777777" w:rsidR="002E0C80" w:rsidRPr="004A04E9" w:rsidRDefault="00341B6F" w:rsidP="002E0C80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 w:rsidRPr="004A04E9">
        <w:rPr>
          <w:rFonts w:ascii="Times New Roman" w:hAnsi="Times New Roman"/>
          <w:b w:val="0"/>
          <w:i w:val="0"/>
          <w:sz w:val="22"/>
          <w:szCs w:val="22"/>
        </w:rPr>
        <w:t>příslušným t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 w:rsidRPr="004A04E9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dodacím předpisům a zabezpečí kontrolu dodávek materiálu tak, aby nemohlo dojít k záměnám</w:t>
      </w:r>
      <w:r w:rsidRPr="00212B12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B04687" w:rsidRPr="00212B12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12B12">
        <w:rPr>
          <w:rFonts w:ascii="Times New Roman" w:hAnsi="Times New Roman"/>
          <w:b w:val="0"/>
          <w:i w:val="0"/>
          <w:sz w:val="22"/>
          <w:szCs w:val="22"/>
        </w:rPr>
        <w:t>Veškerý materiál vystavený namáhání m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usí mít příslušné osvědčení o jakosti a způsobilosti, resp. atest. N</w:t>
      </w:r>
      <w:r w:rsidR="00B01F3A" w:rsidRPr="004A04E9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hotovitelem v </w:t>
      </w:r>
      <w:r w:rsidR="007670E4" w:rsidRPr="004A04E9">
        <w:rPr>
          <w:rFonts w:ascii="Times New Roman" w:hAnsi="Times New Roman"/>
          <w:b w:val="0"/>
          <w:i w:val="0"/>
          <w:sz w:val="22"/>
          <w:szCs w:val="22"/>
        </w:rPr>
        <w:t>originále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, musí být </w:t>
      </w:r>
      <w:r w:rsidR="00B01F3A" w:rsidRPr="004A04E9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 w:rsidRPr="004A04E9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4A04E9">
        <w:rPr>
          <w:rFonts w:ascii="Times New Roman" w:hAnsi="Times New Roman"/>
          <w:b w:val="0"/>
          <w:i w:val="0"/>
          <w:sz w:val="22"/>
          <w:szCs w:val="22"/>
        </w:rPr>
        <w:t>Současně musí být dodány záruční listy, návody k použití, a</w:t>
      </w:r>
      <w:r w:rsidR="00F21186" w:rsidRPr="004A04E9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4A04E9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 w:rsidRPr="004A04E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50FF3" w:rsidRPr="004A04E9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A56F38" w:rsidRPr="004A04E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6CBD" w:rsidRPr="004A04E9">
        <w:rPr>
          <w:rFonts w:ascii="Times New Roman" w:hAnsi="Times New Roman"/>
          <w:b w:val="0"/>
          <w:i w:val="0"/>
          <w:sz w:val="22"/>
          <w:szCs w:val="22"/>
        </w:rPr>
        <w:t>P</w:t>
      </w:r>
      <w:r w:rsidR="00DB4E5A" w:rsidRPr="004A04E9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  <w:r w:rsidR="00750FF3" w:rsidRPr="004A04E9">
        <w:rPr>
          <w:rFonts w:ascii="Times New Roman" w:hAnsi="Times New Roman"/>
          <w:b w:val="0"/>
          <w:i w:val="0"/>
          <w:sz w:val="22"/>
          <w:szCs w:val="22"/>
        </w:rPr>
        <w:t xml:space="preserve">V případě svévolné záměny materiálu, technologie či výrobku </w:t>
      </w:r>
      <w:r w:rsidR="00A56F38" w:rsidRPr="004A04E9">
        <w:rPr>
          <w:rFonts w:ascii="Times New Roman" w:hAnsi="Times New Roman"/>
          <w:b w:val="0"/>
          <w:i w:val="0"/>
          <w:sz w:val="22"/>
          <w:szCs w:val="22"/>
        </w:rPr>
        <w:t xml:space="preserve">Zhotovitelem </w:t>
      </w:r>
      <w:r w:rsidR="00750FF3" w:rsidRPr="004A04E9">
        <w:rPr>
          <w:rFonts w:ascii="Times New Roman" w:hAnsi="Times New Roman"/>
          <w:b w:val="0"/>
          <w:i w:val="0"/>
          <w:sz w:val="22"/>
          <w:szCs w:val="22"/>
        </w:rPr>
        <w:t>bez</w:t>
      </w:r>
      <w:r w:rsidR="00A56F38" w:rsidRPr="004A04E9">
        <w:rPr>
          <w:rFonts w:ascii="Times New Roman" w:hAnsi="Times New Roman"/>
          <w:b w:val="0"/>
          <w:i w:val="0"/>
          <w:sz w:val="22"/>
          <w:szCs w:val="22"/>
        </w:rPr>
        <w:t xml:space="preserve"> příslušného souhlasu Objednatele </w:t>
      </w:r>
      <w:r w:rsidR="0062685D" w:rsidRPr="004A04E9">
        <w:rPr>
          <w:rFonts w:ascii="Times New Roman" w:hAnsi="Times New Roman"/>
          <w:b w:val="0"/>
          <w:i w:val="0"/>
          <w:sz w:val="22"/>
          <w:szCs w:val="22"/>
        </w:rPr>
        <w:t>a </w:t>
      </w:r>
      <w:r w:rsidR="00A56F38" w:rsidRPr="004A04E9">
        <w:rPr>
          <w:rFonts w:ascii="Times New Roman" w:hAnsi="Times New Roman"/>
          <w:b w:val="0"/>
          <w:i w:val="0"/>
          <w:sz w:val="22"/>
          <w:szCs w:val="22"/>
        </w:rPr>
        <w:t xml:space="preserve">Projektanta </w:t>
      </w:r>
      <w:r w:rsidR="00750FF3" w:rsidRPr="004A04E9">
        <w:rPr>
          <w:rFonts w:ascii="Times New Roman" w:hAnsi="Times New Roman"/>
          <w:b w:val="0"/>
          <w:i w:val="0"/>
          <w:sz w:val="22"/>
          <w:szCs w:val="22"/>
        </w:rPr>
        <w:t xml:space="preserve">je Objednatel oprávněn požadovat po Zhotoviteli uvedení stavby do souladu </w:t>
      </w:r>
      <w:r w:rsidR="0062685D" w:rsidRPr="004A04E9">
        <w:rPr>
          <w:rFonts w:ascii="Times New Roman" w:hAnsi="Times New Roman"/>
          <w:b w:val="0"/>
          <w:i w:val="0"/>
          <w:sz w:val="22"/>
          <w:szCs w:val="22"/>
        </w:rPr>
        <w:t> s </w:t>
      </w:r>
      <w:r w:rsidR="00750FF3" w:rsidRPr="004A04E9">
        <w:rPr>
          <w:rFonts w:ascii="Times New Roman" w:hAnsi="Times New Roman"/>
          <w:b w:val="0"/>
          <w:i w:val="0"/>
          <w:sz w:val="22"/>
          <w:szCs w:val="22"/>
        </w:rPr>
        <w:t xml:space="preserve">Dokumentací na </w:t>
      </w:r>
      <w:r w:rsidR="00750FF3" w:rsidRPr="004A04E9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náklady Zhotovitele. </w:t>
      </w:r>
    </w:p>
    <w:p w14:paraId="198DEF1E" w14:textId="77777777" w:rsidR="00EC7633" w:rsidRPr="004A04E9" w:rsidRDefault="00EC7633" w:rsidP="00B21E84">
      <w:pPr>
        <w:ind w:left="567" w:hanging="567"/>
        <w:rPr>
          <w:sz w:val="22"/>
          <w:szCs w:val="22"/>
        </w:rPr>
      </w:pPr>
    </w:p>
    <w:p w14:paraId="751B012D" w14:textId="77777777" w:rsidR="00341B6F" w:rsidRPr="004A04E9" w:rsidRDefault="00341B6F" w:rsidP="00B21E84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 w:rsidRPr="004A04E9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 w:rsidRPr="004A04E9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4A04E9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4A04E9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14:paraId="28090CCA" w14:textId="77777777" w:rsidR="00A13D1F" w:rsidRPr="004A04E9" w:rsidRDefault="00A13D1F" w:rsidP="00B21E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E3C7B85" w14:textId="77777777" w:rsidR="00AC414E" w:rsidRPr="004A04E9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A04E9">
        <w:rPr>
          <w:rFonts w:ascii="Times New Roman" w:hAnsi="Times New Roman"/>
        </w:rPr>
        <w:t>3</w:t>
      </w:r>
      <w:r w:rsidR="002240BB" w:rsidRPr="004A04E9">
        <w:rPr>
          <w:rFonts w:ascii="Times New Roman" w:hAnsi="Times New Roman"/>
        </w:rPr>
        <w:t>.</w:t>
      </w:r>
      <w:r w:rsidR="00BB1597" w:rsidRPr="004A04E9">
        <w:rPr>
          <w:rFonts w:ascii="Times New Roman" w:hAnsi="Times New Roman"/>
        </w:rPr>
        <w:tab/>
      </w:r>
      <w:r w:rsidR="00C4696A" w:rsidRPr="004A04E9">
        <w:rPr>
          <w:rFonts w:ascii="Times New Roman" w:hAnsi="Times New Roman"/>
        </w:rPr>
        <w:t>T</w:t>
      </w:r>
      <w:r w:rsidR="00920174" w:rsidRPr="004A04E9">
        <w:rPr>
          <w:rFonts w:ascii="Times New Roman" w:hAnsi="Times New Roman"/>
        </w:rPr>
        <w:t>echnick</w:t>
      </w:r>
      <w:r w:rsidR="00C4696A" w:rsidRPr="004A04E9">
        <w:rPr>
          <w:rFonts w:ascii="Times New Roman" w:hAnsi="Times New Roman"/>
        </w:rPr>
        <w:t>ý</w:t>
      </w:r>
      <w:r w:rsidR="00920174" w:rsidRPr="004A04E9">
        <w:rPr>
          <w:rFonts w:ascii="Times New Roman" w:hAnsi="Times New Roman"/>
        </w:rPr>
        <w:t xml:space="preserve"> dozor </w:t>
      </w:r>
      <w:r w:rsidR="00712EB1" w:rsidRPr="004A04E9">
        <w:rPr>
          <w:rFonts w:ascii="Times New Roman" w:hAnsi="Times New Roman"/>
        </w:rPr>
        <w:t>investora</w:t>
      </w:r>
      <w:r w:rsidR="00AC414E" w:rsidRPr="004A04E9">
        <w:rPr>
          <w:rFonts w:ascii="Times New Roman" w:hAnsi="Times New Roman"/>
        </w:rPr>
        <w:t xml:space="preserve"> má právo požadovat na </w:t>
      </w:r>
      <w:r w:rsidR="00920174" w:rsidRPr="004A04E9">
        <w:rPr>
          <w:rFonts w:ascii="Times New Roman" w:hAnsi="Times New Roman"/>
        </w:rPr>
        <w:t>Z</w:t>
      </w:r>
      <w:r w:rsidR="00AC414E" w:rsidRPr="004A04E9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4A04E9">
        <w:rPr>
          <w:rFonts w:ascii="Times New Roman" w:hAnsi="Times New Roman"/>
        </w:rPr>
        <w:t>Z</w:t>
      </w:r>
      <w:r w:rsidR="00AC414E" w:rsidRPr="004A04E9">
        <w:rPr>
          <w:rFonts w:ascii="Times New Roman" w:hAnsi="Times New Roman"/>
        </w:rPr>
        <w:t>hotovitel povinen prokázat zkouškami na</w:t>
      </w:r>
      <w:r w:rsidR="002240BB" w:rsidRPr="004A04E9">
        <w:rPr>
          <w:rFonts w:ascii="Times New Roman" w:hAnsi="Times New Roman"/>
        </w:rPr>
        <w:t xml:space="preserve"> vzorcích. </w:t>
      </w:r>
      <w:r w:rsidR="00AC414E" w:rsidRPr="004A04E9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14:paraId="715B8ADC" w14:textId="77777777" w:rsidR="008B7245" w:rsidRPr="004A04E9" w:rsidRDefault="008B7245" w:rsidP="00B21E84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5FEB0957" w14:textId="77777777" w:rsidR="00AC414E" w:rsidRPr="00712EB1" w:rsidRDefault="00B8338B" w:rsidP="00712EB1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A04E9">
        <w:rPr>
          <w:rFonts w:ascii="Times New Roman" w:hAnsi="Times New Roman"/>
        </w:rPr>
        <w:t>4</w:t>
      </w:r>
      <w:r w:rsidR="001155D9" w:rsidRPr="004A04E9">
        <w:rPr>
          <w:rFonts w:ascii="Times New Roman" w:hAnsi="Times New Roman"/>
        </w:rPr>
        <w:t>.</w:t>
      </w:r>
      <w:r w:rsidR="001155D9" w:rsidRPr="004A04E9">
        <w:rPr>
          <w:rFonts w:ascii="Times New Roman" w:hAnsi="Times New Roman"/>
        </w:rPr>
        <w:tab/>
      </w:r>
      <w:r w:rsidR="00AC414E" w:rsidRPr="004A04E9">
        <w:rPr>
          <w:rFonts w:ascii="Times New Roman" w:hAnsi="Times New Roman"/>
        </w:rPr>
        <w:t xml:space="preserve">Zhotovitel </w:t>
      </w:r>
      <w:r w:rsidR="00712EB1" w:rsidRPr="004A04E9">
        <w:rPr>
          <w:rFonts w:ascii="Times New Roman" w:hAnsi="Times New Roman"/>
        </w:rPr>
        <w:t>je povinen v</w:t>
      </w:r>
      <w:r w:rsidR="00AC414E" w:rsidRPr="004A04E9">
        <w:rPr>
          <w:rFonts w:ascii="Times New Roman" w:hAnsi="Times New Roman"/>
        </w:rPr>
        <w:t xml:space="preserve">yzvat zástupce </w:t>
      </w:r>
      <w:r w:rsidR="00920174" w:rsidRPr="004A04E9">
        <w:rPr>
          <w:rFonts w:ascii="Times New Roman" w:hAnsi="Times New Roman"/>
        </w:rPr>
        <w:t>O</w:t>
      </w:r>
      <w:r w:rsidR="00AC414E" w:rsidRPr="004A04E9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K účasti na kontrolách a zkouškách je </w:t>
      </w:r>
      <w:r w:rsidR="00920174" w:rsidRPr="004A04E9">
        <w:rPr>
          <w:rFonts w:ascii="Times New Roman" w:hAnsi="Times New Roman"/>
        </w:rPr>
        <w:t>Z</w:t>
      </w:r>
      <w:r w:rsidR="00E211D5" w:rsidRPr="004A04E9">
        <w:rPr>
          <w:rFonts w:ascii="Times New Roman" w:hAnsi="Times New Roman"/>
        </w:rPr>
        <w:t>hotovitel povinen je písemně pozvat</w:t>
      </w:r>
      <w:r w:rsidR="00AC414E" w:rsidRPr="004A04E9">
        <w:rPr>
          <w:rFonts w:ascii="Times New Roman" w:hAnsi="Times New Roman"/>
        </w:rPr>
        <w:t xml:space="preserve"> tak, aby toto pozvání obdrželi minimálně </w:t>
      </w:r>
      <w:r w:rsidR="00982730" w:rsidRPr="004A04E9">
        <w:rPr>
          <w:rFonts w:ascii="Times New Roman" w:hAnsi="Times New Roman"/>
        </w:rPr>
        <w:t>pět (</w:t>
      </w:r>
      <w:r w:rsidR="00AC414E" w:rsidRPr="004A04E9">
        <w:rPr>
          <w:rFonts w:ascii="Times New Roman" w:hAnsi="Times New Roman"/>
        </w:rPr>
        <w:t>5</w:t>
      </w:r>
      <w:r w:rsidR="00982730" w:rsidRPr="004A04E9">
        <w:rPr>
          <w:rFonts w:ascii="Times New Roman" w:hAnsi="Times New Roman"/>
        </w:rPr>
        <w:t>)</w:t>
      </w:r>
      <w:r w:rsidR="00AC414E" w:rsidRPr="004A04E9">
        <w:rPr>
          <w:rFonts w:ascii="Times New Roman" w:hAnsi="Times New Roman"/>
        </w:rPr>
        <w:t xml:space="preserve"> dnů předem. V případě, že to </w:t>
      </w:r>
      <w:r w:rsidR="00920174" w:rsidRPr="004A04E9">
        <w:rPr>
          <w:rFonts w:ascii="Times New Roman" w:hAnsi="Times New Roman"/>
        </w:rPr>
        <w:t>Z</w:t>
      </w:r>
      <w:r w:rsidR="00AC414E" w:rsidRPr="004A04E9">
        <w:rPr>
          <w:rFonts w:ascii="Times New Roman" w:hAnsi="Times New Roman"/>
        </w:rPr>
        <w:t xml:space="preserve">hotovitel neučiní, je povinen na žádost </w:t>
      </w:r>
      <w:r w:rsidR="00920174" w:rsidRPr="004A04E9">
        <w:rPr>
          <w:rFonts w:ascii="Times New Roman" w:hAnsi="Times New Roman"/>
        </w:rPr>
        <w:t>O</w:t>
      </w:r>
      <w:r w:rsidR="00AC414E" w:rsidRPr="004A04E9">
        <w:rPr>
          <w:rFonts w:ascii="Times New Roman" w:hAnsi="Times New Roman"/>
        </w:rPr>
        <w:t xml:space="preserve">bjednatele odkrýt práce, které byly zakryty nebo se staly nepřístupnými, na svůj náklad. Pokud se zástupce </w:t>
      </w:r>
      <w:r w:rsidR="00920174" w:rsidRPr="004A04E9">
        <w:rPr>
          <w:rFonts w:ascii="Times New Roman" w:hAnsi="Times New Roman"/>
        </w:rPr>
        <w:t>O</w:t>
      </w:r>
      <w:r w:rsidR="00AC414E" w:rsidRPr="004A04E9">
        <w:rPr>
          <w:rFonts w:ascii="Times New Roman" w:hAnsi="Times New Roman"/>
        </w:rPr>
        <w:t xml:space="preserve">bjednatele bez vážného důvodu v požadovaný den nedostaví, </w:t>
      </w:r>
      <w:r w:rsidR="00920174" w:rsidRPr="004A04E9">
        <w:rPr>
          <w:rFonts w:ascii="Times New Roman" w:hAnsi="Times New Roman"/>
        </w:rPr>
        <w:t>Z</w:t>
      </w:r>
      <w:r w:rsidR="00AC414E" w:rsidRPr="004A04E9">
        <w:rPr>
          <w:rFonts w:ascii="Times New Roman" w:hAnsi="Times New Roman"/>
        </w:rPr>
        <w:t xml:space="preserve">hotovitel provede případné následné odkrytí těchto konstrukcí na náklady </w:t>
      </w:r>
      <w:r w:rsidR="00920174" w:rsidRPr="004A04E9">
        <w:rPr>
          <w:rFonts w:ascii="Times New Roman" w:hAnsi="Times New Roman"/>
        </w:rPr>
        <w:t>O</w:t>
      </w:r>
      <w:r w:rsidR="00AC414E" w:rsidRPr="004A04E9">
        <w:rPr>
          <w:rFonts w:ascii="Times New Roman" w:hAnsi="Times New Roman"/>
        </w:rPr>
        <w:t>bjednatele, pokud nebude po tomto odkrytí zjištěno, že práce byly provedeny vadně</w:t>
      </w:r>
      <w:r w:rsidR="00CB1B95" w:rsidRPr="004A04E9">
        <w:rPr>
          <w:rFonts w:ascii="Times New Roman" w:hAnsi="Times New Roman"/>
        </w:rPr>
        <w:t xml:space="preserve"> – v tomto případě hradí náklady </w:t>
      </w:r>
      <w:r w:rsidR="00F145E8" w:rsidRPr="004A04E9">
        <w:rPr>
          <w:rFonts w:ascii="Times New Roman" w:hAnsi="Times New Roman"/>
        </w:rPr>
        <w:t>Zhotovitel</w:t>
      </w:r>
      <w:r w:rsidR="00AC414E" w:rsidRPr="004A04E9">
        <w:rPr>
          <w:rFonts w:ascii="Times New Roman" w:hAnsi="Times New Roman"/>
        </w:rPr>
        <w:t>.</w:t>
      </w:r>
    </w:p>
    <w:p w14:paraId="56D22C57" w14:textId="77777777" w:rsidR="0092187D" w:rsidRDefault="0092187D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57FBE85C" w14:textId="77777777" w:rsidR="00AC414E" w:rsidRPr="00BB1597" w:rsidRDefault="00B8338B" w:rsidP="00B21E84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subdodavatelů.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14:paraId="760DFAB1" w14:textId="77777777" w:rsidR="002F0B54" w:rsidRPr="00BB1597" w:rsidRDefault="002F0B54" w:rsidP="00B21E84">
      <w:pPr>
        <w:pStyle w:val="Odstavecseseznamem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1576060" w14:textId="77777777" w:rsidR="00712EB1" w:rsidRDefault="00AC414E" w:rsidP="00712EB1">
      <w:pPr>
        <w:pStyle w:val="Odstavecseseznamem"/>
        <w:widowControl w:val="0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subdodavatelů.</w:t>
      </w:r>
    </w:p>
    <w:p w14:paraId="6018F0F4" w14:textId="77777777" w:rsidR="00712EB1" w:rsidRPr="00712EB1" w:rsidRDefault="00712EB1" w:rsidP="00712EB1">
      <w:pPr>
        <w:widowControl w:val="0"/>
        <w:jc w:val="both"/>
      </w:pPr>
    </w:p>
    <w:p w14:paraId="37E0B5AE" w14:textId="77777777" w:rsidR="00AC414E" w:rsidRDefault="00AC414E" w:rsidP="00712EB1">
      <w:pPr>
        <w:pStyle w:val="Odstavecseseznamem"/>
        <w:widowControl w:val="0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12EB1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712EB1">
        <w:rPr>
          <w:rFonts w:ascii="Times New Roman" w:hAnsi="Times New Roman"/>
        </w:rPr>
        <w:t>D</w:t>
      </w:r>
      <w:r w:rsidRPr="00712EB1">
        <w:rPr>
          <w:rFonts w:ascii="Times New Roman" w:hAnsi="Times New Roman"/>
        </w:rPr>
        <w:t>íle podle této smlouvy.</w:t>
      </w:r>
    </w:p>
    <w:p w14:paraId="42A6A369" w14:textId="77777777" w:rsidR="00712EB1" w:rsidRPr="00712EB1" w:rsidRDefault="00712EB1" w:rsidP="00712EB1">
      <w:pPr>
        <w:widowControl w:val="0"/>
        <w:jc w:val="both"/>
      </w:pPr>
    </w:p>
    <w:p w14:paraId="0DD7CCC3" w14:textId="77777777" w:rsidR="00AC414E" w:rsidRDefault="00AC414E" w:rsidP="00712EB1">
      <w:pPr>
        <w:pStyle w:val="Zkladntextodsazen21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="00D45039">
        <w:rPr>
          <w:sz w:val="22"/>
          <w:szCs w:val="22"/>
        </w:rPr>
        <w:t>ílo podle platných ČSN, ČN a EN</w:t>
      </w:r>
      <w:r w:rsidR="005D041A">
        <w:rPr>
          <w:sz w:val="22"/>
          <w:szCs w:val="22"/>
        </w:rPr>
        <w:t xml:space="preserve"> (technické normy)</w:t>
      </w:r>
      <w:r w:rsidR="00D45039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</w:t>
      </w:r>
      <w:r w:rsidRPr="00B31B3B">
        <w:rPr>
          <w:sz w:val="22"/>
          <w:szCs w:val="22"/>
        </w:rPr>
        <w:t>souladu s podmínkami Stavebního povolení a v souladu s Dokumentací, technickými normami doporučenými postupy dodavatelů mat</w:t>
      </w:r>
      <w:r w:rsidR="00122E99" w:rsidRPr="00B31B3B">
        <w:rPr>
          <w:sz w:val="22"/>
          <w:szCs w:val="22"/>
        </w:rPr>
        <w:t>e</w:t>
      </w:r>
      <w:r w:rsidRPr="00B31B3B">
        <w:rPr>
          <w:sz w:val="22"/>
          <w:szCs w:val="22"/>
        </w:rPr>
        <w:t>riálů (technologií) a ustanoveními této smlouvy.</w:t>
      </w:r>
      <w:r w:rsidR="00D072E7">
        <w:rPr>
          <w:sz w:val="22"/>
          <w:szCs w:val="22"/>
        </w:rPr>
        <w:t xml:space="preserve"> </w:t>
      </w:r>
    </w:p>
    <w:p w14:paraId="2AD7119C" w14:textId="77777777" w:rsidR="00D072E7" w:rsidRPr="00D072E7" w:rsidRDefault="00D072E7" w:rsidP="00B21E84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</w:p>
    <w:p w14:paraId="17CB4D10" w14:textId="77777777" w:rsidR="00AC414E" w:rsidRPr="00D072E7" w:rsidRDefault="00AC414E" w:rsidP="00D072E7">
      <w:pPr>
        <w:pStyle w:val="StylZM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D072E7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D072E7">
        <w:rPr>
          <w:sz w:val="22"/>
          <w:szCs w:val="22"/>
        </w:rPr>
        <w:t>D</w:t>
      </w:r>
      <w:r w:rsidRPr="00D072E7">
        <w:rPr>
          <w:sz w:val="22"/>
          <w:szCs w:val="22"/>
        </w:rPr>
        <w:t xml:space="preserve">íla, </w:t>
      </w:r>
      <w:r w:rsidR="00AE65FC" w:rsidRPr="00D072E7">
        <w:rPr>
          <w:sz w:val="22"/>
          <w:szCs w:val="22"/>
        </w:rPr>
        <w:t xml:space="preserve">a to i jeho částí. To platí i o </w:t>
      </w:r>
      <w:r w:rsidRPr="00D072E7">
        <w:rPr>
          <w:sz w:val="22"/>
          <w:szCs w:val="22"/>
        </w:rPr>
        <w:t>místech mimo staveniště (zejména komunikacích)</w:t>
      </w:r>
      <w:r w:rsidR="00293410" w:rsidRPr="00D072E7">
        <w:rPr>
          <w:sz w:val="22"/>
          <w:szCs w:val="22"/>
        </w:rPr>
        <w:t>,</w:t>
      </w:r>
      <w:r w:rsidRPr="00D072E7">
        <w:rPr>
          <w:sz w:val="22"/>
          <w:szCs w:val="22"/>
        </w:rPr>
        <w:t xml:space="preserve"> které budou využívány pro provádění </w:t>
      </w:r>
      <w:r w:rsidR="00122E99" w:rsidRPr="00D072E7">
        <w:rPr>
          <w:sz w:val="22"/>
          <w:szCs w:val="22"/>
        </w:rPr>
        <w:t>D</w:t>
      </w:r>
      <w:r w:rsidRPr="00D072E7">
        <w:rPr>
          <w:sz w:val="22"/>
          <w:szCs w:val="22"/>
        </w:rPr>
        <w:t>íla a dopravu materiálu.</w:t>
      </w:r>
    </w:p>
    <w:p w14:paraId="6D582BE9" w14:textId="77777777" w:rsidR="00D072E7" w:rsidRPr="00B31B3B" w:rsidRDefault="00D072E7" w:rsidP="00D072E7">
      <w:pPr>
        <w:pStyle w:val="StylZM"/>
        <w:numPr>
          <w:ilvl w:val="0"/>
          <w:numId w:val="0"/>
        </w:numPr>
        <w:ind w:left="567"/>
      </w:pPr>
    </w:p>
    <w:p w14:paraId="6A998653" w14:textId="77777777" w:rsidR="00AC414E" w:rsidRPr="00BB1597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8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D529AA" w:rsidRPr="00B31B3B">
        <w:rPr>
          <w:sz w:val="22"/>
          <w:szCs w:val="22"/>
        </w:rPr>
        <w:t xml:space="preserve">Zhotovitel má </w:t>
      </w:r>
      <w:r w:rsidR="00AC414E" w:rsidRPr="00B31B3B">
        <w:rPr>
          <w:sz w:val="22"/>
          <w:szCs w:val="22"/>
        </w:rPr>
        <w:t>právo k užívání staveniště pro svou činnost a tuto činnost bude koordinovat sám se svými subdodavateli. P</w:t>
      </w:r>
      <w:r w:rsidR="00122E99" w:rsidRPr="00B31B3B">
        <w:rPr>
          <w:sz w:val="22"/>
          <w:szCs w:val="22"/>
        </w:rPr>
        <w:t>okud zaměstnanci subdodavatelů Z</w:t>
      </w:r>
      <w:r w:rsidR="00AC414E" w:rsidRPr="00B31B3B">
        <w:rPr>
          <w:sz w:val="22"/>
          <w:szCs w:val="22"/>
        </w:rPr>
        <w:t xml:space="preserve">hotovitele způsobí škodu nebo poškození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prováděného podle této smlouvy, nese za n</w:t>
      </w:r>
      <w:r w:rsidR="00D02494" w:rsidRPr="00B31B3B">
        <w:rPr>
          <w:sz w:val="22"/>
          <w:szCs w:val="22"/>
        </w:rPr>
        <w:t>i</w:t>
      </w:r>
      <w:r w:rsidR="00AC414E" w:rsidRPr="00B31B3B">
        <w:rPr>
          <w:sz w:val="22"/>
          <w:szCs w:val="22"/>
        </w:rPr>
        <w:t xml:space="preserve"> odpovědnost </w:t>
      </w:r>
      <w:r w:rsidR="00122E99" w:rsidRPr="00B31B3B">
        <w:rPr>
          <w:sz w:val="22"/>
          <w:szCs w:val="22"/>
        </w:rPr>
        <w:t>Z</w:t>
      </w:r>
      <w:r w:rsidR="00AC414E" w:rsidRPr="00B31B3B">
        <w:rPr>
          <w:sz w:val="22"/>
          <w:szCs w:val="22"/>
        </w:rPr>
        <w:t>hotovitel a vzniklou škodu nahradí</w:t>
      </w:r>
      <w:r w:rsidR="00AC414E" w:rsidRPr="00BB1597">
        <w:rPr>
          <w:sz w:val="22"/>
          <w:szCs w:val="22"/>
        </w:rPr>
        <w:t xml:space="preserve"> formou uvedení v původní stav</w:t>
      </w:r>
      <w:r w:rsidR="00664C2A">
        <w:rPr>
          <w:sz w:val="22"/>
          <w:szCs w:val="22"/>
        </w:rPr>
        <w:t>,</w:t>
      </w:r>
      <w:r w:rsidR="00AC414E" w:rsidRPr="00BB1597">
        <w:rPr>
          <w:sz w:val="22"/>
          <w:szCs w:val="22"/>
        </w:rPr>
        <w:t xml:space="preserve">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14:paraId="1EC30196" w14:textId="77777777"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3A208C64" w14:textId="77777777"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EC412C">
        <w:rPr>
          <w:sz w:val="22"/>
          <w:szCs w:val="22"/>
        </w:rPr>
        <w:t xml:space="preserve">jiných právních </w:t>
      </w:r>
      <w:r w:rsidR="00AC414E" w:rsidRPr="00BB1597">
        <w:rPr>
          <w:sz w:val="22"/>
          <w:szCs w:val="22"/>
        </w:rPr>
        <w:t xml:space="preserve">předpisů. </w:t>
      </w:r>
    </w:p>
    <w:p w14:paraId="0DB6BB50" w14:textId="77777777"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363C9D84" w14:textId="77777777"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14:paraId="4E73A64C" w14:textId="77777777" w:rsidR="002F0B54" w:rsidRPr="00A21D03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14:paraId="45BF872D" w14:textId="77777777" w:rsidR="00AC414E" w:rsidRPr="00A21D03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21D03">
        <w:rPr>
          <w:sz w:val="22"/>
          <w:szCs w:val="22"/>
        </w:rPr>
        <w:t>11</w:t>
      </w:r>
      <w:r w:rsidR="000616D5" w:rsidRPr="00A21D03">
        <w:rPr>
          <w:sz w:val="22"/>
          <w:szCs w:val="22"/>
        </w:rPr>
        <w:t>.</w:t>
      </w:r>
      <w:r w:rsidR="00BB1597" w:rsidRPr="00A21D03">
        <w:rPr>
          <w:sz w:val="22"/>
          <w:szCs w:val="22"/>
        </w:rPr>
        <w:tab/>
      </w:r>
      <w:r w:rsidR="00AC414E" w:rsidRPr="00A21D03">
        <w:rPr>
          <w:sz w:val="22"/>
          <w:szCs w:val="22"/>
        </w:rPr>
        <w:t>Zhotovitel nese po celou dobu prováděn</w:t>
      </w:r>
      <w:r w:rsidR="00122E99" w:rsidRPr="00A21D03">
        <w:rPr>
          <w:sz w:val="22"/>
          <w:szCs w:val="22"/>
        </w:rPr>
        <w:t>í díla odpovědnost za škody na D</w:t>
      </w:r>
      <w:r w:rsidR="00AC414E" w:rsidRPr="00A21D03">
        <w:rPr>
          <w:sz w:val="22"/>
          <w:szCs w:val="22"/>
        </w:rPr>
        <w:t xml:space="preserve">íle, a to až do převzetí </w:t>
      </w:r>
      <w:r w:rsidR="00122E99" w:rsidRPr="00A21D03">
        <w:rPr>
          <w:sz w:val="22"/>
          <w:szCs w:val="22"/>
        </w:rPr>
        <w:t>D</w:t>
      </w:r>
      <w:r w:rsidR="00B01F3A" w:rsidRPr="00A21D03">
        <w:rPr>
          <w:sz w:val="22"/>
          <w:szCs w:val="22"/>
        </w:rPr>
        <w:t>íla O</w:t>
      </w:r>
      <w:r w:rsidR="00AC414E" w:rsidRPr="00A21D03">
        <w:rPr>
          <w:sz w:val="22"/>
          <w:szCs w:val="22"/>
        </w:rPr>
        <w:t xml:space="preserve">bjednatelem po jeho řádném dokončení a předání. </w:t>
      </w:r>
    </w:p>
    <w:p w14:paraId="5FB1B3D2" w14:textId="77777777" w:rsidR="00A21D03" w:rsidRPr="00A21D03" w:rsidRDefault="00A21D03" w:rsidP="00A21D03">
      <w:pPr>
        <w:pStyle w:val="Zkladntext21"/>
        <w:spacing w:after="0" w:line="240" w:lineRule="auto"/>
        <w:jc w:val="both"/>
        <w:rPr>
          <w:sz w:val="22"/>
          <w:szCs w:val="22"/>
          <w:lang w:eastAsia="cs-CZ"/>
        </w:rPr>
      </w:pPr>
    </w:p>
    <w:p w14:paraId="3F4C5D66" w14:textId="77777777" w:rsidR="00A21D03" w:rsidRPr="00A21D03" w:rsidRDefault="00A21D03" w:rsidP="00A21D03">
      <w:pPr>
        <w:pStyle w:val="Zkladntext21"/>
        <w:spacing w:after="0" w:line="240" w:lineRule="auto"/>
        <w:ind w:left="567" w:hanging="567"/>
        <w:jc w:val="both"/>
        <w:rPr>
          <w:sz w:val="22"/>
          <w:szCs w:val="22"/>
        </w:rPr>
      </w:pPr>
      <w:r w:rsidRPr="00A21D03">
        <w:rPr>
          <w:sz w:val="22"/>
          <w:szCs w:val="22"/>
          <w:lang w:eastAsia="cs-CZ"/>
        </w:rPr>
        <w:t xml:space="preserve">12. </w:t>
      </w:r>
      <w:r>
        <w:rPr>
          <w:sz w:val="22"/>
          <w:szCs w:val="22"/>
          <w:lang w:eastAsia="cs-CZ"/>
        </w:rPr>
        <w:t xml:space="preserve">   </w:t>
      </w:r>
      <w:r w:rsidRPr="00A21D03">
        <w:rPr>
          <w:sz w:val="22"/>
          <w:szCs w:val="22"/>
        </w:rPr>
        <w:t xml:space="preserve">Zhotovitel se zavazuje ode dne předání staveniště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 xml:space="preserve">bjednatelem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hotoviteli </w:t>
      </w:r>
      <w:r w:rsidRPr="00A21D03">
        <w:rPr>
          <w:sz w:val="22"/>
          <w:szCs w:val="22"/>
        </w:rPr>
        <w:t>vést stavební deník alespoň v jednom originále a dvou průpisech. Na stavbě bude veden pouze jeden stavební deník. Zhotovitel je povinen vést stavební deník v souladu se zákonem č. 183/2006 Sb., stavební zákon, ve znění pozdějších předpisů (dále jen „stavební zákon“)</w:t>
      </w:r>
      <w:r w:rsidR="00664C2A">
        <w:rPr>
          <w:sz w:val="22"/>
          <w:szCs w:val="22"/>
        </w:rPr>
        <w:t>,</w:t>
      </w:r>
      <w:r w:rsidRPr="00A21D03">
        <w:rPr>
          <w:sz w:val="22"/>
          <w:szCs w:val="22"/>
        </w:rPr>
        <w:t xml:space="preserve"> a vyhláškou č. 499/2006 Sb., o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dokumentaci staveb, ve znění pozdějších předpisů. Do stavebního deníku bude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zapisovat všechny skutečnosti stanovené stavebním zákonem a výše uvedenou vyhláškou </w:t>
      </w:r>
      <w:r w:rsidR="00664C2A" w:rsidRPr="00A21D03">
        <w:rPr>
          <w:sz w:val="22"/>
          <w:szCs w:val="22"/>
        </w:rPr>
        <w:t>a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současně všechny skutečnosti rozhodné pro plnění podmínek této smlouvy. Stavební deník bude uložen na staveništi a bude oběma stranám nebo orgánu státního stavebního dohledu kdykoliv přístupný v době přítomnosti jakýchkoli osob na staveništi. Originál stavebního deníku předá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při přejímacím řízení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>bjednateli</w:t>
      </w:r>
      <w:r w:rsidRPr="00A21D03">
        <w:rPr>
          <w:sz w:val="22"/>
          <w:szCs w:val="22"/>
        </w:rPr>
        <w:t>.</w:t>
      </w:r>
    </w:p>
    <w:p w14:paraId="6FA7F149" w14:textId="77777777" w:rsidR="00A21D03" w:rsidRPr="00A21D03" w:rsidRDefault="00A21D03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14:paraId="18E0788E" w14:textId="77777777" w:rsidR="005D041A" w:rsidRDefault="005D041A" w:rsidP="005D041A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VIII.</w:t>
      </w:r>
    </w:p>
    <w:p w14:paraId="767D9CF3" w14:textId="77777777" w:rsidR="00341B6F" w:rsidRDefault="00341B6F" w:rsidP="005D041A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14:paraId="4BFB0D6A" w14:textId="77777777" w:rsidR="005D041A" w:rsidRPr="008701EE" w:rsidRDefault="005D041A" w:rsidP="005D041A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</w:p>
    <w:p w14:paraId="793E6E27" w14:textId="77777777" w:rsidR="00061F34" w:rsidRPr="00836C30" w:rsidRDefault="00341B6F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14:paraId="6B14B56B" w14:textId="77777777" w:rsidR="00341B6F" w:rsidRPr="00836C30" w:rsidRDefault="00341B6F" w:rsidP="00B21E84">
      <w:pPr>
        <w:ind w:left="567" w:hanging="567"/>
        <w:rPr>
          <w:sz w:val="22"/>
          <w:szCs w:val="22"/>
        </w:rPr>
      </w:pPr>
    </w:p>
    <w:p w14:paraId="63AB2106" w14:textId="365BAF50" w:rsidR="00A711B7" w:rsidRPr="003C79AE" w:rsidRDefault="00B01F3A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791D31"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791D31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791D31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791D31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3C79AE">
        <w:rPr>
          <w:rFonts w:ascii="Times New Roman" w:hAnsi="Times New Roman"/>
          <w:b w:val="0"/>
          <w:i w:val="0"/>
          <w:sz w:val="22"/>
          <w:szCs w:val="22"/>
        </w:rPr>
        <w:t>6</w:t>
      </w:r>
      <w:r w:rsidR="00341B6F" w:rsidRPr="003C79AE">
        <w:rPr>
          <w:rFonts w:ascii="Times New Roman" w:hAnsi="Times New Roman"/>
          <w:b w:val="0"/>
          <w:bCs w:val="0"/>
          <w:i w:val="0"/>
          <w:sz w:val="22"/>
          <w:szCs w:val="22"/>
        </w:rPr>
        <w:t>0 (slovy: šedesát) měsíců</w:t>
      </w:r>
      <w:r w:rsidR="00341B6F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791D31">
        <w:rPr>
          <w:rFonts w:ascii="Times New Roman" w:hAnsi="Times New Roman"/>
          <w:b w:val="0"/>
          <w:bCs w:val="0"/>
          <w:i w:val="0"/>
          <w:sz w:val="22"/>
          <w:szCs w:val="22"/>
        </w:rPr>
        <w:t>hotovitelem</w:t>
      </w:r>
      <w:r w:rsidR="00791D31" w:rsidRPr="003C79AE">
        <w:rPr>
          <w:rFonts w:ascii="Times New Roman" w:hAnsi="Times New Roman"/>
          <w:b w:val="0"/>
          <w:sz w:val="22"/>
          <w:szCs w:val="22"/>
        </w:rPr>
        <w:t xml:space="preserve">  </w:t>
      </w:r>
      <w:r w:rsidR="00FC3EAA">
        <w:rPr>
          <w:rFonts w:ascii="Times New Roman" w:hAnsi="Times New Roman"/>
          <w:b w:val="0"/>
          <w:sz w:val="22"/>
          <w:szCs w:val="22"/>
        </w:rPr>
        <w:t xml:space="preserve">                 </w:t>
      </w:r>
      <w:r w:rsidR="00791D31" w:rsidRPr="003C79AE">
        <w:rPr>
          <w:rFonts w:ascii="Times New Roman" w:hAnsi="Times New Roman"/>
          <w:b w:val="0"/>
          <w:i w:val="0"/>
          <w:sz w:val="22"/>
          <w:szCs w:val="22"/>
        </w:rPr>
        <w:t xml:space="preserve">a </w:t>
      </w:r>
      <w:r w:rsidR="00A711B7" w:rsidRPr="003C79AE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24</w:t>
      </w:r>
      <w:r w:rsidR="00FC3EAA">
        <w:rPr>
          <w:sz w:val="22"/>
          <w:szCs w:val="22"/>
        </w:rPr>
        <w:t xml:space="preserve"> </w:t>
      </w:r>
      <w:r w:rsidR="00FC3EAA">
        <w:rPr>
          <w:rFonts w:ascii="Times New Roman" w:hAnsi="Times New Roman"/>
          <w:b w:val="0"/>
          <w:i w:val="0"/>
          <w:sz w:val="22"/>
          <w:szCs w:val="22"/>
        </w:rPr>
        <w:t>(</w:t>
      </w:r>
      <w:r w:rsidR="00A711B7" w:rsidRPr="003C79AE">
        <w:rPr>
          <w:rFonts w:ascii="Times New Roman" w:hAnsi="Times New Roman"/>
          <w:b w:val="0"/>
          <w:i w:val="0"/>
          <w:sz w:val="22"/>
          <w:szCs w:val="22"/>
        </w:rPr>
        <w:t>slovy: dvacet</w:t>
      </w:r>
      <w:r w:rsidR="00FC3EA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711B7" w:rsidRPr="003C79AE">
        <w:rPr>
          <w:rFonts w:ascii="Times New Roman" w:hAnsi="Times New Roman"/>
          <w:b w:val="0"/>
          <w:i w:val="0"/>
          <w:sz w:val="22"/>
          <w:szCs w:val="22"/>
        </w:rPr>
        <w:t xml:space="preserve">čtyři) </w:t>
      </w:r>
      <w:r w:rsidR="00791D31" w:rsidRPr="003C79AE">
        <w:rPr>
          <w:rFonts w:ascii="Times New Roman" w:hAnsi="Times New Roman"/>
          <w:b w:val="0"/>
          <w:i w:val="0"/>
          <w:sz w:val="22"/>
          <w:szCs w:val="22"/>
        </w:rPr>
        <w:t xml:space="preserve">měsíců na materiál povrchu chodby. </w:t>
      </w:r>
    </w:p>
    <w:p w14:paraId="27D5BAB1" w14:textId="77777777" w:rsidR="00341B6F" w:rsidRPr="00791D31" w:rsidRDefault="00341B6F" w:rsidP="00B21E84">
      <w:pPr>
        <w:ind w:left="567" w:hanging="567"/>
        <w:rPr>
          <w:sz w:val="22"/>
          <w:szCs w:val="22"/>
        </w:rPr>
      </w:pPr>
    </w:p>
    <w:p w14:paraId="4D67DB96" w14:textId="77777777" w:rsidR="00406FE4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>eklamované vady díla vzniklé v době trvání záruční doby.</w:t>
      </w:r>
    </w:p>
    <w:p w14:paraId="245FE7AE" w14:textId="77777777" w:rsidR="00836C30" w:rsidRPr="00406FE4" w:rsidRDefault="00836C30" w:rsidP="00406FE4">
      <w:pPr>
        <w:jc w:val="both"/>
      </w:pPr>
      <w:r w:rsidRPr="00406FE4">
        <w:t xml:space="preserve"> </w:t>
      </w:r>
    </w:p>
    <w:p w14:paraId="0E47BE0E" w14:textId="77777777" w:rsidR="00CB5AF2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  <w:r w:rsidR="003F7DEE">
        <w:rPr>
          <w:rFonts w:ascii="Times New Roman" w:hAnsi="Times New Roman"/>
        </w:rPr>
        <w:t xml:space="preserve">   </w:t>
      </w:r>
    </w:p>
    <w:p w14:paraId="7152C945" w14:textId="77777777" w:rsidR="00836C30" w:rsidRPr="00836C30" w:rsidRDefault="003F7DEE" w:rsidP="00CB5AF2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14:paraId="10004006" w14:textId="77777777" w:rsid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Zhotovitel se zavazuje bez zbytečného odkladu, nejpozději však do 48 (čtyřiceti osmi) hodin, bude-li to v daném případě technicky možné, od okamžiku oznámení vady díla zahájit 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406FE4">
        <w:rPr>
          <w:rFonts w:ascii="Times New Roman" w:hAnsi="Times New Roman"/>
        </w:rPr>
        <w:t>V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14:paraId="74A4E5A4" w14:textId="77777777" w:rsidR="00AC43A2" w:rsidRPr="00836C30" w:rsidRDefault="00AC43A2" w:rsidP="00E5089D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750ABF02" w14:textId="77777777"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406FE4">
        <w:rPr>
          <w:rFonts w:ascii="Times New Roman" w:hAnsi="Times New Roman"/>
        </w:rPr>
        <w:t>VIII</w:t>
      </w:r>
      <w:r w:rsidR="00665E88">
        <w:rPr>
          <w:rFonts w:ascii="Times New Roman" w:hAnsi="Times New Roman"/>
        </w:rPr>
        <w:t>. odst. 2</w:t>
      </w:r>
      <w:r w:rsidRPr="00836C30">
        <w:rPr>
          <w:rFonts w:ascii="Times New Roman" w:hAnsi="Times New Roman"/>
        </w:rPr>
        <w:t xml:space="preserve"> této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14:paraId="384EA870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3CA09C24" w14:textId="77777777" w:rsidR="00836C30" w:rsidRPr="00665E88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406FE4">
        <w:rPr>
          <w:rFonts w:ascii="Times New Roman" w:hAnsi="Times New Roman"/>
        </w:rPr>
        <w:t>VIII</w:t>
      </w:r>
      <w:r w:rsidR="00665E88" w:rsidRPr="00665E88">
        <w:rPr>
          <w:rFonts w:ascii="Times New Roman" w:hAnsi="Times New Roman"/>
        </w:rPr>
        <w:t>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406FE4">
        <w:rPr>
          <w:rFonts w:ascii="Times New Roman" w:hAnsi="Times New Roman"/>
        </w:rPr>
        <w:t>VIII</w:t>
      </w:r>
      <w:r w:rsidR="00665E88" w:rsidRPr="00665E88">
        <w:rPr>
          <w:rFonts w:ascii="Times New Roman" w:hAnsi="Times New Roman"/>
        </w:rPr>
        <w:t xml:space="preserve">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 xml:space="preserve">ovedení oprav jinému </w:t>
      </w:r>
      <w:r w:rsidR="004C6D00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hotoviteli </w:t>
      </w:r>
      <w:r w:rsidR="00406FE4">
        <w:rPr>
          <w:rFonts w:ascii="Times New Roman" w:hAnsi="Times New Roman"/>
        </w:rPr>
        <w:t>a/</w:t>
      </w:r>
      <w:r w:rsidRPr="00665E88">
        <w:rPr>
          <w:rFonts w:ascii="Times New Roman" w:hAnsi="Times New Roman"/>
        </w:rPr>
        <w:t>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 xml:space="preserve">bjednatel třetí osobě v důsledku tohoto postupu zaplatí. </w:t>
      </w:r>
      <w:r w:rsidR="00406FE4" w:rsidRPr="00665E88">
        <w:rPr>
          <w:rFonts w:ascii="Times New Roman" w:hAnsi="Times New Roman"/>
        </w:rPr>
        <w:t>Objednateli v</w:t>
      </w:r>
      <w:r w:rsidR="00406FE4">
        <w:rPr>
          <w:rFonts w:ascii="Times New Roman" w:hAnsi="Times New Roman"/>
        </w:rPr>
        <w:t>e</w:t>
      </w:r>
      <w:r w:rsidR="00406FE4" w:rsidRPr="00665E88">
        <w:rPr>
          <w:rFonts w:ascii="Times New Roman" w:hAnsi="Times New Roman"/>
        </w:rPr>
        <w:t xml:space="preserve"> </w:t>
      </w:r>
      <w:r w:rsidR="00406FE4">
        <w:rPr>
          <w:rFonts w:ascii="Times New Roman" w:hAnsi="Times New Roman"/>
        </w:rPr>
        <w:t>druhém</w:t>
      </w:r>
      <w:r w:rsidR="00406FE4" w:rsidRPr="00665E88">
        <w:rPr>
          <w:rFonts w:ascii="Times New Roman" w:hAnsi="Times New Roman"/>
        </w:rPr>
        <w:t xml:space="preserve"> z uvedenýc</w:t>
      </w:r>
      <w:r w:rsidR="00406FE4">
        <w:rPr>
          <w:rFonts w:ascii="Times New Roman" w:hAnsi="Times New Roman"/>
        </w:rPr>
        <w:t>h případů vzniká nárok, aby mu Z</w:t>
      </w:r>
      <w:r w:rsidR="00406FE4" w:rsidRPr="00665E88">
        <w:rPr>
          <w:rFonts w:ascii="Times New Roman" w:hAnsi="Times New Roman"/>
        </w:rPr>
        <w:t xml:space="preserve">hotovitel zaplatil </w:t>
      </w:r>
      <w:r w:rsidR="00406FE4" w:rsidRPr="00665E88">
        <w:rPr>
          <w:rFonts w:ascii="Times New Roman" w:hAnsi="Times New Roman"/>
        </w:rPr>
        <w:lastRenderedPageBreak/>
        <w:t>část</w:t>
      </w:r>
      <w:r w:rsidR="00406FE4">
        <w:rPr>
          <w:rFonts w:ascii="Times New Roman" w:hAnsi="Times New Roman"/>
        </w:rPr>
        <w:t>ku připadající na slevu z již uhrazené ceny.</w:t>
      </w:r>
      <w:r w:rsidR="00406FE4" w:rsidRPr="00665E88">
        <w:rPr>
          <w:rFonts w:ascii="Times New Roman" w:hAnsi="Times New Roman"/>
        </w:rPr>
        <w:t xml:space="preserve"> </w:t>
      </w:r>
      <w:r w:rsidRPr="00665E88">
        <w:rPr>
          <w:rFonts w:ascii="Times New Roman" w:hAnsi="Times New Roman"/>
        </w:rPr>
        <w:t>Ná</w:t>
      </w:r>
      <w:r w:rsidR="00B01F3A">
        <w:rPr>
          <w:rFonts w:ascii="Times New Roman" w:hAnsi="Times New Roman"/>
        </w:rPr>
        <w:t>rok Objednatele</w:t>
      </w:r>
      <w:r w:rsidR="00F03E64">
        <w:rPr>
          <w:rFonts w:ascii="Times New Roman" w:hAnsi="Times New Roman"/>
        </w:rPr>
        <w:t>,</w:t>
      </w:r>
      <w:r w:rsidR="00B01F3A">
        <w:rPr>
          <w:rFonts w:ascii="Times New Roman" w:hAnsi="Times New Roman"/>
        </w:rPr>
        <w:t xml:space="preserve">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</w:t>
      </w:r>
      <w:r w:rsidR="00F03E64">
        <w:rPr>
          <w:rFonts w:ascii="Times New Roman" w:hAnsi="Times New Roman"/>
        </w:rPr>
        <w:t>,</w:t>
      </w:r>
      <w:r w:rsidR="00665E88" w:rsidRPr="00665E88">
        <w:rPr>
          <w:rFonts w:ascii="Times New Roman" w:hAnsi="Times New Roman"/>
        </w:rPr>
        <w:t xml:space="preserve"> tím nezaniká.</w:t>
      </w:r>
    </w:p>
    <w:p w14:paraId="7892E78B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36C9B0DD" w14:textId="77777777"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14:paraId="7292E161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07DD30F1" w14:textId="77777777"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406FE4">
        <w:rPr>
          <w:rFonts w:ascii="Times New Roman" w:hAnsi="Times New Roman"/>
        </w:rPr>
        <w:t>VIII.</w:t>
      </w:r>
      <w:r w:rsidR="00CE6CBD">
        <w:rPr>
          <w:rFonts w:ascii="Times New Roman" w:hAnsi="Times New Roman"/>
        </w:rPr>
        <w:t xml:space="preserve"> odst. 2 </w:t>
      </w:r>
      <w:r w:rsidR="00B01F3A">
        <w:rPr>
          <w:rFonts w:ascii="Times New Roman" w:hAnsi="Times New Roman"/>
        </w:rPr>
        <w:t>této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14:paraId="4BAB33D7" w14:textId="77777777"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14:paraId="01F091FB" w14:textId="77777777"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14:paraId="051CF99E" w14:textId="77777777" w:rsidR="006353F8" w:rsidRDefault="006353F8" w:rsidP="00B21E84">
      <w:pPr>
        <w:jc w:val="both"/>
        <w:rPr>
          <w:sz w:val="22"/>
          <w:szCs w:val="22"/>
        </w:rPr>
      </w:pPr>
    </w:p>
    <w:p w14:paraId="43A0D50D" w14:textId="77777777" w:rsidR="00C2253A" w:rsidRDefault="00C2253A" w:rsidP="00B21E84">
      <w:pPr>
        <w:jc w:val="both"/>
        <w:rPr>
          <w:sz w:val="22"/>
          <w:szCs w:val="22"/>
        </w:rPr>
      </w:pPr>
    </w:p>
    <w:p w14:paraId="0C1A3C77" w14:textId="77777777" w:rsidR="00EF4611" w:rsidRDefault="00EF4611" w:rsidP="00EF4611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bookmarkStart w:id="3" w:name="_Ref200774849"/>
      <w:r>
        <w:rPr>
          <w:rFonts w:ascii="Times New Roman" w:hAnsi="Times New Roman"/>
          <w:b/>
          <w:i w:val="0"/>
          <w:sz w:val="22"/>
          <w:szCs w:val="22"/>
        </w:rPr>
        <w:t>Článek IX.</w:t>
      </w:r>
    </w:p>
    <w:p w14:paraId="658E693C" w14:textId="77777777" w:rsidR="00341B6F" w:rsidRDefault="00341B6F" w:rsidP="00EF4611">
      <w:pPr>
        <w:pStyle w:val="Nadpis1"/>
        <w:ind w:left="567" w:hanging="567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3"/>
    </w:p>
    <w:p w14:paraId="236811FE" w14:textId="77777777" w:rsidR="00EF4611" w:rsidRPr="00EF4611" w:rsidRDefault="00EF4611" w:rsidP="00EF4611"/>
    <w:p w14:paraId="6A870607" w14:textId="77777777" w:rsidR="00341B6F" w:rsidRPr="005678AA" w:rsidRDefault="00341B6F" w:rsidP="00C04B92">
      <w:pPr>
        <w:pStyle w:val="StylZM"/>
        <w:numPr>
          <w:ilvl w:val="0"/>
          <w:numId w:val="0"/>
        </w:numPr>
        <w:ind w:left="567" w:hanging="567"/>
        <w:rPr>
          <w:b/>
          <w:color w:val="FF0000"/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E74E6C" w:rsidRPr="00E520E5">
        <w:rPr>
          <w:sz w:val="22"/>
          <w:szCs w:val="22"/>
        </w:rPr>
        <w:t xml:space="preserve">Zhotovitel se zavazuje řádně provést a protokolárně předat Dílo Objednateli nejpozději </w:t>
      </w:r>
      <w:r w:rsidR="00E74E6C" w:rsidRPr="004A04E9">
        <w:rPr>
          <w:b/>
          <w:sz w:val="22"/>
          <w:szCs w:val="22"/>
        </w:rPr>
        <w:t xml:space="preserve">do </w:t>
      </w:r>
      <w:r w:rsidR="00EF4611" w:rsidRPr="003C79AE">
        <w:rPr>
          <w:b/>
          <w:sz w:val="22"/>
          <w:szCs w:val="22"/>
        </w:rPr>
        <w:t>30. 6. 2021</w:t>
      </w:r>
      <w:r w:rsidR="00E74E6C" w:rsidRPr="004A04E9">
        <w:rPr>
          <w:sz w:val="22"/>
          <w:szCs w:val="22"/>
        </w:rPr>
        <w:t>.</w:t>
      </w:r>
    </w:p>
    <w:p w14:paraId="58FF22B1" w14:textId="77777777" w:rsidR="00C2253A" w:rsidRPr="00BB1597" w:rsidRDefault="00C2253A" w:rsidP="00EF4611">
      <w:pPr>
        <w:pStyle w:val="StylZM"/>
        <w:numPr>
          <w:ilvl w:val="0"/>
          <w:numId w:val="0"/>
        </w:numPr>
        <w:rPr>
          <w:sz w:val="22"/>
          <w:szCs w:val="22"/>
        </w:rPr>
      </w:pPr>
    </w:p>
    <w:p w14:paraId="4EE2CC92" w14:textId="77777777" w:rsidR="00341B6F" w:rsidRPr="00BB1597" w:rsidRDefault="00341B6F" w:rsidP="00B21E84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14:paraId="6DCEE8EF" w14:textId="77777777" w:rsidR="00DE62EB" w:rsidRDefault="00A21D03" w:rsidP="00A21D03">
      <w:pPr>
        <w:tabs>
          <w:tab w:val="left" w:pos="1770"/>
        </w:tabs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5CB083E" w14:textId="77777777" w:rsidR="00EF4611" w:rsidRDefault="00EF4611" w:rsidP="00EF4611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X.</w:t>
      </w:r>
    </w:p>
    <w:p w14:paraId="49081042" w14:textId="77777777" w:rsidR="00341B6F" w:rsidRDefault="00341B6F" w:rsidP="00EF4611">
      <w:pPr>
        <w:pStyle w:val="StylZM"/>
        <w:keepNext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Smluvní pokut</w:t>
      </w:r>
      <w:r w:rsidR="00EF4611">
        <w:rPr>
          <w:b/>
          <w:sz w:val="22"/>
          <w:szCs w:val="22"/>
        </w:rPr>
        <w:t>y</w:t>
      </w:r>
    </w:p>
    <w:p w14:paraId="556496BB" w14:textId="77777777" w:rsidR="00EF4611" w:rsidRPr="00BB1597" w:rsidRDefault="00EF4611" w:rsidP="00EF4611">
      <w:pPr>
        <w:pStyle w:val="StylZM"/>
        <w:keepNext/>
        <w:numPr>
          <w:ilvl w:val="0"/>
          <w:numId w:val="0"/>
        </w:numPr>
        <w:ind w:left="567" w:hanging="567"/>
        <w:jc w:val="center"/>
        <w:rPr>
          <w:b/>
          <w:sz w:val="22"/>
          <w:szCs w:val="22"/>
        </w:rPr>
      </w:pPr>
    </w:p>
    <w:p w14:paraId="0EF76D36" w14:textId="77777777" w:rsidR="00341B6F" w:rsidRPr="002216B0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strany se dohodly, že v případě porušení ustanovení čl. </w:t>
      </w:r>
      <w:r w:rsidR="005835B0">
        <w:rPr>
          <w:rFonts w:ascii="Times New Roman" w:hAnsi="Times New Roman"/>
          <w:b w:val="0"/>
          <w:i w:val="0"/>
          <w:sz w:val="22"/>
          <w:szCs w:val="22"/>
        </w:rPr>
        <w:t>III.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odst. 1</w:t>
      </w:r>
      <w:r w:rsidR="00B2626B">
        <w:rPr>
          <w:rFonts w:ascii="Times New Roman" w:hAnsi="Times New Roman"/>
          <w:b w:val="0"/>
          <w:i w:val="0"/>
          <w:sz w:val="22"/>
          <w:szCs w:val="22"/>
        </w:rPr>
        <w:t xml:space="preserve"> či 2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této smlouvy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>hotoviteli</w:t>
      </w:r>
      <w:r w:rsidR="005835B0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5835B0" w:rsidRPr="005835B0">
        <w:rPr>
          <w:rFonts w:ascii="Times New Roman" w:hAnsi="Times New Roman"/>
          <w:b w:val="0"/>
          <w:i w:val="0"/>
          <w:sz w:val="22"/>
          <w:szCs w:val="22"/>
        </w:rPr>
        <w:t xml:space="preserve"> ve smyslu ustanovení § 2048 a násl. zákona č. 89/2012 Sb., občanského zákoníku</w:t>
      </w:r>
      <w:r w:rsidR="005835B0">
        <w:rPr>
          <w:rFonts w:ascii="Times New Roman" w:hAnsi="Times New Roman"/>
          <w:b w:val="0"/>
          <w:i w:val="0"/>
          <w:sz w:val="22"/>
          <w:szCs w:val="22"/>
        </w:rPr>
        <w:t>, ve znění pozdějších předpisů,</w:t>
      </w:r>
      <w:r w:rsidRPr="005835B0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smluvní pokutu ve </w:t>
      </w:r>
      <w:r w:rsidRPr="002216B0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="00510B49">
        <w:rPr>
          <w:rFonts w:ascii="Times New Roman" w:hAnsi="Times New Roman"/>
          <w:b w:val="0"/>
          <w:i w:val="0"/>
          <w:sz w:val="22"/>
          <w:szCs w:val="22"/>
        </w:rPr>
        <w:t xml:space="preserve"> (slovy: jedna desetina procenta) z Ceny za provedení Díla, a to za každý den prodlení</w:t>
      </w:r>
      <w:r w:rsidR="00510B49">
        <w:rPr>
          <w:rFonts w:ascii="Times New Roman" w:hAnsi="Times New Roman"/>
          <w:b w:val="0"/>
          <w:sz w:val="22"/>
          <w:szCs w:val="22"/>
        </w:rPr>
        <w:t>.</w:t>
      </w:r>
    </w:p>
    <w:p w14:paraId="45256BF6" w14:textId="77777777" w:rsidR="0098411A" w:rsidRDefault="0098411A">
      <w:pPr>
        <w:ind w:left="567"/>
        <w:rPr>
          <w:sz w:val="22"/>
          <w:szCs w:val="22"/>
        </w:rPr>
      </w:pPr>
    </w:p>
    <w:p w14:paraId="47AB90D0" w14:textId="77777777" w:rsidR="00736082" w:rsidRPr="006C7D58" w:rsidRDefault="00111D04" w:rsidP="00B21E84">
      <w:pPr>
        <w:pStyle w:val="Odstavecseseznamem"/>
        <w:numPr>
          <w:ilvl w:val="0"/>
          <w:numId w:val="3"/>
        </w:numPr>
        <w:spacing w:line="240" w:lineRule="auto"/>
        <w:ind w:left="567" w:hanging="563"/>
        <w:jc w:val="both"/>
      </w:pPr>
      <w:r w:rsidRPr="00111D04">
        <w:rPr>
          <w:rFonts w:ascii="Times New Roman" w:hAnsi="Times New Roman"/>
        </w:rPr>
        <w:t xml:space="preserve">Smluvní strany se dohodly, že v případě, že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 xml:space="preserve">hotovitel nebude provádět dílo dle Harmonogramu, je </w:t>
      </w:r>
      <w:r w:rsidR="00B2626B">
        <w:rPr>
          <w:rFonts w:ascii="Times New Roman" w:hAnsi="Times New Roman"/>
        </w:rPr>
        <w:t>O</w:t>
      </w:r>
      <w:r w:rsidRPr="00111D04">
        <w:rPr>
          <w:rFonts w:ascii="Times New Roman" w:hAnsi="Times New Roman"/>
        </w:rPr>
        <w:t xml:space="preserve">bjednatel oprávněn uplatnit vůči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>hotoviteli</w:t>
      </w:r>
      <w:r w:rsidR="00B2626B">
        <w:rPr>
          <w:rFonts w:ascii="Times New Roman" w:hAnsi="Times New Roman"/>
        </w:rPr>
        <w:t>,</w:t>
      </w:r>
      <w:r w:rsidRPr="00111D04">
        <w:rPr>
          <w:rFonts w:ascii="Times New Roman" w:hAnsi="Times New Roman"/>
        </w:rPr>
        <w:t xml:space="preserve"> v případě, že zpoždění realizace díla dosáhne v součtu více než </w:t>
      </w:r>
      <w:r w:rsidR="006C7D58">
        <w:rPr>
          <w:rFonts w:ascii="Times New Roman" w:hAnsi="Times New Roman"/>
        </w:rPr>
        <w:t>2</w:t>
      </w:r>
      <w:r w:rsidRPr="00111D04">
        <w:rPr>
          <w:rFonts w:ascii="Times New Roman" w:hAnsi="Times New Roman"/>
        </w:rPr>
        <w:t xml:space="preserve">0 </w:t>
      </w:r>
      <w:r w:rsidR="00B2626B">
        <w:rPr>
          <w:rFonts w:ascii="Times New Roman" w:hAnsi="Times New Roman"/>
        </w:rPr>
        <w:t xml:space="preserve">(slovy: </w:t>
      </w:r>
      <w:r w:rsidR="006C7D58">
        <w:rPr>
          <w:rFonts w:ascii="Times New Roman" w:hAnsi="Times New Roman"/>
        </w:rPr>
        <w:t>dvacet</w:t>
      </w:r>
      <w:r w:rsidR="00B2626B">
        <w:rPr>
          <w:rFonts w:ascii="Times New Roman" w:hAnsi="Times New Roman"/>
        </w:rPr>
        <w:t xml:space="preserve">) </w:t>
      </w:r>
      <w:r w:rsidRPr="00111D04">
        <w:rPr>
          <w:rFonts w:ascii="Times New Roman" w:hAnsi="Times New Roman"/>
        </w:rPr>
        <w:t xml:space="preserve">kalendářních dní oproti termínům obsaženým v Harmonogramu, který je předložen dle čl. </w:t>
      </w:r>
      <w:r w:rsidR="005835B0">
        <w:rPr>
          <w:rFonts w:ascii="Times New Roman" w:hAnsi="Times New Roman"/>
        </w:rPr>
        <w:t>III.</w:t>
      </w:r>
      <w:r w:rsidRPr="00111D04">
        <w:rPr>
          <w:rFonts w:ascii="Times New Roman" w:hAnsi="Times New Roman"/>
        </w:rPr>
        <w:t xml:space="preserve"> odst. </w:t>
      </w:r>
      <w:r w:rsidR="00B2626B">
        <w:rPr>
          <w:rFonts w:ascii="Times New Roman" w:hAnsi="Times New Roman"/>
        </w:rPr>
        <w:t>4</w:t>
      </w:r>
      <w:r w:rsidRPr="00111D04">
        <w:rPr>
          <w:rFonts w:ascii="Times New Roman" w:hAnsi="Times New Roman"/>
        </w:rPr>
        <w:t xml:space="preserve"> této </w:t>
      </w:r>
      <w:r w:rsidR="002216B0">
        <w:rPr>
          <w:rFonts w:ascii="Times New Roman" w:hAnsi="Times New Roman"/>
        </w:rPr>
        <w:t>smlouvy, ve smyslu ustanovení § </w:t>
      </w:r>
      <w:r w:rsidRPr="00111D04">
        <w:rPr>
          <w:rFonts w:ascii="Times New Roman" w:hAnsi="Times New Roman"/>
        </w:rPr>
        <w:t xml:space="preserve">2048 a násl. </w:t>
      </w:r>
      <w:r w:rsidR="00B2626B">
        <w:rPr>
          <w:rFonts w:ascii="Times New Roman" w:hAnsi="Times New Roman"/>
        </w:rPr>
        <w:t xml:space="preserve">zákona č. 89/2012 Sb., </w:t>
      </w:r>
      <w:r w:rsidRPr="00111D04">
        <w:rPr>
          <w:rFonts w:ascii="Times New Roman" w:hAnsi="Times New Roman"/>
        </w:rPr>
        <w:t>občanského zákoníku</w:t>
      </w:r>
      <w:r w:rsidR="00B2626B">
        <w:rPr>
          <w:rFonts w:ascii="Times New Roman" w:hAnsi="Times New Roman"/>
        </w:rPr>
        <w:t>, ve znění pozdějších předpisů,</w:t>
      </w:r>
      <w:r w:rsidRPr="00111D04">
        <w:rPr>
          <w:rFonts w:ascii="Times New Roman" w:hAnsi="Times New Roman"/>
        </w:rPr>
        <w:t xml:space="preserve"> </w:t>
      </w:r>
      <w:r w:rsidR="002333B0">
        <w:rPr>
          <w:rFonts w:ascii="Times New Roman" w:hAnsi="Times New Roman"/>
        </w:rPr>
        <w:t xml:space="preserve">smluvní pokutu ve výši 10 </w:t>
      </w:r>
      <w:r w:rsidR="00B2626B">
        <w:rPr>
          <w:rFonts w:ascii="Times New Roman" w:hAnsi="Times New Roman"/>
        </w:rPr>
        <w:t>000</w:t>
      </w:r>
      <w:r w:rsidR="006938BB">
        <w:rPr>
          <w:rFonts w:ascii="Times New Roman" w:hAnsi="Times New Roman"/>
        </w:rPr>
        <w:t xml:space="preserve"> </w:t>
      </w:r>
      <w:r w:rsidRPr="00111D04">
        <w:rPr>
          <w:rFonts w:ascii="Times New Roman" w:hAnsi="Times New Roman"/>
        </w:rPr>
        <w:t>Kč (slovy: des</w:t>
      </w:r>
      <w:r w:rsidR="00B2626B">
        <w:rPr>
          <w:rFonts w:ascii="Times New Roman" w:hAnsi="Times New Roman"/>
        </w:rPr>
        <w:t>et tisíc korun českých), a to i </w:t>
      </w:r>
      <w:r w:rsidRPr="00111D04">
        <w:rPr>
          <w:rFonts w:ascii="Times New Roman" w:hAnsi="Times New Roman"/>
        </w:rPr>
        <w:t>opakovaně. Součet dní prodlení bude proveden tak, že budo</w:t>
      </w:r>
      <w:r w:rsidR="00B2626B">
        <w:rPr>
          <w:rFonts w:ascii="Times New Roman" w:hAnsi="Times New Roman"/>
        </w:rPr>
        <w:t>u sečtena jednotlivá prodlení u </w:t>
      </w:r>
      <w:r w:rsidRPr="00111D04">
        <w:rPr>
          <w:rFonts w:ascii="Times New Roman" w:hAnsi="Times New Roman"/>
        </w:rPr>
        <w:t>dílčích prací vyznačených v Harmonogramu.</w:t>
      </w:r>
    </w:p>
    <w:p w14:paraId="1BDF4A3D" w14:textId="77777777" w:rsidR="00341B6F" w:rsidRPr="00A21D03" w:rsidRDefault="00510B49" w:rsidP="00B21E84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Smluvní strany se dohodly, že v případě porušení jakýchkoliv povinností stanovených dle této smlouvy, zejména</w:t>
      </w:r>
      <w:r w:rsidR="00341B6F" w:rsidRPr="00A21D03">
        <w:rPr>
          <w:sz w:val="22"/>
          <w:szCs w:val="22"/>
        </w:rPr>
        <w:t xml:space="preserve"> povinností uvedených v článku </w:t>
      </w:r>
      <w:r w:rsidR="005835B0">
        <w:rPr>
          <w:sz w:val="22"/>
          <w:szCs w:val="22"/>
        </w:rPr>
        <w:t>VI</w:t>
      </w:r>
      <w:r w:rsidR="00341B6F" w:rsidRPr="00A21D03">
        <w:rPr>
          <w:sz w:val="22"/>
          <w:szCs w:val="22"/>
        </w:rPr>
        <w:t>. odst.</w:t>
      </w:r>
      <w:r w:rsidR="00CC0F77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>1, 3, 4</w:t>
      </w:r>
      <w:r w:rsidR="00341B6F" w:rsidRPr="00A21D03">
        <w:rPr>
          <w:sz w:val="22"/>
          <w:szCs w:val="22"/>
          <w:shd w:val="clear" w:color="auto" w:fill="FFFFFF"/>
        </w:rPr>
        <w:t>, 5, 6</w:t>
      </w:r>
      <w:r w:rsidR="00E22FC7" w:rsidRPr="00A21D03">
        <w:rPr>
          <w:sz w:val="22"/>
          <w:szCs w:val="22"/>
          <w:shd w:val="clear" w:color="auto" w:fill="FFFFFF"/>
        </w:rPr>
        <w:t>,</w:t>
      </w:r>
      <w:r w:rsidR="00341B6F" w:rsidRPr="00A21D03">
        <w:rPr>
          <w:sz w:val="22"/>
          <w:szCs w:val="22"/>
          <w:shd w:val="clear" w:color="auto" w:fill="FFFFFF"/>
        </w:rPr>
        <w:t xml:space="preserve"> 7</w:t>
      </w:r>
      <w:r w:rsidR="00341B6F" w:rsidRPr="00A21D03">
        <w:rPr>
          <w:sz w:val="22"/>
          <w:szCs w:val="22"/>
        </w:rPr>
        <w:t>,</w:t>
      </w:r>
      <w:r w:rsidR="00E22FC7" w:rsidRPr="00A21D03">
        <w:rPr>
          <w:sz w:val="22"/>
          <w:szCs w:val="22"/>
        </w:rPr>
        <w:t xml:space="preserve"> 8, 9</w:t>
      </w:r>
      <w:r w:rsidR="00750FF3" w:rsidRPr="00A21D03">
        <w:rPr>
          <w:sz w:val="22"/>
          <w:szCs w:val="22"/>
        </w:rPr>
        <w:t>,</w:t>
      </w:r>
      <w:r w:rsidR="008F115E">
        <w:rPr>
          <w:sz w:val="22"/>
          <w:szCs w:val="22"/>
        </w:rPr>
        <w:t xml:space="preserve"> </w:t>
      </w:r>
      <w:r w:rsidR="00750FF3" w:rsidRPr="00A21D03">
        <w:rPr>
          <w:sz w:val="22"/>
          <w:szCs w:val="22"/>
        </w:rPr>
        <w:t>10</w:t>
      </w:r>
      <w:r w:rsidR="007F03AE">
        <w:rPr>
          <w:sz w:val="22"/>
          <w:szCs w:val="22"/>
        </w:rPr>
        <w:t>, dále</w:t>
      </w:r>
      <w:r w:rsidR="000716BE" w:rsidRPr="00A21D03">
        <w:rPr>
          <w:sz w:val="22"/>
          <w:szCs w:val="22"/>
        </w:rPr>
        <w:t xml:space="preserve"> v</w:t>
      </w:r>
      <w:r w:rsidR="004C6D0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 xml:space="preserve">článku </w:t>
      </w:r>
      <w:r w:rsidR="005835B0">
        <w:rPr>
          <w:sz w:val="22"/>
          <w:szCs w:val="22"/>
        </w:rPr>
        <w:t>IX</w:t>
      </w:r>
      <w:r w:rsidR="00341B6F" w:rsidRPr="00A21D03">
        <w:rPr>
          <w:sz w:val="22"/>
          <w:szCs w:val="22"/>
        </w:rPr>
        <w:t>. odst. 1. a</w:t>
      </w:r>
      <w:r w:rsidR="00C04B92" w:rsidRPr="00A21D03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 xml:space="preserve">2. této smlouvy </w:t>
      </w:r>
      <w:r w:rsidR="00061F34" w:rsidRPr="00A21D03">
        <w:rPr>
          <w:sz w:val="22"/>
          <w:szCs w:val="22"/>
        </w:rPr>
        <w:t>Z</w:t>
      </w:r>
      <w:r w:rsidR="00341B6F" w:rsidRPr="00A21D03">
        <w:rPr>
          <w:sz w:val="22"/>
          <w:szCs w:val="22"/>
        </w:rPr>
        <w:t xml:space="preserve">hotovitelem je </w:t>
      </w:r>
      <w:r w:rsidR="00061F34" w:rsidRPr="00A21D03">
        <w:rPr>
          <w:sz w:val="22"/>
          <w:szCs w:val="22"/>
        </w:rPr>
        <w:t>O</w:t>
      </w:r>
      <w:r w:rsidR="00341B6F" w:rsidRPr="00A21D03">
        <w:rPr>
          <w:sz w:val="22"/>
          <w:szCs w:val="22"/>
        </w:rPr>
        <w:t xml:space="preserve">bjednatel oprávněn uplatnit </w:t>
      </w:r>
      <w:r w:rsidR="005835B0">
        <w:rPr>
          <w:sz w:val="22"/>
          <w:szCs w:val="22"/>
        </w:rPr>
        <w:t xml:space="preserve">vůči Zhotoviteli, </w:t>
      </w:r>
      <w:r w:rsidR="00341B6F" w:rsidRPr="00A21D03">
        <w:rPr>
          <w:sz w:val="22"/>
          <w:szCs w:val="22"/>
        </w:rPr>
        <w:t>ve smyslu ustanovení § 2048 a násl. zákona č. 89/2012 Sb., občanský zákoník, ve znění pozdějších před</w:t>
      </w:r>
      <w:r w:rsidR="002333B0">
        <w:rPr>
          <w:sz w:val="22"/>
          <w:szCs w:val="22"/>
        </w:rPr>
        <w:t xml:space="preserve">pisů, smluvní pokutu ve výši 10 </w:t>
      </w:r>
      <w:r w:rsidR="00341B6F" w:rsidRPr="00A21D03">
        <w:rPr>
          <w:sz w:val="22"/>
          <w:szCs w:val="22"/>
        </w:rPr>
        <w:t>000</w:t>
      </w:r>
      <w:r w:rsidR="007F03AE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>Kč (slovy: deset tisíc korun českých), a to za každé porušení smlouvy zvlášť a</w:t>
      </w:r>
      <w:r w:rsidR="0029341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>to i opakovaně.</w:t>
      </w:r>
    </w:p>
    <w:p w14:paraId="602FD55C" w14:textId="77777777" w:rsidR="00341B6F" w:rsidRPr="00BB1597" w:rsidRDefault="00341B6F" w:rsidP="00B21E84">
      <w:pPr>
        <w:rPr>
          <w:sz w:val="22"/>
          <w:szCs w:val="22"/>
        </w:rPr>
      </w:pPr>
    </w:p>
    <w:p w14:paraId="2619040A" w14:textId="77777777"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Smluvní pokuta je splatná do 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30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třiceti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14:paraId="28BCB067" w14:textId="77777777" w:rsidR="00BB1597" w:rsidRDefault="00BB1597" w:rsidP="00B21E84">
      <w:pPr>
        <w:rPr>
          <w:sz w:val="22"/>
          <w:szCs w:val="22"/>
        </w:rPr>
      </w:pPr>
    </w:p>
    <w:p w14:paraId="69C81ECE" w14:textId="77777777" w:rsidR="0046203A" w:rsidRDefault="0046203A" w:rsidP="0046203A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XI.</w:t>
      </w:r>
    </w:p>
    <w:p w14:paraId="3D52B84D" w14:textId="77777777" w:rsidR="00341B6F" w:rsidRDefault="00341B6F" w:rsidP="0046203A">
      <w:pPr>
        <w:pStyle w:val="Nadpis1"/>
        <w:ind w:left="567" w:hanging="567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Odstoupení od smlouvy</w:t>
      </w:r>
    </w:p>
    <w:p w14:paraId="2975384B" w14:textId="77777777" w:rsidR="0046203A" w:rsidRPr="0046203A" w:rsidRDefault="0046203A" w:rsidP="0046203A"/>
    <w:p w14:paraId="10FD5251" w14:textId="77777777" w:rsidR="00341B6F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14:paraId="614BA253" w14:textId="77777777" w:rsidR="002D37F3" w:rsidRPr="002D37F3" w:rsidRDefault="002D37F3" w:rsidP="002D37F3"/>
    <w:p w14:paraId="2D9F2D22" w14:textId="77777777"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14:paraId="4E93492B" w14:textId="77777777" w:rsidR="00341B6F" w:rsidRDefault="00341B6F" w:rsidP="00B21E84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jako celku dle </w:t>
      </w:r>
      <w:r w:rsidR="000B63A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článku </w:t>
      </w:r>
      <w:r w:rsidR="0046203A">
        <w:rPr>
          <w:rFonts w:ascii="Times New Roman" w:hAnsi="Times New Roman"/>
          <w:b w:val="0"/>
          <w:i w:val="0"/>
          <w:sz w:val="22"/>
          <w:szCs w:val="22"/>
          <w:u w:val="none"/>
        </w:rPr>
        <w:t>III.</w:t>
      </w:r>
      <w:r w:rsidR="000B63A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odst. 1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delší než 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7 (slovy: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sedm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14:paraId="036ACBF8" w14:textId="77777777" w:rsidR="00A42E75" w:rsidRPr="007825F2" w:rsidRDefault="000B63A4" w:rsidP="00A42E75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Zhotovitel dostane do prodlení s prováděním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Díla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ve vztahu k termínům provádění Díla 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po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dle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9E735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dle článku </w:t>
      </w:r>
      <w:r w:rsidR="0046203A">
        <w:rPr>
          <w:rFonts w:ascii="Times New Roman" w:hAnsi="Times New Roman"/>
          <w:b w:val="0"/>
          <w:i w:val="0"/>
          <w:sz w:val="22"/>
          <w:szCs w:val="22"/>
          <w:u w:val="none"/>
        </w:rPr>
        <w:t>III.</w:t>
      </w:r>
      <w:r w:rsidR="009E735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odst. 4 smlouvy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, které </w:t>
      </w:r>
      <w:r w:rsidR="0067237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v součtu dosáhne více než </w:t>
      </w:r>
      <w:r w:rsidR="00B70021">
        <w:rPr>
          <w:rFonts w:ascii="Times New Roman" w:hAnsi="Times New Roman"/>
          <w:b w:val="0"/>
          <w:i w:val="0"/>
          <w:sz w:val="22"/>
          <w:szCs w:val="22"/>
          <w:u w:val="none"/>
        </w:rPr>
        <w:t>30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(slovy: </w:t>
      </w:r>
      <w:r w:rsidR="00B70021">
        <w:rPr>
          <w:rFonts w:ascii="Times New Roman" w:hAnsi="Times New Roman"/>
          <w:b w:val="0"/>
          <w:i w:val="0"/>
          <w:sz w:val="22"/>
          <w:szCs w:val="22"/>
          <w:u w:val="none"/>
        </w:rPr>
        <w:t>třicet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oučet dní prodlení bude proveden tak, že budou sečtena jednotlivá prodlení u dílčích prací vyznačených v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 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14:paraId="331F984D" w14:textId="77777777" w:rsidR="00120610" w:rsidRPr="000B63A4" w:rsidRDefault="00120610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0B63A4">
        <w:rPr>
          <w:rFonts w:ascii="Times New Roman" w:hAnsi="Times New Roman"/>
        </w:rPr>
        <w:t>jestliže dojde k zahájení insolvenčního řízení, jehož předmětem je dlužníkův (Zhotovitelův) úpadek</w:t>
      </w:r>
      <w:r w:rsidR="003D11D5" w:rsidRPr="000B63A4">
        <w:rPr>
          <w:rFonts w:ascii="Times New Roman" w:hAnsi="Times New Roman"/>
        </w:rPr>
        <w:t>,</w:t>
      </w:r>
      <w:r w:rsidRPr="000B63A4">
        <w:rPr>
          <w:rFonts w:ascii="Times New Roman" w:hAnsi="Times New Roman"/>
        </w:rPr>
        <w:t xml:space="preserve"> nebo hrozící úpadek ve smyslu ustanovení zákona č. 182/2006 Sb., o úpadku a</w:t>
      </w:r>
      <w:r w:rsidR="00111D04" w:rsidRPr="00111D04">
        <w:rPr>
          <w:rFonts w:ascii="Times New Roman" w:hAnsi="Times New Roman"/>
        </w:rPr>
        <w:t> způsobech jeho řešení (insolvenční zákon), ve znění pozdějších předpisů, nebo</w:t>
      </w:r>
    </w:p>
    <w:p w14:paraId="5E228615" w14:textId="77777777" w:rsidR="00120610" w:rsidRPr="000B63A4" w:rsidRDefault="00111D04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vstoupí do likvidace, nebo</w:t>
      </w:r>
    </w:p>
    <w:p w14:paraId="6D7EB1BD" w14:textId="77777777" w:rsidR="00120610" w:rsidRPr="00120610" w:rsidRDefault="00111D04" w:rsidP="000B63A4">
      <w:pPr>
        <w:pStyle w:val="Odstavecseseznamem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uzavře smlouvu o prodeji či pachtu obchodního závodu či jeho části, na základě které</w:t>
      </w:r>
      <w:r w:rsidR="00120610">
        <w:rPr>
          <w:rFonts w:ascii="Times New Roman" w:hAnsi="Times New Roman"/>
        </w:rPr>
        <w:t xml:space="preserve"> převed</w:t>
      </w:r>
      <w:r w:rsidR="00175670">
        <w:rPr>
          <w:rFonts w:ascii="Times New Roman" w:hAnsi="Times New Roman"/>
        </w:rPr>
        <w:t>e</w:t>
      </w:r>
      <w:r w:rsidR="00120610">
        <w:rPr>
          <w:rFonts w:ascii="Times New Roman" w:hAnsi="Times New Roman"/>
        </w:rPr>
        <w:t>, resp. propacht</w:t>
      </w:r>
      <w:r w:rsidR="00175670">
        <w:rPr>
          <w:rFonts w:ascii="Times New Roman" w:hAnsi="Times New Roman"/>
        </w:rPr>
        <w:t>uje</w:t>
      </w:r>
      <w:r w:rsidR="00120610" w:rsidRPr="00120610">
        <w:rPr>
          <w:rFonts w:ascii="Times New Roman" w:hAnsi="Times New Roman"/>
        </w:rPr>
        <w:t>, svůj obchodní závod či tu jeho část, jejíž součástí jsou i</w:t>
      </w:r>
      <w:r w:rsidR="00120610">
        <w:rPr>
          <w:rFonts w:ascii="Times New Roman" w:hAnsi="Times New Roman"/>
        </w:rPr>
        <w:t> </w:t>
      </w:r>
      <w:r w:rsidR="00120610" w:rsidRPr="00120610">
        <w:rPr>
          <w:rFonts w:ascii="Times New Roman" w:hAnsi="Times New Roman"/>
        </w:rPr>
        <w:t>práva a závazky z právního vztahu dle této smlouvy na třetí osobu.</w:t>
      </w:r>
    </w:p>
    <w:p w14:paraId="30757EE5" w14:textId="77777777" w:rsidR="00C2253A" w:rsidRPr="00BB1597" w:rsidRDefault="00C2253A" w:rsidP="00B21E84">
      <w:pPr>
        <w:rPr>
          <w:sz w:val="22"/>
          <w:szCs w:val="22"/>
        </w:rPr>
      </w:pPr>
    </w:p>
    <w:p w14:paraId="2691EBF0" w14:textId="77777777"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14:paraId="47151A5F" w14:textId="77777777" w:rsidR="008701EE" w:rsidRDefault="008701EE" w:rsidP="00B21E84">
      <w:pPr>
        <w:jc w:val="both"/>
        <w:rPr>
          <w:sz w:val="22"/>
          <w:szCs w:val="22"/>
        </w:rPr>
      </w:pPr>
    </w:p>
    <w:p w14:paraId="0FA19398" w14:textId="77777777" w:rsidR="0046203A" w:rsidRDefault="0046203A" w:rsidP="0046203A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XII.</w:t>
      </w:r>
    </w:p>
    <w:p w14:paraId="44A7E2F8" w14:textId="77777777" w:rsidR="00341B6F" w:rsidRDefault="00341B6F" w:rsidP="0046203A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Adresy pro doručování</w:t>
      </w:r>
    </w:p>
    <w:p w14:paraId="77BB1922" w14:textId="77777777" w:rsidR="0046203A" w:rsidRPr="00BB1597" w:rsidRDefault="0046203A" w:rsidP="0046203A">
      <w:pPr>
        <w:jc w:val="center"/>
        <w:rPr>
          <w:b/>
          <w:sz w:val="22"/>
          <w:szCs w:val="22"/>
        </w:rPr>
      </w:pPr>
    </w:p>
    <w:p w14:paraId="5FC033C5" w14:textId="77777777" w:rsidR="00341B6F" w:rsidRPr="00BB1597" w:rsidRDefault="00341B6F" w:rsidP="00B21E84">
      <w:pPr>
        <w:numPr>
          <w:ilvl w:val="0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14:paraId="6B8F07AC" w14:textId="77777777" w:rsidR="00B979CB" w:rsidRPr="0046203A" w:rsidRDefault="00341B6F" w:rsidP="0046203A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="0046203A">
        <w:rPr>
          <w:sz w:val="22"/>
          <w:szCs w:val="22"/>
        </w:rPr>
        <w:t>bjednateli je:</w:t>
      </w:r>
      <w:r w:rsidR="0046203A">
        <w:rPr>
          <w:sz w:val="22"/>
          <w:szCs w:val="22"/>
        </w:rPr>
        <w:tab/>
      </w:r>
      <w:r w:rsidR="0046203A">
        <w:rPr>
          <w:sz w:val="22"/>
          <w:szCs w:val="22"/>
        </w:rPr>
        <w:tab/>
      </w:r>
      <w:r w:rsidR="0046203A">
        <w:rPr>
          <w:b/>
          <w:sz w:val="22"/>
          <w:szCs w:val="22"/>
        </w:rPr>
        <w:t>KV Arena, s.r.o.</w:t>
      </w:r>
    </w:p>
    <w:p w14:paraId="69263C08" w14:textId="77777777" w:rsidR="00341B6F" w:rsidRDefault="00B979CB" w:rsidP="00B21E84">
      <w:pPr>
        <w:pStyle w:val="BodyText21"/>
        <w:widowControl/>
        <w:ind w:left="4391" w:hanging="143"/>
        <w:jc w:val="left"/>
        <w:rPr>
          <w:szCs w:val="22"/>
        </w:rPr>
      </w:pPr>
      <w:r>
        <w:rPr>
          <w:szCs w:val="22"/>
        </w:rPr>
        <w:t xml:space="preserve"> </w:t>
      </w:r>
      <w:r w:rsidR="0046203A">
        <w:rPr>
          <w:szCs w:val="22"/>
        </w:rPr>
        <w:tab/>
      </w:r>
      <w:r w:rsidR="0046203A">
        <w:rPr>
          <w:szCs w:val="22"/>
        </w:rPr>
        <w:tab/>
        <w:t>Západní 1812/73, 360 01 Karlovy Vary</w:t>
      </w:r>
    </w:p>
    <w:p w14:paraId="7AD9E422" w14:textId="77777777" w:rsidR="00CC7D85" w:rsidRPr="00BB1597" w:rsidRDefault="00CC7D85" w:rsidP="00B21E84">
      <w:pPr>
        <w:pStyle w:val="BodyText21"/>
        <w:widowControl/>
        <w:ind w:left="4391" w:hanging="143"/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ID: </w:t>
      </w:r>
      <w:r>
        <w:rPr>
          <w:szCs w:val="22"/>
        </w:rPr>
        <w:tab/>
        <w:t>hcwhawk</w:t>
      </w:r>
    </w:p>
    <w:p w14:paraId="1411D567" w14:textId="77777777" w:rsidR="00341B6F" w:rsidRPr="00BB1597" w:rsidRDefault="00341B6F" w:rsidP="00B21E84">
      <w:pPr>
        <w:ind w:left="3687" w:firstLine="567"/>
        <w:jc w:val="both"/>
        <w:rPr>
          <w:sz w:val="22"/>
          <w:szCs w:val="22"/>
        </w:rPr>
      </w:pPr>
    </w:p>
    <w:p w14:paraId="0B349D5F" w14:textId="77777777" w:rsidR="002B638C" w:rsidRDefault="00341B6F" w:rsidP="00A83B32">
      <w:pPr>
        <w:ind w:left="851" w:hanging="284"/>
        <w:rPr>
          <w:b/>
          <w:sz w:val="22"/>
          <w:szCs w:val="22"/>
        </w:rPr>
      </w:pPr>
      <w:r w:rsidRPr="00BB1597">
        <w:rPr>
          <w:sz w:val="22"/>
          <w:szCs w:val="22"/>
        </w:rPr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 je:</w:t>
      </w:r>
      <w:r w:rsidR="00B21E84">
        <w:rPr>
          <w:sz w:val="22"/>
          <w:szCs w:val="22"/>
        </w:rPr>
        <w:tab/>
      </w:r>
      <w:r w:rsidR="0046203A">
        <w:rPr>
          <w:sz w:val="22"/>
          <w:szCs w:val="22"/>
        </w:rPr>
        <w:tab/>
      </w:r>
      <w:r w:rsidR="0046203A">
        <w:rPr>
          <w:b/>
          <w:sz w:val="22"/>
          <w:szCs w:val="22"/>
        </w:rPr>
        <w:t>BAU-STAV a.s.</w:t>
      </w:r>
    </w:p>
    <w:p w14:paraId="7C860DE4" w14:textId="77777777" w:rsidR="00A83B32" w:rsidRDefault="00A83B32" w:rsidP="00A83B32">
      <w:pPr>
        <w:ind w:left="851" w:hanging="284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6203A">
        <w:rPr>
          <w:b/>
          <w:sz w:val="22"/>
          <w:szCs w:val="22"/>
        </w:rPr>
        <w:tab/>
      </w:r>
      <w:r w:rsidR="0046203A">
        <w:rPr>
          <w:sz w:val="22"/>
          <w:szCs w:val="22"/>
        </w:rPr>
        <w:t>Loketská 344/12, 360 06 Karlovy Vary</w:t>
      </w:r>
    </w:p>
    <w:p w14:paraId="3DCFCF80" w14:textId="77777777" w:rsidR="00CC7D85" w:rsidRPr="00A83B32" w:rsidRDefault="00CC7D85" w:rsidP="00A83B32">
      <w:pPr>
        <w:ind w:left="851" w:hanging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ID:</w:t>
      </w:r>
      <w:r>
        <w:rPr>
          <w:sz w:val="22"/>
          <w:szCs w:val="22"/>
        </w:rPr>
        <w:tab/>
        <w:t>ptqc29h</w:t>
      </w:r>
    </w:p>
    <w:p w14:paraId="68583C16" w14:textId="77777777" w:rsidR="002B638C" w:rsidRPr="002B638C" w:rsidRDefault="002B638C" w:rsidP="002B638C">
      <w:pPr>
        <w:ind w:left="851" w:hanging="284"/>
        <w:rPr>
          <w:b/>
          <w:sz w:val="22"/>
          <w:szCs w:val="22"/>
        </w:rPr>
      </w:pPr>
    </w:p>
    <w:p w14:paraId="1C0608FD" w14:textId="77777777" w:rsidR="00341B6F" w:rsidRDefault="00341B6F" w:rsidP="00B21E84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adresy pro doručování, budou písemně informovat o této skutečnosti bez zbytečného odkladu druhou smluvní stranu.</w:t>
      </w:r>
    </w:p>
    <w:p w14:paraId="2E938217" w14:textId="77777777" w:rsidR="008701EE" w:rsidRDefault="008701EE" w:rsidP="006C7D5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08194E5" w14:textId="77777777" w:rsidR="00212B12" w:rsidRDefault="00212B12" w:rsidP="00CC7D85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</w:p>
    <w:p w14:paraId="5639CEE3" w14:textId="77777777" w:rsidR="00212B12" w:rsidRDefault="00212B12" w:rsidP="00CC7D85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</w:p>
    <w:p w14:paraId="02C2AF10" w14:textId="77777777" w:rsidR="00212B12" w:rsidRDefault="00212B12" w:rsidP="00CC7D85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</w:p>
    <w:p w14:paraId="6BF27E53" w14:textId="77777777" w:rsidR="00CC7D85" w:rsidRDefault="00CC7D85" w:rsidP="00CC7D85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XIII.</w:t>
      </w:r>
    </w:p>
    <w:p w14:paraId="50E52B6A" w14:textId="77777777" w:rsidR="00341B6F" w:rsidRDefault="00341B6F" w:rsidP="00CC7D85">
      <w:pPr>
        <w:pStyle w:val="Nadpis1"/>
        <w:keepLines/>
        <w:ind w:left="360" w:hanging="36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Doručování</w:t>
      </w:r>
    </w:p>
    <w:p w14:paraId="02BF65B1" w14:textId="77777777" w:rsidR="00CC7D85" w:rsidRPr="00CC7D85" w:rsidRDefault="00CC7D85" w:rsidP="00CC7D85"/>
    <w:p w14:paraId="03ACE529" w14:textId="77777777" w:rsidR="00341B6F" w:rsidRPr="00BB1597" w:rsidRDefault="00341B6F" w:rsidP="00B21E84">
      <w:pPr>
        <w:pStyle w:val="Nadpis5"/>
        <w:keepLines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doručenkou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, nebo elektronicky do datové schránky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1AE00FAB" w14:textId="77777777" w:rsidR="00341B6F" w:rsidRPr="00BB1597" w:rsidRDefault="00341B6F" w:rsidP="00B21E84">
      <w:pPr>
        <w:ind w:left="567" w:hanging="567"/>
        <w:rPr>
          <w:sz w:val="22"/>
          <w:szCs w:val="22"/>
        </w:rPr>
      </w:pPr>
    </w:p>
    <w:p w14:paraId="20C5DF51" w14:textId="77777777" w:rsidR="00341B6F" w:rsidRPr="00BB1597" w:rsidRDefault="00341B6F" w:rsidP="00B21E84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Aniž by tím byly dotčeny další prostředky, kterými lze prokázat doručení, má se za to, že oznámení bylo řádně doručené:</w:t>
      </w:r>
    </w:p>
    <w:p w14:paraId="6214E69A" w14:textId="77777777" w:rsidR="00341B6F" w:rsidRPr="00BB1597" w:rsidRDefault="00341B6F" w:rsidP="00530525">
      <w:pPr>
        <w:pStyle w:val="Nadpis4"/>
        <w:spacing w:before="0" w:after="0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14:paraId="56DF7EAB" w14:textId="77777777" w:rsidR="002C0944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14:paraId="570B4AAC" w14:textId="77777777"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14:paraId="673C9F8B" w14:textId="77777777" w:rsidR="007B745B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bylo doručováno osobě na příjemcově adrese určené k přebírání listovních zásilek</w:t>
      </w:r>
      <w:r w:rsidR="00887E94">
        <w:rPr>
          <w:snapToGrid w:val="0"/>
          <w:sz w:val="22"/>
          <w:szCs w:val="22"/>
        </w:rPr>
        <w:t>,</w:t>
      </w:r>
      <w:r w:rsidRPr="00BB1597">
        <w:rPr>
          <w:snapToGrid w:val="0"/>
          <w:sz w:val="22"/>
          <w:szCs w:val="22"/>
        </w:rPr>
        <w:t xml:space="preserve"> a tato osoba odmítla listovní zásilku převzít; nebo</w:t>
      </w:r>
    </w:p>
    <w:p w14:paraId="1BC18964" w14:textId="77777777"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="00BF1554">
        <w:rPr>
          <w:snapToGrid w:val="0"/>
          <w:sz w:val="22"/>
          <w:szCs w:val="22"/>
        </w:rPr>
        <w:t>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této smlouvy.</w:t>
      </w:r>
    </w:p>
    <w:p w14:paraId="6AC07866" w14:textId="77777777" w:rsidR="00632AF3" w:rsidRPr="00530525" w:rsidRDefault="00632AF3" w:rsidP="00B21E84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16"/>
          <w:szCs w:val="16"/>
        </w:rPr>
      </w:pPr>
    </w:p>
    <w:p w14:paraId="74D7CE4C" w14:textId="77777777"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(ii) při doručování prostřednictvím držitele poštovní licence:</w:t>
      </w:r>
    </w:p>
    <w:p w14:paraId="1612335F" w14:textId="77777777" w:rsidR="00341B6F" w:rsidRPr="00BB1597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14:paraId="53497D6E" w14:textId="77777777" w:rsidR="00341B6F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</w:t>
      </w:r>
      <w:r w:rsidR="00BF1554">
        <w:rPr>
          <w:snapToGrid w:val="0"/>
          <w:sz w:val="22"/>
          <w:szCs w:val="22"/>
        </w:rPr>
        <w:t>čování dle článku 12.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této smlouvy.</w:t>
      </w:r>
    </w:p>
    <w:p w14:paraId="455DCE76" w14:textId="77777777" w:rsidR="00293410" w:rsidRPr="00530525" w:rsidRDefault="00293410" w:rsidP="00B21E84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16"/>
          <w:szCs w:val="16"/>
        </w:rPr>
      </w:pPr>
    </w:p>
    <w:p w14:paraId="3AC6551E" w14:textId="77777777"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(iii) při doručování do datové schránky</w:t>
      </w:r>
    </w:p>
    <w:p w14:paraId="65BC27FA" w14:textId="77777777" w:rsidR="00341B6F" w:rsidRPr="00BB1597" w:rsidRDefault="00341B6F" w:rsidP="00B21E84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14:paraId="7E5697FB" w14:textId="77777777" w:rsidR="00C2253A" w:rsidRDefault="00C2253A" w:rsidP="00B21E84">
      <w:pPr>
        <w:rPr>
          <w:sz w:val="22"/>
          <w:szCs w:val="22"/>
        </w:rPr>
      </w:pPr>
    </w:p>
    <w:p w14:paraId="5B11632E" w14:textId="77777777" w:rsidR="003A5CDA" w:rsidRDefault="003A5CDA" w:rsidP="003A5CDA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Článek XIV.</w:t>
      </w:r>
    </w:p>
    <w:p w14:paraId="4516C43C" w14:textId="77777777" w:rsidR="00341B6F" w:rsidRDefault="00341B6F" w:rsidP="003A5CDA">
      <w:pPr>
        <w:pStyle w:val="Nadpis1"/>
        <w:ind w:left="360" w:hanging="36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Závěrečná ustanovení</w:t>
      </w:r>
    </w:p>
    <w:p w14:paraId="15731A8D" w14:textId="77777777" w:rsidR="00085E0F" w:rsidRPr="00085E0F" w:rsidRDefault="00085E0F" w:rsidP="00085E0F"/>
    <w:p w14:paraId="1893D522" w14:textId="7DFDBDD5" w:rsidR="0084674E" w:rsidRPr="0084674E" w:rsidRDefault="00341B6F" w:rsidP="0084674E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14:paraId="33195719" w14:textId="77777777" w:rsidR="00C2253A" w:rsidRPr="00BB1597" w:rsidRDefault="00C2253A" w:rsidP="00B21E84">
      <w:pPr>
        <w:rPr>
          <w:sz w:val="22"/>
          <w:szCs w:val="22"/>
        </w:rPr>
      </w:pPr>
    </w:p>
    <w:p w14:paraId="6E2F2622" w14:textId="77777777" w:rsidR="00270DF3" w:rsidRPr="00627224" w:rsidRDefault="00270DF3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627224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</w:t>
      </w:r>
      <w:r w:rsidR="00293410" w:rsidRPr="00627224">
        <w:rPr>
          <w:sz w:val="22"/>
          <w:szCs w:val="22"/>
        </w:rPr>
        <w:t>Zhotovitele</w:t>
      </w:r>
      <w:r w:rsidRPr="00627224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14:paraId="21D6CE34" w14:textId="77777777" w:rsidR="00270DF3" w:rsidRPr="00BB1597" w:rsidRDefault="00270DF3" w:rsidP="00B21E84">
      <w:pPr>
        <w:rPr>
          <w:sz w:val="22"/>
          <w:szCs w:val="22"/>
        </w:rPr>
      </w:pPr>
    </w:p>
    <w:p w14:paraId="48B17170" w14:textId="77777777" w:rsidR="00341B6F" w:rsidRPr="00BB1597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5A59B9A4" w14:textId="77777777" w:rsidR="00C20AE1" w:rsidRDefault="00C20AE1" w:rsidP="00B21E8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3F33AE42" w14:textId="77777777" w:rsidR="00887E94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</w:p>
    <w:p w14:paraId="3CB0E01C" w14:textId="77777777" w:rsidR="00111D04" w:rsidRDefault="00111D04" w:rsidP="00111D04"/>
    <w:p w14:paraId="68926C9C" w14:textId="77777777"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Veškeré údaje a informace, které si strany sdělily při uzavírání této smlouvy, jsou považovány za důvěrné, přičemž žádná ze stran je nesmí zpřístupnit či sdělit třetí osobě ani je použít </w:t>
      </w:r>
      <w:r w:rsidR="00887E94">
        <w:rPr>
          <w:rFonts w:cs="Times New Roman"/>
          <w:szCs w:val="22"/>
        </w:rPr>
        <w:t> </w:t>
      </w:r>
      <w:r w:rsidR="00887E94" w:rsidRPr="00BB1597">
        <w:rPr>
          <w:rFonts w:cs="Times New Roman"/>
          <w:szCs w:val="22"/>
        </w:rPr>
        <w:t>v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 xml:space="preserve">rozporu s jejich účelem pro potřeby vlastní. Poruší-li některá strana tuto povinnost a obohatí-li se tím, vydá </w:t>
      </w:r>
      <w:r w:rsidRPr="00BB1597">
        <w:rPr>
          <w:rFonts w:cs="Times New Roman"/>
          <w:szCs w:val="22"/>
        </w:rPr>
        <w:lastRenderedPageBreak/>
        <w:t>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</w:t>
      </w:r>
      <w:r w:rsidR="00887E94" w:rsidRPr="00BB1597">
        <w:rPr>
          <w:rFonts w:cs="Times New Roman"/>
          <w:szCs w:val="22"/>
        </w:rPr>
        <w:t>a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</w:t>
      </w:r>
      <w:r w:rsidR="00887E94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14:paraId="545D7FBA" w14:textId="77777777" w:rsidR="00642D2D" w:rsidRDefault="00642D2D" w:rsidP="00085E0F">
      <w:pPr>
        <w:pStyle w:val="Textvbloku1"/>
        <w:ind w:left="0" w:firstLine="0"/>
        <w:rPr>
          <w:rFonts w:cs="Times New Roman"/>
          <w:szCs w:val="22"/>
        </w:rPr>
      </w:pPr>
    </w:p>
    <w:p w14:paraId="21F9E15B" w14:textId="77777777"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A473149" w14:textId="77777777" w:rsidR="0004015A" w:rsidRDefault="0004015A" w:rsidP="00085E0F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7ED97AD2" w14:textId="77777777" w:rsidR="0084674E" w:rsidRDefault="00D072E7" w:rsidP="0084674E">
      <w:pPr>
        <w:pStyle w:val="Normlnodsazen1"/>
        <w:numPr>
          <w:ilvl w:val="0"/>
          <w:numId w:val="12"/>
        </w:numPr>
        <w:spacing w:after="0"/>
        <w:ind w:left="567" w:hanging="567"/>
        <w:jc w:val="both"/>
        <w:rPr>
          <w:szCs w:val="22"/>
        </w:rPr>
      </w:pPr>
      <w:r w:rsidRPr="009C08BE">
        <w:rPr>
          <w:szCs w:val="22"/>
        </w:rPr>
        <w:t xml:space="preserve">Dle § 1765 zákona č. 89/2012 Sb., občanského zákoníku, ve znění pozdějších předpisů, na sebe </w:t>
      </w:r>
      <w:r w:rsidR="007825F2">
        <w:rPr>
          <w:szCs w:val="22"/>
        </w:rPr>
        <w:t>Z</w:t>
      </w:r>
      <w:r w:rsidRPr="009C08BE">
        <w:rPr>
          <w:szCs w:val="22"/>
        </w:rPr>
        <w:t xml:space="preserve">hotovitel převzal nebezpečí změny okolností. Před uzavřením této smlouvy smluvní </w:t>
      </w:r>
      <w:r w:rsidRPr="00597096">
        <w:rPr>
          <w:szCs w:val="22"/>
        </w:rPr>
        <w:t>strany zvážily hospodářskou, ekonomickou i faktickou situaci a jsou si plně vědomy okolností této smlouvy. V tomto smyslu ne</w:t>
      </w:r>
      <w:r>
        <w:rPr>
          <w:szCs w:val="22"/>
        </w:rPr>
        <w:t xml:space="preserve">ní </w:t>
      </w:r>
      <w:r w:rsidRPr="00597096">
        <w:rPr>
          <w:szCs w:val="22"/>
        </w:rPr>
        <w:t>Zhotovitel oprávněn domáhat se u Objednatele změny této smlouvy.</w:t>
      </w:r>
    </w:p>
    <w:p w14:paraId="7E582752" w14:textId="77777777" w:rsidR="0084674E" w:rsidRPr="0084674E" w:rsidRDefault="0084674E" w:rsidP="0084674E">
      <w:pPr>
        <w:rPr>
          <w:sz w:val="24"/>
          <w:szCs w:val="24"/>
        </w:rPr>
      </w:pPr>
    </w:p>
    <w:p w14:paraId="058BDACA" w14:textId="454E81E4" w:rsidR="0084674E" w:rsidRPr="0084674E" w:rsidRDefault="0084674E" w:rsidP="0084674E">
      <w:pPr>
        <w:pStyle w:val="Normlnodsazen1"/>
        <w:numPr>
          <w:ilvl w:val="0"/>
          <w:numId w:val="12"/>
        </w:numPr>
        <w:spacing w:after="0"/>
        <w:ind w:left="567" w:hanging="567"/>
        <w:jc w:val="both"/>
        <w:rPr>
          <w:szCs w:val="22"/>
        </w:rPr>
      </w:pPr>
      <w:r w:rsidRPr="0084674E">
        <w:rPr>
          <w:szCs w:val="22"/>
        </w:rPr>
        <w:t>Smlouva</w:t>
      </w:r>
      <w:r w:rsidRPr="0084674E">
        <w:rPr>
          <w:szCs w:val="22"/>
        </w:rPr>
        <w:t xml:space="preserve"> je vyhotoven</w:t>
      </w:r>
      <w:r w:rsidRPr="0084674E">
        <w:rPr>
          <w:szCs w:val="22"/>
        </w:rPr>
        <w:t>a</w:t>
      </w:r>
      <w:r w:rsidRPr="0084674E">
        <w:rPr>
          <w:szCs w:val="22"/>
        </w:rPr>
        <w:t xml:space="preserve"> ve dvou stejnopisech, z nichž objednatel i zhotovitel obdrží </w:t>
      </w:r>
      <w:r>
        <w:rPr>
          <w:szCs w:val="22"/>
        </w:rPr>
        <w:t>po jednom</w:t>
      </w:r>
      <w:r w:rsidRPr="0084674E">
        <w:rPr>
          <w:szCs w:val="22"/>
        </w:rPr>
        <w:t xml:space="preserve"> stejnopis</w:t>
      </w:r>
      <w:r>
        <w:rPr>
          <w:szCs w:val="22"/>
        </w:rPr>
        <w:t>u</w:t>
      </w:r>
      <w:r w:rsidRPr="0084674E">
        <w:rPr>
          <w:szCs w:val="22"/>
        </w:rPr>
        <w:t>. Každ</w:t>
      </w:r>
      <w:r>
        <w:rPr>
          <w:szCs w:val="22"/>
        </w:rPr>
        <w:t>ý</w:t>
      </w:r>
      <w:r w:rsidRPr="0084674E">
        <w:rPr>
          <w:szCs w:val="22"/>
        </w:rPr>
        <w:t xml:space="preserve"> </w:t>
      </w:r>
      <w:r>
        <w:rPr>
          <w:szCs w:val="22"/>
        </w:rPr>
        <w:t>takový stejnopis</w:t>
      </w:r>
      <w:r w:rsidRPr="0084674E">
        <w:rPr>
          <w:szCs w:val="22"/>
        </w:rPr>
        <w:t xml:space="preserve"> </w:t>
      </w:r>
      <w:r>
        <w:rPr>
          <w:szCs w:val="22"/>
        </w:rPr>
        <w:t>této smlouvy</w:t>
      </w:r>
      <w:r w:rsidRPr="0084674E">
        <w:rPr>
          <w:szCs w:val="22"/>
        </w:rPr>
        <w:t xml:space="preserve"> má právní sílu originálu.</w:t>
      </w:r>
    </w:p>
    <w:p w14:paraId="24783F09" w14:textId="77777777" w:rsidR="00736082" w:rsidRPr="00BB1597" w:rsidRDefault="00736082" w:rsidP="00B21E84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341705C6" w14:textId="77777777" w:rsidR="00341B6F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72455E09" w14:textId="77777777" w:rsidR="00A13D1F" w:rsidRPr="00BB1597" w:rsidRDefault="00A13D1F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14:paraId="6A3568B1" w14:textId="77777777" w:rsidR="005678AA" w:rsidRPr="00BB1597" w:rsidRDefault="005678AA" w:rsidP="005678AA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 (</w:t>
      </w:r>
      <w:r w:rsidR="000A42BF">
        <w:rPr>
          <w:bCs/>
          <w:sz w:val="22"/>
          <w:szCs w:val="22"/>
        </w:rPr>
        <w:t>oddělená</w:t>
      </w:r>
      <w:r w:rsidRPr="00BB1597">
        <w:rPr>
          <w:bCs/>
          <w:sz w:val="22"/>
          <w:szCs w:val="22"/>
        </w:rPr>
        <w:t xml:space="preserve"> příloha smlouvy)</w:t>
      </w:r>
    </w:p>
    <w:p w14:paraId="1DFE3E05" w14:textId="77777777" w:rsidR="005678AA" w:rsidRPr="00BB1597" w:rsidRDefault="005678AA" w:rsidP="005678AA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 (</w:t>
      </w:r>
      <w:r w:rsidR="000A42BF">
        <w:rPr>
          <w:sz w:val="22"/>
          <w:szCs w:val="22"/>
        </w:rPr>
        <w:t>oddělená</w:t>
      </w:r>
      <w:r w:rsidRPr="00BB1597">
        <w:rPr>
          <w:sz w:val="22"/>
          <w:szCs w:val="22"/>
        </w:rPr>
        <w:t xml:space="preserve"> příloha smlouvy)</w:t>
      </w:r>
    </w:p>
    <w:p w14:paraId="3D9E18FD" w14:textId="10AEB0F8" w:rsidR="005678AA" w:rsidRPr="00BB1597" w:rsidRDefault="005678AA" w:rsidP="005678AA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="00124B70">
        <w:rPr>
          <w:sz w:val="22"/>
          <w:szCs w:val="22"/>
        </w:rPr>
        <w:t>O</w:t>
      </w:r>
      <w:r w:rsidRPr="00BB1597">
        <w:rPr>
          <w:sz w:val="22"/>
          <w:szCs w:val="22"/>
        </w:rPr>
        <w:t>ceněn</w:t>
      </w:r>
      <w:r w:rsidR="00124B70">
        <w:rPr>
          <w:sz w:val="22"/>
          <w:szCs w:val="22"/>
        </w:rPr>
        <w:t>ý</w:t>
      </w:r>
      <w:r w:rsidRPr="00BB1597">
        <w:rPr>
          <w:sz w:val="22"/>
          <w:szCs w:val="22"/>
        </w:rPr>
        <w:t xml:space="preserve"> soupis prací (oddělená příloha smlouvy)</w:t>
      </w:r>
    </w:p>
    <w:p w14:paraId="75316D36" w14:textId="77777777" w:rsidR="005678AA" w:rsidRPr="00BB1597" w:rsidRDefault="005678AA" w:rsidP="005678AA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0A42BF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 (oddělená příloha smlouvy)</w:t>
      </w:r>
    </w:p>
    <w:p w14:paraId="04379F84" w14:textId="77777777" w:rsidR="005678AA" w:rsidRDefault="005678AA" w:rsidP="005678AA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0A42BF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  <w:t xml:space="preserve">Projektová </w:t>
      </w:r>
      <w:r w:rsidRPr="000A42BF">
        <w:rPr>
          <w:bCs/>
          <w:sz w:val="22"/>
          <w:szCs w:val="22"/>
        </w:rPr>
        <w:t>dokumentace, včetně Soupisu prací s výkazem výměr;</w:t>
      </w:r>
      <w:r w:rsidR="009309B7" w:rsidRPr="000A42BF">
        <w:rPr>
          <w:sz w:val="22"/>
          <w:szCs w:val="22"/>
        </w:rPr>
        <w:t xml:space="preserve"> označená </w:t>
      </w:r>
      <w:r w:rsidR="000A42BF" w:rsidRPr="000A42BF">
        <w:rPr>
          <w:bCs/>
          <w:sz w:val="22"/>
          <w:szCs w:val="22"/>
        </w:rPr>
        <w:t>„</w:t>
      </w:r>
      <w:r w:rsidR="000A42BF" w:rsidRPr="000A42BF">
        <w:rPr>
          <w:sz w:val="22"/>
          <w:szCs w:val="22"/>
        </w:rPr>
        <w:t>KV Arena – oprava technické chodby pro rolby</w:t>
      </w:r>
      <w:r w:rsidR="000A42BF" w:rsidRPr="000A42BF">
        <w:rPr>
          <w:bCs/>
          <w:sz w:val="22"/>
          <w:szCs w:val="22"/>
        </w:rPr>
        <w:t>“</w:t>
      </w:r>
      <w:r w:rsidR="009309B7" w:rsidRPr="000A42BF">
        <w:rPr>
          <w:sz w:val="22"/>
          <w:szCs w:val="22"/>
        </w:rPr>
        <w:t>,</w:t>
      </w:r>
      <w:r w:rsidR="009309B7" w:rsidRPr="006025FC">
        <w:rPr>
          <w:sz w:val="22"/>
          <w:szCs w:val="22"/>
        </w:rPr>
        <w:t xml:space="preserve"> </w:t>
      </w:r>
      <w:r w:rsidR="009309B7">
        <w:rPr>
          <w:sz w:val="22"/>
          <w:szCs w:val="22"/>
        </w:rPr>
        <w:t xml:space="preserve">zpracovatel: </w:t>
      </w:r>
      <w:r w:rsidR="000A42BF">
        <w:rPr>
          <w:sz w:val="22"/>
          <w:szCs w:val="22"/>
        </w:rPr>
        <w:t>Ing. Martin Šafařík, IČO: 699 39 551</w:t>
      </w:r>
      <w:r w:rsidR="000A42BF" w:rsidRP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(oddělená příloha smlouvy)</w:t>
      </w:r>
    </w:p>
    <w:p w14:paraId="64EF37D5" w14:textId="77777777" w:rsidR="005678AA" w:rsidRPr="00BB1597" w:rsidRDefault="005678AA" w:rsidP="005678AA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0A42B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ab/>
      </w:r>
      <w:r w:rsidRPr="00111D04">
        <w:rPr>
          <w:sz w:val="22"/>
          <w:szCs w:val="22"/>
        </w:rPr>
        <w:t>Harmonogram realizace díla</w:t>
      </w:r>
      <w:r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(oddělená příloha smlouvy)</w:t>
      </w:r>
    </w:p>
    <w:p w14:paraId="483DDF03" w14:textId="77777777" w:rsidR="00AC2484" w:rsidRDefault="00AC2484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08A160DE" w14:textId="77777777" w:rsidR="005678AA" w:rsidRDefault="005678AA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320DD1E8" w14:textId="77777777" w:rsidR="005678AA" w:rsidRDefault="005678AA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573A8008" w14:textId="7DCECA3A" w:rsidR="00341B6F" w:rsidRPr="002B638C" w:rsidRDefault="001155D9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dne:</w:t>
      </w:r>
      <w:r w:rsidR="00D072E7">
        <w:rPr>
          <w:sz w:val="22"/>
          <w:szCs w:val="22"/>
        </w:rPr>
        <w:t xml:space="preserve"> </w:t>
      </w:r>
      <w:r w:rsidR="00B028F2">
        <w:rPr>
          <w:sz w:val="22"/>
          <w:szCs w:val="22"/>
        </w:rPr>
        <w:t>26. 3. 2021</w:t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3C79AE">
        <w:rPr>
          <w:sz w:val="22"/>
          <w:szCs w:val="22"/>
        </w:rPr>
        <w:t xml:space="preserve">           </w:t>
      </w:r>
      <w:r w:rsidR="00FB27EA" w:rsidRPr="002B638C">
        <w:rPr>
          <w:sz w:val="22"/>
          <w:szCs w:val="22"/>
        </w:rPr>
        <w:t>V</w:t>
      </w:r>
      <w:r w:rsidR="00085E0F">
        <w:rPr>
          <w:sz w:val="22"/>
          <w:szCs w:val="22"/>
        </w:rPr>
        <w:t xml:space="preserve"> Karlových Varech</w:t>
      </w:r>
      <w:r w:rsidR="002B638C">
        <w:rPr>
          <w:sz w:val="22"/>
          <w:szCs w:val="22"/>
        </w:rPr>
        <w:t xml:space="preserve"> </w:t>
      </w:r>
      <w:r w:rsidR="00FB27EA" w:rsidRPr="002B638C">
        <w:rPr>
          <w:sz w:val="22"/>
          <w:szCs w:val="22"/>
        </w:rPr>
        <w:t>dne:</w:t>
      </w:r>
      <w:r w:rsidR="00E5089D">
        <w:rPr>
          <w:sz w:val="22"/>
          <w:szCs w:val="22"/>
        </w:rPr>
        <w:t xml:space="preserve"> </w:t>
      </w:r>
      <w:r w:rsidR="00D072E7">
        <w:rPr>
          <w:sz w:val="22"/>
          <w:szCs w:val="22"/>
        </w:rPr>
        <w:t xml:space="preserve"> </w:t>
      </w:r>
      <w:r w:rsidR="00124B70">
        <w:rPr>
          <w:sz w:val="22"/>
          <w:szCs w:val="22"/>
        </w:rPr>
        <w:t>2</w:t>
      </w:r>
      <w:r w:rsidR="00B028F2">
        <w:rPr>
          <w:sz w:val="22"/>
          <w:szCs w:val="22"/>
        </w:rPr>
        <w:t>6</w:t>
      </w:r>
      <w:r w:rsidR="00124B70">
        <w:rPr>
          <w:sz w:val="22"/>
          <w:szCs w:val="22"/>
        </w:rPr>
        <w:t>.</w:t>
      </w:r>
      <w:r w:rsidR="00B028F2">
        <w:rPr>
          <w:sz w:val="22"/>
          <w:szCs w:val="22"/>
        </w:rPr>
        <w:t xml:space="preserve"> </w:t>
      </w:r>
      <w:r w:rsidR="00124B70">
        <w:rPr>
          <w:sz w:val="22"/>
          <w:szCs w:val="22"/>
        </w:rPr>
        <w:t>3.</w:t>
      </w:r>
      <w:r w:rsidR="00B028F2">
        <w:rPr>
          <w:sz w:val="22"/>
          <w:szCs w:val="22"/>
        </w:rPr>
        <w:t xml:space="preserve"> </w:t>
      </w:r>
      <w:r w:rsidR="00124B70">
        <w:rPr>
          <w:sz w:val="22"/>
          <w:szCs w:val="22"/>
        </w:rPr>
        <w:t>2021</w:t>
      </w:r>
    </w:p>
    <w:p w14:paraId="7A4E8912" w14:textId="77777777" w:rsidR="00341B6F" w:rsidRPr="002B638C" w:rsidRDefault="00341B6F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14:paraId="31ED7366" w14:textId="77777777" w:rsidR="00341B6F" w:rsidRPr="002B638C" w:rsidRDefault="00085E0F" w:rsidP="00B21E84">
      <w:pPr>
        <w:pStyle w:val="BodyText21"/>
        <w:widowControl/>
        <w:rPr>
          <w:b/>
          <w:szCs w:val="22"/>
        </w:rPr>
      </w:pPr>
      <w:r>
        <w:rPr>
          <w:b/>
          <w:szCs w:val="22"/>
        </w:rPr>
        <w:t>KV Arena, s.r.o.</w:t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BAU-STAV a.s.</w:t>
      </w:r>
    </w:p>
    <w:p w14:paraId="7D70CD45" w14:textId="77777777" w:rsidR="00341B6F" w:rsidRPr="002B638C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</w:p>
    <w:p w14:paraId="6B7FB943" w14:textId="77777777" w:rsidR="00085E0F" w:rsidRDefault="00085E0F" w:rsidP="00F640C4">
      <w:pPr>
        <w:rPr>
          <w:sz w:val="22"/>
          <w:szCs w:val="22"/>
        </w:rPr>
      </w:pPr>
    </w:p>
    <w:p w14:paraId="1DF34072" w14:textId="77777777" w:rsidR="00085E0F" w:rsidRDefault="00085E0F" w:rsidP="00F640C4">
      <w:pPr>
        <w:rPr>
          <w:sz w:val="22"/>
          <w:szCs w:val="22"/>
        </w:rPr>
      </w:pPr>
    </w:p>
    <w:p w14:paraId="17FC07B2" w14:textId="77777777" w:rsidR="00085E0F" w:rsidRDefault="00085E0F" w:rsidP="00F640C4">
      <w:pPr>
        <w:rPr>
          <w:sz w:val="22"/>
          <w:szCs w:val="22"/>
        </w:rPr>
      </w:pPr>
    </w:p>
    <w:p w14:paraId="3ABFE692" w14:textId="77777777" w:rsidR="00085E0F" w:rsidRDefault="00085E0F" w:rsidP="00F640C4">
      <w:pPr>
        <w:rPr>
          <w:sz w:val="22"/>
          <w:szCs w:val="22"/>
        </w:rPr>
      </w:pPr>
    </w:p>
    <w:p w14:paraId="6EFD3DA3" w14:textId="77777777" w:rsidR="00085E0F" w:rsidRPr="00085E0F" w:rsidRDefault="00085E0F" w:rsidP="00F640C4">
      <w:pPr>
        <w:rPr>
          <w:b/>
          <w:sz w:val="22"/>
          <w:szCs w:val="22"/>
        </w:rPr>
      </w:pPr>
      <w:r w:rsidRPr="00085E0F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</w:t>
      </w:r>
    </w:p>
    <w:p w14:paraId="043284D0" w14:textId="77777777" w:rsidR="00F640C4" w:rsidRPr="002B638C" w:rsidRDefault="00F640C4" w:rsidP="00F640C4">
      <w:pPr>
        <w:rPr>
          <w:sz w:val="22"/>
          <w:szCs w:val="22"/>
        </w:rPr>
      </w:pPr>
      <w:r w:rsidRPr="002B638C">
        <w:rPr>
          <w:sz w:val="22"/>
          <w:szCs w:val="22"/>
        </w:rPr>
        <w:t xml:space="preserve">Ing. </w:t>
      </w:r>
      <w:r w:rsidR="00085E0F">
        <w:rPr>
          <w:sz w:val="22"/>
          <w:szCs w:val="22"/>
        </w:rPr>
        <w:t>Roman Rokůsek</w:t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="00085E0F">
        <w:rPr>
          <w:rFonts w:cs="Helvetica"/>
          <w:sz w:val="22"/>
          <w:szCs w:val="22"/>
        </w:rPr>
        <w:tab/>
      </w:r>
      <w:r w:rsidR="00085E0F">
        <w:rPr>
          <w:rFonts w:cs="Helvetica"/>
          <w:sz w:val="22"/>
          <w:szCs w:val="22"/>
        </w:rPr>
        <w:tab/>
        <w:t>Ing. Petr Novák</w:t>
      </w:r>
    </w:p>
    <w:p w14:paraId="211DD6F0" w14:textId="7C9CE00E" w:rsidR="00341B6F" w:rsidRDefault="009E4067" w:rsidP="00A128FB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AE4B4F">
        <w:rPr>
          <w:sz w:val="22"/>
          <w:szCs w:val="22"/>
        </w:rPr>
        <w:t xml:space="preserve">ednatel  </w:t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085E0F">
        <w:rPr>
          <w:sz w:val="22"/>
          <w:szCs w:val="22"/>
        </w:rPr>
        <w:tab/>
        <w:t>předseda představenstva</w:t>
      </w:r>
    </w:p>
    <w:p w14:paraId="10CB7195" w14:textId="77777777" w:rsidR="00085E0F" w:rsidRDefault="00085E0F" w:rsidP="00A128FB">
      <w:pPr>
        <w:rPr>
          <w:sz w:val="22"/>
          <w:szCs w:val="22"/>
        </w:rPr>
      </w:pPr>
    </w:p>
    <w:p w14:paraId="67D1240A" w14:textId="77777777" w:rsidR="00085E0F" w:rsidRPr="00A128FB" w:rsidRDefault="00085E0F" w:rsidP="00AE4B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085E0F" w:rsidRPr="00A128FB" w:rsidSect="00E57A67">
      <w:footerReference w:type="default" r:id="rId8"/>
      <w:pgSz w:w="11906" w:h="16838" w:code="9"/>
      <w:pgMar w:top="1304" w:right="1418" w:bottom="130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198EB" w14:textId="77777777" w:rsidR="002B4912" w:rsidRDefault="002B4912" w:rsidP="004C1C14">
      <w:r>
        <w:separator/>
      </w:r>
    </w:p>
  </w:endnote>
  <w:endnote w:type="continuationSeparator" w:id="0">
    <w:p w14:paraId="0D203D7F" w14:textId="77777777" w:rsidR="002B4912" w:rsidRDefault="002B4912" w:rsidP="004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EF33" w14:textId="77777777" w:rsidR="003C1FED" w:rsidRPr="00C05774" w:rsidRDefault="003C1FED" w:rsidP="005678AA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14:paraId="4742503E" w14:textId="77777777" w:rsidR="003C1FED" w:rsidRDefault="003C1FED" w:rsidP="003C1FED">
    <w:pPr>
      <w:rPr>
        <w:sz w:val="18"/>
        <w:szCs w:val="18"/>
      </w:rPr>
    </w:pPr>
  </w:p>
  <w:p w14:paraId="560D36C2" w14:textId="6A7A8A0C" w:rsidR="00F51E5B" w:rsidRPr="002333B0" w:rsidRDefault="00085E0F" w:rsidP="002333B0">
    <w:pPr>
      <w:rPr>
        <w:b/>
        <w:szCs w:val="22"/>
      </w:rPr>
    </w:pPr>
    <w:r>
      <w:rPr>
        <w:i/>
        <w:sz w:val="18"/>
        <w:szCs w:val="18"/>
      </w:rPr>
      <w:t>Smlouva o dílo</w:t>
    </w:r>
    <w:r w:rsidR="003C1FED" w:rsidRPr="009309B7">
      <w:rPr>
        <w:i/>
        <w:sz w:val="18"/>
        <w:szCs w:val="18"/>
      </w:rPr>
      <w:t xml:space="preserve"> </w:t>
    </w:r>
    <w:r w:rsidR="002333B0" w:rsidRPr="002333B0">
      <w:rPr>
        <w:i/>
        <w:sz w:val="18"/>
        <w:szCs w:val="18"/>
      </w:rPr>
      <w:t>č. 1/20037/2021</w:t>
    </w:r>
    <w:r w:rsidR="002333B0">
      <w:rPr>
        <w:i/>
        <w:sz w:val="18"/>
        <w:szCs w:val="18"/>
      </w:rPr>
      <w:t xml:space="preserve"> </w:t>
    </w:r>
    <w:r w:rsidR="009309B7" w:rsidRPr="009309B7">
      <w:rPr>
        <w:bCs/>
        <w:i/>
        <w:sz w:val="18"/>
        <w:szCs w:val="18"/>
      </w:rPr>
      <w:t>„</w:t>
    </w:r>
    <w:r w:rsidRPr="00085E0F">
      <w:rPr>
        <w:bCs/>
        <w:i/>
        <w:sz w:val="18"/>
        <w:szCs w:val="18"/>
      </w:rPr>
      <w:t>KV Arena – oprava technické chodby pro rolby</w:t>
    </w:r>
    <w:r w:rsidR="009309B7" w:rsidRPr="009309B7">
      <w:rPr>
        <w:bCs/>
        <w:i/>
        <w:sz w:val="18"/>
        <w:szCs w:val="18"/>
      </w:rPr>
      <w:t>“</w:t>
    </w:r>
    <w:r w:rsidR="009309B7" w:rsidRPr="009309B7">
      <w:rPr>
        <w:i/>
        <w:sz w:val="18"/>
        <w:szCs w:val="18"/>
      </w:rPr>
      <w:t xml:space="preserve"> </w:t>
    </w:r>
    <w:r w:rsidR="005678AA" w:rsidRPr="009309B7">
      <w:rPr>
        <w:i/>
        <w:sz w:val="18"/>
        <w:szCs w:val="18"/>
      </w:rPr>
      <w:t xml:space="preserve">          </w:t>
    </w:r>
    <w:r w:rsidR="002333B0">
      <w:rPr>
        <w:i/>
        <w:sz w:val="18"/>
        <w:szCs w:val="18"/>
      </w:rPr>
      <w:tab/>
    </w:r>
    <w:r w:rsidR="002333B0">
      <w:rPr>
        <w:i/>
        <w:sz w:val="18"/>
        <w:szCs w:val="18"/>
      </w:rPr>
      <w:tab/>
    </w:r>
    <w:r w:rsidR="003C1FED" w:rsidRPr="009309B7">
      <w:rPr>
        <w:i/>
        <w:sz w:val="18"/>
        <w:szCs w:val="18"/>
      </w:rPr>
      <w:t xml:space="preserve"> Stránka </w:t>
    </w:r>
    <w:r w:rsidR="0013382D" w:rsidRPr="009309B7">
      <w:rPr>
        <w:i/>
        <w:sz w:val="18"/>
        <w:szCs w:val="18"/>
      </w:rPr>
      <w:fldChar w:fldCharType="begin"/>
    </w:r>
    <w:r w:rsidR="003C1FED" w:rsidRPr="009309B7">
      <w:rPr>
        <w:i/>
        <w:sz w:val="18"/>
        <w:szCs w:val="18"/>
      </w:rPr>
      <w:instrText xml:space="preserve"> PAGE </w:instrText>
    </w:r>
    <w:r w:rsidR="0013382D" w:rsidRPr="009309B7">
      <w:rPr>
        <w:i/>
        <w:sz w:val="18"/>
        <w:szCs w:val="18"/>
      </w:rPr>
      <w:fldChar w:fldCharType="separate"/>
    </w:r>
    <w:r w:rsidR="00981496">
      <w:rPr>
        <w:i/>
        <w:noProof/>
        <w:sz w:val="18"/>
        <w:szCs w:val="18"/>
      </w:rPr>
      <w:t>12</w:t>
    </w:r>
    <w:r w:rsidR="0013382D" w:rsidRPr="009309B7">
      <w:rPr>
        <w:i/>
        <w:sz w:val="18"/>
        <w:szCs w:val="18"/>
      </w:rPr>
      <w:fldChar w:fldCharType="end"/>
    </w:r>
    <w:r w:rsidR="003C1FED" w:rsidRPr="009309B7">
      <w:rPr>
        <w:i/>
        <w:sz w:val="18"/>
        <w:szCs w:val="18"/>
      </w:rPr>
      <w:t xml:space="preserve"> ze </w:t>
    </w:r>
    <w:r w:rsidR="0013382D" w:rsidRPr="009309B7">
      <w:rPr>
        <w:i/>
        <w:sz w:val="18"/>
        <w:szCs w:val="18"/>
      </w:rPr>
      <w:fldChar w:fldCharType="begin"/>
    </w:r>
    <w:r w:rsidR="003C1FED" w:rsidRPr="009309B7">
      <w:rPr>
        <w:i/>
        <w:sz w:val="18"/>
        <w:szCs w:val="18"/>
      </w:rPr>
      <w:instrText xml:space="preserve"> NUMPAGES  </w:instrText>
    </w:r>
    <w:r w:rsidR="0013382D" w:rsidRPr="009309B7">
      <w:rPr>
        <w:i/>
        <w:sz w:val="18"/>
        <w:szCs w:val="18"/>
      </w:rPr>
      <w:fldChar w:fldCharType="separate"/>
    </w:r>
    <w:r w:rsidR="00981496">
      <w:rPr>
        <w:i/>
        <w:noProof/>
        <w:sz w:val="18"/>
        <w:szCs w:val="18"/>
      </w:rPr>
      <w:t>13</w:t>
    </w:r>
    <w:r w:rsidR="0013382D" w:rsidRPr="009309B7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C22E" w14:textId="77777777" w:rsidR="002B4912" w:rsidRDefault="002B4912" w:rsidP="004C1C14">
      <w:r>
        <w:separator/>
      </w:r>
    </w:p>
  </w:footnote>
  <w:footnote w:type="continuationSeparator" w:id="0">
    <w:p w14:paraId="2888CA36" w14:textId="77777777" w:rsidR="002B4912" w:rsidRDefault="002B4912" w:rsidP="004C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4" w15:restartNumberingAfterBreak="0">
    <w:nsid w:val="00724F62"/>
    <w:multiLevelType w:val="hybridMultilevel"/>
    <w:tmpl w:val="D390E58C"/>
    <w:lvl w:ilvl="0" w:tplc="47922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7FC7CEC"/>
    <w:multiLevelType w:val="hybridMultilevel"/>
    <w:tmpl w:val="6A36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 w15:restartNumberingAfterBreak="0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6A913A3"/>
    <w:multiLevelType w:val="hybridMultilevel"/>
    <w:tmpl w:val="22FC7C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FA1805"/>
    <w:multiLevelType w:val="hybridMultilevel"/>
    <w:tmpl w:val="ED5A2CA0"/>
    <w:lvl w:ilvl="0" w:tplc="706C4C72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7" w15:restartNumberingAfterBreak="0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 w15:restartNumberingAfterBreak="0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A3887"/>
    <w:multiLevelType w:val="hybridMultilevel"/>
    <w:tmpl w:val="992819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1BA"/>
    <w:multiLevelType w:val="hybridMultilevel"/>
    <w:tmpl w:val="2BFA8606"/>
    <w:lvl w:ilvl="0" w:tplc="AFE2EC1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15"/>
  </w:num>
  <w:num w:numId="8">
    <w:abstractNumId w:val="19"/>
  </w:num>
  <w:num w:numId="9">
    <w:abstractNumId w:val="28"/>
  </w:num>
  <w:num w:numId="10">
    <w:abstractNumId w:val="22"/>
  </w:num>
  <w:num w:numId="11">
    <w:abstractNumId w:val="33"/>
  </w:num>
  <w:num w:numId="12">
    <w:abstractNumId w:val="13"/>
  </w:num>
  <w:num w:numId="13">
    <w:abstractNumId w:val="7"/>
  </w:num>
  <w:num w:numId="14">
    <w:abstractNumId w:val="8"/>
  </w:num>
  <w:num w:numId="15">
    <w:abstractNumId w:val="9"/>
  </w:num>
  <w:num w:numId="16">
    <w:abstractNumId w:val="35"/>
  </w:num>
  <w:num w:numId="17">
    <w:abstractNumId w:val="24"/>
  </w:num>
  <w:num w:numId="18">
    <w:abstractNumId w:val="17"/>
  </w:num>
  <w:num w:numId="19">
    <w:abstractNumId w:val="20"/>
  </w:num>
  <w:num w:numId="20">
    <w:abstractNumId w:val="11"/>
  </w:num>
  <w:num w:numId="21">
    <w:abstractNumId w:val="32"/>
  </w:num>
  <w:num w:numId="22">
    <w:abstractNumId w:val="1"/>
  </w:num>
  <w:num w:numId="23">
    <w:abstractNumId w:val="31"/>
  </w:num>
  <w:num w:numId="24">
    <w:abstractNumId w:val="2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8"/>
  </w:num>
  <w:num w:numId="32">
    <w:abstractNumId w:val="27"/>
  </w:num>
  <w:num w:numId="33">
    <w:abstractNumId w:val="29"/>
  </w:num>
  <w:num w:numId="34">
    <w:abstractNumId w:val="36"/>
  </w:num>
  <w:num w:numId="35">
    <w:abstractNumId w:val="0"/>
  </w:num>
  <w:num w:numId="36">
    <w:abstractNumId w:val="34"/>
  </w:num>
  <w:num w:numId="37">
    <w:abstractNumId w:val="6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F"/>
    <w:rsid w:val="000020BE"/>
    <w:rsid w:val="0000300C"/>
    <w:rsid w:val="00007F57"/>
    <w:rsid w:val="000114E4"/>
    <w:rsid w:val="000143EF"/>
    <w:rsid w:val="00031981"/>
    <w:rsid w:val="0004015A"/>
    <w:rsid w:val="000406AB"/>
    <w:rsid w:val="00040B8D"/>
    <w:rsid w:val="000429F0"/>
    <w:rsid w:val="00042FF5"/>
    <w:rsid w:val="000445F1"/>
    <w:rsid w:val="00047713"/>
    <w:rsid w:val="0005796A"/>
    <w:rsid w:val="000616D5"/>
    <w:rsid w:val="00061F34"/>
    <w:rsid w:val="000633FE"/>
    <w:rsid w:val="000665B9"/>
    <w:rsid w:val="000716BE"/>
    <w:rsid w:val="00073C98"/>
    <w:rsid w:val="00082914"/>
    <w:rsid w:val="000834BF"/>
    <w:rsid w:val="00085E0F"/>
    <w:rsid w:val="00090605"/>
    <w:rsid w:val="000A42BF"/>
    <w:rsid w:val="000B28D7"/>
    <w:rsid w:val="000B55ED"/>
    <w:rsid w:val="000B63A4"/>
    <w:rsid w:val="000C2269"/>
    <w:rsid w:val="000C29C9"/>
    <w:rsid w:val="000C4F35"/>
    <w:rsid w:val="000D1380"/>
    <w:rsid w:val="000E6EC4"/>
    <w:rsid w:val="000F1AE9"/>
    <w:rsid w:val="000F3747"/>
    <w:rsid w:val="000F50B7"/>
    <w:rsid w:val="000F51C9"/>
    <w:rsid w:val="000F51E0"/>
    <w:rsid w:val="000F73CD"/>
    <w:rsid w:val="0010125F"/>
    <w:rsid w:val="001012B1"/>
    <w:rsid w:val="00106396"/>
    <w:rsid w:val="00106B81"/>
    <w:rsid w:val="0010758A"/>
    <w:rsid w:val="00111D04"/>
    <w:rsid w:val="00113885"/>
    <w:rsid w:val="0011400E"/>
    <w:rsid w:val="001155D9"/>
    <w:rsid w:val="00120610"/>
    <w:rsid w:val="00122E99"/>
    <w:rsid w:val="00123020"/>
    <w:rsid w:val="001239BF"/>
    <w:rsid w:val="00124B70"/>
    <w:rsid w:val="0013382D"/>
    <w:rsid w:val="00133AB6"/>
    <w:rsid w:val="001367B7"/>
    <w:rsid w:val="00141720"/>
    <w:rsid w:val="00144321"/>
    <w:rsid w:val="00145584"/>
    <w:rsid w:val="00147917"/>
    <w:rsid w:val="00151C8E"/>
    <w:rsid w:val="001530F3"/>
    <w:rsid w:val="00161EFB"/>
    <w:rsid w:val="00162710"/>
    <w:rsid w:val="001700A2"/>
    <w:rsid w:val="00175670"/>
    <w:rsid w:val="00184DCA"/>
    <w:rsid w:val="00185592"/>
    <w:rsid w:val="001908EF"/>
    <w:rsid w:val="00192563"/>
    <w:rsid w:val="001947AE"/>
    <w:rsid w:val="00196143"/>
    <w:rsid w:val="001A6F6D"/>
    <w:rsid w:val="001C1484"/>
    <w:rsid w:val="001C6317"/>
    <w:rsid w:val="001D5299"/>
    <w:rsid w:val="001E1721"/>
    <w:rsid w:val="001F02BC"/>
    <w:rsid w:val="001F3D88"/>
    <w:rsid w:val="001F5041"/>
    <w:rsid w:val="00201A1D"/>
    <w:rsid w:val="002020A8"/>
    <w:rsid w:val="00205851"/>
    <w:rsid w:val="00206149"/>
    <w:rsid w:val="00207E54"/>
    <w:rsid w:val="00212B12"/>
    <w:rsid w:val="002146B7"/>
    <w:rsid w:val="002216B0"/>
    <w:rsid w:val="00222FAD"/>
    <w:rsid w:val="002240BB"/>
    <w:rsid w:val="002260C1"/>
    <w:rsid w:val="00227A31"/>
    <w:rsid w:val="00230E35"/>
    <w:rsid w:val="002317BA"/>
    <w:rsid w:val="002333B0"/>
    <w:rsid w:val="00242CD2"/>
    <w:rsid w:val="00245ED5"/>
    <w:rsid w:val="002630DD"/>
    <w:rsid w:val="00266750"/>
    <w:rsid w:val="00270DF3"/>
    <w:rsid w:val="00271BE0"/>
    <w:rsid w:val="00275BC2"/>
    <w:rsid w:val="00275C0B"/>
    <w:rsid w:val="00277A5F"/>
    <w:rsid w:val="002844EA"/>
    <w:rsid w:val="00286B94"/>
    <w:rsid w:val="00293410"/>
    <w:rsid w:val="00295BCF"/>
    <w:rsid w:val="00297AF5"/>
    <w:rsid w:val="002A24D1"/>
    <w:rsid w:val="002A2F7C"/>
    <w:rsid w:val="002A605E"/>
    <w:rsid w:val="002A74BB"/>
    <w:rsid w:val="002B3DA4"/>
    <w:rsid w:val="002B4912"/>
    <w:rsid w:val="002B51D2"/>
    <w:rsid w:val="002B638C"/>
    <w:rsid w:val="002C0944"/>
    <w:rsid w:val="002C09A4"/>
    <w:rsid w:val="002C55A6"/>
    <w:rsid w:val="002C61AB"/>
    <w:rsid w:val="002C7AEA"/>
    <w:rsid w:val="002D09A6"/>
    <w:rsid w:val="002D2370"/>
    <w:rsid w:val="002D37F3"/>
    <w:rsid w:val="002E0C80"/>
    <w:rsid w:val="002E1D5B"/>
    <w:rsid w:val="002E7C34"/>
    <w:rsid w:val="002E7D24"/>
    <w:rsid w:val="002F0B54"/>
    <w:rsid w:val="002F3BFE"/>
    <w:rsid w:val="002F3D6D"/>
    <w:rsid w:val="002F56EC"/>
    <w:rsid w:val="003064FA"/>
    <w:rsid w:val="00314C46"/>
    <w:rsid w:val="00316AC9"/>
    <w:rsid w:val="003216CF"/>
    <w:rsid w:val="00324B84"/>
    <w:rsid w:val="00334820"/>
    <w:rsid w:val="00334BC5"/>
    <w:rsid w:val="00335BB0"/>
    <w:rsid w:val="00340040"/>
    <w:rsid w:val="00341B6F"/>
    <w:rsid w:val="00344197"/>
    <w:rsid w:val="0034613D"/>
    <w:rsid w:val="00346454"/>
    <w:rsid w:val="0035374A"/>
    <w:rsid w:val="003637B6"/>
    <w:rsid w:val="00363F23"/>
    <w:rsid w:val="0036624D"/>
    <w:rsid w:val="00367DD1"/>
    <w:rsid w:val="00367DF4"/>
    <w:rsid w:val="003706BC"/>
    <w:rsid w:val="00370738"/>
    <w:rsid w:val="00372B0C"/>
    <w:rsid w:val="00375597"/>
    <w:rsid w:val="003757F8"/>
    <w:rsid w:val="00377C99"/>
    <w:rsid w:val="00381E73"/>
    <w:rsid w:val="00383042"/>
    <w:rsid w:val="003916FB"/>
    <w:rsid w:val="00392646"/>
    <w:rsid w:val="0039298C"/>
    <w:rsid w:val="003A5CDA"/>
    <w:rsid w:val="003B6300"/>
    <w:rsid w:val="003B79A1"/>
    <w:rsid w:val="003C1FED"/>
    <w:rsid w:val="003C4692"/>
    <w:rsid w:val="003C56AF"/>
    <w:rsid w:val="003C5785"/>
    <w:rsid w:val="003C79AE"/>
    <w:rsid w:val="003D11D5"/>
    <w:rsid w:val="003D69B2"/>
    <w:rsid w:val="003E0489"/>
    <w:rsid w:val="003E71FE"/>
    <w:rsid w:val="003E7FD2"/>
    <w:rsid w:val="003F5BE8"/>
    <w:rsid w:val="003F5F4F"/>
    <w:rsid w:val="003F6164"/>
    <w:rsid w:val="003F7DEE"/>
    <w:rsid w:val="004018A2"/>
    <w:rsid w:val="00402FF2"/>
    <w:rsid w:val="00404459"/>
    <w:rsid w:val="004050AA"/>
    <w:rsid w:val="00406FE4"/>
    <w:rsid w:val="00414D63"/>
    <w:rsid w:val="004205D5"/>
    <w:rsid w:val="00421690"/>
    <w:rsid w:val="004232FE"/>
    <w:rsid w:val="004249B4"/>
    <w:rsid w:val="00424A4E"/>
    <w:rsid w:val="00424CD6"/>
    <w:rsid w:val="004278A9"/>
    <w:rsid w:val="00427C5A"/>
    <w:rsid w:val="00433084"/>
    <w:rsid w:val="0043355F"/>
    <w:rsid w:val="00435F56"/>
    <w:rsid w:val="0044380F"/>
    <w:rsid w:val="00444228"/>
    <w:rsid w:val="004518EA"/>
    <w:rsid w:val="00452E3E"/>
    <w:rsid w:val="0046203A"/>
    <w:rsid w:val="00464560"/>
    <w:rsid w:val="00465219"/>
    <w:rsid w:val="0046533F"/>
    <w:rsid w:val="0046672C"/>
    <w:rsid w:val="0047040D"/>
    <w:rsid w:val="004749D6"/>
    <w:rsid w:val="00475EC0"/>
    <w:rsid w:val="00476AFC"/>
    <w:rsid w:val="0048601A"/>
    <w:rsid w:val="0049127B"/>
    <w:rsid w:val="004923B9"/>
    <w:rsid w:val="004942B8"/>
    <w:rsid w:val="00495D33"/>
    <w:rsid w:val="00495F80"/>
    <w:rsid w:val="0049743A"/>
    <w:rsid w:val="004A04E9"/>
    <w:rsid w:val="004A0722"/>
    <w:rsid w:val="004A4131"/>
    <w:rsid w:val="004A45E0"/>
    <w:rsid w:val="004B018A"/>
    <w:rsid w:val="004B18C8"/>
    <w:rsid w:val="004B5A24"/>
    <w:rsid w:val="004C1C14"/>
    <w:rsid w:val="004C1CA5"/>
    <w:rsid w:val="004C23A4"/>
    <w:rsid w:val="004C6D00"/>
    <w:rsid w:val="004D60A3"/>
    <w:rsid w:val="004E09C4"/>
    <w:rsid w:val="004E46CE"/>
    <w:rsid w:val="004E51EA"/>
    <w:rsid w:val="004E6C90"/>
    <w:rsid w:val="004E7212"/>
    <w:rsid w:val="004F0E66"/>
    <w:rsid w:val="005005BC"/>
    <w:rsid w:val="00510B49"/>
    <w:rsid w:val="00513D4E"/>
    <w:rsid w:val="0051666D"/>
    <w:rsid w:val="00520886"/>
    <w:rsid w:val="005222B2"/>
    <w:rsid w:val="00524A5E"/>
    <w:rsid w:val="00527E59"/>
    <w:rsid w:val="00530525"/>
    <w:rsid w:val="00533C8F"/>
    <w:rsid w:val="0054148A"/>
    <w:rsid w:val="00543DB2"/>
    <w:rsid w:val="00550D9E"/>
    <w:rsid w:val="00551EE3"/>
    <w:rsid w:val="005539E4"/>
    <w:rsid w:val="005557F4"/>
    <w:rsid w:val="005678AA"/>
    <w:rsid w:val="00572ECC"/>
    <w:rsid w:val="005806AC"/>
    <w:rsid w:val="0058281D"/>
    <w:rsid w:val="005835B0"/>
    <w:rsid w:val="005841F4"/>
    <w:rsid w:val="005849A5"/>
    <w:rsid w:val="00584DB3"/>
    <w:rsid w:val="00586375"/>
    <w:rsid w:val="005954CE"/>
    <w:rsid w:val="005A0C6A"/>
    <w:rsid w:val="005A13BB"/>
    <w:rsid w:val="005A394E"/>
    <w:rsid w:val="005A4B32"/>
    <w:rsid w:val="005A6C5B"/>
    <w:rsid w:val="005B5DD8"/>
    <w:rsid w:val="005B5E59"/>
    <w:rsid w:val="005C2D6D"/>
    <w:rsid w:val="005C56F2"/>
    <w:rsid w:val="005D041A"/>
    <w:rsid w:val="005D0F23"/>
    <w:rsid w:val="005E4805"/>
    <w:rsid w:val="005F064D"/>
    <w:rsid w:val="005F4F45"/>
    <w:rsid w:val="005F69BF"/>
    <w:rsid w:val="00603ACF"/>
    <w:rsid w:val="00612374"/>
    <w:rsid w:val="00614736"/>
    <w:rsid w:val="00617C88"/>
    <w:rsid w:val="00620EA9"/>
    <w:rsid w:val="00625055"/>
    <w:rsid w:val="00625BDA"/>
    <w:rsid w:val="0062685D"/>
    <w:rsid w:val="00627224"/>
    <w:rsid w:val="0063082E"/>
    <w:rsid w:val="00632AF3"/>
    <w:rsid w:val="00634212"/>
    <w:rsid w:val="006353F8"/>
    <w:rsid w:val="00636A50"/>
    <w:rsid w:val="006403EB"/>
    <w:rsid w:val="00642D2D"/>
    <w:rsid w:val="00643424"/>
    <w:rsid w:val="0064608F"/>
    <w:rsid w:val="0064689C"/>
    <w:rsid w:val="006537F3"/>
    <w:rsid w:val="00656814"/>
    <w:rsid w:val="00662535"/>
    <w:rsid w:val="00662D29"/>
    <w:rsid w:val="00664C2A"/>
    <w:rsid w:val="006655C4"/>
    <w:rsid w:val="00665E88"/>
    <w:rsid w:val="00666D22"/>
    <w:rsid w:val="006674C2"/>
    <w:rsid w:val="00667C57"/>
    <w:rsid w:val="006713FC"/>
    <w:rsid w:val="00671EFC"/>
    <w:rsid w:val="0067237B"/>
    <w:rsid w:val="00675C96"/>
    <w:rsid w:val="006813A4"/>
    <w:rsid w:val="00687451"/>
    <w:rsid w:val="00692E70"/>
    <w:rsid w:val="006938BB"/>
    <w:rsid w:val="00693B7C"/>
    <w:rsid w:val="00697FB8"/>
    <w:rsid w:val="006A2717"/>
    <w:rsid w:val="006A5BA8"/>
    <w:rsid w:val="006B3320"/>
    <w:rsid w:val="006B534E"/>
    <w:rsid w:val="006C7D58"/>
    <w:rsid w:val="006E39EA"/>
    <w:rsid w:val="006E4BB9"/>
    <w:rsid w:val="006E4C76"/>
    <w:rsid w:val="006E66D0"/>
    <w:rsid w:val="006E7FFD"/>
    <w:rsid w:val="00704D5C"/>
    <w:rsid w:val="00707B36"/>
    <w:rsid w:val="00712EB1"/>
    <w:rsid w:val="0071766B"/>
    <w:rsid w:val="007206F8"/>
    <w:rsid w:val="00722C12"/>
    <w:rsid w:val="0072519B"/>
    <w:rsid w:val="00725592"/>
    <w:rsid w:val="0072734B"/>
    <w:rsid w:val="00734BE0"/>
    <w:rsid w:val="00736082"/>
    <w:rsid w:val="00742D6D"/>
    <w:rsid w:val="007431D3"/>
    <w:rsid w:val="00745304"/>
    <w:rsid w:val="007508CB"/>
    <w:rsid w:val="00750FF3"/>
    <w:rsid w:val="00754FC4"/>
    <w:rsid w:val="00762526"/>
    <w:rsid w:val="007670E4"/>
    <w:rsid w:val="00772265"/>
    <w:rsid w:val="007754AC"/>
    <w:rsid w:val="007805DA"/>
    <w:rsid w:val="007825F2"/>
    <w:rsid w:val="00783EFA"/>
    <w:rsid w:val="00784BF3"/>
    <w:rsid w:val="00790821"/>
    <w:rsid w:val="00791D31"/>
    <w:rsid w:val="00796020"/>
    <w:rsid w:val="007A597C"/>
    <w:rsid w:val="007B475C"/>
    <w:rsid w:val="007B745B"/>
    <w:rsid w:val="007C0A7A"/>
    <w:rsid w:val="007D281E"/>
    <w:rsid w:val="007D3989"/>
    <w:rsid w:val="007E154F"/>
    <w:rsid w:val="007E1BF2"/>
    <w:rsid w:val="007F03AE"/>
    <w:rsid w:val="007F34CE"/>
    <w:rsid w:val="007F6568"/>
    <w:rsid w:val="00807D5E"/>
    <w:rsid w:val="00813213"/>
    <w:rsid w:val="0081760E"/>
    <w:rsid w:val="008212FC"/>
    <w:rsid w:val="00821FA2"/>
    <w:rsid w:val="00823AD7"/>
    <w:rsid w:val="00825F34"/>
    <w:rsid w:val="00827667"/>
    <w:rsid w:val="00830265"/>
    <w:rsid w:val="00836C30"/>
    <w:rsid w:val="0084219D"/>
    <w:rsid w:val="008427A6"/>
    <w:rsid w:val="00844742"/>
    <w:rsid w:val="00845FC4"/>
    <w:rsid w:val="0084674E"/>
    <w:rsid w:val="008520BD"/>
    <w:rsid w:val="00852CE7"/>
    <w:rsid w:val="008536B3"/>
    <w:rsid w:val="008540AC"/>
    <w:rsid w:val="00865CCD"/>
    <w:rsid w:val="008701EE"/>
    <w:rsid w:val="00872CC5"/>
    <w:rsid w:val="00874635"/>
    <w:rsid w:val="00875BA0"/>
    <w:rsid w:val="00876550"/>
    <w:rsid w:val="00881936"/>
    <w:rsid w:val="00883178"/>
    <w:rsid w:val="00884F6F"/>
    <w:rsid w:val="00887E94"/>
    <w:rsid w:val="00891101"/>
    <w:rsid w:val="008945AA"/>
    <w:rsid w:val="00896061"/>
    <w:rsid w:val="008963AE"/>
    <w:rsid w:val="008A0E69"/>
    <w:rsid w:val="008B7245"/>
    <w:rsid w:val="008D0BDE"/>
    <w:rsid w:val="008D18D9"/>
    <w:rsid w:val="008D1AAB"/>
    <w:rsid w:val="008D2DE3"/>
    <w:rsid w:val="008D6F92"/>
    <w:rsid w:val="008E7E92"/>
    <w:rsid w:val="008F06E2"/>
    <w:rsid w:val="008F0DE6"/>
    <w:rsid w:val="008F115E"/>
    <w:rsid w:val="008F4024"/>
    <w:rsid w:val="008F518B"/>
    <w:rsid w:val="008F72A2"/>
    <w:rsid w:val="009020B7"/>
    <w:rsid w:val="0090338B"/>
    <w:rsid w:val="0090727A"/>
    <w:rsid w:val="009167B4"/>
    <w:rsid w:val="00920174"/>
    <w:rsid w:val="009213C5"/>
    <w:rsid w:val="0092187D"/>
    <w:rsid w:val="00922281"/>
    <w:rsid w:val="0092258A"/>
    <w:rsid w:val="00923BF4"/>
    <w:rsid w:val="009240FE"/>
    <w:rsid w:val="009258C4"/>
    <w:rsid w:val="00926133"/>
    <w:rsid w:val="009309B7"/>
    <w:rsid w:val="00931EEF"/>
    <w:rsid w:val="009335B2"/>
    <w:rsid w:val="009346C2"/>
    <w:rsid w:val="0093602A"/>
    <w:rsid w:val="009464A6"/>
    <w:rsid w:val="0095076C"/>
    <w:rsid w:val="00956DBD"/>
    <w:rsid w:val="009744D1"/>
    <w:rsid w:val="00981496"/>
    <w:rsid w:val="00982730"/>
    <w:rsid w:val="0098411A"/>
    <w:rsid w:val="0099374E"/>
    <w:rsid w:val="00997EBC"/>
    <w:rsid w:val="009A0230"/>
    <w:rsid w:val="009A29F0"/>
    <w:rsid w:val="009C0987"/>
    <w:rsid w:val="009C2A89"/>
    <w:rsid w:val="009E15F9"/>
    <w:rsid w:val="009E3000"/>
    <w:rsid w:val="009E39BC"/>
    <w:rsid w:val="009E3ED4"/>
    <w:rsid w:val="009E4067"/>
    <w:rsid w:val="009E41C3"/>
    <w:rsid w:val="009E42C7"/>
    <w:rsid w:val="009E5A08"/>
    <w:rsid w:val="009E7350"/>
    <w:rsid w:val="009F11E8"/>
    <w:rsid w:val="009F29EE"/>
    <w:rsid w:val="009F32BA"/>
    <w:rsid w:val="009F6F48"/>
    <w:rsid w:val="00A037CD"/>
    <w:rsid w:val="00A03882"/>
    <w:rsid w:val="00A03A3F"/>
    <w:rsid w:val="00A128FB"/>
    <w:rsid w:val="00A13D1F"/>
    <w:rsid w:val="00A21D03"/>
    <w:rsid w:val="00A26C48"/>
    <w:rsid w:val="00A27437"/>
    <w:rsid w:val="00A276E1"/>
    <w:rsid w:val="00A316A8"/>
    <w:rsid w:val="00A31CCF"/>
    <w:rsid w:val="00A363FD"/>
    <w:rsid w:val="00A3658A"/>
    <w:rsid w:val="00A36F8E"/>
    <w:rsid w:val="00A41114"/>
    <w:rsid w:val="00A42E75"/>
    <w:rsid w:val="00A47A29"/>
    <w:rsid w:val="00A519F9"/>
    <w:rsid w:val="00A53B25"/>
    <w:rsid w:val="00A55859"/>
    <w:rsid w:val="00A56F38"/>
    <w:rsid w:val="00A57049"/>
    <w:rsid w:val="00A5711D"/>
    <w:rsid w:val="00A629F2"/>
    <w:rsid w:val="00A668A6"/>
    <w:rsid w:val="00A676D1"/>
    <w:rsid w:val="00A711B7"/>
    <w:rsid w:val="00A7592A"/>
    <w:rsid w:val="00A75A7D"/>
    <w:rsid w:val="00A8070C"/>
    <w:rsid w:val="00A819AE"/>
    <w:rsid w:val="00A82398"/>
    <w:rsid w:val="00A8316C"/>
    <w:rsid w:val="00A83B32"/>
    <w:rsid w:val="00A93EA6"/>
    <w:rsid w:val="00A973D1"/>
    <w:rsid w:val="00AA380F"/>
    <w:rsid w:val="00AA4A98"/>
    <w:rsid w:val="00AA4F17"/>
    <w:rsid w:val="00AA6BAC"/>
    <w:rsid w:val="00AA7C6C"/>
    <w:rsid w:val="00AB0037"/>
    <w:rsid w:val="00AB130C"/>
    <w:rsid w:val="00AC2484"/>
    <w:rsid w:val="00AC414E"/>
    <w:rsid w:val="00AC43A2"/>
    <w:rsid w:val="00AC55C6"/>
    <w:rsid w:val="00AD096D"/>
    <w:rsid w:val="00AD0D3B"/>
    <w:rsid w:val="00AE1CC7"/>
    <w:rsid w:val="00AE4B4F"/>
    <w:rsid w:val="00AE605A"/>
    <w:rsid w:val="00AE65FC"/>
    <w:rsid w:val="00AE6A7E"/>
    <w:rsid w:val="00AF196F"/>
    <w:rsid w:val="00AF7707"/>
    <w:rsid w:val="00B01F3A"/>
    <w:rsid w:val="00B028F2"/>
    <w:rsid w:val="00B0300E"/>
    <w:rsid w:val="00B03B20"/>
    <w:rsid w:val="00B04687"/>
    <w:rsid w:val="00B07CC1"/>
    <w:rsid w:val="00B13177"/>
    <w:rsid w:val="00B13DBA"/>
    <w:rsid w:val="00B206EB"/>
    <w:rsid w:val="00B21E84"/>
    <w:rsid w:val="00B2626B"/>
    <w:rsid w:val="00B2634C"/>
    <w:rsid w:val="00B31B3B"/>
    <w:rsid w:val="00B44E4C"/>
    <w:rsid w:val="00B52445"/>
    <w:rsid w:val="00B52464"/>
    <w:rsid w:val="00B52538"/>
    <w:rsid w:val="00B63740"/>
    <w:rsid w:val="00B638F2"/>
    <w:rsid w:val="00B66229"/>
    <w:rsid w:val="00B66721"/>
    <w:rsid w:val="00B70021"/>
    <w:rsid w:val="00B72416"/>
    <w:rsid w:val="00B72CEA"/>
    <w:rsid w:val="00B7522C"/>
    <w:rsid w:val="00B75DBE"/>
    <w:rsid w:val="00B77DF9"/>
    <w:rsid w:val="00B804D4"/>
    <w:rsid w:val="00B823E6"/>
    <w:rsid w:val="00B82F3A"/>
    <w:rsid w:val="00B8338B"/>
    <w:rsid w:val="00B83B0C"/>
    <w:rsid w:val="00B8470D"/>
    <w:rsid w:val="00B847B7"/>
    <w:rsid w:val="00B873F0"/>
    <w:rsid w:val="00B911D8"/>
    <w:rsid w:val="00B953C4"/>
    <w:rsid w:val="00B979CB"/>
    <w:rsid w:val="00BA469D"/>
    <w:rsid w:val="00BA59E0"/>
    <w:rsid w:val="00BA7D91"/>
    <w:rsid w:val="00BB1597"/>
    <w:rsid w:val="00BC0B19"/>
    <w:rsid w:val="00BD08C5"/>
    <w:rsid w:val="00BD2797"/>
    <w:rsid w:val="00BD2C8B"/>
    <w:rsid w:val="00BD443A"/>
    <w:rsid w:val="00BD5705"/>
    <w:rsid w:val="00BE56BA"/>
    <w:rsid w:val="00BE6E87"/>
    <w:rsid w:val="00BF1554"/>
    <w:rsid w:val="00BF5F1D"/>
    <w:rsid w:val="00C00E87"/>
    <w:rsid w:val="00C02EAC"/>
    <w:rsid w:val="00C0368C"/>
    <w:rsid w:val="00C04B92"/>
    <w:rsid w:val="00C15C11"/>
    <w:rsid w:val="00C20AE1"/>
    <w:rsid w:val="00C2253A"/>
    <w:rsid w:val="00C30BCA"/>
    <w:rsid w:val="00C31319"/>
    <w:rsid w:val="00C31AA3"/>
    <w:rsid w:val="00C31D82"/>
    <w:rsid w:val="00C3334B"/>
    <w:rsid w:val="00C35E3F"/>
    <w:rsid w:val="00C35FE1"/>
    <w:rsid w:val="00C371CB"/>
    <w:rsid w:val="00C43E72"/>
    <w:rsid w:val="00C4468A"/>
    <w:rsid w:val="00C45C23"/>
    <w:rsid w:val="00C4696A"/>
    <w:rsid w:val="00C47098"/>
    <w:rsid w:val="00C51EE1"/>
    <w:rsid w:val="00C536C8"/>
    <w:rsid w:val="00C74B81"/>
    <w:rsid w:val="00C80859"/>
    <w:rsid w:val="00C811FD"/>
    <w:rsid w:val="00C86C36"/>
    <w:rsid w:val="00C93B7D"/>
    <w:rsid w:val="00C945DF"/>
    <w:rsid w:val="00C94B28"/>
    <w:rsid w:val="00C95D51"/>
    <w:rsid w:val="00CA1176"/>
    <w:rsid w:val="00CA656D"/>
    <w:rsid w:val="00CB1B95"/>
    <w:rsid w:val="00CB5AF2"/>
    <w:rsid w:val="00CB5B92"/>
    <w:rsid w:val="00CC091D"/>
    <w:rsid w:val="00CC0F77"/>
    <w:rsid w:val="00CC193A"/>
    <w:rsid w:val="00CC3D45"/>
    <w:rsid w:val="00CC55EE"/>
    <w:rsid w:val="00CC7D85"/>
    <w:rsid w:val="00CD2D29"/>
    <w:rsid w:val="00CD766F"/>
    <w:rsid w:val="00CE07B1"/>
    <w:rsid w:val="00CE0E07"/>
    <w:rsid w:val="00CE18C7"/>
    <w:rsid w:val="00CE1917"/>
    <w:rsid w:val="00CE5DF0"/>
    <w:rsid w:val="00CE6CBD"/>
    <w:rsid w:val="00CF4199"/>
    <w:rsid w:val="00CF60A6"/>
    <w:rsid w:val="00D02494"/>
    <w:rsid w:val="00D044AC"/>
    <w:rsid w:val="00D072E7"/>
    <w:rsid w:val="00D104DD"/>
    <w:rsid w:val="00D1650C"/>
    <w:rsid w:val="00D17204"/>
    <w:rsid w:val="00D20B26"/>
    <w:rsid w:val="00D21321"/>
    <w:rsid w:val="00D25C2C"/>
    <w:rsid w:val="00D306A6"/>
    <w:rsid w:val="00D321AB"/>
    <w:rsid w:val="00D33B4B"/>
    <w:rsid w:val="00D33D84"/>
    <w:rsid w:val="00D37E3E"/>
    <w:rsid w:val="00D403D8"/>
    <w:rsid w:val="00D43F95"/>
    <w:rsid w:val="00D45039"/>
    <w:rsid w:val="00D45890"/>
    <w:rsid w:val="00D46189"/>
    <w:rsid w:val="00D47853"/>
    <w:rsid w:val="00D50238"/>
    <w:rsid w:val="00D50AB5"/>
    <w:rsid w:val="00D529AA"/>
    <w:rsid w:val="00D54F34"/>
    <w:rsid w:val="00D578AF"/>
    <w:rsid w:val="00D6278F"/>
    <w:rsid w:val="00D6478F"/>
    <w:rsid w:val="00D70CDE"/>
    <w:rsid w:val="00D80947"/>
    <w:rsid w:val="00D810FC"/>
    <w:rsid w:val="00D84AE3"/>
    <w:rsid w:val="00D85BCD"/>
    <w:rsid w:val="00D85D6B"/>
    <w:rsid w:val="00D87388"/>
    <w:rsid w:val="00D87737"/>
    <w:rsid w:val="00DA42FF"/>
    <w:rsid w:val="00DB4E5A"/>
    <w:rsid w:val="00DB5AA9"/>
    <w:rsid w:val="00DC2361"/>
    <w:rsid w:val="00DC38B3"/>
    <w:rsid w:val="00DC5058"/>
    <w:rsid w:val="00DD0F94"/>
    <w:rsid w:val="00DD159C"/>
    <w:rsid w:val="00DD51EE"/>
    <w:rsid w:val="00DE0ACB"/>
    <w:rsid w:val="00DE62EB"/>
    <w:rsid w:val="00DF44E6"/>
    <w:rsid w:val="00DF613B"/>
    <w:rsid w:val="00DF7963"/>
    <w:rsid w:val="00E01BB3"/>
    <w:rsid w:val="00E058A8"/>
    <w:rsid w:val="00E1067D"/>
    <w:rsid w:val="00E13A63"/>
    <w:rsid w:val="00E2031C"/>
    <w:rsid w:val="00E2116B"/>
    <w:rsid w:val="00E211D5"/>
    <w:rsid w:val="00E22FC7"/>
    <w:rsid w:val="00E233E5"/>
    <w:rsid w:val="00E24802"/>
    <w:rsid w:val="00E31937"/>
    <w:rsid w:val="00E320C3"/>
    <w:rsid w:val="00E341BD"/>
    <w:rsid w:val="00E34D9F"/>
    <w:rsid w:val="00E369E9"/>
    <w:rsid w:val="00E5089D"/>
    <w:rsid w:val="00E54993"/>
    <w:rsid w:val="00E5584B"/>
    <w:rsid w:val="00E55D8E"/>
    <w:rsid w:val="00E5608E"/>
    <w:rsid w:val="00E57A67"/>
    <w:rsid w:val="00E602D2"/>
    <w:rsid w:val="00E6624B"/>
    <w:rsid w:val="00E74E6C"/>
    <w:rsid w:val="00E84204"/>
    <w:rsid w:val="00E9207C"/>
    <w:rsid w:val="00E93AC6"/>
    <w:rsid w:val="00E9447A"/>
    <w:rsid w:val="00E96057"/>
    <w:rsid w:val="00E96A3D"/>
    <w:rsid w:val="00EA21AA"/>
    <w:rsid w:val="00EA3516"/>
    <w:rsid w:val="00EA3612"/>
    <w:rsid w:val="00EA5EAE"/>
    <w:rsid w:val="00EB0E47"/>
    <w:rsid w:val="00EB3A94"/>
    <w:rsid w:val="00EB5B17"/>
    <w:rsid w:val="00EB6716"/>
    <w:rsid w:val="00EB763C"/>
    <w:rsid w:val="00EC412C"/>
    <w:rsid w:val="00EC75A2"/>
    <w:rsid w:val="00EC7633"/>
    <w:rsid w:val="00ED1FD9"/>
    <w:rsid w:val="00EE102C"/>
    <w:rsid w:val="00EE7B2B"/>
    <w:rsid w:val="00EF4611"/>
    <w:rsid w:val="00EF4E0C"/>
    <w:rsid w:val="00F03E64"/>
    <w:rsid w:val="00F0620D"/>
    <w:rsid w:val="00F145E8"/>
    <w:rsid w:val="00F21186"/>
    <w:rsid w:val="00F23ED8"/>
    <w:rsid w:val="00F24958"/>
    <w:rsid w:val="00F254E2"/>
    <w:rsid w:val="00F2631E"/>
    <w:rsid w:val="00F308C3"/>
    <w:rsid w:val="00F3465B"/>
    <w:rsid w:val="00F36722"/>
    <w:rsid w:val="00F422AB"/>
    <w:rsid w:val="00F45871"/>
    <w:rsid w:val="00F46721"/>
    <w:rsid w:val="00F50130"/>
    <w:rsid w:val="00F51E5B"/>
    <w:rsid w:val="00F533E1"/>
    <w:rsid w:val="00F568F5"/>
    <w:rsid w:val="00F610A4"/>
    <w:rsid w:val="00F640C4"/>
    <w:rsid w:val="00F64C89"/>
    <w:rsid w:val="00F65FDA"/>
    <w:rsid w:val="00F74ECD"/>
    <w:rsid w:val="00F80295"/>
    <w:rsid w:val="00F82774"/>
    <w:rsid w:val="00F859D9"/>
    <w:rsid w:val="00F93822"/>
    <w:rsid w:val="00F96F3D"/>
    <w:rsid w:val="00FB22FE"/>
    <w:rsid w:val="00FB27EA"/>
    <w:rsid w:val="00FB2AC3"/>
    <w:rsid w:val="00FB677F"/>
    <w:rsid w:val="00FB78FC"/>
    <w:rsid w:val="00FC0A60"/>
    <w:rsid w:val="00FC284F"/>
    <w:rsid w:val="00FC2868"/>
    <w:rsid w:val="00FC3EAA"/>
    <w:rsid w:val="00FC5444"/>
    <w:rsid w:val="00FC5A06"/>
    <w:rsid w:val="00FD421E"/>
    <w:rsid w:val="00FD63BC"/>
    <w:rsid w:val="00FE05D0"/>
    <w:rsid w:val="00FE7F8A"/>
    <w:rsid w:val="00FF1897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8656E"/>
  <w15:docId w15:val="{4B4F9FE0-989A-49ED-89A7-A3005B61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38B3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A21D03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ar-SA"/>
    </w:rPr>
  </w:style>
  <w:style w:type="paragraph" w:customStyle="1" w:styleId="Normlnodsazen1">
    <w:name w:val="Normální odsazený1"/>
    <w:basedOn w:val="Normln"/>
    <w:rsid w:val="00D072E7"/>
    <w:pPr>
      <w:suppressAutoHyphens/>
      <w:overflowPunct/>
      <w:autoSpaceDE/>
      <w:autoSpaceDN/>
      <w:adjustRightInd/>
      <w:spacing w:after="240"/>
      <w:ind w:left="1134"/>
      <w:textAlignment w:val="auto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95BA-3BE1-4825-9428-35453E6C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5500</Words>
  <Characters>32452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Burda Vojtěch</cp:lastModifiedBy>
  <cp:revision>2</cp:revision>
  <cp:lastPrinted>2021-01-19T09:48:00Z</cp:lastPrinted>
  <dcterms:created xsi:type="dcterms:W3CDTF">2021-03-26T09:15:00Z</dcterms:created>
  <dcterms:modified xsi:type="dcterms:W3CDTF">2021-03-26T09:15:00Z</dcterms:modified>
</cp:coreProperties>
</file>