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A6D19B" w14:textId="77777777" w:rsidR="00163F68" w:rsidRDefault="00163F68">
      <w:pPr>
        <w:pStyle w:val="Nadpis4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Dodatek č. 1 </w:t>
      </w:r>
    </w:p>
    <w:p w14:paraId="6AC9B311" w14:textId="1C75D89B" w:rsidR="00537D3C" w:rsidRPr="00163F68" w:rsidRDefault="00163F68" w:rsidP="00ED01CD">
      <w:pPr>
        <w:pStyle w:val="Nadpis4"/>
        <w:rPr>
          <w:rFonts w:ascii="Arial" w:hAnsi="Arial" w:cs="Arial"/>
          <w:sz w:val="36"/>
        </w:rPr>
      </w:pPr>
      <w:r w:rsidRPr="00163F68">
        <w:rPr>
          <w:rFonts w:ascii="Arial" w:hAnsi="Arial" w:cs="Arial"/>
          <w:sz w:val="36"/>
        </w:rPr>
        <w:t xml:space="preserve">k </w:t>
      </w:r>
      <w:r>
        <w:rPr>
          <w:rFonts w:ascii="Arial" w:hAnsi="Arial" w:cs="Arial"/>
          <w:sz w:val="36"/>
        </w:rPr>
        <w:t>p</w:t>
      </w:r>
      <w:r w:rsidR="00F0320D" w:rsidRPr="00163F68">
        <w:rPr>
          <w:rFonts w:ascii="Arial" w:hAnsi="Arial" w:cs="Arial"/>
          <w:sz w:val="36"/>
        </w:rPr>
        <w:t xml:space="preserve">říkazní </w:t>
      </w:r>
      <w:r w:rsidR="00537D3C" w:rsidRPr="00163F68">
        <w:rPr>
          <w:rFonts w:ascii="Arial" w:hAnsi="Arial" w:cs="Arial"/>
          <w:sz w:val="36"/>
        </w:rPr>
        <w:t>smlouv</w:t>
      </w:r>
      <w:r>
        <w:rPr>
          <w:rFonts w:ascii="Arial" w:hAnsi="Arial" w:cs="Arial"/>
          <w:sz w:val="36"/>
        </w:rPr>
        <w:t>ě</w:t>
      </w:r>
    </w:p>
    <w:p w14:paraId="56E79121" w14:textId="612528A6" w:rsidR="00537D3C" w:rsidRDefault="00537D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Smlouva </w:t>
      </w:r>
      <w:r w:rsidRPr="00A2058C">
        <w:rPr>
          <w:rFonts w:ascii="Arial" w:hAnsi="Arial" w:cs="Arial"/>
        </w:rPr>
        <w:t>č</w:t>
      </w:r>
      <w:r w:rsidR="00C86E7C">
        <w:rPr>
          <w:rFonts w:ascii="Arial" w:hAnsi="Arial" w:cs="Arial"/>
        </w:rPr>
        <w:t xml:space="preserve"> 1</w:t>
      </w:r>
      <w:r w:rsidRPr="00A2058C">
        <w:rPr>
          <w:rFonts w:ascii="Arial" w:hAnsi="Arial" w:cs="Arial"/>
        </w:rPr>
        <w:t>/20</w:t>
      </w:r>
      <w:r w:rsidR="00C86E7C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– </w:t>
      </w:r>
      <w:r w:rsidR="00F0320D">
        <w:rPr>
          <w:rFonts w:ascii="Arial" w:hAnsi="Arial" w:cs="Arial"/>
        </w:rPr>
        <w:t xml:space="preserve">příkazníka </w:t>
      </w:r>
    </w:p>
    <w:p w14:paraId="0CB785DE" w14:textId="77777777" w:rsidR="00537D3C" w:rsidRDefault="00537D3C">
      <w:pPr>
        <w:jc w:val="center"/>
        <w:rPr>
          <w:rFonts w:ascii="Arial" w:hAnsi="Arial" w:cs="Arial"/>
          <w:color w:val="0000FF"/>
        </w:rPr>
      </w:pPr>
    </w:p>
    <w:p w14:paraId="041EE84E" w14:textId="111ED786" w:rsidR="00537D3C" w:rsidRPr="003D6717" w:rsidRDefault="009C1669" w:rsidP="003D6717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537D3C" w:rsidRPr="003D6717">
        <w:rPr>
          <w:rFonts w:ascii="Arial" w:hAnsi="Arial" w:cs="Arial"/>
          <w:b/>
          <w:i/>
          <w:sz w:val="22"/>
        </w:rPr>
        <w:t>zavřen</w:t>
      </w:r>
      <w:r w:rsidR="00163F68">
        <w:rPr>
          <w:rFonts w:ascii="Arial" w:hAnsi="Arial" w:cs="Arial"/>
          <w:b/>
          <w:i/>
          <w:sz w:val="22"/>
        </w:rPr>
        <w:t>é dne 8.1.2021 mezi smluvními stranami</w:t>
      </w:r>
    </w:p>
    <w:p w14:paraId="399081DA" w14:textId="77777777" w:rsidR="00537D3C" w:rsidRDefault="00537D3C">
      <w:pPr>
        <w:jc w:val="center"/>
        <w:rPr>
          <w:rFonts w:ascii="Arial" w:hAnsi="Arial" w:cs="Arial"/>
          <w:sz w:val="24"/>
        </w:rPr>
      </w:pPr>
    </w:p>
    <w:p w14:paraId="77D264E1" w14:textId="77777777" w:rsidR="00537D3C" w:rsidRDefault="00537D3C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I. </w:t>
      </w:r>
    </w:p>
    <w:p w14:paraId="2A0196C1" w14:textId="77777777" w:rsidR="0097323E" w:rsidRPr="0097323E" w:rsidRDefault="0097323E" w:rsidP="0097323E">
      <w:pPr>
        <w:pStyle w:val="Nadpis9"/>
        <w:rPr>
          <w:rFonts w:ascii="Arial" w:hAnsi="Arial" w:cs="Arial"/>
          <w:i w:val="0"/>
        </w:rPr>
      </w:pPr>
      <w:r w:rsidRPr="0097323E">
        <w:rPr>
          <w:rFonts w:ascii="Arial" w:hAnsi="Arial" w:cs="Arial"/>
          <w:i w:val="0"/>
        </w:rPr>
        <w:t>Smluvní strany</w:t>
      </w:r>
    </w:p>
    <w:p w14:paraId="519933A2" w14:textId="428D927B" w:rsidR="00DC119B" w:rsidRPr="00DC119B" w:rsidRDefault="005565EB" w:rsidP="00DC119B">
      <w:pPr>
        <w:widowControl w:val="0"/>
        <w:autoSpaceDE w:val="0"/>
        <w:autoSpaceDN w:val="0"/>
        <w:adjustRightInd w:val="0"/>
        <w:spacing w:line="331" w:lineRule="atLeast"/>
        <w:rPr>
          <w:rFonts w:ascii="Arial" w:hAnsi="Arial" w:cs="Arial"/>
          <w:b/>
          <w:sz w:val="22"/>
          <w:szCs w:val="22"/>
        </w:rPr>
      </w:pPr>
      <w:r w:rsidRPr="00DC119B">
        <w:rPr>
          <w:rFonts w:ascii="Arial" w:hAnsi="Arial" w:cs="Arial"/>
          <w:b/>
          <w:sz w:val="22"/>
          <w:szCs w:val="22"/>
        </w:rPr>
        <w:t>Příkazce:</w:t>
      </w:r>
      <w:r w:rsidRPr="00DC119B">
        <w:rPr>
          <w:rFonts w:ascii="Arial" w:hAnsi="Arial" w:cs="Arial"/>
          <w:b/>
          <w:sz w:val="22"/>
          <w:szCs w:val="22"/>
        </w:rPr>
        <w:tab/>
      </w:r>
      <w:r w:rsidR="00DC119B" w:rsidRPr="00DC119B">
        <w:rPr>
          <w:rFonts w:ascii="Arial" w:hAnsi="Arial" w:cs="Arial"/>
          <w:b/>
          <w:sz w:val="22"/>
          <w:szCs w:val="22"/>
        </w:rPr>
        <w:tab/>
        <w:t xml:space="preserve">DIVADLO F. X. ŠALDY LIBEREC, příspěvková organizace </w:t>
      </w:r>
    </w:p>
    <w:p w14:paraId="7C45493A" w14:textId="2709269A" w:rsidR="005565EB" w:rsidRPr="00DC119B" w:rsidRDefault="005565EB" w:rsidP="002A59E3">
      <w:pPr>
        <w:numPr>
          <w:ilvl w:val="0"/>
          <w:numId w:val="22"/>
        </w:num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DC119B">
        <w:rPr>
          <w:rFonts w:ascii="Arial" w:hAnsi="Arial" w:cs="Arial"/>
          <w:sz w:val="22"/>
          <w:szCs w:val="22"/>
        </w:rPr>
        <w:t>zastoupený:</w:t>
      </w:r>
      <w:r w:rsidRPr="00DC119B">
        <w:rPr>
          <w:rFonts w:ascii="Arial" w:hAnsi="Arial" w:cs="Arial"/>
          <w:sz w:val="22"/>
          <w:szCs w:val="22"/>
        </w:rPr>
        <w:tab/>
      </w:r>
      <w:r w:rsidR="00DC119B" w:rsidRPr="00DC119B">
        <w:rPr>
          <w:rFonts w:ascii="Arial" w:hAnsi="Arial" w:cs="Arial"/>
          <w:sz w:val="22"/>
          <w:szCs w:val="22"/>
        </w:rPr>
        <w:t>Ing. Jarmilou Levko, ředitelkou</w:t>
      </w:r>
    </w:p>
    <w:p w14:paraId="20113E81" w14:textId="77777777" w:rsidR="00DC119B" w:rsidRPr="00DC119B" w:rsidRDefault="005565EB" w:rsidP="00DC119B">
      <w:pPr>
        <w:widowControl w:val="0"/>
        <w:autoSpaceDE w:val="0"/>
        <w:autoSpaceDN w:val="0"/>
        <w:adjustRightInd w:val="0"/>
        <w:spacing w:line="331" w:lineRule="atLeast"/>
        <w:rPr>
          <w:rFonts w:ascii="Arial" w:hAnsi="Arial" w:cs="Arial"/>
          <w:bCs/>
          <w:sz w:val="22"/>
          <w:szCs w:val="22"/>
        </w:rPr>
      </w:pPr>
      <w:r w:rsidRPr="00DC119B">
        <w:rPr>
          <w:rFonts w:ascii="Arial" w:hAnsi="Arial" w:cs="Arial"/>
          <w:sz w:val="22"/>
          <w:szCs w:val="22"/>
        </w:rPr>
        <w:t>sídlo:</w:t>
      </w:r>
      <w:r w:rsidRPr="00DC119B">
        <w:rPr>
          <w:rFonts w:ascii="Arial" w:hAnsi="Arial" w:cs="Arial"/>
          <w:sz w:val="22"/>
          <w:szCs w:val="22"/>
        </w:rPr>
        <w:tab/>
      </w:r>
      <w:r w:rsidRPr="00DC119B">
        <w:rPr>
          <w:rFonts w:ascii="Arial" w:hAnsi="Arial" w:cs="Arial"/>
          <w:sz w:val="22"/>
          <w:szCs w:val="22"/>
        </w:rPr>
        <w:tab/>
      </w:r>
      <w:r w:rsidRPr="00DC119B">
        <w:rPr>
          <w:rFonts w:ascii="Arial" w:hAnsi="Arial" w:cs="Arial"/>
          <w:sz w:val="22"/>
          <w:szCs w:val="22"/>
        </w:rPr>
        <w:tab/>
      </w:r>
      <w:r w:rsidR="00DC119B" w:rsidRPr="00DC119B">
        <w:rPr>
          <w:rFonts w:ascii="Arial" w:hAnsi="Arial" w:cs="Arial"/>
          <w:bCs/>
          <w:sz w:val="22"/>
          <w:szCs w:val="22"/>
        </w:rPr>
        <w:t>Zhořelecká ul. 344/5, 460 01 Liberec 1</w:t>
      </w:r>
    </w:p>
    <w:p w14:paraId="5A8CCCF9" w14:textId="33F90A7D" w:rsidR="005565EB" w:rsidRPr="00DC119B" w:rsidRDefault="005565EB" w:rsidP="005565EB">
      <w:pPr>
        <w:rPr>
          <w:rFonts w:ascii="Arial" w:hAnsi="Arial" w:cs="Arial"/>
          <w:bCs/>
          <w:sz w:val="22"/>
          <w:szCs w:val="22"/>
        </w:rPr>
      </w:pPr>
      <w:r w:rsidRPr="00DC119B">
        <w:rPr>
          <w:rFonts w:ascii="Arial" w:hAnsi="Arial" w:cs="Arial"/>
          <w:bCs/>
          <w:sz w:val="22"/>
          <w:szCs w:val="22"/>
        </w:rPr>
        <w:t>IČ:</w:t>
      </w:r>
      <w:r w:rsidRPr="00DC119B">
        <w:rPr>
          <w:rFonts w:ascii="Arial" w:hAnsi="Arial" w:cs="Arial"/>
          <w:bCs/>
          <w:sz w:val="22"/>
          <w:szCs w:val="22"/>
        </w:rPr>
        <w:tab/>
      </w:r>
      <w:r w:rsidRPr="00DC119B">
        <w:rPr>
          <w:rFonts w:ascii="Arial" w:hAnsi="Arial" w:cs="Arial"/>
          <w:bCs/>
          <w:sz w:val="22"/>
          <w:szCs w:val="22"/>
        </w:rPr>
        <w:tab/>
      </w:r>
      <w:r w:rsidRPr="00DC119B">
        <w:rPr>
          <w:rFonts w:ascii="Arial" w:hAnsi="Arial" w:cs="Arial"/>
          <w:bCs/>
          <w:sz w:val="22"/>
          <w:szCs w:val="22"/>
        </w:rPr>
        <w:tab/>
      </w:r>
      <w:r w:rsidR="00DC119B" w:rsidRPr="00DC119B">
        <w:rPr>
          <w:rFonts w:ascii="Arial" w:hAnsi="Arial" w:cs="Arial"/>
          <w:bCs/>
          <w:sz w:val="22"/>
          <w:szCs w:val="22"/>
        </w:rPr>
        <w:t>00083143</w:t>
      </w:r>
    </w:p>
    <w:p w14:paraId="66A041B9" w14:textId="6845D386" w:rsidR="005565EB" w:rsidRPr="00DC119B" w:rsidRDefault="005565EB" w:rsidP="005565EB">
      <w:pPr>
        <w:tabs>
          <w:tab w:val="left" w:pos="1701"/>
        </w:tabs>
        <w:rPr>
          <w:rFonts w:ascii="Arial" w:hAnsi="Arial" w:cs="Arial"/>
          <w:bCs/>
          <w:sz w:val="22"/>
          <w:szCs w:val="22"/>
        </w:rPr>
      </w:pPr>
      <w:r w:rsidRPr="00DC119B">
        <w:rPr>
          <w:rFonts w:ascii="Arial" w:hAnsi="Arial" w:cs="Arial"/>
          <w:bCs/>
          <w:sz w:val="22"/>
          <w:szCs w:val="22"/>
        </w:rPr>
        <w:t xml:space="preserve">DIČ: </w:t>
      </w:r>
      <w:r w:rsidRPr="00DC119B">
        <w:rPr>
          <w:rFonts w:ascii="Arial" w:hAnsi="Arial" w:cs="Arial"/>
          <w:bCs/>
          <w:sz w:val="22"/>
          <w:szCs w:val="22"/>
        </w:rPr>
        <w:tab/>
      </w:r>
      <w:r w:rsidRPr="00DC119B">
        <w:rPr>
          <w:rFonts w:ascii="Arial" w:hAnsi="Arial" w:cs="Arial"/>
          <w:bCs/>
          <w:sz w:val="22"/>
          <w:szCs w:val="22"/>
        </w:rPr>
        <w:tab/>
      </w:r>
      <w:r w:rsidR="00DC119B" w:rsidRPr="00DC119B">
        <w:rPr>
          <w:rFonts w:ascii="Arial" w:hAnsi="Arial" w:cs="Arial"/>
          <w:bCs/>
          <w:sz w:val="22"/>
          <w:szCs w:val="22"/>
        </w:rPr>
        <w:t>CZ00083143</w:t>
      </w:r>
    </w:p>
    <w:p w14:paraId="2D064B2C" w14:textId="2A0B3155" w:rsidR="005565EB" w:rsidRDefault="005565EB" w:rsidP="005565E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(dále jen </w:t>
      </w:r>
      <w:r>
        <w:rPr>
          <w:rFonts w:ascii="Arial" w:hAnsi="Arial" w:cs="Arial"/>
          <w:b/>
          <w:sz w:val="22"/>
        </w:rPr>
        <w:t>příkazce nebo zadavatel)</w:t>
      </w:r>
    </w:p>
    <w:p w14:paraId="2341AF03" w14:textId="2C21DC3F" w:rsidR="00537D3C" w:rsidRDefault="00537D3C" w:rsidP="0097323E">
      <w:pPr>
        <w:rPr>
          <w:rFonts w:ascii="Arial" w:hAnsi="Arial" w:cs="Arial"/>
          <w:b/>
          <w:sz w:val="22"/>
        </w:rPr>
      </w:pPr>
    </w:p>
    <w:p w14:paraId="05D7AD6A" w14:textId="77777777" w:rsidR="00A2058C" w:rsidRDefault="00A2058C">
      <w:pPr>
        <w:rPr>
          <w:rFonts w:ascii="Arial" w:hAnsi="Arial" w:cs="Arial"/>
          <w:sz w:val="22"/>
        </w:rPr>
      </w:pPr>
    </w:p>
    <w:p w14:paraId="29E3D4D7" w14:textId="77777777" w:rsidR="00537D3C" w:rsidRDefault="00537D3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E900A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</w:p>
    <w:p w14:paraId="3E247FEB" w14:textId="77777777" w:rsidR="00A2058C" w:rsidRDefault="00A2058C">
      <w:pPr>
        <w:tabs>
          <w:tab w:val="left" w:pos="2410"/>
        </w:tabs>
        <w:rPr>
          <w:rFonts w:ascii="Arial" w:hAnsi="Arial" w:cs="Arial"/>
          <w:b/>
          <w:sz w:val="22"/>
        </w:rPr>
      </w:pPr>
    </w:p>
    <w:p w14:paraId="24691246" w14:textId="77777777" w:rsidR="00537D3C" w:rsidRDefault="003D6717">
      <w:pPr>
        <w:tabs>
          <w:tab w:val="left" w:pos="241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Příkazník</w:t>
      </w:r>
      <w:r w:rsidR="00537D3C">
        <w:rPr>
          <w:rFonts w:ascii="Arial" w:hAnsi="Arial" w:cs="Arial"/>
          <w:b/>
          <w:sz w:val="22"/>
        </w:rPr>
        <w:t xml:space="preserve">: </w:t>
      </w:r>
      <w:r w:rsidR="00537D3C">
        <w:rPr>
          <w:rFonts w:ascii="Arial" w:hAnsi="Arial" w:cs="Arial"/>
          <w:b/>
          <w:sz w:val="22"/>
        </w:rPr>
        <w:tab/>
        <w:t>Compet Consult s.r.o.</w:t>
      </w:r>
    </w:p>
    <w:p w14:paraId="6DEEDCEC" w14:textId="77777777" w:rsidR="00537D3C" w:rsidRDefault="00537D3C">
      <w:pPr>
        <w:tabs>
          <w:tab w:val="left" w:pos="24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zastoupený: </w:t>
      </w:r>
      <w:r>
        <w:rPr>
          <w:rFonts w:ascii="Arial" w:hAnsi="Arial" w:cs="Arial"/>
          <w:sz w:val="22"/>
        </w:rPr>
        <w:tab/>
        <w:t>Ing. Martinou Bufkovou Rycheckou, jednatelkou</w:t>
      </w:r>
    </w:p>
    <w:p w14:paraId="7F9E2D3C" w14:textId="3C0236E8" w:rsidR="00537D3C" w:rsidRDefault="00537D3C">
      <w:pPr>
        <w:tabs>
          <w:tab w:val="left" w:pos="24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 w:rsidR="008B1CA9">
        <w:rPr>
          <w:rFonts w:ascii="Arial" w:hAnsi="Arial" w:cs="Arial"/>
          <w:sz w:val="22"/>
        </w:rPr>
        <w:t>Štětkova 1638/18</w:t>
      </w:r>
      <w:r>
        <w:rPr>
          <w:rFonts w:ascii="Arial" w:hAnsi="Arial" w:cs="Arial"/>
          <w:sz w:val="22"/>
        </w:rPr>
        <w:t>, 14</w:t>
      </w:r>
      <w:r w:rsidR="008B1CA9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00 Praha 4 - </w:t>
      </w:r>
      <w:r w:rsidR="008B1CA9">
        <w:rPr>
          <w:rFonts w:ascii="Arial" w:hAnsi="Arial" w:cs="Arial"/>
          <w:sz w:val="22"/>
        </w:rPr>
        <w:t>Nusle</w:t>
      </w:r>
      <w:r>
        <w:rPr>
          <w:rFonts w:ascii="Arial" w:hAnsi="Arial" w:cs="Arial"/>
          <w:sz w:val="22"/>
        </w:rPr>
        <w:t xml:space="preserve"> </w:t>
      </w:r>
    </w:p>
    <w:p w14:paraId="723A5F63" w14:textId="77777777" w:rsidR="00537D3C" w:rsidRDefault="00537D3C">
      <w:pPr>
        <w:tabs>
          <w:tab w:val="left" w:pos="24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IČ:</w:t>
      </w:r>
      <w:r>
        <w:rPr>
          <w:rFonts w:ascii="Arial" w:hAnsi="Arial" w:cs="Arial"/>
          <w:sz w:val="22"/>
        </w:rPr>
        <w:tab/>
        <w:t>26 502 402</w:t>
      </w:r>
    </w:p>
    <w:p w14:paraId="446A5E43" w14:textId="77777777" w:rsidR="00537D3C" w:rsidRDefault="00537D3C">
      <w:pPr>
        <w:tabs>
          <w:tab w:val="left" w:pos="24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  <w:t xml:space="preserve">CZ26502402 </w:t>
      </w:r>
    </w:p>
    <w:p w14:paraId="3FAF0F93" w14:textId="77777777" w:rsidR="00537D3C" w:rsidRDefault="00537D3C">
      <w:pPr>
        <w:tabs>
          <w:tab w:val="left" w:pos="24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společnost zapsaná v obchodním rejstříku vedeném Městským soudem v Praze, oddíl C, vložka 86222</w:t>
      </w:r>
    </w:p>
    <w:p w14:paraId="39F54F12" w14:textId="77777777" w:rsidR="00537D3C" w:rsidRDefault="00537D3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(dále jen </w:t>
      </w:r>
      <w:r w:rsidR="003D6717">
        <w:rPr>
          <w:rFonts w:ascii="Arial" w:hAnsi="Arial" w:cs="Arial"/>
          <w:b/>
          <w:sz w:val="22"/>
        </w:rPr>
        <w:t>příkazník)</w:t>
      </w:r>
    </w:p>
    <w:p w14:paraId="12E7491F" w14:textId="77777777" w:rsidR="00537D3C" w:rsidRDefault="00537D3C">
      <w:pPr>
        <w:jc w:val="center"/>
        <w:rPr>
          <w:rFonts w:ascii="Arial" w:hAnsi="Arial" w:cs="Arial"/>
          <w:b/>
          <w:i/>
          <w:sz w:val="22"/>
        </w:rPr>
      </w:pPr>
    </w:p>
    <w:p w14:paraId="25165B81" w14:textId="77777777" w:rsidR="00163F68" w:rsidRDefault="00163F68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Vzhledem k tomu, že zadávací řízení, které je předmětem původní smlouvy,</w:t>
      </w:r>
    </w:p>
    <w:p w14:paraId="4DECED19" w14:textId="183365B3" w:rsidR="00537D3C" w:rsidRDefault="00163F68" w:rsidP="00163F68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 bude po vyloučení jediného účastníka zrušeno, dohodly se smluvní strany na rozšíření předmětu smlouvy a úpravě ceny následovně:</w:t>
      </w:r>
    </w:p>
    <w:p w14:paraId="1550B2D3" w14:textId="77777777" w:rsidR="00537D3C" w:rsidRDefault="00537D3C">
      <w:pPr>
        <w:jc w:val="center"/>
        <w:rPr>
          <w:rFonts w:ascii="Arial" w:hAnsi="Arial" w:cs="Arial"/>
          <w:b/>
          <w:i/>
          <w:sz w:val="22"/>
        </w:rPr>
      </w:pPr>
    </w:p>
    <w:p w14:paraId="53E8FADA" w14:textId="77777777" w:rsidR="00537D3C" w:rsidRDefault="00537D3C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II. </w:t>
      </w:r>
    </w:p>
    <w:p w14:paraId="2BEC71DC" w14:textId="2F961A8D" w:rsidR="00537D3C" w:rsidRDefault="00537D3C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Předmět smlouvy</w:t>
      </w:r>
      <w:r w:rsidR="00163F68">
        <w:rPr>
          <w:rFonts w:ascii="Arial" w:hAnsi="Arial" w:cs="Arial"/>
          <w:b/>
          <w:i/>
          <w:sz w:val="22"/>
        </w:rPr>
        <w:t xml:space="preserve"> se rozšiřuje následovně: </w:t>
      </w:r>
    </w:p>
    <w:p w14:paraId="2C855D1A" w14:textId="77777777" w:rsidR="00163F68" w:rsidRDefault="00163F68">
      <w:pPr>
        <w:jc w:val="center"/>
        <w:rPr>
          <w:rFonts w:ascii="Arial" w:hAnsi="Arial" w:cs="Arial"/>
          <w:b/>
          <w:i/>
          <w:sz w:val="22"/>
        </w:rPr>
      </w:pPr>
    </w:p>
    <w:p w14:paraId="2E3BA38A" w14:textId="2745B14A" w:rsidR="0029785C" w:rsidRDefault="00537D3C" w:rsidP="002B7C22">
      <w:pPr>
        <w:pStyle w:val="Nadpis2"/>
        <w:numPr>
          <w:ilvl w:val="0"/>
          <w:numId w:val="15"/>
        </w:numPr>
        <w:ind w:left="284" w:right="-2"/>
        <w:jc w:val="both"/>
        <w:rPr>
          <w:rFonts w:ascii="Arial" w:hAnsi="Arial" w:cs="Arial"/>
          <w:sz w:val="22"/>
          <w:szCs w:val="22"/>
        </w:rPr>
      </w:pPr>
      <w:r w:rsidRPr="00C86E7C">
        <w:rPr>
          <w:rFonts w:ascii="Arial" w:hAnsi="Arial" w:cs="Arial"/>
          <w:sz w:val="22"/>
          <w:szCs w:val="22"/>
        </w:rPr>
        <w:t xml:space="preserve">Předmětem smlouvy je příprava a organizační zajištění celého průběhu </w:t>
      </w:r>
      <w:r w:rsidR="00163F68" w:rsidRPr="00163F68">
        <w:rPr>
          <w:rFonts w:ascii="Arial" w:hAnsi="Arial" w:cs="Arial"/>
          <w:b/>
          <w:bCs/>
          <w:sz w:val="22"/>
          <w:szCs w:val="22"/>
        </w:rPr>
        <w:t>opakovaného</w:t>
      </w:r>
      <w:r w:rsidR="00163F68">
        <w:rPr>
          <w:rFonts w:ascii="Arial" w:hAnsi="Arial" w:cs="Arial"/>
          <w:sz w:val="22"/>
          <w:szCs w:val="22"/>
        </w:rPr>
        <w:t xml:space="preserve"> </w:t>
      </w:r>
      <w:r w:rsidR="00C86E7C" w:rsidRPr="00C86E7C">
        <w:rPr>
          <w:rFonts w:ascii="Arial" w:hAnsi="Arial" w:cs="Arial"/>
          <w:sz w:val="22"/>
          <w:szCs w:val="22"/>
        </w:rPr>
        <w:t xml:space="preserve">otevřeného zadávacího </w:t>
      </w:r>
      <w:r w:rsidR="00340D7E" w:rsidRPr="00C86E7C">
        <w:rPr>
          <w:rFonts w:ascii="Arial" w:hAnsi="Arial" w:cs="Arial"/>
          <w:sz w:val="22"/>
          <w:szCs w:val="22"/>
        </w:rPr>
        <w:t xml:space="preserve">řízení </w:t>
      </w:r>
      <w:r w:rsidR="00272AD4" w:rsidRPr="00C86E7C">
        <w:rPr>
          <w:rFonts w:ascii="Arial" w:hAnsi="Arial" w:cs="Arial"/>
          <w:sz w:val="22"/>
          <w:szCs w:val="22"/>
        </w:rPr>
        <w:t xml:space="preserve">pro </w:t>
      </w:r>
      <w:r w:rsidR="00C86E7C" w:rsidRPr="00C86E7C">
        <w:rPr>
          <w:rFonts w:ascii="Arial" w:hAnsi="Arial" w:cs="Arial"/>
          <w:sz w:val="22"/>
          <w:szCs w:val="22"/>
        </w:rPr>
        <w:t xml:space="preserve">nadlimitní </w:t>
      </w:r>
      <w:r w:rsidR="008B1CA9" w:rsidRPr="00C86E7C">
        <w:rPr>
          <w:rFonts w:ascii="Arial" w:hAnsi="Arial" w:cs="Arial"/>
          <w:sz w:val="22"/>
          <w:szCs w:val="22"/>
        </w:rPr>
        <w:t xml:space="preserve">veřejnou </w:t>
      </w:r>
      <w:r w:rsidR="00272AD4" w:rsidRPr="00C86E7C">
        <w:rPr>
          <w:rFonts w:ascii="Arial" w:hAnsi="Arial" w:cs="Arial"/>
          <w:sz w:val="22"/>
          <w:szCs w:val="22"/>
        </w:rPr>
        <w:t>zakázk</w:t>
      </w:r>
      <w:r w:rsidR="008B1CA9" w:rsidRPr="00C86E7C">
        <w:rPr>
          <w:rFonts w:ascii="Arial" w:hAnsi="Arial" w:cs="Arial"/>
          <w:sz w:val="22"/>
          <w:szCs w:val="22"/>
        </w:rPr>
        <w:t>u</w:t>
      </w:r>
      <w:r w:rsidR="00C86E7C" w:rsidRPr="00C86E7C">
        <w:rPr>
          <w:rFonts w:ascii="Arial" w:hAnsi="Arial" w:cs="Arial"/>
          <w:sz w:val="22"/>
          <w:szCs w:val="22"/>
        </w:rPr>
        <w:t xml:space="preserve"> na dodávky</w:t>
      </w:r>
      <w:r w:rsidRPr="00C86E7C">
        <w:rPr>
          <w:rFonts w:ascii="Arial" w:hAnsi="Arial" w:cs="Arial"/>
          <w:sz w:val="22"/>
          <w:szCs w:val="22"/>
        </w:rPr>
        <w:t>:</w:t>
      </w:r>
      <w:r w:rsidR="003C6E51" w:rsidRPr="00C86E7C">
        <w:rPr>
          <w:rFonts w:ascii="Arial" w:hAnsi="Arial" w:cs="Arial"/>
          <w:sz w:val="22"/>
          <w:szCs w:val="22"/>
        </w:rPr>
        <w:t xml:space="preserve"> </w:t>
      </w:r>
      <w:r w:rsidR="00A400CD" w:rsidRPr="00C86E7C">
        <w:rPr>
          <w:rFonts w:ascii="Arial" w:hAnsi="Arial" w:cs="Arial"/>
          <w:b/>
          <w:sz w:val="22"/>
          <w:szCs w:val="22"/>
        </w:rPr>
        <w:t>”</w:t>
      </w:r>
      <w:bookmarkStart w:id="0" w:name="_Toc62073842"/>
      <w:r w:rsidR="00C86E7C" w:rsidRPr="00C86E7C">
        <w:rPr>
          <w:rFonts w:ascii="Arial" w:hAnsi="Arial" w:cs="Arial"/>
          <w:b/>
          <w:sz w:val="22"/>
          <w:szCs w:val="22"/>
        </w:rPr>
        <w:t>Výměna sedadel do hlediště a s tím související stavební úpravy v Divadle F. X. Šaldy v Liberci</w:t>
      </w:r>
      <w:bookmarkEnd w:id="0"/>
      <w:r w:rsidR="00C86E7C" w:rsidRPr="00C86E7C">
        <w:rPr>
          <w:rFonts w:ascii="Arial" w:hAnsi="Arial" w:cs="Arial"/>
          <w:b/>
          <w:sz w:val="22"/>
          <w:szCs w:val="22"/>
        </w:rPr>
        <w:t xml:space="preserve">“, </w:t>
      </w:r>
      <w:r w:rsidR="0029785C" w:rsidRPr="00C86E7C">
        <w:rPr>
          <w:rFonts w:ascii="Arial" w:hAnsi="Arial" w:cs="Arial"/>
          <w:sz w:val="22"/>
          <w:szCs w:val="22"/>
        </w:rPr>
        <w:t>ve fina</w:t>
      </w:r>
      <w:r w:rsidR="00C86E7C">
        <w:rPr>
          <w:rFonts w:ascii="Arial" w:hAnsi="Arial" w:cs="Arial"/>
          <w:sz w:val="22"/>
          <w:szCs w:val="22"/>
        </w:rPr>
        <w:t>n</w:t>
      </w:r>
      <w:r w:rsidR="0029785C" w:rsidRPr="00C86E7C">
        <w:rPr>
          <w:rFonts w:ascii="Arial" w:hAnsi="Arial" w:cs="Arial"/>
          <w:sz w:val="22"/>
          <w:szCs w:val="22"/>
        </w:rPr>
        <w:t xml:space="preserve">čním objemu </w:t>
      </w:r>
      <w:r w:rsidR="0029785C" w:rsidRPr="00C86E7C">
        <w:rPr>
          <w:rFonts w:ascii="Arial" w:hAnsi="Arial" w:cs="Arial"/>
          <w:b/>
          <w:sz w:val="22"/>
          <w:szCs w:val="22"/>
        </w:rPr>
        <w:t>cca</w:t>
      </w:r>
      <w:r w:rsidR="005070AC" w:rsidRPr="00C86E7C">
        <w:rPr>
          <w:rFonts w:ascii="Arial" w:hAnsi="Arial" w:cs="Arial"/>
          <w:b/>
          <w:sz w:val="22"/>
          <w:szCs w:val="22"/>
        </w:rPr>
        <w:t xml:space="preserve"> </w:t>
      </w:r>
      <w:r w:rsidR="00C86E7C" w:rsidRPr="00C86E7C">
        <w:rPr>
          <w:rFonts w:ascii="Arial" w:hAnsi="Arial" w:cs="Arial"/>
          <w:b/>
          <w:sz w:val="22"/>
          <w:szCs w:val="22"/>
        </w:rPr>
        <w:t>8</w:t>
      </w:r>
      <w:r w:rsidR="00DC119B" w:rsidRPr="00C86E7C">
        <w:rPr>
          <w:rFonts w:ascii="Arial" w:hAnsi="Arial" w:cs="Arial"/>
          <w:b/>
          <w:sz w:val="22"/>
          <w:szCs w:val="22"/>
        </w:rPr>
        <w:t>,</w:t>
      </w:r>
      <w:r w:rsidR="009C1669">
        <w:rPr>
          <w:rFonts w:ascii="Arial" w:hAnsi="Arial" w:cs="Arial"/>
          <w:b/>
          <w:sz w:val="22"/>
          <w:szCs w:val="22"/>
        </w:rPr>
        <w:t>3</w:t>
      </w:r>
      <w:r w:rsidR="005070AC" w:rsidRPr="00C86E7C">
        <w:rPr>
          <w:rFonts w:ascii="Arial" w:hAnsi="Arial" w:cs="Arial"/>
          <w:b/>
          <w:sz w:val="22"/>
          <w:szCs w:val="22"/>
        </w:rPr>
        <w:t xml:space="preserve"> mil. </w:t>
      </w:r>
      <w:r w:rsidR="0029785C" w:rsidRPr="00C86E7C">
        <w:rPr>
          <w:rFonts w:ascii="Arial" w:hAnsi="Arial" w:cs="Arial"/>
          <w:b/>
          <w:sz w:val="22"/>
          <w:szCs w:val="22"/>
        </w:rPr>
        <w:t>Kč</w:t>
      </w:r>
      <w:r w:rsidR="0029785C" w:rsidRPr="00C86E7C">
        <w:rPr>
          <w:rFonts w:ascii="Arial" w:hAnsi="Arial" w:cs="Arial"/>
          <w:sz w:val="22"/>
          <w:szCs w:val="22"/>
        </w:rPr>
        <w:t xml:space="preserve"> bez DPH</w:t>
      </w:r>
      <w:r w:rsidR="00A2058C" w:rsidRPr="00C86E7C">
        <w:rPr>
          <w:rFonts w:ascii="Arial" w:hAnsi="Arial" w:cs="Arial"/>
          <w:sz w:val="22"/>
          <w:szCs w:val="22"/>
        </w:rPr>
        <w:t xml:space="preserve"> (dále jen </w:t>
      </w:r>
      <w:r w:rsidR="00163F68">
        <w:rPr>
          <w:rFonts w:ascii="Arial" w:hAnsi="Arial" w:cs="Arial"/>
          <w:sz w:val="22"/>
          <w:szCs w:val="22"/>
        </w:rPr>
        <w:t>OŘ</w:t>
      </w:r>
      <w:r w:rsidR="00A2058C" w:rsidRPr="00C86E7C">
        <w:rPr>
          <w:rFonts w:ascii="Arial" w:hAnsi="Arial" w:cs="Arial"/>
          <w:sz w:val="22"/>
          <w:szCs w:val="22"/>
        </w:rPr>
        <w:t>)</w:t>
      </w:r>
      <w:r w:rsidR="0029785C" w:rsidRPr="00C86E7C">
        <w:rPr>
          <w:rFonts w:ascii="Arial" w:hAnsi="Arial" w:cs="Arial"/>
          <w:sz w:val="22"/>
          <w:szCs w:val="22"/>
        </w:rPr>
        <w:t xml:space="preserve">. </w:t>
      </w:r>
    </w:p>
    <w:p w14:paraId="37AF1A22" w14:textId="538A514F" w:rsidR="009C1669" w:rsidRDefault="009C1669" w:rsidP="009C1669"/>
    <w:p w14:paraId="7C5E1E0F" w14:textId="50EBBE77" w:rsidR="009C1669" w:rsidRPr="009C1669" w:rsidRDefault="009C1669" w:rsidP="009C1669">
      <w:pPr>
        <w:ind w:left="284"/>
        <w:jc w:val="both"/>
        <w:rPr>
          <w:rFonts w:ascii="Arial" w:hAnsi="Arial" w:cs="Arial"/>
          <w:sz w:val="22"/>
          <w:szCs w:val="22"/>
        </w:rPr>
      </w:pPr>
      <w:r w:rsidRPr="009C1669">
        <w:rPr>
          <w:rFonts w:ascii="Arial" w:hAnsi="Arial" w:cs="Arial"/>
          <w:sz w:val="22"/>
          <w:szCs w:val="22"/>
        </w:rPr>
        <w:t xml:space="preserve">Ostatní ustanovení tohoto článku smlouvy se nemění a platí obdobně pro opakované </w:t>
      </w:r>
      <w:r>
        <w:rPr>
          <w:rFonts w:ascii="Arial" w:hAnsi="Arial" w:cs="Arial"/>
          <w:sz w:val="22"/>
          <w:szCs w:val="22"/>
        </w:rPr>
        <w:t>OŘ</w:t>
      </w:r>
      <w:r w:rsidRPr="009C1669">
        <w:rPr>
          <w:rFonts w:ascii="Arial" w:hAnsi="Arial" w:cs="Arial"/>
          <w:sz w:val="22"/>
          <w:szCs w:val="22"/>
        </w:rPr>
        <w:t xml:space="preserve">. </w:t>
      </w:r>
    </w:p>
    <w:p w14:paraId="576B9104" w14:textId="77777777" w:rsidR="00340D7E" w:rsidRPr="00A2058C" w:rsidRDefault="00340D7E">
      <w:pPr>
        <w:ind w:left="360"/>
        <w:jc w:val="both"/>
        <w:rPr>
          <w:sz w:val="22"/>
          <w:szCs w:val="22"/>
        </w:rPr>
      </w:pPr>
    </w:p>
    <w:p w14:paraId="20FDA6E7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 xml:space="preserve">VI. </w:t>
      </w:r>
    </w:p>
    <w:p w14:paraId="3DF8AE9B" w14:textId="2C3359D2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2058C">
        <w:rPr>
          <w:rFonts w:ascii="Arial" w:hAnsi="Arial" w:cs="Arial"/>
          <w:b/>
          <w:i/>
          <w:sz w:val="22"/>
          <w:szCs w:val="22"/>
        </w:rPr>
        <w:t>Odměna a platební podmínky</w:t>
      </w:r>
      <w:r w:rsidR="009C1669">
        <w:rPr>
          <w:rFonts w:ascii="Arial" w:hAnsi="Arial" w:cs="Arial"/>
          <w:b/>
          <w:i/>
          <w:sz w:val="22"/>
          <w:szCs w:val="22"/>
        </w:rPr>
        <w:t xml:space="preserve"> se doplňují následovně: </w:t>
      </w:r>
    </w:p>
    <w:p w14:paraId="084F541E" w14:textId="77777777" w:rsidR="00537D3C" w:rsidRPr="00A2058C" w:rsidRDefault="00537D3C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65AB446" w14:textId="23810265" w:rsidR="00537D3C" w:rsidRPr="0097323E" w:rsidRDefault="00537D3C">
      <w:pPr>
        <w:pStyle w:val="Zkladntext2"/>
        <w:numPr>
          <w:ilvl w:val="0"/>
          <w:numId w:val="6"/>
        </w:numPr>
        <w:tabs>
          <w:tab w:val="clear" w:pos="720"/>
        </w:tabs>
        <w:ind w:left="426"/>
        <w:rPr>
          <w:rFonts w:ascii="Arial" w:hAnsi="Arial" w:cs="Arial"/>
          <w:bCs/>
          <w:szCs w:val="22"/>
        </w:rPr>
      </w:pPr>
      <w:r w:rsidRPr="0097323E">
        <w:rPr>
          <w:rFonts w:ascii="Arial" w:hAnsi="Arial" w:cs="Arial"/>
          <w:szCs w:val="22"/>
        </w:rPr>
        <w:t xml:space="preserve">Za </w:t>
      </w:r>
      <w:r w:rsidR="009C1669">
        <w:rPr>
          <w:rFonts w:ascii="Arial" w:hAnsi="Arial" w:cs="Arial"/>
          <w:szCs w:val="22"/>
        </w:rPr>
        <w:t xml:space="preserve">komplexní administraci opakovaného otevřeného zadávacího řízení </w:t>
      </w:r>
      <w:r w:rsidRPr="0097323E">
        <w:rPr>
          <w:rFonts w:ascii="Arial" w:hAnsi="Arial" w:cs="Arial"/>
          <w:szCs w:val="22"/>
        </w:rPr>
        <w:t xml:space="preserve">náleží </w:t>
      </w:r>
      <w:r w:rsidR="003719EE" w:rsidRPr="0097323E">
        <w:rPr>
          <w:rFonts w:ascii="Arial" w:hAnsi="Arial" w:cs="Arial"/>
          <w:szCs w:val="22"/>
        </w:rPr>
        <w:t>příkazník</w:t>
      </w:r>
      <w:r w:rsidR="00693556" w:rsidRPr="0097323E">
        <w:rPr>
          <w:rFonts w:ascii="Arial" w:hAnsi="Arial" w:cs="Arial"/>
          <w:szCs w:val="22"/>
        </w:rPr>
        <w:t>ov</w:t>
      </w:r>
      <w:r w:rsidRPr="0097323E">
        <w:rPr>
          <w:rFonts w:ascii="Arial" w:hAnsi="Arial" w:cs="Arial"/>
          <w:szCs w:val="22"/>
        </w:rPr>
        <w:t xml:space="preserve">i odměna ve výši </w:t>
      </w:r>
      <w:r w:rsidR="009C1669" w:rsidRPr="009C1669">
        <w:rPr>
          <w:rFonts w:ascii="Arial" w:hAnsi="Arial" w:cs="Arial"/>
          <w:b/>
          <w:bCs/>
          <w:szCs w:val="22"/>
        </w:rPr>
        <w:t>50</w:t>
      </w:r>
      <w:r w:rsidRPr="00333816">
        <w:rPr>
          <w:rFonts w:ascii="Arial" w:hAnsi="Arial" w:cs="Arial"/>
          <w:b/>
          <w:bCs/>
          <w:szCs w:val="22"/>
        </w:rPr>
        <w:t>.000,</w:t>
      </w:r>
      <w:r w:rsidRPr="0097323E">
        <w:rPr>
          <w:rFonts w:ascii="Arial" w:hAnsi="Arial" w:cs="Arial"/>
          <w:b/>
          <w:bCs/>
          <w:szCs w:val="22"/>
        </w:rPr>
        <w:t>- Kč</w:t>
      </w:r>
      <w:r w:rsidRPr="0097323E">
        <w:rPr>
          <w:rFonts w:ascii="Arial" w:hAnsi="Arial" w:cs="Arial"/>
          <w:bCs/>
          <w:szCs w:val="22"/>
        </w:rPr>
        <w:t xml:space="preserve"> bez DPH.</w:t>
      </w:r>
      <w:r w:rsidR="00A2058C" w:rsidRPr="0097323E">
        <w:rPr>
          <w:rFonts w:ascii="Arial" w:hAnsi="Arial" w:cs="Arial"/>
          <w:bCs/>
          <w:szCs w:val="22"/>
        </w:rPr>
        <w:t xml:space="preserve"> </w:t>
      </w:r>
      <w:r w:rsidRPr="0097323E">
        <w:rPr>
          <w:rFonts w:ascii="Arial" w:hAnsi="Arial" w:cs="Arial"/>
          <w:szCs w:val="22"/>
        </w:rPr>
        <w:t xml:space="preserve"> K uvedené ceně bude připočtena DPH ve výši odpovídající zákonné sazbě platné v době fakturace, v době podpisu této smlouvy tato sazba činí 2</w:t>
      </w:r>
      <w:r w:rsidR="00100F97" w:rsidRPr="0097323E">
        <w:rPr>
          <w:rFonts w:ascii="Arial" w:hAnsi="Arial" w:cs="Arial"/>
          <w:szCs w:val="22"/>
        </w:rPr>
        <w:t>1</w:t>
      </w:r>
      <w:r w:rsidRPr="0097323E">
        <w:rPr>
          <w:rFonts w:ascii="Arial" w:hAnsi="Arial" w:cs="Arial"/>
          <w:szCs w:val="22"/>
        </w:rPr>
        <w:t xml:space="preserve">%. </w:t>
      </w:r>
    </w:p>
    <w:p w14:paraId="40C2D62B" w14:textId="77777777" w:rsidR="00537D3C" w:rsidRPr="0097323E" w:rsidRDefault="00537D3C">
      <w:pPr>
        <w:pStyle w:val="Zkladntext2"/>
        <w:ind w:left="426"/>
        <w:rPr>
          <w:rFonts w:ascii="Arial" w:hAnsi="Arial" w:cs="Arial"/>
          <w:szCs w:val="22"/>
        </w:rPr>
      </w:pPr>
    </w:p>
    <w:p w14:paraId="520AF027" w14:textId="4A6FD731" w:rsidR="00537D3C" w:rsidRDefault="009C1669" w:rsidP="009C1669">
      <w:pPr>
        <w:pStyle w:val="Zkladntext2"/>
        <w:rPr>
          <w:color w:val="0000FF"/>
          <w:szCs w:val="22"/>
        </w:rPr>
      </w:pPr>
      <w:r w:rsidRPr="009C1669">
        <w:rPr>
          <w:rFonts w:ascii="Arial" w:hAnsi="Arial" w:cs="Arial"/>
          <w:szCs w:val="22"/>
        </w:rPr>
        <w:t xml:space="preserve">Ostatní ustanovení tohoto článku smlouvy </w:t>
      </w:r>
      <w:r>
        <w:rPr>
          <w:rFonts w:ascii="Arial" w:hAnsi="Arial" w:cs="Arial"/>
          <w:szCs w:val="22"/>
        </w:rPr>
        <w:t xml:space="preserve">ani ostatní články smlouvy </w:t>
      </w:r>
      <w:r w:rsidRPr="009C1669">
        <w:rPr>
          <w:rFonts w:ascii="Arial" w:hAnsi="Arial" w:cs="Arial"/>
          <w:szCs w:val="22"/>
        </w:rPr>
        <w:t xml:space="preserve">se nemění a platí obdobně pro opakované </w:t>
      </w:r>
      <w:r>
        <w:rPr>
          <w:rFonts w:ascii="Arial" w:hAnsi="Arial" w:cs="Arial"/>
          <w:szCs w:val="22"/>
        </w:rPr>
        <w:t>OŘ</w:t>
      </w:r>
      <w:r w:rsidRPr="009C1669">
        <w:rPr>
          <w:rFonts w:ascii="Arial" w:hAnsi="Arial" w:cs="Arial"/>
          <w:szCs w:val="22"/>
        </w:rPr>
        <w:t>.</w:t>
      </w:r>
    </w:p>
    <w:p w14:paraId="2AB8A7A0" w14:textId="77777777" w:rsidR="00EF07E6" w:rsidRPr="00A2058C" w:rsidRDefault="00EF07E6">
      <w:pPr>
        <w:pStyle w:val="Zkladntext2"/>
        <w:rPr>
          <w:color w:val="0000FF"/>
          <w:szCs w:val="22"/>
        </w:rPr>
      </w:pPr>
    </w:p>
    <w:p w14:paraId="7D72D60B" w14:textId="77777777" w:rsidR="009C1669" w:rsidRDefault="009C166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5ED759F" w14:textId="77777777" w:rsidR="00537D3C" w:rsidRPr="00A2058C" w:rsidRDefault="00537D3C">
      <w:pPr>
        <w:rPr>
          <w:rFonts w:ascii="Arial" w:hAnsi="Arial" w:cs="Arial"/>
          <w:sz w:val="22"/>
          <w:szCs w:val="22"/>
        </w:rPr>
      </w:pPr>
    </w:p>
    <w:p w14:paraId="30B8777F" w14:textId="20C2DB01" w:rsidR="00537D3C" w:rsidRPr="00A2058C" w:rsidRDefault="00537D3C" w:rsidP="00BC7756">
      <w:pPr>
        <w:spacing w:before="120" w:after="120"/>
        <w:rPr>
          <w:rFonts w:ascii="Arial" w:hAnsi="Arial" w:cs="Arial"/>
          <w:sz w:val="22"/>
          <w:szCs w:val="22"/>
        </w:rPr>
      </w:pPr>
      <w:r w:rsidRPr="00A2058C">
        <w:rPr>
          <w:rFonts w:ascii="Arial" w:hAnsi="Arial" w:cs="Arial"/>
          <w:sz w:val="22"/>
          <w:szCs w:val="22"/>
        </w:rPr>
        <w:t>T</w:t>
      </w:r>
      <w:r w:rsidR="009C1669">
        <w:rPr>
          <w:rFonts w:ascii="Arial" w:hAnsi="Arial" w:cs="Arial"/>
          <w:sz w:val="22"/>
          <w:szCs w:val="22"/>
        </w:rPr>
        <w:t>en</w:t>
      </w:r>
      <w:r w:rsidRPr="00A2058C">
        <w:rPr>
          <w:rFonts w:ascii="Arial" w:hAnsi="Arial" w:cs="Arial"/>
          <w:sz w:val="22"/>
          <w:szCs w:val="22"/>
        </w:rPr>
        <w:t xml:space="preserve">to </w:t>
      </w:r>
      <w:r w:rsidR="009C1669">
        <w:rPr>
          <w:rFonts w:ascii="Arial" w:hAnsi="Arial" w:cs="Arial"/>
          <w:sz w:val="22"/>
          <w:szCs w:val="22"/>
        </w:rPr>
        <w:t xml:space="preserve">dodatek </w:t>
      </w:r>
      <w:r w:rsidRPr="00A2058C">
        <w:rPr>
          <w:rFonts w:ascii="Arial" w:hAnsi="Arial" w:cs="Arial"/>
          <w:sz w:val="22"/>
          <w:szCs w:val="22"/>
        </w:rPr>
        <w:t>smlouv</w:t>
      </w:r>
      <w:r w:rsidR="009C1669">
        <w:rPr>
          <w:rFonts w:ascii="Arial" w:hAnsi="Arial" w:cs="Arial"/>
          <w:sz w:val="22"/>
          <w:szCs w:val="22"/>
        </w:rPr>
        <w:t>y</w:t>
      </w:r>
      <w:r w:rsidRPr="00A2058C">
        <w:rPr>
          <w:rFonts w:ascii="Arial" w:hAnsi="Arial" w:cs="Arial"/>
          <w:sz w:val="22"/>
          <w:szCs w:val="22"/>
        </w:rPr>
        <w:t xml:space="preserve"> je sepsán ve dvou vyhotoveních, z nichž každá strana obdrží po jednom.</w:t>
      </w:r>
    </w:p>
    <w:p w14:paraId="2FCD22D2" w14:textId="77777777" w:rsidR="00537D3C" w:rsidRPr="00A2058C" w:rsidRDefault="00537D3C">
      <w:pPr>
        <w:rPr>
          <w:rFonts w:ascii="Arial" w:hAnsi="Arial" w:cs="Arial"/>
          <w:sz w:val="22"/>
          <w:szCs w:val="22"/>
        </w:rPr>
      </w:pPr>
    </w:p>
    <w:p w14:paraId="6BBDAA67" w14:textId="77777777" w:rsidR="00537D3C" w:rsidRPr="00A2058C" w:rsidRDefault="00537D3C">
      <w:pPr>
        <w:rPr>
          <w:rFonts w:ascii="Arial" w:hAnsi="Arial" w:cs="Arial"/>
          <w:sz w:val="22"/>
          <w:szCs w:val="22"/>
        </w:rPr>
      </w:pPr>
      <w:r w:rsidRPr="00A2058C">
        <w:rPr>
          <w:rFonts w:ascii="Arial" w:hAnsi="Arial" w:cs="Arial"/>
          <w:sz w:val="22"/>
          <w:szCs w:val="22"/>
        </w:rPr>
        <w:t xml:space="preserve">Na důkaz souhlasu s obsahem smlouvy následují podpisy smluvních stran. </w:t>
      </w:r>
    </w:p>
    <w:p w14:paraId="56A92FAD" w14:textId="77777777" w:rsidR="00504F3C" w:rsidRDefault="00504F3C">
      <w:pPr>
        <w:pStyle w:val="Nadpis2"/>
        <w:rPr>
          <w:rFonts w:ascii="Arial" w:hAnsi="Arial" w:cs="Arial"/>
          <w:sz w:val="22"/>
          <w:szCs w:val="22"/>
        </w:rPr>
      </w:pPr>
    </w:p>
    <w:p w14:paraId="3CA00CD1" w14:textId="77777777" w:rsidR="00504F3C" w:rsidRDefault="00504F3C">
      <w:pPr>
        <w:pStyle w:val="Nadpis2"/>
        <w:rPr>
          <w:rFonts w:ascii="Arial" w:hAnsi="Arial" w:cs="Arial"/>
          <w:sz w:val="22"/>
          <w:szCs w:val="22"/>
        </w:rPr>
      </w:pPr>
    </w:p>
    <w:p w14:paraId="1F208C60" w14:textId="47F6CE32" w:rsidR="00537D3C" w:rsidRPr="00A2058C" w:rsidRDefault="00DC119B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Liberci</w:t>
      </w:r>
      <w:r w:rsidR="00A973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</w:t>
      </w:r>
      <w:r w:rsidR="00537D3C" w:rsidRPr="00A2058C">
        <w:rPr>
          <w:rFonts w:ascii="Arial" w:hAnsi="Arial" w:cs="Arial"/>
          <w:sz w:val="22"/>
          <w:szCs w:val="22"/>
        </w:rPr>
        <w:t>…… 20</w:t>
      </w:r>
      <w:r w:rsidR="006F32F2">
        <w:rPr>
          <w:rFonts w:ascii="Arial" w:hAnsi="Arial" w:cs="Arial"/>
          <w:sz w:val="22"/>
          <w:szCs w:val="22"/>
        </w:rPr>
        <w:t>21</w:t>
      </w:r>
      <w:r w:rsidR="00537D3C" w:rsidRPr="00A2058C">
        <w:rPr>
          <w:rFonts w:ascii="Arial" w:hAnsi="Arial" w:cs="Arial"/>
          <w:sz w:val="22"/>
          <w:szCs w:val="22"/>
        </w:rPr>
        <w:t xml:space="preserve"> </w:t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>V Liberci dne …</w:t>
      </w:r>
      <w:r w:rsidR="00A97389">
        <w:rPr>
          <w:rFonts w:ascii="Arial" w:hAnsi="Arial" w:cs="Arial"/>
          <w:sz w:val="22"/>
          <w:szCs w:val="22"/>
        </w:rPr>
        <w:t>……….</w:t>
      </w:r>
      <w:r w:rsidR="00537D3C" w:rsidRPr="00A2058C">
        <w:rPr>
          <w:rFonts w:ascii="Arial" w:hAnsi="Arial" w:cs="Arial"/>
          <w:sz w:val="22"/>
          <w:szCs w:val="22"/>
        </w:rPr>
        <w:t>..20</w:t>
      </w:r>
      <w:r w:rsidR="006F32F2">
        <w:rPr>
          <w:rFonts w:ascii="Arial" w:hAnsi="Arial" w:cs="Arial"/>
          <w:sz w:val="22"/>
          <w:szCs w:val="22"/>
        </w:rPr>
        <w:t>21</w:t>
      </w:r>
      <w:r w:rsidR="00537D3C" w:rsidRPr="00A2058C">
        <w:rPr>
          <w:rFonts w:ascii="Arial" w:hAnsi="Arial" w:cs="Arial"/>
          <w:sz w:val="22"/>
          <w:szCs w:val="22"/>
        </w:rPr>
        <w:tab/>
      </w:r>
    </w:p>
    <w:p w14:paraId="3EB60B74" w14:textId="77777777" w:rsidR="00537D3C" w:rsidRPr="00A2058C" w:rsidRDefault="00537D3C">
      <w:pPr>
        <w:ind w:left="708" w:firstLine="426"/>
        <w:rPr>
          <w:rFonts w:ascii="Arial" w:hAnsi="Arial" w:cs="Arial"/>
          <w:sz w:val="22"/>
          <w:szCs w:val="22"/>
        </w:rPr>
      </w:pPr>
    </w:p>
    <w:p w14:paraId="68E22D0A" w14:textId="7301FE16" w:rsidR="00537D3C" w:rsidRPr="00A2058C" w:rsidRDefault="003719EE">
      <w:pPr>
        <w:ind w:left="708" w:hanging="566"/>
        <w:rPr>
          <w:rFonts w:ascii="Arial" w:hAnsi="Arial" w:cs="Arial"/>
          <w:sz w:val="22"/>
          <w:szCs w:val="22"/>
        </w:rPr>
      </w:pPr>
      <w:r w:rsidRPr="00A2058C">
        <w:rPr>
          <w:rFonts w:ascii="Arial" w:hAnsi="Arial" w:cs="Arial"/>
          <w:sz w:val="22"/>
          <w:szCs w:val="22"/>
        </w:rPr>
        <w:t>Příkazce</w:t>
      </w:r>
      <w:r w:rsidR="00537D3C" w:rsidRPr="00A2058C">
        <w:rPr>
          <w:rFonts w:ascii="Arial" w:hAnsi="Arial" w:cs="Arial"/>
          <w:sz w:val="22"/>
          <w:szCs w:val="22"/>
        </w:rPr>
        <w:t xml:space="preserve">: </w:t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>Příkazník</w:t>
      </w:r>
      <w:r w:rsidR="00537D3C" w:rsidRPr="00A2058C">
        <w:rPr>
          <w:rFonts w:ascii="Arial" w:hAnsi="Arial" w:cs="Arial"/>
          <w:sz w:val="22"/>
          <w:szCs w:val="22"/>
        </w:rPr>
        <w:t xml:space="preserve">: </w:t>
      </w:r>
    </w:p>
    <w:p w14:paraId="47E6D8E9" w14:textId="3346A965" w:rsidR="001F516B" w:rsidRPr="00A2058C" w:rsidRDefault="00DC119B" w:rsidP="001F516B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Jarmila Levko </w:t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</w:r>
      <w:r w:rsidR="00100F97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>Ing. Martina Bufková Rycheck</w:t>
      </w:r>
      <w:r w:rsidR="00B5228D">
        <w:rPr>
          <w:rFonts w:ascii="Arial" w:hAnsi="Arial" w:cs="Arial"/>
          <w:sz w:val="22"/>
          <w:szCs w:val="22"/>
        </w:rPr>
        <w:t>á</w:t>
      </w:r>
    </w:p>
    <w:p w14:paraId="7E1C3B48" w14:textId="4BD03475" w:rsidR="00537D3C" w:rsidRPr="00A2058C" w:rsidRDefault="00DC119B" w:rsidP="001F516B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divadla</w:t>
      </w:r>
      <w:r w:rsidR="00537D3C" w:rsidRPr="00A2058C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ab/>
        <w:t xml:space="preserve"> </w:t>
      </w:r>
      <w:r w:rsidR="0097323E">
        <w:rPr>
          <w:rFonts w:ascii="Arial" w:hAnsi="Arial" w:cs="Arial"/>
          <w:sz w:val="22"/>
          <w:szCs w:val="22"/>
        </w:rPr>
        <w:tab/>
      </w:r>
      <w:r w:rsidR="0097323E">
        <w:rPr>
          <w:rFonts w:ascii="Arial" w:hAnsi="Arial" w:cs="Arial"/>
          <w:sz w:val="22"/>
          <w:szCs w:val="22"/>
        </w:rPr>
        <w:tab/>
      </w:r>
      <w:r w:rsidR="0097323E">
        <w:rPr>
          <w:rFonts w:ascii="Arial" w:hAnsi="Arial" w:cs="Arial"/>
          <w:sz w:val="22"/>
          <w:szCs w:val="22"/>
        </w:rPr>
        <w:tab/>
      </w:r>
      <w:r w:rsidR="00A97389">
        <w:rPr>
          <w:rFonts w:ascii="Arial" w:hAnsi="Arial" w:cs="Arial"/>
          <w:sz w:val="22"/>
          <w:szCs w:val="22"/>
        </w:rPr>
        <w:tab/>
      </w:r>
      <w:r w:rsidR="00537D3C" w:rsidRPr="00A2058C">
        <w:rPr>
          <w:rFonts w:ascii="Arial" w:hAnsi="Arial" w:cs="Arial"/>
          <w:sz w:val="22"/>
          <w:szCs w:val="22"/>
        </w:rPr>
        <w:t>jednatelka Compet Consult s.r.o.</w:t>
      </w:r>
    </w:p>
    <w:p w14:paraId="1C1B34CA" w14:textId="77777777" w:rsidR="00537D3C" w:rsidRPr="00A2058C" w:rsidRDefault="00537D3C">
      <w:pPr>
        <w:ind w:firstLine="708"/>
        <w:rPr>
          <w:rFonts w:ascii="Arial" w:hAnsi="Arial" w:cs="Arial"/>
          <w:sz w:val="22"/>
          <w:szCs w:val="22"/>
        </w:rPr>
      </w:pPr>
      <w:r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ab/>
      </w:r>
    </w:p>
    <w:p w14:paraId="5AC4F822" w14:textId="77777777" w:rsidR="00537D3C" w:rsidRPr="00A2058C" w:rsidRDefault="00537D3C">
      <w:pPr>
        <w:rPr>
          <w:rFonts w:ascii="Arial" w:hAnsi="Arial" w:cs="Arial"/>
          <w:sz w:val="22"/>
          <w:szCs w:val="22"/>
        </w:rPr>
      </w:pPr>
      <w:r w:rsidRPr="00A2058C">
        <w:rPr>
          <w:rFonts w:ascii="Arial" w:hAnsi="Arial" w:cs="Arial"/>
          <w:sz w:val="22"/>
          <w:szCs w:val="22"/>
        </w:rPr>
        <w:t>................................................</w:t>
      </w:r>
      <w:r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ab/>
        <w:t xml:space="preserve"> </w:t>
      </w:r>
      <w:r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ab/>
        <w:t>…….........................................</w:t>
      </w:r>
    </w:p>
    <w:p w14:paraId="51700685" w14:textId="77777777" w:rsidR="00537D3C" w:rsidRPr="00A2058C" w:rsidRDefault="00537D3C">
      <w:pPr>
        <w:ind w:firstLine="708"/>
        <w:rPr>
          <w:rFonts w:ascii="Arial" w:hAnsi="Arial" w:cs="Arial"/>
          <w:sz w:val="22"/>
          <w:szCs w:val="22"/>
        </w:rPr>
      </w:pPr>
      <w:r w:rsidRPr="00A2058C">
        <w:rPr>
          <w:rFonts w:ascii="Arial" w:hAnsi="Arial" w:cs="Arial"/>
          <w:sz w:val="22"/>
          <w:szCs w:val="22"/>
        </w:rPr>
        <w:t>/razítko a podpis/</w:t>
      </w:r>
      <w:r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ab/>
      </w:r>
      <w:r w:rsidRPr="00A2058C">
        <w:rPr>
          <w:rFonts w:ascii="Arial" w:hAnsi="Arial" w:cs="Arial"/>
          <w:sz w:val="22"/>
          <w:szCs w:val="22"/>
        </w:rPr>
        <w:tab/>
        <w:t>/razítko a podpis/</w:t>
      </w:r>
    </w:p>
    <w:sectPr w:rsidR="00537D3C" w:rsidRPr="00A2058C">
      <w:footerReference w:type="default" r:id="rId7"/>
      <w:footnotePr>
        <w:pos w:val="beneathText"/>
      </w:footnotePr>
      <w:pgSz w:w="11906" w:h="16838"/>
      <w:pgMar w:top="1418" w:right="1418" w:bottom="1418" w:left="1418" w:header="708" w:footer="1004" w:gutter="0"/>
      <w:pgBorders>
        <w:top w:val="single" w:sz="4" w:space="31" w:color="000000"/>
        <w:left w:val="single" w:sz="4" w:space="31" w:color="000000"/>
        <w:bottom w:val="single" w:sz="4" w:space="26" w:color="000000"/>
        <w:right w:val="single" w:sz="4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546AE" w14:textId="77777777" w:rsidR="00A13613" w:rsidRDefault="00A13613">
      <w:r>
        <w:separator/>
      </w:r>
    </w:p>
  </w:endnote>
  <w:endnote w:type="continuationSeparator" w:id="0">
    <w:p w14:paraId="3BFFB776" w14:textId="77777777" w:rsidR="00A13613" w:rsidRDefault="00A1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67F6" w14:textId="77777777" w:rsidR="00537D3C" w:rsidRDefault="007B4BF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2AD0EF" wp14:editId="7B9E5662">
              <wp:simplePos x="0" y="0"/>
              <wp:positionH relativeFrom="margin">
                <wp:align>center</wp:align>
              </wp:positionH>
              <wp:positionV relativeFrom="paragraph">
                <wp:posOffset>67945</wp:posOffset>
              </wp:positionV>
              <wp:extent cx="63500" cy="1320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20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4EDA8" w14:textId="767776EE" w:rsidR="00537D3C" w:rsidRDefault="00537D3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97389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AD0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.35pt;width:5pt;height:10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9pAwIAAPoDAAAOAAAAZHJzL2Uyb0RvYy54bWysU9tu2zAMfR+wfxD0vthJsaIw4hRdigwD&#10;ugvQ9gMUWbaFyaJGKbGzrx8lxVmwvQ3Tg0BR5BHPIbW+nwbDjgq9Blvz5aLkTFkJjbZdzV9fdu/u&#10;OPNB2EYYsKrmJ+X5/ebtm/XoKrWCHkyjkBGI9dXoat6H4Kqi8LJXg/ALcMrSZQs4iEBH7IoGxUjo&#10;gylWZXlbjICNQ5DKe/I+5ku+Sfhtq2T42rZeBWZqTrWFtGPa93EvNmtRdShcr+W5DPEPVQxCW3r0&#10;AvUogmAH1H9BDVoieGjDQsJQQNtqqRIHYrMs/2Dz3AunEhcSx7uLTP7/wcovx2/IdEO948yKgVr0&#10;oqbAPsDEllGd0fmKgp4dhYWJ3DEyMvXuCeR3zyxse2E79YAIY69EQ9WlzOIqNeP4CLIfP0NDz4hD&#10;gAQ0tThEQBKDETp16XTpTCxFkvP25n1JF5Juljer8i41rhDVnOvQh48KBhaNmiP1PWGL45MPxIJC&#10;55BUOxjd7LQx6YDdfmuQHQXNyC6tnGtcL7J3fs7n0ITnrzGMjUgWImZ+LnqSApF0ph+m/XRWdA/N&#10;ibRAyANJH4iMHvAnZyMNY839j4NAxZn5ZEnPOLmzgbOxnw1hJaXWPHCWzW3IE35wqLuekHPHLDyQ&#10;5q1OgsTm5CrOddKAJV7nzxAn+Pqcon5/2c0vAAAA//8DAFBLAwQUAAYACAAAACEACt0Q39gAAAAF&#10;AQAADwAAAGRycy9kb3ducmV2LnhtbEyPwW7CMAyG75N4h8iTuI0Epg3WNUUMtF2ndZO4hsY0VRun&#10;agJ0bz9zGsffv/X5c74efSfOOMQmkIb5TIFAqoJtqNbw8/3+sAIRkyFrukCo4RcjrIvJXW4yGy70&#10;hecy1YIhFDOjwaXUZ1LGyqE3cRZ6JO6OYfAmcRxqaQdzYbjv5EKpZ+lNQ3zBmR63Dqu2PHkNj5+L&#10;5T5+lLttv8eXdhXf2iM5raf34+YVRMIx/S/DVZ/VoWCnQziRjaLTwI8knqoliGurOB+YPH8CWeTy&#10;1r74AwAA//8DAFBLAQItABQABgAIAAAAIQC2gziS/gAAAOEBAAATAAAAAAAAAAAAAAAAAAAAAABb&#10;Q29udGVudF9UeXBlc10ueG1sUEsBAi0AFAAGAAgAAAAhADj9If/WAAAAlAEAAAsAAAAAAAAAAAAA&#10;AAAALwEAAF9yZWxzLy5yZWxzUEsBAi0AFAAGAAgAAAAhAFVyz2kDAgAA+gMAAA4AAAAAAAAAAAAA&#10;AAAALgIAAGRycy9lMm9Eb2MueG1sUEsBAi0AFAAGAAgAAAAhAArdEN/YAAAABQEAAA8AAAAAAAAA&#10;AAAAAAAAXQQAAGRycy9kb3ducmV2LnhtbFBLBQYAAAAABAAEAPMAAABiBQAAAAA=&#10;" stroked="f">
              <v:fill opacity="0"/>
              <v:textbox inset="0,0,0,0">
                <w:txbxContent>
                  <w:p w14:paraId="0464EDA8" w14:textId="767776EE" w:rsidR="00537D3C" w:rsidRDefault="00537D3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97389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537B4" w14:textId="77777777" w:rsidR="00A13613" w:rsidRDefault="00A13613">
      <w:r>
        <w:separator/>
      </w:r>
    </w:p>
  </w:footnote>
  <w:footnote w:type="continuationSeparator" w:id="0">
    <w:p w14:paraId="702C4D63" w14:textId="77777777" w:rsidR="00A13613" w:rsidRDefault="00A1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11686A7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144D0A49"/>
    <w:multiLevelType w:val="hybridMultilevel"/>
    <w:tmpl w:val="CAE40860"/>
    <w:lvl w:ilvl="0" w:tplc="732CB8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0824"/>
    <w:multiLevelType w:val="singleLevel"/>
    <w:tmpl w:val="48EAB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19DC4B84"/>
    <w:multiLevelType w:val="hybridMultilevel"/>
    <w:tmpl w:val="AF9C7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970F6"/>
    <w:multiLevelType w:val="hybridMultilevel"/>
    <w:tmpl w:val="CC1AA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75F32"/>
    <w:multiLevelType w:val="hybridMultilevel"/>
    <w:tmpl w:val="7D721C32"/>
    <w:lvl w:ilvl="0" w:tplc="CA5CB1D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85992"/>
    <w:multiLevelType w:val="hybridMultilevel"/>
    <w:tmpl w:val="11E28B38"/>
    <w:lvl w:ilvl="0" w:tplc="1932EF54">
      <w:start w:val="1"/>
      <w:numFmt w:val="lowerLetter"/>
      <w:lvlText w:val="%1)"/>
      <w:lvlJc w:val="left"/>
      <w:pPr>
        <w:ind w:left="11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4" w15:restartNumberingAfterBreak="0">
    <w:nsid w:val="3721313D"/>
    <w:multiLevelType w:val="hybridMultilevel"/>
    <w:tmpl w:val="6136BB66"/>
    <w:lvl w:ilvl="0" w:tplc="0405000F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78" w:hanging="360"/>
      </w:pPr>
    </w:lvl>
    <w:lvl w:ilvl="2" w:tplc="0405001B" w:tentative="1">
      <w:start w:val="1"/>
      <w:numFmt w:val="lowerRoman"/>
      <w:lvlText w:val="%3."/>
      <w:lvlJc w:val="right"/>
      <w:pPr>
        <w:ind w:left="3098" w:hanging="180"/>
      </w:pPr>
    </w:lvl>
    <w:lvl w:ilvl="3" w:tplc="0405000F" w:tentative="1">
      <w:start w:val="1"/>
      <w:numFmt w:val="decimal"/>
      <w:lvlText w:val="%4."/>
      <w:lvlJc w:val="left"/>
      <w:pPr>
        <w:ind w:left="3818" w:hanging="360"/>
      </w:pPr>
    </w:lvl>
    <w:lvl w:ilvl="4" w:tplc="04050019" w:tentative="1">
      <w:start w:val="1"/>
      <w:numFmt w:val="lowerLetter"/>
      <w:lvlText w:val="%5."/>
      <w:lvlJc w:val="left"/>
      <w:pPr>
        <w:ind w:left="4538" w:hanging="360"/>
      </w:pPr>
    </w:lvl>
    <w:lvl w:ilvl="5" w:tplc="0405001B" w:tentative="1">
      <w:start w:val="1"/>
      <w:numFmt w:val="lowerRoman"/>
      <w:lvlText w:val="%6."/>
      <w:lvlJc w:val="right"/>
      <w:pPr>
        <w:ind w:left="5258" w:hanging="180"/>
      </w:pPr>
    </w:lvl>
    <w:lvl w:ilvl="6" w:tplc="0405000F" w:tentative="1">
      <w:start w:val="1"/>
      <w:numFmt w:val="decimal"/>
      <w:lvlText w:val="%7."/>
      <w:lvlJc w:val="left"/>
      <w:pPr>
        <w:ind w:left="5978" w:hanging="360"/>
      </w:pPr>
    </w:lvl>
    <w:lvl w:ilvl="7" w:tplc="04050019" w:tentative="1">
      <w:start w:val="1"/>
      <w:numFmt w:val="lowerLetter"/>
      <w:lvlText w:val="%8."/>
      <w:lvlJc w:val="left"/>
      <w:pPr>
        <w:ind w:left="6698" w:hanging="360"/>
      </w:pPr>
    </w:lvl>
    <w:lvl w:ilvl="8" w:tplc="040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5" w15:restartNumberingAfterBreak="0">
    <w:nsid w:val="39E96862"/>
    <w:multiLevelType w:val="multilevel"/>
    <w:tmpl w:val="50B45CC2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42447D0A"/>
    <w:multiLevelType w:val="hybridMultilevel"/>
    <w:tmpl w:val="6F3018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13270"/>
    <w:multiLevelType w:val="hybridMultilevel"/>
    <w:tmpl w:val="40F0AF20"/>
    <w:lvl w:ilvl="0" w:tplc="8988CDDC">
      <w:start w:val="1"/>
      <w:numFmt w:val="decimal"/>
      <w:lvlText w:val="%1."/>
      <w:lvlJc w:val="left"/>
      <w:pPr>
        <w:ind w:left="11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70172"/>
    <w:multiLevelType w:val="hybridMultilevel"/>
    <w:tmpl w:val="408A3CD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D795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5E856564"/>
    <w:multiLevelType w:val="hybridMultilevel"/>
    <w:tmpl w:val="D85026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E3E9F"/>
    <w:multiLevelType w:val="multilevel"/>
    <w:tmpl w:val="77289756"/>
    <w:lvl w:ilvl="0">
      <w:start w:val="1"/>
      <w:numFmt w:val="decimal"/>
      <w:lvlText w:val="%1."/>
      <w:lvlJc w:val="left"/>
      <w:pPr>
        <w:ind w:left="7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99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lowerLetter"/>
      <w:lvlText w:val="%4"/>
      <w:lvlJc w:val="left"/>
      <w:pPr>
        <w:ind w:left="2732"/>
      </w:pPr>
      <w:rPr>
        <w:rFonts w:ascii="Arial" w:eastAsia="Times New Roman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2" w15:restartNumberingAfterBreak="0">
    <w:nsid w:val="700C5639"/>
    <w:multiLevelType w:val="hybridMultilevel"/>
    <w:tmpl w:val="1FE85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81D08"/>
    <w:multiLevelType w:val="hybridMultilevel"/>
    <w:tmpl w:val="97007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20"/>
  </w:num>
  <w:num w:numId="12">
    <w:abstractNumId w:val="7"/>
  </w:num>
  <w:num w:numId="13">
    <w:abstractNumId w:val="16"/>
  </w:num>
  <w:num w:numId="14">
    <w:abstractNumId w:val="14"/>
  </w:num>
  <w:num w:numId="15">
    <w:abstractNumId w:val="22"/>
  </w:num>
  <w:num w:numId="16">
    <w:abstractNumId w:val="11"/>
  </w:num>
  <w:num w:numId="17">
    <w:abstractNumId w:val="21"/>
  </w:num>
  <w:num w:numId="18">
    <w:abstractNumId w:val="8"/>
  </w:num>
  <w:num w:numId="19">
    <w:abstractNumId w:val="13"/>
  </w:num>
  <w:num w:numId="20">
    <w:abstractNumId w:val="19"/>
  </w:num>
  <w:num w:numId="21">
    <w:abstractNumId w:val="1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E5"/>
    <w:rsid w:val="000054AC"/>
    <w:rsid w:val="00006A82"/>
    <w:rsid w:val="000915E5"/>
    <w:rsid w:val="000A45C1"/>
    <w:rsid w:val="000A6EB9"/>
    <w:rsid w:val="000B4F0D"/>
    <w:rsid w:val="000E585D"/>
    <w:rsid w:val="00100F97"/>
    <w:rsid w:val="00107A92"/>
    <w:rsid w:val="00114F67"/>
    <w:rsid w:val="001406E1"/>
    <w:rsid w:val="00140C57"/>
    <w:rsid w:val="00147629"/>
    <w:rsid w:val="00163F68"/>
    <w:rsid w:val="00183AF2"/>
    <w:rsid w:val="001B7B73"/>
    <w:rsid w:val="001F516B"/>
    <w:rsid w:val="00202ECE"/>
    <w:rsid w:val="00210438"/>
    <w:rsid w:val="00210507"/>
    <w:rsid w:val="00217FE0"/>
    <w:rsid w:val="00230298"/>
    <w:rsid w:val="00240EC5"/>
    <w:rsid w:val="002445CD"/>
    <w:rsid w:val="002604E6"/>
    <w:rsid w:val="00272787"/>
    <w:rsid w:val="00272AD4"/>
    <w:rsid w:val="0029610E"/>
    <w:rsid w:val="0029785C"/>
    <w:rsid w:val="002D3A49"/>
    <w:rsid w:val="002D750A"/>
    <w:rsid w:val="002E0F1B"/>
    <w:rsid w:val="00317701"/>
    <w:rsid w:val="003274F6"/>
    <w:rsid w:val="00333816"/>
    <w:rsid w:val="00340D7E"/>
    <w:rsid w:val="003652DE"/>
    <w:rsid w:val="003719EE"/>
    <w:rsid w:val="00372C8B"/>
    <w:rsid w:val="003815AC"/>
    <w:rsid w:val="00391231"/>
    <w:rsid w:val="003B5157"/>
    <w:rsid w:val="003C6E51"/>
    <w:rsid w:val="003D6717"/>
    <w:rsid w:val="00420B8D"/>
    <w:rsid w:val="00424FDC"/>
    <w:rsid w:val="00447A7E"/>
    <w:rsid w:val="004623B2"/>
    <w:rsid w:val="00471D0E"/>
    <w:rsid w:val="00480D89"/>
    <w:rsid w:val="004A2EE5"/>
    <w:rsid w:val="004C3077"/>
    <w:rsid w:val="004C5E97"/>
    <w:rsid w:val="00504F3C"/>
    <w:rsid w:val="005070AC"/>
    <w:rsid w:val="00537D3C"/>
    <w:rsid w:val="005565EB"/>
    <w:rsid w:val="005661AB"/>
    <w:rsid w:val="0056799F"/>
    <w:rsid w:val="005773A2"/>
    <w:rsid w:val="005A0C11"/>
    <w:rsid w:val="005A1E3C"/>
    <w:rsid w:val="005A52DE"/>
    <w:rsid w:val="005C5BEE"/>
    <w:rsid w:val="005C76D6"/>
    <w:rsid w:val="005F4FE6"/>
    <w:rsid w:val="00645FC3"/>
    <w:rsid w:val="00654EA9"/>
    <w:rsid w:val="00673B2F"/>
    <w:rsid w:val="00693556"/>
    <w:rsid w:val="006D03A4"/>
    <w:rsid w:val="006D4341"/>
    <w:rsid w:val="006E1F19"/>
    <w:rsid w:val="006E49A1"/>
    <w:rsid w:val="006E7EAB"/>
    <w:rsid w:val="006F1005"/>
    <w:rsid w:val="006F32F2"/>
    <w:rsid w:val="007053A4"/>
    <w:rsid w:val="007209A0"/>
    <w:rsid w:val="00720DF0"/>
    <w:rsid w:val="007637DF"/>
    <w:rsid w:val="00774F8C"/>
    <w:rsid w:val="007B4BF5"/>
    <w:rsid w:val="007C0924"/>
    <w:rsid w:val="007E4013"/>
    <w:rsid w:val="007F2DF4"/>
    <w:rsid w:val="00834EBB"/>
    <w:rsid w:val="00843D78"/>
    <w:rsid w:val="00846B6E"/>
    <w:rsid w:val="0085445B"/>
    <w:rsid w:val="008A1B43"/>
    <w:rsid w:val="008B1CA9"/>
    <w:rsid w:val="008B644A"/>
    <w:rsid w:val="008E2895"/>
    <w:rsid w:val="008E49D6"/>
    <w:rsid w:val="008F3D83"/>
    <w:rsid w:val="00921722"/>
    <w:rsid w:val="009374E8"/>
    <w:rsid w:val="0097323E"/>
    <w:rsid w:val="0099240B"/>
    <w:rsid w:val="009C1669"/>
    <w:rsid w:val="009E0C8F"/>
    <w:rsid w:val="009F3574"/>
    <w:rsid w:val="00A05CF4"/>
    <w:rsid w:val="00A11B07"/>
    <w:rsid w:val="00A13613"/>
    <w:rsid w:val="00A2058C"/>
    <w:rsid w:val="00A2345E"/>
    <w:rsid w:val="00A36ABE"/>
    <w:rsid w:val="00A400CD"/>
    <w:rsid w:val="00A40CFD"/>
    <w:rsid w:val="00A607B9"/>
    <w:rsid w:val="00A608E4"/>
    <w:rsid w:val="00A97389"/>
    <w:rsid w:val="00AC6DCD"/>
    <w:rsid w:val="00AF2EFB"/>
    <w:rsid w:val="00B5228D"/>
    <w:rsid w:val="00B57063"/>
    <w:rsid w:val="00B67924"/>
    <w:rsid w:val="00B86F56"/>
    <w:rsid w:val="00BB29DC"/>
    <w:rsid w:val="00BC7756"/>
    <w:rsid w:val="00BF35E6"/>
    <w:rsid w:val="00BF799C"/>
    <w:rsid w:val="00C06462"/>
    <w:rsid w:val="00C152F1"/>
    <w:rsid w:val="00C34386"/>
    <w:rsid w:val="00C45683"/>
    <w:rsid w:val="00C50EAC"/>
    <w:rsid w:val="00C51175"/>
    <w:rsid w:val="00C52017"/>
    <w:rsid w:val="00C738C0"/>
    <w:rsid w:val="00C74F1A"/>
    <w:rsid w:val="00C86E7C"/>
    <w:rsid w:val="00D17A92"/>
    <w:rsid w:val="00D6664E"/>
    <w:rsid w:val="00DA0112"/>
    <w:rsid w:val="00DC119B"/>
    <w:rsid w:val="00DC4181"/>
    <w:rsid w:val="00DD0FE4"/>
    <w:rsid w:val="00E33BD2"/>
    <w:rsid w:val="00E76E20"/>
    <w:rsid w:val="00E86D8A"/>
    <w:rsid w:val="00E900A7"/>
    <w:rsid w:val="00EC3D62"/>
    <w:rsid w:val="00EF07E6"/>
    <w:rsid w:val="00F0320D"/>
    <w:rsid w:val="00F16C60"/>
    <w:rsid w:val="00F558E0"/>
    <w:rsid w:val="00F854B3"/>
    <w:rsid w:val="00F9178C"/>
    <w:rsid w:val="00F92482"/>
    <w:rsid w:val="00FB5427"/>
    <w:rsid w:val="00FB6629"/>
    <w:rsid w:val="00FC142D"/>
    <w:rsid w:val="00F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2F758"/>
  <w15:docId w15:val="{5D908BD2-9004-44D3-A59C-DB565F4B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pPr>
      <w:keepNext/>
      <w:numPr>
        <w:ilvl w:val="8"/>
        <w:numId w:val="1"/>
      </w:numPr>
      <w:jc w:val="center"/>
      <w:outlineLvl w:val="8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/>
      <w:sz w:val="24"/>
    </w:rPr>
  </w:style>
  <w:style w:type="character" w:customStyle="1" w:styleId="WW8Num20z0">
    <w:name w:val="WW8Num20z0"/>
    <w:rPr>
      <w:b/>
      <w:i w:val="0"/>
      <w:u w:val="none"/>
    </w:rPr>
  </w:style>
  <w:style w:type="character" w:customStyle="1" w:styleId="WW8Num21z0">
    <w:name w:val="WW8Num21z0"/>
    <w:rPr>
      <w:rFonts w:ascii="Symbol" w:hAnsi="Symbol"/>
    </w:rPr>
  </w:style>
  <w:style w:type="character" w:styleId="slostrnky">
    <w:name w:val="page number"/>
    <w:basedOn w:val="Standardnpsmoodstavce"/>
    <w:semiHidden/>
  </w:style>
  <w:style w:type="character" w:customStyle="1" w:styleId="Zkladntext2Char">
    <w:name w:val="Základní text 2 Char"/>
    <w:rPr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styleId="Zkladntext">
    <w:name w:val="Body Text"/>
    <w:aliases w:val="Standard paragraph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pPr>
      <w:jc w:val="center"/>
    </w:pPr>
    <w:rPr>
      <w:b/>
      <w:i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semiHidden/>
    <w:rPr>
      <w:b/>
    </w:rPr>
  </w:style>
  <w:style w:type="paragraph" w:customStyle="1" w:styleId="Normln1">
    <w:name w:val="Normální1"/>
    <w:basedOn w:val="Normln"/>
    <w:pPr>
      <w:widowControl w:val="0"/>
    </w:pPr>
    <w:rPr>
      <w:lang w:val="sv-SE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customStyle="1" w:styleId="ff24">
    <w:name w:val="ff24"/>
    <w:rsid w:val="005A52DE"/>
    <w:rPr>
      <w:rFonts w:ascii="Tahoma" w:hAnsi="Tahoma" w:cs="Tahoma" w:hint="default"/>
    </w:rPr>
  </w:style>
  <w:style w:type="character" w:styleId="Odkaznakoment">
    <w:name w:val="annotation reference"/>
    <w:uiPriority w:val="99"/>
    <w:semiHidden/>
    <w:unhideWhenUsed/>
    <w:rsid w:val="000E5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585D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0E585D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8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585D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8E49D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140C5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0C57"/>
    <w:rPr>
      <w:lang w:eastAsia="ar-SA"/>
    </w:rPr>
  </w:style>
  <w:style w:type="paragraph" w:styleId="Normlnweb">
    <w:name w:val="Normal (Web)"/>
    <w:basedOn w:val="Normln"/>
    <w:semiHidden/>
    <w:rsid w:val="00272AD4"/>
    <w:pPr>
      <w:suppressAutoHyphens w:val="0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3C6E51"/>
    <w:rPr>
      <w:lang w:eastAsia="ar-SA"/>
    </w:rPr>
  </w:style>
  <w:style w:type="paragraph" w:customStyle="1" w:styleId="Odstavecseseznamem1">
    <w:name w:val="Odstavec se seznamem1"/>
    <w:basedOn w:val="Normln"/>
    <w:rsid w:val="0085445B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400CD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A400CD"/>
    <w:rPr>
      <w:rFonts w:ascii="Calibri" w:hAnsi="Calibri"/>
      <w:sz w:val="22"/>
      <w:szCs w:val="21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447A7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7A7E"/>
    <w:rPr>
      <w:color w:val="605E5C"/>
      <w:shd w:val="clear" w:color="auto" w:fill="E1DFDD"/>
    </w:rPr>
  </w:style>
  <w:style w:type="character" w:customStyle="1" w:styleId="Nadpis9Char">
    <w:name w:val="Nadpis 9 Char"/>
    <w:basedOn w:val="Standardnpsmoodstavce"/>
    <w:link w:val="Nadpis9"/>
    <w:rsid w:val="0097323E"/>
    <w:rPr>
      <w:b/>
      <w:i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 č.</vt:lpstr>
    </vt:vector>
  </TitlesOfParts>
  <Company>Domeček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 č.</dc:title>
  <dc:creator>Rychecká Martina</dc:creator>
  <cp:lastModifiedBy>Compet Consult</cp:lastModifiedBy>
  <cp:revision>4</cp:revision>
  <cp:lastPrinted>2014-03-20T12:52:00Z</cp:lastPrinted>
  <dcterms:created xsi:type="dcterms:W3CDTF">2021-03-11T12:32:00Z</dcterms:created>
  <dcterms:modified xsi:type="dcterms:W3CDTF">2021-03-11T12:49:00Z</dcterms:modified>
</cp:coreProperties>
</file>