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E9CF8B" w14:textId="1A1E8843" w:rsidR="00AA79C5" w:rsidRPr="00C52B6E" w:rsidRDefault="00AA79C5">
      <w:pPr>
        <w:jc w:val="right"/>
        <w:rPr>
          <w:rFonts w:ascii="Arial" w:hAnsi="Arial" w:cs="Arial"/>
          <w:caps w:val="0"/>
          <w:sz w:val="20"/>
        </w:rPr>
      </w:pPr>
      <w:proofErr w:type="spellStart"/>
      <w:r w:rsidRPr="00C52B6E">
        <w:rPr>
          <w:rFonts w:ascii="Arial" w:hAnsi="Arial" w:cs="Arial"/>
          <w:caps w:val="0"/>
          <w:sz w:val="20"/>
        </w:rPr>
        <w:t>evid</w:t>
      </w:r>
      <w:proofErr w:type="spellEnd"/>
      <w:r w:rsidRPr="00C52B6E">
        <w:rPr>
          <w:rFonts w:ascii="Arial" w:hAnsi="Arial" w:cs="Arial"/>
          <w:caps w:val="0"/>
          <w:sz w:val="20"/>
        </w:rPr>
        <w:t>. číslo smlouvy</w:t>
      </w:r>
      <w:r w:rsidR="00570B3D">
        <w:rPr>
          <w:rFonts w:ascii="Arial" w:hAnsi="Arial" w:cs="Arial"/>
          <w:caps w:val="0"/>
          <w:sz w:val="20"/>
        </w:rPr>
        <w:t xml:space="preserve"> </w:t>
      </w:r>
      <w:r w:rsidRPr="00C52B6E">
        <w:rPr>
          <w:rFonts w:ascii="Arial" w:hAnsi="Arial" w:cs="Arial"/>
          <w:caps w:val="0"/>
          <w:sz w:val="20"/>
        </w:rPr>
        <w:t>………………</w:t>
      </w:r>
    </w:p>
    <w:p w14:paraId="77CBF81D" w14:textId="77777777" w:rsidR="00AA79C5" w:rsidRPr="00C52B6E" w:rsidRDefault="00AA79C5">
      <w:pPr>
        <w:rPr>
          <w:rFonts w:ascii="Arial" w:hAnsi="Arial" w:cs="Arial"/>
          <w:caps w:val="0"/>
          <w:sz w:val="20"/>
        </w:rPr>
      </w:pPr>
    </w:p>
    <w:p w14:paraId="66FA5636" w14:textId="77777777" w:rsidR="00511ACA" w:rsidRDefault="00511ACA" w:rsidP="0054383D">
      <w:pPr>
        <w:spacing w:before="240"/>
        <w:rPr>
          <w:rFonts w:ascii="Arial" w:hAnsi="Arial" w:cs="Arial"/>
          <w:caps w:val="0"/>
          <w:sz w:val="20"/>
        </w:rPr>
      </w:pPr>
    </w:p>
    <w:p w14:paraId="2CCA4231" w14:textId="27F35906" w:rsidR="00AA79C5" w:rsidRPr="00C52B6E" w:rsidRDefault="00AA79C5" w:rsidP="0054383D">
      <w:pPr>
        <w:spacing w:before="240"/>
        <w:rPr>
          <w:rFonts w:ascii="Arial" w:hAnsi="Arial" w:cs="Arial"/>
          <w:caps w:val="0"/>
          <w:sz w:val="20"/>
        </w:rPr>
      </w:pPr>
      <w:r w:rsidRPr="00C52B6E">
        <w:rPr>
          <w:rFonts w:ascii="Arial" w:hAnsi="Arial" w:cs="Arial"/>
          <w:caps w:val="0"/>
          <w:sz w:val="20"/>
        </w:rPr>
        <w:t>Níže uvedeného dne v Praze uzavřely smluvní strany</w:t>
      </w:r>
    </w:p>
    <w:p w14:paraId="682B8555" w14:textId="77777777" w:rsidR="00AA79C5" w:rsidRPr="00570B3D" w:rsidRDefault="00AA79C5">
      <w:pPr>
        <w:rPr>
          <w:rFonts w:ascii="Arial" w:hAnsi="Arial" w:cs="Arial"/>
          <w:caps w:val="0"/>
          <w:sz w:val="20"/>
        </w:rPr>
      </w:pPr>
    </w:p>
    <w:p w14:paraId="68A6F175" w14:textId="77777777" w:rsidR="00AA79C5" w:rsidRPr="00570B3D" w:rsidRDefault="00570B3D" w:rsidP="00570B3D">
      <w:pPr>
        <w:numPr>
          <w:ilvl w:val="0"/>
          <w:numId w:val="28"/>
        </w:numPr>
        <w:tabs>
          <w:tab w:val="left" w:pos="284"/>
        </w:tabs>
        <w:spacing w:before="120"/>
        <w:ind w:left="284" w:hanging="284"/>
        <w:rPr>
          <w:rFonts w:ascii="Arial" w:hAnsi="Arial" w:cs="Arial"/>
          <w:b/>
          <w:bCs/>
          <w:caps w:val="0"/>
          <w:sz w:val="20"/>
        </w:rPr>
      </w:pPr>
      <w:r w:rsidRPr="00570B3D">
        <w:rPr>
          <w:rFonts w:ascii="Arial" w:hAnsi="Arial" w:cs="Arial"/>
          <w:b/>
          <w:bCs/>
          <w:caps w:val="0"/>
          <w:sz w:val="20"/>
        </w:rPr>
        <w:t xml:space="preserve">Skanska Epsilon Project </w:t>
      </w:r>
      <w:proofErr w:type="spellStart"/>
      <w:r w:rsidRPr="00570B3D">
        <w:rPr>
          <w:rFonts w:ascii="Arial" w:hAnsi="Arial" w:cs="Arial"/>
          <w:b/>
          <w:bCs/>
          <w:caps w:val="0"/>
          <w:sz w:val="20"/>
        </w:rPr>
        <w:t>Company</w:t>
      </w:r>
      <w:proofErr w:type="spellEnd"/>
      <w:r w:rsidRPr="00570B3D">
        <w:rPr>
          <w:rFonts w:ascii="Arial" w:hAnsi="Arial" w:cs="Arial"/>
          <w:b/>
          <w:bCs/>
          <w:caps w:val="0"/>
          <w:sz w:val="20"/>
        </w:rPr>
        <w:t>, s.r.o.</w:t>
      </w:r>
    </w:p>
    <w:p w14:paraId="7D28E393" w14:textId="58542BAB" w:rsidR="00AA79C5" w:rsidRPr="00C52B6E" w:rsidRDefault="00AA79C5" w:rsidP="00C30A20">
      <w:pPr>
        <w:pStyle w:val="odstzkl"/>
        <w:spacing w:before="120"/>
        <w:ind w:left="284"/>
        <w:rPr>
          <w:rFonts w:ascii="Arial" w:hAnsi="Arial" w:cs="Arial"/>
          <w:sz w:val="20"/>
        </w:rPr>
      </w:pPr>
      <w:r w:rsidRPr="00C52B6E">
        <w:rPr>
          <w:rFonts w:ascii="Arial" w:hAnsi="Arial" w:cs="Arial"/>
          <w:sz w:val="20"/>
        </w:rPr>
        <w:t>se sídlem: / bytem:</w:t>
      </w:r>
      <w:r w:rsidR="00570B3D" w:rsidRPr="00570B3D">
        <w:rPr>
          <w:rFonts w:ascii="Arial" w:hAnsi="Arial" w:cs="Arial"/>
          <w:sz w:val="20"/>
        </w:rPr>
        <w:t xml:space="preserve"> Křižíkova 682/34a, 186 00 Praha 8 - Karlín</w:t>
      </w:r>
    </w:p>
    <w:p w14:paraId="24AF7278" w14:textId="33FD1A21" w:rsidR="00AA79C5" w:rsidRPr="00C52B6E" w:rsidRDefault="00AA79C5" w:rsidP="00C30A20">
      <w:pPr>
        <w:pStyle w:val="odstzkl"/>
        <w:spacing w:before="120"/>
        <w:ind w:left="284"/>
        <w:rPr>
          <w:rFonts w:ascii="Arial" w:hAnsi="Arial" w:cs="Arial"/>
          <w:sz w:val="20"/>
        </w:rPr>
      </w:pPr>
      <w:r w:rsidRPr="00C52B6E">
        <w:rPr>
          <w:rFonts w:ascii="Arial" w:hAnsi="Arial" w:cs="Arial"/>
          <w:sz w:val="20"/>
        </w:rPr>
        <w:t xml:space="preserve">IČ: / datum narození: </w:t>
      </w:r>
      <w:r w:rsidR="00570B3D" w:rsidRPr="00570B3D">
        <w:rPr>
          <w:rFonts w:ascii="Arial" w:hAnsi="Arial" w:cs="Arial"/>
          <w:sz w:val="20"/>
        </w:rPr>
        <w:t>248 17 597</w:t>
      </w:r>
    </w:p>
    <w:p w14:paraId="0FE03C8F" w14:textId="77777777" w:rsidR="00570B3D" w:rsidRPr="00570B3D" w:rsidRDefault="00570B3D" w:rsidP="00570B3D">
      <w:pPr>
        <w:pStyle w:val="odstzkl"/>
        <w:spacing w:before="120"/>
        <w:ind w:left="284"/>
        <w:rPr>
          <w:rFonts w:ascii="Arial" w:hAnsi="Arial" w:cs="Arial"/>
          <w:sz w:val="20"/>
        </w:rPr>
      </w:pPr>
      <w:r w:rsidRPr="00570B3D">
        <w:rPr>
          <w:rFonts w:ascii="Arial" w:hAnsi="Arial" w:cs="Arial"/>
          <w:sz w:val="20"/>
        </w:rPr>
        <w:t>DIČ: CZ24817597</w:t>
      </w:r>
    </w:p>
    <w:p w14:paraId="68304127" w14:textId="70BCD6EB" w:rsidR="00AA79C5" w:rsidRPr="00C52B6E" w:rsidRDefault="00FE0811" w:rsidP="00C30A20">
      <w:pPr>
        <w:pStyle w:val="odstzkl"/>
        <w:spacing w:before="120"/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zastoupena</w:t>
      </w:r>
      <w:r w:rsidR="00AA79C5" w:rsidRPr="00C52B6E">
        <w:rPr>
          <w:rFonts w:ascii="Arial" w:hAnsi="Arial" w:cs="Arial"/>
          <w:sz w:val="20"/>
        </w:rPr>
        <w:t xml:space="preserve">: </w:t>
      </w:r>
      <w:r w:rsidR="00876BA2" w:rsidRPr="00876BA2">
        <w:rPr>
          <w:rFonts w:ascii="Arial" w:hAnsi="Arial" w:cs="Arial"/>
          <w:sz w:val="20"/>
        </w:rPr>
        <w:t>Oldřichem Kupcem, na základě plné moci</w:t>
      </w:r>
    </w:p>
    <w:p w14:paraId="4D09942F" w14:textId="77777777" w:rsidR="00570B3D" w:rsidRPr="00570B3D" w:rsidRDefault="00570B3D" w:rsidP="00570B3D">
      <w:pPr>
        <w:pStyle w:val="odstzkl"/>
        <w:spacing w:before="120"/>
        <w:ind w:left="284"/>
        <w:rPr>
          <w:rFonts w:ascii="Arial" w:hAnsi="Arial" w:cs="Arial"/>
          <w:sz w:val="20"/>
        </w:rPr>
      </w:pPr>
      <w:r w:rsidRPr="00570B3D">
        <w:rPr>
          <w:rFonts w:ascii="Arial" w:hAnsi="Arial" w:cs="Arial"/>
          <w:sz w:val="20"/>
        </w:rPr>
        <w:t xml:space="preserve">zapsána </w:t>
      </w:r>
      <w:r w:rsidR="00727A1E" w:rsidRPr="00570B3D">
        <w:rPr>
          <w:rFonts w:ascii="Arial" w:hAnsi="Arial" w:cs="Arial"/>
          <w:sz w:val="20"/>
        </w:rPr>
        <w:t>v</w:t>
      </w:r>
      <w:r w:rsidR="00727A1E">
        <w:rPr>
          <w:rFonts w:ascii="Arial" w:hAnsi="Arial" w:cs="Arial"/>
          <w:sz w:val="20"/>
        </w:rPr>
        <w:t> </w:t>
      </w:r>
      <w:r w:rsidRPr="00570B3D">
        <w:rPr>
          <w:rFonts w:ascii="Arial" w:hAnsi="Arial" w:cs="Arial"/>
          <w:sz w:val="20"/>
        </w:rPr>
        <w:t xml:space="preserve">obchodním rejstříku vedeném: Městským soudem </w:t>
      </w:r>
      <w:r w:rsidR="00727A1E" w:rsidRPr="00570B3D">
        <w:rPr>
          <w:rFonts w:ascii="Arial" w:hAnsi="Arial" w:cs="Arial"/>
          <w:sz w:val="20"/>
        </w:rPr>
        <w:t>v</w:t>
      </w:r>
      <w:r w:rsidR="00727A1E">
        <w:rPr>
          <w:rFonts w:ascii="Arial" w:hAnsi="Arial" w:cs="Arial"/>
          <w:sz w:val="20"/>
        </w:rPr>
        <w:t> </w:t>
      </w:r>
      <w:r w:rsidRPr="00570B3D">
        <w:rPr>
          <w:rFonts w:ascii="Arial" w:hAnsi="Arial" w:cs="Arial"/>
          <w:sz w:val="20"/>
        </w:rPr>
        <w:t xml:space="preserve">Praze </w:t>
      </w:r>
    </w:p>
    <w:p w14:paraId="0386BD4C" w14:textId="77777777" w:rsidR="00570B3D" w:rsidRDefault="00570B3D" w:rsidP="00570B3D">
      <w:pPr>
        <w:pStyle w:val="odstzkl"/>
        <w:spacing w:before="120"/>
        <w:ind w:left="284"/>
        <w:rPr>
          <w:rFonts w:ascii="Arial" w:hAnsi="Arial" w:cs="Arial"/>
          <w:sz w:val="20"/>
        </w:rPr>
      </w:pPr>
      <w:r w:rsidRPr="00570B3D">
        <w:rPr>
          <w:rFonts w:ascii="Arial" w:hAnsi="Arial" w:cs="Arial"/>
          <w:sz w:val="20"/>
        </w:rPr>
        <w:t xml:space="preserve">pod </w:t>
      </w:r>
      <w:proofErr w:type="spellStart"/>
      <w:r w:rsidRPr="00570B3D">
        <w:rPr>
          <w:rFonts w:ascii="Arial" w:hAnsi="Arial" w:cs="Arial"/>
          <w:sz w:val="20"/>
        </w:rPr>
        <w:t>sp</w:t>
      </w:r>
      <w:proofErr w:type="spellEnd"/>
      <w:r w:rsidRPr="00570B3D">
        <w:rPr>
          <w:rFonts w:ascii="Arial" w:hAnsi="Arial" w:cs="Arial"/>
          <w:sz w:val="20"/>
        </w:rPr>
        <w:t>. značkou: oddíl C, vložka 177057</w:t>
      </w:r>
    </w:p>
    <w:p w14:paraId="1E4075AC" w14:textId="3837D64D" w:rsidR="00AA79C5" w:rsidRPr="00C52B6E" w:rsidRDefault="00570B3D" w:rsidP="00F042D5">
      <w:pPr>
        <w:pStyle w:val="odstzkl"/>
        <w:spacing w:before="120"/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AA79C5" w:rsidRPr="00C52B6E">
        <w:rPr>
          <w:rFonts w:ascii="Arial" w:hAnsi="Arial" w:cs="Arial"/>
          <w:sz w:val="20"/>
        </w:rPr>
        <w:t>dále jen „</w:t>
      </w:r>
      <w:r w:rsidR="00FC0BEA">
        <w:rPr>
          <w:rFonts w:ascii="Arial" w:hAnsi="Arial" w:cs="Arial"/>
          <w:sz w:val="20"/>
        </w:rPr>
        <w:t>budoucí povinná osoba</w:t>
      </w:r>
      <w:r>
        <w:rPr>
          <w:rFonts w:ascii="Arial" w:hAnsi="Arial" w:cs="Arial"/>
          <w:sz w:val="20"/>
        </w:rPr>
        <w:t>“</w:t>
      </w:r>
      <w:r w:rsidR="00AA79C5" w:rsidRPr="00C52B6E">
        <w:rPr>
          <w:rFonts w:ascii="Arial" w:hAnsi="Arial" w:cs="Arial"/>
          <w:sz w:val="20"/>
        </w:rPr>
        <w:t>)</w:t>
      </w:r>
    </w:p>
    <w:p w14:paraId="29EF0EAB" w14:textId="77777777" w:rsidR="00AA79C5" w:rsidRPr="00C52B6E" w:rsidRDefault="00AA79C5" w:rsidP="00511ACA">
      <w:pPr>
        <w:pStyle w:val="Zhlav"/>
        <w:tabs>
          <w:tab w:val="clear" w:pos="4536"/>
          <w:tab w:val="clear" w:pos="9072"/>
        </w:tabs>
        <w:autoSpaceDE/>
        <w:autoSpaceDN/>
        <w:spacing w:before="240" w:after="240"/>
        <w:jc w:val="center"/>
        <w:rPr>
          <w:rFonts w:ascii="Arial" w:hAnsi="Arial" w:cs="Arial"/>
          <w:sz w:val="20"/>
          <w:szCs w:val="20"/>
        </w:rPr>
      </w:pPr>
      <w:r w:rsidRPr="00C52B6E">
        <w:rPr>
          <w:rFonts w:ascii="Arial" w:hAnsi="Arial" w:cs="Arial"/>
          <w:sz w:val="20"/>
          <w:szCs w:val="20"/>
        </w:rPr>
        <w:t>a</w:t>
      </w:r>
    </w:p>
    <w:p w14:paraId="53127F07" w14:textId="77777777" w:rsidR="00AA79C5" w:rsidRPr="00C52B6E" w:rsidRDefault="00AA79C5" w:rsidP="00F042D5">
      <w:pPr>
        <w:numPr>
          <w:ilvl w:val="0"/>
          <w:numId w:val="28"/>
        </w:numPr>
        <w:tabs>
          <w:tab w:val="left" w:pos="284"/>
        </w:tabs>
        <w:spacing w:before="120"/>
        <w:ind w:left="284" w:hanging="284"/>
        <w:rPr>
          <w:rFonts w:ascii="Arial" w:hAnsi="Arial" w:cs="Arial"/>
          <w:b/>
          <w:bCs/>
          <w:caps w:val="0"/>
          <w:sz w:val="20"/>
        </w:rPr>
      </w:pPr>
      <w:r w:rsidRPr="00C52B6E">
        <w:rPr>
          <w:rFonts w:ascii="Arial" w:hAnsi="Arial" w:cs="Arial"/>
          <w:b/>
          <w:bCs/>
          <w:caps w:val="0"/>
          <w:sz w:val="20"/>
        </w:rPr>
        <w:t>Hlavní město Praha</w:t>
      </w:r>
    </w:p>
    <w:p w14:paraId="079FFF45" w14:textId="205E27FE" w:rsidR="00AA79C5" w:rsidRPr="00C52B6E" w:rsidRDefault="00AA79C5" w:rsidP="00F042D5">
      <w:pPr>
        <w:pStyle w:val="Zhlav"/>
        <w:tabs>
          <w:tab w:val="clear" w:pos="4536"/>
          <w:tab w:val="clear" w:pos="9072"/>
        </w:tabs>
        <w:ind w:left="284"/>
        <w:rPr>
          <w:rFonts w:ascii="Arial" w:hAnsi="Arial" w:cs="Arial"/>
          <w:sz w:val="20"/>
          <w:szCs w:val="20"/>
        </w:rPr>
      </w:pPr>
      <w:r w:rsidRPr="00C52B6E">
        <w:rPr>
          <w:rFonts w:ascii="Arial" w:hAnsi="Arial" w:cs="Arial"/>
          <w:sz w:val="20"/>
          <w:szCs w:val="20"/>
        </w:rPr>
        <w:t>se sídlem: Praha 1, Mariánské nám. č. 2, PSČ 110 00</w:t>
      </w:r>
    </w:p>
    <w:p w14:paraId="2010B7BC" w14:textId="5730F0D9" w:rsidR="00AA79C5" w:rsidRPr="00C52B6E" w:rsidRDefault="00AA79C5" w:rsidP="00F042D5">
      <w:pPr>
        <w:tabs>
          <w:tab w:val="left" w:pos="2880"/>
        </w:tabs>
        <w:ind w:left="284"/>
        <w:rPr>
          <w:rFonts w:ascii="Arial" w:hAnsi="Arial" w:cs="Arial"/>
          <w:caps w:val="0"/>
          <w:sz w:val="20"/>
        </w:rPr>
      </w:pPr>
      <w:r w:rsidRPr="00C52B6E">
        <w:rPr>
          <w:rFonts w:ascii="Arial" w:hAnsi="Arial" w:cs="Arial"/>
          <w:caps w:val="0"/>
          <w:sz w:val="20"/>
        </w:rPr>
        <w:t>IČ: 00064581</w:t>
      </w:r>
    </w:p>
    <w:p w14:paraId="3C656D95" w14:textId="77777777" w:rsidR="00AA79C5" w:rsidRPr="00C52B6E" w:rsidRDefault="00AA79C5" w:rsidP="00F042D5">
      <w:pPr>
        <w:ind w:left="284"/>
        <w:rPr>
          <w:rFonts w:ascii="Arial" w:hAnsi="Arial" w:cs="Arial"/>
          <w:caps w:val="0"/>
          <w:sz w:val="20"/>
        </w:rPr>
      </w:pPr>
      <w:r w:rsidRPr="00C52B6E">
        <w:rPr>
          <w:rFonts w:ascii="Arial" w:hAnsi="Arial" w:cs="Arial"/>
          <w:caps w:val="0"/>
          <w:sz w:val="20"/>
        </w:rPr>
        <w:t>zastoupené na základě plné moci</w:t>
      </w:r>
    </w:p>
    <w:p w14:paraId="1A29AF25" w14:textId="77777777" w:rsidR="00AA79C5" w:rsidRPr="00C52B6E" w:rsidRDefault="00AA79C5" w:rsidP="00F042D5">
      <w:pPr>
        <w:ind w:left="284"/>
        <w:rPr>
          <w:rFonts w:ascii="Arial" w:hAnsi="Arial" w:cs="Arial"/>
          <w:b/>
          <w:bCs/>
          <w:caps w:val="0"/>
          <w:sz w:val="20"/>
        </w:rPr>
      </w:pPr>
      <w:r w:rsidRPr="00C52B6E">
        <w:rPr>
          <w:rFonts w:ascii="Arial" w:hAnsi="Arial" w:cs="Arial"/>
          <w:b/>
          <w:bCs/>
          <w:caps w:val="0"/>
          <w:sz w:val="20"/>
        </w:rPr>
        <w:t>Pražskou vodohospodářskou společností a.s.</w:t>
      </w:r>
    </w:p>
    <w:p w14:paraId="4C30D2E4" w14:textId="6940AB07" w:rsidR="00AA79C5" w:rsidRPr="00C52B6E" w:rsidRDefault="00AA79C5" w:rsidP="00F042D5">
      <w:pPr>
        <w:ind w:left="284"/>
        <w:rPr>
          <w:rFonts w:ascii="Arial" w:hAnsi="Arial" w:cs="Arial"/>
          <w:caps w:val="0"/>
          <w:sz w:val="20"/>
        </w:rPr>
      </w:pPr>
      <w:r w:rsidRPr="00C52B6E">
        <w:rPr>
          <w:rFonts w:ascii="Arial" w:hAnsi="Arial" w:cs="Arial"/>
          <w:caps w:val="0"/>
          <w:sz w:val="20"/>
        </w:rPr>
        <w:t xml:space="preserve">se sídlem: </w:t>
      </w:r>
      <w:r w:rsidR="00FC2567" w:rsidRPr="00C52B6E">
        <w:rPr>
          <w:rFonts w:ascii="Arial" w:hAnsi="Arial" w:cs="Arial"/>
          <w:caps w:val="0"/>
          <w:sz w:val="20"/>
        </w:rPr>
        <w:t>Praha 1, Staré Město, Žatecká 110/2, PSČ 110</w:t>
      </w:r>
      <w:r w:rsidRPr="00C52B6E">
        <w:rPr>
          <w:rFonts w:ascii="Arial" w:hAnsi="Arial" w:cs="Arial"/>
          <w:caps w:val="0"/>
          <w:sz w:val="20"/>
        </w:rPr>
        <w:t xml:space="preserve"> 00</w:t>
      </w:r>
    </w:p>
    <w:p w14:paraId="0817545E" w14:textId="70EE07C7" w:rsidR="00AA79C5" w:rsidRPr="00C52B6E" w:rsidRDefault="00AA79C5" w:rsidP="00F042D5">
      <w:pPr>
        <w:ind w:left="284"/>
        <w:rPr>
          <w:rFonts w:ascii="Arial" w:hAnsi="Arial" w:cs="Arial"/>
          <w:caps w:val="0"/>
          <w:sz w:val="20"/>
        </w:rPr>
      </w:pPr>
      <w:r w:rsidRPr="00C52B6E">
        <w:rPr>
          <w:rFonts w:ascii="Arial" w:hAnsi="Arial" w:cs="Arial"/>
          <w:caps w:val="0"/>
          <w:sz w:val="20"/>
        </w:rPr>
        <w:t>IČ: 256 56 112</w:t>
      </w:r>
    </w:p>
    <w:p w14:paraId="020C3DF8" w14:textId="41F12FFB" w:rsidR="00AA79C5" w:rsidRPr="00C52B6E" w:rsidRDefault="00AA79C5" w:rsidP="00F042D5">
      <w:pPr>
        <w:pStyle w:val="Zkladntextodsazen"/>
        <w:tabs>
          <w:tab w:val="left" w:pos="-142"/>
        </w:tabs>
        <w:ind w:left="284" w:right="-108"/>
        <w:jc w:val="left"/>
        <w:rPr>
          <w:rFonts w:ascii="Arial" w:hAnsi="Arial" w:cs="Arial"/>
          <w:sz w:val="20"/>
          <w:szCs w:val="20"/>
        </w:rPr>
      </w:pPr>
      <w:r w:rsidRPr="00C52B6E">
        <w:rPr>
          <w:rFonts w:ascii="Arial" w:hAnsi="Arial" w:cs="Arial"/>
          <w:sz w:val="20"/>
          <w:szCs w:val="20"/>
        </w:rPr>
        <w:t>zapsána</w:t>
      </w:r>
      <w:r w:rsidR="00C14E46" w:rsidRPr="00C52B6E">
        <w:rPr>
          <w:rFonts w:ascii="Arial" w:hAnsi="Arial" w:cs="Arial"/>
          <w:sz w:val="20"/>
          <w:szCs w:val="20"/>
        </w:rPr>
        <w:t xml:space="preserve"> </w:t>
      </w:r>
      <w:r w:rsidRPr="00C52B6E">
        <w:rPr>
          <w:rFonts w:ascii="Arial" w:hAnsi="Arial" w:cs="Arial"/>
          <w:sz w:val="20"/>
          <w:szCs w:val="20"/>
        </w:rPr>
        <w:t>v</w:t>
      </w:r>
      <w:r w:rsidR="00727A1E">
        <w:rPr>
          <w:rFonts w:ascii="Arial" w:hAnsi="Arial" w:cs="Arial"/>
          <w:sz w:val="20"/>
          <w:szCs w:val="20"/>
        </w:rPr>
        <w:t> </w:t>
      </w:r>
      <w:r w:rsidRPr="00C52B6E">
        <w:rPr>
          <w:rFonts w:ascii="Arial" w:hAnsi="Arial" w:cs="Arial"/>
          <w:sz w:val="20"/>
          <w:szCs w:val="20"/>
        </w:rPr>
        <w:t>OR vedeném Městským soudem v</w:t>
      </w:r>
      <w:r w:rsidR="00727A1E">
        <w:rPr>
          <w:rFonts w:ascii="Arial" w:hAnsi="Arial" w:cs="Arial"/>
          <w:sz w:val="20"/>
          <w:szCs w:val="20"/>
        </w:rPr>
        <w:t> </w:t>
      </w:r>
      <w:r w:rsidRPr="00C52B6E">
        <w:rPr>
          <w:rFonts w:ascii="Arial" w:hAnsi="Arial" w:cs="Arial"/>
          <w:sz w:val="20"/>
          <w:szCs w:val="20"/>
        </w:rPr>
        <w:t xml:space="preserve">Praze, </w:t>
      </w:r>
      <w:r w:rsidR="00570B3D">
        <w:rPr>
          <w:rFonts w:ascii="Arial" w:hAnsi="Arial" w:cs="Arial"/>
          <w:sz w:val="20"/>
          <w:szCs w:val="20"/>
        </w:rPr>
        <w:t xml:space="preserve">oddíl </w:t>
      </w:r>
      <w:r w:rsidRPr="00C52B6E">
        <w:rPr>
          <w:rFonts w:ascii="Arial" w:hAnsi="Arial" w:cs="Arial"/>
          <w:sz w:val="20"/>
          <w:szCs w:val="20"/>
        </w:rPr>
        <w:t>B,</w:t>
      </w:r>
      <w:r w:rsidR="00195F47" w:rsidRPr="00C52B6E">
        <w:rPr>
          <w:rFonts w:ascii="Arial" w:hAnsi="Arial" w:cs="Arial"/>
          <w:sz w:val="20"/>
          <w:szCs w:val="20"/>
        </w:rPr>
        <w:t xml:space="preserve"> </w:t>
      </w:r>
      <w:r w:rsidR="00570B3D">
        <w:rPr>
          <w:rFonts w:ascii="Arial" w:hAnsi="Arial" w:cs="Arial"/>
          <w:sz w:val="20"/>
          <w:szCs w:val="20"/>
        </w:rPr>
        <w:t>vložka</w:t>
      </w:r>
      <w:r w:rsidR="00195F47" w:rsidRPr="00C52B6E">
        <w:rPr>
          <w:rFonts w:ascii="Arial" w:hAnsi="Arial" w:cs="Arial"/>
          <w:sz w:val="20"/>
          <w:szCs w:val="20"/>
        </w:rPr>
        <w:t xml:space="preserve"> 5290</w:t>
      </w:r>
    </w:p>
    <w:p w14:paraId="2AB1FFD4" w14:textId="5F159142" w:rsidR="00AA79C5" w:rsidRPr="00C52B6E" w:rsidRDefault="00AA79C5" w:rsidP="00F042D5">
      <w:pPr>
        <w:spacing w:before="120"/>
        <w:ind w:left="284"/>
        <w:jc w:val="both"/>
        <w:rPr>
          <w:rFonts w:ascii="Arial" w:hAnsi="Arial" w:cs="Arial"/>
          <w:caps w:val="0"/>
          <w:sz w:val="20"/>
        </w:rPr>
      </w:pPr>
      <w:r w:rsidRPr="00C52B6E">
        <w:rPr>
          <w:rFonts w:ascii="Arial" w:hAnsi="Arial" w:cs="Arial"/>
          <w:caps w:val="0"/>
          <w:sz w:val="20"/>
        </w:rPr>
        <w:t>(dále jen „</w:t>
      </w:r>
      <w:r w:rsidR="00FC0BEA">
        <w:rPr>
          <w:rFonts w:ascii="Arial" w:hAnsi="Arial" w:cs="Arial"/>
          <w:caps w:val="0"/>
          <w:sz w:val="20"/>
        </w:rPr>
        <w:t xml:space="preserve">budoucí </w:t>
      </w:r>
      <w:r w:rsidRPr="00C52B6E">
        <w:rPr>
          <w:rFonts w:ascii="Arial" w:hAnsi="Arial" w:cs="Arial"/>
          <w:caps w:val="0"/>
          <w:sz w:val="20"/>
        </w:rPr>
        <w:t>oprávněn</w:t>
      </w:r>
      <w:r w:rsidR="007D4C67" w:rsidRPr="00C52B6E">
        <w:rPr>
          <w:rFonts w:ascii="Arial" w:hAnsi="Arial" w:cs="Arial"/>
          <w:caps w:val="0"/>
          <w:sz w:val="20"/>
        </w:rPr>
        <w:t xml:space="preserve">á </w:t>
      </w:r>
      <w:r w:rsidR="00FC0BEA">
        <w:rPr>
          <w:rFonts w:ascii="Arial" w:hAnsi="Arial" w:cs="Arial"/>
          <w:caps w:val="0"/>
          <w:sz w:val="20"/>
        </w:rPr>
        <w:t>osoba</w:t>
      </w:r>
      <w:r w:rsidR="00570B3D">
        <w:rPr>
          <w:rFonts w:ascii="Arial" w:hAnsi="Arial" w:cs="Arial"/>
          <w:caps w:val="0"/>
          <w:sz w:val="20"/>
        </w:rPr>
        <w:t>“)</w:t>
      </w:r>
    </w:p>
    <w:p w14:paraId="09B02C5B" w14:textId="77777777" w:rsidR="00AA79C5" w:rsidRPr="00C52B6E" w:rsidRDefault="00AA79C5" w:rsidP="00C30A20">
      <w:pPr>
        <w:rPr>
          <w:rFonts w:ascii="Arial" w:hAnsi="Arial" w:cs="Arial"/>
          <w:sz w:val="20"/>
        </w:rPr>
      </w:pPr>
    </w:p>
    <w:p w14:paraId="46A25C5A" w14:textId="77777777" w:rsidR="00511ACA" w:rsidRDefault="00511ACA" w:rsidP="002E09F9">
      <w:pPr>
        <w:jc w:val="both"/>
        <w:rPr>
          <w:rFonts w:ascii="Arial" w:hAnsi="Arial" w:cs="Arial"/>
          <w:bCs/>
          <w:caps w:val="0"/>
          <w:color w:val="000000"/>
          <w:sz w:val="20"/>
          <w:shd w:val="clear" w:color="auto" w:fill="FFFFFF"/>
        </w:rPr>
      </w:pPr>
    </w:p>
    <w:p w14:paraId="5DBDB280" w14:textId="17F3E905" w:rsidR="00AA79C5" w:rsidRPr="00C52B6E" w:rsidRDefault="003801F9" w:rsidP="002E09F9">
      <w:pPr>
        <w:jc w:val="both"/>
        <w:rPr>
          <w:rFonts w:ascii="Arial" w:hAnsi="Arial" w:cs="Arial"/>
          <w:caps w:val="0"/>
          <w:sz w:val="20"/>
        </w:rPr>
      </w:pPr>
      <w:r w:rsidRPr="00C52B6E">
        <w:rPr>
          <w:rFonts w:ascii="Arial" w:hAnsi="Arial" w:cs="Arial"/>
          <w:bCs/>
          <w:caps w:val="0"/>
          <w:color w:val="000000"/>
          <w:sz w:val="20"/>
          <w:shd w:val="clear" w:color="auto" w:fill="FFFFFF"/>
        </w:rPr>
        <w:t>uzavřená dle § 1785 a</w:t>
      </w:r>
      <w:r w:rsidR="00727A1E">
        <w:rPr>
          <w:rFonts w:ascii="Arial" w:hAnsi="Arial" w:cs="Arial"/>
          <w:bCs/>
          <w:caps w:val="0"/>
          <w:color w:val="000000"/>
          <w:sz w:val="20"/>
          <w:shd w:val="clear" w:color="auto" w:fill="FFFFFF"/>
        </w:rPr>
        <w:t> </w:t>
      </w:r>
      <w:r w:rsidRPr="00C52B6E">
        <w:rPr>
          <w:rFonts w:ascii="Arial" w:hAnsi="Arial" w:cs="Arial"/>
          <w:bCs/>
          <w:caps w:val="0"/>
          <w:color w:val="000000"/>
          <w:sz w:val="20"/>
          <w:shd w:val="clear" w:color="auto" w:fill="FFFFFF"/>
        </w:rPr>
        <w:t>násl.</w:t>
      </w:r>
      <w:r w:rsidR="006D3BFF" w:rsidRPr="00C52B6E">
        <w:rPr>
          <w:rFonts w:ascii="Arial" w:hAnsi="Arial" w:cs="Arial"/>
          <w:bCs/>
          <w:caps w:val="0"/>
          <w:color w:val="000000"/>
          <w:sz w:val="20"/>
          <w:shd w:val="clear" w:color="auto" w:fill="FFFFFF"/>
        </w:rPr>
        <w:t>, v návaznosti na § 12</w:t>
      </w:r>
      <w:r w:rsidR="00003D1F" w:rsidRPr="00C52B6E">
        <w:rPr>
          <w:rFonts w:ascii="Arial" w:hAnsi="Arial" w:cs="Arial"/>
          <w:bCs/>
          <w:caps w:val="0"/>
          <w:color w:val="000000"/>
          <w:sz w:val="20"/>
          <w:shd w:val="clear" w:color="auto" w:fill="FFFFFF"/>
        </w:rPr>
        <w:t>5</w:t>
      </w:r>
      <w:r w:rsidR="006D3BFF" w:rsidRPr="00C52B6E">
        <w:rPr>
          <w:rFonts w:ascii="Arial" w:hAnsi="Arial" w:cs="Arial"/>
          <w:bCs/>
          <w:caps w:val="0"/>
          <w:color w:val="000000"/>
          <w:sz w:val="20"/>
          <w:shd w:val="clear" w:color="auto" w:fill="FFFFFF"/>
        </w:rPr>
        <w:t>7 a</w:t>
      </w:r>
      <w:r w:rsidR="00727A1E">
        <w:rPr>
          <w:rFonts w:ascii="Arial" w:hAnsi="Arial" w:cs="Arial"/>
          <w:bCs/>
          <w:caps w:val="0"/>
          <w:color w:val="000000"/>
          <w:sz w:val="20"/>
          <w:shd w:val="clear" w:color="auto" w:fill="FFFFFF"/>
        </w:rPr>
        <w:t> </w:t>
      </w:r>
      <w:r w:rsidR="006D3BFF" w:rsidRPr="00C52B6E">
        <w:rPr>
          <w:rFonts w:ascii="Arial" w:hAnsi="Arial" w:cs="Arial"/>
          <w:bCs/>
          <w:caps w:val="0"/>
          <w:color w:val="000000"/>
          <w:sz w:val="20"/>
          <w:shd w:val="clear" w:color="auto" w:fill="FFFFFF"/>
        </w:rPr>
        <w:t xml:space="preserve">násl., </w:t>
      </w:r>
      <w:r w:rsidRPr="00C52B6E">
        <w:rPr>
          <w:rFonts w:ascii="Arial" w:hAnsi="Arial" w:cs="Arial"/>
          <w:bCs/>
          <w:caps w:val="0"/>
          <w:color w:val="000000"/>
          <w:sz w:val="20"/>
          <w:shd w:val="clear" w:color="auto" w:fill="FFFFFF"/>
        </w:rPr>
        <w:t xml:space="preserve">zákona </w:t>
      </w:r>
      <w:r w:rsidR="006D3BFF" w:rsidRPr="00C52B6E">
        <w:rPr>
          <w:rFonts w:ascii="Arial" w:hAnsi="Arial" w:cs="Arial"/>
          <w:bCs/>
          <w:caps w:val="0"/>
          <w:color w:val="000000"/>
          <w:sz w:val="20"/>
          <w:shd w:val="clear" w:color="auto" w:fill="FFFFFF"/>
        </w:rPr>
        <w:t xml:space="preserve">č. 89/2012 Sb., </w:t>
      </w:r>
      <w:r w:rsidRPr="00C52B6E">
        <w:rPr>
          <w:rFonts w:ascii="Arial" w:hAnsi="Arial" w:cs="Arial"/>
          <w:bCs/>
          <w:caps w:val="0"/>
          <w:color w:val="000000"/>
          <w:sz w:val="20"/>
          <w:shd w:val="clear" w:color="auto" w:fill="FFFFFF"/>
        </w:rPr>
        <w:t>občanského zákoníku</w:t>
      </w:r>
      <w:r w:rsidR="006D3BFF" w:rsidRPr="00C52B6E">
        <w:rPr>
          <w:rFonts w:ascii="Arial" w:hAnsi="Arial" w:cs="Arial"/>
          <w:bCs/>
          <w:caps w:val="0"/>
          <w:color w:val="000000"/>
          <w:sz w:val="20"/>
          <w:shd w:val="clear" w:color="auto" w:fill="FFFFFF"/>
        </w:rPr>
        <w:t xml:space="preserve">, </w:t>
      </w:r>
      <w:r w:rsidR="00AA79C5" w:rsidRPr="00C52B6E">
        <w:rPr>
          <w:rFonts w:ascii="Arial" w:hAnsi="Arial" w:cs="Arial"/>
          <w:caps w:val="0"/>
          <w:sz w:val="20"/>
        </w:rPr>
        <w:t>tuto</w:t>
      </w:r>
    </w:p>
    <w:p w14:paraId="5175AF1E" w14:textId="77777777" w:rsidR="00AA79C5" w:rsidRDefault="00AA79C5">
      <w:pPr>
        <w:pStyle w:val="Nadpis1"/>
        <w:rPr>
          <w:rFonts w:ascii="Arial" w:hAnsi="Arial" w:cs="Arial"/>
          <w:sz w:val="20"/>
        </w:rPr>
      </w:pPr>
    </w:p>
    <w:p w14:paraId="2ACBEAD7" w14:textId="77777777" w:rsidR="002E4938" w:rsidRPr="002E4938" w:rsidRDefault="002E4938" w:rsidP="002E4938"/>
    <w:p w14:paraId="6BFD04E2" w14:textId="5E102DD1" w:rsidR="00422D41" w:rsidRPr="003B17C5" w:rsidRDefault="006D3BFF" w:rsidP="00511ACA">
      <w:pPr>
        <w:spacing w:before="120" w:after="360"/>
        <w:jc w:val="center"/>
        <w:rPr>
          <w:rFonts w:ascii="Arial" w:hAnsi="Arial" w:cs="Arial"/>
          <w:caps w:val="0"/>
          <w:color w:val="333333"/>
          <w:sz w:val="28"/>
          <w:szCs w:val="28"/>
        </w:rPr>
      </w:pPr>
      <w:r w:rsidRPr="003B17C5">
        <w:rPr>
          <w:rFonts w:ascii="Arial" w:hAnsi="Arial" w:cs="Arial"/>
          <w:b/>
          <w:bCs/>
          <w:caps w:val="0"/>
          <w:color w:val="000000"/>
          <w:sz w:val="28"/>
          <w:szCs w:val="28"/>
          <w:shd w:val="clear" w:color="auto" w:fill="FFFFFF"/>
        </w:rPr>
        <w:t>s</w:t>
      </w:r>
      <w:r w:rsidR="00422D41" w:rsidRPr="003B17C5">
        <w:rPr>
          <w:rFonts w:ascii="Arial" w:hAnsi="Arial" w:cs="Arial"/>
          <w:b/>
          <w:bCs/>
          <w:caps w:val="0"/>
          <w:color w:val="000000"/>
          <w:sz w:val="28"/>
          <w:szCs w:val="28"/>
          <w:shd w:val="clear" w:color="auto" w:fill="FFFFFF"/>
        </w:rPr>
        <w:t>mlouv</w:t>
      </w:r>
      <w:r w:rsidRPr="003B17C5">
        <w:rPr>
          <w:rFonts w:ascii="Arial" w:hAnsi="Arial" w:cs="Arial"/>
          <w:b/>
          <w:bCs/>
          <w:caps w:val="0"/>
          <w:color w:val="000000"/>
          <w:sz w:val="28"/>
          <w:szCs w:val="28"/>
          <w:shd w:val="clear" w:color="auto" w:fill="FFFFFF"/>
        </w:rPr>
        <w:t>u</w:t>
      </w:r>
      <w:r w:rsidR="00422D41" w:rsidRPr="003B17C5">
        <w:rPr>
          <w:rFonts w:ascii="Arial" w:hAnsi="Arial" w:cs="Arial"/>
          <w:b/>
          <w:bCs/>
          <w:caps w:val="0"/>
          <w:color w:val="000000"/>
          <w:sz w:val="28"/>
          <w:szCs w:val="28"/>
          <w:shd w:val="clear" w:color="auto" w:fill="FFFFFF"/>
        </w:rPr>
        <w:t xml:space="preserve"> o</w:t>
      </w:r>
      <w:r w:rsidR="00727A1E">
        <w:rPr>
          <w:rFonts w:ascii="Arial" w:hAnsi="Arial" w:cs="Arial"/>
          <w:b/>
          <w:bCs/>
          <w:caps w:val="0"/>
          <w:color w:val="000000"/>
          <w:sz w:val="28"/>
          <w:szCs w:val="28"/>
          <w:shd w:val="clear" w:color="auto" w:fill="FFFFFF"/>
        </w:rPr>
        <w:t> </w:t>
      </w:r>
      <w:r w:rsidR="00C52B6E" w:rsidRPr="003B17C5">
        <w:rPr>
          <w:rFonts w:ascii="Arial" w:hAnsi="Arial" w:cs="Arial"/>
          <w:b/>
          <w:bCs/>
          <w:caps w:val="0"/>
          <w:color w:val="000000"/>
          <w:sz w:val="28"/>
          <w:szCs w:val="28"/>
          <w:shd w:val="clear" w:color="auto" w:fill="FFFFFF"/>
        </w:rPr>
        <w:t xml:space="preserve">smlouvě </w:t>
      </w:r>
      <w:r w:rsidR="00422D41" w:rsidRPr="003B17C5">
        <w:rPr>
          <w:rFonts w:ascii="Arial" w:hAnsi="Arial" w:cs="Arial"/>
          <w:b/>
          <w:bCs/>
          <w:caps w:val="0"/>
          <w:color w:val="000000"/>
          <w:sz w:val="28"/>
          <w:szCs w:val="28"/>
          <w:shd w:val="clear" w:color="auto" w:fill="FFFFFF"/>
        </w:rPr>
        <w:t>budoucí o</w:t>
      </w:r>
      <w:r w:rsidR="00727A1E">
        <w:rPr>
          <w:rFonts w:ascii="Arial" w:hAnsi="Arial" w:cs="Arial"/>
          <w:b/>
          <w:bCs/>
          <w:caps w:val="0"/>
          <w:color w:val="000000"/>
          <w:sz w:val="28"/>
          <w:szCs w:val="28"/>
          <w:shd w:val="clear" w:color="auto" w:fill="FFFFFF"/>
        </w:rPr>
        <w:t> </w:t>
      </w:r>
      <w:r w:rsidR="00422D41" w:rsidRPr="003B17C5">
        <w:rPr>
          <w:rFonts w:ascii="Arial" w:hAnsi="Arial" w:cs="Arial"/>
          <w:b/>
          <w:bCs/>
          <w:caps w:val="0"/>
          <w:color w:val="000000"/>
          <w:sz w:val="28"/>
          <w:szCs w:val="28"/>
          <w:shd w:val="clear" w:color="auto" w:fill="FFFFFF"/>
        </w:rPr>
        <w:t xml:space="preserve">zřízení </w:t>
      </w:r>
      <w:r w:rsidR="007D4C67" w:rsidRPr="003B17C5">
        <w:rPr>
          <w:rFonts w:ascii="Arial" w:hAnsi="Arial" w:cs="Arial"/>
          <w:b/>
          <w:bCs/>
          <w:caps w:val="0"/>
          <w:color w:val="000000"/>
          <w:sz w:val="28"/>
          <w:szCs w:val="28"/>
          <w:shd w:val="clear" w:color="auto" w:fill="FFFFFF"/>
        </w:rPr>
        <w:t>věcného břemene</w:t>
      </w:r>
      <w:r w:rsidR="00C52B6E" w:rsidRPr="003B17C5">
        <w:rPr>
          <w:rFonts w:ascii="Arial" w:hAnsi="Arial" w:cs="Arial"/>
          <w:b/>
          <w:bCs/>
          <w:caps w:val="0"/>
          <w:color w:val="000000"/>
          <w:sz w:val="28"/>
          <w:szCs w:val="28"/>
          <w:shd w:val="clear" w:color="auto" w:fill="FFFFFF"/>
        </w:rPr>
        <w:t>:</w:t>
      </w:r>
    </w:p>
    <w:p w14:paraId="594A1953" w14:textId="77777777" w:rsidR="002E4938" w:rsidRDefault="002E4938" w:rsidP="00552C51">
      <w:pPr>
        <w:pStyle w:val="odstzkl"/>
        <w:spacing w:before="260"/>
        <w:jc w:val="center"/>
        <w:rPr>
          <w:rFonts w:ascii="Arial" w:hAnsi="Arial" w:cs="Arial"/>
          <w:b/>
          <w:bCs/>
          <w:iCs/>
          <w:sz w:val="20"/>
        </w:rPr>
      </w:pPr>
    </w:p>
    <w:p w14:paraId="64B13694" w14:textId="77777777" w:rsidR="002E4938" w:rsidRDefault="002E4938" w:rsidP="00552C51">
      <w:pPr>
        <w:pStyle w:val="odstzkl"/>
        <w:spacing w:before="260"/>
        <w:jc w:val="center"/>
        <w:rPr>
          <w:rFonts w:ascii="Arial" w:hAnsi="Arial" w:cs="Arial"/>
          <w:b/>
          <w:bCs/>
          <w:iCs/>
          <w:sz w:val="20"/>
        </w:rPr>
      </w:pPr>
    </w:p>
    <w:p w14:paraId="7D87BBEE" w14:textId="77777777" w:rsidR="00AA79C5" w:rsidRPr="00C52B6E" w:rsidRDefault="00AA79C5" w:rsidP="002E4938">
      <w:pPr>
        <w:pStyle w:val="odstzkl"/>
        <w:spacing w:before="120"/>
        <w:jc w:val="center"/>
        <w:rPr>
          <w:rFonts w:ascii="Arial" w:hAnsi="Arial" w:cs="Arial"/>
          <w:b/>
          <w:bCs/>
          <w:iCs/>
          <w:sz w:val="20"/>
        </w:rPr>
      </w:pPr>
      <w:r w:rsidRPr="00C52B6E">
        <w:rPr>
          <w:rFonts w:ascii="Arial" w:hAnsi="Arial" w:cs="Arial"/>
          <w:b/>
          <w:bCs/>
          <w:iCs/>
          <w:sz w:val="20"/>
        </w:rPr>
        <w:t>Čl. I.</w:t>
      </w:r>
      <w:bookmarkStart w:id="0" w:name="_GoBack"/>
      <w:bookmarkEnd w:id="0"/>
    </w:p>
    <w:p w14:paraId="5B419671" w14:textId="77777777" w:rsidR="00AA79C5" w:rsidRPr="00C52B6E" w:rsidRDefault="00AA79C5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C52B6E">
        <w:rPr>
          <w:rFonts w:ascii="Arial" w:hAnsi="Arial" w:cs="Arial"/>
          <w:b/>
          <w:bCs/>
          <w:iCs/>
          <w:sz w:val="20"/>
        </w:rPr>
        <w:t>Úvodní ustanovení</w:t>
      </w:r>
    </w:p>
    <w:p w14:paraId="7E3545FD" w14:textId="0ABA722D" w:rsidR="00AA79C5" w:rsidRPr="00C52B6E" w:rsidRDefault="00FC0BEA" w:rsidP="00AE6868">
      <w:pPr>
        <w:pStyle w:val="odstzkl"/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Budoucí povinná osoba</w:t>
      </w:r>
      <w:r w:rsidR="006B0EF3" w:rsidRPr="00C52B6E">
        <w:rPr>
          <w:rFonts w:ascii="Arial" w:hAnsi="Arial" w:cs="Arial"/>
          <w:iCs/>
          <w:sz w:val="20"/>
        </w:rPr>
        <w:t xml:space="preserve"> prohlašuje, že </w:t>
      </w:r>
      <w:r w:rsidR="00AA79C5" w:rsidRPr="00C52B6E">
        <w:rPr>
          <w:rFonts w:ascii="Arial" w:hAnsi="Arial" w:cs="Arial"/>
          <w:iCs/>
          <w:sz w:val="20"/>
        </w:rPr>
        <w:t xml:space="preserve">je vlastníkem pozemku </w:t>
      </w:r>
      <w:proofErr w:type="spellStart"/>
      <w:r w:rsidR="00AA79C5" w:rsidRPr="00C52B6E">
        <w:rPr>
          <w:rFonts w:ascii="Arial" w:hAnsi="Arial" w:cs="Arial"/>
          <w:iCs/>
          <w:sz w:val="20"/>
        </w:rPr>
        <w:t>parc</w:t>
      </w:r>
      <w:proofErr w:type="spellEnd"/>
      <w:r w:rsidR="00AA79C5" w:rsidRPr="00C52B6E">
        <w:rPr>
          <w:rFonts w:ascii="Arial" w:hAnsi="Arial" w:cs="Arial"/>
          <w:iCs/>
          <w:sz w:val="20"/>
        </w:rPr>
        <w:t xml:space="preserve">. </w:t>
      </w:r>
      <w:proofErr w:type="gramStart"/>
      <w:r w:rsidR="00AA79C5" w:rsidRPr="00C52B6E">
        <w:rPr>
          <w:rFonts w:ascii="Arial" w:hAnsi="Arial" w:cs="Arial"/>
          <w:iCs/>
          <w:sz w:val="20"/>
        </w:rPr>
        <w:t>č.</w:t>
      </w:r>
      <w:proofErr w:type="gramEnd"/>
      <w:r w:rsidR="00AA79C5" w:rsidRPr="00C52B6E">
        <w:rPr>
          <w:rFonts w:ascii="Arial" w:hAnsi="Arial" w:cs="Arial"/>
          <w:iCs/>
          <w:sz w:val="20"/>
        </w:rPr>
        <w:t xml:space="preserve">: </w:t>
      </w:r>
      <w:r w:rsidR="00727A1E" w:rsidRPr="00727A1E">
        <w:rPr>
          <w:rFonts w:ascii="Arial" w:hAnsi="Arial" w:cs="Arial"/>
          <w:iCs/>
          <w:sz w:val="20"/>
        </w:rPr>
        <w:t>2860/20</w:t>
      </w:r>
    </w:p>
    <w:p w14:paraId="5CCAEC0D" w14:textId="2DBAE6D7" w:rsidR="00AA79C5" w:rsidRPr="00C52B6E" w:rsidRDefault="00AA79C5" w:rsidP="00AF3901">
      <w:pPr>
        <w:pStyle w:val="odstzkl"/>
        <w:tabs>
          <w:tab w:val="num" w:pos="284"/>
        </w:tabs>
        <w:spacing w:before="0"/>
        <w:ind w:left="284"/>
        <w:rPr>
          <w:rFonts w:ascii="Arial" w:hAnsi="Arial" w:cs="Arial"/>
          <w:iCs/>
          <w:sz w:val="20"/>
        </w:rPr>
      </w:pPr>
      <w:r w:rsidRPr="00C52B6E">
        <w:rPr>
          <w:rFonts w:ascii="Arial" w:hAnsi="Arial" w:cs="Arial"/>
          <w:iCs/>
          <w:sz w:val="20"/>
        </w:rPr>
        <w:t>katastrální území:</w:t>
      </w:r>
      <w:r w:rsidR="00727A1E">
        <w:rPr>
          <w:rFonts w:ascii="Arial" w:hAnsi="Arial" w:cs="Arial"/>
          <w:iCs/>
          <w:sz w:val="20"/>
        </w:rPr>
        <w:t xml:space="preserve"> </w:t>
      </w:r>
      <w:r w:rsidR="00106A09">
        <w:rPr>
          <w:rFonts w:ascii="Arial" w:hAnsi="Arial" w:cs="Arial"/>
          <w:iCs/>
          <w:sz w:val="20"/>
        </w:rPr>
        <w:t>Nusle</w:t>
      </w:r>
    </w:p>
    <w:p w14:paraId="6FCE9359" w14:textId="6F117D6E" w:rsidR="00AA79C5" w:rsidRDefault="00AA79C5" w:rsidP="00AF3901">
      <w:pPr>
        <w:pStyle w:val="odstzkl"/>
        <w:tabs>
          <w:tab w:val="num" w:pos="284"/>
        </w:tabs>
        <w:spacing w:before="0"/>
        <w:ind w:left="284"/>
        <w:rPr>
          <w:rFonts w:ascii="Arial" w:hAnsi="Arial" w:cs="Arial"/>
          <w:iCs/>
          <w:sz w:val="20"/>
        </w:rPr>
      </w:pPr>
      <w:r w:rsidRPr="00C52B6E">
        <w:rPr>
          <w:rFonts w:ascii="Arial" w:hAnsi="Arial" w:cs="Arial"/>
          <w:iCs/>
          <w:sz w:val="20"/>
        </w:rPr>
        <w:t>zapsaného u</w:t>
      </w:r>
      <w:r w:rsidR="00727A1E">
        <w:rPr>
          <w:rFonts w:ascii="Arial" w:hAnsi="Arial" w:cs="Arial"/>
          <w:iCs/>
          <w:sz w:val="20"/>
        </w:rPr>
        <w:t> </w:t>
      </w:r>
      <w:r w:rsidRPr="00C52B6E">
        <w:rPr>
          <w:rFonts w:ascii="Arial" w:hAnsi="Arial" w:cs="Arial"/>
          <w:iCs/>
          <w:sz w:val="20"/>
        </w:rPr>
        <w:t xml:space="preserve">Katastrálního úřadu pro hlavní město Prahu, KP Praha, na listu vlastnictví č.: </w:t>
      </w:r>
      <w:r w:rsidR="00106A09">
        <w:rPr>
          <w:rFonts w:ascii="Arial" w:hAnsi="Arial" w:cs="Arial"/>
          <w:iCs/>
          <w:sz w:val="20"/>
        </w:rPr>
        <w:t>1718</w:t>
      </w:r>
      <w:r w:rsidRPr="00C52B6E">
        <w:rPr>
          <w:rFonts w:ascii="Arial" w:hAnsi="Arial" w:cs="Arial"/>
          <w:iCs/>
          <w:sz w:val="20"/>
        </w:rPr>
        <w:t xml:space="preserve"> pro k.</w:t>
      </w:r>
      <w:r w:rsidR="00727A1E">
        <w:rPr>
          <w:rFonts w:ascii="Arial" w:hAnsi="Arial" w:cs="Arial"/>
          <w:iCs/>
          <w:sz w:val="20"/>
        </w:rPr>
        <w:t xml:space="preserve"> </w:t>
      </w:r>
      <w:proofErr w:type="spellStart"/>
      <w:r w:rsidRPr="00C52B6E">
        <w:rPr>
          <w:rFonts w:ascii="Arial" w:hAnsi="Arial" w:cs="Arial"/>
          <w:iCs/>
          <w:sz w:val="20"/>
        </w:rPr>
        <w:t>ú.</w:t>
      </w:r>
      <w:proofErr w:type="spellEnd"/>
      <w:r w:rsidRPr="00C52B6E">
        <w:rPr>
          <w:rFonts w:ascii="Arial" w:hAnsi="Arial" w:cs="Arial"/>
          <w:iCs/>
          <w:sz w:val="20"/>
        </w:rPr>
        <w:t xml:space="preserve">: </w:t>
      </w:r>
      <w:r w:rsidR="00106A09">
        <w:rPr>
          <w:rFonts w:ascii="Arial" w:hAnsi="Arial" w:cs="Arial"/>
          <w:iCs/>
          <w:sz w:val="20"/>
        </w:rPr>
        <w:t>Nusle,</w:t>
      </w:r>
      <w:r w:rsidRPr="00C52B6E">
        <w:rPr>
          <w:rFonts w:ascii="Arial" w:hAnsi="Arial" w:cs="Arial"/>
          <w:iCs/>
          <w:sz w:val="20"/>
        </w:rPr>
        <w:t xml:space="preserve"> obec: Praha </w:t>
      </w:r>
      <w:r w:rsidR="00727A1E">
        <w:rPr>
          <w:rFonts w:ascii="Arial" w:hAnsi="Arial" w:cs="Arial"/>
          <w:iCs/>
          <w:sz w:val="20"/>
        </w:rPr>
        <w:t>(</w:t>
      </w:r>
      <w:r w:rsidRPr="00C52B6E">
        <w:rPr>
          <w:rFonts w:ascii="Arial" w:hAnsi="Arial" w:cs="Arial"/>
          <w:iCs/>
          <w:sz w:val="20"/>
        </w:rPr>
        <w:t>dále jen „</w:t>
      </w:r>
      <w:r w:rsidR="00FC7238">
        <w:rPr>
          <w:rFonts w:ascii="Arial" w:hAnsi="Arial" w:cs="Arial"/>
          <w:iCs/>
          <w:sz w:val="20"/>
        </w:rPr>
        <w:t xml:space="preserve">služebný </w:t>
      </w:r>
      <w:r w:rsidRPr="00C52B6E">
        <w:rPr>
          <w:rFonts w:ascii="Arial" w:hAnsi="Arial" w:cs="Arial"/>
          <w:iCs/>
          <w:sz w:val="20"/>
        </w:rPr>
        <w:t>pozemek</w:t>
      </w:r>
      <w:r w:rsidR="00570B3D">
        <w:rPr>
          <w:rFonts w:ascii="Arial" w:hAnsi="Arial" w:cs="Arial"/>
          <w:iCs/>
          <w:sz w:val="20"/>
        </w:rPr>
        <w:t>“</w:t>
      </w:r>
      <w:r w:rsidRPr="00C52B6E">
        <w:rPr>
          <w:rFonts w:ascii="Arial" w:hAnsi="Arial" w:cs="Arial"/>
          <w:iCs/>
          <w:sz w:val="20"/>
        </w:rPr>
        <w:t>).</w:t>
      </w:r>
    </w:p>
    <w:p w14:paraId="62F7BB5C" w14:textId="0D05D2BC" w:rsidR="00AA79C5" w:rsidRPr="00C52B6E" w:rsidRDefault="00FC0BEA" w:rsidP="00C30A20">
      <w:pPr>
        <w:pStyle w:val="odstzkl"/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Budoucí povinná osoba</w:t>
      </w:r>
      <w:r w:rsidR="00003D1F" w:rsidRPr="00C52B6E">
        <w:rPr>
          <w:rFonts w:ascii="Arial" w:hAnsi="Arial" w:cs="Arial"/>
          <w:iCs/>
          <w:sz w:val="20"/>
        </w:rPr>
        <w:t xml:space="preserve"> </w:t>
      </w:r>
      <w:r w:rsidR="00502601">
        <w:rPr>
          <w:rFonts w:ascii="Arial" w:hAnsi="Arial" w:cs="Arial"/>
          <w:iCs/>
          <w:sz w:val="20"/>
        </w:rPr>
        <w:t>zřídí</w:t>
      </w:r>
      <w:r>
        <w:rPr>
          <w:rFonts w:ascii="Arial" w:hAnsi="Arial" w:cs="Arial"/>
          <w:iCs/>
          <w:sz w:val="20"/>
        </w:rPr>
        <w:t xml:space="preserve"> </w:t>
      </w:r>
      <w:r w:rsidR="00886D80" w:rsidRPr="00C52B6E">
        <w:rPr>
          <w:rFonts w:ascii="Arial" w:hAnsi="Arial" w:cs="Arial"/>
          <w:iCs/>
          <w:sz w:val="20"/>
        </w:rPr>
        <w:t>v</w:t>
      </w:r>
      <w:r w:rsidR="00727A1E">
        <w:rPr>
          <w:rFonts w:ascii="Arial" w:hAnsi="Arial" w:cs="Arial"/>
          <w:iCs/>
          <w:sz w:val="20"/>
        </w:rPr>
        <w:t> </w:t>
      </w:r>
      <w:r w:rsidR="00886D80" w:rsidRPr="00C52B6E">
        <w:rPr>
          <w:rFonts w:ascii="Arial" w:hAnsi="Arial" w:cs="Arial"/>
          <w:iCs/>
          <w:sz w:val="20"/>
        </w:rPr>
        <w:t>rámci</w:t>
      </w:r>
      <w:r w:rsidR="007D4C67" w:rsidRPr="00C52B6E">
        <w:rPr>
          <w:rFonts w:ascii="Arial" w:hAnsi="Arial" w:cs="Arial"/>
          <w:iCs/>
          <w:sz w:val="20"/>
        </w:rPr>
        <w:t xml:space="preserve"> stavební akce</w:t>
      </w:r>
      <w:r w:rsidR="00AA79C5" w:rsidRPr="00C52B6E">
        <w:rPr>
          <w:rFonts w:ascii="Arial" w:hAnsi="Arial" w:cs="Arial"/>
          <w:iCs/>
          <w:sz w:val="20"/>
        </w:rPr>
        <w:t xml:space="preserve">: </w:t>
      </w:r>
      <w:r w:rsidR="00570B3D" w:rsidRPr="00570B3D">
        <w:rPr>
          <w:rFonts w:ascii="Arial" w:hAnsi="Arial" w:cs="Arial"/>
          <w:b/>
          <w:iCs/>
          <w:sz w:val="20"/>
        </w:rPr>
        <w:t>PARKVIEW, Praha 4 – Pankrác</w:t>
      </w:r>
    </w:p>
    <w:p w14:paraId="0989435B" w14:textId="4C1BB101" w:rsidR="003B17C5" w:rsidRDefault="00AA79C5" w:rsidP="00AF3901">
      <w:pPr>
        <w:pStyle w:val="odstzkl"/>
        <w:tabs>
          <w:tab w:val="num" w:pos="284"/>
        </w:tabs>
        <w:spacing w:before="0"/>
        <w:ind w:left="284"/>
        <w:rPr>
          <w:rFonts w:ascii="Arial" w:hAnsi="Arial" w:cs="Arial"/>
          <w:iCs/>
          <w:sz w:val="20"/>
        </w:rPr>
      </w:pPr>
      <w:r w:rsidRPr="00C52B6E">
        <w:rPr>
          <w:rFonts w:ascii="Arial" w:hAnsi="Arial" w:cs="Arial"/>
          <w:iCs/>
          <w:sz w:val="20"/>
        </w:rPr>
        <w:t xml:space="preserve">na </w:t>
      </w:r>
      <w:r w:rsidR="00FC7238">
        <w:rPr>
          <w:rFonts w:ascii="Arial" w:hAnsi="Arial" w:cs="Arial"/>
          <w:iCs/>
          <w:sz w:val="20"/>
        </w:rPr>
        <w:t>služebném</w:t>
      </w:r>
      <w:r w:rsidRPr="00C52B6E">
        <w:rPr>
          <w:rFonts w:ascii="Arial" w:hAnsi="Arial" w:cs="Arial"/>
          <w:iCs/>
          <w:sz w:val="20"/>
        </w:rPr>
        <w:t xml:space="preserve"> pozemku přeložk</w:t>
      </w:r>
      <w:r w:rsidR="006D256D" w:rsidRPr="00C52B6E">
        <w:rPr>
          <w:rFonts w:ascii="Arial" w:hAnsi="Arial" w:cs="Arial"/>
          <w:iCs/>
          <w:sz w:val="20"/>
        </w:rPr>
        <w:t>u</w:t>
      </w:r>
      <w:r w:rsidRPr="00C52B6E">
        <w:rPr>
          <w:rFonts w:ascii="Arial" w:hAnsi="Arial" w:cs="Arial"/>
          <w:iCs/>
          <w:sz w:val="20"/>
        </w:rPr>
        <w:t xml:space="preserve"> </w:t>
      </w:r>
      <w:r w:rsidR="006E24F0">
        <w:rPr>
          <w:rFonts w:ascii="Arial" w:hAnsi="Arial" w:cs="Arial"/>
          <w:iCs/>
          <w:sz w:val="20"/>
        </w:rPr>
        <w:t>vodovodního nebo kanalizačního vedení</w:t>
      </w:r>
      <w:r w:rsidR="00803E6E" w:rsidRPr="00C52B6E">
        <w:rPr>
          <w:rFonts w:ascii="Arial" w:hAnsi="Arial" w:cs="Arial"/>
          <w:iCs/>
          <w:sz w:val="20"/>
        </w:rPr>
        <w:t xml:space="preserve"> </w:t>
      </w:r>
      <w:r w:rsidRPr="00C52B6E">
        <w:rPr>
          <w:rFonts w:ascii="Arial" w:hAnsi="Arial" w:cs="Arial"/>
          <w:iCs/>
          <w:sz w:val="20"/>
        </w:rPr>
        <w:t>(dále jen „</w:t>
      </w:r>
      <w:r w:rsidR="00970E1A">
        <w:rPr>
          <w:rFonts w:ascii="Arial" w:hAnsi="Arial" w:cs="Arial"/>
          <w:iCs/>
          <w:sz w:val="20"/>
        </w:rPr>
        <w:t>přeložka</w:t>
      </w:r>
      <w:r w:rsidRPr="00C52B6E">
        <w:rPr>
          <w:rFonts w:ascii="Arial" w:hAnsi="Arial" w:cs="Arial"/>
          <w:iCs/>
          <w:sz w:val="20"/>
        </w:rPr>
        <w:t>“)</w:t>
      </w:r>
      <w:r w:rsidR="00886D80" w:rsidRPr="00C52B6E">
        <w:rPr>
          <w:rFonts w:ascii="Arial" w:hAnsi="Arial" w:cs="Arial"/>
          <w:iCs/>
          <w:sz w:val="20"/>
        </w:rPr>
        <w:t>, kter</w:t>
      </w:r>
      <w:r w:rsidR="00C32BBE">
        <w:rPr>
          <w:rFonts w:ascii="Arial" w:hAnsi="Arial" w:cs="Arial"/>
          <w:iCs/>
          <w:sz w:val="20"/>
        </w:rPr>
        <w:t>á</w:t>
      </w:r>
      <w:r w:rsidR="00886D80" w:rsidRPr="00C52B6E">
        <w:rPr>
          <w:rFonts w:ascii="Arial" w:hAnsi="Arial" w:cs="Arial"/>
          <w:iCs/>
          <w:sz w:val="20"/>
        </w:rPr>
        <w:t xml:space="preserve"> </w:t>
      </w:r>
      <w:r w:rsidR="000D38DA">
        <w:rPr>
          <w:rFonts w:ascii="Arial" w:hAnsi="Arial" w:cs="Arial"/>
          <w:iCs/>
          <w:sz w:val="20"/>
        </w:rPr>
        <w:t>bud</w:t>
      </w:r>
      <w:r w:rsidR="00970E1A">
        <w:rPr>
          <w:rFonts w:ascii="Arial" w:hAnsi="Arial" w:cs="Arial"/>
          <w:iCs/>
          <w:sz w:val="20"/>
        </w:rPr>
        <w:t>e</w:t>
      </w:r>
      <w:r w:rsidR="000D38DA">
        <w:rPr>
          <w:rFonts w:ascii="Arial" w:hAnsi="Arial" w:cs="Arial"/>
          <w:iCs/>
          <w:sz w:val="20"/>
        </w:rPr>
        <w:t xml:space="preserve"> </w:t>
      </w:r>
      <w:r w:rsidR="00727A1E">
        <w:rPr>
          <w:rFonts w:ascii="Arial" w:hAnsi="Arial" w:cs="Arial"/>
          <w:iCs/>
          <w:sz w:val="20"/>
        </w:rPr>
        <w:t>poté, co nastanou právní účinky</w:t>
      </w:r>
      <w:r w:rsidR="00727A1E" w:rsidRPr="00C52B6E">
        <w:rPr>
          <w:rFonts w:ascii="Arial" w:hAnsi="Arial" w:cs="Arial"/>
          <w:iCs/>
          <w:sz w:val="20"/>
        </w:rPr>
        <w:t xml:space="preserve"> kolaudačního souhlasu</w:t>
      </w:r>
      <w:r w:rsidR="00727A1E">
        <w:rPr>
          <w:rFonts w:ascii="Arial" w:hAnsi="Arial" w:cs="Arial"/>
          <w:iCs/>
          <w:sz w:val="20"/>
        </w:rPr>
        <w:t xml:space="preserve"> </w:t>
      </w:r>
      <w:r w:rsidR="00511ACA">
        <w:rPr>
          <w:rFonts w:ascii="Arial" w:hAnsi="Arial" w:cs="Arial"/>
          <w:iCs/>
          <w:sz w:val="20"/>
        </w:rPr>
        <w:t xml:space="preserve">na základě ustanovení </w:t>
      </w:r>
      <w:r w:rsidR="00970E1A" w:rsidRPr="00C52B6E">
        <w:rPr>
          <w:rFonts w:ascii="Arial" w:hAnsi="Arial" w:cs="Arial"/>
          <w:iCs/>
          <w:sz w:val="20"/>
        </w:rPr>
        <w:t>§ 24 zákona č. 274/2001 Sb.,</w:t>
      </w:r>
      <w:r w:rsidR="00970E1A">
        <w:rPr>
          <w:rFonts w:ascii="Arial" w:hAnsi="Arial" w:cs="Arial"/>
          <w:iCs/>
          <w:sz w:val="20"/>
        </w:rPr>
        <w:t xml:space="preserve"> o</w:t>
      </w:r>
      <w:r w:rsidR="00727A1E">
        <w:rPr>
          <w:rFonts w:ascii="Arial" w:hAnsi="Arial" w:cs="Arial"/>
          <w:iCs/>
          <w:sz w:val="20"/>
        </w:rPr>
        <w:t> </w:t>
      </w:r>
      <w:r w:rsidR="00970E1A">
        <w:rPr>
          <w:rFonts w:ascii="Arial" w:hAnsi="Arial" w:cs="Arial"/>
          <w:iCs/>
          <w:sz w:val="20"/>
        </w:rPr>
        <w:t>vodovodech a</w:t>
      </w:r>
      <w:r w:rsidR="00727A1E">
        <w:rPr>
          <w:rFonts w:ascii="Arial" w:hAnsi="Arial" w:cs="Arial"/>
          <w:iCs/>
          <w:sz w:val="20"/>
        </w:rPr>
        <w:t> </w:t>
      </w:r>
      <w:r w:rsidR="00970E1A">
        <w:rPr>
          <w:rFonts w:ascii="Arial" w:hAnsi="Arial" w:cs="Arial"/>
          <w:iCs/>
          <w:sz w:val="20"/>
        </w:rPr>
        <w:t>kanalizacích pro veřejnou potřebu</w:t>
      </w:r>
      <w:r w:rsidR="00727A1E">
        <w:rPr>
          <w:rFonts w:ascii="Arial" w:hAnsi="Arial" w:cs="Arial"/>
          <w:iCs/>
          <w:sz w:val="20"/>
        </w:rPr>
        <w:t xml:space="preserve"> (</w:t>
      </w:r>
      <w:r w:rsidR="00727A1E" w:rsidRPr="00C52B6E">
        <w:rPr>
          <w:rFonts w:ascii="Arial" w:hAnsi="Arial" w:cs="Arial"/>
          <w:iCs/>
          <w:sz w:val="20"/>
        </w:rPr>
        <w:t>předáním dokončené stavby přeložky</w:t>
      </w:r>
      <w:r w:rsidR="00727A1E">
        <w:rPr>
          <w:rFonts w:ascii="Arial" w:hAnsi="Arial" w:cs="Arial"/>
          <w:iCs/>
          <w:sz w:val="20"/>
        </w:rPr>
        <w:t>)</w:t>
      </w:r>
      <w:r w:rsidR="00511ACA">
        <w:rPr>
          <w:rFonts w:ascii="Arial" w:hAnsi="Arial" w:cs="Arial"/>
          <w:iCs/>
          <w:sz w:val="20"/>
        </w:rPr>
        <w:t>,</w:t>
      </w:r>
      <w:r w:rsidR="00970E1A" w:rsidRPr="003B17C5">
        <w:rPr>
          <w:rFonts w:ascii="Arial" w:hAnsi="Arial" w:cs="Arial"/>
          <w:iCs/>
          <w:sz w:val="20"/>
        </w:rPr>
        <w:t xml:space="preserve"> </w:t>
      </w:r>
      <w:r w:rsidR="000D38DA">
        <w:rPr>
          <w:rFonts w:ascii="Arial" w:hAnsi="Arial" w:cs="Arial"/>
          <w:iCs/>
          <w:sz w:val="20"/>
        </w:rPr>
        <w:t>vlastnictvím</w:t>
      </w:r>
      <w:r w:rsidR="00406077">
        <w:rPr>
          <w:rFonts w:ascii="Arial" w:hAnsi="Arial" w:cs="Arial"/>
          <w:iCs/>
          <w:sz w:val="20"/>
        </w:rPr>
        <w:t xml:space="preserve"> budoucí oprávněné osoby.</w:t>
      </w:r>
    </w:p>
    <w:p w14:paraId="71E9B52D" w14:textId="77777777" w:rsidR="00F32E10" w:rsidRDefault="003B17C5" w:rsidP="0054383D">
      <w:pPr>
        <w:pStyle w:val="odstzkl"/>
        <w:numPr>
          <w:ilvl w:val="0"/>
          <w:numId w:val="10"/>
        </w:numPr>
        <w:tabs>
          <w:tab w:val="num" w:pos="284"/>
        </w:tabs>
        <w:spacing w:before="120"/>
        <w:ind w:left="284" w:hanging="284"/>
        <w:rPr>
          <w:rFonts w:ascii="Arial" w:hAnsi="Arial" w:cs="Arial"/>
          <w:iCs/>
          <w:sz w:val="20"/>
        </w:rPr>
      </w:pPr>
      <w:r w:rsidRPr="00017A18">
        <w:rPr>
          <w:rFonts w:ascii="Arial" w:hAnsi="Arial" w:cs="Arial"/>
          <w:iCs/>
          <w:sz w:val="20"/>
        </w:rPr>
        <w:t>Budoucí povinná osoba uděluje to</w:t>
      </w:r>
      <w:r w:rsidR="0030184F">
        <w:rPr>
          <w:rFonts w:ascii="Arial" w:hAnsi="Arial" w:cs="Arial"/>
          <w:iCs/>
          <w:sz w:val="20"/>
        </w:rPr>
        <w:t>uto</w:t>
      </w:r>
      <w:r w:rsidRPr="00017A18">
        <w:rPr>
          <w:rFonts w:ascii="Arial" w:hAnsi="Arial" w:cs="Arial"/>
          <w:iCs/>
          <w:sz w:val="20"/>
        </w:rPr>
        <w:t xml:space="preserve"> smlouv</w:t>
      </w:r>
      <w:r w:rsidR="0030184F">
        <w:rPr>
          <w:rFonts w:ascii="Arial" w:hAnsi="Arial" w:cs="Arial"/>
          <w:iCs/>
          <w:sz w:val="20"/>
        </w:rPr>
        <w:t>ou</w:t>
      </w:r>
      <w:r w:rsidRPr="00017A18">
        <w:rPr>
          <w:rFonts w:ascii="Arial" w:hAnsi="Arial" w:cs="Arial"/>
          <w:iCs/>
          <w:sz w:val="20"/>
        </w:rPr>
        <w:t xml:space="preserve"> budoucí oprávněné osobě souhlas s umístěním </w:t>
      </w:r>
      <w:r w:rsidR="00970E1A">
        <w:rPr>
          <w:rFonts w:ascii="Arial" w:hAnsi="Arial" w:cs="Arial"/>
          <w:iCs/>
          <w:sz w:val="20"/>
        </w:rPr>
        <w:t>přeložky</w:t>
      </w:r>
      <w:r w:rsidR="006E24F0">
        <w:rPr>
          <w:rFonts w:ascii="Arial" w:hAnsi="Arial" w:cs="Arial"/>
          <w:iCs/>
          <w:sz w:val="20"/>
        </w:rPr>
        <w:t xml:space="preserve"> </w:t>
      </w:r>
      <w:r w:rsidRPr="00017A18">
        <w:rPr>
          <w:rFonts w:ascii="Arial" w:hAnsi="Arial" w:cs="Arial"/>
          <w:iCs/>
          <w:sz w:val="20"/>
        </w:rPr>
        <w:t xml:space="preserve">na </w:t>
      </w:r>
      <w:r w:rsidR="00FC7238">
        <w:rPr>
          <w:rFonts w:ascii="Arial" w:hAnsi="Arial" w:cs="Arial"/>
          <w:iCs/>
          <w:sz w:val="20"/>
        </w:rPr>
        <w:t>služebném</w:t>
      </w:r>
      <w:r w:rsidRPr="00017A18">
        <w:rPr>
          <w:rFonts w:ascii="Arial" w:hAnsi="Arial" w:cs="Arial"/>
          <w:iCs/>
          <w:sz w:val="20"/>
        </w:rPr>
        <w:t xml:space="preserve"> pozemku</w:t>
      </w:r>
      <w:r>
        <w:rPr>
          <w:rFonts w:ascii="Arial" w:hAnsi="Arial" w:cs="Arial"/>
          <w:iCs/>
          <w:sz w:val="20"/>
        </w:rPr>
        <w:t>.</w:t>
      </w:r>
    </w:p>
    <w:p w14:paraId="2DD86540" w14:textId="6BC2B3FD" w:rsidR="002E4938" w:rsidRPr="0054383D" w:rsidRDefault="00017A18" w:rsidP="002E4938">
      <w:pPr>
        <w:pStyle w:val="odstzkl"/>
        <w:numPr>
          <w:ilvl w:val="0"/>
          <w:numId w:val="10"/>
        </w:numPr>
        <w:tabs>
          <w:tab w:val="num" w:pos="284"/>
        </w:tabs>
        <w:spacing w:before="120"/>
        <w:ind w:left="284" w:hanging="284"/>
        <w:rPr>
          <w:rFonts w:ascii="Arial" w:hAnsi="Arial" w:cs="Arial"/>
          <w:iCs/>
          <w:sz w:val="20"/>
        </w:rPr>
      </w:pPr>
      <w:r w:rsidRPr="0054383D">
        <w:rPr>
          <w:rFonts w:ascii="Arial" w:hAnsi="Arial" w:cs="Arial"/>
          <w:iCs/>
          <w:sz w:val="20"/>
        </w:rPr>
        <w:lastRenderedPageBreak/>
        <w:t>Přesný rozsah a</w:t>
      </w:r>
      <w:r w:rsidR="00727A1E">
        <w:rPr>
          <w:rFonts w:ascii="Arial" w:hAnsi="Arial" w:cs="Arial"/>
          <w:iCs/>
          <w:sz w:val="20"/>
        </w:rPr>
        <w:t> </w:t>
      </w:r>
      <w:r w:rsidRPr="0054383D">
        <w:rPr>
          <w:rFonts w:ascii="Arial" w:hAnsi="Arial" w:cs="Arial"/>
          <w:iCs/>
          <w:sz w:val="20"/>
        </w:rPr>
        <w:t xml:space="preserve">specifikace </w:t>
      </w:r>
      <w:r w:rsidR="00511ACA">
        <w:rPr>
          <w:rFonts w:ascii="Arial" w:hAnsi="Arial" w:cs="Arial"/>
          <w:iCs/>
          <w:sz w:val="20"/>
        </w:rPr>
        <w:t xml:space="preserve">přeložky </w:t>
      </w:r>
      <w:r w:rsidRPr="0054383D">
        <w:rPr>
          <w:rFonts w:ascii="Arial" w:hAnsi="Arial" w:cs="Arial"/>
          <w:iCs/>
          <w:sz w:val="20"/>
        </w:rPr>
        <w:t>jsou uvedeny v tabulce, která je jako příloha č.</w:t>
      </w:r>
      <w:r w:rsidR="006E24F0" w:rsidRPr="0054383D">
        <w:rPr>
          <w:rFonts w:ascii="Arial" w:hAnsi="Arial" w:cs="Arial"/>
          <w:iCs/>
          <w:sz w:val="20"/>
        </w:rPr>
        <w:t xml:space="preserve"> </w:t>
      </w:r>
      <w:r w:rsidRPr="0054383D">
        <w:rPr>
          <w:rFonts w:ascii="Arial" w:hAnsi="Arial" w:cs="Arial"/>
          <w:iCs/>
          <w:sz w:val="20"/>
        </w:rPr>
        <w:t>1 nedílnou součástí této smlouvy.</w:t>
      </w:r>
    </w:p>
    <w:p w14:paraId="61B12349" w14:textId="277FD970" w:rsidR="00017A18" w:rsidRDefault="00017A18" w:rsidP="0054383D">
      <w:pPr>
        <w:pStyle w:val="odstzkl"/>
        <w:numPr>
          <w:ilvl w:val="0"/>
          <w:numId w:val="10"/>
        </w:numPr>
        <w:tabs>
          <w:tab w:val="num" w:pos="284"/>
        </w:tabs>
        <w:spacing w:before="120"/>
        <w:ind w:left="284" w:hanging="284"/>
        <w:rPr>
          <w:rFonts w:ascii="Arial" w:hAnsi="Arial" w:cs="Arial"/>
          <w:iCs/>
          <w:sz w:val="20"/>
        </w:rPr>
      </w:pPr>
      <w:r w:rsidRPr="00C52B6E">
        <w:rPr>
          <w:rFonts w:ascii="Arial" w:hAnsi="Arial" w:cs="Arial"/>
          <w:iCs/>
          <w:sz w:val="20"/>
        </w:rPr>
        <w:t xml:space="preserve">Umístění </w:t>
      </w:r>
      <w:r w:rsidR="00511ACA">
        <w:rPr>
          <w:rFonts w:ascii="Arial" w:hAnsi="Arial" w:cs="Arial"/>
          <w:iCs/>
          <w:sz w:val="20"/>
        </w:rPr>
        <w:t>přeložky</w:t>
      </w:r>
      <w:r w:rsidR="00C32BBE" w:rsidRPr="00C52B6E">
        <w:rPr>
          <w:rFonts w:ascii="Arial" w:hAnsi="Arial" w:cs="Arial"/>
          <w:iCs/>
          <w:sz w:val="20"/>
        </w:rPr>
        <w:t xml:space="preserve"> </w:t>
      </w:r>
      <w:r w:rsidRPr="00C52B6E">
        <w:rPr>
          <w:rFonts w:ascii="Arial" w:hAnsi="Arial" w:cs="Arial"/>
          <w:iCs/>
          <w:sz w:val="20"/>
        </w:rPr>
        <w:t xml:space="preserve">na </w:t>
      </w:r>
      <w:r w:rsidR="00FC7238">
        <w:rPr>
          <w:rFonts w:ascii="Arial" w:hAnsi="Arial" w:cs="Arial"/>
          <w:iCs/>
          <w:sz w:val="20"/>
        </w:rPr>
        <w:t>služebném</w:t>
      </w:r>
      <w:r w:rsidRPr="00C52B6E">
        <w:rPr>
          <w:rFonts w:ascii="Arial" w:hAnsi="Arial" w:cs="Arial"/>
          <w:iCs/>
          <w:sz w:val="20"/>
        </w:rPr>
        <w:t xml:space="preserve"> pozemku je zakresleno do snímku katastrální mapy, který je jako příloha </w:t>
      </w:r>
      <w:proofErr w:type="gramStart"/>
      <w:r w:rsidRPr="00C52B6E">
        <w:rPr>
          <w:rFonts w:ascii="Arial" w:hAnsi="Arial" w:cs="Arial"/>
          <w:iCs/>
          <w:sz w:val="20"/>
        </w:rPr>
        <w:t>č</w:t>
      </w:r>
      <w:r w:rsidR="007D190A">
        <w:rPr>
          <w:rFonts w:ascii="Arial" w:hAnsi="Arial" w:cs="Arial"/>
          <w:iCs/>
          <w:sz w:val="20"/>
        </w:rPr>
        <w:t>.</w:t>
      </w:r>
      <w:r w:rsidRPr="00C52B6E">
        <w:rPr>
          <w:rFonts w:ascii="Arial" w:hAnsi="Arial" w:cs="Arial"/>
          <w:iCs/>
          <w:sz w:val="20"/>
        </w:rPr>
        <w:t xml:space="preserve"> 2 nedílnou</w:t>
      </w:r>
      <w:proofErr w:type="gramEnd"/>
      <w:r w:rsidRPr="00C52B6E">
        <w:rPr>
          <w:rFonts w:ascii="Arial" w:hAnsi="Arial" w:cs="Arial"/>
          <w:iCs/>
          <w:sz w:val="20"/>
        </w:rPr>
        <w:t xml:space="preserve"> součástí této smlouvy.</w:t>
      </w:r>
    </w:p>
    <w:p w14:paraId="63A39BF5" w14:textId="77777777" w:rsidR="002E4938" w:rsidRDefault="002E4938" w:rsidP="00552C51">
      <w:pPr>
        <w:pStyle w:val="odstzkl"/>
        <w:spacing w:before="260"/>
        <w:jc w:val="center"/>
        <w:rPr>
          <w:rFonts w:ascii="Arial" w:hAnsi="Arial" w:cs="Arial"/>
          <w:b/>
          <w:bCs/>
          <w:iCs/>
          <w:sz w:val="20"/>
        </w:rPr>
      </w:pPr>
    </w:p>
    <w:p w14:paraId="16A2EA30" w14:textId="77777777" w:rsidR="00AA79C5" w:rsidRPr="00C52B6E" w:rsidRDefault="00AA79C5" w:rsidP="00552C51">
      <w:pPr>
        <w:pStyle w:val="odstzkl"/>
        <w:spacing w:before="260"/>
        <w:jc w:val="center"/>
        <w:rPr>
          <w:rFonts w:ascii="Arial" w:hAnsi="Arial" w:cs="Arial"/>
          <w:b/>
          <w:bCs/>
          <w:iCs/>
          <w:sz w:val="20"/>
        </w:rPr>
      </w:pPr>
      <w:r w:rsidRPr="00C52B6E">
        <w:rPr>
          <w:rFonts w:ascii="Arial" w:hAnsi="Arial" w:cs="Arial"/>
          <w:b/>
          <w:bCs/>
          <w:iCs/>
          <w:sz w:val="20"/>
        </w:rPr>
        <w:t>Čl. II.</w:t>
      </w:r>
    </w:p>
    <w:p w14:paraId="02FEE14C" w14:textId="77777777" w:rsidR="00AA79C5" w:rsidRPr="00C52B6E" w:rsidRDefault="00AA79C5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C52B6E">
        <w:rPr>
          <w:rFonts w:ascii="Arial" w:hAnsi="Arial" w:cs="Arial"/>
          <w:b/>
          <w:bCs/>
          <w:iCs/>
          <w:sz w:val="20"/>
        </w:rPr>
        <w:t>Předmět smlouvy</w:t>
      </w:r>
    </w:p>
    <w:p w14:paraId="0715DA62" w14:textId="46F59641" w:rsidR="00C32BBE" w:rsidRPr="00C52B6E" w:rsidRDefault="00AA79C5" w:rsidP="00AE6868">
      <w:pPr>
        <w:pStyle w:val="odstzkl"/>
        <w:rPr>
          <w:rFonts w:ascii="Arial" w:hAnsi="Arial" w:cs="Arial"/>
          <w:iCs/>
          <w:sz w:val="20"/>
        </w:rPr>
      </w:pPr>
      <w:r w:rsidRPr="00C52B6E">
        <w:rPr>
          <w:rFonts w:ascii="Arial" w:hAnsi="Arial" w:cs="Arial"/>
          <w:iCs/>
          <w:sz w:val="20"/>
        </w:rPr>
        <w:t xml:space="preserve">Předmětem této smlouvy je </w:t>
      </w:r>
      <w:r w:rsidR="00D65D2E" w:rsidRPr="00C52B6E">
        <w:rPr>
          <w:rFonts w:ascii="Arial" w:hAnsi="Arial" w:cs="Arial"/>
          <w:iCs/>
          <w:sz w:val="20"/>
        </w:rPr>
        <w:t xml:space="preserve">závazek </w:t>
      </w:r>
      <w:r w:rsidR="004462C1">
        <w:rPr>
          <w:rFonts w:ascii="Arial" w:hAnsi="Arial" w:cs="Arial"/>
          <w:iCs/>
          <w:sz w:val="20"/>
        </w:rPr>
        <w:t xml:space="preserve">budoucí povinné osoby uzavřít nejpozději do </w:t>
      </w:r>
      <w:r w:rsidR="00257D72">
        <w:rPr>
          <w:rFonts w:ascii="Arial" w:hAnsi="Arial" w:cs="Arial"/>
          <w:iCs/>
          <w:sz w:val="20"/>
        </w:rPr>
        <w:t xml:space="preserve">1 roku </w:t>
      </w:r>
      <w:r w:rsidR="00C32BBE">
        <w:rPr>
          <w:rFonts w:ascii="Arial" w:hAnsi="Arial" w:cs="Arial"/>
          <w:iCs/>
          <w:sz w:val="20"/>
        </w:rPr>
        <w:t xml:space="preserve">od </w:t>
      </w:r>
      <w:r w:rsidR="001C4F32">
        <w:rPr>
          <w:rFonts w:ascii="Arial" w:hAnsi="Arial" w:cs="Arial"/>
          <w:iCs/>
          <w:sz w:val="20"/>
        </w:rPr>
        <w:t xml:space="preserve">obdržení </w:t>
      </w:r>
      <w:r w:rsidR="00C32BBE">
        <w:rPr>
          <w:rFonts w:ascii="Arial" w:hAnsi="Arial" w:cs="Arial"/>
          <w:iCs/>
          <w:sz w:val="20"/>
        </w:rPr>
        <w:t>písemné</w:t>
      </w:r>
      <w:r w:rsidR="00B2720A">
        <w:rPr>
          <w:rFonts w:ascii="Arial" w:hAnsi="Arial" w:cs="Arial"/>
          <w:iCs/>
          <w:sz w:val="20"/>
        </w:rPr>
        <w:t xml:space="preserve"> </w:t>
      </w:r>
      <w:r w:rsidR="00257D72">
        <w:rPr>
          <w:rFonts w:ascii="Arial" w:hAnsi="Arial" w:cs="Arial"/>
          <w:iCs/>
          <w:sz w:val="20"/>
        </w:rPr>
        <w:t xml:space="preserve">výzvy </w:t>
      </w:r>
      <w:r w:rsidR="00752B30">
        <w:rPr>
          <w:rFonts w:ascii="Arial" w:hAnsi="Arial" w:cs="Arial"/>
          <w:iCs/>
          <w:sz w:val="20"/>
        </w:rPr>
        <w:t xml:space="preserve">ze strany </w:t>
      </w:r>
      <w:r w:rsidR="00257D72">
        <w:rPr>
          <w:rFonts w:ascii="Arial" w:hAnsi="Arial" w:cs="Arial"/>
          <w:iCs/>
          <w:sz w:val="20"/>
        </w:rPr>
        <w:t>budoucí oprávněné osoby</w:t>
      </w:r>
      <w:r w:rsidRPr="00C52B6E">
        <w:rPr>
          <w:rFonts w:ascii="Arial" w:hAnsi="Arial" w:cs="Arial"/>
          <w:iCs/>
          <w:sz w:val="20"/>
        </w:rPr>
        <w:t xml:space="preserve"> smlouvu o</w:t>
      </w:r>
      <w:r w:rsidR="00727A1E">
        <w:rPr>
          <w:rFonts w:ascii="Arial" w:hAnsi="Arial" w:cs="Arial"/>
          <w:iCs/>
          <w:sz w:val="20"/>
        </w:rPr>
        <w:t> </w:t>
      </w:r>
      <w:r w:rsidRPr="00C52B6E">
        <w:rPr>
          <w:rFonts w:ascii="Arial" w:hAnsi="Arial" w:cs="Arial"/>
          <w:iCs/>
          <w:sz w:val="20"/>
        </w:rPr>
        <w:t>zřízení věcného břemene</w:t>
      </w:r>
      <w:r w:rsidR="0053193B">
        <w:rPr>
          <w:rFonts w:ascii="Arial" w:hAnsi="Arial" w:cs="Arial"/>
          <w:iCs/>
          <w:sz w:val="20"/>
        </w:rPr>
        <w:t xml:space="preserve"> (dále jen „</w:t>
      </w:r>
      <w:r w:rsidR="002E09F9" w:rsidRPr="00C52B6E">
        <w:rPr>
          <w:rFonts w:ascii="Arial" w:hAnsi="Arial" w:cs="Arial"/>
          <w:iCs/>
          <w:sz w:val="20"/>
        </w:rPr>
        <w:t>smlouv</w:t>
      </w:r>
      <w:r w:rsidR="003F3277">
        <w:rPr>
          <w:rFonts w:ascii="Arial" w:hAnsi="Arial" w:cs="Arial"/>
          <w:iCs/>
          <w:sz w:val="20"/>
        </w:rPr>
        <w:t>a</w:t>
      </w:r>
      <w:r w:rsidR="002E09F9" w:rsidRPr="00C52B6E">
        <w:rPr>
          <w:rFonts w:ascii="Arial" w:hAnsi="Arial" w:cs="Arial"/>
          <w:iCs/>
          <w:sz w:val="20"/>
        </w:rPr>
        <w:t xml:space="preserve"> o</w:t>
      </w:r>
      <w:r w:rsidR="00727A1E">
        <w:rPr>
          <w:rFonts w:ascii="Arial" w:hAnsi="Arial" w:cs="Arial"/>
          <w:iCs/>
          <w:sz w:val="20"/>
        </w:rPr>
        <w:t> </w:t>
      </w:r>
      <w:r w:rsidR="002E09F9" w:rsidRPr="00C52B6E">
        <w:rPr>
          <w:rFonts w:ascii="Arial" w:hAnsi="Arial" w:cs="Arial"/>
          <w:iCs/>
          <w:sz w:val="20"/>
        </w:rPr>
        <w:t>zřízení věcného břemene</w:t>
      </w:r>
      <w:r w:rsidR="0053193B">
        <w:rPr>
          <w:rFonts w:ascii="Arial" w:hAnsi="Arial" w:cs="Arial"/>
          <w:iCs/>
          <w:sz w:val="20"/>
        </w:rPr>
        <w:t>“)</w:t>
      </w:r>
      <w:r w:rsidR="00AF2042">
        <w:rPr>
          <w:rFonts w:ascii="Arial" w:hAnsi="Arial" w:cs="Arial"/>
          <w:iCs/>
          <w:sz w:val="20"/>
        </w:rPr>
        <w:t>,</w:t>
      </w:r>
      <w:r w:rsidR="000A680A">
        <w:rPr>
          <w:rFonts w:ascii="Arial" w:hAnsi="Arial" w:cs="Arial"/>
          <w:iCs/>
          <w:sz w:val="20"/>
        </w:rPr>
        <w:t xml:space="preserve"> na základě které zřídí ve prospěch budoucí oprávněné osoby</w:t>
      </w:r>
      <w:r w:rsidRPr="00C52B6E">
        <w:rPr>
          <w:rFonts w:ascii="Arial" w:hAnsi="Arial" w:cs="Arial"/>
          <w:iCs/>
          <w:sz w:val="20"/>
        </w:rPr>
        <w:t xml:space="preserve"> </w:t>
      </w:r>
      <w:r w:rsidR="00AF2042">
        <w:rPr>
          <w:rFonts w:ascii="Arial" w:hAnsi="Arial" w:cs="Arial"/>
          <w:iCs/>
          <w:sz w:val="20"/>
        </w:rPr>
        <w:t>za dále dohodnutých podmínek</w:t>
      </w:r>
      <w:r w:rsidR="000A680A">
        <w:rPr>
          <w:rFonts w:ascii="Arial" w:hAnsi="Arial" w:cs="Arial"/>
          <w:iCs/>
          <w:sz w:val="20"/>
        </w:rPr>
        <w:t xml:space="preserve"> služebnost inženýrské sítě.</w:t>
      </w:r>
      <w:r w:rsidRPr="00C52B6E">
        <w:rPr>
          <w:rFonts w:ascii="Arial" w:hAnsi="Arial" w:cs="Arial"/>
          <w:iCs/>
          <w:sz w:val="20"/>
        </w:rPr>
        <w:t xml:space="preserve"> </w:t>
      </w:r>
      <w:r w:rsidR="008E5A62">
        <w:rPr>
          <w:rFonts w:ascii="Arial" w:hAnsi="Arial" w:cs="Arial"/>
          <w:iCs/>
          <w:sz w:val="20"/>
        </w:rPr>
        <w:t xml:space="preserve">Písemnou výzvu </w:t>
      </w:r>
      <w:r w:rsidR="00735E13">
        <w:rPr>
          <w:rFonts w:ascii="Arial" w:hAnsi="Arial" w:cs="Arial"/>
          <w:iCs/>
          <w:sz w:val="20"/>
        </w:rPr>
        <w:t xml:space="preserve">k uzavření budoucí smlouvy </w:t>
      </w:r>
      <w:r w:rsidR="008E5A62">
        <w:rPr>
          <w:rFonts w:ascii="Arial" w:hAnsi="Arial" w:cs="Arial"/>
          <w:iCs/>
          <w:sz w:val="20"/>
        </w:rPr>
        <w:t>odešle b</w:t>
      </w:r>
      <w:r w:rsidR="00C32BBE" w:rsidRPr="00C52B6E">
        <w:rPr>
          <w:rFonts w:ascii="Arial" w:hAnsi="Arial" w:cs="Arial"/>
          <w:iCs/>
          <w:sz w:val="20"/>
        </w:rPr>
        <w:t xml:space="preserve">udoucí </w:t>
      </w:r>
      <w:r w:rsidR="00C32BBE">
        <w:rPr>
          <w:rFonts w:ascii="Arial" w:hAnsi="Arial" w:cs="Arial"/>
          <w:iCs/>
          <w:sz w:val="20"/>
        </w:rPr>
        <w:t xml:space="preserve">oprávněná osoba </w:t>
      </w:r>
      <w:r w:rsidR="008E5A62">
        <w:rPr>
          <w:rFonts w:ascii="Arial" w:hAnsi="Arial" w:cs="Arial"/>
          <w:iCs/>
          <w:sz w:val="20"/>
        </w:rPr>
        <w:t xml:space="preserve">budoucí povinné </w:t>
      </w:r>
      <w:r w:rsidR="0053193B">
        <w:rPr>
          <w:rFonts w:ascii="Arial" w:hAnsi="Arial" w:cs="Arial"/>
          <w:iCs/>
          <w:sz w:val="20"/>
        </w:rPr>
        <w:t xml:space="preserve">osobě </w:t>
      </w:r>
      <w:r w:rsidR="003F3277">
        <w:rPr>
          <w:rFonts w:ascii="Arial" w:hAnsi="Arial" w:cs="Arial"/>
          <w:iCs/>
          <w:sz w:val="20"/>
        </w:rPr>
        <w:t xml:space="preserve">nejpozději </w:t>
      </w:r>
      <w:r w:rsidR="001C4F32">
        <w:rPr>
          <w:rFonts w:ascii="Arial" w:hAnsi="Arial" w:cs="Arial"/>
          <w:iCs/>
          <w:sz w:val="20"/>
        </w:rPr>
        <w:t xml:space="preserve">do </w:t>
      </w:r>
      <w:r w:rsidR="00BD2318">
        <w:rPr>
          <w:rFonts w:ascii="Arial" w:hAnsi="Arial" w:cs="Arial"/>
          <w:iCs/>
          <w:sz w:val="20"/>
        </w:rPr>
        <w:t>3</w:t>
      </w:r>
      <w:r w:rsidR="001C4F32">
        <w:rPr>
          <w:rFonts w:ascii="Arial" w:hAnsi="Arial" w:cs="Arial"/>
          <w:iCs/>
          <w:sz w:val="20"/>
        </w:rPr>
        <w:t xml:space="preserve"> let od právních účinků kolaudačního souhlasu</w:t>
      </w:r>
      <w:r w:rsidR="003F3277">
        <w:rPr>
          <w:rFonts w:ascii="Arial" w:hAnsi="Arial" w:cs="Arial"/>
          <w:iCs/>
          <w:sz w:val="20"/>
        </w:rPr>
        <w:t xml:space="preserve"> na </w:t>
      </w:r>
      <w:r w:rsidR="006E54DE">
        <w:rPr>
          <w:rFonts w:ascii="Arial" w:hAnsi="Arial" w:cs="Arial"/>
          <w:iCs/>
          <w:sz w:val="20"/>
        </w:rPr>
        <w:t xml:space="preserve">dokončenou </w:t>
      </w:r>
      <w:r w:rsidR="003F3277">
        <w:rPr>
          <w:rFonts w:ascii="Arial" w:hAnsi="Arial" w:cs="Arial"/>
          <w:iCs/>
          <w:sz w:val="20"/>
        </w:rPr>
        <w:t>stavbu přeložky.</w:t>
      </w:r>
    </w:p>
    <w:p w14:paraId="6C6796CD" w14:textId="77777777" w:rsidR="002E4938" w:rsidRDefault="002E4938" w:rsidP="002E09F9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14:paraId="5D1125F5" w14:textId="77777777" w:rsidR="002E4938" w:rsidRDefault="002E4938" w:rsidP="00C30A20">
      <w:pPr>
        <w:pStyle w:val="odstzkl"/>
        <w:spacing w:before="0"/>
        <w:rPr>
          <w:rFonts w:ascii="Arial" w:hAnsi="Arial" w:cs="Arial"/>
          <w:b/>
          <w:bCs/>
          <w:iCs/>
          <w:sz w:val="20"/>
        </w:rPr>
      </w:pPr>
    </w:p>
    <w:p w14:paraId="75E9FD7E" w14:textId="77777777" w:rsidR="00AA79C5" w:rsidRPr="00C52B6E" w:rsidRDefault="001A0CC2" w:rsidP="00257D72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C52B6E">
        <w:rPr>
          <w:rFonts w:ascii="Arial" w:hAnsi="Arial" w:cs="Arial"/>
          <w:b/>
          <w:bCs/>
          <w:iCs/>
          <w:sz w:val="20"/>
        </w:rPr>
        <w:t>Č</w:t>
      </w:r>
      <w:r w:rsidR="00AA79C5" w:rsidRPr="00C52B6E">
        <w:rPr>
          <w:rFonts w:ascii="Arial" w:hAnsi="Arial" w:cs="Arial"/>
          <w:b/>
          <w:bCs/>
          <w:iCs/>
          <w:sz w:val="20"/>
        </w:rPr>
        <w:t xml:space="preserve">l. </w:t>
      </w:r>
      <w:proofErr w:type="spellStart"/>
      <w:r w:rsidR="00AA79C5" w:rsidRPr="00C52B6E">
        <w:rPr>
          <w:rFonts w:ascii="Arial" w:hAnsi="Arial" w:cs="Arial"/>
          <w:b/>
          <w:bCs/>
          <w:iCs/>
          <w:sz w:val="20"/>
        </w:rPr>
        <w:t>lII</w:t>
      </w:r>
      <w:proofErr w:type="spellEnd"/>
      <w:r w:rsidR="00AA79C5" w:rsidRPr="00C52B6E">
        <w:rPr>
          <w:rFonts w:ascii="Arial" w:hAnsi="Arial" w:cs="Arial"/>
          <w:b/>
          <w:bCs/>
          <w:iCs/>
          <w:sz w:val="20"/>
        </w:rPr>
        <w:t>.</w:t>
      </w:r>
    </w:p>
    <w:p w14:paraId="2CAED4A5" w14:textId="6EC56025" w:rsidR="00AA79C5" w:rsidRPr="00C52B6E" w:rsidRDefault="00AA79C5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C52B6E">
        <w:rPr>
          <w:rFonts w:ascii="Arial" w:hAnsi="Arial" w:cs="Arial"/>
          <w:b/>
          <w:bCs/>
          <w:iCs/>
          <w:sz w:val="20"/>
        </w:rPr>
        <w:t xml:space="preserve">Obsah </w:t>
      </w:r>
      <w:r w:rsidR="00303395">
        <w:rPr>
          <w:rFonts w:ascii="Arial" w:hAnsi="Arial" w:cs="Arial"/>
          <w:b/>
          <w:bCs/>
          <w:iCs/>
          <w:sz w:val="20"/>
        </w:rPr>
        <w:t>smlouvy</w:t>
      </w:r>
      <w:r w:rsidRPr="00C52B6E">
        <w:rPr>
          <w:rFonts w:ascii="Arial" w:hAnsi="Arial" w:cs="Arial"/>
          <w:b/>
          <w:bCs/>
          <w:iCs/>
          <w:sz w:val="20"/>
        </w:rPr>
        <w:t xml:space="preserve"> </w:t>
      </w:r>
      <w:r w:rsidR="002E09F9">
        <w:rPr>
          <w:rFonts w:ascii="Arial" w:hAnsi="Arial" w:cs="Arial"/>
          <w:b/>
          <w:bCs/>
          <w:iCs/>
          <w:sz w:val="20"/>
        </w:rPr>
        <w:t>o</w:t>
      </w:r>
      <w:r w:rsidR="00727A1E">
        <w:rPr>
          <w:rFonts w:ascii="Arial" w:hAnsi="Arial" w:cs="Arial"/>
          <w:b/>
          <w:bCs/>
          <w:iCs/>
          <w:sz w:val="20"/>
        </w:rPr>
        <w:t> </w:t>
      </w:r>
      <w:r w:rsidR="002E09F9">
        <w:rPr>
          <w:rFonts w:ascii="Arial" w:hAnsi="Arial" w:cs="Arial"/>
          <w:b/>
          <w:bCs/>
          <w:iCs/>
          <w:sz w:val="20"/>
        </w:rPr>
        <w:t>zřízení věcného břemene</w:t>
      </w:r>
    </w:p>
    <w:p w14:paraId="4A2079CF" w14:textId="03060323" w:rsidR="0009458D" w:rsidRDefault="002E09F9" w:rsidP="00AE6868">
      <w:pPr>
        <w:pStyle w:val="odstzkl"/>
        <w:numPr>
          <w:ilvl w:val="0"/>
          <w:numId w:val="16"/>
        </w:numPr>
        <w:ind w:left="284" w:hanging="284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S</w:t>
      </w:r>
      <w:r w:rsidR="00303395">
        <w:rPr>
          <w:rFonts w:ascii="Arial" w:hAnsi="Arial" w:cs="Arial"/>
          <w:iCs/>
          <w:sz w:val="20"/>
        </w:rPr>
        <w:t xml:space="preserve">mlouvou </w:t>
      </w:r>
      <w:r>
        <w:rPr>
          <w:rFonts w:ascii="Arial" w:hAnsi="Arial" w:cs="Arial"/>
          <w:iCs/>
          <w:sz w:val="20"/>
        </w:rPr>
        <w:t>o</w:t>
      </w:r>
      <w:r w:rsidR="00727A1E">
        <w:rPr>
          <w:rFonts w:ascii="Arial" w:hAnsi="Arial" w:cs="Arial"/>
          <w:iCs/>
          <w:sz w:val="20"/>
        </w:rPr>
        <w:t> </w:t>
      </w:r>
      <w:r>
        <w:rPr>
          <w:rFonts w:ascii="Arial" w:hAnsi="Arial" w:cs="Arial"/>
          <w:iCs/>
          <w:sz w:val="20"/>
        </w:rPr>
        <w:t xml:space="preserve">zřízení věcného břemene </w:t>
      </w:r>
      <w:r w:rsidR="00F219A3" w:rsidRPr="00C52B6E">
        <w:rPr>
          <w:rFonts w:ascii="Arial" w:hAnsi="Arial" w:cs="Arial"/>
          <w:iCs/>
          <w:sz w:val="20"/>
        </w:rPr>
        <w:t>zřídí budoucí povinn</w:t>
      </w:r>
      <w:r w:rsidR="00FC7238">
        <w:rPr>
          <w:rFonts w:ascii="Arial" w:hAnsi="Arial" w:cs="Arial"/>
          <w:iCs/>
          <w:sz w:val="20"/>
        </w:rPr>
        <w:t>á osoba</w:t>
      </w:r>
      <w:r w:rsidR="00F219A3" w:rsidRPr="00C52B6E">
        <w:rPr>
          <w:rFonts w:ascii="Arial" w:hAnsi="Arial" w:cs="Arial"/>
          <w:iCs/>
          <w:sz w:val="20"/>
        </w:rPr>
        <w:t xml:space="preserve"> ve prospěch budoucí oprávněné</w:t>
      </w:r>
      <w:r w:rsidR="00FC7238">
        <w:rPr>
          <w:rFonts w:ascii="Arial" w:hAnsi="Arial" w:cs="Arial"/>
          <w:iCs/>
          <w:sz w:val="20"/>
        </w:rPr>
        <w:t xml:space="preserve"> osoby</w:t>
      </w:r>
      <w:r w:rsidR="00F219A3" w:rsidRPr="00C52B6E">
        <w:rPr>
          <w:rFonts w:ascii="Arial" w:hAnsi="Arial" w:cs="Arial"/>
          <w:iCs/>
          <w:sz w:val="20"/>
        </w:rPr>
        <w:t xml:space="preserve"> </w:t>
      </w:r>
      <w:r w:rsidR="00382655">
        <w:rPr>
          <w:rFonts w:ascii="Arial" w:hAnsi="Arial" w:cs="Arial"/>
          <w:iCs/>
          <w:sz w:val="20"/>
        </w:rPr>
        <w:t xml:space="preserve">ke služebnému pozemku </w:t>
      </w:r>
      <w:r w:rsidR="00F219A3" w:rsidRPr="00C52B6E">
        <w:rPr>
          <w:rFonts w:ascii="Arial" w:hAnsi="Arial" w:cs="Arial"/>
          <w:iCs/>
          <w:sz w:val="20"/>
        </w:rPr>
        <w:t>věcné břemeno</w:t>
      </w:r>
      <w:r w:rsidR="0042708B">
        <w:rPr>
          <w:rFonts w:ascii="Arial" w:hAnsi="Arial" w:cs="Arial"/>
          <w:iCs/>
          <w:sz w:val="20"/>
        </w:rPr>
        <w:t>, a</w:t>
      </w:r>
      <w:r w:rsidR="00727A1E">
        <w:rPr>
          <w:rFonts w:ascii="Arial" w:hAnsi="Arial" w:cs="Arial"/>
          <w:iCs/>
          <w:sz w:val="20"/>
        </w:rPr>
        <w:t> </w:t>
      </w:r>
      <w:r w:rsidR="0042708B">
        <w:rPr>
          <w:rFonts w:ascii="Arial" w:hAnsi="Arial" w:cs="Arial"/>
          <w:iCs/>
          <w:sz w:val="20"/>
        </w:rPr>
        <w:t>to</w:t>
      </w:r>
      <w:r w:rsidR="00FC7238">
        <w:rPr>
          <w:rFonts w:ascii="Arial" w:hAnsi="Arial" w:cs="Arial"/>
          <w:iCs/>
          <w:sz w:val="20"/>
        </w:rPr>
        <w:t xml:space="preserve"> služebnost</w:t>
      </w:r>
      <w:r w:rsidR="003732B0">
        <w:rPr>
          <w:rFonts w:ascii="Arial" w:hAnsi="Arial" w:cs="Arial"/>
          <w:iCs/>
          <w:sz w:val="20"/>
        </w:rPr>
        <w:t xml:space="preserve"> inženýrské sítě</w:t>
      </w:r>
      <w:r w:rsidR="003A0B59">
        <w:rPr>
          <w:rFonts w:ascii="Arial" w:hAnsi="Arial" w:cs="Arial"/>
          <w:iCs/>
          <w:sz w:val="20"/>
        </w:rPr>
        <w:t>,</w:t>
      </w:r>
      <w:r w:rsidR="00FC7238">
        <w:rPr>
          <w:rFonts w:ascii="Arial" w:hAnsi="Arial" w:cs="Arial"/>
          <w:iCs/>
          <w:sz w:val="20"/>
        </w:rPr>
        <w:t xml:space="preserve"> </w:t>
      </w:r>
      <w:r w:rsidR="00F219A3" w:rsidRPr="00C52B6E">
        <w:rPr>
          <w:rFonts w:ascii="Arial" w:hAnsi="Arial" w:cs="Arial"/>
          <w:iCs/>
          <w:sz w:val="20"/>
        </w:rPr>
        <w:t>je</w:t>
      </w:r>
      <w:r w:rsidR="0042708B">
        <w:rPr>
          <w:rFonts w:ascii="Arial" w:hAnsi="Arial" w:cs="Arial"/>
          <w:iCs/>
          <w:sz w:val="20"/>
        </w:rPr>
        <w:t>jímž</w:t>
      </w:r>
      <w:r w:rsidR="00F219A3" w:rsidRPr="00C52B6E">
        <w:rPr>
          <w:rFonts w:ascii="Arial" w:hAnsi="Arial" w:cs="Arial"/>
          <w:iCs/>
          <w:sz w:val="20"/>
        </w:rPr>
        <w:t xml:space="preserve"> obsahem bude </w:t>
      </w:r>
      <w:r w:rsidR="003732B0">
        <w:rPr>
          <w:rFonts w:ascii="Arial" w:hAnsi="Arial" w:cs="Arial"/>
          <w:iCs/>
          <w:sz w:val="20"/>
        </w:rPr>
        <w:t>povinnost budoucí povinné osoby</w:t>
      </w:r>
    </w:p>
    <w:p w14:paraId="5AEDD90F" w14:textId="27888D92" w:rsidR="00AA79C5" w:rsidRPr="00C52B6E" w:rsidRDefault="003732B0" w:rsidP="00091A3C">
      <w:pPr>
        <w:pStyle w:val="Zkladntext3"/>
        <w:numPr>
          <w:ilvl w:val="0"/>
          <w:numId w:val="24"/>
        </w:numPr>
        <w:tabs>
          <w:tab w:val="left" w:pos="567"/>
        </w:tabs>
        <w:spacing w:before="60"/>
        <w:ind w:left="567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strpět na služebném pozemku umístění</w:t>
      </w:r>
      <w:r w:rsidR="00AA79C5" w:rsidRPr="00C52B6E">
        <w:rPr>
          <w:rFonts w:ascii="Arial" w:hAnsi="Arial" w:cs="Arial"/>
          <w:sz w:val="20"/>
        </w:rPr>
        <w:t xml:space="preserve"> </w:t>
      </w:r>
      <w:r w:rsidR="00E75856">
        <w:rPr>
          <w:rFonts w:ascii="Arial" w:hAnsi="Arial" w:cs="Arial"/>
          <w:sz w:val="20"/>
        </w:rPr>
        <w:t>přeložky</w:t>
      </w:r>
      <w:r w:rsidR="006669D0">
        <w:rPr>
          <w:rFonts w:ascii="Arial" w:hAnsi="Arial" w:cs="Arial"/>
          <w:iCs/>
          <w:sz w:val="20"/>
        </w:rPr>
        <w:t xml:space="preserve"> </w:t>
      </w:r>
      <w:r w:rsidR="00AA79C5" w:rsidRPr="00C52B6E">
        <w:rPr>
          <w:rFonts w:ascii="Arial" w:hAnsi="Arial" w:cs="Arial"/>
          <w:iCs/>
          <w:sz w:val="20"/>
        </w:rPr>
        <w:t>specifikovan</w:t>
      </w:r>
      <w:r w:rsidR="006669D0">
        <w:rPr>
          <w:rFonts w:ascii="Arial" w:hAnsi="Arial" w:cs="Arial"/>
          <w:iCs/>
          <w:sz w:val="20"/>
        </w:rPr>
        <w:t>é</w:t>
      </w:r>
      <w:r w:rsidR="00AA79C5" w:rsidRPr="00C52B6E">
        <w:rPr>
          <w:rFonts w:ascii="Arial" w:hAnsi="Arial" w:cs="Arial"/>
          <w:iCs/>
          <w:sz w:val="20"/>
        </w:rPr>
        <w:t xml:space="preserve"> v příloze č.</w:t>
      </w:r>
      <w:r w:rsidR="00727A1E">
        <w:rPr>
          <w:rFonts w:ascii="Arial" w:hAnsi="Arial" w:cs="Arial"/>
          <w:iCs/>
          <w:sz w:val="20"/>
        </w:rPr>
        <w:t xml:space="preserve"> </w:t>
      </w:r>
      <w:r w:rsidR="00AA79C5" w:rsidRPr="00C52B6E">
        <w:rPr>
          <w:rFonts w:ascii="Arial" w:hAnsi="Arial" w:cs="Arial"/>
          <w:iCs/>
          <w:sz w:val="20"/>
        </w:rPr>
        <w:t>1 této smlouvy</w:t>
      </w:r>
      <w:r w:rsidR="00382655">
        <w:rPr>
          <w:rFonts w:ascii="Arial" w:hAnsi="Arial" w:cs="Arial"/>
          <w:iCs/>
          <w:sz w:val="20"/>
        </w:rPr>
        <w:t>,</w:t>
      </w:r>
      <w:r w:rsidR="006669D0">
        <w:rPr>
          <w:rFonts w:ascii="Arial" w:hAnsi="Arial" w:cs="Arial"/>
          <w:iCs/>
          <w:sz w:val="20"/>
        </w:rPr>
        <w:t xml:space="preserve"> </w:t>
      </w:r>
    </w:p>
    <w:p w14:paraId="71ACECA3" w14:textId="72060429" w:rsidR="00303395" w:rsidRDefault="003732B0" w:rsidP="00091A3C">
      <w:pPr>
        <w:pStyle w:val="Zkladntext3"/>
        <w:numPr>
          <w:ilvl w:val="0"/>
          <w:numId w:val="24"/>
        </w:numPr>
        <w:tabs>
          <w:tab w:val="left" w:pos="567"/>
        </w:tabs>
        <w:spacing w:before="60"/>
        <w:ind w:left="567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Pr="003732B0">
        <w:rPr>
          <w:rFonts w:ascii="Arial" w:hAnsi="Arial" w:cs="Arial"/>
          <w:sz w:val="20"/>
        </w:rPr>
        <w:t>trpět vstup a</w:t>
      </w:r>
      <w:r w:rsidR="00727A1E">
        <w:rPr>
          <w:rFonts w:ascii="Arial" w:hAnsi="Arial" w:cs="Arial"/>
          <w:sz w:val="20"/>
        </w:rPr>
        <w:t> </w:t>
      </w:r>
      <w:r w:rsidRPr="003732B0">
        <w:rPr>
          <w:rFonts w:ascii="Arial" w:hAnsi="Arial" w:cs="Arial"/>
          <w:sz w:val="20"/>
        </w:rPr>
        <w:t>vjezd</w:t>
      </w:r>
      <w:r w:rsidRPr="00D84DFE">
        <w:rPr>
          <w:rFonts w:ascii="Arial" w:hAnsi="Arial" w:cs="Arial"/>
          <w:sz w:val="22"/>
          <w:szCs w:val="22"/>
        </w:rPr>
        <w:t xml:space="preserve"> </w:t>
      </w:r>
      <w:r w:rsidR="0009458D">
        <w:rPr>
          <w:rFonts w:ascii="Arial" w:hAnsi="Arial" w:cs="Arial"/>
          <w:sz w:val="20"/>
        </w:rPr>
        <w:t xml:space="preserve">budoucí oprávněné osoby </w:t>
      </w:r>
      <w:r w:rsidR="007D573B">
        <w:rPr>
          <w:rFonts w:ascii="Arial" w:hAnsi="Arial" w:cs="Arial"/>
          <w:sz w:val="20"/>
        </w:rPr>
        <w:t>po předchozím</w:t>
      </w:r>
      <w:r w:rsidR="007D573B" w:rsidRPr="008D02F2">
        <w:rPr>
          <w:rFonts w:ascii="Arial" w:hAnsi="Arial" w:cs="Arial"/>
          <w:sz w:val="20"/>
        </w:rPr>
        <w:t xml:space="preserve"> </w:t>
      </w:r>
      <w:r w:rsidR="007D573B">
        <w:rPr>
          <w:rFonts w:ascii="Arial" w:hAnsi="Arial" w:cs="Arial"/>
          <w:sz w:val="20"/>
        </w:rPr>
        <w:t>oznámení budoucí</w:t>
      </w:r>
      <w:r w:rsidR="007D573B" w:rsidRPr="008D02F2">
        <w:rPr>
          <w:rFonts w:ascii="Arial" w:hAnsi="Arial" w:cs="Arial"/>
          <w:sz w:val="20"/>
        </w:rPr>
        <w:t xml:space="preserve"> </w:t>
      </w:r>
      <w:r w:rsidR="007D573B">
        <w:rPr>
          <w:rFonts w:ascii="Arial" w:hAnsi="Arial" w:cs="Arial"/>
          <w:sz w:val="20"/>
        </w:rPr>
        <w:t xml:space="preserve">povinné osobě </w:t>
      </w:r>
      <w:r w:rsidR="00382655">
        <w:rPr>
          <w:rFonts w:ascii="Arial" w:hAnsi="Arial" w:cs="Arial"/>
          <w:sz w:val="20"/>
        </w:rPr>
        <w:t xml:space="preserve">na </w:t>
      </w:r>
      <w:proofErr w:type="gramStart"/>
      <w:r w:rsidR="00382655">
        <w:rPr>
          <w:rFonts w:ascii="Arial" w:hAnsi="Arial" w:cs="Arial"/>
          <w:sz w:val="20"/>
        </w:rPr>
        <w:t>služebný</w:t>
      </w:r>
      <w:proofErr w:type="gramEnd"/>
      <w:r w:rsidR="00382655">
        <w:rPr>
          <w:rFonts w:ascii="Arial" w:hAnsi="Arial" w:cs="Arial"/>
          <w:sz w:val="20"/>
        </w:rPr>
        <w:t xml:space="preserve"> pozemek </w:t>
      </w:r>
      <w:r w:rsidR="00A20863">
        <w:rPr>
          <w:rFonts w:ascii="Arial" w:hAnsi="Arial" w:cs="Arial"/>
          <w:sz w:val="20"/>
        </w:rPr>
        <w:t xml:space="preserve">za účelem </w:t>
      </w:r>
      <w:r w:rsidR="00C311B2">
        <w:rPr>
          <w:rFonts w:ascii="Arial" w:hAnsi="Arial" w:cs="Arial"/>
          <w:iCs/>
          <w:sz w:val="20"/>
        </w:rPr>
        <w:t>kontroly, provozování</w:t>
      </w:r>
      <w:r w:rsidR="008D02F2">
        <w:rPr>
          <w:rFonts w:ascii="Arial" w:hAnsi="Arial" w:cs="Arial"/>
          <w:iCs/>
          <w:sz w:val="20"/>
        </w:rPr>
        <w:t xml:space="preserve"> a</w:t>
      </w:r>
      <w:r w:rsidR="00727A1E">
        <w:rPr>
          <w:rFonts w:ascii="Arial" w:hAnsi="Arial" w:cs="Arial"/>
          <w:iCs/>
          <w:sz w:val="20"/>
        </w:rPr>
        <w:t> </w:t>
      </w:r>
      <w:r w:rsidR="00C311B2">
        <w:rPr>
          <w:rFonts w:ascii="Arial" w:hAnsi="Arial" w:cs="Arial"/>
          <w:iCs/>
          <w:sz w:val="20"/>
        </w:rPr>
        <w:t>udržování</w:t>
      </w:r>
      <w:r w:rsidR="008D02F2">
        <w:rPr>
          <w:rFonts w:ascii="Arial" w:hAnsi="Arial" w:cs="Arial"/>
          <w:iCs/>
          <w:sz w:val="20"/>
        </w:rPr>
        <w:t xml:space="preserve"> </w:t>
      </w:r>
      <w:r w:rsidR="00E75856">
        <w:rPr>
          <w:rFonts w:ascii="Arial" w:hAnsi="Arial" w:cs="Arial"/>
          <w:iCs/>
          <w:sz w:val="20"/>
        </w:rPr>
        <w:t>přeložky</w:t>
      </w:r>
      <w:r w:rsidR="008D02F2">
        <w:rPr>
          <w:rFonts w:ascii="Arial" w:hAnsi="Arial" w:cs="Arial"/>
          <w:iCs/>
          <w:sz w:val="20"/>
        </w:rPr>
        <w:t xml:space="preserve"> a</w:t>
      </w:r>
      <w:r w:rsidR="00727A1E">
        <w:rPr>
          <w:rFonts w:ascii="Arial" w:hAnsi="Arial" w:cs="Arial"/>
          <w:iCs/>
          <w:sz w:val="20"/>
        </w:rPr>
        <w:t> </w:t>
      </w:r>
      <w:r w:rsidR="008D02F2">
        <w:rPr>
          <w:rFonts w:ascii="Arial" w:hAnsi="Arial" w:cs="Arial"/>
          <w:iCs/>
          <w:sz w:val="20"/>
        </w:rPr>
        <w:t>za účelem</w:t>
      </w:r>
      <w:r w:rsidR="00C311B2">
        <w:rPr>
          <w:rFonts w:ascii="Arial" w:hAnsi="Arial" w:cs="Arial"/>
          <w:iCs/>
          <w:sz w:val="20"/>
        </w:rPr>
        <w:t xml:space="preserve"> provádění jej</w:t>
      </w:r>
      <w:r w:rsidR="00E75856">
        <w:rPr>
          <w:rFonts w:ascii="Arial" w:hAnsi="Arial" w:cs="Arial"/>
          <w:iCs/>
          <w:sz w:val="20"/>
        </w:rPr>
        <w:t>í</w:t>
      </w:r>
      <w:r w:rsidR="00C311B2">
        <w:rPr>
          <w:rFonts w:ascii="Arial" w:hAnsi="Arial" w:cs="Arial"/>
          <w:iCs/>
          <w:sz w:val="20"/>
        </w:rPr>
        <w:t>ch oprav a</w:t>
      </w:r>
      <w:r w:rsidR="00727A1E">
        <w:rPr>
          <w:rFonts w:ascii="Arial" w:hAnsi="Arial" w:cs="Arial"/>
          <w:iCs/>
          <w:sz w:val="20"/>
        </w:rPr>
        <w:t> </w:t>
      </w:r>
      <w:r w:rsidR="00C311B2">
        <w:rPr>
          <w:rFonts w:ascii="Arial" w:hAnsi="Arial" w:cs="Arial"/>
          <w:iCs/>
          <w:sz w:val="20"/>
        </w:rPr>
        <w:t>stavebních úprav</w:t>
      </w:r>
      <w:r w:rsidR="000C0826">
        <w:rPr>
          <w:rFonts w:ascii="Arial" w:hAnsi="Arial" w:cs="Arial"/>
          <w:sz w:val="20"/>
        </w:rPr>
        <w:t>,</w:t>
      </w:r>
    </w:p>
    <w:p w14:paraId="11FF2167" w14:textId="35B575DB" w:rsidR="003A0B59" w:rsidRDefault="007D573B" w:rsidP="00091A3C">
      <w:pPr>
        <w:pStyle w:val="Zkladntext3"/>
        <w:numPr>
          <w:ilvl w:val="0"/>
          <w:numId w:val="24"/>
        </w:numPr>
        <w:tabs>
          <w:tab w:val="left" w:pos="567"/>
        </w:tabs>
        <w:spacing w:before="60"/>
        <w:ind w:left="567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případě havárie na </w:t>
      </w:r>
      <w:r w:rsidR="00E75856">
        <w:rPr>
          <w:rFonts w:ascii="Arial" w:hAnsi="Arial" w:cs="Arial"/>
          <w:sz w:val="20"/>
        </w:rPr>
        <w:t>přeložce</w:t>
      </w:r>
      <w:r>
        <w:rPr>
          <w:rFonts w:ascii="Arial" w:hAnsi="Arial" w:cs="Arial"/>
          <w:iCs/>
          <w:sz w:val="20"/>
        </w:rPr>
        <w:t xml:space="preserve"> </w:t>
      </w:r>
      <w:r w:rsidR="00303395">
        <w:rPr>
          <w:rFonts w:ascii="Arial" w:hAnsi="Arial" w:cs="Arial"/>
          <w:sz w:val="20"/>
        </w:rPr>
        <w:t>s</w:t>
      </w:r>
      <w:r w:rsidR="00303395" w:rsidRPr="003732B0">
        <w:rPr>
          <w:rFonts w:ascii="Arial" w:hAnsi="Arial" w:cs="Arial"/>
          <w:sz w:val="20"/>
        </w:rPr>
        <w:t>trpět vstup a</w:t>
      </w:r>
      <w:r w:rsidR="00727A1E">
        <w:rPr>
          <w:rFonts w:ascii="Arial" w:hAnsi="Arial" w:cs="Arial"/>
          <w:sz w:val="20"/>
        </w:rPr>
        <w:t> </w:t>
      </w:r>
      <w:r w:rsidR="00303395" w:rsidRPr="003732B0">
        <w:rPr>
          <w:rFonts w:ascii="Arial" w:hAnsi="Arial" w:cs="Arial"/>
          <w:sz w:val="20"/>
        </w:rPr>
        <w:t>vjezd</w:t>
      </w:r>
      <w:r w:rsidR="00303395" w:rsidRPr="00D84DFE">
        <w:rPr>
          <w:rFonts w:ascii="Arial" w:hAnsi="Arial" w:cs="Arial"/>
          <w:sz w:val="22"/>
          <w:szCs w:val="22"/>
        </w:rPr>
        <w:t xml:space="preserve"> </w:t>
      </w:r>
      <w:r w:rsidR="00303395">
        <w:rPr>
          <w:rFonts w:ascii="Arial" w:hAnsi="Arial" w:cs="Arial"/>
          <w:sz w:val="20"/>
        </w:rPr>
        <w:t xml:space="preserve">budoucí oprávněné osoby na </w:t>
      </w:r>
      <w:proofErr w:type="gramStart"/>
      <w:r w:rsidR="00303395">
        <w:rPr>
          <w:rFonts w:ascii="Arial" w:hAnsi="Arial" w:cs="Arial"/>
          <w:sz w:val="20"/>
        </w:rPr>
        <w:t>služebný</w:t>
      </w:r>
      <w:proofErr w:type="gramEnd"/>
      <w:r w:rsidR="00303395">
        <w:rPr>
          <w:rFonts w:ascii="Arial" w:hAnsi="Arial" w:cs="Arial"/>
          <w:sz w:val="20"/>
        </w:rPr>
        <w:t xml:space="preserve"> pozemek </w:t>
      </w:r>
      <w:r w:rsidR="00574814">
        <w:rPr>
          <w:rFonts w:ascii="Arial" w:hAnsi="Arial" w:cs="Arial"/>
          <w:sz w:val="20"/>
        </w:rPr>
        <w:t>i</w:t>
      </w:r>
      <w:r w:rsidR="00727A1E">
        <w:rPr>
          <w:rFonts w:ascii="Arial" w:hAnsi="Arial" w:cs="Arial"/>
          <w:sz w:val="20"/>
        </w:rPr>
        <w:t> </w:t>
      </w:r>
      <w:r w:rsidR="00574814">
        <w:rPr>
          <w:rFonts w:ascii="Arial" w:hAnsi="Arial" w:cs="Arial"/>
          <w:sz w:val="20"/>
        </w:rPr>
        <w:t>bez předchozího</w:t>
      </w:r>
      <w:r w:rsidR="00760B14">
        <w:rPr>
          <w:rFonts w:ascii="Arial" w:hAnsi="Arial" w:cs="Arial"/>
          <w:sz w:val="20"/>
        </w:rPr>
        <w:t xml:space="preserve"> oznámení budoucí povinné osobě</w:t>
      </w:r>
      <w:r w:rsidR="00382655">
        <w:rPr>
          <w:rFonts w:ascii="Arial" w:hAnsi="Arial" w:cs="Arial"/>
          <w:sz w:val="20"/>
        </w:rPr>
        <w:t>,</w:t>
      </w:r>
    </w:p>
    <w:p w14:paraId="03B12D63" w14:textId="16A33AC0" w:rsidR="00B02FB8" w:rsidRPr="00C52B6E" w:rsidRDefault="00B02FB8" w:rsidP="00091A3C">
      <w:pPr>
        <w:pStyle w:val="Zkladntext3"/>
        <w:numPr>
          <w:ilvl w:val="0"/>
          <w:numId w:val="24"/>
        </w:numPr>
        <w:tabs>
          <w:tab w:val="left" w:pos="567"/>
        </w:tabs>
        <w:spacing w:before="60"/>
        <w:ind w:left="567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Pr="00C52B6E">
        <w:rPr>
          <w:rFonts w:ascii="Arial" w:hAnsi="Arial" w:cs="Arial"/>
          <w:sz w:val="20"/>
        </w:rPr>
        <w:t xml:space="preserve">eprovádět na </w:t>
      </w:r>
      <w:r>
        <w:rPr>
          <w:rFonts w:ascii="Arial" w:hAnsi="Arial" w:cs="Arial"/>
          <w:sz w:val="20"/>
        </w:rPr>
        <w:t>služebném pozemku</w:t>
      </w:r>
      <w:r w:rsidRPr="00C52B6E">
        <w:rPr>
          <w:rFonts w:ascii="Arial" w:hAnsi="Arial" w:cs="Arial"/>
          <w:sz w:val="20"/>
        </w:rPr>
        <w:t xml:space="preserve"> v</w:t>
      </w:r>
      <w:r w:rsidR="00727A1E">
        <w:rPr>
          <w:rFonts w:ascii="Arial" w:hAnsi="Arial" w:cs="Arial"/>
          <w:sz w:val="20"/>
        </w:rPr>
        <w:t> </w:t>
      </w:r>
      <w:r w:rsidRPr="00C52B6E">
        <w:rPr>
          <w:rFonts w:ascii="Arial" w:hAnsi="Arial" w:cs="Arial"/>
          <w:sz w:val="20"/>
        </w:rPr>
        <w:t xml:space="preserve"> místech uložení </w:t>
      </w:r>
      <w:r w:rsidR="00E75856">
        <w:rPr>
          <w:rFonts w:ascii="Arial" w:hAnsi="Arial" w:cs="Arial"/>
          <w:sz w:val="20"/>
        </w:rPr>
        <w:t>přeložky</w:t>
      </w:r>
      <w:r w:rsidRPr="00C52B6E">
        <w:rPr>
          <w:rFonts w:ascii="Arial" w:hAnsi="Arial" w:cs="Arial"/>
          <w:iCs/>
          <w:sz w:val="20"/>
        </w:rPr>
        <w:t xml:space="preserve"> </w:t>
      </w:r>
      <w:r w:rsidRPr="00C52B6E">
        <w:rPr>
          <w:rFonts w:ascii="Arial" w:hAnsi="Arial" w:cs="Arial"/>
          <w:sz w:val="20"/>
        </w:rPr>
        <w:t>a</w:t>
      </w:r>
      <w:r w:rsidR="00727A1E">
        <w:rPr>
          <w:rFonts w:ascii="Arial" w:hAnsi="Arial" w:cs="Arial"/>
          <w:sz w:val="20"/>
        </w:rPr>
        <w:t> </w:t>
      </w:r>
      <w:r w:rsidRPr="00C52B6E">
        <w:rPr>
          <w:rFonts w:ascii="Arial" w:hAnsi="Arial" w:cs="Arial"/>
          <w:sz w:val="20"/>
        </w:rPr>
        <w:t>v jej</w:t>
      </w:r>
      <w:r w:rsidR="00E75856">
        <w:rPr>
          <w:rFonts w:ascii="Arial" w:hAnsi="Arial" w:cs="Arial"/>
          <w:sz w:val="20"/>
        </w:rPr>
        <w:t>ím</w:t>
      </w:r>
      <w:r w:rsidRPr="00C52B6E">
        <w:rPr>
          <w:rFonts w:ascii="Arial" w:hAnsi="Arial" w:cs="Arial"/>
          <w:sz w:val="20"/>
        </w:rPr>
        <w:t xml:space="preserve"> ochranném pásmu jakékoliv stavby nebo jiné činnosti, které by omezily přístup </w:t>
      </w:r>
      <w:r w:rsidR="00382655">
        <w:rPr>
          <w:rFonts w:ascii="Arial" w:hAnsi="Arial" w:cs="Arial"/>
          <w:sz w:val="20"/>
        </w:rPr>
        <w:t>k n</w:t>
      </w:r>
      <w:r w:rsidR="00E75856">
        <w:rPr>
          <w:rFonts w:ascii="Arial" w:hAnsi="Arial" w:cs="Arial"/>
          <w:sz w:val="20"/>
        </w:rPr>
        <w:t>í</w:t>
      </w:r>
      <w:r w:rsidR="00382655">
        <w:rPr>
          <w:rFonts w:ascii="Arial" w:hAnsi="Arial" w:cs="Arial"/>
          <w:sz w:val="20"/>
        </w:rPr>
        <w:t xml:space="preserve"> </w:t>
      </w:r>
      <w:r w:rsidRPr="00C52B6E">
        <w:rPr>
          <w:rFonts w:ascii="Arial" w:hAnsi="Arial" w:cs="Arial"/>
          <w:sz w:val="20"/>
        </w:rPr>
        <w:t>nebo které by mohly ohrozit jej</w:t>
      </w:r>
      <w:r w:rsidR="00E75856">
        <w:rPr>
          <w:rFonts w:ascii="Arial" w:hAnsi="Arial" w:cs="Arial"/>
          <w:sz w:val="20"/>
        </w:rPr>
        <w:t>í</w:t>
      </w:r>
      <w:r w:rsidRPr="00C52B6E">
        <w:rPr>
          <w:rFonts w:ascii="Arial" w:hAnsi="Arial" w:cs="Arial"/>
          <w:sz w:val="20"/>
        </w:rPr>
        <w:t xml:space="preserve"> technický stav nebo plynulé provozování</w:t>
      </w:r>
      <w:r w:rsidR="00382655">
        <w:rPr>
          <w:rFonts w:ascii="Arial" w:hAnsi="Arial" w:cs="Arial"/>
          <w:sz w:val="20"/>
        </w:rPr>
        <w:t>,</w:t>
      </w:r>
    </w:p>
    <w:p w14:paraId="3F26CE96" w14:textId="6DAF0AFB" w:rsidR="00382655" w:rsidRDefault="00382655" w:rsidP="00091A3C">
      <w:pPr>
        <w:pStyle w:val="Zkladntext3"/>
        <w:numPr>
          <w:ilvl w:val="0"/>
          <w:numId w:val="24"/>
        </w:numPr>
        <w:tabs>
          <w:tab w:val="left" w:pos="426"/>
          <w:tab w:val="left" w:pos="567"/>
        </w:tabs>
        <w:spacing w:before="60"/>
        <w:ind w:left="567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Pr="00382655">
        <w:rPr>
          <w:rFonts w:ascii="Arial" w:hAnsi="Arial" w:cs="Arial"/>
          <w:sz w:val="20"/>
        </w:rPr>
        <w:t xml:space="preserve">evysazovat </w:t>
      </w:r>
      <w:r w:rsidR="00505D16" w:rsidRPr="00C52B6E">
        <w:rPr>
          <w:rFonts w:ascii="Arial" w:hAnsi="Arial" w:cs="Arial"/>
          <w:sz w:val="20"/>
        </w:rPr>
        <w:t xml:space="preserve">na </w:t>
      </w:r>
      <w:r w:rsidR="00505D16">
        <w:rPr>
          <w:rFonts w:ascii="Arial" w:hAnsi="Arial" w:cs="Arial"/>
          <w:sz w:val="20"/>
        </w:rPr>
        <w:t>služebném pozemku</w:t>
      </w:r>
      <w:r w:rsidR="00505D16" w:rsidRPr="00C52B6E">
        <w:rPr>
          <w:rFonts w:ascii="Arial" w:hAnsi="Arial" w:cs="Arial"/>
          <w:sz w:val="20"/>
        </w:rPr>
        <w:t xml:space="preserve"> </w:t>
      </w:r>
      <w:r w:rsidRPr="00382655">
        <w:rPr>
          <w:rFonts w:ascii="Arial" w:hAnsi="Arial" w:cs="Arial"/>
          <w:sz w:val="20"/>
        </w:rPr>
        <w:t>v</w:t>
      </w:r>
      <w:r w:rsidR="00727A1E">
        <w:rPr>
          <w:rFonts w:ascii="Arial" w:hAnsi="Arial" w:cs="Arial"/>
          <w:sz w:val="20"/>
        </w:rPr>
        <w:t> </w:t>
      </w:r>
      <w:r w:rsidRPr="00382655">
        <w:rPr>
          <w:rFonts w:ascii="Arial" w:hAnsi="Arial" w:cs="Arial"/>
          <w:sz w:val="20"/>
        </w:rPr>
        <w:t xml:space="preserve">místech uložení </w:t>
      </w:r>
      <w:r w:rsidR="00E75856">
        <w:rPr>
          <w:rFonts w:ascii="Arial" w:hAnsi="Arial" w:cs="Arial"/>
          <w:sz w:val="20"/>
        </w:rPr>
        <w:t>přeložky</w:t>
      </w:r>
      <w:r>
        <w:rPr>
          <w:rFonts w:ascii="Arial" w:hAnsi="Arial" w:cs="Arial"/>
          <w:iCs/>
          <w:sz w:val="20"/>
        </w:rPr>
        <w:t xml:space="preserve"> </w:t>
      </w:r>
      <w:r w:rsidRPr="00382655">
        <w:rPr>
          <w:rFonts w:ascii="Arial" w:hAnsi="Arial" w:cs="Arial"/>
          <w:sz w:val="20"/>
        </w:rPr>
        <w:t>a</w:t>
      </w:r>
      <w:r w:rsidR="00727A1E">
        <w:rPr>
          <w:rFonts w:ascii="Arial" w:hAnsi="Arial" w:cs="Arial"/>
          <w:sz w:val="20"/>
        </w:rPr>
        <w:t> </w:t>
      </w:r>
      <w:r w:rsidRPr="00382655">
        <w:rPr>
          <w:rFonts w:ascii="Arial" w:hAnsi="Arial" w:cs="Arial"/>
          <w:sz w:val="20"/>
        </w:rPr>
        <w:t>v</w:t>
      </w:r>
      <w:r w:rsidR="00727A1E">
        <w:rPr>
          <w:rFonts w:ascii="Arial" w:hAnsi="Arial" w:cs="Arial"/>
          <w:sz w:val="20"/>
        </w:rPr>
        <w:t> </w:t>
      </w:r>
      <w:r w:rsidRPr="00382655">
        <w:rPr>
          <w:rFonts w:ascii="Arial" w:hAnsi="Arial" w:cs="Arial"/>
          <w:sz w:val="20"/>
        </w:rPr>
        <w:t>jej</w:t>
      </w:r>
      <w:r w:rsidR="00E75856">
        <w:rPr>
          <w:rFonts w:ascii="Arial" w:hAnsi="Arial" w:cs="Arial"/>
          <w:sz w:val="20"/>
        </w:rPr>
        <w:t>ím</w:t>
      </w:r>
      <w:r w:rsidRPr="00382655">
        <w:rPr>
          <w:rFonts w:ascii="Arial" w:hAnsi="Arial" w:cs="Arial"/>
          <w:sz w:val="20"/>
        </w:rPr>
        <w:t xml:space="preserve"> ochranném pásmu trvalé porosty.</w:t>
      </w:r>
    </w:p>
    <w:p w14:paraId="4ED01CFE" w14:textId="48AD5F7D" w:rsidR="00282373" w:rsidRDefault="00382655" w:rsidP="007F5C55">
      <w:pPr>
        <w:pStyle w:val="odstzkl"/>
        <w:numPr>
          <w:ilvl w:val="0"/>
          <w:numId w:val="23"/>
        </w:numPr>
        <w:spacing w:before="120"/>
        <w:ind w:left="284" w:hanging="284"/>
        <w:rPr>
          <w:rFonts w:ascii="Arial" w:hAnsi="Arial" w:cs="Arial"/>
          <w:iCs/>
          <w:sz w:val="20"/>
        </w:rPr>
      </w:pPr>
      <w:r w:rsidRPr="00227BCF">
        <w:rPr>
          <w:rFonts w:ascii="Arial" w:hAnsi="Arial" w:cs="Arial"/>
          <w:iCs/>
          <w:sz w:val="20"/>
        </w:rPr>
        <w:t>Budoucí oprávněn</w:t>
      </w:r>
      <w:r w:rsidR="00227BCF">
        <w:rPr>
          <w:rFonts w:ascii="Arial" w:hAnsi="Arial" w:cs="Arial"/>
          <w:iCs/>
          <w:sz w:val="20"/>
        </w:rPr>
        <w:t>á</w:t>
      </w:r>
      <w:r w:rsidRPr="00227BCF">
        <w:rPr>
          <w:rFonts w:ascii="Arial" w:hAnsi="Arial" w:cs="Arial"/>
          <w:iCs/>
          <w:sz w:val="20"/>
        </w:rPr>
        <w:t xml:space="preserve"> </w:t>
      </w:r>
      <w:r w:rsidR="00227BCF">
        <w:rPr>
          <w:rFonts w:ascii="Arial" w:hAnsi="Arial" w:cs="Arial"/>
          <w:iCs/>
          <w:sz w:val="20"/>
        </w:rPr>
        <w:t xml:space="preserve">osoba </w:t>
      </w:r>
      <w:r w:rsidRPr="00227BCF">
        <w:rPr>
          <w:rFonts w:ascii="Arial" w:hAnsi="Arial" w:cs="Arial"/>
          <w:iCs/>
          <w:sz w:val="20"/>
        </w:rPr>
        <w:t>bude vykonávat práva a</w:t>
      </w:r>
      <w:r w:rsidR="00727A1E">
        <w:rPr>
          <w:rFonts w:ascii="Arial" w:hAnsi="Arial" w:cs="Arial"/>
          <w:iCs/>
          <w:sz w:val="20"/>
        </w:rPr>
        <w:t> </w:t>
      </w:r>
      <w:r w:rsidRPr="00227BCF">
        <w:rPr>
          <w:rFonts w:ascii="Arial" w:hAnsi="Arial" w:cs="Arial"/>
          <w:iCs/>
          <w:sz w:val="20"/>
        </w:rPr>
        <w:t>povinnosti odpovídající zř</w:t>
      </w:r>
      <w:r w:rsidR="0042708B">
        <w:rPr>
          <w:rFonts w:ascii="Arial" w:hAnsi="Arial" w:cs="Arial"/>
          <w:iCs/>
          <w:sz w:val="20"/>
        </w:rPr>
        <w:t>i</w:t>
      </w:r>
      <w:r w:rsidRPr="00227BCF">
        <w:rPr>
          <w:rFonts w:ascii="Arial" w:hAnsi="Arial" w:cs="Arial"/>
          <w:iCs/>
          <w:sz w:val="20"/>
        </w:rPr>
        <w:t>z</w:t>
      </w:r>
      <w:r w:rsidR="0042708B">
        <w:rPr>
          <w:rFonts w:ascii="Arial" w:hAnsi="Arial" w:cs="Arial"/>
          <w:iCs/>
          <w:sz w:val="20"/>
        </w:rPr>
        <w:t>ova</w:t>
      </w:r>
      <w:r w:rsidRPr="00227BCF">
        <w:rPr>
          <w:rFonts w:ascii="Arial" w:hAnsi="Arial" w:cs="Arial"/>
          <w:iCs/>
          <w:sz w:val="20"/>
        </w:rPr>
        <w:t>né</w:t>
      </w:r>
      <w:r w:rsidR="00227BCF">
        <w:rPr>
          <w:rFonts w:ascii="Arial" w:hAnsi="Arial" w:cs="Arial"/>
          <w:iCs/>
          <w:sz w:val="20"/>
        </w:rPr>
        <w:t xml:space="preserve"> služebnosti</w:t>
      </w:r>
      <w:r w:rsidRPr="00227BCF">
        <w:rPr>
          <w:rFonts w:ascii="Arial" w:hAnsi="Arial" w:cs="Arial"/>
          <w:iCs/>
          <w:sz w:val="20"/>
        </w:rPr>
        <w:t xml:space="preserve"> tak, aby co nejméně </w:t>
      </w:r>
      <w:r w:rsidR="00227BCF">
        <w:rPr>
          <w:rFonts w:ascii="Arial" w:hAnsi="Arial" w:cs="Arial"/>
          <w:iCs/>
          <w:sz w:val="20"/>
        </w:rPr>
        <w:t>omezoval</w:t>
      </w:r>
      <w:r w:rsidR="0042708B">
        <w:rPr>
          <w:rFonts w:ascii="Arial" w:hAnsi="Arial" w:cs="Arial"/>
          <w:iCs/>
          <w:sz w:val="20"/>
        </w:rPr>
        <w:t>a</w:t>
      </w:r>
      <w:r w:rsidR="00227BCF">
        <w:rPr>
          <w:rFonts w:ascii="Arial" w:hAnsi="Arial" w:cs="Arial"/>
          <w:iCs/>
          <w:sz w:val="20"/>
        </w:rPr>
        <w:t xml:space="preserve"> </w:t>
      </w:r>
      <w:r w:rsidR="00282373">
        <w:rPr>
          <w:rFonts w:ascii="Arial" w:hAnsi="Arial" w:cs="Arial"/>
          <w:iCs/>
          <w:sz w:val="20"/>
        </w:rPr>
        <w:t>budoucí povinnou osobu a</w:t>
      </w:r>
      <w:r w:rsidR="00727A1E">
        <w:rPr>
          <w:rFonts w:ascii="Arial" w:hAnsi="Arial" w:cs="Arial"/>
          <w:iCs/>
          <w:sz w:val="20"/>
        </w:rPr>
        <w:t> </w:t>
      </w:r>
      <w:r w:rsidR="00282373">
        <w:rPr>
          <w:rFonts w:ascii="Arial" w:hAnsi="Arial" w:cs="Arial"/>
          <w:iCs/>
          <w:sz w:val="20"/>
        </w:rPr>
        <w:t>další oprávněné uživatele služebného pozemku.</w:t>
      </w:r>
      <w:r w:rsidRPr="00227BCF">
        <w:rPr>
          <w:rFonts w:ascii="Arial" w:hAnsi="Arial" w:cs="Arial"/>
          <w:iCs/>
          <w:sz w:val="20"/>
        </w:rPr>
        <w:t xml:space="preserve"> </w:t>
      </w:r>
      <w:r w:rsidR="00282373">
        <w:rPr>
          <w:rFonts w:ascii="Arial" w:hAnsi="Arial" w:cs="Arial"/>
          <w:iCs/>
          <w:sz w:val="20"/>
        </w:rPr>
        <w:t>P</w:t>
      </w:r>
      <w:r w:rsidR="00282373" w:rsidRPr="00C52B6E">
        <w:rPr>
          <w:rFonts w:ascii="Arial" w:hAnsi="Arial" w:cs="Arial"/>
          <w:iCs/>
          <w:sz w:val="20"/>
        </w:rPr>
        <w:t>o skončení prací uv</w:t>
      </w:r>
      <w:r w:rsidR="00282373">
        <w:rPr>
          <w:rFonts w:ascii="Arial" w:hAnsi="Arial" w:cs="Arial"/>
          <w:iCs/>
          <w:sz w:val="20"/>
        </w:rPr>
        <w:t>ede</w:t>
      </w:r>
      <w:r w:rsidR="00282373" w:rsidRPr="00C52B6E">
        <w:rPr>
          <w:rFonts w:ascii="Arial" w:hAnsi="Arial" w:cs="Arial"/>
          <w:iCs/>
          <w:sz w:val="20"/>
        </w:rPr>
        <w:t xml:space="preserve"> </w:t>
      </w:r>
      <w:r w:rsidR="00282373">
        <w:rPr>
          <w:rFonts w:ascii="Arial" w:hAnsi="Arial" w:cs="Arial"/>
          <w:iCs/>
          <w:sz w:val="20"/>
        </w:rPr>
        <w:t>služebný</w:t>
      </w:r>
      <w:r w:rsidR="00282373" w:rsidRPr="00C52B6E">
        <w:rPr>
          <w:rFonts w:ascii="Arial" w:hAnsi="Arial" w:cs="Arial"/>
          <w:iCs/>
          <w:sz w:val="20"/>
        </w:rPr>
        <w:t xml:space="preserve"> pozemek do předchozího stavu, pokud se s</w:t>
      </w:r>
      <w:r w:rsidR="00282373">
        <w:rPr>
          <w:rFonts w:ascii="Arial" w:hAnsi="Arial" w:cs="Arial"/>
          <w:iCs/>
          <w:sz w:val="20"/>
        </w:rPr>
        <w:t> </w:t>
      </w:r>
      <w:r w:rsidR="00282373" w:rsidRPr="00C52B6E">
        <w:rPr>
          <w:rFonts w:ascii="Arial" w:hAnsi="Arial" w:cs="Arial"/>
          <w:iCs/>
          <w:sz w:val="20"/>
        </w:rPr>
        <w:t>budoucí</w:t>
      </w:r>
      <w:r w:rsidR="00282373">
        <w:rPr>
          <w:rFonts w:ascii="Arial" w:hAnsi="Arial" w:cs="Arial"/>
          <w:iCs/>
          <w:sz w:val="20"/>
        </w:rPr>
        <w:t xml:space="preserve"> </w:t>
      </w:r>
      <w:r w:rsidR="008D02F2">
        <w:rPr>
          <w:rFonts w:ascii="Arial" w:hAnsi="Arial" w:cs="Arial"/>
          <w:iCs/>
          <w:sz w:val="20"/>
        </w:rPr>
        <w:t xml:space="preserve">povinnou </w:t>
      </w:r>
      <w:r w:rsidR="00282373">
        <w:rPr>
          <w:rFonts w:ascii="Arial" w:hAnsi="Arial" w:cs="Arial"/>
          <w:iCs/>
          <w:sz w:val="20"/>
        </w:rPr>
        <w:t>osobou nedohodne</w:t>
      </w:r>
      <w:r w:rsidR="00282373" w:rsidRPr="00C52B6E">
        <w:rPr>
          <w:rFonts w:ascii="Arial" w:hAnsi="Arial" w:cs="Arial"/>
          <w:iCs/>
          <w:sz w:val="20"/>
        </w:rPr>
        <w:t xml:space="preserve"> jinak.</w:t>
      </w:r>
    </w:p>
    <w:p w14:paraId="20F52793" w14:textId="7E95BB21" w:rsidR="00BE7B76" w:rsidRDefault="00AA79C5" w:rsidP="007F5C55">
      <w:pPr>
        <w:pStyle w:val="Zkladntext3"/>
        <w:numPr>
          <w:ilvl w:val="0"/>
          <w:numId w:val="23"/>
        </w:numPr>
        <w:ind w:left="284" w:hanging="284"/>
        <w:jc w:val="both"/>
        <w:rPr>
          <w:rFonts w:ascii="Arial" w:hAnsi="Arial" w:cs="Arial"/>
          <w:sz w:val="20"/>
        </w:rPr>
      </w:pPr>
      <w:r w:rsidRPr="00C52B6E">
        <w:rPr>
          <w:rFonts w:ascii="Arial" w:hAnsi="Arial" w:cs="Arial"/>
          <w:sz w:val="20"/>
        </w:rPr>
        <w:t>Budoucí povinn</w:t>
      </w:r>
      <w:r w:rsidR="0042708B">
        <w:rPr>
          <w:rFonts w:ascii="Arial" w:hAnsi="Arial" w:cs="Arial"/>
          <w:sz w:val="20"/>
        </w:rPr>
        <w:t>á osoba</w:t>
      </w:r>
      <w:r w:rsidRPr="00C52B6E">
        <w:rPr>
          <w:rFonts w:ascii="Arial" w:hAnsi="Arial" w:cs="Arial"/>
          <w:sz w:val="20"/>
        </w:rPr>
        <w:t xml:space="preserve"> souhlasí s tím, že práv</w:t>
      </w:r>
      <w:r w:rsidR="007D573B">
        <w:rPr>
          <w:rFonts w:ascii="Arial" w:hAnsi="Arial" w:cs="Arial"/>
          <w:sz w:val="20"/>
        </w:rPr>
        <w:t>a a</w:t>
      </w:r>
      <w:r w:rsidR="00727A1E">
        <w:rPr>
          <w:rFonts w:ascii="Arial" w:hAnsi="Arial" w:cs="Arial"/>
          <w:sz w:val="20"/>
        </w:rPr>
        <w:t> </w:t>
      </w:r>
      <w:r w:rsidR="007D573B">
        <w:rPr>
          <w:rFonts w:ascii="Arial" w:hAnsi="Arial" w:cs="Arial"/>
          <w:sz w:val="20"/>
        </w:rPr>
        <w:t>povinnosti</w:t>
      </w:r>
      <w:r w:rsidR="0042708B">
        <w:rPr>
          <w:rFonts w:ascii="Arial" w:hAnsi="Arial" w:cs="Arial"/>
          <w:sz w:val="20"/>
        </w:rPr>
        <w:t xml:space="preserve"> ze zřizované </w:t>
      </w:r>
      <w:r w:rsidR="007D573B">
        <w:rPr>
          <w:rFonts w:ascii="Arial" w:hAnsi="Arial" w:cs="Arial"/>
          <w:sz w:val="20"/>
        </w:rPr>
        <w:t xml:space="preserve">služebnosti </w:t>
      </w:r>
      <w:r w:rsidRPr="00C52B6E">
        <w:rPr>
          <w:rFonts w:ascii="Arial" w:hAnsi="Arial" w:cs="Arial"/>
          <w:sz w:val="20"/>
        </w:rPr>
        <w:t>bude budoucí oprávněn</w:t>
      </w:r>
      <w:r w:rsidR="0042708B">
        <w:rPr>
          <w:rFonts w:ascii="Arial" w:hAnsi="Arial" w:cs="Arial"/>
          <w:sz w:val="20"/>
        </w:rPr>
        <w:t>á osoba</w:t>
      </w:r>
      <w:r w:rsidRPr="00C52B6E">
        <w:rPr>
          <w:rFonts w:ascii="Arial" w:hAnsi="Arial" w:cs="Arial"/>
          <w:sz w:val="20"/>
        </w:rPr>
        <w:t xml:space="preserve"> </w:t>
      </w:r>
      <w:r w:rsidR="005C22A5">
        <w:rPr>
          <w:rFonts w:ascii="Arial" w:hAnsi="Arial" w:cs="Arial"/>
          <w:sz w:val="20"/>
        </w:rPr>
        <w:t>vykonávat</w:t>
      </w:r>
      <w:r w:rsidRPr="00C52B6E">
        <w:rPr>
          <w:rFonts w:ascii="Arial" w:hAnsi="Arial" w:cs="Arial"/>
          <w:sz w:val="20"/>
        </w:rPr>
        <w:t xml:space="preserve"> prostřednictvím pověřeného správce a</w:t>
      </w:r>
      <w:r w:rsidR="00727A1E">
        <w:rPr>
          <w:rFonts w:ascii="Arial" w:hAnsi="Arial" w:cs="Arial"/>
          <w:sz w:val="20"/>
        </w:rPr>
        <w:t> </w:t>
      </w:r>
      <w:r w:rsidRPr="00C52B6E">
        <w:rPr>
          <w:rFonts w:ascii="Arial" w:hAnsi="Arial" w:cs="Arial"/>
          <w:sz w:val="20"/>
        </w:rPr>
        <w:t>provozovatele.</w:t>
      </w:r>
    </w:p>
    <w:p w14:paraId="77FBEA12" w14:textId="5138E8C2" w:rsidR="007D573B" w:rsidRDefault="007D573B" w:rsidP="007F5C55">
      <w:pPr>
        <w:pStyle w:val="Zkladntext3"/>
        <w:numPr>
          <w:ilvl w:val="0"/>
          <w:numId w:val="23"/>
        </w:numPr>
        <w:ind w:left="284" w:hanging="284"/>
        <w:jc w:val="both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Služebnost</w:t>
      </w:r>
      <w:r w:rsidRPr="00C52B6E">
        <w:rPr>
          <w:rFonts w:ascii="Arial" w:hAnsi="Arial" w:cs="Arial"/>
          <w:iCs/>
          <w:sz w:val="20"/>
        </w:rPr>
        <w:t xml:space="preserve"> bude zřízen</w:t>
      </w:r>
      <w:r>
        <w:rPr>
          <w:rFonts w:ascii="Arial" w:hAnsi="Arial" w:cs="Arial"/>
          <w:iCs/>
          <w:sz w:val="20"/>
        </w:rPr>
        <w:t>a</w:t>
      </w:r>
      <w:r w:rsidRPr="00C52B6E">
        <w:rPr>
          <w:rFonts w:ascii="Arial" w:hAnsi="Arial" w:cs="Arial"/>
          <w:iCs/>
          <w:sz w:val="20"/>
        </w:rPr>
        <w:t xml:space="preserve"> bezúplatně</w:t>
      </w:r>
      <w:r w:rsidR="007F5C55">
        <w:rPr>
          <w:rFonts w:ascii="Arial" w:hAnsi="Arial" w:cs="Arial"/>
          <w:iCs/>
          <w:sz w:val="20"/>
        </w:rPr>
        <w:t>.</w:t>
      </w:r>
    </w:p>
    <w:p w14:paraId="164FB32C" w14:textId="77777777" w:rsidR="00C63038" w:rsidRDefault="00C63038" w:rsidP="007F5C55">
      <w:pPr>
        <w:pStyle w:val="odstzkl"/>
        <w:numPr>
          <w:ilvl w:val="0"/>
          <w:numId w:val="23"/>
        </w:numPr>
        <w:spacing w:before="120"/>
        <w:ind w:left="284" w:hanging="284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Služebnost</w:t>
      </w:r>
      <w:r w:rsidRPr="00C52B6E">
        <w:rPr>
          <w:rFonts w:ascii="Arial" w:hAnsi="Arial" w:cs="Arial"/>
          <w:iCs/>
          <w:sz w:val="20"/>
        </w:rPr>
        <w:t xml:space="preserve"> bude zřízen</w:t>
      </w:r>
      <w:r>
        <w:rPr>
          <w:rFonts w:ascii="Arial" w:hAnsi="Arial" w:cs="Arial"/>
          <w:iCs/>
          <w:sz w:val="20"/>
        </w:rPr>
        <w:t>a</w:t>
      </w:r>
      <w:r w:rsidRPr="00C52B6E">
        <w:rPr>
          <w:rFonts w:ascii="Arial" w:hAnsi="Arial" w:cs="Arial"/>
          <w:iCs/>
          <w:sz w:val="20"/>
        </w:rPr>
        <w:t xml:space="preserve"> na dobu neurčitou.</w:t>
      </w:r>
    </w:p>
    <w:p w14:paraId="0A995191" w14:textId="0F46396A" w:rsidR="00AA79C5" w:rsidRDefault="00B431D4" w:rsidP="007F5C55">
      <w:pPr>
        <w:pStyle w:val="odstzkl"/>
        <w:numPr>
          <w:ilvl w:val="0"/>
          <w:numId w:val="23"/>
        </w:numPr>
        <w:spacing w:before="120"/>
        <w:ind w:left="284" w:hanging="284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P</w:t>
      </w:r>
      <w:r w:rsidR="00AA79C5" w:rsidRPr="00C52B6E">
        <w:rPr>
          <w:rFonts w:ascii="Arial" w:hAnsi="Arial" w:cs="Arial"/>
          <w:iCs/>
          <w:sz w:val="20"/>
        </w:rPr>
        <w:t>ráva a</w:t>
      </w:r>
      <w:r w:rsidR="00727A1E">
        <w:rPr>
          <w:rFonts w:ascii="Arial" w:hAnsi="Arial" w:cs="Arial"/>
          <w:iCs/>
          <w:sz w:val="20"/>
        </w:rPr>
        <w:t> </w:t>
      </w:r>
      <w:r w:rsidR="00AA79C5" w:rsidRPr="00C52B6E">
        <w:rPr>
          <w:rFonts w:ascii="Arial" w:hAnsi="Arial" w:cs="Arial"/>
          <w:iCs/>
          <w:sz w:val="20"/>
        </w:rPr>
        <w:t xml:space="preserve">povinnosti ze zřizované </w:t>
      </w:r>
      <w:r>
        <w:rPr>
          <w:rFonts w:ascii="Arial" w:hAnsi="Arial" w:cs="Arial"/>
          <w:sz w:val="20"/>
        </w:rPr>
        <w:t>služebnosti</w:t>
      </w:r>
      <w:r w:rsidRPr="00C52B6E">
        <w:rPr>
          <w:rFonts w:ascii="Arial" w:hAnsi="Arial" w:cs="Arial"/>
          <w:iCs/>
          <w:sz w:val="20"/>
        </w:rPr>
        <w:t xml:space="preserve"> </w:t>
      </w:r>
      <w:r w:rsidR="00AA79C5" w:rsidRPr="00C52B6E">
        <w:rPr>
          <w:rFonts w:ascii="Arial" w:hAnsi="Arial" w:cs="Arial"/>
          <w:iCs/>
          <w:sz w:val="20"/>
        </w:rPr>
        <w:t>pře</w:t>
      </w:r>
      <w:r w:rsidR="00F219A3" w:rsidRPr="00C52B6E">
        <w:rPr>
          <w:rFonts w:ascii="Arial" w:hAnsi="Arial" w:cs="Arial"/>
          <w:iCs/>
          <w:sz w:val="20"/>
        </w:rPr>
        <w:t>jdou</w:t>
      </w:r>
      <w:r w:rsidR="00AA79C5" w:rsidRPr="00C52B6E">
        <w:rPr>
          <w:rFonts w:ascii="Arial" w:hAnsi="Arial" w:cs="Arial"/>
          <w:iCs/>
          <w:sz w:val="20"/>
        </w:rPr>
        <w:t xml:space="preserve"> s převodem vlastnictví pozemku na každého dalšího nabyvatele </w:t>
      </w:r>
      <w:r w:rsidR="00C63038">
        <w:rPr>
          <w:rFonts w:ascii="Arial" w:hAnsi="Arial" w:cs="Arial"/>
          <w:iCs/>
          <w:sz w:val="20"/>
        </w:rPr>
        <w:t>služebného</w:t>
      </w:r>
      <w:r w:rsidR="00AA79C5" w:rsidRPr="00C52B6E">
        <w:rPr>
          <w:rFonts w:ascii="Arial" w:hAnsi="Arial" w:cs="Arial"/>
          <w:iCs/>
          <w:sz w:val="20"/>
        </w:rPr>
        <w:t xml:space="preserve"> pozemku. </w:t>
      </w:r>
    </w:p>
    <w:p w14:paraId="36DACC18" w14:textId="10B68E0A" w:rsidR="00257D72" w:rsidRDefault="00257D72" w:rsidP="007F5C55">
      <w:pPr>
        <w:pStyle w:val="odstzkl"/>
        <w:numPr>
          <w:ilvl w:val="0"/>
          <w:numId w:val="23"/>
        </w:numPr>
        <w:spacing w:before="120"/>
        <w:ind w:left="284" w:hanging="284"/>
        <w:rPr>
          <w:rFonts w:ascii="Arial" w:hAnsi="Arial" w:cs="Arial"/>
          <w:iCs/>
          <w:sz w:val="20"/>
        </w:rPr>
      </w:pPr>
      <w:r w:rsidRPr="00C52B6E">
        <w:rPr>
          <w:rFonts w:ascii="Arial" w:hAnsi="Arial" w:cs="Arial"/>
          <w:iCs/>
          <w:sz w:val="20"/>
        </w:rPr>
        <w:t xml:space="preserve">Rozsah zatížení </w:t>
      </w:r>
      <w:r w:rsidR="00C63038">
        <w:rPr>
          <w:rFonts w:ascii="Arial" w:hAnsi="Arial" w:cs="Arial"/>
          <w:iCs/>
          <w:sz w:val="20"/>
        </w:rPr>
        <w:t>služebného</w:t>
      </w:r>
      <w:r w:rsidRPr="00C52B6E">
        <w:rPr>
          <w:rFonts w:ascii="Arial" w:hAnsi="Arial" w:cs="Arial"/>
          <w:iCs/>
          <w:sz w:val="20"/>
        </w:rPr>
        <w:t xml:space="preserve"> pozemku zřizovan</w:t>
      </w:r>
      <w:r w:rsidR="00C63038">
        <w:rPr>
          <w:rFonts w:ascii="Arial" w:hAnsi="Arial" w:cs="Arial"/>
          <w:iCs/>
          <w:sz w:val="20"/>
        </w:rPr>
        <w:t>ou služebností</w:t>
      </w:r>
      <w:r w:rsidRPr="00C52B6E">
        <w:rPr>
          <w:rFonts w:ascii="Arial" w:hAnsi="Arial" w:cs="Arial"/>
          <w:iCs/>
          <w:sz w:val="20"/>
        </w:rPr>
        <w:t xml:space="preserve"> bude vyznačen v</w:t>
      </w:r>
      <w:r w:rsidR="00727A1E">
        <w:rPr>
          <w:rFonts w:ascii="Arial" w:hAnsi="Arial" w:cs="Arial"/>
          <w:iCs/>
          <w:sz w:val="20"/>
        </w:rPr>
        <w:t> </w:t>
      </w:r>
      <w:r w:rsidRPr="00C52B6E">
        <w:rPr>
          <w:rFonts w:ascii="Arial" w:hAnsi="Arial" w:cs="Arial"/>
          <w:iCs/>
          <w:sz w:val="20"/>
        </w:rPr>
        <w:t>geometrickém plánu</w:t>
      </w:r>
      <w:r w:rsidR="00C63038">
        <w:rPr>
          <w:rFonts w:ascii="Arial" w:hAnsi="Arial" w:cs="Arial"/>
          <w:iCs/>
          <w:sz w:val="20"/>
        </w:rPr>
        <w:t>,</w:t>
      </w:r>
      <w:r w:rsidRPr="00C52B6E">
        <w:rPr>
          <w:rFonts w:ascii="Arial" w:hAnsi="Arial" w:cs="Arial"/>
          <w:iCs/>
          <w:sz w:val="20"/>
        </w:rPr>
        <w:t xml:space="preserve"> který zajistí v příslušném počtu vyhotovení / viz příloha č. 3 </w:t>
      </w:r>
      <w:proofErr w:type="gramStart"/>
      <w:r w:rsidRPr="00C52B6E">
        <w:rPr>
          <w:rFonts w:ascii="Arial" w:hAnsi="Arial" w:cs="Arial"/>
          <w:iCs/>
          <w:sz w:val="20"/>
        </w:rPr>
        <w:t>této</w:t>
      </w:r>
      <w:proofErr w:type="gramEnd"/>
      <w:r w:rsidRPr="00C52B6E">
        <w:rPr>
          <w:rFonts w:ascii="Arial" w:hAnsi="Arial" w:cs="Arial"/>
          <w:iCs/>
          <w:sz w:val="20"/>
        </w:rPr>
        <w:t xml:space="preserve"> smlouvy / na své náklady budoucí povinn</w:t>
      </w:r>
      <w:r w:rsidR="00C63038">
        <w:rPr>
          <w:rFonts w:ascii="Arial" w:hAnsi="Arial" w:cs="Arial"/>
          <w:iCs/>
          <w:sz w:val="20"/>
        </w:rPr>
        <w:t>á osoba</w:t>
      </w:r>
      <w:r w:rsidRPr="00C52B6E">
        <w:rPr>
          <w:rFonts w:ascii="Arial" w:hAnsi="Arial" w:cs="Arial"/>
          <w:iCs/>
          <w:sz w:val="20"/>
        </w:rPr>
        <w:t>.</w:t>
      </w:r>
    </w:p>
    <w:p w14:paraId="411B1FEC" w14:textId="77777777" w:rsidR="007F5C55" w:rsidRDefault="007F5C55" w:rsidP="007F5C55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14:paraId="48A472B5" w14:textId="77777777" w:rsidR="00106A09" w:rsidRDefault="00106A09" w:rsidP="007F5C55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14:paraId="67D158A7" w14:textId="77777777" w:rsidR="00106A09" w:rsidRDefault="00106A09" w:rsidP="007F5C55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14:paraId="6542E2C5" w14:textId="77777777" w:rsidR="00106A09" w:rsidRDefault="00106A09" w:rsidP="007F5C55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14:paraId="5202932E" w14:textId="77777777" w:rsidR="00106A09" w:rsidRDefault="00106A09" w:rsidP="007F5C55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14:paraId="47D52FF7" w14:textId="77777777" w:rsidR="00106A09" w:rsidRDefault="00106A09" w:rsidP="007F5C55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14:paraId="589DF1EB" w14:textId="77777777" w:rsidR="00106A09" w:rsidRDefault="00106A09" w:rsidP="007F5C55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14:paraId="02D472D7" w14:textId="1D4FEB8D" w:rsidR="002E09F9" w:rsidRPr="002E09F9" w:rsidRDefault="002E09F9" w:rsidP="002E09F9">
      <w:pPr>
        <w:pStyle w:val="odstzkl"/>
        <w:numPr>
          <w:ilvl w:val="0"/>
          <w:numId w:val="23"/>
        </w:numPr>
        <w:spacing w:before="120"/>
        <w:ind w:left="284" w:hanging="284"/>
        <w:rPr>
          <w:rFonts w:ascii="Arial" w:hAnsi="Arial" w:cs="Arial"/>
          <w:sz w:val="20"/>
        </w:rPr>
      </w:pPr>
      <w:r w:rsidRPr="002E09F9">
        <w:rPr>
          <w:rFonts w:ascii="Arial" w:hAnsi="Arial" w:cs="Arial"/>
          <w:sz w:val="20"/>
        </w:rPr>
        <w:lastRenderedPageBreak/>
        <w:t>Budoucí povinná osoba bere na vědomí, že smlouva</w:t>
      </w:r>
      <w:r>
        <w:rPr>
          <w:rFonts w:ascii="Arial" w:hAnsi="Arial" w:cs="Arial"/>
          <w:sz w:val="20"/>
        </w:rPr>
        <w:t xml:space="preserve"> o zřízení věcného břemene</w:t>
      </w:r>
      <w:r w:rsidRPr="002E09F9">
        <w:rPr>
          <w:rFonts w:ascii="Arial" w:hAnsi="Arial" w:cs="Arial"/>
          <w:sz w:val="20"/>
        </w:rPr>
        <w:t xml:space="preserve"> podléhá schválení Zastupitelstvem hl. m. Prahy.</w:t>
      </w:r>
    </w:p>
    <w:p w14:paraId="2B464579" w14:textId="77777777" w:rsidR="002E09F9" w:rsidRPr="00C30A20" w:rsidRDefault="002E09F9" w:rsidP="00C30A20">
      <w:pPr>
        <w:pStyle w:val="odstzkl"/>
        <w:spacing w:before="0"/>
        <w:jc w:val="center"/>
        <w:rPr>
          <w:rFonts w:ascii="Arial" w:hAnsi="Arial"/>
          <w:b/>
          <w:sz w:val="20"/>
        </w:rPr>
      </w:pPr>
    </w:p>
    <w:p w14:paraId="41E4029C" w14:textId="77777777" w:rsidR="007F5C55" w:rsidRDefault="007F5C55" w:rsidP="007F5C55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14:paraId="6344E85F" w14:textId="56981B25" w:rsidR="00AA79C5" w:rsidRPr="00C52B6E" w:rsidRDefault="00AA79C5" w:rsidP="007F5C55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C52B6E">
        <w:rPr>
          <w:rFonts w:ascii="Arial" w:hAnsi="Arial" w:cs="Arial"/>
          <w:b/>
          <w:bCs/>
          <w:iCs/>
          <w:sz w:val="20"/>
        </w:rPr>
        <w:t xml:space="preserve">Čl. </w:t>
      </w:r>
      <w:proofErr w:type="spellStart"/>
      <w:r w:rsidRPr="00C52B6E">
        <w:rPr>
          <w:rFonts w:ascii="Arial" w:hAnsi="Arial" w:cs="Arial"/>
          <w:b/>
          <w:bCs/>
          <w:iCs/>
          <w:sz w:val="20"/>
        </w:rPr>
        <w:t>lV</w:t>
      </w:r>
      <w:proofErr w:type="spellEnd"/>
      <w:r w:rsidRPr="00C52B6E">
        <w:rPr>
          <w:rFonts w:ascii="Arial" w:hAnsi="Arial" w:cs="Arial"/>
          <w:b/>
          <w:bCs/>
          <w:iCs/>
          <w:sz w:val="20"/>
        </w:rPr>
        <w:t>.</w:t>
      </w:r>
    </w:p>
    <w:p w14:paraId="65936C36" w14:textId="77777777" w:rsidR="000B79C1" w:rsidRPr="00C52B6E" w:rsidRDefault="000B79C1" w:rsidP="000B79C1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C52B6E">
        <w:rPr>
          <w:rFonts w:ascii="Arial" w:hAnsi="Arial" w:cs="Arial"/>
          <w:b/>
          <w:bCs/>
          <w:iCs/>
          <w:sz w:val="20"/>
        </w:rPr>
        <w:t>Ostatní ujednání smluvních stran</w:t>
      </w:r>
    </w:p>
    <w:p w14:paraId="63AB3C71" w14:textId="4EDF8EFF" w:rsidR="001C4F32" w:rsidRDefault="001C4F32" w:rsidP="00AE6868">
      <w:pPr>
        <w:pStyle w:val="odstzkl"/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Budoucí povinná osoba se zavazuje písemně oznámit budoucí oprávněné osobě, že nastaly právní účinky kolaudačního souhlasu na </w:t>
      </w:r>
      <w:r w:rsidR="0019024E">
        <w:rPr>
          <w:rFonts w:ascii="Arial" w:hAnsi="Arial" w:cs="Arial"/>
          <w:iCs/>
          <w:sz w:val="20"/>
        </w:rPr>
        <w:t xml:space="preserve">dokončenou </w:t>
      </w:r>
      <w:r>
        <w:rPr>
          <w:rFonts w:ascii="Arial" w:hAnsi="Arial" w:cs="Arial"/>
          <w:iCs/>
          <w:sz w:val="20"/>
        </w:rPr>
        <w:t xml:space="preserve">stavbu </w:t>
      </w:r>
      <w:r w:rsidR="007D7A4A">
        <w:rPr>
          <w:rFonts w:ascii="Arial" w:hAnsi="Arial" w:cs="Arial"/>
          <w:iCs/>
          <w:sz w:val="20"/>
        </w:rPr>
        <w:t>přeložky</w:t>
      </w:r>
      <w:r>
        <w:rPr>
          <w:rFonts w:ascii="Arial" w:hAnsi="Arial" w:cs="Arial"/>
          <w:iCs/>
          <w:sz w:val="20"/>
        </w:rPr>
        <w:t>, a</w:t>
      </w:r>
      <w:r w:rsidR="00727A1E">
        <w:rPr>
          <w:rFonts w:ascii="Arial" w:hAnsi="Arial" w:cs="Arial"/>
          <w:iCs/>
          <w:sz w:val="20"/>
        </w:rPr>
        <w:t> </w:t>
      </w:r>
      <w:r>
        <w:rPr>
          <w:rFonts w:ascii="Arial" w:hAnsi="Arial" w:cs="Arial"/>
          <w:iCs/>
          <w:sz w:val="20"/>
        </w:rPr>
        <w:t xml:space="preserve">to nejpozději do </w:t>
      </w:r>
      <w:r w:rsidR="00727A1E">
        <w:rPr>
          <w:rFonts w:ascii="Arial" w:hAnsi="Arial" w:cs="Arial"/>
          <w:iCs/>
          <w:sz w:val="20"/>
        </w:rPr>
        <w:t>6</w:t>
      </w:r>
      <w:r>
        <w:rPr>
          <w:rFonts w:ascii="Arial" w:hAnsi="Arial" w:cs="Arial"/>
          <w:iCs/>
          <w:sz w:val="20"/>
        </w:rPr>
        <w:t>0 dnů po té, co nastaly.</w:t>
      </w:r>
    </w:p>
    <w:p w14:paraId="3B3A9950" w14:textId="3AD6FDB8" w:rsidR="00A120E3" w:rsidRPr="00C52B6E" w:rsidRDefault="00AF3901" w:rsidP="007F5C55">
      <w:pPr>
        <w:pStyle w:val="odstzkl"/>
        <w:numPr>
          <w:ilvl w:val="0"/>
          <w:numId w:val="4"/>
        </w:numPr>
        <w:tabs>
          <w:tab w:val="clear" w:pos="720"/>
          <w:tab w:val="num" w:pos="284"/>
        </w:tabs>
        <w:spacing w:before="120"/>
        <w:ind w:left="284" w:hanging="284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Budoucí povinná osoba se </w:t>
      </w:r>
      <w:r w:rsidR="00DD289B">
        <w:rPr>
          <w:rFonts w:ascii="Arial" w:hAnsi="Arial" w:cs="Arial"/>
          <w:iCs/>
          <w:sz w:val="20"/>
        </w:rPr>
        <w:t xml:space="preserve">dále </w:t>
      </w:r>
      <w:r>
        <w:rPr>
          <w:rFonts w:ascii="Arial" w:hAnsi="Arial" w:cs="Arial"/>
          <w:iCs/>
          <w:sz w:val="20"/>
        </w:rPr>
        <w:t xml:space="preserve">zavazuje předložit budoucí oprávněné osobě </w:t>
      </w:r>
      <w:r w:rsidR="00A120E3" w:rsidRPr="00C52B6E">
        <w:rPr>
          <w:rFonts w:ascii="Arial" w:hAnsi="Arial" w:cs="Arial"/>
          <w:iCs/>
          <w:sz w:val="20"/>
        </w:rPr>
        <w:t xml:space="preserve">do </w:t>
      </w:r>
      <w:r w:rsidR="00727A1E">
        <w:rPr>
          <w:rFonts w:ascii="Arial" w:hAnsi="Arial" w:cs="Arial"/>
          <w:iCs/>
          <w:sz w:val="20"/>
        </w:rPr>
        <w:t>6</w:t>
      </w:r>
      <w:r w:rsidR="00A120E3" w:rsidRPr="00C52B6E">
        <w:rPr>
          <w:rFonts w:ascii="Arial" w:hAnsi="Arial" w:cs="Arial"/>
          <w:iCs/>
          <w:sz w:val="20"/>
        </w:rPr>
        <w:t xml:space="preserve">0 dnů od </w:t>
      </w:r>
      <w:r w:rsidR="00106A09">
        <w:rPr>
          <w:rFonts w:ascii="Arial" w:hAnsi="Arial" w:cs="Arial"/>
          <w:iCs/>
          <w:sz w:val="20"/>
        </w:rPr>
        <w:t>doručení</w:t>
      </w:r>
      <w:r w:rsidR="00A120E3" w:rsidRPr="00C52B6E">
        <w:rPr>
          <w:rFonts w:ascii="Arial" w:hAnsi="Arial" w:cs="Arial"/>
          <w:iCs/>
          <w:sz w:val="20"/>
        </w:rPr>
        <w:t xml:space="preserve"> </w:t>
      </w:r>
      <w:r w:rsidR="00872D6F">
        <w:rPr>
          <w:rFonts w:ascii="Arial" w:hAnsi="Arial" w:cs="Arial"/>
          <w:iCs/>
          <w:sz w:val="20"/>
        </w:rPr>
        <w:t>její výzvy k uzavření smlouvy</w:t>
      </w:r>
      <w:r w:rsidR="002E09F9">
        <w:rPr>
          <w:rFonts w:ascii="Arial" w:hAnsi="Arial" w:cs="Arial"/>
          <w:iCs/>
          <w:sz w:val="20"/>
        </w:rPr>
        <w:t xml:space="preserve"> o</w:t>
      </w:r>
      <w:r w:rsidR="00727A1E">
        <w:rPr>
          <w:rFonts w:ascii="Arial" w:hAnsi="Arial" w:cs="Arial"/>
          <w:iCs/>
          <w:sz w:val="20"/>
        </w:rPr>
        <w:t> </w:t>
      </w:r>
      <w:r w:rsidR="00106A09">
        <w:rPr>
          <w:rFonts w:ascii="Arial" w:hAnsi="Arial" w:cs="Arial"/>
          <w:iCs/>
          <w:sz w:val="20"/>
        </w:rPr>
        <w:t>zřízení</w:t>
      </w:r>
      <w:r w:rsidR="002E09F9">
        <w:rPr>
          <w:rFonts w:ascii="Arial" w:hAnsi="Arial" w:cs="Arial"/>
          <w:iCs/>
          <w:sz w:val="20"/>
        </w:rPr>
        <w:t xml:space="preserve"> věcného břemene</w:t>
      </w:r>
      <w:r w:rsidR="00872D6F">
        <w:rPr>
          <w:rFonts w:ascii="Arial" w:hAnsi="Arial" w:cs="Arial"/>
          <w:iCs/>
          <w:sz w:val="20"/>
        </w:rPr>
        <w:t xml:space="preserve"> </w:t>
      </w:r>
      <w:r w:rsidR="00A120E3" w:rsidRPr="00C52B6E">
        <w:rPr>
          <w:rFonts w:ascii="Arial" w:hAnsi="Arial" w:cs="Arial"/>
          <w:iCs/>
          <w:sz w:val="20"/>
        </w:rPr>
        <w:t xml:space="preserve">doklady uvedené v příloze č. 3 </w:t>
      </w:r>
      <w:proofErr w:type="gramStart"/>
      <w:r w:rsidR="00A120E3" w:rsidRPr="00C52B6E">
        <w:rPr>
          <w:rFonts w:ascii="Arial" w:hAnsi="Arial" w:cs="Arial"/>
          <w:iCs/>
          <w:sz w:val="20"/>
        </w:rPr>
        <w:t>této</w:t>
      </w:r>
      <w:proofErr w:type="gramEnd"/>
      <w:r w:rsidR="00A120E3" w:rsidRPr="00C52B6E">
        <w:rPr>
          <w:rFonts w:ascii="Arial" w:hAnsi="Arial" w:cs="Arial"/>
          <w:iCs/>
          <w:sz w:val="20"/>
        </w:rPr>
        <w:t xml:space="preserve"> smlouvy. </w:t>
      </w:r>
    </w:p>
    <w:p w14:paraId="521858DE" w14:textId="7496BAB7" w:rsidR="006069D2" w:rsidRPr="00C52B6E" w:rsidRDefault="0053193B" w:rsidP="00552C51">
      <w:pPr>
        <w:pStyle w:val="odstzkl"/>
        <w:numPr>
          <w:ilvl w:val="0"/>
          <w:numId w:val="4"/>
        </w:numPr>
        <w:tabs>
          <w:tab w:val="clear" w:pos="720"/>
          <w:tab w:val="num" w:pos="284"/>
        </w:tabs>
        <w:spacing w:before="120"/>
        <w:ind w:left="284" w:hanging="284"/>
        <w:rPr>
          <w:rFonts w:ascii="Arial" w:hAnsi="Arial" w:cs="Arial"/>
          <w:iCs/>
          <w:sz w:val="20"/>
        </w:rPr>
      </w:pPr>
      <w:r w:rsidRPr="00C52B6E">
        <w:rPr>
          <w:rFonts w:ascii="Arial" w:hAnsi="Arial" w:cs="Arial"/>
          <w:iCs/>
          <w:sz w:val="20"/>
        </w:rPr>
        <w:t>Ne</w:t>
      </w:r>
      <w:r>
        <w:rPr>
          <w:rFonts w:ascii="Arial" w:hAnsi="Arial" w:cs="Arial"/>
          <w:iCs/>
          <w:sz w:val="20"/>
        </w:rPr>
        <w:t xml:space="preserve">splní-li budoucí povinná osoba povinnost uzavřít smlouvu </w:t>
      </w:r>
      <w:r w:rsidR="003B6D40">
        <w:rPr>
          <w:rFonts w:ascii="Arial" w:hAnsi="Arial" w:cs="Arial"/>
          <w:iCs/>
          <w:sz w:val="20"/>
        </w:rPr>
        <w:t>o</w:t>
      </w:r>
      <w:r w:rsidR="00727A1E">
        <w:rPr>
          <w:rFonts w:ascii="Arial" w:hAnsi="Arial" w:cs="Arial"/>
          <w:iCs/>
          <w:sz w:val="20"/>
        </w:rPr>
        <w:t> </w:t>
      </w:r>
      <w:r w:rsidR="003B6D40">
        <w:rPr>
          <w:rFonts w:ascii="Arial" w:hAnsi="Arial" w:cs="Arial"/>
          <w:iCs/>
          <w:sz w:val="20"/>
        </w:rPr>
        <w:t xml:space="preserve">zřízení věcného břemene </w:t>
      </w:r>
      <w:r w:rsidR="006C5F3F">
        <w:rPr>
          <w:rFonts w:ascii="Arial" w:hAnsi="Arial" w:cs="Arial"/>
          <w:iCs/>
          <w:sz w:val="20"/>
        </w:rPr>
        <w:t>ve</w:t>
      </w:r>
      <w:r w:rsidR="006069D2">
        <w:rPr>
          <w:rFonts w:ascii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 xml:space="preserve">lhůtě </w:t>
      </w:r>
      <w:r w:rsidR="0079750D">
        <w:rPr>
          <w:rFonts w:ascii="Arial" w:hAnsi="Arial" w:cs="Arial"/>
          <w:iCs/>
          <w:sz w:val="20"/>
        </w:rPr>
        <w:t>stanovené</w:t>
      </w:r>
      <w:r w:rsidRPr="00C52B6E">
        <w:rPr>
          <w:rFonts w:ascii="Arial" w:hAnsi="Arial" w:cs="Arial"/>
          <w:iCs/>
          <w:sz w:val="20"/>
        </w:rPr>
        <w:t xml:space="preserve"> v čl. II </w:t>
      </w:r>
      <w:r w:rsidR="006069D2">
        <w:rPr>
          <w:rFonts w:ascii="Arial" w:hAnsi="Arial" w:cs="Arial"/>
          <w:iCs/>
          <w:sz w:val="20"/>
        </w:rPr>
        <w:t>této smlouvy</w:t>
      </w:r>
      <w:r w:rsidR="00727A1E">
        <w:rPr>
          <w:rFonts w:ascii="Arial" w:hAnsi="Arial" w:cs="Arial"/>
          <w:iCs/>
          <w:sz w:val="20"/>
        </w:rPr>
        <w:t xml:space="preserve"> a ani v dodatečné lhůtě 30 dnů po písemné výzvě budoucí oprávněné osoby</w:t>
      </w:r>
      <w:r w:rsidRPr="00C52B6E">
        <w:rPr>
          <w:rFonts w:ascii="Arial" w:hAnsi="Arial" w:cs="Arial"/>
          <w:iCs/>
          <w:sz w:val="20"/>
        </w:rPr>
        <w:t>, může</w:t>
      </w:r>
      <w:r w:rsidR="006069D2">
        <w:rPr>
          <w:rFonts w:ascii="Arial" w:hAnsi="Arial" w:cs="Arial"/>
          <w:iCs/>
          <w:sz w:val="20"/>
        </w:rPr>
        <w:t xml:space="preserve"> budoucí oprávněná osoba požadovat,</w:t>
      </w:r>
      <w:r w:rsidRPr="00C52B6E">
        <w:rPr>
          <w:rFonts w:ascii="Arial" w:hAnsi="Arial" w:cs="Arial"/>
          <w:iCs/>
          <w:sz w:val="20"/>
        </w:rPr>
        <w:t xml:space="preserve"> aby </w:t>
      </w:r>
      <w:r w:rsidR="006069D2">
        <w:rPr>
          <w:rFonts w:ascii="Arial" w:hAnsi="Arial" w:cs="Arial"/>
          <w:iCs/>
          <w:sz w:val="20"/>
        </w:rPr>
        <w:t xml:space="preserve">obsah smlouvy </w:t>
      </w:r>
      <w:r w:rsidR="00042D49">
        <w:rPr>
          <w:rFonts w:ascii="Arial" w:hAnsi="Arial" w:cs="Arial"/>
          <w:iCs/>
          <w:sz w:val="20"/>
        </w:rPr>
        <w:t>o</w:t>
      </w:r>
      <w:r w:rsidR="00727A1E">
        <w:rPr>
          <w:rFonts w:ascii="Arial" w:hAnsi="Arial" w:cs="Arial"/>
          <w:iCs/>
          <w:sz w:val="20"/>
        </w:rPr>
        <w:t> </w:t>
      </w:r>
      <w:r w:rsidR="00042D49">
        <w:rPr>
          <w:rFonts w:ascii="Arial" w:hAnsi="Arial" w:cs="Arial"/>
          <w:iCs/>
          <w:sz w:val="20"/>
        </w:rPr>
        <w:t xml:space="preserve">zřízení věcného břemene </w:t>
      </w:r>
      <w:r w:rsidR="006069D2">
        <w:rPr>
          <w:rFonts w:ascii="Arial" w:hAnsi="Arial" w:cs="Arial"/>
          <w:iCs/>
          <w:sz w:val="20"/>
        </w:rPr>
        <w:t xml:space="preserve">určil soud. Budoucí povinná osoba se současně zavazuje zaplatit budoucí oprávněné osobě smluvní pokutu </w:t>
      </w:r>
      <w:r w:rsidR="006069D2" w:rsidRPr="00C52B6E">
        <w:rPr>
          <w:rFonts w:ascii="Arial" w:hAnsi="Arial" w:cs="Arial"/>
          <w:iCs/>
          <w:sz w:val="20"/>
        </w:rPr>
        <w:t>ve výši 100 000, - Kč, a</w:t>
      </w:r>
      <w:r w:rsidR="00727A1E">
        <w:rPr>
          <w:rFonts w:ascii="Arial" w:hAnsi="Arial" w:cs="Arial"/>
          <w:iCs/>
          <w:sz w:val="20"/>
        </w:rPr>
        <w:t> </w:t>
      </w:r>
      <w:r w:rsidR="006069D2" w:rsidRPr="00C52B6E">
        <w:rPr>
          <w:rFonts w:ascii="Arial" w:hAnsi="Arial" w:cs="Arial"/>
          <w:iCs/>
          <w:sz w:val="20"/>
        </w:rPr>
        <w:t xml:space="preserve">to do 30 dnů od doručení faktury ze strany budoucí oprávněné </w:t>
      </w:r>
      <w:r w:rsidR="006069D2">
        <w:rPr>
          <w:rFonts w:ascii="Arial" w:hAnsi="Arial" w:cs="Arial"/>
          <w:iCs/>
          <w:sz w:val="20"/>
        </w:rPr>
        <w:t>osoby.</w:t>
      </w:r>
    </w:p>
    <w:p w14:paraId="0B162F71" w14:textId="4748585C" w:rsidR="006300DC" w:rsidRPr="00C52B6E" w:rsidRDefault="006300DC" w:rsidP="00366C15">
      <w:pPr>
        <w:pStyle w:val="odstzkl"/>
        <w:numPr>
          <w:ilvl w:val="0"/>
          <w:numId w:val="4"/>
        </w:numPr>
        <w:tabs>
          <w:tab w:val="clear" w:pos="720"/>
          <w:tab w:val="left" w:pos="284"/>
        </w:tabs>
        <w:spacing w:before="120"/>
        <w:ind w:left="284" w:hanging="284"/>
        <w:rPr>
          <w:rFonts w:ascii="Arial" w:hAnsi="Arial" w:cs="Arial"/>
          <w:iCs/>
          <w:sz w:val="20"/>
        </w:rPr>
      </w:pPr>
      <w:r w:rsidRPr="00C52B6E">
        <w:rPr>
          <w:rFonts w:ascii="Arial" w:hAnsi="Arial" w:cs="Arial"/>
          <w:iCs/>
          <w:sz w:val="20"/>
        </w:rPr>
        <w:t>Nesplní-li budoucí povinn</w:t>
      </w:r>
      <w:r w:rsidR="0079750D">
        <w:rPr>
          <w:rFonts w:ascii="Arial" w:hAnsi="Arial" w:cs="Arial"/>
          <w:iCs/>
          <w:sz w:val="20"/>
        </w:rPr>
        <w:t>á osoba</w:t>
      </w:r>
      <w:r w:rsidRPr="00C52B6E">
        <w:rPr>
          <w:rFonts w:ascii="Arial" w:hAnsi="Arial" w:cs="Arial"/>
          <w:iCs/>
          <w:sz w:val="20"/>
        </w:rPr>
        <w:t xml:space="preserve"> sv</w:t>
      </w:r>
      <w:r w:rsidR="001D3A22">
        <w:rPr>
          <w:rFonts w:ascii="Arial" w:hAnsi="Arial" w:cs="Arial"/>
          <w:iCs/>
          <w:sz w:val="20"/>
        </w:rPr>
        <w:t>é</w:t>
      </w:r>
      <w:r w:rsidRPr="00C52B6E">
        <w:rPr>
          <w:rFonts w:ascii="Arial" w:hAnsi="Arial" w:cs="Arial"/>
          <w:iCs/>
          <w:sz w:val="20"/>
        </w:rPr>
        <w:t xml:space="preserve"> závazk</w:t>
      </w:r>
      <w:r w:rsidR="001D3A22">
        <w:rPr>
          <w:rFonts w:ascii="Arial" w:hAnsi="Arial" w:cs="Arial"/>
          <w:iCs/>
          <w:sz w:val="20"/>
        </w:rPr>
        <w:t>y</w:t>
      </w:r>
      <w:r w:rsidR="0079750D">
        <w:rPr>
          <w:rFonts w:ascii="Arial" w:hAnsi="Arial" w:cs="Arial"/>
          <w:iCs/>
          <w:sz w:val="20"/>
        </w:rPr>
        <w:t xml:space="preserve"> </w:t>
      </w:r>
      <w:r w:rsidR="00597B97">
        <w:rPr>
          <w:rFonts w:ascii="Arial" w:hAnsi="Arial" w:cs="Arial"/>
          <w:iCs/>
          <w:sz w:val="20"/>
        </w:rPr>
        <w:t>stanovené v</w:t>
      </w:r>
      <w:r w:rsidR="00727A1E">
        <w:rPr>
          <w:rFonts w:ascii="Arial" w:hAnsi="Arial" w:cs="Arial"/>
          <w:iCs/>
          <w:sz w:val="20"/>
        </w:rPr>
        <w:t> </w:t>
      </w:r>
      <w:r w:rsidR="001D3A22">
        <w:rPr>
          <w:rFonts w:ascii="Arial" w:hAnsi="Arial" w:cs="Arial"/>
          <w:iCs/>
          <w:sz w:val="20"/>
        </w:rPr>
        <w:t xml:space="preserve">odst. 1 nebo </w:t>
      </w:r>
      <w:r w:rsidR="00C472CE" w:rsidRPr="00C52B6E">
        <w:rPr>
          <w:rFonts w:ascii="Arial" w:hAnsi="Arial" w:cs="Arial"/>
          <w:iCs/>
          <w:sz w:val="20"/>
        </w:rPr>
        <w:t xml:space="preserve">2 </w:t>
      </w:r>
      <w:r w:rsidR="00597B97">
        <w:rPr>
          <w:rFonts w:ascii="Arial" w:hAnsi="Arial" w:cs="Arial"/>
          <w:iCs/>
          <w:sz w:val="20"/>
        </w:rPr>
        <w:t>tohoto</w:t>
      </w:r>
      <w:r w:rsidR="00597B97" w:rsidRPr="00C52B6E">
        <w:rPr>
          <w:rFonts w:ascii="Arial" w:hAnsi="Arial" w:cs="Arial"/>
          <w:iCs/>
          <w:sz w:val="20"/>
        </w:rPr>
        <w:t xml:space="preserve"> článku</w:t>
      </w:r>
      <w:r w:rsidR="0079750D">
        <w:rPr>
          <w:rFonts w:ascii="Arial" w:hAnsi="Arial" w:cs="Arial"/>
          <w:iCs/>
          <w:sz w:val="20"/>
        </w:rPr>
        <w:t>,</w:t>
      </w:r>
      <w:r w:rsidRPr="00C52B6E">
        <w:rPr>
          <w:rFonts w:ascii="Arial" w:hAnsi="Arial" w:cs="Arial"/>
          <w:iCs/>
          <w:sz w:val="20"/>
        </w:rPr>
        <w:t xml:space="preserve"> </w:t>
      </w:r>
      <w:r w:rsidR="00727A1E">
        <w:rPr>
          <w:rFonts w:ascii="Arial" w:hAnsi="Arial" w:cs="Arial"/>
          <w:iCs/>
          <w:sz w:val="20"/>
        </w:rPr>
        <w:t xml:space="preserve">ani v dodatečné lhůtě 30 dnů po písemné výzvě budoucí oprávněné osoby, </w:t>
      </w:r>
      <w:r w:rsidRPr="00C52B6E">
        <w:rPr>
          <w:rFonts w:ascii="Arial" w:hAnsi="Arial" w:cs="Arial"/>
          <w:iCs/>
          <w:sz w:val="20"/>
        </w:rPr>
        <w:t>zavazuje se zaplatit budoucí oprávněné</w:t>
      </w:r>
      <w:r w:rsidR="0079750D">
        <w:rPr>
          <w:rFonts w:ascii="Arial" w:hAnsi="Arial" w:cs="Arial"/>
          <w:iCs/>
          <w:sz w:val="20"/>
        </w:rPr>
        <w:t xml:space="preserve"> osobě</w:t>
      </w:r>
      <w:r w:rsidRPr="00C52B6E">
        <w:rPr>
          <w:rFonts w:ascii="Arial" w:hAnsi="Arial" w:cs="Arial"/>
          <w:iCs/>
          <w:sz w:val="20"/>
        </w:rPr>
        <w:t xml:space="preserve"> smluvní pokutu ve výši 5 000, - Kč za každý i</w:t>
      </w:r>
      <w:r w:rsidR="00727A1E">
        <w:rPr>
          <w:rFonts w:ascii="Arial" w:hAnsi="Arial" w:cs="Arial"/>
          <w:iCs/>
          <w:sz w:val="20"/>
        </w:rPr>
        <w:t> </w:t>
      </w:r>
      <w:r w:rsidRPr="00C52B6E">
        <w:rPr>
          <w:rFonts w:ascii="Arial" w:hAnsi="Arial" w:cs="Arial"/>
          <w:iCs/>
          <w:sz w:val="20"/>
        </w:rPr>
        <w:t>započatý měsíc, ve kterém prodlení trvá, a</w:t>
      </w:r>
      <w:r w:rsidR="00727A1E">
        <w:rPr>
          <w:rFonts w:ascii="Arial" w:hAnsi="Arial" w:cs="Arial"/>
          <w:iCs/>
          <w:sz w:val="20"/>
        </w:rPr>
        <w:t> </w:t>
      </w:r>
      <w:r w:rsidRPr="00C52B6E">
        <w:rPr>
          <w:rFonts w:ascii="Arial" w:hAnsi="Arial" w:cs="Arial"/>
          <w:iCs/>
          <w:sz w:val="20"/>
        </w:rPr>
        <w:t xml:space="preserve">to do 30 dnů od doručení faktury ze strany budoucí </w:t>
      </w:r>
      <w:r w:rsidR="001407CD" w:rsidRPr="00C52B6E">
        <w:rPr>
          <w:rFonts w:ascii="Arial" w:hAnsi="Arial" w:cs="Arial"/>
          <w:iCs/>
          <w:sz w:val="20"/>
        </w:rPr>
        <w:t>oprávněné</w:t>
      </w:r>
      <w:r w:rsidR="0079750D">
        <w:rPr>
          <w:rFonts w:ascii="Arial" w:hAnsi="Arial" w:cs="Arial"/>
          <w:iCs/>
          <w:sz w:val="20"/>
        </w:rPr>
        <w:t xml:space="preserve"> osoby</w:t>
      </w:r>
      <w:r w:rsidRPr="00C52B6E">
        <w:rPr>
          <w:rFonts w:ascii="Arial" w:hAnsi="Arial" w:cs="Arial"/>
          <w:iCs/>
          <w:sz w:val="20"/>
        </w:rPr>
        <w:t xml:space="preserve">. </w:t>
      </w:r>
    </w:p>
    <w:p w14:paraId="6D26C004" w14:textId="30BB8A9E" w:rsidR="006C5F3F" w:rsidRPr="006C5F3F" w:rsidRDefault="006C5F3F" w:rsidP="006C5F3F">
      <w:pPr>
        <w:pStyle w:val="odstzkl"/>
        <w:numPr>
          <w:ilvl w:val="0"/>
          <w:numId w:val="4"/>
        </w:numPr>
        <w:tabs>
          <w:tab w:val="clear" w:pos="720"/>
          <w:tab w:val="num" w:pos="284"/>
        </w:tabs>
        <w:spacing w:before="120"/>
        <w:ind w:left="284" w:hanging="284"/>
        <w:rPr>
          <w:rFonts w:ascii="Arial" w:hAnsi="Arial" w:cs="Arial"/>
          <w:iCs/>
          <w:sz w:val="20"/>
        </w:rPr>
      </w:pPr>
      <w:r w:rsidRPr="006C5F3F">
        <w:rPr>
          <w:rFonts w:ascii="Arial" w:hAnsi="Arial" w:cs="Arial"/>
          <w:iCs/>
          <w:sz w:val="20"/>
        </w:rPr>
        <w:t xml:space="preserve">Budoucí povinná osoba se pro případ převodu vlastnického práva ke služebnému pozemku na třetí osobu před uzavřením smlouvy </w:t>
      </w:r>
      <w:r w:rsidR="00D66CA1">
        <w:rPr>
          <w:rFonts w:ascii="Arial" w:hAnsi="Arial" w:cs="Arial"/>
          <w:iCs/>
          <w:sz w:val="20"/>
        </w:rPr>
        <w:t>o</w:t>
      </w:r>
      <w:r w:rsidR="00727A1E">
        <w:rPr>
          <w:rFonts w:ascii="Arial" w:hAnsi="Arial" w:cs="Arial"/>
          <w:iCs/>
          <w:sz w:val="20"/>
        </w:rPr>
        <w:t> </w:t>
      </w:r>
      <w:r w:rsidR="00D66CA1">
        <w:rPr>
          <w:rFonts w:ascii="Arial" w:hAnsi="Arial" w:cs="Arial"/>
          <w:iCs/>
          <w:sz w:val="20"/>
        </w:rPr>
        <w:t xml:space="preserve">zřízení věcného břemene </w:t>
      </w:r>
      <w:r w:rsidRPr="006C5F3F">
        <w:rPr>
          <w:rFonts w:ascii="Arial" w:hAnsi="Arial" w:cs="Arial"/>
          <w:iCs/>
          <w:sz w:val="20"/>
        </w:rPr>
        <w:t>zavazuje převést za souhlasu budoucí oprávněné osoby na tuto třetí osobu současně i</w:t>
      </w:r>
      <w:r w:rsidR="00727A1E">
        <w:rPr>
          <w:rFonts w:ascii="Arial" w:hAnsi="Arial" w:cs="Arial"/>
          <w:iCs/>
          <w:sz w:val="20"/>
        </w:rPr>
        <w:t> </w:t>
      </w:r>
      <w:r w:rsidRPr="006C5F3F">
        <w:rPr>
          <w:rFonts w:ascii="Arial" w:hAnsi="Arial" w:cs="Arial"/>
          <w:iCs/>
          <w:sz w:val="20"/>
        </w:rPr>
        <w:t>práva a</w:t>
      </w:r>
      <w:r w:rsidR="00727A1E">
        <w:rPr>
          <w:rFonts w:ascii="Arial" w:hAnsi="Arial" w:cs="Arial"/>
          <w:iCs/>
          <w:sz w:val="20"/>
        </w:rPr>
        <w:t> </w:t>
      </w:r>
      <w:r w:rsidRPr="006C5F3F">
        <w:rPr>
          <w:rFonts w:ascii="Arial" w:hAnsi="Arial" w:cs="Arial"/>
          <w:iCs/>
          <w:sz w:val="20"/>
        </w:rPr>
        <w:t>povinnosti z této smlouvy vyplývající, případně zajistit uzavření smlouvy</w:t>
      </w:r>
      <w:r w:rsidR="00D66CA1">
        <w:rPr>
          <w:rFonts w:ascii="Arial" w:hAnsi="Arial" w:cs="Arial"/>
          <w:iCs/>
          <w:sz w:val="20"/>
        </w:rPr>
        <w:t xml:space="preserve"> o</w:t>
      </w:r>
      <w:r w:rsidR="00727A1E">
        <w:rPr>
          <w:rFonts w:ascii="Arial" w:hAnsi="Arial" w:cs="Arial"/>
          <w:iCs/>
          <w:sz w:val="20"/>
        </w:rPr>
        <w:t> </w:t>
      </w:r>
      <w:r w:rsidR="00D66CA1">
        <w:rPr>
          <w:rFonts w:ascii="Arial" w:hAnsi="Arial" w:cs="Arial"/>
          <w:iCs/>
          <w:sz w:val="20"/>
        </w:rPr>
        <w:t>zřízení věcného břemene</w:t>
      </w:r>
      <w:r w:rsidRPr="006C5F3F">
        <w:rPr>
          <w:rFonts w:ascii="Arial" w:hAnsi="Arial" w:cs="Arial"/>
          <w:iCs/>
          <w:sz w:val="20"/>
        </w:rPr>
        <w:t xml:space="preserve"> za shodných podmínek mezi budoucí oprávněnou osobou a</w:t>
      </w:r>
      <w:r w:rsidR="00727A1E">
        <w:rPr>
          <w:rFonts w:ascii="Arial" w:hAnsi="Arial" w:cs="Arial"/>
          <w:iCs/>
          <w:sz w:val="20"/>
        </w:rPr>
        <w:t> </w:t>
      </w:r>
      <w:r w:rsidRPr="006C5F3F">
        <w:rPr>
          <w:rFonts w:ascii="Arial" w:hAnsi="Arial" w:cs="Arial"/>
          <w:iCs/>
          <w:sz w:val="20"/>
        </w:rPr>
        <w:t>nástupcem budoucí povinné osoby. Nesplní-li tuto povinnost, zavazuje se zaplatit budoucí oprávněné osobě smluvní pokutu ve výši 100 000, - Kč, a</w:t>
      </w:r>
      <w:r w:rsidR="00727A1E">
        <w:rPr>
          <w:rFonts w:ascii="Arial" w:hAnsi="Arial" w:cs="Arial"/>
          <w:iCs/>
          <w:sz w:val="20"/>
        </w:rPr>
        <w:t> </w:t>
      </w:r>
      <w:r w:rsidRPr="006C5F3F">
        <w:rPr>
          <w:rFonts w:ascii="Arial" w:hAnsi="Arial" w:cs="Arial"/>
          <w:iCs/>
          <w:sz w:val="20"/>
        </w:rPr>
        <w:t>to do 30 dnů od doručení faktury ze strany budoucí oprávněné osoby.</w:t>
      </w:r>
    </w:p>
    <w:p w14:paraId="02A13B9D" w14:textId="2F3CA7B5" w:rsidR="00345BBF" w:rsidRPr="00C52B6E" w:rsidRDefault="00445712" w:rsidP="00366C15">
      <w:pPr>
        <w:pStyle w:val="Zkladntext21"/>
        <w:numPr>
          <w:ilvl w:val="0"/>
          <w:numId w:val="4"/>
        </w:numPr>
        <w:tabs>
          <w:tab w:val="clear" w:pos="720"/>
          <w:tab w:val="left" w:pos="284"/>
        </w:tabs>
        <w:spacing w:before="120"/>
        <w:ind w:left="284" w:hanging="284"/>
        <w:jc w:val="both"/>
        <w:rPr>
          <w:rFonts w:ascii="Arial" w:hAnsi="Arial" w:cs="Arial"/>
          <w:sz w:val="20"/>
        </w:rPr>
      </w:pPr>
      <w:r w:rsidRPr="00C52B6E">
        <w:rPr>
          <w:rFonts w:ascii="Arial" w:hAnsi="Arial" w:cs="Arial"/>
          <w:sz w:val="20"/>
        </w:rPr>
        <w:t>Strany této smlouvy se dohodly, že i</w:t>
      </w:r>
      <w:r w:rsidR="00727A1E">
        <w:rPr>
          <w:rFonts w:ascii="Arial" w:hAnsi="Arial" w:cs="Arial"/>
          <w:sz w:val="20"/>
        </w:rPr>
        <w:t> </w:t>
      </w:r>
      <w:r w:rsidRPr="00C52B6E">
        <w:rPr>
          <w:rFonts w:ascii="Arial" w:hAnsi="Arial" w:cs="Arial"/>
          <w:sz w:val="20"/>
        </w:rPr>
        <w:t xml:space="preserve">po zániku závazku uvedeného v čl. II </w:t>
      </w:r>
      <w:proofErr w:type="gramStart"/>
      <w:r w:rsidRPr="00C52B6E">
        <w:rPr>
          <w:rFonts w:ascii="Arial" w:hAnsi="Arial" w:cs="Arial"/>
          <w:sz w:val="20"/>
        </w:rPr>
        <w:t>této</w:t>
      </w:r>
      <w:proofErr w:type="gramEnd"/>
      <w:r w:rsidRPr="00C52B6E">
        <w:rPr>
          <w:rFonts w:ascii="Arial" w:hAnsi="Arial" w:cs="Arial"/>
          <w:sz w:val="20"/>
        </w:rPr>
        <w:t xml:space="preserve"> smlouvy zůstávají v platnosti veškerá ustanovení </w:t>
      </w:r>
      <w:r w:rsidR="00786E66" w:rsidRPr="00C52B6E">
        <w:rPr>
          <w:rFonts w:ascii="Arial" w:hAnsi="Arial" w:cs="Arial"/>
          <w:sz w:val="20"/>
        </w:rPr>
        <w:t xml:space="preserve">této smlouvy </w:t>
      </w:r>
      <w:r w:rsidRPr="00C52B6E">
        <w:rPr>
          <w:rFonts w:ascii="Arial" w:hAnsi="Arial" w:cs="Arial"/>
          <w:sz w:val="20"/>
        </w:rPr>
        <w:t>týkající se smluvních pokut</w:t>
      </w:r>
      <w:r w:rsidR="005C1E79">
        <w:rPr>
          <w:rFonts w:ascii="Arial" w:hAnsi="Arial" w:cs="Arial"/>
          <w:sz w:val="20"/>
        </w:rPr>
        <w:t>.</w:t>
      </w:r>
    </w:p>
    <w:p w14:paraId="75C6DB5D" w14:textId="77777777" w:rsidR="007F5C55" w:rsidRDefault="007F5C55" w:rsidP="007F5C55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14:paraId="0BA85AF9" w14:textId="77777777" w:rsidR="00106A09" w:rsidRDefault="00106A09" w:rsidP="007F5C55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14:paraId="6CDD0D3E" w14:textId="77777777" w:rsidR="007C0D9B" w:rsidRPr="00397571" w:rsidRDefault="007C0D9B" w:rsidP="007C0D9B">
      <w:pPr>
        <w:pStyle w:val="Zkladntext22"/>
        <w:spacing w:before="120"/>
        <w:ind w:left="284"/>
        <w:jc w:val="center"/>
        <w:rPr>
          <w:rFonts w:ascii="Arial" w:hAnsi="Arial" w:cs="Arial"/>
          <w:b/>
          <w:sz w:val="20"/>
        </w:rPr>
      </w:pPr>
      <w:r w:rsidRPr="00397571">
        <w:rPr>
          <w:rFonts w:ascii="Arial" w:hAnsi="Arial" w:cs="Arial"/>
          <w:b/>
          <w:sz w:val="20"/>
        </w:rPr>
        <w:t>Čl. V.</w:t>
      </w:r>
    </w:p>
    <w:p w14:paraId="7751E381" w14:textId="77777777" w:rsidR="007C0D9B" w:rsidRPr="00397571" w:rsidRDefault="007C0D9B" w:rsidP="007C0D9B">
      <w:pPr>
        <w:pStyle w:val="Nadpis1"/>
        <w:rPr>
          <w:rFonts w:ascii="Arial" w:hAnsi="Arial" w:cs="Arial"/>
          <w:sz w:val="20"/>
        </w:rPr>
      </w:pPr>
      <w:r w:rsidRPr="00397571">
        <w:rPr>
          <w:rFonts w:ascii="Arial" w:hAnsi="Arial" w:cs="Arial"/>
          <w:sz w:val="20"/>
        </w:rPr>
        <w:t>Registr smluv</w:t>
      </w:r>
    </w:p>
    <w:p w14:paraId="1B91BFEE" w14:textId="77777777" w:rsidR="007C0D9B" w:rsidRPr="00397571" w:rsidRDefault="007C0D9B" w:rsidP="007C0D9B">
      <w:pPr>
        <w:numPr>
          <w:ilvl w:val="2"/>
          <w:numId w:val="3"/>
        </w:numPr>
        <w:tabs>
          <w:tab w:val="clear" w:pos="2340"/>
          <w:tab w:val="num" w:pos="284"/>
        </w:tabs>
        <w:spacing w:before="120"/>
        <w:ind w:left="283" w:hanging="215"/>
        <w:jc w:val="both"/>
        <w:rPr>
          <w:rFonts w:ascii="Arial" w:hAnsi="Arial" w:cs="Arial"/>
          <w:caps w:val="0"/>
          <w:sz w:val="20"/>
        </w:rPr>
      </w:pPr>
      <w:r w:rsidRPr="00397571">
        <w:rPr>
          <w:rFonts w:ascii="Arial" w:hAnsi="Arial" w:cs="Arial"/>
          <w:caps w:val="0"/>
          <w:sz w:val="20"/>
        </w:rPr>
        <w:t xml:space="preserve">Smluvní strany berou na vědomí, že tato smlouva (text smlouvy bez příloh) podléhá povinnosti zveřejnění prostřednictvím registru smluv dle zákona č. 340/2015 Sb., zákon o registru smluv. Zveřejnění smlouvy v registru smluv zajistí budoucí oprávněná osoba.  </w:t>
      </w:r>
    </w:p>
    <w:p w14:paraId="417CCEE0" w14:textId="77777777" w:rsidR="007C0D9B" w:rsidRPr="00397571" w:rsidRDefault="007C0D9B" w:rsidP="007C0D9B">
      <w:pPr>
        <w:ind w:left="284"/>
        <w:jc w:val="both"/>
        <w:rPr>
          <w:rFonts w:ascii="Arial" w:hAnsi="Arial" w:cs="Arial"/>
          <w:caps w:val="0"/>
          <w:sz w:val="20"/>
        </w:rPr>
      </w:pPr>
    </w:p>
    <w:p w14:paraId="6C1930CD" w14:textId="77777777" w:rsidR="007C0D9B" w:rsidRPr="00397571" w:rsidRDefault="007C0D9B" w:rsidP="007C0D9B">
      <w:pPr>
        <w:numPr>
          <w:ilvl w:val="2"/>
          <w:numId w:val="3"/>
        </w:numPr>
        <w:tabs>
          <w:tab w:val="clear" w:pos="2340"/>
          <w:tab w:val="num" w:pos="284"/>
        </w:tabs>
        <w:ind w:left="284" w:hanging="218"/>
        <w:jc w:val="both"/>
        <w:rPr>
          <w:rFonts w:ascii="Arial" w:hAnsi="Arial" w:cs="Arial"/>
          <w:caps w:val="0"/>
          <w:sz w:val="20"/>
        </w:rPr>
      </w:pPr>
      <w:r w:rsidRPr="00397571">
        <w:rPr>
          <w:rFonts w:ascii="Arial" w:hAnsi="Arial" w:cs="Arial"/>
          <w:caps w:val="0"/>
          <w:sz w:val="20"/>
        </w:rPr>
        <w:t xml:space="preserve">Uveřejněním prostřednictvím registru smluv se rozumí vložení elektronického obrazu textového obsahu smlouvy v otevřeném a strojově čitelném formátu a rovněž </w:t>
      </w:r>
      <w:proofErr w:type="spellStart"/>
      <w:r w:rsidRPr="00397571">
        <w:rPr>
          <w:rFonts w:ascii="Arial" w:hAnsi="Arial" w:cs="Arial"/>
          <w:caps w:val="0"/>
          <w:sz w:val="20"/>
        </w:rPr>
        <w:t>metadat</w:t>
      </w:r>
      <w:proofErr w:type="spellEnd"/>
      <w:r w:rsidRPr="00397571">
        <w:rPr>
          <w:rFonts w:ascii="Arial" w:hAnsi="Arial" w:cs="Arial"/>
          <w:caps w:val="0"/>
          <w:sz w:val="20"/>
        </w:rPr>
        <w:t xml:space="preserve"> do registru smluv.  Zveřejnění podléhají tato </w:t>
      </w:r>
      <w:proofErr w:type="spellStart"/>
      <w:r w:rsidRPr="00397571">
        <w:rPr>
          <w:rFonts w:ascii="Arial" w:hAnsi="Arial" w:cs="Arial"/>
          <w:caps w:val="0"/>
          <w:sz w:val="20"/>
        </w:rPr>
        <w:t>metadata</w:t>
      </w:r>
      <w:proofErr w:type="spellEnd"/>
      <w:r w:rsidRPr="00397571">
        <w:rPr>
          <w:rFonts w:ascii="Arial" w:hAnsi="Arial" w:cs="Arial"/>
          <w:caps w:val="0"/>
          <w:sz w:val="20"/>
        </w:rPr>
        <w:t>: identifikace smluvních stran, vymezení předmětu smlouvy, cena (případně hodnota předmětu smlouvy, lze-li ji určit), datum uzavření smlouvy.</w:t>
      </w:r>
    </w:p>
    <w:p w14:paraId="1D7228FA" w14:textId="77777777" w:rsidR="007C0D9B" w:rsidRPr="00397571" w:rsidRDefault="007C0D9B" w:rsidP="007C0D9B">
      <w:pPr>
        <w:ind w:left="284"/>
        <w:jc w:val="both"/>
        <w:rPr>
          <w:rFonts w:ascii="Arial" w:hAnsi="Arial" w:cs="Arial"/>
          <w:caps w:val="0"/>
          <w:sz w:val="20"/>
        </w:rPr>
      </w:pPr>
    </w:p>
    <w:p w14:paraId="3F9AC614" w14:textId="77777777" w:rsidR="007C0D9B" w:rsidRPr="00397571" w:rsidRDefault="007C0D9B" w:rsidP="007C0D9B">
      <w:pPr>
        <w:numPr>
          <w:ilvl w:val="2"/>
          <w:numId w:val="3"/>
        </w:numPr>
        <w:tabs>
          <w:tab w:val="clear" w:pos="2340"/>
          <w:tab w:val="num" w:pos="284"/>
        </w:tabs>
        <w:ind w:left="284" w:hanging="218"/>
        <w:jc w:val="both"/>
        <w:rPr>
          <w:rFonts w:ascii="Arial" w:hAnsi="Arial" w:cs="Arial"/>
          <w:caps w:val="0"/>
          <w:sz w:val="20"/>
        </w:rPr>
      </w:pPr>
      <w:r w:rsidRPr="00397571">
        <w:rPr>
          <w:rFonts w:ascii="Arial" w:hAnsi="Arial" w:cs="Arial"/>
          <w:caps w:val="0"/>
          <w:sz w:val="20"/>
        </w:rPr>
        <w:t>Smluvní strany výslovně prohlašují</w:t>
      </w:r>
      <w:r w:rsidRPr="00397571">
        <w:rPr>
          <w:rFonts w:ascii="Arial" w:hAnsi="Arial" w:cs="Arial"/>
          <w:sz w:val="20"/>
        </w:rPr>
        <w:t>,</w:t>
      </w:r>
      <w:r w:rsidRPr="00397571">
        <w:rPr>
          <w:rFonts w:ascii="Arial" w:hAnsi="Arial" w:cs="Arial"/>
          <w:caps w:val="0"/>
          <w:sz w:val="20"/>
        </w:rPr>
        <w:t xml:space="preserve"> že informace obsažené v části smlouvy určené ke zveřejnění v registru smluv včetně </w:t>
      </w:r>
      <w:proofErr w:type="spellStart"/>
      <w:r w:rsidRPr="00397571">
        <w:rPr>
          <w:rFonts w:ascii="Arial" w:hAnsi="Arial" w:cs="Arial"/>
          <w:caps w:val="0"/>
          <w:sz w:val="20"/>
        </w:rPr>
        <w:t>metadat</w:t>
      </w:r>
      <w:proofErr w:type="spellEnd"/>
      <w:r w:rsidRPr="00397571">
        <w:rPr>
          <w:rFonts w:ascii="Arial" w:hAnsi="Arial" w:cs="Arial"/>
          <w:caps w:val="0"/>
          <w:sz w:val="20"/>
        </w:rPr>
        <w:t xml:space="preserve"> neobsahují informace, které nelze poskytnout podle předpisů upravujících svobodný přístup k</w:t>
      </w:r>
      <w:r w:rsidRPr="00397571">
        <w:rPr>
          <w:rFonts w:ascii="Arial" w:hAnsi="Arial" w:cs="Arial"/>
          <w:sz w:val="20"/>
        </w:rPr>
        <w:t> </w:t>
      </w:r>
      <w:r w:rsidRPr="00397571">
        <w:rPr>
          <w:rFonts w:ascii="Arial" w:hAnsi="Arial" w:cs="Arial"/>
          <w:caps w:val="0"/>
          <w:sz w:val="20"/>
        </w:rPr>
        <w:t>informacím</w:t>
      </w:r>
      <w:r w:rsidRPr="00397571">
        <w:rPr>
          <w:rFonts w:ascii="Arial" w:hAnsi="Arial" w:cs="Arial"/>
          <w:sz w:val="20"/>
        </w:rPr>
        <w:t>,</w:t>
      </w:r>
      <w:r w:rsidRPr="00397571">
        <w:rPr>
          <w:rFonts w:ascii="Arial" w:hAnsi="Arial" w:cs="Arial"/>
          <w:caps w:val="0"/>
          <w:sz w:val="20"/>
        </w:rPr>
        <w:t xml:space="preserve"> a nejsou smluvními stranami označeny za obchodní tajemství</w:t>
      </w:r>
      <w:r w:rsidRPr="00397571">
        <w:rPr>
          <w:rFonts w:ascii="Arial" w:hAnsi="Arial" w:cs="Arial"/>
          <w:sz w:val="20"/>
        </w:rPr>
        <w:t xml:space="preserve">. </w:t>
      </w:r>
    </w:p>
    <w:p w14:paraId="5772DEE0" w14:textId="77777777" w:rsidR="007C0D9B" w:rsidRDefault="007C0D9B" w:rsidP="007F5C55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14:paraId="2FADBD24" w14:textId="77777777" w:rsidR="007C0D9B" w:rsidRDefault="007C0D9B" w:rsidP="007F5C55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14:paraId="373DD9AE" w14:textId="77777777" w:rsidR="007C0D9B" w:rsidRDefault="007C0D9B" w:rsidP="007F5C55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14:paraId="5AD4CC9D" w14:textId="77777777" w:rsidR="007C0D9B" w:rsidRDefault="007C0D9B" w:rsidP="007F5C55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14:paraId="30BA8C29" w14:textId="77777777" w:rsidR="007C0D9B" w:rsidRDefault="007C0D9B" w:rsidP="007F5C55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14:paraId="7F9FD4A9" w14:textId="77777777" w:rsidR="007C0D9B" w:rsidRDefault="007C0D9B" w:rsidP="007F5C55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14:paraId="31AE5A72" w14:textId="77777777" w:rsidR="007C0D9B" w:rsidRDefault="007C0D9B" w:rsidP="007F5C55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14:paraId="43171F1C" w14:textId="77777777" w:rsidR="007C0D9B" w:rsidRDefault="007C0D9B" w:rsidP="007F5C55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</w:p>
    <w:p w14:paraId="68DA856E" w14:textId="69114AE3" w:rsidR="00AA79C5" w:rsidRPr="005C1E79" w:rsidRDefault="00AA79C5" w:rsidP="007F5C55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5C1E79">
        <w:rPr>
          <w:rFonts w:ascii="Arial" w:hAnsi="Arial" w:cs="Arial"/>
          <w:b/>
          <w:bCs/>
          <w:iCs/>
          <w:sz w:val="20"/>
        </w:rPr>
        <w:lastRenderedPageBreak/>
        <w:t>Čl. V</w:t>
      </w:r>
      <w:r w:rsidR="007C0D9B">
        <w:rPr>
          <w:rFonts w:ascii="Arial" w:hAnsi="Arial" w:cs="Arial"/>
          <w:b/>
          <w:bCs/>
          <w:iCs/>
          <w:sz w:val="20"/>
        </w:rPr>
        <w:t>I</w:t>
      </w:r>
      <w:r w:rsidRPr="005C1E79">
        <w:rPr>
          <w:rFonts w:ascii="Arial" w:hAnsi="Arial" w:cs="Arial"/>
          <w:b/>
          <w:bCs/>
          <w:iCs/>
          <w:sz w:val="20"/>
        </w:rPr>
        <w:t>.</w:t>
      </w:r>
    </w:p>
    <w:p w14:paraId="223DB689" w14:textId="77777777" w:rsidR="00AA79C5" w:rsidRPr="005C1E79" w:rsidRDefault="00AA79C5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5C1E79">
        <w:rPr>
          <w:rFonts w:ascii="Arial" w:hAnsi="Arial" w:cs="Arial"/>
          <w:b/>
          <w:bCs/>
          <w:iCs/>
          <w:sz w:val="20"/>
        </w:rPr>
        <w:t>Závěrečná ustanovení</w:t>
      </w:r>
    </w:p>
    <w:p w14:paraId="34907CFD" w14:textId="4D342C01" w:rsidR="003C0BBF" w:rsidRPr="005C1E79" w:rsidRDefault="003C0BBF" w:rsidP="000B79C1">
      <w:pPr>
        <w:pStyle w:val="odstzkl"/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57" w:hanging="357"/>
        <w:rPr>
          <w:rFonts w:ascii="Arial" w:hAnsi="Arial" w:cs="Arial"/>
          <w:iCs/>
          <w:sz w:val="20"/>
        </w:rPr>
      </w:pPr>
      <w:r w:rsidRPr="005C1E79">
        <w:rPr>
          <w:rFonts w:ascii="Arial" w:hAnsi="Arial" w:cs="Arial"/>
          <w:iCs/>
          <w:sz w:val="20"/>
        </w:rPr>
        <w:t>Tato smlouva se uzavírá na dobu neurčitou a</w:t>
      </w:r>
      <w:r w:rsidR="00727A1E">
        <w:rPr>
          <w:rFonts w:ascii="Arial" w:hAnsi="Arial" w:cs="Arial"/>
          <w:iCs/>
          <w:sz w:val="20"/>
        </w:rPr>
        <w:t> </w:t>
      </w:r>
      <w:r w:rsidRPr="005C1E79">
        <w:rPr>
          <w:rFonts w:ascii="Arial" w:hAnsi="Arial" w:cs="Arial"/>
          <w:iCs/>
          <w:sz w:val="20"/>
        </w:rPr>
        <w:t>nabývá platnosti a</w:t>
      </w:r>
      <w:r w:rsidR="00727A1E">
        <w:rPr>
          <w:rFonts w:ascii="Arial" w:hAnsi="Arial" w:cs="Arial"/>
          <w:iCs/>
          <w:sz w:val="20"/>
        </w:rPr>
        <w:t> </w:t>
      </w:r>
      <w:r w:rsidRPr="005C1E79">
        <w:rPr>
          <w:rFonts w:ascii="Arial" w:hAnsi="Arial" w:cs="Arial"/>
          <w:iCs/>
          <w:sz w:val="20"/>
        </w:rPr>
        <w:t xml:space="preserve">účinnosti </w:t>
      </w:r>
      <w:r w:rsidR="00727A1E">
        <w:rPr>
          <w:rFonts w:ascii="Arial" w:hAnsi="Arial" w:cs="Arial"/>
          <w:iCs/>
          <w:sz w:val="20"/>
        </w:rPr>
        <w:t>dnem podpisu</w:t>
      </w:r>
      <w:r w:rsidRPr="005C1E79">
        <w:rPr>
          <w:rFonts w:ascii="Arial" w:hAnsi="Arial" w:cs="Arial"/>
          <w:iCs/>
          <w:sz w:val="20"/>
        </w:rPr>
        <w:t xml:space="preserve"> smlouvy poslední smluvní stranou.</w:t>
      </w:r>
    </w:p>
    <w:p w14:paraId="2617B9DF" w14:textId="77777777" w:rsidR="006D7A60" w:rsidRPr="00C52B6E" w:rsidRDefault="006D7A60" w:rsidP="000B79C1">
      <w:pPr>
        <w:pStyle w:val="odstzkl"/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57" w:hanging="357"/>
        <w:rPr>
          <w:rFonts w:ascii="Arial" w:hAnsi="Arial" w:cs="Arial"/>
          <w:iCs/>
          <w:sz w:val="20"/>
        </w:rPr>
      </w:pPr>
      <w:r w:rsidRPr="005C1E79">
        <w:rPr>
          <w:rFonts w:ascii="Arial" w:hAnsi="Arial" w:cs="Arial"/>
          <w:iCs/>
          <w:sz w:val="20"/>
        </w:rPr>
        <w:t>Změny obsahu</w:t>
      </w:r>
      <w:r w:rsidRPr="00C52B6E">
        <w:rPr>
          <w:rFonts w:ascii="Arial" w:hAnsi="Arial" w:cs="Arial"/>
          <w:iCs/>
          <w:sz w:val="20"/>
        </w:rPr>
        <w:t xml:space="preserve"> této smlouvy jsou možné pouze písemnou formou na základě dohody smluvních stran.</w:t>
      </w:r>
    </w:p>
    <w:p w14:paraId="7742702F" w14:textId="77777777" w:rsidR="00AA79C5" w:rsidRPr="00C52B6E" w:rsidRDefault="00AA79C5" w:rsidP="000B79C1">
      <w:pPr>
        <w:pStyle w:val="odstzkl"/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57" w:hanging="357"/>
        <w:rPr>
          <w:rFonts w:ascii="Arial" w:hAnsi="Arial" w:cs="Arial"/>
          <w:iCs/>
          <w:sz w:val="20"/>
        </w:rPr>
      </w:pPr>
      <w:r w:rsidRPr="00C52B6E">
        <w:rPr>
          <w:rFonts w:ascii="Arial" w:hAnsi="Arial" w:cs="Arial"/>
          <w:iCs/>
          <w:sz w:val="20"/>
        </w:rPr>
        <w:t>Smlouva je vyhotovena ve 4 stejnopisech, z nichž každá ze stran obdrží po 2.</w:t>
      </w:r>
    </w:p>
    <w:p w14:paraId="4AD6A28D" w14:textId="60CB6556" w:rsidR="00AA79C5" w:rsidRPr="00C52B6E" w:rsidRDefault="00AA79C5" w:rsidP="000B79C1">
      <w:pPr>
        <w:pStyle w:val="odstzkl"/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57" w:hanging="357"/>
        <w:rPr>
          <w:rFonts w:ascii="Arial" w:hAnsi="Arial" w:cs="Arial"/>
          <w:iCs/>
          <w:sz w:val="20"/>
        </w:rPr>
      </w:pPr>
      <w:r w:rsidRPr="00C52B6E">
        <w:rPr>
          <w:rFonts w:ascii="Arial" w:hAnsi="Arial" w:cs="Arial"/>
          <w:iCs/>
          <w:sz w:val="20"/>
        </w:rPr>
        <w:t>Strany shodně prohlašují, že tato smlouva odpovídá jejich svobodné a</w:t>
      </w:r>
      <w:r w:rsidR="00727A1E">
        <w:rPr>
          <w:rFonts w:ascii="Arial" w:hAnsi="Arial" w:cs="Arial"/>
          <w:iCs/>
          <w:sz w:val="20"/>
        </w:rPr>
        <w:t> </w:t>
      </w:r>
      <w:r w:rsidRPr="00C52B6E">
        <w:rPr>
          <w:rFonts w:ascii="Arial" w:hAnsi="Arial" w:cs="Arial"/>
          <w:iCs/>
          <w:sz w:val="20"/>
        </w:rPr>
        <w:t>vážné vůli a</w:t>
      </w:r>
      <w:r w:rsidR="00727A1E">
        <w:rPr>
          <w:rFonts w:ascii="Arial" w:hAnsi="Arial" w:cs="Arial"/>
          <w:iCs/>
          <w:sz w:val="20"/>
        </w:rPr>
        <w:t> </w:t>
      </w:r>
      <w:r w:rsidRPr="00C52B6E">
        <w:rPr>
          <w:rFonts w:ascii="Arial" w:hAnsi="Arial" w:cs="Arial"/>
          <w:iCs/>
          <w:sz w:val="20"/>
        </w:rPr>
        <w:t>na důkaz toho připojují své podpisy.</w:t>
      </w:r>
    </w:p>
    <w:p w14:paraId="2726CF38" w14:textId="77777777" w:rsidR="00AA79C5" w:rsidRPr="00C52B6E" w:rsidRDefault="00AA79C5">
      <w:pPr>
        <w:tabs>
          <w:tab w:val="left" w:pos="2835"/>
        </w:tabs>
        <w:jc w:val="both"/>
        <w:rPr>
          <w:rFonts w:ascii="Arial" w:hAnsi="Arial" w:cs="Arial"/>
          <w:b/>
          <w:caps w:val="0"/>
          <w:sz w:val="20"/>
        </w:rPr>
      </w:pPr>
    </w:p>
    <w:p w14:paraId="16E86293" w14:textId="77777777" w:rsidR="00AA79C5" w:rsidRPr="00C52B6E" w:rsidRDefault="00AA79C5">
      <w:pPr>
        <w:tabs>
          <w:tab w:val="left" w:pos="2835"/>
        </w:tabs>
        <w:jc w:val="both"/>
        <w:rPr>
          <w:rFonts w:ascii="Arial" w:hAnsi="Arial" w:cs="Arial"/>
          <w:b/>
          <w:caps w:val="0"/>
          <w:sz w:val="20"/>
        </w:rPr>
      </w:pPr>
    </w:p>
    <w:p w14:paraId="6C1A62F6" w14:textId="75FB84A2" w:rsidR="00AA79C5" w:rsidRPr="00C52B6E" w:rsidRDefault="00AA79C5">
      <w:pPr>
        <w:pStyle w:val="odstzkl"/>
        <w:spacing w:before="0"/>
        <w:rPr>
          <w:rFonts w:ascii="Arial" w:hAnsi="Arial" w:cs="Arial"/>
          <w:iCs/>
          <w:sz w:val="20"/>
        </w:rPr>
      </w:pPr>
      <w:r w:rsidRPr="00C52B6E">
        <w:rPr>
          <w:rFonts w:ascii="Arial" w:hAnsi="Arial" w:cs="Arial"/>
          <w:iCs/>
          <w:sz w:val="20"/>
        </w:rPr>
        <w:t>Přílohy:</w:t>
      </w:r>
    </w:p>
    <w:p w14:paraId="4B537519" w14:textId="25C19C5A" w:rsidR="00AA79C5" w:rsidRPr="00C52B6E" w:rsidRDefault="00AA79C5" w:rsidP="00632D7C">
      <w:pPr>
        <w:pStyle w:val="odstzkl"/>
        <w:numPr>
          <w:ilvl w:val="1"/>
          <w:numId w:val="6"/>
        </w:numPr>
        <w:tabs>
          <w:tab w:val="clear" w:pos="1440"/>
          <w:tab w:val="num" w:pos="360"/>
        </w:tabs>
        <w:spacing w:before="120"/>
        <w:ind w:left="360"/>
        <w:rPr>
          <w:rFonts w:ascii="Arial" w:hAnsi="Arial" w:cs="Arial"/>
          <w:iCs/>
          <w:sz w:val="20"/>
        </w:rPr>
      </w:pPr>
      <w:r w:rsidRPr="00C52B6E">
        <w:rPr>
          <w:rFonts w:ascii="Arial" w:hAnsi="Arial" w:cs="Arial"/>
          <w:iCs/>
          <w:sz w:val="20"/>
        </w:rPr>
        <w:t>Rozsah a</w:t>
      </w:r>
      <w:r w:rsidR="00727A1E">
        <w:rPr>
          <w:rFonts w:ascii="Arial" w:hAnsi="Arial" w:cs="Arial"/>
          <w:iCs/>
          <w:sz w:val="20"/>
        </w:rPr>
        <w:t> </w:t>
      </w:r>
      <w:r w:rsidRPr="00C52B6E">
        <w:rPr>
          <w:rFonts w:ascii="Arial" w:hAnsi="Arial" w:cs="Arial"/>
          <w:iCs/>
          <w:sz w:val="20"/>
        </w:rPr>
        <w:t>specifikace vodního díla</w:t>
      </w:r>
    </w:p>
    <w:p w14:paraId="5BC01221" w14:textId="68965107" w:rsidR="00AA79C5" w:rsidRPr="00C52B6E" w:rsidRDefault="00AA79C5" w:rsidP="00632D7C">
      <w:pPr>
        <w:pStyle w:val="odstzkl"/>
        <w:numPr>
          <w:ilvl w:val="1"/>
          <w:numId w:val="6"/>
        </w:numPr>
        <w:tabs>
          <w:tab w:val="clear" w:pos="1440"/>
          <w:tab w:val="num" w:pos="360"/>
        </w:tabs>
        <w:spacing w:before="40"/>
        <w:ind w:left="357" w:hanging="357"/>
        <w:jc w:val="left"/>
        <w:rPr>
          <w:rFonts w:ascii="Arial" w:hAnsi="Arial" w:cs="Arial"/>
          <w:iCs/>
          <w:sz w:val="20"/>
        </w:rPr>
      </w:pPr>
      <w:r w:rsidRPr="00C52B6E">
        <w:rPr>
          <w:rFonts w:ascii="Arial" w:hAnsi="Arial" w:cs="Arial"/>
          <w:iCs/>
          <w:sz w:val="20"/>
        </w:rPr>
        <w:t xml:space="preserve">Snímek katastrální mapy se zákresem umístění vodního díla na </w:t>
      </w:r>
      <w:r w:rsidR="00A208D2">
        <w:rPr>
          <w:rFonts w:ascii="Arial" w:hAnsi="Arial" w:cs="Arial"/>
          <w:iCs/>
          <w:sz w:val="20"/>
        </w:rPr>
        <w:t xml:space="preserve">služebném </w:t>
      </w:r>
      <w:r w:rsidRPr="00C52B6E">
        <w:rPr>
          <w:rFonts w:ascii="Arial" w:hAnsi="Arial" w:cs="Arial"/>
          <w:iCs/>
          <w:sz w:val="20"/>
        </w:rPr>
        <w:t>pozemku</w:t>
      </w:r>
    </w:p>
    <w:p w14:paraId="728451DA" w14:textId="4BF8FD87" w:rsidR="00677EA1" w:rsidRPr="00C52B6E" w:rsidRDefault="00677EA1" w:rsidP="00632D7C">
      <w:pPr>
        <w:pStyle w:val="Zkladntext"/>
        <w:numPr>
          <w:ilvl w:val="1"/>
          <w:numId w:val="6"/>
        </w:numPr>
        <w:tabs>
          <w:tab w:val="clear" w:pos="1440"/>
          <w:tab w:val="num" w:pos="360"/>
        </w:tabs>
        <w:spacing w:before="40"/>
        <w:ind w:left="357" w:hanging="357"/>
        <w:jc w:val="left"/>
        <w:rPr>
          <w:rFonts w:ascii="Arial" w:hAnsi="Arial" w:cs="Arial"/>
          <w:b w:val="0"/>
          <w:bCs/>
          <w:sz w:val="20"/>
        </w:rPr>
      </w:pPr>
      <w:r w:rsidRPr="00C52B6E">
        <w:rPr>
          <w:rFonts w:ascii="Arial" w:hAnsi="Arial" w:cs="Arial"/>
          <w:b w:val="0"/>
          <w:bCs/>
          <w:sz w:val="20"/>
        </w:rPr>
        <w:t>Seznam dokladů pro uzavření smlouvy o</w:t>
      </w:r>
      <w:r w:rsidR="00727A1E">
        <w:rPr>
          <w:rFonts w:ascii="Arial" w:hAnsi="Arial" w:cs="Arial"/>
          <w:b w:val="0"/>
          <w:bCs/>
          <w:sz w:val="20"/>
        </w:rPr>
        <w:t> </w:t>
      </w:r>
      <w:r w:rsidRPr="00C52B6E">
        <w:rPr>
          <w:rFonts w:ascii="Arial" w:hAnsi="Arial" w:cs="Arial"/>
          <w:b w:val="0"/>
          <w:bCs/>
          <w:sz w:val="20"/>
        </w:rPr>
        <w:t>zřízení věcného břemene</w:t>
      </w:r>
    </w:p>
    <w:p w14:paraId="59451E8A" w14:textId="77777777" w:rsidR="00677EA1" w:rsidRPr="00C30A20" w:rsidRDefault="00677EA1" w:rsidP="00C30A20">
      <w:pPr>
        <w:pStyle w:val="Zkladntext"/>
        <w:spacing w:before="40"/>
        <w:jc w:val="left"/>
        <w:rPr>
          <w:rFonts w:ascii="Arial" w:hAnsi="Arial"/>
          <w:sz w:val="20"/>
        </w:rPr>
      </w:pPr>
    </w:p>
    <w:tbl>
      <w:tblPr>
        <w:tblW w:w="8430" w:type="dxa"/>
        <w:tblInd w:w="170" w:type="dxa"/>
        <w:tblLayout w:type="fixed"/>
        <w:tblCellMar>
          <w:left w:w="1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4177"/>
      </w:tblGrid>
      <w:tr w:rsidR="00727A1E" w14:paraId="689AF132" w14:textId="77777777" w:rsidTr="00F01167">
        <w:tc>
          <w:tcPr>
            <w:tcW w:w="4253" w:type="dxa"/>
            <w:hideMark/>
          </w:tcPr>
          <w:p w14:paraId="6C6A7B45" w14:textId="77777777" w:rsidR="00727A1E" w:rsidRDefault="00727A1E" w:rsidP="00F01167">
            <w:pPr>
              <w:keepNext/>
              <w:tabs>
                <w:tab w:val="left" w:pos="850"/>
              </w:tabs>
              <w:spacing w:line="288" w:lineRule="auto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V Praze </w:t>
            </w:r>
            <w:proofErr w:type="gramStart"/>
            <w:r>
              <w:rPr>
                <w:rFonts w:ascii="Arial" w:hAnsi="Arial" w:cs="Arial"/>
                <w:caps w:val="0"/>
                <w:sz w:val="20"/>
              </w:rPr>
              <w:t>dne .......................</w:t>
            </w:r>
            <w:proofErr w:type="gramEnd"/>
          </w:p>
        </w:tc>
        <w:tc>
          <w:tcPr>
            <w:tcW w:w="4177" w:type="dxa"/>
            <w:hideMark/>
          </w:tcPr>
          <w:p w14:paraId="4C07F6FC" w14:textId="77777777" w:rsidR="00727A1E" w:rsidRDefault="00727A1E" w:rsidP="00F01167">
            <w:pPr>
              <w:keepNext/>
              <w:tabs>
                <w:tab w:val="left" w:pos="850"/>
              </w:tabs>
              <w:spacing w:line="288" w:lineRule="auto"/>
              <w:rPr>
                <w:rFonts w:ascii="Arial" w:hAnsi="Arial" w:cs="Arial"/>
                <w:caps w:val="0"/>
                <w:sz w:val="20"/>
              </w:rPr>
            </w:pPr>
          </w:p>
        </w:tc>
      </w:tr>
      <w:tr w:rsidR="00727A1E" w14:paraId="0BA7E0F6" w14:textId="77777777" w:rsidTr="00F01167">
        <w:tc>
          <w:tcPr>
            <w:tcW w:w="4253" w:type="dxa"/>
          </w:tcPr>
          <w:p w14:paraId="1B23E83A" w14:textId="77777777" w:rsidR="00727A1E" w:rsidRDefault="00727A1E" w:rsidP="00F01167">
            <w:pPr>
              <w:keepNext/>
              <w:tabs>
                <w:tab w:val="left" w:pos="850"/>
              </w:tabs>
              <w:spacing w:line="288" w:lineRule="auto"/>
              <w:rPr>
                <w:rFonts w:ascii="Arial" w:hAnsi="Arial" w:cs="Arial"/>
                <w:caps w:val="0"/>
                <w:sz w:val="20"/>
              </w:rPr>
            </w:pPr>
          </w:p>
        </w:tc>
        <w:tc>
          <w:tcPr>
            <w:tcW w:w="4177" w:type="dxa"/>
          </w:tcPr>
          <w:p w14:paraId="4B90C379" w14:textId="77777777" w:rsidR="00727A1E" w:rsidRDefault="00727A1E" w:rsidP="00F01167">
            <w:pPr>
              <w:keepNext/>
              <w:tabs>
                <w:tab w:val="left" w:pos="850"/>
              </w:tabs>
              <w:spacing w:line="288" w:lineRule="auto"/>
              <w:rPr>
                <w:rFonts w:ascii="Arial" w:hAnsi="Arial" w:cs="Arial"/>
                <w:caps w:val="0"/>
                <w:sz w:val="20"/>
              </w:rPr>
            </w:pPr>
          </w:p>
        </w:tc>
      </w:tr>
      <w:tr w:rsidR="00727A1E" w14:paraId="6A9EEFE8" w14:textId="77777777" w:rsidTr="00F01167">
        <w:tc>
          <w:tcPr>
            <w:tcW w:w="4253" w:type="dxa"/>
          </w:tcPr>
          <w:p w14:paraId="426DF557" w14:textId="77777777" w:rsidR="00727A1E" w:rsidRDefault="00727A1E" w:rsidP="00F01167">
            <w:pPr>
              <w:keepNext/>
              <w:tabs>
                <w:tab w:val="left" w:pos="850"/>
              </w:tabs>
              <w:spacing w:line="288" w:lineRule="auto"/>
              <w:rPr>
                <w:rFonts w:ascii="Arial" w:hAnsi="Arial" w:cs="Arial"/>
                <w:caps w:val="0"/>
                <w:sz w:val="20"/>
              </w:rPr>
            </w:pPr>
          </w:p>
        </w:tc>
        <w:tc>
          <w:tcPr>
            <w:tcW w:w="4177" w:type="dxa"/>
          </w:tcPr>
          <w:p w14:paraId="0F69D862" w14:textId="77777777" w:rsidR="00727A1E" w:rsidRDefault="00727A1E" w:rsidP="00F01167">
            <w:pPr>
              <w:keepNext/>
              <w:tabs>
                <w:tab w:val="left" w:pos="850"/>
              </w:tabs>
              <w:spacing w:line="288" w:lineRule="auto"/>
              <w:rPr>
                <w:rFonts w:ascii="Arial" w:hAnsi="Arial" w:cs="Arial"/>
                <w:caps w:val="0"/>
                <w:sz w:val="20"/>
              </w:rPr>
            </w:pPr>
          </w:p>
        </w:tc>
      </w:tr>
      <w:tr w:rsidR="00727A1E" w14:paraId="02D6123C" w14:textId="77777777" w:rsidTr="00F01167">
        <w:tc>
          <w:tcPr>
            <w:tcW w:w="4253" w:type="dxa"/>
          </w:tcPr>
          <w:p w14:paraId="6E667BFB" w14:textId="77777777" w:rsidR="00727A1E" w:rsidRDefault="00727A1E" w:rsidP="00F01167">
            <w:pPr>
              <w:keepNext/>
              <w:tabs>
                <w:tab w:val="left" w:pos="850"/>
              </w:tabs>
              <w:spacing w:line="288" w:lineRule="auto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>Budoucí oprávněná osoba:</w:t>
            </w:r>
          </w:p>
          <w:p w14:paraId="6CAF512E" w14:textId="77777777" w:rsidR="00727A1E" w:rsidRDefault="00727A1E" w:rsidP="00F01167">
            <w:pPr>
              <w:keepNext/>
              <w:tabs>
                <w:tab w:val="left" w:pos="850"/>
              </w:tabs>
              <w:spacing w:line="288" w:lineRule="auto"/>
              <w:rPr>
                <w:rFonts w:ascii="Arial" w:hAnsi="Arial" w:cs="Arial"/>
                <w:caps w:val="0"/>
                <w:sz w:val="20"/>
              </w:rPr>
            </w:pPr>
          </w:p>
        </w:tc>
        <w:tc>
          <w:tcPr>
            <w:tcW w:w="4177" w:type="dxa"/>
          </w:tcPr>
          <w:p w14:paraId="1CCA3B70" w14:textId="77777777" w:rsidR="00727A1E" w:rsidRDefault="00727A1E" w:rsidP="00F01167">
            <w:pPr>
              <w:keepNext/>
              <w:tabs>
                <w:tab w:val="left" w:pos="850"/>
              </w:tabs>
              <w:spacing w:line="288" w:lineRule="auto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>Budoucí povinná osoba:</w:t>
            </w:r>
          </w:p>
          <w:p w14:paraId="1556F68E" w14:textId="77777777" w:rsidR="00727A1E" w:rsidRDefault="00727A1E" w:rsidP="00F01167">
            <w:pPr>
              <w:keepNext/>
              <w:tabs>
                <w:tab w:val="left" w:pos="850"/>
              </w:tabs>
              <w:spacing w:line="288" w:lineRule="auto"/>
              <w:rPr>
                <w:rFonts w:ascii="Arial" w:hAnsi="Arial" w:cs="Arial"/>
                <w:caps w:val="0"/>
                <w:sz w:val="20"/>
              </w:rPr>
            </w:pPr>
          </w:p>
          <w:p w14:paraId="443D6846" w14:textId="77777777" w:rsidR="00727A1E" w:rsidRDefault="00727A1E" w:rsidP="00F01167">
            <w:pPr>
              <w:keepNext/>
              <w:tabs>
                <w:tab w:val="left" w:pos="850"/>
              </w:tabs>
              <w:spacing w:line="288" w:lineRule="auto"/>
              <w:rPr>
                <w:rFonts w:ascii="Arial" w:hAnsi="Arial" w:cs="Arial"/>
                <w:caps w:val="0"/>
                <w:sz w:val="20"/>
              </w:rPr>
            </w:pPr>
          </w:p>
        </w:tc>
      </w:tr>
      <w:tr w:rsidR="00727A1E" w14:paraId="70CA53AB" w14:textId="77777777" w:rsidTr="00F01167">
        <w:trPr>
          <w:trHeight w:val="326"/>
        </w:trPr>
        <w:tc>
          <w:tcPr>
            <w:tcW w:w="4253" w:type="dxa"/>
            <w:hideMark/>
          </w:tcPr>
          <w:p w14:paraId="6986423D" w14:textId="77777777" w:rsidR="00727A1E" w:rsidRDefault="00727A1E" w:rsidP="00F01167">
            <w:pPr>
              <w:keepNext/>
              <w:tabs>
                <w:tab w:val="left" w:pos="850"/>
              </w:tabs>
              <w:spacing w:line="288" w:lineRule="auto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>.............................................................</w:t>
            </w:r>
          </w:p>
        </w:tc>
        <w:tc>
          <w:tcPr>
            <w:tcW w:w="4177" w:type="dxa"/>
            <w:hideMark/>
          </w:tcPr>
          <w:p w14:paraId="5EA81213" w14:textId="77777777" w:rsidR="00727A1E" w:rsidRDefault="00727A1E" w:rsidP="00F01167">
            <w:pPr>
              <w:keepNext/>
              <w:tabs>
                <w:tab w:val="left" w:pos="850"/>
              </w:tabs>
              <w:spacing w:line="288" w:lineRule="auto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>.................................................................</w:t>
            </w:r>
          </w:p>
        </w:tc>
      </w:tr>
      <w:tr w:rsidR="00727A1E" w14:paraId="7748E759" w14:textId="77777777" w:rsidTr="00F01167">
        <w:tc>
          <w:tcPr>
            <w:tcW w:w="4253" w:type="dxa"/>
          </w:tcPr>
          <w:p w14:paraId="1CF8AF20" w14:textId="77777777" w:rsidR="00727A1E" w:rsidRDefault="00727A1E" w:rsidP="00F01167">
            <w:pPr>
              <w:spacing w:line="288" w:lineRule="auto"/>
              <w:rPr>
                <w:rFonts w:ascii="Arial" w:hAnsi="Arial" w:cs="Arial"/>
                <w:b/>
                <w:caps w:val="0"/>
                <w:sz w:val="20"/>
              </w:rPr>
            </w:pPr>
            <w:r>
              <w:rPr>
                <w:rFonts w:ascii="Arial" w:hAnsi="Arial" w:cs="Arial"/>
                <w:b/>
                <w:caps w:val="0"/>
                <w:sz w:val="20"/>
              </w:rPr>
              <w:t>Hlavní město Praha.</w:t>
            </w:r>
          </w:p>
          <w:p w14:paraId="0B63169A" w14:textId="77777777" w:rsidR="00727A1E" w:rsidRDefault="00727A1E" w:rsidP="00F01167">
            <w:pPr>
              <w:spacing w:line="288" w:lineRule="auto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>zastoupené na základě plné moci Pražskou vodohospodářskou společností a.s. zastoupené:</w:t>
            </w:r>
          </w:p>
          <w:p w14:paraId="7366B95B" w14:textId="77777777" w:rsidR="00727A1E" w:rsidRDefault="00727A1E" w:rsidP="00F01167">
            <w:pPr>
              <w:spacing w:line="288" w:lineRule="auto"/>
              <w:rPr>
                <w:rFonts w:ascii="Arial" w:hAnsi="Arial" w:cs="Arial"/>
                <w:caps w:val="0"/>
                <w:sz w:val="20"/>
              </w:rPr>
            </w:pPr>
          </w:p>
        </w:tc>
        <w:tc>
          <w:tcPr>
            <w:tcW w:w="4177" w:type="dxa"/>
            <w:hideMark/>
          </w:tcPr>
          <w:p w14:paraId="46E1C6BA" w14:textId="77777777" w:rsidR="00727A1E" w:rsidRPr="00E443AE" w:rsidRDefault="00727A1E" w:rsidP="00F01167">
            <w:pPr>
              <w:keepNext/>
              <w:tabs>
                <w:tab w:val="left" w:pos="850"/>
              </w:tabs>
              <w:spacing w:line="288" w:lineRule="auto"/>
              <w:rPr>
                <w:rFonts w:ascii="Arial" w:hAnsi="Arial" w:cs="Arial"/>
                <w:b/>
                <w:caps w:val="0"/>
                <w:sz w:val="20"/>
              </w:rPr>
            </w:pPr>
            <w:r w:rsidRPr="00570B3D">
              <w:rPr>
                <w:rFonts w:ascii="Arial" w:hAnsi="Arial" w:cs="Arial"/>
                <w:b/>
                <w:bCs/>
                <w:caps w:val="0"/>
                <w:sz w:val="20"/>
              </w:rPr>
              <w:t xml:space="preserve">Skanska Epsilon Project </w:t>
            </w:r>
            <w:proofErr w:type="spellStart"/>
            <w:r w:rsidRPr="00570B3D">
              <w:rPr>
                <w:rFonts w:ascii="Arial" w:hAnsi="Arial" w:cs="Arial"/>
                <w:b/>
                <w:bCs/>
                <w:caps w:val="0"/>
                <w:sz w:val="20"/>
              </w:rPr>
              <w:t>Company</w:t>
            </w:r>
            <w:proofErr w:type="spellEnd"/>
            <w:r w:rsidRPr="00570B3D">
              <w:rPr>
                <w:rFonts w:ascii="Arial" w:hAnsi="Arial" w:cs="Arial"/>
                <w:b/>
                <w:bCs/>
                <w:caps w:val="0"/>
                <w:sz w:val="20"/>
              </w:rPr>
              <w:t>, s.r.o.</w:t>
            </w:r>
          </w:p>
          <w:p w14:paraId="5E91B259" w14:textId="2075310F" w:rsidR="00727A1E" w:rsidRDefault="00876BA2" w:rsidP="00F01167">
            <w:pPr>
              <w:keepNext/>
              <w:tabs>
                <w:tab w:val="left" w:pos="850"/>
              </w:tabs>
              <w:spacing w:line="288" w:lineRule="auto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>Oldřich Kupec</w:t>
            </w:r>
          </w:p>
          <w:p w14:paraId="1673E5F0" w14:textId="37675C85" w:rsidR="00727A1E" w:rsidRDefault="00876BA2" w:rsidP="00727A1E">
            <w:pPr>
              <w:keepNext/>
              <w:tabs>
                <w:tab w:val="left" w:pos="850"/>
              </w:tabs>
              <w:spacing w:line="288" w:lineRule="auto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>na základě plné moci</w:t>
            </w:r>
          </w:p>
        </w:tc>
      </w:tr>
    </w:tbl>
    <w:p w14:paraId="7FCF85DD" w14:textId="77777777" w:rsidR="00F501FA" w:rsidRPr="00C52B6E" w:rsidRDefault="00F501FA" w:rsidP="00C30A20">
      <w:pPr>
        <w:pStyle w:val="Zkladntext"/>
        <w:spacing w:before="40"/>
        <w:jc w:val="left"/>
        <w:rPr>
          <w:rFonts w:ascii="Arial" w:hAnsi="Arial" w:cs="Arial"/>
          <w:b w:val="0"/>
          <w:sz w:val="20"/>
        </w:rPr>
      </w:pPr>
    </w:p>
    <w:sectPr w:rsidR="00F501FA" w:rsidRPr="00C52B6E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D624077" w15:done="0"/>
  <w15:commentEx w15:paraId="1E0C3D4B" w15:done="0"/>
  <w15:commentEx w15:paraId="24563D6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1CBC02" w14:textId="77777777" w:rsidR="002F1B1A" w:rsidRDefault="002F1B1A">
      <w:r>
        <w:separator/>
      </w:r>
    </w:p>
  </w:endnote>
  <w:endnote w:type="continuationSeparator" w:id="0">
    <w:p w14:paraId="46B3A05E" w14:textId="77777777" w:rsidR="002F1B1A" w:rsidRDefault="002F1B1A">
      <w:r>
        <w:continuationSeparator/>
      </w:r>
    </w:p>
  </w:endnote>
  <w:endnote w:type="continuationNotice" w:id="1">
    <w:p w14:paraId="7573CD76" w14:textId="77777777" w:rsidR="002F1B1A" w:rsidRDefault="002F1B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4F5C3B" w14:textId="77777777" w:rsidR="003C0BBF" w:rsidRDefault="003C0BB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A922179" w14:textId="77777777" w:rsidR="003C0BBF" w:rsidRDefault="003C0BB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CB60B6" w14:textId="77777777" w:rsidR="003C0BBF" w:rsidRDefault="003C0BB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47BA9">
      <w:rPr>
        <w:rStyle w:val="slostrnky"/>
        <w:noProof/>
      </w:rPr>
      <w:t>1</w:t>
    </w:r>
    <w:r>
      <w:rPr>
        <w:rStyle w:val="slostrnky"/>
      </w:rPr>
      <w:fldChar w:fldCharType="end"/>
    </w:r>
  </w:p>
  <w:p w14:paraId="234A0966" w14:textId="77777777" w:rsidR="003C0BBF" w:rsidRDefault="003C0BB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423E74" w14:textId="77777777" w:rsidR="002F1B1A" w:rsidRDefault="002F1B1A">
      <w:r>
        <w:separator/>
      </w:r>
    </w:p>
  </w:footnote>
  <w:footnote w:type="continuationSeparator" w:id="0">
    <w:p w14:paraId="0F787527" w14:textId="77777777" w:rsidR="002F1B1A" w:rsidRDefault="002F1B1A">
      <w:r>
        <w:continuationSeparator/>
      </w:r>
    </w:p>
  </w:footnote>
  <w:footnote w:type="continuationNotice" w:id="1">
    <w:p w14:paraId="13A38325" w14:textId="77777777" w:rsidR="002F1B1A" w:rsidRDefault="002F1B1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FEA9FC" w14:textId="77777777" w:rsidR="009F1FC8" w:rsidRDefault="009F1FC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04568"/>
    <w:multiLevelType w:val="hybridMultilevel"/>
    <w:tmpl w:val="BA9ED474"/>
    <w:lvl w:ilvl="0" w:tplc="759A04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4121C"/>
    <w:multiLevelType w:val="hybridMultilevel"/>
    <w:tmpl w:val="F440F380"/>
    <w:lvl w:ilvl="0" w:tplc="3288017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A2201"/>
    <w:multiLevelType w:val="hybridMultilevel"/>
    <w:tmpl w:val="80F0F242"/>
    <w:lvl w:ilvl="0" w:tplc="6B82E5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C1594"/>
    <w:multiLevelType w:val="hybridMultilevel"/>
    <w:tmpl w:val="F6A816A6"/>
    <w:lvl w:ilvl="0" w:tplc="18ACECC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3B3E16"/>
    <w:multiLevelType w:val="hybridMultilevel"/>
    <w:tmpl w:val="218A2AF4"/>
    <w:lvl w:ilvl="0" w:tplc="50E855E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C20A8"/>
    <w:multiLevelType w:val="hybridMultilevel"/>
    <w:tmpl w:val="980210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453A5C"/>
    <w:multiLevelType w:val="hybridMultilevel"/>
    <w:tmpl w:val="454E3488"/>
    <w:lvl w:ilvl="0" w:tplc="6D18A54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462D3"/>
    <w:multiLevelType w:val="hybridMultilevel"/>
    <w:tmpl w:val="9CC6D914"/>
    <w:lvl w:ilvl="0" w:tplc="759A04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C6685C"/>
    <w:multiLevelType w:val="hybridMultilevel"/>
    <w:tmpl w:val="D5EC3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4E35D8"/>
    <w:multiLevelType w:val="hybridMultilevel"/>
    <w:tmpl w:val="AECECBCE"/>
    <w:lvl w:ilvl="0" w:tplc="32381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0C2654">
      <w:start w:val="1"/>
      <w:numFmt w:val="lowerLetter"/>
      <w:lvlText w:val="%2)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440B63"/>
    <w:multiLevelType w:val="hybridMultilevel"/>
    <w:tmpl w:val="35EC18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8B1DD8"/>
    <w:multiLevelType w:val="hybridMultilevel"/>
    <w:tmpl w:val="3336304E"/>
    <w:lvl w:ilvl="0" w:tplc="6F848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848B4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A11C10"/>
    <w:multiLevelType w:val="hybridMultilevel"/>
    <w:tmpl w:val="A6EEA374"/>
    <w:lvl w:ilvl="0" w:tplc="3288017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FD5293"/>
    <w:multiLevelType w:val="hybridMultilevel"/>
    <w:tmpl w:val="1668D5E6"/>
    <w:lvl w:ilvl="0" w:tplc="78A02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F32F3E"/>
    <w:multiLevelType w:val="hybridMultilevel"/>
    <w:tmpl w:val="11D46568"/>
    <w:lvl w:ilvl="0" w:tplc="EEE68FB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6B3844"/>
    <w:multiLevelType w:val="hybridMultilevel"/>
    <w:tmpl w:val="837EF250"/>
    <w:lvl w:ilvl="0" w:tplc="8C3C79C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45415"/>
    <w:multiLevelType w:val="hybridMultilevel"/>
    <w:tmpl w:val="2EB074C2"/>
    <w:lvl w:ilvl="0" w:tplc="34A297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0B09EB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036B9D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08888B2">
      <w:start w:val="3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9906672"/>
    <w:multiLevelType w:val="hybridMultilevel"/>
    <w:tmpl w:val="EDC2B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31281C"/>
    <w:multiLevelType w:val="hybridMultilevel"/>
    <w:tmpl w:val="3FC8596E"/>
    <w:lvl w:ilvl="0" w:tplc="BA5863A2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5A497DCD"/>
    <w:multiLevelType w:val="hybridMultilevel"/>
    <w:tmpl w:val="0E02BA1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B0D5B96"/>
    <w:multiLevelType w:val="hybridMultilevel"/>
    <w:tmpl w:val="9B16427E"/>
    <w:lvl w:ilvl="0" w:tplc="78A02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4E1F26"/>
    <w:multiLevelType w:val="hybridMultilevel"/>
    <w:tmpl w:val="51A46CBA"/>
    <w:lvl w:ilvl="0" w:tplc="126630C8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CC5EF1"/>
    <w:multiLevelType w:val="hybridMultilevel"/>
    <w:tmpl w:val="52062326"/>
    <w:lvl w:ilvl="0" w:tplc="AC84D93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F31E32"/>
    <w:multiLevelType w:val="singleLevel"/>
    <w:tmpl w:val="3E8497B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4">
    <w:nsid w:val="624F4C86"/>
    <w:multiLevelType w:val="hybridMultilevel"/>
    <w:tmpl w:val="1164927E"/>
    <w:lvl w:ilvl="0" w:tplc="5BD20E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277563"/>
    <w:multiLevelType w:val="hybridMultilevel"/>
    <w:tmpl w:val="790A1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3D1B50"/>
    <w:multiLevelType w:val="hybridMultilevel"/>
    <w:tmpl w:val="E20C61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CF510B"/>
    <w:multiLevelType w:val="hybridMultilevel"/>
    <w:tmpl w:val="AB683018"/>
    <w:lvl w:ilvl="0" w:tplc="5BD20E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EA66871"/>
    <w:multiLevelType w:val="hybridMultilevel"/>
    <w:tmpl w:val="1332B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3"/>
  </w:num>
  <w:num w:numId="3">
    <w:abstractNumId w:val="11"/>
  </w:num>
  <w:num w:numId="4">
    <w:abstractNumId w:val="13"/>
  </w:num>
  <w:num w:numId="5">
    <w:abstractNumId w:val="3"/>
  </w:num>
  <w:num w:numId="6">
    <w:abstractNumId w:val="20"/>
  </w:num>
  <w:num w:numId="7">
    <w:abstractNumId w:val="16"/>
  </w:num>
  <w:num w:numId="8">
    <w:abstractNumId w:val="27"/>
  </w:num>
  <w:num w:numId="9">
    <w:abstractNumId w:val="15"/>
  </w:num>
  <w:num w:numId="10">
    <w:abstractNumId w:val="18"/>
  </w:num>
  <w:num w:numId="11">
    <w:abstractNumId w:val="19"/>
  </w:num>
  <w:num w:numId="12">
    <w:abstractNumId w:val="8"/>
  </w:num>
  <w:num w:numId="13">
    <w:abstractNumId w:val="17"/>
  </w:num>
  <w:num w:numId="14">
    <w:abstractNumId w:val="26"/>
  </w:num>
  <w:num w:numId="15">
    <w:abstractNumId w:val="21"/>
  </w:num>
  <w:num w:numId="16">
    <w:abstractNumId w:val="10"/>
  </w:num>
  <w:num w:numId="17">
    <w:abstractNumId w:val="14"/>
  </w:num>
  <w:num w:numId="18">
    <w:abstractNumId w:val="7"/>
  </w:num>
  <w:num w:numId="19">
    <w:abstractNumId w:val="0"/>
  </w:num>
  <w:num w:numId="20">
    <w:abstractNumId w:val="1"/>
  </w:num>
  <w:num w:numId="21">
    <w:abstractNumId w:val="12"/>
  </w:num>
  <w:num w:numId="22">
    <w:abstractNumId w:val="25"/>
  </w:num>
  <w:num w:numId="23">
    <w:abstractNumId w:val="22"/>
  </w:num>
  <w:num w:numId="24">
    <w:abstractNumId w:val="2"/>
  </w:num>
  <w:num w:numId="25">
    <w:abstractNumId w:val="24"/>
  </w:num>
  <w:num w:numId="26">
    <w:abstractNumId w:val="6"/>
  </w:num>
  <w:num w:numId="27">
    <w:abstractNumId w:val="28"/>
  </w:num>
  <w:num w:numId="28">
    <w:abstractNumId w:val="5"/>
  </w:num>
  <w:num w:numId="29">
    <w:abstractNumId w:val="4"/>
  </w:num>
  <w:numIdMacAtCleanup w:val="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ucie Hanlová (Felix a spol.)">
    <w15:presenceInfo w15:providerId="AD" w15:userId="S-1-5-21-1187736-2041467302-3564849365-13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F40"/>
    <w:rsid w:val="00001CED"/>
    <w:rsid w:val="00003D1F"/>
    <w:rsid w:val="00017A18"/>
    <w:rsid w:val="00023A6F"/>
    <w:rsid w:val="000267EC"/>
    <w:rsid w:val="00042D49"/>
    <w:rsid w:val="00052B59"/>
    <w:rsid w:val="00052B86"/>
    <w:rsid w:val="00091A3C"/>
    <w:rsid w:val="0009458D"/>
    <w:rsid w:val="000A5F51"/>
    <w:rsid w:val="000A680A"/>
    <w:rsid w:val="000B79C1"/>
    <w:rsid w:val="000B7B06"/>
    <w:rsid w:val="000C0826"/>
    <w:rsid w:val="000C3857"/>
    <w:rsid w:val="000D03B7"/>
    <w:rsid w:val="000D38DA"/>
    <w:rsid w:val="000F2975"/>
    <w:rsid w:val="000F6015"/>
    <w:rsid w:val="000F783A"/>
    <w:rsid w:val="00106A09"/>
    <w:rsid w:val="00116008"/>
    <w:rsid w:val="0011678E"/>
    <w:rsid w:val="001407CD"/>
    <w:rsid w:val="001516E9"/>
    <w:rsid w:val="00166147"/>
    <w:rsid w:val="001666A0"/>
    <w:rsid w:val="00172F93"/>
    <w:rsid w:val="00180519"/>
    <w:rsid w:val="0019024E"/>
    <w:rsid w:val="00195F47"/>
    <w:rsid w:val="001A0CC2"/>
    <w:rsid w:val="001B7F07"/>
    <w:rsid w:val="001C055A"/>
    <w:rsid w:val="001C4F32"/>
    <w:rsid w:val="001C7B56"/>
    <w:rsid w:val="001D3A22"/>
    <w:rsid w:val="00227BCF"/>
    <w:rsid w:val="0023183C"/>
    <w:rsid w:val="00234C79"/>
    <w:rsid w:val="00235F2D"/>
    <w:rsid w:val="00256908"/>
    <w:rsid w:val="00257D72"/>
    <w:rsid w:val="00282373"/>
    <w:rsid w:val="002B46C8"/>
    <w:rsid w:val="002E09F9"/>
    <w:rsid w:val="002E4938"/>
    <w:rsid w:val="002F1B1A"/>
    <w:rsid w:val="0030184F"/>
    <w:rsid w:val="00303395"/>
    <w:rsid w:val="00304BCA"/>
    <w:rsid w:val="003122C6"/>
    <w:rsid w:val="003320DE"/>
    <w:rsid w:val="00345BBF"/>
    <w:rsid w:val="00365C5A"/>
    <w:rsid w:val="00366C15"/>
    <w:rsid w:val="003732B0"/>
    <w:rsid w:val="003801F9"/>
    <w:rsid w:val="00382655"/>
    <w:rsid w:val="003A0B59"/>
    <w:rsid w:val="003B17C5"/>
    <w:rsid w:val="003B6D40"/>
    <w:rsid w:val="003B7C74"/>
    <w:rsid w:val="003C0BBF"/>
    <w:rsid w:val="003E12EC"/>
    <w:rsid w:val="003E7294"/>
    <w:rsid w:val="003E7F88"/>
    <w:rsid w:val="003F0AFF"/>
    <w:rsid w:val="003F3277"/>
    <w:rsid w:val="00406077"/>
    <w:rsid w:val="00421354"/>
    <w:rsid w:val="00422D41"/>
    <w:rsid w:val="0042708B"/>
    <w:rsid w:val="004360B2"/>
    <w:rsid w:val="00445712"/>
    <w:rsid w:val="004462C1"/>
    <w:rsid w:val="00446CCD"/>
    <w:rsid w:val="004552D1"/>
    <w:rsid w:val="00473746"/>
    <w:rsid w:val="004A35B1"/>
    <w:rsid w:val="004C2B02"/>
    <w:rsid w:val="004D1571"/>
    <w:rsid w:val="00502601"/>
    <w:rsid w:val="00502844"/>
    <w:rsid w:val="00505D16"/>
    <w:rsid w:val="00511ACA"/>
    <w:rsid w:val="00513059"/>
    <w:rsid w:val="005130E9"/>
    <w:rsid w:val="00514B90"/>
    <w:rsid w:val="0053193B"/>
    <w:rsid w:val="00532E9B"/>
    <w:rsid w:val="005363E2"/>
    <w:rsid w:val="0054383D"/>
    <w:rsid w:val="00550E48"/>
    <w:rsid w:val="00552C51"/>
    <w:rsid w:val="00570B3D"/>
    <w:rsid w:val="00574814"/>
    <w:rsid w:val="00577156"/>
    <w:rsid w:val="00597B97"/>
    <w:rsid w:val="005A289D"/>
    <w:rsid w:val="005C1E79"/>
    <w:rsid w:val="005C22A5"/>
    <w:rsid w:val="005D441C"/>
    <w:rsid w:val="005E6D9C"/>
    <w:rsid w:val="005E72A4"/>
    <w:rsid w:val="005F3DC9"/>
    <w:rsid w:val="00603FB0"/>
    <w:rsid w:val="006069D2"/>
    <w:rsid w:val="00610B27"/>
    <w:rsid w:val="006255E5"/>
    <w:rsid w:val="006300DC"/>
    <w:rsid w:val="00632D7C"/>
    <w:rsid w:val="00641227"/>
    <w:rsid w:val="00651D00"/>
    <w:rsid w:val="00655677"/>
    <w:rsid w:val="006669D0"/>
    <w:rsid w:val="00677EA1"/>
    <w:rsid w:val="00691601"/>
    <w:rsid w:val="006A2DEB"/>
    <w:rsid w:val="006B0EF3"/>
    <w:rsid w:val="006C10EC"/>
    <w:rsid w:val="006C5F3F"/>
    <w:rsid w:val="006D256D"/>
    <w:rsid w:val="006D3636"/>
    <w:rsid w:val="006D3BFF"/>
    <w:rsid w:val="006D3E1A"/>
    <w:rsid w:val="006D6F23"/>
    <w:rsid w:val="006D7A60"/>
    <w:rsid w:val="006E24F0"/>
    <w:rsid w:val="006E54DE"/>
    <w:rsid w:val="00704537"/>
    <w:rsid w:val="00727A1E"/>
    <w:rsid w:val="00735E13"/>
    <w:rsid w:val="00745E77"/>
    <w:rsid w:val="00747570"/>
    <w:rsid w:val="00752B30"/>
    <w:rsid w:val="00760B14"/>
    <w:rsid w:val="00764FF5"/>
    <w:rsid w:val="00786E66"/>
    <w:rsid w:val="00796AD3"/>
    <w:rsid w:val="0079750D"/>
    <w:rsid w:val="007A28B4"/>
    <w:rsid w:val="007A7D94"/>
    <w:rsid w:val="007C0D9B"/>
    <w:rsid w:val="007D190A"/>
    <w:rsid w:val="007D4C67"/>
    <w:rsid w:val="007D573B"/>
    <w:rsid w:val="007D7A4A"/>
    <w:rsid w:val="007E759D"/>
    <w:rsid w:val="007F5C55"/>
    <w:rsid w:val="008018B8"/>
    <w:rsid w:val="00803E6E"/>
    <w:rsid w:val="00804049"/>
    <w:rsid w:val="00807451"/>
    <w:rsid w:val="00825EFD"/>
    <w:rsid w:val="00831470"/>
    <w:rsid w:val="008318F5"/>
    <w:rsid w:val="00832699"/>
    <w:rsid w:val="00832743"/>
    <w:rsid w:val="00833E35"/>
    <w:rsid w:val="0085007D"/>
    <w:rsid w:val="00856E71"/>
    <w:rsid w:val="00872D6F"/>
    <w:rsid w:val="00876BA2"/>
    <w:rsid w:val="00886D80"/>
    <w:rsid w:val="008A0359"/>
    <w:rsid w:val="008A354A"/>
    <w:rsid w:val="008C4A50"/>
    <w:rsid w:val="008C769F"/>
    <w:rsid w:val="008D02F2"/>
    <w:rsid w:val="008E5A62"/>
    <w:rsid w:val="008F2DD8"/>
    <w:rsid w:val="008F4C6D"/>
    <w:rsid w:val="009178DA"/>
    <w:rsid w:val="009203BE"/>
    <w:rsid w:val="00931EFD"/>
    <w:rsid w:val="00956ED8"/>
    <w:rsid w:val="00964971"/>
    <w:rsid w:val="00970E1A"/>
    <w:rsid w:val="00980779"/>
    <w:rsid w:val="009860B9"/>
    <w:rsid w:val="009A66BE"/>
    <w:rsid w:val="009D130B"/>
    <w:rsid w:val="009D4162"/>
    <w:rsid w:val="009F0644"/>
    <w:rsid w:val="009F0A0B"/>
    <w:rsid w:val="009F1D07"/>
    <w:rsid w:val="009F1FC8"/>
    <w:rsid w:val="00A01406"/>
    <w:rsid w:val="00A120E3"/>
    <w:rsid w:val="00A20658"/>
    <w:rsid w:val="00A20863"/>
    <w:rsid w:val="00A208D2"/>
    <w:rsid w:val="00A33FE1"/>
    <w:rsid w:val="00A353EF"/>
    <w:rsid w:val="00A47BA9"/>
    <w:rsid w:val="00A5508A"/>
    <w:rsid w:val="00A559D8"/>
    <w:rsid w:val="00A56293"/>
    <w:rsid w:val="00A73097"/>
    <w:rsid w:val="00A8294B"/>
    <w:rsid w:val="00AA79C5"/>
    <w:rsid w:val="00AB3A99"/>
    <w:rsid w:val="00AB5031"/>
    <w:rsid w:val="00AB56B1"/>
    <w:rsid w:val="00AB72C3"/>
    <w:rsid w:val="00AC5C4D"/>
    <w:rsid w:val="00AD7D1B"/>
    <w:rsid w:val="00AE15FB"/>
    <w:rsid w:val="00AE6868"/>
    <w:rsid w:val="00AF14F8"/>
    <w:rsid w:val="00AF1766"/>
    <w:rsid w:val="00AF2042"/>
    <w:rsid w:val="00AF3901"/>
    <w:rsid w:val="00B02FB8"/>
    <w:rsid w:val="00B11B65"/>
    <w:rsid w:val="00B26E3F"/>
    <w:rsid w:val="00B2720A"/>
    <w:rsid w:val="00B35A1F"/>
    <w:rsid w:val="00B431D4"/>
    <w:rsid w:val="00B50E36"/>
    <w:rsid w:val="00B947BE"/>
    <w:rsid w:val="00BA7EAF"/>
    <w:rsid w:val="00BC154B"/>
    <w:rsid w:val="00BD2318"/>
    <w:rsid w:val="00BD37E7"/>
    <w:rsid w:val="00BE34F8"/>
    <w:rsid w:val="00BE7B76"/>
    <w:rsid w:val="00BF19A5"/>
    <w:rsid w:val="00BF57DF"/>
    <w:rsid w:val="00BF6A9B"/>
    <w:rsid w:val="00C0348A"/>
    <w:rsid w:val="00C05F40"/>
    <w:rsid w:val="00C07B49"/>
    <w:rsid w:val="00C132DC"/>
    <w:rsid w:val="00C14E46"/>
    <w:rsid w:val="00C23030"/>
    <w:rsid w:val="00C30A20"/>
    <w:rsid w:val="00C311B2"/>
    <w:rsid w:val="00C31771"/>
    <w:rsid w:val="00C32BBE"/>
    <w:rsid w:val="00C34CAA"/>
    <w:rsid w:val="00C37C87"/>
    <w:rsid w:val="00C472CE"/>
    <w:rsid w:val="00C524F8"/>
    <w:rsid w:val="00C52B6E"/>
    <w:rsid w:val="00C60CE9"/>
    <w:rsid w:val="00C63038"/>
    <w:rsid w:val="00C70380"/>
    <w:rsid w:val="00CA57A6"/>
    <w:rsid w:val="00CB764A"/>
    <w:rsid w:val="00CD0465"/>
    <w:rsid w:val="00CD0755"/>
    <w:rsid w:val="00CE50BA"/>
    <w:rsid w:val="00CF2DB9"/>
    <w:rsid w:val="00D316EE"/>
    <w:rsid w:val="00D50B4C"/>
    <w:rsid w:val="00D50F17"/>
    <w:rsid w:val="00D51EF5"/>
    <w:rsid w:val="00D65BE4"/>
    <w:rsid w:val="00D65D2E"/>
    <w:rsid w:val="00D66CA1"/>
    <w:rsid w:val="00D67331"/>
    <w:rsid w:val="00D7482C"/>
    <w:rsid w:val="00D7516E"/>
    <w:rsid w:val="00DB5D9D"/>
    <w:rsid w:val="00DB79E5"/>
    <w:rsid w:val="00DD289B"/>
    <w:rsid w:val="00DF72A6"/>
    <w:rsid w:val="00E16017"/>
    <w:rsid w:val="00E227EC"/>
    <w:rsid w:val="00E525E7"/>
    <w:rsid w:val="00E578ED"/>
    <w:rsid w:val="00E75856"/>
    <w:rsid w:val="00E762A5"/>
    <w:rsid w:val="00E921D8"/>
    <w:rsid w:val="00E9680B"/>
    <w:rsid w:val="00EA487B"/>
    <w:rsid w:val="00EA5405"/>
    <w:rsid w:val="00EB2E06"/>
    <w:rsid w:val="00EC746E"/>
    <w:rsid w:val="00F01167"/>
    <w:rsid w:val="00F042D5"/>
    <w:rsid w:val="00F219A3"/>
    <w:rsid w:val="00F32E10"/>
    <w:rsid w:val="00F352CA"/>
    <w:rsid w:val="00F501FA"/>
    <w:rsid w:val="00F66C5C"/>
    <w:rsid w:val="00F71590"/>
    <w:rsid w:val="00F84E9B"/>
    <w:rsid w:val="00FC0BEA"/>
    <w:rsid w:val="00FC13CE"/>
    <w:rsid w:val="00FC2567"/>
    <w:rsid w:val="00FC7238"/>
    <w:rsid w:val="00FE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caps/>
      <w:sz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cap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zkl">
    <w:name w:val="odst.zákl."/>
    <w:basedOn w:val="Normln"/>
    <w:pPr>
      <w:spacing w:before="60"/>
      <w:jc w:val="both"/>
    </w:pPr>
    <w:rPr>
      <w:caps w:val="0"/>
    </w:rPr>
  </w:style>
  <w:style w:type="paragraph" w:styleId="Zkladntext">
    <w:name w:val="Body Text"/>
    <w:basedOn w:val="Normln"/>
    <w:pPr>
      <w:jc w:val="both"/>
    </w:pPr>
    <w:rPr>
      <w:b/>
      <w:caps w:val="0"/>
      <w:sz w:val="32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autoSpaceDE w:val="0"/>
      <w:autoSpaceDN w:val="0"/>
    </w:pPr>
    <w:rPr>
      <w:caps w:val="0"/>
      <w:szCs w:val="24"/>
    </w:rPr>
  </w:style>
  <w:style w:type="paragraph" w:styleId="Zkladntextodsazen">
    <w:name w:val="Body Text Indent"/>
    <w:basedOn w:val="Normln"/>
    <w:pPr>
      <w:tabs>
        <w:tab w:val="left" w:pos="567"/>
      </w:tabs>
      <w:suppressAutoHyphens/>
      <w:autoSpaceDE w:val="0"/>
      <w:autoSpaceDN w:val="0"/>
      <w:adjustRightInd w:val="0"/>
      <w:jc w:val="both"/>
    </w:pPr>
    <w:rPr>
      <w:caps w:val="0"/>
      <w:sz w:val="22"/>
      <w:szCs w:val="22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3">
    <w:name w:val="Body Text 3"/>
    <w:basedOn w:val="Normln"/>
    <w:pPr>
      <w:spacing w:before="120"/>
      <w:jc w:val="center"/>
    </w:pPr>
    <w:rPr>
      <w:caps w:val="0"/>
    </w:rPr>
  </w:style>
  <w:style w:type="paragraph" w:customStyle="1" w:styleId="Zkladntext21">
    <w:name w:val="Základní text 21"/>
    <w:basedOn w:val="Normln"/>
    <w:rPr>
      <w:caps w:val="0"/>
    </w:rPr>
  </w:style>
  <w:style w:type="paragraph" w:styleId="Zkladntextodsazen2">
    <w:name w:val="Body Text Indent 2"/>
    <w:basedOn w:val="Normln"/>
    <w:pPr>
      <w:ind w:left="360"/>
      <w:jc w:val="both"/>
    </w:pPr>
    <w:rPr>
      <w:sz w:val="20"/>
    </w:rPr>
  </w:style>
  <w:style w:type="paragraph" w:styleId="Odstavecseseznamem">
    <w:name w:val="List Paragraph"/>
    <w:basedOn w:val="Normln"/>
    <w:uiPriority w:val="34"/>
    <w:qFormat/>
    <w:rsid w:val="005130E9"/>
    <w:pPr>
      <w:ind w:left="708"/>
    </w:pPr>
  </w:style>
  <w:style w:type="paragraph" w:styleId="Zkladntextodsazen3">
    <w:name w:val="Body Text Indent 3"/>
    <w:basedOn w:val="Normln"/>
    <w:link w:val="Zkladntextodsazen3Char"/>
    <w:rsid w:val="00C32BBE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C32BBE"/>
    <w:rPr>
      <w:caps/>
      <w:sz w:val="16"/>
      <w:szCs w:val="16"/>
    </w:rPr>
  </w:style>
  <w:style w:type="paragraph" w:styleId="Textbubliny">
    <w:name w:val="Balloon Text"/>
    <w:basedOn w:val="Normln"/>
    <w:link w:val="TextbublinyChar"/>
    <w:rsid w:val="000B7B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B7B06"/>
    <w:rPr>
      <w:rFonts w:ascii="Tahoma" w:hAnsi="Tahoma" w:cs="Tahoma"/>
      <w:caps/>
      <w:sz w:val="16"/>
      <w:szCs w:val="16"/>
    </w:rPr>
  </w:style>
  <w:style w:type="paragraph" w:styleId="Zkladntext2">
    <w:name w:val="Body Text 2"/>
    <w:basedOn w:val="Normln"/>
    <w:link w:val="Zkladntext2Char"/>
    <w:rsid w:val="009F1FC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9F1FC8"/>
    <w:rPr>
      <w:caps/>
      <w:sz w:val="24"/>
    </w:rPr>
  </w:style>
  <w:style w:type="character" w:styleId="Odkaznakoment">
    <w:name w:val="annotation reference"/>
    <w:basedOn w:val="Standardnpsmoodstavce"/>
    <w:rsid w:val="009F1D07"/>
    <w:rPr>
      <w:sz w:val="16"/>
      <w:szCs w:val="16"/>
    </w:rPr>
  </w:style>
  <w:style w:type="paragraph" w:styleId="Textkomente">
    <w:name w:val="annotation text"/>
    <w:basedOn w:val="Normln"/>
    <w:link w:val="TextkomenteChar"/>
    <w:rsid w:val="009F1D07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9F1D07"/>
    <w:rPr>
      <w:caps/>
    </w:rPr>
  </w:style>
  <w:style w:type="paragraph" w:styleId="Pedmtkomente">
    <w:name w:val="annotation subject"/>
    <w:basedOn w:val="Textkomente"/>
    <w:next w:val="Textkomente"/>
    <w:link w:val="PedmtkomenteChar"/>
    <w:rsid w:val="009F1D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F1D07"/>
    <w:rPr>
      <w:b/>
      <w:bCs/>
      <w:caps/>
    </w:rPr>
  </w:style>
  <w:style w:type="paragraph" w:styleId="Revize">
    <w:name w:val="Revision"/>
    <w:hidden/>
    <w:uiPriority w:val="99"/>
    <w:semiHidden/>
    <w:rsid w:val="009F1D07"/>
    <w:rPr>
      <w:caps/>
      <w:sz w:val="24"/>
    </w:rPr>
  </w:style>
  <w:style w:type="character" w:customStyle="1" w:styleId="Nadpis1Char">
    <w:name w:val="Nadpis 1 Char"/>
    <w:basedOn w:val="Standardnpsmoodstavce"/>
    <w:link w:val="Nadpis1"/>
    <w:rsid w:val="007C0D9B"/>
    <w:rPr>
      <w:b/>
      <w:sz w:val="28"/>
    </w:rPr>
  </w:style>
  <w:style w:type="paragraph" w:customStyle="1" w:styleId="Zkladntext22">
    <w:name w:val="Základní text 22"/>
    <w:basedOn w:val="Normln"/>
    <w:rsid w:val="007C0D9B"/>
    <w:rPr>
      <w:cap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caps/>
      <w:sz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cap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zkl">
    <w:name w:val="odst.zákl."/>
    <w:basedOn w:val="Normln"/>
    <w:pPr>
      <w:spacing w:before="60"/>
      <w:jc w:val="both"/>
    </w:pPr>
    <w:rPr>
      <w:caps w:val="0"/>
    </w:rPr>
  </w:style>
  <w:style w:type="paragraph" w:styleId="Zkladntext">
    <w:name w:val="Body Text"/>
    <w:basedOn w:val="Normln"/>
    <w:pPr>
      <w:jc w:val="both"/>
    </w:pPr>
    <w:rPr>
      <w:b/>
      <w:caps w:val="0"/>
      <w:sz w:val="32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autoSpaceDE w:val="0"/>
      <w:autoSpaceDN w:val="0"/>
    </w:pPr>
    <w:rPr>
      <w:caps w:val="0"/>
      <w:szCs w:val="24"/>
    </w:rPr>
  </w:style>
  <w:style w:type="paragraph" w:styleId="Zkladntextodsazen">
    <w:name w:val="Body Text Indent"/>
    <w:basedOn w:val="Normln"/>
    <w:pPr>
      <w:tabs>
        <w:tab w:val="left" w:pos="567"/>
      </w:tabs>
      <w:suppressAutoHyphens/>
      <w:autoSpaceDE w:val="0"/>
      <w:autoSpaceDN w:val="0"/>
      <w:adjustRightInd w:val="0"/>
      <w:jc w:val="both"/>
    </w:pPr>
    <w:rPr>
      <w:caps w:val="0"/>
      <w:sz w:val="22"/>
      <w:szCs w:val="22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3">
    <w:name w:val="Body Text 3"/>
    <w:basedOn w:val="Normln"/>
    <w:pPr>
      <w:spacing w:before="120"/>
      <w:jc w:val="center"/>
    </w:pPr>
    <w:rPr>
      <w:caps w:val="0"/>
    </w:rPr>
  </w:style>
  <w:style w:type="paragraph" w:customStyle="1" w:styleId="Zkladntext21">
    <w:name w:val="Základní text 21"/>
    <w:basedOn w:val="Normln"/>
    <w:rPr>
      <w:caps w:val="0"/>
    </w:rPr>
  </w:style>
  <w:style w:type="paragraph" w:styleId="Zkladntextodsazen2">
    <w:name w:val="Body Text Indent 2"/>
    <w:basedOn w:val="Normln"/>
    <w:pPr>
      <w:ind w:left="360"/>
      <w:jc w:val="both"/>
    </w:pPr>
    <w:rPr>
      <w:sz w:val="20"/>
    </w:rPr>
  </w:style>
  <w:style w:type="paragraph" w:styleId="Odstavecseseznamem">
    <w:name w:val="List Paragraph"/>
    <w:basedOn w:val="Normln"/>
    <w:uiPriority w:val="34"/>
    <w:qFormat/>
    <w:rsid w:val="005130E9"/>
    <w:pPr>
      <w:ind w:left="708"/>
    </w:pPr>
  </w:style>
  <w:style w:type="paragraph" w:styleId="Zkladntextodsazen3">
    <w:name w:val="Body Text Indent 3"/>
    <w:basedOn w:val="Normln"/>
    <w:link w:val="Zkladntextodsazen3Char"/>
    <w:rsid w:val="00C32BBE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C32BBE"/>
    <w:rPr>
      <w:caps/>
      <w:sz w:val="16"/>
      <w:szCs w:val="16"/>
    </w:rPr>
  </w:style>
  <w:style w:type="paragraph" w:styleId="Textbubliny">
    <w:name w:val="Balloon Text"/>
    <w:basedOn w:val="Normln"/>
    <w:link w:val="TextbublinyChar"/>
    <w:rsid w:val="000B7B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B7B06"/>
    <w:rPr>
      <w:rFonts w:ascii="Tahoma" w:hAnsi="Tahoma" w:cs="Tahoma"/>
      <w:caps/>
      <w:sz w:val="16"/>
      <w:szCs w:val="16"/>
    </w:rPr>
  </w:style>
  <w:style w:type="paragraph" w:styleId="Zkladntext2">
    <w:name w:val="Body Text 2"/>
    <w:basedOn w:val="Normln"/>
    <w:link w:val="Zkladntext2Char"/>
    <w:rsid w:val="009F1FC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9F1FC8"/>
    <w:rPr>
      <w:caps/>
      <w:sz w:val="24"/>
    </w:rPr>
  </w:style>
  <w:style w:type="character" w:styleId="Odkaznakoment">
    <w:name w:val="annotation reference"/>
    <w:basedOn w:val="Standardnpsmoodstavce"/>
    <w:rsid w:val="009F1D07"/>
    <w:rPr>
      <w:sz w:val="16"/>
      <w:szCs w:val="16"/>
    </w:rPr>
  </w:style>
  <w:style w:type="paragraph" w:styleId="Textkomente">
    <w:name w:val="annotation text"/>
    <w:basedOn w:val="Normln"/>
    <w:link w:val="TextkomenteChar"/>
    <w:rsid w:val="009F1D07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9F1D07"/>
    <w:rPr>
      <w:caps/>
    </w:rPr>
  </w:style>
  <w:style w:type="paragraph" w:styleId="Pedmtkomente">
    <w:name w:val="annotation subject"/>
    <w:basedOn w:val="Textkomente"/>
    <w:next w:val="Textkomente"/>
    <w:link w:val="PedmtkomenteChar"/>
    <w:rsid w:val="009F1D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F1D07"/>
    <w:rPr>
      <w:b/>
      <w:bCs/>
      <w:caps/>
    </w:rPr>
  </w:style>
  <w:style w:type="paragraph" w:styleId="Revize">
    <w:name w:val="Revision"/>
    <w:hidden/>
    <w:uiPriority w:val="99"/>
    <w:semiHidden/>
    <w:rsid w:val="009F1D07"/>
    <w:rPr>
      <w:caps/>
      <w:sz w:val="24"/>
    </w:rPr>
  </w:style>
  <w:style w:type="character" w:customStyle="1" w:styleId="Nadpis1Char">
    <w:name w:val="Nadpis 1 Char"/>
    <w:basedOn w:val="Standardnpsmoodstavce"/>
    <w:link w:val="Nadpis1"/>
    <w:rsid w:val="007C0D9B"/>
    <w:rPr>
      <w:b/>
      <w:sz w:val="28"/>
    </w:rPr>
  </w:style>
  <w:style w:type="paragraph" w:customStyle="1" w:styleId="Zkladntext22">
    <w:name w:val="Základní text 22"/>
    <w:basedOn w:val="Normln"/>
    <w:rsid w:val="007C0D9B"/>
    <w:rPr>
      <w:cap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4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8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16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04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1259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EVID</vt:lpstr>
    </vt:vector>
  </TitlesOfParts>
  <Company>PVS a.s.</Company>
  <LinksUpToDate>false</LinksUpToDate>
  <CharactersWithSpaces>8672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</dc:title>
  <dc:creator>Rejmanová Lenka</dc:creator>
  <cp:lastModifiedBy>Almerová Jana</cp:lastModifiedBy>
  <cp:revision>2</cp:revision>
  <cp:lastPrinted>2016-03-01T11:38:00Z</cp:lastPrinted>
  <dcterms:created xsi:type="dcterms:W3CDTF">2017-03-08T10:04:00Z</dcterms:created>
  <dcterms:modified xsi:type="dcterms:W3CDTF">2017-03-08T10:04:00Z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aetorUlozeno">
    <vt:lpwstr>Ne</vt:lpwstr>
  </property>
  <property fmtid="{D5CDD505-2E9C-101B-9397-08002B2CF9AE}" pid="3" name="PraetorDocumentId">
    <vt:lpwstr>6235fc14-6f0e-4ffb-88d8-4a27b8a10fc0</vt:lpwstr>
  </property>
  <property fmtid="{D5CDD505-2E9C-101B-9397-08002B2CF9AE}" pid="4" name="PraetorDocumentNumber">
    <vt:lpwstr>20989931</vt:lpwstr>
  </property>
  <property fmtid="{D5CDD505-2E9C-101B-9397-08002B2CF9AE}" pid="5" name="PraetorDocumentBarCode">
    <vt:lpwstr>20989931</vt:lpwstr>
  </property>
</Properties>
</file>