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CD" w:rsidRDefault="009B61CD" w:rsidP="009B61CD">
      <w:pPr>
        <w:pStyle w:val="Vchoz"/>
        <w:tabs>
          <w:tab w:val="left" w:pos="225"/>
          <w:tab w:val="left" w:pos="656"/>
          <w:tab w:val="left" w:pos="1781"/>
          <w:tab w:val="left" w:pos="2925"/>
          <w:tab w:val="left" w:pos="5213"/>
          <w:tab w:val="left" w:pos="6938"/>
          <w:tab w:val="right" w:pos="10281"/>
          <w:tab w:val="left" w:pos="12871"/>
          <w:tab w:val="left" w:pos="15943"/>
          <w:tab w:val="left" w:pos="17759"/>
          <w:tab w:val="left" w:pos="18735"/>
          <w:tab w:val="left" w:pos="19711"/>
          <w:tab w:val="left" w:pos="20687"/>
          <w:tab w:val="left" w:pos="21663"/>
          <w:tab w:val="left" w:pos="22639"/>
        </w:tabs>
        <w:spacing w:after="0" w:line="100" w:lineRule="atLeast"/>
        <w:ind w:right="-15"/>
        <w:rPr>
          <w:rFonts w:ascii="Arial" w:eastAsia="Arial CE" w:hAnsi="Arial" w:cs="Arial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6647E0">
        <w:rPr>
          <w:rFonts w:ascii="Arial" w:eastAsia="Arial CE" w:hAnsi="Arial" w:cs="Arial"/>
          <w:lang w:eastAsia="cs-CZ"/>
        </w:rPr>
        <w:t>číslo smlouvy:</w:t>
      </w:r>
      <w:r>
        <w:rPr>
          <w:rFonts w:ascii="Arial" w:eastAsia="Arial CE" w:hAnsi="Arial" w:cs="Arial"/>
          <w:lang w:eastAsia="cs-CZ"/>
        </w:rPr>
        <w:t xml:space="preserve"> </w:t>
      </w:r>
      <w:r w:rsidRPr="00ED1081">
        <w:rPr>
          <w:rFonts w:ascii="Arial" w:eastAsia="Arial CE" w:hAnsi="Arial" w:cs="Arial"/>
          <w:lang w:eastAsia="cs-CZ"/>
        </w:rPr>
        <w:t>1220010916</w:t>
      </w:r>
    </w:p>
    <w:p w:rsidR="009B61CD" w:rsidRDefault="009B61CD" w:rsidP="009B61CD">
      <w:pPr>
        <w:pStyle w:val="Vchoz"/>
        <w:tabs>
          <w:tab w:val="left" w:pos="225"/>
          <w:tab w:val="left" w:pos="656"/>
          <w:tab w:val="left" w:pos="1781"/>
          <w:tab w:val="left" w:pos="2925"/>
          <w:tab w:val="left" w:pos="5213"/>
          <w:tab w:val="left" w:pos="6938"/>
          <w:tab w:val="right" w:pos="10281"/>
          <w:tab w:val="left" w:pos="12871"/>
          <w:tab w:val="left" w:pos="15943"/>
          <w:tab w:val="left" w:pos="17759"/>
          <w:tab w:val="left" w:pos="18735"/>
          <w:tab w:val="left" w:pos="19711"/>
          <w:tab w:val="left" w:pos="20687"/>
          <w:tab w:val="left" w:pos="21663"/>
          <w:tab w:val="left" w:pos="22639"/>
        </w:tabs>
        <w:spacing w:after="0" w:line="100" w:lineRule="atLeast"/>
        <w:ind w:right="-15"/>
      </w:pPr>
      <w:r>
        <w:rPr>
          <w:rFonts w:ascii="Arial" w:eastAsia="Arial CE" w:hAnsi="Arial" w:cs="Arial"/>
          <w:lang w:eastAsia="cs-CZ"/>
        </w:rPr>
        <w:tab/>
      </w:r>
      <w:r>
        <w:rPr>
          <w:rFonts w:ascii="Arial" w:eastAsia="Arial CE" w:hAnsi="Arial" w:cs="Arial"/>
          <w:lang w:eastAsia="cs-CZ"/>
        </w:rPr>
        <w:tab/>
      </w:r>
      <w:r>
        <w:rPr>
          <w:rFonts w:ascii="Arial" w:eastAsia="Arial CE" w:hAnsi="Arial" w:cs="Arial"/>
          <w:lang w:eastAsia="cs-CZ"/>
        </w:rPr>
        <w:tab/>
      </w:r>
      <w:r>
        <w:rPr>
          <w:rFonts w:ascii="Arial" w:eastAsia="Arial CE" w:hAnsi="Arial" w:cs="Arial"/>
          <w:lang w:eastAsia="cs-CZ"/>
        </w:rPr>
        <w:tab/>
      </w:r>
      <w:r>
        <w:rPr>
          <w:rFonts w:ascii="Arial" w:eastAsia="Arial CE" w:hAnsi="Arial" w:cs="Arial"/>
          <w:lang w:eastAsia="cs-CZ"/>
        </w:rPr>
        <w:tab/>
        <w:t>číslo smlouvy objednatele: 145/61664651/2021</w:t>
      </w:r>
    </w:p>
    <w:p w:rsidR="009B61CD" w:rsidRPr="00491144" w:rsidRDefault="009B61CD" w:rsidP="009B61CD">
      <w:pPr>
        <w:pStyle w:val="Nadpis3"/>
        <w:numPr>
          <w:ilvl w:val="2"/>
          <w:numId w:val="1"/>
        </w:numPr>
        <w:spacing w:before="0" w:after="0" w:line="100" w:lineRule="atLeast"/>
        <w:jc w:val="center"/>
        <w:rPr>
          <w:rFonts w:cs="Arial"/>
        </w:rPr>
      </w:pPr>
    </w:p>
    <w:p w:rsidR="009B61CD" w:rsidRPr="00DC3552" w:rsidRDefault="009B61CD" w:rsidP="009B61CD">
      <w:pPr>
        <w:pStyle w:val="Nadpis3"/>
        <w:numPr>
          <w:ilvl w:val="2"/>
          <w:numId w:val="1"/>
        </w:numPr>
        <w:spacing w:before="0" w:after="0" w:line="100" w:lineRule="atLeast"/>
        <w:jc w:val="center"/>
        <w:rPr>
          <w:rFonts w:cs="Arial"/>
        </w:rPr>
      </w:pPr>
      <w:r w:rsidRPr="00DC3552">
        <w:rPr>
          <w:rFonts w:eastAsia="Times New Roman" w:cs="Arial"/>
          <w:sz w:val="48"/>
          <w:szCs w:val="48"/>
          <w:u w:val="single"/>
          <w:lang w:eastAsia="cs-CZ"/>
        </w:rPr>
        <w:t xml:space="preserve"> Smlouva o dílo </w:t>
      </w:r>
    </w:p>
    <w:p w:rsidR="009B61CD" w:rsidRPr="00DC3552" w:rsidRDefault="009B61CD" w:rsidP="009B61CD">
      <w:pPr>
        <w:pStyle w:val="Tlotextu"/>
        <w:spacing w:after="0" w:line="100" w:lineRule="atLeast"/>
        <w:rPr>
          <w:rFonts w:ascii="Arial" w:hAnsi="Arial" w:cs="Arial"/>
        </w:rPr>
      </w:pPr>
    </w:p>
    <w:p w:rsidR="009B61CD" w:rsidRPr="00491144" w:rsidRDefault="009B61CD" w:rsidP="009B61CD">
      <w:pPr>
        <w:pStyle w:val="Nadpis3"/>
        <w:numPr>
          <w:ilvl w:val="2"/>
          <w:numId w:val="1"/>
        </w:numPr>
        <w:spacing w:before="0" w:after="0" w:line="100" w:lineRule="atLeast"/>
        <w:jc w:val="center"/>
        <w:rPr>
          <w:rFonts w:cs="Arial"/>
        </w:rPr>
      </w:pPr>
    </w:p>
    <w:p w:rsidR="009B61CD" w:rsidRPr="00DC3552" w:rsidRDefault="009B61CD" w:rsidP="009B61CD">
      <w:pPr>
        <w:pStyle w:val="Nadpis3"/>
        <w:numPr>
          <w:ilvl w:val="2"/>
          <w:numId w:val="1"/>
        </w:numPr>
        <w:spacing w:before="0" w:after="0" w:line="100" w:lineRule="atLeast"/>
        <w:jc w:val="center"/>
        <w:rPr>
          <w:rFonts w:cs="Arial"/>
        </w:rPr>
      </w:pPr>
      <w:r w:rsidRPr="00DC3552">
        <w:rPr>
          <w:rFonts w:eastAsia="Arial CE" w:cs="Arial"/>
          <w:b w:val="0"/>
          <w:bCs w:val="0"/>
          <w:sz w:val="22"/>
          <w:szCs w:val="22"/>
          <w:lang w:eastAsia="cs-CZ"/>
        </w:rPr>
        <w:t>V souladu s ustanoveními z</w:t>
      </w:r>
      <w:r>
        <w:rPr>
          <w:rFonts w:eastAsia="Arial CE" w:cs="Arial"/>
          <w:b w:val="0"/>
          <w:bCs w:val="0"/>
          <w:sz w:val="22"/>
          <w:szCs w:val="22"/>
          <w:lang w:eastAsia="cs-CZ"/>
        </w:rPr>
        <w:t>ákonů č. 89/</w:t>
      </w:r>
      <w:r w:rsidRPr="00377AB1">
        <w:rPr>
          <w:rFonts w:eastAsia="Arial CE" w:cs="Arial"/>
          <w:b w:val="0"/>
          <w:bCs w:val="0"/>
          <w:sz w:val="22"/>
          <w:szCs w:val="22"/>
          <w:lang w:eastAsia="cs-CZ"/>
        </w:rPr>
        <w:t>2012 Sb.</w:t>
      </w:r>
      <w:r w:rsidRPr="00DC3552">
        <w:rPr>
          <w:rFonts w:eastAsia="Arial CE" w:cs="Arial"/>
          <w:b w:val="0"/>
          <w:bCs w:val="0"/>
          <w:sz w:val="22"/>
          <w:szCs w:val="22"/>
          <w:lang w:eastAsia="cs-CZ"/>
        </w:rPr>
        <w:t xml:space="preserve"> </w:t>
      </w:r>
      <w:r>
        <w:rPr>
          <w:rFonts w:eastAsia="Arial CE" w:cs="Arial"/>
          <w:b w:val="0"/>
          <w:bCs w:val="0"/>
          <w:sz w:val="22"/>
          <w:szCs w:val="22"/>
          <w:lang w:eastAsia="cs-CZ"/>
        </w:rPr>
        <w:t>(Občanský zákoník) a č. 526/1990 Sb. (Zákon o cenách)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2906"/>
          <w:tab w:val="left" w:pos="5025"/>
          <w:tab w:val="left" w:pos="6900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lang w:eastAsia="cs-CZ"/>
        </w:rPr>
        <w:t xml:space="preserve"> uzavřeli dnešního dne 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2906"/>
          <w:tab w:val="left" w:pos="5025"/>
          <w:tab w:val="left" w:pos="6900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lang w:eastAsia="cs-CZ"/>
        </w:rPr>
        <w:t xml:space="preserve"> tuto smlouvu:</w:t>
      </w: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2906"/>
          <w:tab w:val="left" w:pos="5025"/>
          <w:tab w:val="left" w:pos="6900"/>
          <w:tab w:val="right" w:pos="10238"/>
        </w:tabs>
        <w:spacing w:after="0" w:line="100" w:lineRule="atLeast"/>
        <w:rPr>
          <w:rFonts w:ascii="Arial" w:eastAsia="Times New Roman" w:hAnsi="Arial" w:cs="Arial"/>
          <w:u w:val="single"/>
          <w:lang w:eastAsia="cs-CZ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2906"/>
          <w:tab w:val="left" w:pos="5025"/>
          <w:tab w:val="left" w:pos="6900"/>
          <w:tab w:val="right" w:pos="10238"/>
        </w:tabs>
        <w:spacing w:after="0" w:line="100" w:lineRule="atLeast"/>
        <w:rPr>
          <w:rFonts w:ascii="Arial" w:hAnsi="Arial" w:cs="Arial"/>
        </w:rPr>
      </w:pPr>
      <w:r w:rsidRPr="00DC3552">
        <w:rPr>
          <w:rFonts w:ascii="Arial" w:eastAsia="Times New Roman" w:hAnsi="Arial" w:cs="Arial"/>
          <w:u w:val="single"/>
          <w:lang w:eastAsia="cs-CZ"/>
        </w:rPr>
        <w:t>ZHOTOVITEL: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2906"/>
          <w:tab w:val="left" w:pos="5025"/>
          <w:tab w:val="left" w:pos="6900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DC355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FARMTEC a.s.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8C4886">
        <w:rPr>
          <w:rFonts w:ascii="Arial" w:eastAsia="Arial Narrow" w:hAnsi="Arial" w:cs="Arial"/>
          <w:lang w:eastAsia="cs-CZ"/>
        </w:rPr>
        <w:t>Tisová 326, 391 33</w:t>
      </w:r>
      <w:r>
        <w:rPr>
          <w:rFonts w:ascii="Arial" w:eastAsia="Arial Narrow" w:hAnsi="Arial" w:cs="Arial"/>
          <w:lang w:eastAsia="cs-CZ"/>
        </w:rPr>
        <w:t xml:space="preserve"> Jistebnice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294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8C4886">
        <w:rPr>
          <w:rFonts w:ascii="Arial" w:eastAsia="Times New Roman" w:hAnsi="Arial" w:cs="Arial"/>
          <w:lang w:eastAsia="cs-CZ"/>
        </w:rPr>
        <w:t>IČ:</w:t>
      </w:r>
      <w:r w:rsidRPr="008C4886">
        <w:rPr>
          <w:rFonts w:ascii="Arial" w:eastAsia="Times New Roman" w:hAnsi="Arial" w:cs="Arial"/>
          <w:lang w:eastAsia="cs-CZ"/>
        </w:rPr>
        <w:tab/>
        <w:t>63908522</w:t>
      </w:r>
      <w:r w:rsidRPr="008C4886">
        <w:rPr>
          <w:rFonts w:ascii="Arial" w:eastAsia="Times New Roman" w:hAnsi="Arial" w:cs="Arial"/>
          <w:lang w:eastAsia="cs-CZ"/>
        </w:rPr>
        <w:tab/>
        <w:t>DIČ</w:t>
      </w:r>
      <w:r w:rsidRPr="008C4886">
        <w:rPr>
          <w:rFonts w:ascii="Arial" w:eastAsia="Times New Roman" w:hAnsi="Arial" w:cs="Arial"/>
          <w:lang w:eastAsia="cs-CZ"/>
        </w:rPr>
        <w:tab/>
        <w:t>CZ63908522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8C4886">
        <w:rPr>
          <w:rFonts w:ascii="Arial" w:eastAsia="Arial Narrow" w:hAnsi="Arial" w:cs="Arial"/>
          <w:lang w:eastAsia="cs-CZ"/>
        </w:rPr>
        <w:t>Společnost je zapsána v</w:t>
      </w:r>
      <w:r>
        <w:rPr>
          <w:rFonts w:ascii="Arial" w:eastAsia="Arial Narrow" w:hAnsi="Arial" w:cs="Arial"/>
          <w:lang w:eastAsia="cs-CZ"/>
        </w:rPr>
        <w:t> </w:t>
      </w:r>
      <w:r w:rsidRPr="008C4886">
        <w:rPr>
          <w:rFonts w:ascii="Arial" w:eastAsia="Arial Narrow" w:hAnsi="Arial" w:cs="Arial"/>
          <w:lang w:eastAsia="cs-CZ"/>
        </w:rPr>
        <w:t>obchodním rejstříku, vedeném Krajským soudem</w:t>
      </w:r>
      <w:r w:rsidRPr="008C4886">
        <w:rPr>
          <w:rFonts w:ascii="Arial" w:hAnsi="Arial" w:cs="Arial"/>
        </w:rPr>
        <w:t xml:space="preserve"> </w:t>
      </w:r>
      <w:r w:rsidRPr="008C4886">
        <w:rPr>
          <w:rFonts w:ascii="Arial" w:eastAsia="Arial Narrow" w:hAnsi="Arial" w:cs="Arial"/>
          <w:lang w:eastAsia="cs-CZ"/>
        </w:rPr>
        <w:t>v</w:t>
      </w:r>
      <w:r>
        <w:rPr>
          <w:rFonts w:ascii="Arial" w:eastAsia="Arial Narrow" w:hAnsi="Arial" w:cs="Arial"/>
          <w:lang w:eastAsia="cs-CZ"/>
        </w:rPr>
        <w:t> </w:t>
      </w:r>
      <w:r w:rsidRPr="008C4886">
        <w:rPr>
          <w:rFonts w:ascii="Arial" w:eastAsia="Arial Narrow" w:hAnsi="Arial" w:cs="Arial"/>
          <w:lang w:eastAsia="cs-CZ"/>
        </w:rPr>
        <w:t>Českých Budějovicích, oddíl B, vložka 736 datum zápisu 13. února 1996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 w:rsidRPr="008C4886">
        <w:rPr>
          <w:rFonts w:ascii="Arial" w:eastAsia="Arial Narrow" w:hAnsi="Arial" w:cs="Arial"/>
          <w:lang w:eastAsia="cs-CZ"/>
        </w:rPr>
        <w:t>zastoupený:</w:t>
      </w:r>
      <w:r w:rsidRPr="008C4886">
        <w:rPr>
          <w:rFonts w:ascii="Arial" w:eastAsia="Arial Narrow" w:hAnsi="Arial" w:cs="Arial"/>
          <w:lang w:eastAsia="cs-CZ"/>
        </w:rPr>
        <w:tab/>
      </w:r>
      <w:r w:rsidRPr="008C4886">
        <w:rPr>
          <w:rFonts w:ascii="Arial" w:hAnsi="Arial" w:cs="Arial"/>
        </w:rPr>
        <w:t>Ing. Zdeněk Jurčík</w:t>
      </w:r>
      <w:r w:rsidRPr="008C4886">
        <w:rPr>
          <w:rFonts w:ascii="Arial" w:eastAsia="Arial Narrow" w:hAnsi="Arial" w:cs="Arial"/>
          <w:lang w:eastAsia="cs-CZ"/>
        </w:rPr>
        <w:t xml:space="preserve"> - oblastní ředitel, na</w:t>
      </w:r>
      <w:r>
        <w:rPr>
          <w:rFonts w:ascii="Arial" w:eastAsia="Arial Narrow" w:hAnsi="Arial" w:cs="Arial"/>
          <w:lang w:eastAsia="cs-CZ"/>
        </w:rPr>
        <w:t> </w:t>
      </w:r>
      <w:r w:rsidRPr="008C4886">
        <w:rPr>
          <w:rFonts w:ascii="Arial" w:eastAsia="Arial Narrow" w:hAnsi="Arial" w:cs="Arial"/>
          <w:lang w:eastAsia="cs-CZ"/>
        </w:rPr>
        <w:t>základě plné moci ze</w:t>
      </w:r>
      <w:r>
        <w:rPr>
          <w:rFonts w:ascii="Arial" w:eastAsia="Arial Narrow" w:hAnsi="Arial" w:cs="Arial"/>
          <w:lang w:eastAsia="cs-CZ"/>
        </w:rPr>
        <w:t> </w:t>
      </w:r>
      <w:r w:rsidRPr="008C4886">
        <w:rPr>
          <w:rFonts w:ascii="Arial" w:eastAsia="Arial Narrow" w:hAnsi="Arial" w:cs="Arial"/>
          <w:lang w:eastAsia="cs-CZ"/>
        </w:rPr>
        <w:t xml:space="preserve">dne </w:t>
      </w:r>
      <w:r w:rsidRPr="00ED1081">
        <w:rPr>
          <w:rFonts w:ascii="Arial" w:eastAsia="Arial Narrow" w:hAnsi="Arial" w:cs="Arial"/>
          <w:lang w:eastAsia="cs-CZ"/>
        </w:rPr>
        <w:t>11. 6. 2020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8C4886">
        <w:rPr>
          <w:rFonts w:ascii="Arial" w:eastAsia="Arial Narrow" w:hAnsi="Arial" w:cs="Arial"/>
          <w:lang w:eastAsia="cs-CZ"/>
        </w:rPr>
        <w:t xml:space="preserve">Bank. </w:t>
      </w:r>
      <w:proofErr w:type="gramStart"/>
      <w:r w:rsidRPr="008C4886">
        <w:rPr>
          <w:rFonts w:ascii="Arial" w:eastAsia="Arial Narrow" w:hAnsi="Arial" w:cs="Arial"/>
          <w:lang w:eastAsia="cs-CZ"/>
        </w:rPr>
        <w:t>spojení</w:t>
      </w:r>
      <w:proofErr w:type="gramEnd"/>
      <w:r w:rsidRPr="008C4886">
        <w:rPr>
          <w:rFonts w:ascii="Arial" w:eastAsia="Arial Narrow" w:hAnsi="Arial" w:cs="Arial"/>
          <w:lang w:eastAsia="cs-CZ"/>
        </w:rPr>
        <w:t>:</w:t>
      </w:r>
      <w:r w:rsidRPr="008C4886">
        <w:rPr>
          <w:rFonts w:ascii="Arial" w:eastAsia="Arial Narrow" w:hAnsi="Arial" w:cs="Arial"/>
          <w:lang w:eastAsia="cs-CZ"/>
        </w:rPr>
        <w:tab/>
        <w:t>Česká spořitelna</w:t>
      </w:r>
      <w:r>
        <w:rPr>
          <w:rFonts w:ascii="Arial" w:eastAsia="Arial Narrow" w:hAnsi="Arial" w:cs="Arial"/>
          <w:lang w:eastAsia="cs-CZ"/>
        </w:rPr>
        <w:t>,</w:t>
      </w:r>
      <w:r w:rsidRPr="008C4886">
        <w:rPr>
          <w:rFonts w:ascii="Arial" w:eastAsia="Arial Narrow" w:hAnsi="Arial" w:cs="Arial"/>
          <w:lang w:eastAsia="cs-CZ"/>
        </w:rPr>
        <w:t xml:space="preserve"> a.s. </w:t>
      </w:r>
      <w:r w:rsidRPr="008C4886">
        <w:rPr>
          <w:rFonts w:ascii="Arial" w:eastAsia="Arial Narrow" w:hAnsi="Arial" w:cs="Arial"/>
          <w:lang w:eastAsia="cs-CZ"/>
        </w:rPr>
        <w:tab/>
      </w:r>
      <w:proofErr w:type="spellStart"/>
      <w:r w:rsidRPr="008C4886">
        <w:rPr>
          <w:rFonts w:ascii="Arial" w:eastAsia="Arial Narrow" w:hAnsi="Arial" w:cs="Arial"/>
          <w:lang w:eastAsia="cs-CZ"/>
        </w:rPr>
        <w:t>č.ú</w:t>
      </w:r>
      <w:proofErr w:type="spellEnd"/>
      <w:r w:rsidRPr="008C4886">
        <w:rPr>
          <w:rFonts w:ascii="Arial" w:eastAsia="Arial Narrow" w:hAnsi="Arial" w:cs="Arial"/>
          <w:lang w:eastAsia="cs-CZ"/>
        </w:rPr>
        <w:t>.:</w:t>
      </w:r>
      <w:r w:rsidRPr="008C4886">
        <w:rPr>
          <w:rFonts w:ascii="Arial" w:eastAsia="Arial Narrow" w:hAnsi="Arial" w:cs="Arial"/>
          <w:lang w:eastAsia="cs-CZ"/>
        </w:rPr>
        <w:tab/>
      </w:r>
      <w:r w:rsidRPr="008C4886">
        <w:rPr>
          <w:rFonts w:ascii="Arial" w:eastAsia="Times New Roman" w:hAnsi="Arial" w:cs="Arial"/>
          <w:lang w:eastAsia="cs-CZ"/>
        </w:rPr>
        <w:t>1752482/0800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8C4886">
        <w:rPr>
          <w:rFonts w:ascii="Arial" w:eastAsia="Arial Narrow" w:hAnsi="Arial" w:cs="Arial"/>
          <w:lang w:eastAsia="cs-CZ"/>
        </w:rPr>
        <w:t>Adresa pro</w:t>
      </w:r>
      <w:r>
        <w:rPr>
          <w:rFonts w:ascii="Arial" w:eastAsia="Arial Narrow" w:hAnsi="Arial" w:cs="Arial"/>
          <w:lang w:eastAsia="cs-CZ"/>
        </w:rPr>
        <w:t> </w:t>
      </w:r>
      <w:r w:rsidRPr="008C4886">
        <w:rPr>
          <w:rFonts w:ascii="Arial" w:eastAsia="Arial Narrow" w:hAnsi="Arial" w:cs="Arial"/>
          <w:lang w:eastAsia="cs-CZ"/>
        </w:rPr>
        <w:t>doručování: O</w:t>
      </w:r>
      <w:r w:rsidRPr="008C4886">
        <w:rPr>
          <w:rFonts w:ascii="Arial" w:hAnsi="Arial" w:cs="Arial"/>
        </w:rPr>
        <w:t>blastní ředitelství Tábor, Chýnovská 1098, 390 02 Tábor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ind w:left="1701"/>
        <w:rPr>
          <w:rFonts w:ascii="Arial" w:hAnsi="Arial" w:cs="Arial"/>
        </w:rPr>
      </w:pPr>
      <w:r w:rsidRPr="008C4886">
        <w:rPr>
          <w:rFonts w:ascii="Arial" w:eastAsia="Arial Narrow" w:hAnsi="Arial" w:cs="Arial"/>
          <w:lang w:eastAsia="cs-CZ"/>
        </w:rPr>
        <w:t>telefon.:</w:t>
      </w:r>
      <w:r w:rsidRPr="008C4886">
        <w:rPr>
          <w:rFonts w:ascii="Arial" w:eastAsia="Arial Narrow" w:hAnsi="Arial" w:cs="Arial"/>
          <w:lang w:eastAsia="cs-CZ"/>
        </w:rPr>
        <w:tab/>
      </w:r>
      <w:r>
        <w:rPr>
          <w:rFonts w:ascii="Arial" w:eastAsia="Arial Narrow" w:hAnsi="Arial" w:cs="Arial"/>
          <w:lang w:eastAsia="cs-CZ"/>
        </w:rPr>
        <w:t>XXXXXXXXXXX</w:t>
      </w: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 w:rsidRPr="008C4886">
        <w:rPr>
          <w:rFonts w:ascii="Arial" w:eastAsia="Arial Narrow" w:hAnsi="Arial" w:cs="Arial"/>
          <w:lang w:eastAsia="cs-CZ"/>
        </w:rPr>
        <w:t>e-mail:</w:t>
      </w:r>
      <w:r w:rsidRPr="008C4886">
        <w:rPr>
          <w:rFonts w:ascii="Arial" w:eastAsia="Arial Narrow" w:hAnsi="Arial" w:cs="Arial"/>
          <w:lang w:eastAsia="cs-CZ"/>
        </w:rPr>
        <w:tab/>
      </w:r>
      <w:r>
        <w:rPr>
          <w:rFonts w:ascii="Arial" w:eastAsia="Arial Narrow" w:hAnsi="Arial" w:cs="Arial"/>
          <w:lang w:eastAsia="cs-CZ"/>
        </w:rPr>
        <w:t>XXXXXX</w:t>
      </w:r>
      <w:r w:rsidRPr="008C4886">
        <w:rPr>
          <w:rFonts w:ascii="Arial" w:eastAsia="Arial Narrow" w:hAnsi="Arial" w:cs="Arial"/>
          <w:lang w:eastAsia="cs-CZ"/>
        </w:rPr>
        <w:t>@</w:t>
      </w:r>
      <w:r>
        <w:rPr>
          <w:rFonts w:ascii="Arial" w:eastAsia="Arial Narrow" w:hAnsi="Arial" w:cs="Arial"/>
          <w:lang w:eastAsia="cs-CZ"/>
        </w:rPr>
        <w:t>XXXXXXXXX</w:t>
      </w:r>
      <w:r w:rsidRPr="008C4886">
        <w:rPr>
          <w:rFonts w:ascii="Arial" w:eastAsia="Arial Narrow" w:hAnsi="Arial" w:cs="Arial"/>
          <w:lang w:eastAsia="cs-CZ"/>
        </w:rPr>
        <w:tab/>
        <w:t>mobil:</w:t>
      </w:r>
      <w:r w:rsidRPr="008C4886">
        <w:rPr>
          <w:rFonts w:ascii="Arial" w:eastAsia="Arial Narrow" w:hAnsi="Arial" w:cs="Arial"/>
          <w:lang w:eastAsia="cs-CZ"/>
        </w:rPr>
        <w:tab/>
      </w:r>
      <w:r>
        <w:rPr>
          <w:rFonts w:ascii="Arial" w:eastAsia="Arial Narrow" w:hAnsi="Arial" w:cs="Arial"/>
          <w:lang w:eastAsia="cs-CZ"/>
        </w:rPr>
        <w:t>XXXXXXXX</w:t>
      </w:r>
    </w:p>
    <w:p w:rsidR="009B61CD" w:rsidRPr="008C4886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rPr>
          <w:rFonts w:ascii="Arial" w:eastAsia="Arial Narrow" w:hAnsi="Arial" w:cs="Arial"/>
          <w:lang w:eastAsia="cs-CZ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>a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79671E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6300"/>
          <w:tab w:val="left" w:pos="7331"/>
          <w:tab w:val="right" w:pos="10238"/>
        </w:tabs>
        <w:spacing w:after="0" w:line="100" w:lineRule="atLeast"/>
        <w:rPr>
          <w:rFonts w:ascii="Arial" w:eastAsia="Arial Narrow" w:hAnsi="Arial" w:cs="Arial"/>
          <w:u w:val="single"/>
          <w:lang w:eastAsia="cs-CZ"/>
        </w:rPr>
      </w:pPr>
      <w:r w:rsidRPr="00377AB1">
        <w:rPr>
          <w:rFonts w:ascii="Arial" w:eastAsia="Arial Narrow" w:hAnsi="Arial" w:cs="Arial"/>
          <w:u w:val="single"/>
          <w:lang w:eastAsia="cs-CZ"/>
        </w:rPr>
        <w:t>OBJEDNATEL:</w:t>
      </w:r>
    </w:p>
    <w:p w:rsidR="009B61CD" w:rsidRPr="001B2FCA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2906"/>
          <w:tab w:val="left" w:pos="5025"/>
          <w:tab w:val="left" w:pos="6900"/>
          <w:tab w:val="right" w:pos="10238"/>
        </w:tabs>
        <w:spacing w:after="0" w:line="100" w:lineRule="atLeast"/>
        <w:ind w:left="170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ED1081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Vyšší odborná škola a Střední zemědělská škola, Benešov, Mendelova 131</w:t>
      </w:r>
    </w:p>
    <w:p w:rsidR="009B61CD" w:rsidRPr="001B2FCA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 w:rsidRPr="00ED1081">
        <w:rPr>
          <w:rFonts w:ascii="Arial" w:eastAsia="Arial Narrow" w:hAnsi="Arial" w:cs="Arial"/>
          <w:lang w:eastAsia="cs-CZ"/>
        </w:rPr>
        <w:t>Mendelova 131, 256 01 Benešov</w:t>
      </w:r>
    </w:p>
    <w:p w:rsidR="009B61CD" w:rsidRPr="001B2FCA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 w:rsidRPr="001B2FCA">
        <w:rPr>
          <w:rFonts w:ascii="Arial" w:eastAsia="Arial Narrow" w:hAnsi="Arial" w:cs="Arial"/>
          <w:lang w:eastAsia="cs-CZ"/>
        </w:rPr>
        <w:t>IČ:</w:t>
      </w:r>
      <w:r w:rsidRPr="001B2FCA">
        <w:rPr>
          <w:rFonts w:ascii="Arial" w:eastAsia="Arial Narrow" w:hAnsi="Arial" w:cs="Arial"/>
          <w:lang w:eastAsia="cs-CZ"/>
        </w:rPr>
        <w:tab/>
      </w:r>
      <w:r w:rsidRPr="00ED1081">
        <w:rPr>
          <w:rFonts w:ascii="Arial" w:eastAsia="Arial Narrow" w:hAnsi="Arial" w:cs="Arial"/>
          <w:lang w:eastAsia="cs-CZ"/>
        </w:rPr>
        <w:t>61664651</w:t>
      </w:r>
      <w:r w:rsidRPr="001B2FCA">
        <w:rPr>
          <w:rFonts w:ascii="Arial" w:eastAsia="Arial Narrow" w:hAnsi="Arial" w:cs="Arial"/>
          <w:lang w:eastAsia="cs-CZ"/>
        </w:rPr>
        <w:tab/>
        <w:t>DIČ:</w:t>
      </w:r>
      <w:r w:rsidRPr="001B2FCA">
        <w:rPr>
          <w:rFonts w:ascii="Arial" w:eastAsia="Arial Narrow" w:hAnsi="Arial" w:cs="Arial"/>
          <w:lang w:eastAsia="cs-CZ"/>
        </w:rPr>
        <w:tab/>
      </w:r>
      <w:r w:rsidRPr="00ED1081">
        <w:rPr>
          <w:rFonts w:ascii="Arial" w:eastAsia="Arial Narrow" w:hAnsi="Arial" w:cs="Arial"/>
          <w:lang w:eastAsia="cs-CZ"/>
        </w:rPr>
        <w:t>CZ61664651</w:t>
      </w:r>
    </w:p>
    <w:p w:rsidR="009B61CD" w:rsidRPr="001B2FCA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>
        <w:rPr>
          <w:rFonts w:ascii="Arial" w:eastAsia="Arial Narrow" w:hAnsi="Arial" w:cs="Arial"/>
          <w:lang w:eastAsia="cs-CZ"/>
        </w:rPr>
        <w:t>Příspěvková organizace je zapsána v živnostenském rejstříku.</w:t>
      </w: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>
        <w:rPr>
          <w:rFonts w:ascii="Arial" w:eastAsia="Arial Narrow" w:hAnsi="Arial" w:cs="Arial"/>
          <w:lang w:eastAsia="cs-CZ"/>
        </w:rPr>
        <w:t>zastoupený</w:t>
      </w:r>
      <w:r w:rsidRPr="000C49CD">
        <w:rPr>
          <w:rFonts w:ascii="Arial" w:eastAsia="Arial Narrow" w:hAnsi="Arial" w:cs="Arial"/>
          <w:lang w:eastAsia="cs-CZ"/>
        </w:rPr>
        <w:t>:</w:t>
      </w:r>
      <w:r w:rsidRPr="000C49CD">
        <w:rPr>
          <w:rFonts w:ascii="Arial" w:eastAsia="Arial Narrow" w:hAnsi="Arial" w:cs="Arial"/>
          <w:lang w:eastAsia="cs-CZ"/>
        </w:rPr>
        <w:tab/>
      </w:r>
      <w:r>
        <w:rPr>
          <w:rFonts w:ascii="Arial" w:eastAsia="Arial Narrow" w:hAnsi="Arial" w:cs="Arial"/>
          <w:lang w:eastAsia="cs-CZ"/>
        </w:rPr>
        <w:t>PaedDr. Bc. Ivana Dobešová</w:t>
      </w:r>
    </w:p>
    <w:p w:rsidR="009B61CD" w:rsidRPr="000C49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proofErr w:type="spellStart"/>
      <w:r w:rsidRPr="000C49CD">
        <w:rPr>
          <w:rFonts w:ascii="Arial" w:eastAsia="Arial Narrow" w:hAnsi="Arial" w:cs="Arial"/>
          <w:lang w:eastAsia="cs-CZ"/>
        </w:rPr>
        <w:t>Bank.spojení</w:t>
      </w:r>
      <w:proofErr w:type="spellEnd"/>
      <w:r w:rsidRPr="000C49CD">
        <w:rPr>
          <w:rFonts w:ascii="Arial" w:eastAsia="Arial Narrow" w:hAnsi="Arial" w:cs="Arial"/>
          <w:lang w:eastAsia="cs-CZ"/>
        </w:rPr>
        <w:t>:</w:t>
      </w:r>
      <w:r w:rsidRPr="000C49CD">
        <w:rPr>
          <w:rFonts w:ascii="Arial" w:eastAsia="Arial Narrow" w:hAnsi="Arial" w:cs="Arial"/>
          <w:lang w:eastAsia="cs-CZ"/>
        </w:rPr>
        <w:tab/>
      </w:r>
      <w:r>
        <w:rPr>
          <w:rFonts w:ascii="Arial" w:eastAsia="Arial Narrow" w:hAnsi="Arial" w:cs="Arial"/>
          <w:lang w:eastAsia="cs-CZ"/>
        </w:rPr>
        <w:t>KB Benešov</w:t>
      </w:r>
      <w:r w:rsidRPr="000C49CD">
        <w:rPr>
          <w:rFonts w:ascii="Arial" w:eastAsia="Arial Narrow" w:hAnsi="Arial" w:cs="Arial"/>
          <w:lang w:eastAsia="cs-CZ"/>
        </w:rPr>
        <w:tab/>
      </w:r>
      <w:proofErr w:type="spellStart"/>
      <w:proofErr w:type="gramStart"/>
      <w:r w:rsidRPr="000C49CD">
        <w:rPr>
          <w:rFonts w:ascii="Arial" w:eastAsia="Arial Narrow" w:hAnsi="Arial" w:cs="Arial"/>
          <w:lang w:eastAsia="cs-CZ"/>
        </w:rPr>
        <w:t>č.ú</w:t>
      </w:r>
      <w:proofErr w:type="spellEnd"/>
      <w:r w:rsidRPr="000C49CD">
        <w:rPr>
          <w:rFonts w:ascii="Arial" w:eastAsia="Arial Narrow" w:hAnsi="Arial" w:cs="Arial"/>
          <w:lang w:eastAsia="cs-CZ"/>
        </w:rPr>
        <w:t xml:space="preserve">.: </w:t>
      </w:r>
      <w:r>
        <w:rPr>
          <w:rFonts w:ascii="Arial" w:eastAsia="Arial Narrow" w:hAnsi="Arial" w:cs="Arial"/>
          <w:lang w:eastAsia="cs-CZ"/>
        </w:rPr>
        <w:t>475220277/0100</w:t>
      </w:r>
      <w:proofErr w:type="gramEnd"/>
    </w:p>
    <w:p w:rsidR="009B61CD" w:rsidRPr="001B2FCA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1701"/>
        <w:rPr>
          <w:rFonts w:ascii="Arial" w:eastAsia="Arial Narrow" w:hAnsi="Arial" w:cs="Arial"/>
          <w:lang w:eastAsia="cs-CZ"/>
        </w:rPr>
      </w:pPr>
      <w:r w:rsidRPr="000C49CD">
        <w:rPr>
          <w:rFonts w:ascii="Arial" w:eastAsia="Arial Narrow" w:hAnsi="Arial" w:cs="Arial"/>
          <w:lang w:eastAsia="cs-CZ"/>
        </w:rPr>
        <w:t>Tel.:</w:t>
      </w:r>
      <w:r>
        <w:rPr>
          <w:rFonts w:ascii="Arial" w:eastAsia="Arial Narrow" w:hAnsi="Arial" w:cs="Arial"/>
          <w:lang w:eastAsia="cs-CZ"/>
        </w:rPr>
        <w:t xml:space="preserve"> </w:t>
      </w:r>
      <w:proofErr w:type="gramStart"/>
      <w:r>
        <w:rPr>
          <w:rFonts w:ascii="Arial" w:eastAsia="Arial Narrow" w:hAnsi="Arial" w:cs="Arial"/>
          <w:lang w:eastAsia="cs-CZ"/>
        </w:rPr>
        <w:t>XXXXXXXXXX</w:t>
      </w:r>
      <w:r>
        <w:rPr>
          <w:rFonts w:ascii="Arial" w:eastAsia="Arial Narrow" w:hAnsi="Arial" w:cs="Arial"/>
          <w:lang w:eastAsia="cs-CZ"/>
        </w:rPr>
        <w:t xml:space="preserve">   mobil</w:t>
      </w:r>
      <w:proofErr w:type="gramEnd"/>
      <w:r>
        <w:rPr>
          <w:rFonts w:ascii="Arial" w:eastAsia="Arial Narrow" w:hAnsi="Arial" w:cs="Arial"/>
          <w:lang w:eastAsia="cs-CZ"/>
        </w:rPr>
        <w:t xml:space="preserve">: </w:t>
      </w:r>
      <w:r>
        <w:rPr>
          <w:rFonts w:ascii="Arial" w:eastAsia="Arial Narrow" w:hAnsi="Arial" w:cs="Arial"/>
          <w:lang w:eastAsia="cs-CZ"/>
        </w:rPr>
        <w:t>XXXXXXXXX</w:t>
      </w:r>
      <w:r>
        <w:rPr>
          <w:rFonts w:ascii="Arial" w:eastAsia="Arial Narrow" w:hAnsi="Arial" w:cs="Arial"/>
          <w:lang w:eastAsia="cs-CZ"/>
        </w:rPr>
        <w:t xml:space="preserve">   </w:t>
      </w:r>
      <w:r w:rsidRPr="000C49CD">
        <w:rPr>
          <w:rFonts w:ascii="Arial" w:eastAsia="Arial Narrow" w:hAnsi="Arial" w:cs="Arial"/>
          <w:lang w:eastAsia="cs-CZ"/>
        </w:rPr>
        <w:t>e-mail</w:t>
      </w:r>
      <w:r>
        <w:rPr>
          <w:rFonts w:ascii="Arial" w:eastAsia="Arial Narrow" w:hAnsi="Arial" w:cs="Arial"/>
          <w:lang w:eastAsia="cs-CZ"/>
        </w:rPr>
        <w:t xml:space="preserve"> </w:t>
      </w:r>
      <w:r w:rsidRPr="000C49CD">
        <w:rPr>
          <w:rFonts w:ascii="Arial" w:eastAsia="Arial Narrow" w:hAnsi="Arial" w:cs="Arial"/>
          <w:lang w:eastAsia="cs-CZ"/>
        </w:rPr>
        <w:t>:</w:t>
      </w:r>
      <w:r>
        <w:rPr>
          <w:rFonts w:ascii="Arial" w:eastAsia="Arial Narrow" w:hAnsi="Arial" w:cs="Arial"/>
          <w:lang w:eastAsia="cs-CZ"/>
        </w:rPr>
        <w:t xml:space="preserve">  </w:t>
      </w:r>
      <w:r>
        <w:rPr>
          <w:rFonts w:ascii="Arial" w:eastAsia="Arial Narrow" w:hAnsi="Arial" w:cs="Arial"/>
          <w:lang w:eastAsia="cs-CZ"/>
        </w:rPr>
        <w:t>XXXXXXXX@XXXXXXX</w:t>
      </w:r>
      <w:r w:rsidRPr="000C49CD">
        <w:rPr>
          <w:rFonts w:ascii="Arial" w:eastAsia="Arial Narrow" w:hAnsi="Arial" w:cs="Arial"/>
          <w:lang w:eastAsia="cs-CZ"/>
        </w:rPr>
        <w:tab/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426"/>
          <w:tab w:val="left" w:pos="18015"/>
          <w:tab w:val="left" w:pos="18991"/>
          <w:tab w:val="left" w:pos="19967"/>
          <w:tab w:val="left" w:pos="20943"/>
          <w:tab w:val="left" w:pos="21919"/>
          <w:tab w:val="left" w:pos="22895"/>
        </w:tabs>
        <w:spacing w:after="0" w:line="100" w:lineRule="atLeast"/>
        <w:ind w:left="70"/>
        <w:rPr>
          <w:rFonts w:ascii="Arial" w:eastAsia="Times New Roman" w:hAnsi="Arial" w:cs="Arial"/>
          <w:sz w:val="20"/>
          <w:szCs w:val="20"/>
        </w:rPr>
      </w:pPr>
    </w:p>
    <w:p w:rsidR="009B61CD" w:rsidRDefault="009B61CD" w:rsidP="009B61CD">
      <w:pPr>
        <w:pStyle w:val="Vchoz"/>
        <w:tabs>
          <w:tab w:val="left" w:pos="426"/>
          <w:tab w:val="left" w:pos="18015"/>
          <w:tab w:val="left" w:pos="18991"/>
          <w:tab w:val="left" w:pos="19967"/>
          <w:tab w:val="left" w:pos="20943"/>
          <w:tab w:val="left" w:pos="21919"/>
          <w:tab w:val="left" w:pos="22895"/>
        </w:tabs>
        <w:spacing w:after="0" w:line="100" w:lineRule="atLeast"/>
        <w:ind w:left="70"/>
        <w:rPr>
          <w:rFonts w:ascii="Arial" w:eastAsia="Times New Roman" w:hAnsi="Arial" w:cs="Arial"/>
          <w:sz w:val="20"/>
          <w:szCs w:val="20"/>
        </w:rPr>
      </w:pPr>
    </w:p>
    <w:p w:rsidR="009B61CD" w:rsidRPr="00883594" w:rsidRDefault="009B61CD" w:rsidP="009B61CD">
      <w:pPr>
        <w:pStyle w:val="Vchoz"/>
        <w:tabs>
          <w:tab w:val="left" w:pos="426"/>
          <w:tab w:val="left" w:pos="18015"/>
          <w:tab w:val="left" w:pos="18991"/>
          <w:tab w:val="left" w:pos="19967"/>
          <w:tab w:val="left" w:pos="20943"/>
          <w:tab w:val="left" w:pos="21919"/>
          <w:tab w:val="left" w:pos="22895"/>
        </w:tabs>
        <w:spacing w:after="0" w:line="100" w:lineRule="atLeast"/>
        <w:ind w:left="7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>V souladu s </w:t>
      </w:r>
      <w:r w:rsidRPr="00883594">
        <w:rPr>
          <w:rFonts w:ascii="Arial" w:eastAsia="Times New Roman" w:hAnsi="Arial" w:cs="Arial"/>
          <w:sz w:val="20"/>
          <w:szCs w:val="20"/>
        </w:rPr>
        <w:t>ustanovení</w:t>
      </w:r>
      <w:r>
        <w:rPr>
          <w:rFonts w:ascii="Arial" w:eastAsia="Times New Roman" w:hAnsi="Arial" w:cs="Arial"/>
          <w:sz w:val="20"/>
          <w:szCs w:val="20"/>
        </w:rPr>
        <w:t>m</w:t>
      </w:r>
      <w:r w:rsidRPr="0088359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§ 2586 a násl. zákona č</w:t>
      </w:r>
      <w:r w:rsidRPr="004E6848">
        <w:rPr>
          <w:rFonts w:ascii="Arial" w:eastAsia="Times New Roman" w:hAnsi="Arial" w:cs="Arial"/>
          <w:sz w:val="20"/>
          <w:szCs w:val="20"/>
        </w:rPr>
        <w:t>. 89/2012 Sb. se zhotovitel zavazuje pro objednatele zhotovit a provádět v souladu se Zákonem č.183/2006 Sb., včetně prováděcí vyhlášky č. 501/2006 Sb., 503/2006 Sb. a 268/2009 Sb. tento předmět smlouvy.</w:t>
      </w:r>
      <w:r w:rsidRPr="00883594">
        <w:rPr>
          <w:rFonts w:ascii="Arial" w:eastAsia="Times New Roman" w:hAnsi="Arial" w:cs="Arial"/>
          <w:sz w:val="20"/>
          <w:szCs w:val="20"/>
        </w:rPr>
        <w:tab/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</w:p>
    <w:p w:rsidR="009B61CD" w:rsidRPr="00883594" w:rsidRDefault="009B61CD" w:rsidP="009B61CD">
      <w:pPr>
        <w:pStyle w:val="Vchoz"/>
        <w:tabs>
          <w:tab w:val="left" w:pos="244"/>
          <w:tab w:val="left" w:pos="1134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720"/>
        <w:rPr>
          <w:rFonts w:ascii="Arial" w:hAnsi="Arial" w:cs="Arial"/>
        </w:rPr>
      </w:pPr>
      <w:r w:rsidRPr="00883594">
        <w:rPr>
          <w:rFonts w:ascii="Arial" w:hAnsi="Arial" w:cs="Arial"/>
        </w:rPr>
        <w:t>Předmětem smlouvy je závazek zhotovitele zpracovat pro</w:t>
      </w:r>
      <w:r>
        <w:rPr>
          <w:rFonts w:ascii="Arial" w:hAnsi="Arial" w:cs="Arial"/>
        </w:rPr>
        <w:t> </w:t>
      </w:r>
      <w:r w:rsidRPr="00883594">
        <w:rPr>
          <w:rFonts w:ascii="Arial" w:hAnsi="Arial" w:cs="Arial"/>
        </w:rPr>
        <w:t>objednatele</w:t>
      </w:r>
    </w:p>
    <w:p w:rsidR="009B61CD" w:rsidRPr="00883594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EB332C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Technickou dokumentaci</w:t>
      </w:r>
      <w:r w:rsidRPr="00D16A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9B61CD" w:rsidRPr="00943C63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eastAsia="Arial CE" w:hAnsi="Arial" w:cs="Arial"/>
          <w:lang w:eastAsia="cs-CZ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eastAsia="Arial CE" w:hAnsi="Arial" w:cs="Arial"/>
          <w:lang w:eastAsia="cs-CZ"/>
        </w:rPr>
      </w:pPr>
      <w:r w:rsidRPr="00DC3552">
        <w:rPr>
          <w:rFonts w:ascii="Arial" w:eastAsia="Arial CE" w:hAnsi="Arial" w:cs="Arial"/>
          <w:lang w:eastAsia="cs-CZ"/>
        </w:rPr>
        <w:t>pro</w:t>
      </w:r>
      <w:r>
        <w:rPr>
          <w:rFonts w:ascii="Arial" w:eastAsia="Arial CE" w:hAnsi="Arial" w:cs="Arial"/>
          <w:lang w:eastAsia="cs-CZ"/>
        </w:rPr>
        <w:t> </w:t>
      </w:r>
      <w:r w:rsidRPr="00DC3552">
        <w:rPr>
          <w:rFonts w:ascii="Arial" w:eastAsia="Arial CE" w:hAnsi="Arial" w:cs="Arial"/>
          <w:lang w:eastAsia="cs-CZ"/>
        </w:rPr>
        <w:t>akci:</w:t>
      </w:r>
    </w:p>
    <w:p w:rsidR="009B61CD" w:rsidRPr="00060870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eastAsia="Arial CE" w:hAnsi="Arial" w:cs="Arial"/>
          <w:b/>
          <w:sz w:val="36"/>
          <w:szCs w:val="36"/>
          <w:lang w:eastAsia="cs-CZ"/>
        </w:rPr>
      </w:pPr>
      <w:r>
        <w:rPr>
          <w:rFonts w:ascii="Arial" w:eastAsia="Arial CE" w:hAnsi="Arial" w:cs="Arial"/>
          <w:b/>
          <w:sz w:val="36"/>
          <w:szCs w:val="36"/>
          <w:lang w:eastAsia="cs-CZ"/>
        </w:rPr>
        <w:t xml:space="preserve">MODERNIZACE ŠKOLNÍHO </w:t>
      </w:r>
      <w:r w:rsidRPr="001E0996">
        <w:rPr>
          <w:rFonts w:ascii="Arial" w:eastAsia="Arial CE" w:hAnsi="Arial" w:cs="Arial"/>
          <w:b/>
          <w:sz w:val="36"/>
          <w:szCs w:val="36"/>
          <w:lang w:eastAsia="cs-CZ"/>
        </w:rPr>
        <w:t>STATKU – POMNĚNICE</w:t>
      </w: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eastAsia="Arial CE" w:hAnsi="Arial" w:cs="Arial"/>
          <w:sz w:val="36"/>
          <w:szCs w:val="36"/>
          <w:lang w:eastAsia="cs-CZ"/>
        </w:rPr>
      </w:pPr>
    </w:p>
    <w:p w:rsidR="009B61CD" w:rsidRDefault="009B61CD" w:rsidP="009B61CD">
      <w:pPr>
        <w:pStyle w:val="Vchoz"/>
        <w:tabs>
          <w:tab w:val="left" w:pos="244"/>
          <w:tab w:val="left" w:pos="1134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720"/>
        <w:rPr>
          <w:rFonts w:ascii="Arial" w:hAnsi="Arial" w:cs="Arial"/>
        </w:rPr>
      </w:pPr>
      <w:r w:rsidRPr="00883594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883594">
        <w:rPr>
          <w:rFonts w:ascii="Arial" w:hAnsi="Arial" w:cs="Arial"/>
        </w:rPr>
        <w:t>závazek objednatele zaplatit dohodnutou cenu.</w:t>
      </w:r>
    </w:p>
    <w:p w:rsidR="009B61CD" w:rsidRDefault="009B61CD" w:rsidP="009B61CD">
      <w:pPr>
        <w:pStyle w:val="Vchoz"/>
        <w:tabs>
          <w:tab w:val="left" w:pos="244"/>
          <w:tab w:val="left" w:pos="1134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eastAsia="Arial CE" w:hAnsi="Arial" w:cs="Arial"/>
          <w:b/>
          <w:bCs/>
          <w:sz w:val="32"/>
          <w:szCs w:val="32"/>
          <w:lang w:eastAsia="cs-CZ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32"/>
          <w:szCs w:val="32"/>
          <w:lang w:eastAsia="cs-CZ"/>
        </w:rPr>
        <w:t>Oddíl I.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 xml:space="preserve">Sjednaný rozsah technické dokumentace 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</w:p>
    <w:p w:rsidR="009B61CD" w:rsidRPr="002B4461" w:rsidRDefault="009B61CD" w:rsidP="009B61CD">
      <w:pPr>
        <w:pStyle w:val="Vchoz"/>
        <w:numPr>
          <w:ilvl w:val="0"/>
          <w:numId w:val="9"/>
        </w:numPr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709"/>
        <w:rPr>
          <w:rFonts w:ascii="Arial" w:hAnsi="Arial" w:cs="Arial"/>
          <w:b/>
          <w:sz w:val="28"/>
          <w:szCs w:val="26"/>
          <w:u w:val="single"/>
        </w:rPr>
      </w:pPr>
      <w:r w:rsidRPr="00EB332C">
        <w:rPr>
          <w:rFonts w:ascii="Arial" w:hAnsi="Arial" w:cs="Arial"/>
          <w:b/>
          <w:sz w:val="28"/>
          <w:szCs w:val="26"/>
          <w:u w:val="single"/>
        </w:rPr>
        <w:t>Zhotovitel se zavazuje pro</w:t>
      </w:r>
      <w:r>
        <w:rPr>
          <w:rFonts w:ascii="Arial" w:hAnsi="Arial" w:cs="Arial"/>
          <w:b/>
          <w:sz w:val="28"/>
          <w:szCs w:val="26"/>
          <w:u w:val="single"/>
        </w:rPr>
        <w:t> </w:t>
      </w:r>
      <w:r w:rsidRPr="00EB332C">
        <w:rPr>
          <w:rFonts w:ascii="Arial" w:hAnsi="Arial" w:cs="Arial"/>
          <w:b/>
          <w:sz w:val="28"/>
          <w:szCs w:val="26"/>
          <w:u w:val="single"/>
        </w:rPr>
        <w:t>objednatele zhotovit technickou dokumentaci v</w:t>
      </w:r>
      <w:r>
        <w:rPr>
          <w:rFonts w:ascii="Arial" w:hAnsi="Arial" w:cs="Arial"/>
          <w:b/>
          <w:sz w:val="28"/>
          <w:szCs w:val="26"/>
          <w:u w:val="single"/>
        </w:rPr>
        <w:t> </w:t>
      </w:r>
      <w:r w:rsidRPr="00EB332C">
        <w:rPr>
          <w:rFonts w:ascii="Arial" w:hAnsi="Arial" w:cs="Arial"/>
          <w:b/>
          <w:sz w:val="28"/>
          <w:szCs w:val="26"/>
          <w:u w:val="single"/>
        </w:rPr>
        <w:t>úrovni: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  <w:b/>
          <w:sz w:val="28"/>
          <w:szCs w:val="28"/>
        </w:rPr>
      </w:pPr>
    </w:p>
    <w:p w:rsidR="009B61CD" w:rsidRPr="00AB400D" w:rsidRDefault="009B61CD" w:rsidP="009B61CD">
      <w:pPr>
        <w:pStyle w:val="Vchoz"/>
        <w:numPr>
          <w:ilvl w:val="0"/>
          <w:numId w:val="7"/>
        </w:numPr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STUDIE STAVBY</w:t>
      </w:r>
    </w:p>
    <w:p w:rsidR="009B61CD" w:rsidRPr="00DC3552" w:rsidRDefault="009B61CD" w:rsidP="009B61CD">
      <w:pPr>
        <w:pStyle w:val="Odstavecseseznamem"/>
        <w:ind w:left="1080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C3552">
        <w:rPr>
          <w:rFonts w:ascii="Arial" w:eastAsia="Times New Roman" w:hAnsi="Arial" w:cs="Arial"/>
          <w:b/>
          <w:bCs/>
          <w:u w:val="single"/>
          <w:lang w:eastAsia="cs-CZ"/>
        </w:rPr>
        <w:t>Projektová dokumentace BUDE</w:t>
      </w:r>
      <w:r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  <w:r w:rsidRPr="00DC3552">
        <w:rPr>
          <w:rFonts w:ascii="Arial" w:eastAsia="Times New Roman" w:hAnsi="Arial" w:cs="Arial"/>
          <w:b/>
          <w:bCs/>
          <w:u w:val="single"/>
          <w:lang w:eastAsia="cs-CZ"/>
        </w:rPr>
        <w:t>obsahovat:</w:t>
      </w:r>
    </w:p>
    <w:p w:rsidR="009B61CD" w:rsidRPr="001E0996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celkový situační plán stavby s usazením jednotlivých objektů</w:t>
      </w:r>
    </w:p>
    <w:p w:rsidR="009B61CD" w:rsidRPr="00D66C31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hrubé dispoziční a tvarové řešení </w:t>
      </w:r>
      <w:r w:rsidRPr="00D66C31">
        <w:rPr>
          <w:rFonts w:ascii="Arial" w:eastAsia="Times New Roman" w:hAnsi="Arial" w:cs="Arial"/>
          <w:lang w:eastAsia="cs-CZ"/>
        </w:rPr>
        <w:t>stavební</w:t>
      </w:r>
      <w:r>
        <w:rPr>
          <w:rFonts w:ascii="Arial" w:eastAsia="Times New Roman" w:hAnsi="Arial" w:cs="Arial"/>
          <w:lang w:eastAsia="cs-CZ"/>
        </w:rPr>
        <w:t>ch</w:t>
      </w:r>
      <w:r w:rsidRPr="00D66C3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objektů</w:t>
      </w:r>
    </w:p>
    <w:p w:rsidR="009B61CD" w:rsidRPr="00891B79" w:rsidRDefault="009B61CD" w:rsidP="009B61CD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cs-CZ"/>
        </w:rPr>
        <w:t>technická zpráva</w:t>
      </w:r>
    </w:p>
    <w:p w:rsidR="009B61CD" w:rsidRPr="00DC3552" w:rsidRDefault="009B61CD" w:rsidP="009B61CD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cs-CZ"/>
        </w:rPr>
        <w:t>variantní řešení (průběžná konzultace)</w:t>
      </w:r>
    </w:p>
    <w:p w:rsidR="009B61CD" w:rsidRPr="00DC3552" w:rsidRDefault="009B61CD" w:rsidP="009B61CD">
      <w:pPr>
        <w:ind w:left="1080"/>
        <w:rPr>
          <w:rFonts w:ascii="Arial" w:eastAsia="SimSun" w:hAnsi="Arial" w:cs="Arial"/>
          <w:u w:val="single"/>
        </w:rPr>
      </w:pPr>
      <w:r w:rsidRPr="00DC3552">
        <w:rPr>
          <w:rFonts w:ascii="Arial" w:eastAsia="SimSun" w:hAnsi="Arial" w:cs="Arial"/>
          <w:u w:val="single"/>
        </w:rPr>
        <w:t>Projektová dokumentace bude objednateli předána v</w:t>
      </w:r>
      <w:r>
        <w:rPr>
          <w:rFonts w:ascii="Arial" w:eastAsia="SimSun" w:hAnsi="Arial" w:cs="Arial"/>
          <w:u w:val="single"/>
        </w:rPr>
        <w:t> </w:t>
      </w:r>
      <w:r w:rsidRPr="00DC3552">
        <w:rPr>
          <w:rFonts w:ascii="Arial" w:eastAsia="SimSun" w:hAnsi="Arial" w:cs="Arial"/>
          <w:u w:val="single"/>
        </w:rPr>
        <w:t>tištěné podobě</w:t>
      </w:r>
      <w:r>
        <w:rPr>
          <w:rFonts w:ascii="Arial" w:eastAsia="SimSun" w:hAnsi="Arial" w:cs="Arial"/>
          <w:u w:val="single"/>
        </w:rPr>
        <w:t>,</w:t>
      </w:r>
      <w:r w:rsidRPr="00DC3552">
        <w:rPr>
          <w:rFonts w:ascii="Arial" w:eastAsia="SimSun" w:hAnsi="Arial" w:cs="Arial"/>
          <w:u w:val="single"/>
        </w:rPr>
        <w:t xml:space="preserve"> a</w:t>
      </w:r>
      <w:r>
        <w:rPr>
          <w:rFonts w:ascii="Arial" w:eastAsia="SimSun" w:hAnsi="Arial" w:cs="Arial"/>
          <w:u w:val="single"/>
        </w:rPr>
        <w:t> </w:t>
      </w:r>
      <w:r w:rsidRPr="00DC3552">
        <w:rPr>
          <w:rFonts w:ascii="Arial" w:eastAsia="SimSun" w:hAnsi="Arial" w:cs="Arial"/>
          <w:u w:val="single"/>
        </w:rPr>
        <w:t>to v</w:t>
      </w:r>
      <w:r>
        <w:rPr>
          <w:rFonts w:ascii="Arial" w:eastAsia="SimSun" w:hAnsi="Arial" w:cs="Arial"/>
          <w:u w:val="single"/>
        </w:rPr>
        <w:t> </w:t>
      </w:r>
      <w:r w:rsidRPr="00DC3552">
        <w:rPr>
          <w:rFonts w:ascii="Arial" w:eastAsia="SimSun" w:hAnsi="Arial" w:cs="Arial"/>
          <w:u w:val="single"/>
        </w:rPr>
        <w:t>ŠESTI vyhotoveních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2B4461" w:rsidRDefault="009B61CD" w:rsidP="009B61CD">
      <w:pPr>
        <w:pStyle w:val="Vchoz"/>
        <w:numPr>
          <w:ilvl w:val="0"/>
          <w:numId w:val="9"/>
        </w:numPr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709"/>
        <w:rPr>
          <w:rFonts w:ascii="Arial" w:hAnsi="Arial" w:cs="Arial"/>
          <w:b/>
          <w:sz w:val="28"/>
          <w:szCs w:val="26"/>
          <w:u w:val="single"/>
        </w:rPr>
      </w:pPr>
      <w:r w:rsidRPr="00EB332C">
        <w:rPr>
          <w:rFonts w:ascii="Arial" w:hAnsi="Arial" w:cs="Arial"/>
          <w:b/>
          <w:sz w:val="28"/>
          <w:szCs w:val="26"/>
          <w:u w:val="single"/>
        </w:rPr>
        <w:t>Popis oboustranně odsouhlaseného technického řešení:</w:t>
      </w: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Arial CE" w:hAnsi="Arial" w:cs="Arial"/>
          <w:b/>
          <w:bCs/>
          <w:lang w:eastAsia="cs-CZ"/>
        </w:rPr>
      </w:pP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CHOV SKOTU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741510">
        <w:rPr>
          <w:rFonts w:ascii="Arial" w:eastAsia="Times New Roman" w:hAnsi="Arial" w:cs="Arial"/>
          <w:sz w:val="20"/>
          <w:szCs w:val="20"/>
          <w:lang w:eastAsia="cs-CZ"/>
        </w:rPr>
        <w:t>ovostavba produkční stáje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741510">
        <w:rPr>
          <w:rFonts w:ascii="Arial" w:eastAsia="Times New Roman" w:hAnsi="Arial" w:cs="Arial"/>
          <w:sz w:val="20"/>
          <w:szCs w:val="20"/>
          <w:lang w:eastAsia="cs-CZ"/>
        </w:rPr>
        <w:t>dojírna rybinová 1x3 stání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Dojící robot 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741510">
        <w:rPr>
          <w:rFonts w:ascii="Arial" w:eastAsia="Times New Roman" w:hAnsi="Arial" w:cs="Arial"/>
          <w:sz w:val="20"/>
          <w:szCs w:val="20"/>
          <w:lang w:eastAsia="cs-CZ"/>
        </w:rPr>
        <w:t>vestavba učebny pro 20 studentů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 patře, </w:t>
      </w:r>
      <w:r w:rsidRPr="00FF0C44">
        <w:rPr>
          <w:rFonts w:ascii="Arial" w:eastAsia="Times New Roman" w:hAnsi="Arial" w:cs="Arial"/>
          <w:sz w:val="20"/>
          <w:szCs w:val="20"/>
          <w:lang w:eastAsia="cs-CZ"/>
        </w:rPr>
        <w:t>vestavba sýrárny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:rsidR="009B61CD" w:rsidRPr="00FF0C44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automatický krmný systém</w:t>
      </w: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CHOV PRASAT</w:t>
      </w:r>
    </w:p>
    <w:p w:rsidR="009B61CD" w:rsidRPr="000B481B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Novostavba chovu prasat</w:t>
      </w:r>
    </w:p>
    <w:p w:rsidR="009B61CD" w:rsidRPr="000B481B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Stlaný provoz, celý obrat stáda 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Učebna</w:t>
      </w:r>
    </w:p>
    <w:p w:rsidR="009B61CD" w:rsidRPr="000B481B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Hygienická smyčka </w:t>
      </w: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UČEBNY, PITEVNA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B481B">
        <w:rPr>
          <w:rFonts w:ascii="Arial" w:eastAsia="Times New Roman" w:hAnsi="Arial" w:cs="Arial"/>
          <w:sz w:val="20"/>
          <w:szCs w:val="20"/>
          <w:lang w:eastAsia="cs-CZ"/>
        </w:rPr>
        <w:t>rekonstrukce zázemí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Pitevna, </w:t>
      </w:r>
      <w:r w:rsidRPr="006E3467">
        <w:rPr>
          <w:rFonts w:ascii="Arial" w:eastAsia="Times New Roman" w:hAnsi="Arial" w:cs="Arial"/>
          <w:sz w:val="20"/>
          <w:szCs w:val="20"/>
          <w:lang w:eastAsia="cs-CZ"/>
        </w:rPr>
        <w:t xml:space="preserve">rentgen v novém prostoru 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>dostavba 2. učeben po 20 studentech, sociální zázemí, místnost pro trenažer jízdy na koni</w:t>
      </w:r>
    </w:p>
    <w:p w:rsidR="009B61CD" w:rsidRPr="005C4C56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>nová střešní krytina, nová okna a dveře, nová fasáda a omítky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C4C56">
        <w:rPr>
          <w:rFonts w:ascii="Arial" w:eastAsia="Times New Roman" w:hAnsi="Arial" w:cs="Arial"/>
          <w:sz w:val="20"/>
          <w:szCs w:val="20"/>
          <w:lang w:eastAsia="cs-CZ"/>
        </w:rPr>
        <w:t>rekonstrukce vytápění a rozvodů vody a kanalizace</w:t>
      </w: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ZAHRADNICTVÍ, MECHANIZACE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rekonstrukce haly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prostory pro zahradnickou praxi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prostor pro mechanizaci, dílna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B481B">
        <w:rPr>
          <w:rFonts w:ascii="Arial" w:eastAsia="Times New Roman" w:hAnsi="Arial" w:cs="Arial"/>
          <w:sz w:val="20"/>
          <w:szCs w:val="20"/>
          <w:lang w:eastAsia="cs-CZ"/>
        </w:rPr>
        <w:t>učebny</w:t>
      </w:r>
    </w:p>
    <w:p w:rsidR="009B61CD" w:rsidRPr="000B481B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zázemí pro zaměstnance </w:t>
      </w:r>
    </w:p>
    <w:p w:rsidR="009B61CD" w:rsidRPr="00AA2C07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 w:rsidRPr="00AA2C07">
        <w:rPr>
          <w:rFonts w:ascii="Arial" w:eastAsia="Times New Roman" w:hAnsi="Arial" w:cs="Arial"/>
          <w:b/>
          <w:bCs/>
          <w:lang w:eastAsia="cs-CZ"/>
        </w:rPr>
        <w:t>DROBNOCHOV</w:t>
      </w:r>
    </w:p>
    <w:p w:rsidR="009B61CD" w:rsidRPr="0025175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25175D">
        <w:rPr>
          <w:rFonts w:ascii="Arial" w:eastAsia="Times New Roman" w:hAnsi="Arial" w:cs="Arial"/>
          <w:sz w:val="20"/>
          <w:szCs w:val="20"/>
          <w:lang w:eastAsia="cs-CZ"/>
        </w:rPr>
        <w:t>modernizace chovu</w:t>
      </w:r>
    </w:p>
    <w:p w:rsidR="009B61CD" w:rsidRPr="00AA2C07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 w:rsidRPr="00AA2C07">
        <w:rPr>
          <w:rFonts w:ascii="Arial" w:eastAsia="Times New Roman" w:hAnsi="Arial" w:cs="Arial"/>
          <w:b/>
          <w:bCs/>
          <w:lang w:eastAsia="cs-CZ"/>
        </w:rPr>
        <w:t>ADMINISTRATIVNÍ BUDOVA</w:t>
      </w:r>
    </w:p>
    <w:p w:rsidR="009B61CD" w:rsidRPr="00AA2C0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AA2C07">
        <w:rPr>
          <w:rFonts w:ascii="Arial" w:eastAsia="Times New Roman" w:hAnsi="Arial" w:cs="Arial"/>
          <w:sz w:val="20"/>
          <w:szCs w:val="20"/>
          <w:lang w:eastAsia="cs-CZ"/>
        </w:rPr>
        <w:t>novostavba</w:t>
      </w:r>
    </w:p>
    <w:p w:rsidR="009B61CD" w:rsidRPr="00AA2C0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AA2C07">
        <w:rPr>
          <w:rFonts w:ascii="Arial" w:eastAsia="Times New Roman" w:hAnsi="Arial" w:cs="Arial"/>
          <w:sz w:val="20"/>
          <w:szCs w:val="20"/>
          <w:lang w:eastAsia="cs-CZ"/>
        </w:rPr>
        <w:t>kanceláře, sociální zázemí</w:t>
      </w:r>
    </w:p>
    <w:p w:rsidR="009B61CD" w:rsidRPr="00AA2C0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AA2C07">
        <w:rPr>
          <w:rFonts w:ascii="Arial" w:eastAsia="Times New Roman" w:hAnsi="Arial" w:cs="Arial"/>
          <w:sz w:val="20"/>
          <w:szCs w:val="20"/>
          <w:lang w:eastAsia="cs-CZ"/>
        </w:rPr>
        <w:t xml:space="preserve">jídelna a </w:t>
      </w:r>
      <w:r w:rsidRPr="0025175D">
        <w:rPr>
          <w:rFonts w:ascii="Arial" w:eastAsia="Times New Roman" w:hAnsi="Arial" w:cs="Arial"/>
          <w:sz w:val="20"/>
          <w:szCs w:val="20"/>
          <w:lang w:eastAsia="cs-CZ"/>
        </w:rPr>
        <w:t>výdejna jídel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AA2C07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přechodné ubytování </w:t>
      </w:r>
      <w:r>
        <w:rPr>
          <w:rFonts w:ascii="Arial" w:eastAsia="Times New Roman" w:hAnsi="Arial" w:cs="Arial"/>
          <w:sz w:val="20"/>
          <w:szCs w:val="20"/>
          <w:lang w:eastAsia="cs-CZ"/>
        </w:rPr>
        <w:t>pro 3x2 studenty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>Zázemí pro pracovníky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 xml:space="preserve">Sklad pro hygienické prostředky a náhradní díly </w:t>
      </w:r>
    </w:p>
    <w:p w:rsidR="009B61CD" w:rsidRPr="00AA2C07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 w:rsidRPr="00AA2C07">
        <w:rPr>
          <w:rFonts w:ascii="Arial" w:eastAsia="Times New Roman" w:hAnsi="Arial" w:cs="Arial"/>
          <w:b/>
          <w:bCs/>
          <w:lang w:eastAsia="cs-CZ"/>
        </w:rPr>
        <w:t>SKLAD KRMIVA A HNOJIVA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AA2C07">
        <w:rPr>
          <w:rFonts w:ascii="Arial" w:eastAsia="Times New Roman" w:hAnsi="Arial" w:cs="Arial"/>
          <w:sz w:val="20"/>
          <w:szCs w:val="20"/>
          <w:lang w:eastAsia="cs-CZ"/>
        </w:rPr>
        <w:t>novostavba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t>s</w:t>
      </w:r>
      <w:r w:rsidRPr="001107E2">
        <w:rPr>
          <w:rFonts w:ascii="Arial" w:eastAsia="Times New Roman" w:hAnsi="Arial" w:cs="Arial"/>
          <w:sz w:val="20"/>
          <w:szCs w:val="20"/>
          <w:lang w:eastAsia="cs-CZ"/>
        </w:rPr>
        <w:t>klad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ování krmiv, </w:t>
      </w:r>
      <w:r w:rsidRPr="001107E2">
        <w:rPr>
          <w:rFonts w:ascii="Arial" w:eastAsia="Times New Roman" w:hAnsi="Arial" w:cs="Arial"/>
          <w:sz w:val="20"/>
          <w:szCs w:val="20"/>
          <w:lang w:eastAsia="cs-CZ"/>
        </w:rPr>
        <w:t>obilnin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5175D">
        <w:rPr>
          <w:rFonts w:ascii="Arial" w:eastAsia="Times New Roman" w:hAnsi="Arial" w:cs="Arial"/>
          <w:sz w:val="20"/>
          <w:szCs w:val="20"/>
          <w:lang w:eastAsia="cs-CZ"/>
        </w:rPr>
        <w:t>a hnojiv</w:t>
      </w:r>
    </w:p>
    <w:p w:rsidR="009B61CD" w:rsidRPr="00AA2C0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1107E2">
        <w:rPr>
          <w:rFonts w:ascii="Arial" w:eastAsia="Times New Roman" w:hAnsi="Arial" w:cs="Arial"/>
          <w:sz w:val="20"/>
          <w:szCs w:val="20"/>
          <w:lang w:eastAsia="cs-CZ"/>
        </w:rPr>
        <w:t>technologie pro dosoušení obilovin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1107E2">
        <w:rPr>
          <w:rFonts w:ascii="Arial" w:eastAsia="Times New Roman" w:hAnsi="Arial" w:cs="Arial"/>
          <w:sz w:val="20"/>
          <w:szCs w:val="20"/>
          <w:lang w:eastAsia="cs-CZ"/>
        </w:rPr>
        <w:t>šrotov</w:t>
      </w:r>
      <w:r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1107E2">
        <w:rPr>
          <w:rFonts w:ascii="Arial" w:eastAsia="Times New Roman" w:hAnsi="Arial" w:cs="Arial"/>
          <w:sz w:val="20"/>
          <w:szCs w:val="20"/>
          <w:lang w:eastAsia="cs-CZ"/>
        </w:rPr>
        <w:t>ní</w:t>
      </w:r>
    </w:p>
    <w:p w:rsidR="009B61CD" w:rsidRPr="001107E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 w:rsidRPr="001107E2">
        <w:rPr>
          <w:rFonts w:ascii="Arial" w:eastAsia="Times New Roman" w:hAnsi="Arial" w:cs="Arial"/>
          <w:b/>
          <w:bCs/>
          <w:lang w:eastAsia="cs-CZ"/>
        </w:rPr>
        <w:t>SILÁŽNÍ ŽLAB</w:t>
      </w:r>
    </w:p>
    <w:p w:rsidR="009B61CD" w:rsidRPr="001107E2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oprava</w:t>
      </w:r>
      <w:r w:rsidRPr="001107E2">
        <w:rPr>
          <w:rFonts w:ascii="Arial" w:eastAsia="Times New Roman" w:hAnsi="Arial" w:cs="Arial"/>
          <w:sz w:val="20"/>
          <w:szCs w:val="20"/>
          <w:lang w:eastAsia="cs-CZ"/>
        </w:rPr>
        <w:t xml:space="preserve"> silážního žlabu</w:t>
      </w:r>
    </w:p>
    <w:p w:rsidR="009B61CD" w:rsidRPr="001107E2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zastřešení</w:t>
      </w: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MECHANIZAČNÍ HALA</w:t>
      </w:r>
    </w:p>
    <w:p w:rsidR="009B61CD" w:rsidRPr="0025175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25175D">
        <w:rPr>
          <w:rFonts w:ascii="Arial" w:eastAsia="Times New Roman" w:hAnsi="Arial" w:cs="Arial"/>
          <w:sz w:val="20"/>
          <w:szCs w:val="20"/>
          <w:lang w:eastAsia="cs-CZ"/>
        </w:rPr>
        <w:t>Zpracována v samostatné studii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bude zahrnuta do propočtu </w:t>
      </w: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JÍZDÁRNA</w:t>
      </w:r>
    </w:p>
    <w:p w:rsidR="009B61CD" w:rsidRPr="001107E2" w:rsidRDefault="009B61CD" w:rsidP="009B61CD">
      <w:pPr>
        <w:pStyle w:val="Vchoz"/>
        <w:numPr>
          <w:ilvl w:val="0"/>
          <w:numId w:val="8"/>
        </w:numPr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rekonstrukce jízdárny</w:t>
      </w:r>
    </w:p>
    <w:p w:rsidR="009B61CD" w:rsidRPr="00C8125B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1107E2">
        <w:rPr>
          <w:rFonts w:ascii="Arial" w:eastAsia="Times New Roman" w:hAnsi="Arial" w:cs="Arial"/>
          <w:sz w:val="20"/>
          <w:szCs w:val="20"/>
          <w:lang w:eastAsia="cs-CZ"/>
        </w:rPr>
        <w:t>nová střešní krytina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C4C56">
        <w:rPr>
          <w:rFonts w:ascii="Arial" w:eastAsia="Times New Roman" w:hAnsi="Arial" w:cs="Arial"/>
          <w:sz w:val="20"/>
          <w:szCs w:val="20"/>
          <w:lang w:eastAsia="cs-CZ"/>
        </w:rPr>
        <w:t>včetně izolace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1107E2">
        <w:rPr>
          <w:rFonts w:ascii="Arial" w:eastAsia="Times New Roman" w:hAnsi="Arial" w:cs="Arial"/>
          <w:sz w:val="20"/>
          <w:szCs w:val="20"/>
          <w:lang w:eastAsia="cs-CZ"/>
        </w:rPr>
        <w:t xml:space="preserve">rekonstrukce </w:t>
      </w:r>
      <w:r w:rsidRPr="006E3467">
        <w:rPr>
          <w:rFonts w:ascii="Arial" w:eastAsia="Times New Roman" w:hAnsi="Arial" w:cs="Arial"/>
          <w:sz w:val="20"/>
          <w:szCs w:val="20"/>
          <w:lang w:eastAsia="cs-CZ"/>
        </w:rPr>
        <w:t xml:space="preserve">povrchu vnitřní a </w:t>
      </w:r>
      <w:proofErr w:type="gramStart"/>
      <w:r w:rsidRPr="006E3467">
        <w:rPr>
          <w:rFonts w:ascii="Arial" w:eastAsia="Times New Roman" w:hAnsi="Arial" w:cs="Arial"/>
          <w:sz w:val="20"/>
          <w:szCs w:val="20"/>
          <w:lang w:eastAsia="cs-CZ"/>
        </w:rPr>
        <w:t>venkovní</w:t>
      </w:r>
      <w:r>
        <w:rPr>
          <w:rFonts w:ascii="Arial" w:eastAsia="Times New Roman" w:hAnsi="Arial" w:cs="Arial"/>
          <w:sz w:val="20"/>
          <w:szCs w:val="20"/>
          <w:lang w:eastAsia="cs-CZ"/>
        </w:rPr>
        <w:t>ch  jízdáren</w:t>
      </w:r>
      <w:proofErr w:type="gramEnd"/>
      <w:r w:rsidRPr="006E3467">
        <w:rPr>
          <w:rFonts w:ascii="Arial" w:eastAsia="Times New Roman" w:hAnsi="Arial" w:cs="Arial"/>
          <w:sz w:val="20"/>
          <w:szCs w:val="20"/>
          <w:lang w:eastAsia="cs-CZ"/>
        </w:rPr>
        <w:t>, oprava dřevěných boxů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>Zámková dlažba na nezpevněné plochy kolem jízdárny</w:t>
      </w:r>
    </w:p>
    <w:p w:rsidR="009B61CD" w:rsidRPr="00081AF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OSTATNÍ</w:t>
      </w:r>
    </w:p>
    <w:p w:rsidR="009B61CD" w:rsidRPr="000068B3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demolice</w:t>
      </w:r>
      <w:r w:rsidRPr="000068B3">
        <w:rPr>
          <w:rFonts w:ascii="Arial" w:eastAsia="Times New Roman" w:hAnsi="Arial" w:cs="Arial"/>
          <w:sz w:val="20"/>
          <w:szCs w:val="20"/>
          <w:lang w:eastAsia="cs-CZ"/>
        </w:rPr>
        <w:t xml:space="preserve"> kravína, seníku, teletníku, vítkovických věží, budovy chovu prasat</w:t>
      </w:r>
    </w:p>
    <w:p w:rsidR="009B61CD" w:rsidRPr="000068B3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solární panely 60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kWp</w:t>
      </w:r>
      <w:proofErr w:type="spellEnd"/>
    </w:p>
    <w:p w:rsidR="009B61CD" w:rsidRPr="000068B3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zpevněné komunikace</w:t>
      </w:r>
    </w:p>
    <w:p w:rsidR="009B61CD" w:rsidRPr="000068B3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inženýrské sítě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ozelenění a oplocení</w:t>
      </w:r>
    </w:p>
    <w:p w:rsidR="009B61CD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Zabezpečení areálu 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 xml:space="preserve">Docházkový systém a zabezpečovací systém vstupu do jednotlivých tříd 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>Mostní Váha – váživost do 50 t s přesností na 1 kg + možnost odebírání vzorků, prostor rozdělit na vážní místnost, místnost analýzy a sklad vzorků a příruční sklad nářadí na úklid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 xml:space="preserve">Sklad PHM – čerpání nafty přes čip + a zároveň sklad motorového oleje a maziv. </w:t>
      </w:r>
    </w:p>
    <w:p w:rsidR="009B61CD" w:rsidRPr="006E3467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 xml:space="preserve">Odpadní kanalizace a čistička odpadních vod </w:t>
      </w:r>
    </w:p>
    <w:p w:rsidR="009B61CD" w:rsidRPr="005C4C56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6E3467">
        <w:rPr>
          <w:rFonts w:ascii="Arial" w:eastAsia="Times New Roman" w:hAnsi="Arial" w:cs="Arial"/>
          <w:sz w:val="20"/>
          <w:szCs w:val="20"/>
          <w:lang w:eastAsia="cs-CZ"/>
        </w:rPr>
        <w:t>Zdroj vody – napojení na veřejný vodovod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C4C56">
        <w:rPr>
          <w:rFonts w:ascii="Arial" w:eastAsia="Times New Roman" w:hAnsi="Arial" w:cs="Arial"/>
          <w:sz w:val="20"/>
          <w:szCs w:val="20"/>
          <w:lang w:eastAsia="cs-CZ"/>
        </w:rPr>
        <w:t>a záložního vlastního zdroje vody</w:t>
      </w:r>
    </w:p>
    <w:p w:rsidR="009B61CD" w:rsidRPr="005C4C56" w:rsidRDefault="009B61CD" w:rsidP="009B61C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5C4C56">
        <w:rPr>
          <w:rFonts w:ascii="Arial" w:eastAsia="Times New Roman" w:hAnsi="Arial" w:cs="Arial"/>
          <w:sz w:val="20"/>
          <w:szCs w:val="20"/>
          <w:lang w:eastAsia="cs-CZ"/>
        </w:rPr>
        <w:t>Sklad slámy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604"/>
          <w:tab w:val="left" w:pos="1016"/>
          <w:tab w:val="left" w:pos="2141"/>
          <w:tab w:val="left" w:pos="3585"/>
          <w:tab w:val="left" w:pos="5891"/>
          <w:tab w:val="left" w:pos="7148"/>
          <w:tab w:val="right" w:pos="10598"/>
        </w:tabs>
        <w:spacing w:after="0" w:line="100" w:lineRule="atLeast"/>
        <w:ind w:left="360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32"/>
          <w:szCs w:val="32"/>
          <w:lang w:eastAsia="cs-CZ"/>
        </w:rPr>
        <w:t>Oddíl II.</w:t>
      </w: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eastAsia="Arial CE" w:hAnsi="Arial" w:cs="Arial"/>
          <w:b/>
          <w:bCs/>
          <w:sz w:val="28"/>
          <w:szCs w:val="28"/>
          <w:lang w:eastAsia="cs-CZ"/>
        </w:rPr>
      </w:pP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>Cena díla a</w:t>
      </w:r>
      <w:r>
        <w:rPr>
          <w:rFonts w:ascii="Arial" w:eastAsia="Arial CE" w:hAnsi="Arial" w:cs="Arial"/>
          <w:b/>
          <w:bCs/>
          <w:sz w:val="28"/>
          <w:szCs w:val="28"/>
          <w:lang w:eastAsia="cs-CZ"/>
        </w:rPr>
        <w:t> </w:t>
      </w: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>platební podmínky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2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bCs/>
          <w:lang w:eastAsia="cs-CZ"/>
        </w:rPr>
        <w:t>CENA DÍLA: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>Objednatel se zavazuje v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souladu s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 xml:space="preserve">ustanovením </w:t>
      </w:r>
      <w:r w:rsidRPr="00D736F5">
        <w:rPr>
          <w:rFonts w:ascii="Arial" w:eastAsia="Arial Narrow" w:hAnsi="Arial" w:cs="Arial"/>
          <w:lang w:eastAsia="cs-CZ"/>
        </w:rPr>
        <w:t xml:space="preserve">§ </w:t>
      </w:r>
      <w:r>
        <w:rPr>
          <w:rFonts w:ascii="Arial" w:eastAsia="Arial Narrow" w:hAnsi="Arial" w:cs="Arial"/>
          <w:lang w:eastAsia="cs-CZ"/>
        </w:rPr>
        <w:t xml:space="preserve">2610 a násl. </w:t>
      </w:r>
      <w:r w:rsidRPr="00D736F5">
        <w:rPr>
          <w:rFonts w:ascii="Arial" w:eastAsia="Arial Narrow" w:hAnsi="Arial" w:cs="Arial"/>
          <w:lang w:eastAsia="cs-CZ"/>
        </w:rPr>
        <w:t>zákona č.</w:t>
      </w:r>
      <w:r>
        <w:rPr>
          <w:rFonts w:ascii="Arial" w:eastAsia="Arial Narrow" w:hAnsi="Arial" w:cs="Arial"/>
          <w:lang w:eastAsia="cs-CZ"/>
        </w:rPr>
        <w:t> 89/2012</w:t>
      </w:r>
      <w:r w:rsidRPr="00D736F5">
        <w:rPr>
          <w:rFonts w:ascii="Arial" w:eastAsia="Arial Narrow" w:hAnsi="Arial" w:cs="Arial"/>
          <w:lang w:eastAsia="cs-CZ"/>
        </w:rPr>
        <w:t xml:space="preserve"> Sb.</w:t>
      </w:r>
      <w:r>
        <w:rPr>
          <w:rFonts w:ascii="Arial" w:eastAsia="Arial Narrow" w:hAnsi="Arial" w:cs="Arial"/>
          <w:lang w:eastAsia="cs-CZ"/>
        </w:rPr>
        <w:t xml:space="preserve"> a touto smlouvou</w:t>
      </w:r>
      <w:r w:rsidRPr="00DC3552">
        <w:rPr>
          <w:rFonts w:ascii="Arial" w:eastAsia="Arial Narrow" w:hAnsi="Arial" w:cs="Arial"/>
          <w:lang w:eastAsia="cs-CZ"/>
        </w:rPr>
        <w:t xml:space="preserve"> zaplatit</w:t>
      </w:r>
      <w:r>
        <w:rPr>
          <w:rFonts w:ascii="Arial" w:eastAsia="Arial Narrow" w:hAnsi="Arial" w:cs="Arial"/>
          <w:lang w:eastAsia="cs-CZ"/>
        </w:rPr>
        <w:t xml:space="preserve"> z</w:t>
      </w:r>
      <w:r w:rsidRPr="00DC3552">
        <w:rPr>
          <w:rFonts w:ascii="Arial" w:eastAsia="Arial Narrow" w:hAnsi="Arial" w:cs="Arial"/>
          <w:lang w:eastAsia="cs-CZ"/>
        </w:rPr>
        <w:t>hotoviteli za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dílo sjednanou</w:t>
      </w:r>
      <w:r>
        <w:rPr>
          <w:rFonts w:ascii="Arial" w:eastAsia="Arial Narrow" w:hAnsi="Arial" w:cs="Arial"/>
          <w:lang w:eastAsia="cs-CZ"/>
        </w:rPr>
        <w:t xml:space="preserve"> cenu</w:t>
      </w:r>
      <w:r w:rsidRPr="00DC3552">
        <w:rPr>
          <w:rFonts w:ascii="Arial" w:eastAsia="Arial Narrow" w:hAnsi="Arial" w:cs="Arial"/>
          <w:lang w:eastAsia="cs-CZ"/>
        </w:rPr>
        <w:t>, takto: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tbl>
      <w:tblPr>
        <w:tblW w:w="0" w:type="auto"/>
        <w:tblInd w:w="32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3"/>
        <w:gridCol w:w="1679"/>
      </w:tblGrid>
      <w:tr w:rsidR="009B61CD" w:rsidRPr="00DC3552" w:rsidTr="00011E82">
        <w:trPr>
          <w:trHeight w:val="280"/>
        </w:trPr>
        <w:tc>
          <w:tcPr>
            <w:tcW w:w="833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DC3552" w:rsidRDefault="009B61CD" w:rsidP="00011E82">
            <w:pPr>
              <w:pStyle w:val="Obsahtabulky"/>
              <w:spacing w:after="0"/>
              <w:ind w:left="227"/>
              <w:jc w:val="both"/>
              <w:rPr>
                <w:rFonts w:ascii="Arial" w:hAnsi="Arial" w:cs="Arial"/>
              </w:rPr>
            </w:pPr>
            <w:r w:rsidRPr="00DC3552">
              <w:rPr>
                <w:rFonts w:ascii="Arial" w:hAnsi="Arial" w:cs="Arial"/>
                <w:b/>
                <w:bCs/>
              </w:rPr>
              <w:t>PŘEDMĚT FAKTURACE</w:t>
            </w:r>
          </w:p>
        </w:tc>
        <w:tc>
          <w:tcPr>
            <w:tcW w:w="167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DC3552" w:rsidRDefault="009B61CD" w:rsidP="00011E82">
            <w:pPr>
              <w:pStyle w:val="Obsahtabulky"/>
              <w:spacing w:after="0"/>
              <w:ind w:left="227"/>
              <w:jc w:val="center"/>
              <w:rPr>
                <w:rFonts w:ascii="Arial" w:hAnsi="Arial" w:cs="Arial"/>
              </w:rPr>
            </w:pPr>
            <w:r w:rsidRPr="00DC3552">
              <w:rPr>
                <w:rFonts w:ascii="Arial" w:eastAsia="Arial Narrow" w:hAnsi="Arial" w:cs="Arial"/>
                <w:b/>
                <w:bCs/>
              </w:rPr>
              <w:t>CENA v Kč (bez DPH)</w:t>
            </w:r>
          </w:p>
        </w:tc>
      </w:tr>
      <w:tr w:rsidR="009B61CD" w:rsidRPr="00BC32AF" w:rsidTr="00011E82">
        <w:trPr>
          <w:trHeight w:val="342"/>
        </w:trPr>
        <w:tc>
          <w:tcPr>
            <w:tcW w:w="83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BC32AF" w:rsidRDefault="009B61CD" w:rsidP="00011E82">
            <w:pPr>
              <w:pStyle w:val="Vchoz"/>
              <w:numPr>
                <w:ilvl w:val="1"/>
                <w:numId w:val="2"/>
              </w:numPr>
              <w:spacing w:after="0"/>
              <w:rPr>
                <w:rFonts w:ascii="Arial" w:eastAsia="Arial Narrow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STUDIE STAVBY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081771" w:rsidRDefault="009B61CD" w:rsidP="00011E82">
            <w:pPr>
              <w:pStyle w:val="Obsahtabulky"/>
              <w:spacing w:after="0"/>
              <w:ind w:left="1" w:right="26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89.000,-</w:t>
            </w:r>
          </w:p>
        </w:tc>
      </w:tr>
      <w:tr w:rsidR="009B61CD" w:rsidRPr="00DC3552" w:rsidTr="00011E82">
        <w:trPr>
          <w:trHeight w:val="466"/>
        </w:trPr>
        <w:tc>
          <w:tcPr>
            <w:tcW w:w="8333" w:type="dxa"/>
            <w:tcBorders>
              <w:top w:val="double" w:sz="4" w:space="0" w:color="00000A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DC3552" w:rsidRDefault="009B61CD" w:rsidP="00011E82">
            <w:pPr>
              <w:pStyle w:val="Vchoz"/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Narrow" w:hAnsi="Arial" w:cs="Arial"/>
                <w:b/>
                <w:bCs/>
              </w:rPr>
              <w:t xml:space="preserve">            </w:t>
            </w:r>
            <w:r w:rsidRPr="003F148A">
              <w:rPr>
                <w:rFonts w:ascii="Arial" w:eastAsia="Arial Narrow" w:hAnsi="Arial" w:cs="Arial"/>
                <w:b/>
                <w:bCs/>
              </w:rPr>
              <w:t>CELKEM bez DPH</w:t>
            </w:r>
            <w:r w:rsidRPr="003F148A">
              <w:rPr>
                <w:rFonts w:ascii="Arial" w:eastAsia="Arial Narrow" w:hAnsi="Arial" w:cs="Arial"/>
              </w:rPr>
              <w:t xml:space="preserve"> </w:t>
            </w:r>
            <w:r w:rsidRPr="003F148A">
              <w:rPr>
                <w:rFonts w:ascii="Arial" w:eastAsia="Arial Narrow" w:hAnsi="Arial" w:cs="Arial"/>
                <w:sz w:val="18"/>
                <w:szCs w:val="18"/>
              </w:rPr>
              <w:t>(DPH bude připočtena dle směrnic platných v</w:t>
            </w:r>
            <w:r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 w:rsidRPr="003F148A">
              <w:rPr>
                <w:rFonts w:ascii="Arial" w:eastAsia="Arial Narrow" w:hAnsi="Arial" w:cs="Arial"/>
                <w:sz w:val="18"/>
                <w:szCs w:val="18"/>
              </w:rPr>
              <w:t>době fakturace)</w:t>
            </w:r>
          </w:p>
        </w:tc>
        <w:tc>
          <w:tcPr>
            <w:tcW w:w="1679" w:type="dxa"/>
            <w:tcBorders>
              <w:top w:val="double" w:sz="4" w:space="0" w:color="00000A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8B71A5" w:rsidRDefault="009B61CD" w:rsidP="00011E82">
            <w:pPr>
              <w:pStyle w:val="Obsahtabulky"/>
              <w:spacing w:after="0"/>
              <w:ind w:left="1" w:right="26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89.000,-</w:t>
            </w:r>
          </w:p>
        </w:tc>
      </w:tr>
    </w:tbl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eastAsia="Arial Narrow" w:hAnsi="Arial" w:cs="Arial"/>
          <w:bCs/>
          <w:lang w:eastAsia="cs-CZ"/>
        </w:rPr>
      </w:pPr>
      <w:r w:rsidRPr="00E47FC4">
        <w:rPr>
          <w:rFonts w:ascii="Arial" w:eastAsia="Arial Narrow" w:hAnsi="Arial" w:cs="Arial"/>
          <w:bCs/>
          <w:lang w:eastAsia="cs-CZ"/>
        </w:rPr>
        <w:t xml:space="preserve">Pro cenu díla platí ujednání odstavce </w:t>
      </w:r>
      <w:r>
        <w:rPr>
          <w:rFonts w:ascii="Arial" w:eastAsia="Arial Narrow" w:hAnsi="Arial" w:cs="Arial"/>
          <w:bCs/>
          <w:lang w:eastAsia="cs-CZ"/>
        </w:rPr>
        <w:t>5</w:t>
      </w:r>
      <w:r w:rsidRPr="00E47FC4">
        <w:rPr>
          <w:rFonts w:ascii="Arial" w:eastAsia="Arial Narrow" w:hAnsi="Arial" w:cs="Arial"/>
          <w:bCs/>
          <w:lang w:eastAsia="cs-CZ"/>
        </w:rPr>
        <w:t>) oddílu 6 této smlouvy.</w:t>
      </w:r>
    </w:p>
    <w:p w:rsidR="009B61CD" w:rsidRPr="00E47FC4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ind w:left="360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2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bCs/>
          <w:lang w:eastAsia="cs-CZ"/>
        </w:rPr>
        <w:t>PLATEBNÍ PODMÍNKY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bCs/>
          <w:lang w:eastAsia="cs-CZ"/>
        </w:rPr>
        <w:lastRenderedPageBreak/>
        <w:t xml:space="preserve">Objednatel zaplatí zálohu ve </w:t>
      </w:r>
      <w:r w:rsidRPr="000068B3">
        <w:rPr>
          <w:rFonts w:ascii="Arial" w:eastAsia="Arial Narrow" w:hAnsi="Arial" w:cs="Arial"/>
          <w:bCs/>
          <w:lang w:eastAsia="cs-CZ"/>
        </w:rPr>
        <w:t xml:space="preserve">výši </w:t>
      </w:r>
      <w:r w:rsidRPr="000068B3">
        <w:rPr>
          <w:rFonts w:ascii="Arial" w:eastAsia="Arial Narrow" w:hAnsi="Arial" w:cs="Arial"/>
          <w:b/>
          <w:bCs/>
          <w:lang w:eastAsia="cs-CZ"/>
        </w:rPr>
        <w:t>4</w:t>
      </w:r>
      <w:r>
        <w:rPr>
          <w:rFonts w:ascii="Arial" w:eastAsia="Arial Narrow" w:hAnsi="Arial" w:cs="Arial"/>
          <w:b/>
          <w:bCs/>
          <w:lang w:eastAsia="cs-CZ"/>
        </w:rPr>
        <w:t>4</w:t>
      </w:r>
      <w:r w:rsidRPr="000068B3">
        <w:rPr>
          <w:rFonts w:ascii="Arial" w:eastAsia="Arial Narrow" w:hAnsi="Arial" w:cs="Arial"/>
          <w:b/>
          <w:bCs/>
          <w:lang w:eastAsia="cs-CZ"/>
        </w:rPr>
        <w:t>.</w:t>
      </w:r>
      <w:r>
        <w:rPr>
          <w:rFonts w:ascii="Arial" w:eastAsia="Arial Narrow" w:hAnsi="Arial" w:cs="Arial"/>
          <w:b/>
          <w:bCs/>
          <w:lang w:eastAsia="cs-CZ"/>
        </w:rPr>
        <w:t>5</w:t>
      </w:r>
      <w:r w:rsidRPr="000068B3">
        <w:rPr>
          <w:rFonts w:ascii="Arial" w:eastAsia="Arial Narrow" w:hAnsi="Arial" w:cs="Arial"/>
          <w:b/>
          <w:bCs/>
          <w:lang w:eastAsia="cs-CZ"/>
        </w:rPr>
        <w:t>00,- Kč</w:t>
      </w:r>
      <w:r w:rsidRPr="00DC3552">
        <w:rPr>
          <w:rFonts w:ascii="Arial" w:eastAsia="Arial Narrow" w:hAnsi="Arial" w:cs="Arial"/>
          <w:b/>
          <w:bCs/>
          <w:lang w:eastAsia="cs-CZ"/>
        </w:rPr>
        <w:t xml:space="preserve"> bez DPH</w:t>
      </w:r>
      <w:r w:rsidRPr="00DC3552">
        <w:rPr>
          <w:rFonts w:ascii="Arial" w:eastAsia="Arial Narrow" w:hAnsi="Arial" w:cs="Arial"/>
          <w:bCs/>
          <w:lang w:eastAsia="cs-CZ"/>
        </w:rPr>
        <w:t xml:space="preserve"> do</w:t>
      </w:r>
      <w:r>
        <w:rPr>
          <w:rFonts w:ascii="Arial" w:eastAsia="Arial Narrow" w:hAnsi="Arial" w:cs="Arial"/>
          <w:bCs/>
          <w:lang w:eastAsia="cs-CZ"/>
        </w:rPr>
        <w:t> </w:t>
      </w:r>
      <w:r w:rsidRPr="00DC3552">
        <w:rPr>
          <w:rFonts w:ascii="Arial" w:eastAsia="Arial Narrow" w:hAnsi="Arial" w:cs="Arial"/>
          <w:bCs/>
          <w:lang w:eastAsia="cs-CZ"/>
        </w:rPr>
        <w:t>14 dnů od</w:t>
      </w:r>
      <w:r>
        <w:rPr>
          <w:rFonts w:ascii="Arial" w:eastAsia="Arial Narrow" w:hAnsi="Arial" w:cs="Arial"/>
          <w:bCs/>
          <w:lang w:eastAsia="cs-CZ"/>
        </w:rPr>
        <w:t> </w:t>
      </w:r>
      <w:r w:rsidRPr="00DC3552">
        <w:rPr>
          <w:rFonts w:ascii="Arial" w:eastAsia="Arial Narrow" w:hAnsi="Arial" w:cs="Arial"/>
          <w:bCs/>
          <w:lang w:eastAsia="cs-CZ"/>
        </w:rPr>
        <w:t>podpisu smlouvy na základě faktury vystavené zhotovitelem.</w:t>
      </w:r>
    </w:p>
    <w:p w:rsidR="009B61C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eastAsia="Arial Narrow" w:hAnsi="Arial" w:cs="Arial"/>
          <w:bCs/>
          <w:lang w:eastAsia="cs-CZ"/>
        </w:rPr>
      </w:pPr>
      <w:r w:rsidRPr="00DC3552">
        <w:rPr>
          <w:rFonts w:ascii="Arial" w:eastAsia="Arial Narrow" w:hAnsi="Arial" w:cs="Arial"/>
          <w:bCs/>
          <w:lang w:eastAsia="cs-CZ"/>
        </w:rPr>
        <w:t>Zbylou částku sjednané ceny na</w:t>
      </w:r>
      <w:r>
        <w:rPr>
          <w:rFonts w:ascii="Arial" w:eastAsia="Arial Narrow" w:hAnsi="Arial" w:cs="Arial"/>
          <w:bCs/>
          <w:lang w:eastAsia="cs-CZ"/>
        </w:rPr>
        <w:t> </w:t>
      </w:r>
      <w:r w:rsidRPr="00DC3552">
        <w:rPr>
          <w:rFonts w:ascii="Arial" w:eastAsia="Arial Narrow" w:hAnsi="Arial" w:cs="Arial"/>
          <w:bCs/>
          <w:lang w:eastAsia="cs-CZ"/>
        </w:rPr>
        <w:t>základě vystaveného daňového dokladu (faktury) při předání</w:t>
      </w:r>
      <w:r>
        <w:rPr>
          <w:rFonts w:ascii="Arial" w:eastAsia="Arial Narrow" w:hAnsi="Arial" w:cs="Arial"/>
          <w:bCs/>
          <w:lang w:eastAsia="cs-CZ"/>
        </w:rPr>
        <w:t xml:space="preserve"> jednotlivých částí</w:t>
      </w:r>
      <w:r w:rsidRPr="00DC3552">
        <w:rPr>
          <w:rFonts w:ascii="Arial" w:eastAsia="Arial Narrow" w:hAnsi="Arial" w:cs="Arial"/>
          <w:bCs/>
          <w:lang w:eastAsia="cs-CZ"/>
        </w:rPr>
        <w:t xml:space="preserve"> technické dokumentace se</w:t>
      </w:r>
      <w:r>
        <w:rPr>
          <w:rFonts w:ascii="Arial" w:eastAsia="Arial Narrow" w:hAnsi="Arial" w:cs="Arial"/>
          <w:bCs/>
          <w:lang w:eastAsia="cs-CZ"/>
        </w:rPr>
        <w:t> </w:t>
      </w:r>
      <w:r w:rsidRPr="00DC3552">
        <w:rPr>
          <w:rFonts w:ascii="Arial" w:eastAsia="Arial Narrow" w:hAnsi="Arial" w:cs="Arial"/>
          <w:bCs/>
          <w:lang w:eastAsia="cs-CZ"/>
        </w:rPr>
        <w:t>splatností do</w:t>
      </w:r>
      <w:r>
        <w:rPr>
          <w:rFonts w:ascii="Arial" w:eastAsia="Arial Narrow" w:hAnsi="Arial" w:cs="Arial"/>
          <w:bCs/>
          <w:lang w:eastAsia="cs-CZ"/>
        </w:rPr>
        <w:t> </w:t>
      </w:r>
      <w:r w:rsidRPr="00DC3552">
        <w:rPr>
          <w:rFonts w:ascii="Arial" w:eastAsia="Arial Narrow" w:hAnsi="Arial" w:cs="Arial"/>
          <w:bCs/>
          <w:lang w:eastAsia="cs-CZ"/>
        </w:rPr>
        <w:t>14 dnů po</w:t>
      </w:r>
      <w:r>
        <w:rPr>
          <w:rFonts w:ascii="Arial" w:eastAsia="Arial Narrow" w:hAnsi="Arial" w:cs="Arial"/>
          <w:bCs/>
          <w:lang w:eastAsia="cs-CZ"/>
        </w:rPr>
        <w:t> </w:t>
      </w:r>
      <w:r w:rsidRPr="00DC3552">
        <w:rPr>
          <w:rFonts w:ascii="Arial" w:eastAsia="Arial Narrow" w:hAnsi="Arial" w:cs="Arial"/>
          <w:bCs/>
          <w:lang w:eastAsia="cs-CZ"/>
        </w:rPr>
        <w:t>převzetí díla</w:t>
      </w:r>
      <w:r>
        <w:rPr>
          <w:rFonts w:ascii="Arial" w:eastAsia="Arial Narrow" w:hAnsi="Arial" w:cs="Arial"/>
          <w:bCs/>
          <w:lang w:eastAsia="cs-CZ"/>
        </w:rPr>
        <w:t xml:space="preserve"> nebo jeho části</w:t>
      </w:r>
      <w:r w:rsidRPr="00DC3552">
        <w:rPr>
          <w:rFonts w:ascii="Arial" w:eastAsia="Arial Narrow" w:hAnsi="Arial" w:cs="Arial"/>
          <w:bCs/>
          <w:lang w:eastAsia="cs-CZ"/>
        </w:rPr>
        <w:t>.</w:t>
      </w:r>
    </w:p>
    <w:p w:rsidR="009B61C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32"/>
          <w:szCs w:val="32"/>
          <w:lang w:eastAsia="cs-CZ"/>
        </w:rPr>
        <w:t>Oddíl III.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>Termíny plnění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</w:p>
    <w:p w:rsidR="009B61CD" w:rsidRPr="00D736F5" w:rsidRDefault="009B61CD" w:rsidP="009B61CD">
      <w:pPr>
        <w:pStyle w:val="Vchoz"/>
        <w:numPr>
          <w:ilvl w:val="0"/>
          <w:numId w:val="3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eastAsia="Arial Narrow" w:hAnsi="Arial" w:cs="Arial"/>
          <w:bCs/>
          <w:lang w:eastAsia="cs-CZ"/>
        </w:rPr>
      </w:pPr>
      <w:r w:rsidRPr="00D736F5">
        <w:rPr>
          <w:rFonts w:ascii="Arial" w:eastAsia="Arial Narrow" w:hAnsi="Arial" w:cs="Arial"/>
          <w:bCs/>
          <w:lang w:eastAsia="cs-CZ"/>
        </w:rPr>
        <w:t xml:space="preserve">Zhotovitel </w:t>
      </w:r>
      <w:r>
        <w:rPr>
          <w:rFonts w:ascii="Arial" w:eastAsia="Arial Narrow" w:hAnsi="Arial" w:cs="Arial"/>
          <w:bCs/>
          <w:lang w:eastAsia="cs-CZ"/>
        </w:rPr>
        <w:t xml:space="preserve">se </w:t>
      </w:r>
      <w:r w:rsidRPr="00D736F5">
        <w:rPr>
          <w:rFonts w:ascii="Arial" w:eastAsia="Arial Narrow" w:hAnsi="Arial" w:cs="Arial"/>
          <w:bCs/>
          <w:lang w:eastAsia="cs-CZ"/>
        </w:rPr>
        <w:t>zavazuje zhotovit dílo uvedené v oddíle 1 této smlouvy v</w:t>
      </w:r>
      <w:r>
        <w:rPr>
          <w:rFonts w:ascii="Arial" w:eastAsia="Arial Narrow" w:hAnsi="Arial" w:cs="Arial"/>
          <w:bCs/>
          <w:lang w:eastAsia="cs-CZ"/>
        </w:rPr>
        <w:t> </w:t>
      </w:r>
      <w:r w:rsidRPr="00D736F5">
        <w:rPr>
          <w:rFonts w:ascii="Arial" w:eastAsia="Arial Narrow" w:hAnsi="Arial" w:cs="Arial"/>
          <w:bCs/>
          <w:lang w:eastAsia="cs-CZ"/>
        </w:rPr>
        <w:t>době sjednané s</w:t>
      </w:r>
      <w:r>
        <w:rPr>
          <w:rFonts w:ascii="Arial" w:eastAsia="Arial Narrow" w:hAnsi="Arial" w:cs="Arial"/>
          <w:bCs/>
          <w:lang w:eastAsia="cs-CZ"/>
        </w:rPr>
        <w:t> </w:t>
      </w:r>
      <w:r w:rsidRPr="00D736F5">
        <w:rPr>
          <w:rFonts w:ascii="Arial" w:eastAsia="Arial Narrow" w:hAnsi="Arial" w:cs="Arial"/>
          <w:bCs/>
          <w:lang w:eastAsia="cs-CZ"/>
        </w:rPr>
        <w:t>objednatelem takto:</w:t>
      </w:r>
    </w:p>
    <w:tbl>
      <w:tblPr>
        <w:tblW w:w="0" w:type="auto"/>
        <w:tblInd w:w="32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3"/>
        <w:gridCol w:w="1679"/>
      </w:tblGrid>
      <w:tr w:rsidR="009B61CD" w:rsidRPr="00DC3552" w:rsidTr="00011E82">
        <w:trPr>
          <w:trHeight w:val="280"/>
        </w:trPr>
        <w:tc>
          <w:tcPr>
            <w:tcW w:w="833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DC3552" w:rsidRDefault="009B61CD" w:rsidP="00011E82">
            <w:pPr>
              <w:pStyle w:val="Obsahtabulky"/>
              <w:spacing w:after="0"/>
              <w:ind w:left="2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TECHNICKÁ DOKUMENTACE</w:t>
            </w:r>
          </w:p>
        </w:tc>
        <w:tc>
          <w:tcPr>
            <w:tcW w:w="167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DC3552" w:rsidRDefault="009B61CD" w:rsidP="00011E82">
            <w:pPr>
              <w:pStyle w:val="Obsahtabulky"/>
              <w:spacing w:after="0"/>
              <w:ind w:left="22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Narrow" w:hAnsi="Arial" w:cs="Arial"/>
                <w:b/>
                <w:bCs/>
              </w:rPr>
              <w:t>TERMÍN PŘEDÁNÍ</w:t>
            </w:r>
          </w:p>
        </w:tc>
      </w:tr>
      <w:tr w:rsidR="009B61CD" w:rsidRPr="00362485" w:rsidTr="00011E82">
        <w:trPr>
          <w:trHeight w:val="342"/>
        </w:trPr>
        <w:tc>
          <w:tcPr>
            <w:tcW w:w="8333" w:type="dxa"/>
            <w:tcBorders>
              <w:top w:val="single" w:sz="4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1CD" w:rsidRPr="00955125" w:rsidRDefault="009B61CD" w:rsidP="00011E82">
            <w:pPr>
              <w:pStyle w:val="Vchoz"/>
              <w:numPr>
                <w:ilvl w:val="1"/>
                <w:numId w:val="2"/>
              </w:numPr>
              <w:spacing w:after="0" w:line="10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STUDIE STAVBY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081771" w:rsidRDefault="009B61CD" w:rsidP="00011E82">
            <w:pPr>
              <w:pStyle w:val="Obsahtabulky"/>
              <w:spacing w:after="0"/>
              <w:ind w:left="1" w:right="26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30. 6. 2021</w:t>
            </w:r>
          </w:p>
        </w:tc>
      </w:tr>
    </w:tbl>
    <w:p w:rsidR="009B61CD" w:rsidRPr="00E4235C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right" w:pos="6748"/>
          <w:tab w:val="left" w:pos="7598"/>
          <w:tab w:val="right" w:pos="10465"/>
        </w:tabs>
        <w:spacing w:after="0" w:line="100" w:lineRule="atLeast"/>
        <w:ind w:left="227"/>
        <w:rPr>
          <w:rFonts w:ascii="Arial" w:hAnsi="Arial" w:cs="Arial"/>
          <w:b/>
        </w:rPr>
      </w:pPr>
    </w:p>
    <w:p w:rsidR="009B61CD" w:rsidRPr="00DC3552" w:rsidRDefault="009B61CD" w:rsidP="009B61CD">
      <w:pPr>
        <w:pStyle w:val="Vchoz"/>
        <w:numPr>
          <w:ilvl w:val="0"/>
          <w:numId w:val="3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bCs/>
          <w:lang w:eastAsia="cs-CZ"/>
        </w:rPr>
        <w:t xml:space="preserve">Pro termíny plnění díla platí ujednání odstavce </w:t>
      </w:r>
      <w:r>
        <w:rPr>
          <w:rFonts w:ascii="Arial" w:eastAsia="Arial Narrow" w:hAnsi="Arial" w:cs="Arial"/>
          <w:bCs/>
          <w:lang w:eastAsia="cs-CZ"/>
        </w:rPr>
        <w:t>5) od</w:t>
      </w:r>
      <w:r w:rsidRPr="00DC3552">
        <w:rPr>
          <w:rFonts w:ascii="Arial" w:eastAsia="Arial Narrow" w:hAnsi="Arial" w:cs="Arial"/>
          <w:bCs/>
          <w:lang w:eastAsia="cs-CZ"/>
        </w:rPr>
        <w:t xml:space="preserve">dílu </w:t>
      </w:r>
      <w:r>
        <w:rPr>
          <w:rFonts w:ascii="Arial" w:eastAsia="Arial Narrow" w:hAnsi="Arial" w:cs="Arial"/>
          <w:bCs/>
          <w:lang w:eastAsia="cs-CZ"/>
        </w:rPr>
        <w:t>VI.</w:t>
      </w:r>
      <w:r w:rsidRPr="00DC3552">
        <w:rPr>
          <w:rFonts w:ascii="Arial" w:eastAsia="Arial Narrow" w:hAnsi="Arial" w:cs="Arial"/>
          <w:bCs/>
          <w:lang w:eastAsia="cs-CZ"/>
        </w:rPr>
        <w:t xml:space="preserve"> této smlouvy.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32"/>
          <w:szCs w:val="32"/>
          <w:lang w:eastAsia="cs-CZ"/>
        </w:rPr>
        <w:t>Oddíl IV.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>Součinnost objednatele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4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>Objednatel dodá zhotoviteli jako podklad ke zdárnému zhotovení díla podklady v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termínech:</w:t>
      </w:r>
    </w:p>
    <w:p w:rsidR="009B61CD" w:rsidRPr="00DC3552" w:rsidRDefault="009B61CD" w:rsidP="009B61CD">
      <w:pPr>
        <w:pStyle w:val="Obsahtabulky"/>
        <w:spacing w:after="0"/>
        <w:ind w:left="227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2443"/>
      </w:tblGrid>
      <w:tr w:rsidR="009B61CD" w:rsidRPr="00DC3552" w:rsidTr="00011E82">
        <w:trPr>
          <w:trHeight w:val="227"/>
          <w:jc w:val="right"/>
        </w:trPr>
        <w:tc>
          <w:tcPr>
            <w:tcW w:w="7915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DC3552" w:rsidRDefault="009B61CD" w:rsidP="00011E82">
            <w:pPr>
              <w:pStyle w:val="Vchoz"/>
              <w:tabs>
                <w:tab w:val="left" w:pos="584"/>
                <w:tab w:val="left" w:pos="99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340"/>
              <w:rPr>
                <w:rFonts w:ascii="Arial" w:hAnsi="Arial" w:cs="Arial"/>
              </w:rPr>
            </w:pPr>
            <w:r w:rsidRPr="00DC3552">
              <w:rPr>
                <w:rFonts w:ascii="Arial" w:eastAsia="Arial Narrow" w:hAnsi="Arial" w:cs="Arial"/>
                <w:b/>
                <w:bCs/>
                <w:color w:val="000000"/>
                <w:lang w:eastAsia="cs-CZ"/>
              </w:rPr>
              <w:t xml:space="preserve">PODKLAD </w:t>
            </w:r>
          </w:p>
        </w:tc>
        <w:tc>
          <w:tcPr>
            <w:tcW w:w="2443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DC3552" w:rsidRDefault="009B61CD" w:rsidP="00011E82">
            <w:pPr>
              <w:pStyle w:val="Vchoz"/>
              <w:tabs>
                <w:tab w:val="left" w:pos="584"/>
                <w:tab w:val="left" w:pos="99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340"/>
              <w:jc w:val="center"/>
              <w:rPr>
                <w:rFonts w:ascii="Arial" w:hAnsi="Arial" w:cs="Arial"/>
              </w:rPr>
            </w:pPr>
            <w:r w:rsidRPr="00DC3552">
              <w:rPr>
                <w:rFonts w:ascii="Arial" w:eastAsia="Arial Narrow" w:hAnsi="Arial" w:cs="Arial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9B61CD" w:rsidRPr="0016416E" w:rsidTr="00011E82">
        <w:trPr>
          <w:trHeight w:val="227"/>
          <w:jc w:val="right"/>
        </w:trPr>
        <w:tc>
          <w:tcPr>
            <w:tcW w:w="7915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B61CD" w:rsidRPr="00081AFD" w:rsidRDefault="009B61CD" w:rsidP="00011E82">
            <w:pPr>
              <w:pStyle w:val="Vchoz"/>
              <w:tabs>
                <w:tab w:val="left" w:pos="41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416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081AFD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snímek AKTUÁLNÍ pozemkové mapy v měřítku 1:2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000</w:t>
            </w:r>
            <w:r w:rsidRPr="00081AFD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(1: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1</w:t>
            </w:r>
            <w:r w:rsidRPr="00081AFD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000) místa stavby 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 </w:t>
            </w:r>
            <w:r w:rsidRPr="00081AFD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okolních parcel</w:t>
            </w:r>
          </w:p>
        </w:tc>
        <w:tc>
          <w:tcPr>
            <w:tcW w:w="2443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081771" w:rsidRDefault="009B61CD" w:rsidP="00011E82">
            <w:pPr>
              <w:pStyle w:val="Vchoz"/>
              <w:tabs>
                <w:tab w:val="left" w:pos="41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416"/>
              <w:rPr>
                <w:rFonts w:ascii="Arial Narrow" w:eastAsia="Arial Narrow" w:hAnsi="Arial Narrow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Arial Narrow" w:hAnsi="Arial Narrow" w:cs="Arial"/>
                <w:bCs/>
                <w:color w:val="000000"/>
                <w:sz w:val="20"/>
                <w:szCs w:val="20"/>
                <w:lang w:eastAsia="cs-CZ"/>
              </w:rPr>
              <w:t xml:space="preserve">zhotovitel opatří z </w:t>
            </w:r>
            <w:r w:rsidRPr="008B4809">
              <w:rPr>
                <w:rFonts w:ascii="Arial Narrow" w:eastAsia="Arial Narrow" w:hAnsi="Arial Narrow" w:cs="Arial"/>
                <w:bCs/>
                <w:color w:val="000000"/>
                <w:sz w:val="20"/>
                <w:szCs w:val="20"/>
                <w:lang w:eastAsia="cs-CZ"/>
              </w:rPr>
              <w:t>http://nahlizenidokn.cuzk.cz</w:t>
            </w:r>
          </w:p>
        </w:tc>
      </w:tr>
      <w:tr w:rsidR="009B61CD" w:rsidRPr="00081AFD" w:rsidTr="00011E82">
        <w:trPr>
          <w:trHeight w:val="248"/>
          <w:jc w:val="right"/>
        </w:trPr>
        <w:tc>
          <w:tcPr>
            <w:tcW w:w="7915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B61CD" w:rsidRPr="00081AFD" w:rsidRDefault="009B61CD" w:rsidP="00011E82">
            <w:pPr>
              <w:pStyle w:val="Vchoz"/>
              <w:tabs>
                <w:tab w:val="left" w:pos="41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416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82020C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údaje o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umístění </w:t>
            </w:r>
            <w:r w:rsidRPr="0082020C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inženýrských sítí v místě stavby (elektro, plyn, telefon, </w:t>
            </w:r>
            <w:proofErr w:type="spellStart"/>
            <w:r w:rsidRPr="0082020C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dálk</w:t>
            </w:r>
            <w:proofErr w:type="spellEnd"/>
            <w:r w:rsidRPr="0082020C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. kabely, voda)</w:t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081AFD" w:rsidRDefault="009B61CD" w:rsidP="00011E82">
            <w:pPr>
              <w:pStyle w:val="Vchoz"/>
              <w:tabs>
                <w:tab w:val="left" w:pos="41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416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25. 3. 2021</w:t>
            </w:r>
          </w:p>
        </w:tc>
      </w:tr>
      <w:tr w:rsidR="009B61CD" w:rsidRPr="00081AFD" w:rsidTr="00011E82">
        <w:trPr>
          <w:trHeight w:val="248"/>
          <w:jc w:val="right"/>
        </w:trPr>
        <w:tc>
          <w:tcPr>
            <w:tcW w:w="7915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B61CD" w:rsidRPr="00081AFD" w:rsidRDefault="009B61CD" w:rsidP="00011E82">
            <w:pPr>
              <w:pStyle w:val="Vchoz"/>
              <w:tabs>
                <w:tab w:val="left" w:pos="41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416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081AFD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údaje 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 kapacitách v přípojných bodech inženýrských sítí</w:t>
            </w:r>
            <w:r w:rsidRPr="00081AFD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(elektro, plyn, voda)</w:t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1CD" w:rsidRPr="00081AFD" w:rsidRDefault="009B61CD" w:rsidP="00011E82">
            <w:pPr>
              <w:pStyle w:val="Vchoz"/>
              <w:tabs>
                <w:tab w:val="left" w:pos="416"/>
                <w:tab w:val="left" w:pos="2121"/>
                <w:tab w:val="left" w:pos="3565"/>
                <w:tab w:val="left" w:pos="5871"/>
                <w:tab w:val="left" w:pos="8965"/>
                <w:tab w:val="right" w:pos="10578"/>
              </w:tabs>
              <w:spacing w:after="0" w:line="100" w:lineRule="atLeast"/>
              <w:ind w:left="416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25. 3. 2021</w:t>
            </w:r>
          </w:p>
        </w:tc>
      </w:tr>
    </w:tbl>
    <w:p w:rsidR="009B61CD" w:rsidRPr="0016416E" w:rsidRDefault="009B61CD" w:rsidP="009B61CD">
      <w:pPr>
        <w:pStyle w:val="Vchoz"/>
        <w:tabs>
          <w:tab w:val="left" w:pos="94"/>
          <w:tab w:val="left" w:pos="10091"/>
          <w:tab w:val="left" w:pos="12681"/>
          <w:tab w:val="left" w:pos="14289"/>
          <w:tab w:val="left" w:pos="15939"/>
          <w:tab w:val="left" w:pos="17755"/>
          <w:tab w:val="left" w:pos="18731"/>
          <w:tab w:val="left" w:pos="19707"/>
          <w:tab w:val="left" w:pos="20683"/>
          <w:tab w:val="left" w:pos="21659"/>
          <w:tab w:val="left" w:pos="22635"/>
        </w:tabs>
        <w:spacing w:after="0" w:line="100" w:lineRule="atLeast"/>
        <w:ind w:left="-190"/>
        <w:jc w:val="both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94"/>
          <w:tab w:val="left" w:pos="10091"/>
          <w:tab w:val="left" w:pos="12681"/>
          <w:tab w:val="left" w:pos="14289"/>
          <w:tab w:val="left" w:pos="15939"/>
          <w:tab w:val="left" w:pos="17755"/>
          <w:tab w:val="left" w:pos="18731"/>
          <w:tab w:val="left" w:pos="19707"/>
          <w:tab w:val="left" w:pos="20683"/>
          <w:tab w:val="left" w:pos="21659"/>
          <w:tab w:val="left" w:pos="22635"/>
        </w:tabs>
        <w:spacing w:after="0" w:line="100" w:lineRule="atLeast"/>
        <w:ind w:left="-190"/>
        <w:jc w:val="both"/>
        <w:rPr>
          <w:rFonts w:ascii="Arial" w:hAnsi="Arial" w:cs="Arial"/>
        </w:rPr>
      </w:pPr>
    </w:p>
    <w:p w:rsidR="009B61CD" w:rsidRDefault="009B61CD" w:rsidP="009B61CD">
      <w:pPr>
        <w:pStyle w:val="Odstavecseseznamem"/>
        <w:numPr>
          <w:ilvl w:val="0"/>
          <w:numId w:val="4"/>
        </w:numPr>
        <w:tabs>
          <w:tab w:val="left" w:pos="454"/>
          <w:tab w:val="left" w:pos="10451"/>
          <w:tab w:val="left" w:pos="13041"/>
          <w:tab w:val="left" w:pos="14649"/>
          <w:tab w:val="left" w:pos="16299"/>
          <w:tab w:val="left" w:pos="18115"/>
          <w:tab w:val="left" w:pos="19091"/>
          <w:tab w:val="left" w:pos="20067"/>
          <w:tab w:val="left" w:pos="21043"/>
          <w:tab w:val="left" w:pos="22019"/>
          <w:tab w:val="left" w:pos="22995"/>
        </w:tabs>
        <w:spacing w:after="0" w:line="100" w:lineRule="atLeast"/>
        <w:ind w:left="170"/>
        <w:jc w:val="both"/>
        <w:rPr>
          <w:rFonts w:ascii="Arial" w:eastAsia="Arial Narrow" w:hAnsi="Arial" w:cs="Arial"/>
          <w:color w:val="000000"/>
          <w:lang w:eastAsia="cs-CZ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>Obě strany se dohodly, že v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případě, že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 xml:space="preserve">nebudou uvedené podklady </w:t>
      </w:r>
      <w:r w:rsidRPr="00C92914">
        <w:rPr>
          <w:rFonts w:ascii="Arial" w:eastAsia="Arial Narrow" w:hAnsi="Arial" w:cs="Arial"/>
          <w:color w:val="000000"/>
          <w:lang w:eastAsia="cs-CZ"/>
        </w:rPr>
        <w:t>poskytnuty ve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C92914">
        <w:rPr>
          <w:rFonts w:ascii="Arial" w:eastAsia="Arial Narrow" w:hAnsi="Arial" w:cs="Arial"/>
          <w:color w:val="000000"/>
          <w:lang w:eastAsia="cs-CZ"/>
        </w:rPr>
        <w:t>shora uvedených termínech, pozbývá platnosti odstavec termínů plnění díla nebo jeho částí. Nové termíny budou předmětem další dohody mezi zhotovitelem a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C92914">
        <w:rPr>
          <w:rFonts w:ascii="Arial" w:eastAsia="Arial Narrow" w:hAnsi="Arial" w:cs="Arial"/>
          <w:color w:val="000000"/>
          <w:lang w:eastAsia="cs-CZ"/>
        </w:rPr>
        <w:t>objednatelem po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C92914">
        <w:rPr>
          <w:rFonts w:ascii="Arial" w:eastAsia="Arial Narrow" w:hAnsi="Arial" w:cs="Arial"/>
          <w:color w:val="000000"/>
          <w:lang w:eastAsia="cs-CZ"/>
        </w:rPr>
        <w:t>poskytnutí zmíněných podkladů.</w:t>
      </w:r>
    </w:p>
    <w:p w:rsidR="009B61CD" w:rsidRPr="00DC3552" w:rsidRDefault="009B61CD" w:rsidP="009B61CD">
      <w:pPr>
        <w:pStyle w:val="Vchoz"/>
        <w:tabs>
          <w:tab w:val="left" w:pos="526"/>
          <w:tab w:val="left" w:pos="14649"/>
          <w:tab w:val="left" w:pos="16299"/>
          <w:tab w:val="left" w:pos="18115"/>
          <w:tab w:val="left" w:pos="19091"/>
          <w:tab w:val="left" w:pos="20067"/>
          <w:tab w:val="left" w:pos="21043"/>
          <w:tab w:val="left" w:pos="22019"/>
          <w:tab w:val="left" w:pos="22995"/>
        </w:tabs>
        <w:spacing w:after="0" w:line="100" w:lineRule="atLeast"/>
        <w:ind w:left="170"/>
        <w:rPr>
          <w:rFonts w:ascii="Arial" w:hAnsi="Arial" w:cs="Arial"/>
        </w:rPr>
      </w:pPr>
    </w:p>
    <w:p w:rsidR="009B61CD" w:rsidRPr="00DC3552" w:rsidRDefault="009B61CD" w:rsidP="009B61CD">
      <w:pPr>
        <w:pStyle w:val="Odstavecseseznamem"/>
        <w:numPr>
          <w:ilvl w:val="0"/>
          <w:numId w:val="4"/>
        </w:numPr>
        <w:tabs>
          <w:tab w:val="left" w:pos="454"/>
          <w:tab w:val="left" w:pos="10451"/>
          <w:tab w:val="left" w:pos="13041"/>
          <w:tab w:val="left" w:pos="14649"/>
          <w:tab w:val="left" w:pos="16299"/>
          <w:tab w:val="left" w:pos="18115"/>
          <w:tab w:val="left" w:pos="19091"/>
          <w:tab w:val="left" w:pos="20067"/>
          <w:tab w:val="left" w:pos="21043"/>
          <w:tab w:val="left" w:pos="22019"/>
          <w:tab w:val="left" w:pos="22995"/>
        </w:tabs>
        <w:spacing w:after="0" w:line="100" w:lineRule="atLeast"/>
        <w:ind w:left="170"/>
        <w:jc w:val="both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>V případě prodlení s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platbou zálohy se termín předání díla prodlužuje o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dobu prodlení.</w:t>
      </w:r>
    </w:p>
    <w:p w:rsidR="009B61CD" w:rsidRDefault="009B61CD" w:rsidP="009B61CD">
      <w:pPr>
        <w:pStyle w:val="Vchoz"/>
        <w:tabs>
          <w:tab w:val="left" w:pos="414"/>
          <w:tab w:val="left" w:pos="826"/>
          <w:tab w:val="left" w:pos="1951"/>
          <w:tab w:val="left" w:pos="3395"/>
          <w:tab w:val="left" w:pos="5701"/>
          <w:tab w:val="left" w:pos="6958"/>
          <w:tab w:val="right" w:pos="10408"/>
        </w:tabs>
        <w:spacing w:after="0" w:line="100" w:lineRule="atLeast"/>
        <w:ind w:left="170"/>
        <w:jc w:val="both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414"/>
          <w:tab w:val="left" w:pos="826"/>
          <w:tab w:val="left" w:pos="1951"/>
          <w:tab w:val="left" w:pos="3395"/>
          <w:tab w:val="left" w:pos="5701"/>
          <w:tab w:val="left" w:pos="6958"/>
          <w:tab w:val="right" w:pos="10408"/>
        </w:tabs>
        <w:spacing w:after="0" w:line="100" w:lineRule="atLeast"/>
        <w:ind w:left="170"/>
        <w:jc w:val="both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32"/>
          <w:szCs w:val="32"/>
          <w:lang w:eastAsia="cs-CZ"/>
        </w:rPr>
        <w:t>Oddíl V.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>Předání díla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5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>Vlastnické právo k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zhotovenému dílu a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nebezpečí škody na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něm přechází ze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zhotovitele na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objednatele předáním díla.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5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9016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>Obě smluvní strany se dohodly, že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objednatel převezme dílo od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zhotovitele:</w:t>
      </w:r>
      <w:r w:rsidRPr="00DC3552">
        <w:rPr>
          <w:rFonts w:ascii="Arial" w:eastAsia="Arial Narrow" w:hAnsi="Arial" w:cs="Arial"/>
          <w:color w:val="000000"/>
          <w:lang w:eastAsia="cs-CZ"/>
        </w:rPr>
        <w:tab/>
      </w:r>
      <w:r w:rsidRPr="000068B3">
        <w:rPr>
          <w:rFonts w:ascii="Arial" w:eastAsia="Arial Narrow" w:hAnsi="Arial" w:cs="Arial"/>
          <w:color w:val="000000"/>
          <w:u w:val="single"/>
          <w:lang w:eastAsia="cs-CZ"/>
        </w:rPr>
        <w:t>osobně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5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>O předání díla bude sepsán oboustranně potvrzený předávací protokol. Vlastnické právo ke zhotovenému dílu ve prospěch objednatele přechází jeho řádným předáním.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eastAsia="Arial CE" w:hAnsi="Arial" w:cs="Arial"/>
          <w:b/>
          <w:bCs/>
          <w:sz w:val="32"/>
          <w:szCs w:val="32"/>
          <w:lang w:eastAsia="cs-CZ"/>
        </w:rPr>
      </w:pPr>
      <w:r w:rsidRPr="00DC3552">
        <w:rPr>
          <w:rFonts w:ascii="Arial" w:eastAsia="Arial CE" w:hAnsi="Arial" w:cs="Arial"/>
          <w:b/>
          <w:bCs/>
          <w:sz w:val="32"/>
          <w:szCs w:val="32"/>
          <w:lang w:eastAsia="cs-CZ"/>
        </w:rPr>
        <w:t>Oddíl VI.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jc w:val="center"/>
        <w:rPr>
          <w:rFonts w:ascii="Arial" w:hAnsi="Arial" w:cs="Arial"/>
        </w:rPr>
      </w:pPr>
      <w:r w:rsidRPr="00DC3552">
        <w:rPr>
          <w:rFonts w:ascii="Arial" w:eastAsia="Arial CE" w:hAnsi="Arial" w:cs="Arial"/>
          <w:b/>
          <w:bCs/>
          <w:sz w:val="28"/>
          <w:szCs w:val="28"/>
          <w:lang w:eastAsia="cs-CZ"/>
        </w:rPr>
        <w:t>Ostatní ujednání</w:t>
      </w: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lastRenderedPageBreak/>
        <w:t>Pro případ zrušení Smlouvy ze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strany objednatele se objednatel zavazuje zhotoviteli zaplatit do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10 dnů po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oznámení o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 xml:space="preserve">zrušení smlouvy </w:t>
      </w:r>
      <w:r w:rsidRPr="000C00AB">
        <w:rPr>
          <w:rFonts w:ascii="Arial" w:eastAsia="Arial Narrow" w:hAnsi="Arial" w:cs="Arial"/>
          <w:bCs/>
          <w:lang w:eastAsia="cs-CZ"/>
        </w:rPr>
        <w:t>odstupné ve</w:t>
      </w:r>
      <w:r>
        <w:rPr>
          <w:rFonts w:ascii="Arial" w:eastAsia="Arial Narrow" w:hAnsi="Arial" w:cs="Arial"/>
          <w:bCs/>
          <w:lang w:eastAsia="cs-CZ"/>
        </w:rPr>
        <w:t> </w:t>
      </w:r>
      <w:r w:rsidRPr="000C00AB">
        <w:rPr>
          <w:rFonts w:ascii="Arial" w:eastAsia="Arial Narrow" w:hAnsi="Arial" w:cs="Arial"/>
          <w:bCs/>
          <w:lang w:eastAsia="cs-CZ"/>
        </w:rPr>
        <w:t>výši</w:t>
      </w:r>
      <w:r w:rsidRPr="000C00AB">
        <w:rPr>
          <w:rFonts w:ascii="Arial" w:eastAsia="Arial Narrow" w:hAnsi="Arial" w:cs="Arial"/>
          <w:b/>
          <w:bCs/>
          <w:lang w:eastAsia="cs-CZ"/>
        </w:rPr>
        <w:t xml:space="preserve"> </w:t>
      </w:r>
      <w:r>
        <w:rPr>
          <w:rFonts w:ascii="Arial" w:eastAsia="Arial Narrow" w:hAnsi="Arial" w:cs="Arial"/>
          <w:b/>
          <w:bCs/>
          <w:lang w:eastAsia="cs-CZ"/>
        </w:rPr>
        <w:t>62</w:t>
      </w:r>
      <w:r w:rsidRPr="000068B3">
        <w:rPr>
          <w:rFonts w:ascii="Arial" w:eastAsia="Arial Narrow" w:hAnsi="Arial" w:cs="Arial"/>
          <w:b/>
          <w:bCs/>
          <w:lang w:eastAsia="cs-CZ"/>
        </w:rPr>
        <w:t>.</w:t>
      </w:r>
      <w:r>
        <w:rPr>
          <w:rFonts w:ascii="Arial" w:eastAsia="Arial Narrow" w:hAnsi="Arial" w:cs="Arial"/>
          <w:b/>
          <w:bCs/>
          <w:lang w:eastAsia="cs-CZ"/>
        </w:rPr>
        <w:t>5</w:t>
      </w:r>
      <w:r w:rsidRPr="000068B3">
        <w:rPr>
          <w:rFonts w:ascii="Arial" w:eastAsia="Arial Narrow" w:hAnsi="Arial" w:cs="Arial"/>
          <w:b/>
          <w:bCs/>
          <w:lang w:eastAsia="cs-CZ"/>
        </w:rPr>
        <w:t>00,-</w:t>
      </w:r>
      <w:r w:rsidRPr="000C00AB">
        <w:rPr>
          <w:rFonts w:ascii="Arial" w:eastAsia="Arial Narrow" w:hAnsi="Arial" w:cs="Arial"/>
          <w:b/>
          <w:lang w:eastAsia="cs-CZ"/>
        </w:rPr>
        <w:t xml:space="preserve"> </w:t>
      </w:r>
      <w:r>
        <w:rPr>
          <w:rFonts w:ascii="Arial" w:eastAsia="Arial Narrow" w:hAnsi="Arial" w:cs="Arial"/>
          <w:b/>
          <w:lang w:eastAsia="cs-CZ"/>
        </w:rPr>
        <w:t xml:space="preserve">Kč </w:t>
      </w:r>
      <w:r w:rsidRPr="000C00AB">
        <w:rPr>
          <w:rFonts w:ascii="Arial" w:eastAsia="Arial Narrow" w:hAnsi="Arial" w:cs="Arial"/>
          <w:b/>
          <w:lang w:eastAsia="cs-CZ"/>
        </w:rPr>
        <w:t>bez DPH</w:t>
      </w:r>
      <w:r>
        <w:rPr>
          <w:rFonts w:ascii="Arial" w:eastAsia="Arial Narrow" w:hAnsi="Arial" w:cs="Arial"/>
          <w:lang w:eastAsia="cs-CZ"/>
        </w:rPr>
        <w:t>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rPr>
          <w:rFonts w:ascii="Arial" w:hAnsi="Arial" w:cs="Arial"/>
        </w:rPr>
      </w:pPr>
    </w:p>
    <w:p w:rsidR="009B61CD" w:rsidRPr="00AB400D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AB400D">
        <w:rPr>
          <w:rFonts w:ascii="Arial" w:hAnsi="Arial" w:cs="Arial"/>
        </w:rPr>
        <w:t xml:space="preserve">Smlouva nabývá účinnosti podpisem </w:t>
      </w:r>
      <w:r w:rsidRPr="00C92914">
        <w:rPr>
          <w:rFonts w:ascii="Arial" w:hAnsi="Arial" w:cs="Arial"/>
        </w:rPr>
        <w:t>obou smluvních stran.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rPr>
          <w:rFonts w:ascii="Arial" w:hAnsi="Arial" w:cs="Arial"/>
          <w:highlight w:val="cyan"/>
        </w:rPr>
      </w:pPr>
    </w:p>
    <w:p w:rsidR="009B61CD" w:rsidRPr="002D2715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AB400D">
        <w:rPr>
          <w:rFonts w:ascii="Arial" w:hAnsi="Arial" w:cs="Arial"/>
        </w:rPr>
        <w:t>Lhůta plnění se prodlouží o</w:t>
      </w:r>
      <w:r>
        <w:rPr>
          <w:rFonts w:ascii="Arial" w:hAnsi="Arial" w:cs="Arial"/>
        </w:rPr>
        <w:t> </w:t>
      </w:r>
      <w:r w:rsidRPr="00AB400D">
        <w:rPr>
          <w:rFonts w:ascii="Arial" w:hAnsi="Arial" w:cs="Arial"/>
        </w:rPr>
        <w:t xml:space="preserve">shodnou lhůtu, která odpovídá prodlení podpisu objednatele oproti lhůtě zhotovitele. </w:t>
      </w:r>
    </w:p>
    <w:p w:rsidR="009B61CD" w:rsidRPr="00AB400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rPr>
          <w:rFonts w:ascii="Arial" w:hAnsi="Arial" w:cs="Arial"/>
        </w:rPr>
      </w:pPr>
    </w:p>
    <w:p w:rsidR="009B61CD" w:rsidRPr="006647E0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6647E0">
        <w:rPr>
          <w:rFonts w:ascii="Arial" w:hAnsi="Arial" w:cs="Arial"/>
        </w:rPr>
        <w:t>Případné vadné plnění se považuje za</w:t>
      </w:r>
      <w:r>
        <w:rPr>
          <w:rFonts w:ascii="Arial" w:hAnsi="Arial" w:cs="Arial"/>
        </w:rPr>
        <w:t> </w:t>
      </w:r>
      <w:r w:rsidRPr="006647E0">
        <w:rPr>
          <w:rFonts w:ascii="Arial" w:hAnsi="Arial" w:cs="Arial"/>
        </w:rPr>
        <w:t>nepodstatné porušení smlouvy a</w:t>
      </w:r>
      <w:r>
        <w:rPr>
          <w:rFonts w:ascii="Arial" w:hAnsi="Arial" w:cs="Arial"/>
        </w:rPr>
        <w:t> </w:t>
      </w:r>
      <w:r w:rsidRPr="006647E0">
        <w:rPr>
          <w:rFonts w:ascii="Arial" w:hAnsi="Arial" w:cs="Arial"/>
        </w:rPr>
        <w:t>objednatel má právo na</w:t>
      </w:r>
      <w:r>
        <w:rPr>
          <w:rFonts w:ascii="Arial" w:hAnsi="Arial" w:cs="Arial"/>
        </w:rPr>
        <w:t> </w:t>
      </w:r>
      <w:r w:rsidRPr="006647E0">
        <w:rPr>
          <w:rFonts w:ascii="Arial" w:hAnsi="Arial" w:cs="Arial"/>
        </w:rPr>
        <w:t>bezplatné odstranění vad nebo slevu z ceny díla ve</w:t>
      </w:r>
      <w:r>
        <w:rPr>
          <w:rFonts w:ascii="Arial" w:hAnsi="Arial" w:cs="Arial"/>
        </w:rPr>
        <w:t> </w:t>
      </w:r>
      <w:r w:rsidRPr="006647E0">
        <w:rPr>
          <w:rFonts w:ascii="Arial" w:hAnsi="Arial" w:cs="Arial"/>
        </w:rPr>
        <w:t>výši 5% z opravované dílčí části díla bez DPH.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rPr>
          <w:rFonts w:ascii="Arial" w:eastAsia="Arial Narrow" w:hAnsi="Arial" w:cs="Arial"/>
          <w:lang w:eastAsia="cs-CZ"/>
        </w:rPr>
      </w:pPr>
    </w:p>
    <w:p w:rsidR="009B61CD" w:rsidRPr="00C92914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C92914">
        <w:rPr>
          <w:rFonts w:ascii="Arial" w:eastAsia="Arial Narrow" w:hAnsi="Arial" w:cs="Arial"/>
          <w:u w:val="single"/>
          <w:lang w:eastAsia="cs-CZ"/>
        </w:rPr>
        <w:t>Účastníci se dohodli, že</w:t>
      </w:r>
      <w:r>
        <w:rPr>
          <w:rFonts w:ascii="Arial" w:eastAsia="Arial Narrow" w:hAnsi="Arial" w:cs="Arial"/>
          <w:u w:val="single"/>
          <w:lang w:eastAsia="cs-CZ"/>
        </w:rPr>
        <w:t> </w:t>
      </w:r>
      <w:r w:rsidRPr="00C92914">
        <w:rPr>
          <w:rFonts w:ascii="Arial" w:eastAsia="Arial Narrow" w:hAnsi="Arial" w:cs="Arial"/>
          <w:u w:val="single"/>
          <w:lang w:eastAsia="cs-CZ"/>
        </w:rPr>
        <w:t>sjednaná cena díla a</w:t>
      </w:r>
      <w:r>
        <w:rPr>
          <w:rFonts w:ascii="Arial" w:eastAsia="Arial Narrow" w:hAnsi="Arial" w:cs="Arial"/>
          <w:u w:val="single"/>
          <w:lang w:eastAsia="cs-CZ"/>
        </w:rPr>
        <w:t> </w:t>
      </w:r>
      <w:r w:rsidRPr="00C92914">
        <w:rPr>
          <w:rFonts w:ascii="Arial" w:eastAsia="Arial Narrow" w:hAnsi="Arial" w:cs="Arial"/>
          <w:u w:val="single"/>
          <w:lang w:eastAsia="cs-CZ"/>
        </w:rPr>
        <w:t>termíny plnění díla jsou platné za</w:t>
      </w:r>
      <w:r>
        <w:rPr>
          <w:rFonts w:ascii="Arial" w:eastAsia="Arial Narrow" w:hAnsi="Arial" w:cs="Arial"/>
          <w:u w:val="single"/>
          <w:lang w:eastAsia="cs-CZ"/>
        </w:rPr>
        <w:t> </w:t>
      </w:r>
      <w:r w:rsidRPr="00C92914">
        <w:rPr>
          <w:rFonts w:ascii="Arial" w:eastAsia="Arial Narrow" w:hAnsi="Arial" w:cs="Arial"/>
          <w:u w:val="single"/>
          <w:lang w:eastAsia="cs-CZ"/>
        </w:rPr>
        <w:t>splnění následujících podmínek: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</w:tabs>
        <w:spacing w:after="0" w:line="100" w:lineRule="atLeast"/>
        <w:ind w:left="227" w:right="-244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ab/>
        <w:t>-</w:t>
      </w:r>
      <w:r w:rsidRPr="00DC3552">
        <w:rPr>
          <w:rFonts w:ascii="Arial" w:eastAsia="Arial Narrow" w:hAnsi="Arial" w:cs="Arial"/>
          <w:lang w:eastAsia="cs-CZ"/>
        </w:rPr>
        <w:tab/>
        <w:t>objednatelem budou splněny sjednané platební podmínky (úhrada plateb ve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sjednaných termínech)</w:t>
      </w:r>
    </w:p>
    <w:p w:rsidR="009B61C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eastAsia="Arial Narrow" w:hAnsi="Arial" w:cs="Arial"/>
          <w:lang w:eastAsia="cs-CZ"/>
        </w:rPr>
      </w:pPr>
      <w:r w:rsidRPr="00DC3552">
        <w:rPr>
          <w:rFonts w:ascii="Arial" w:eastAsia="Arial Narrow" w:hAnsi="Arial" w:cs="Arial"/>
          <w:lang w:eastAsia="cs-CZ"/>
        </w:rPr>
        <w:tab/>
        <w:t>-</w:t>
      </w:r>
      <w:r w:rsidRPr="00DC3552">
        <w:rPr>
          <w:rFonts w:ascii="Arial" w:eastAsia="Arial Narrow" w:hAnsi="Arial" w:cs="Arial"/>
          <w:lang w:eastAsia="cs-CZ"/>
        </w:rPr>
        <w:tab/>
      </w:r>
      <w:r>
        <w:rPr>
          <w:rFonts w:ascii="Arial" w:eastAsia="Arial Narrow" w:hAnsi="Arial" w:cs="Arial"/>
          <w:lang w:eastAsia="cs-CZ"/>
        </w:rPr>
        <w:t>objednatelem budou splněny sjednané termíny předání podkladů (dle odstavce 1 oddílu 4)</w:t>
      </w:r>
    </w:p>
    <w:p w:rsidR="009B61CD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eastAsia="Arial Narrow" w:hAnsi="Arial" w:cs="Arial"/>
          <w:lang w:eastAsia="cs-CZ"/>
        </w:rPr>
      </w:pPr>
      <w:r>
        <w:rPr>
          <w:rFonts w:ascii="Arial" w:eastAsia="Arial Narrow" w:hAnsi="Arial" w:cs="Arial"/>
          <w:lang w:eastAsia="cs-CZ"/>
        </w:rPr>
        <w:tab/>
      </w:r>
      <w:r w:rsidRPr="00DC3552">
        <w:rPr>
          <w:rFonts w:ascii="Arial" w:eastAsia="Arial Narrow" w:hAnsi="Arial" w:cs="Arial"/>
          <w:lang w:eastAsia="cs-CZ"/>
        </w:rPr>
        <w:t>-</w:t>
      </w:r>
      <w:r w:rsidRPr="00DC3552">
        <w:rPr>
          <w:rFonts w:ascii="Arial" w:eastAsia="Arial Narrow" w:hAnsi="Arial" w:cs="Arial"/>
          <w:lang w:eastAsia="cs-CZ"/>
        </w:rPr>
        <w:tab/>
        <w:t>nedojde ke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změně rozsahu díla uvedeného v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 xml:space="preserve">oddíle </w:t>
      </w:r>
      <w:r>
        <w:rPr>
          <w:rFonts w:ascii="Arial" w:eastAsia="Arial Narrow" w:hAnsi="Arial" w:cs="Arial"/>
          <w:lang w:eastAsia="cs-CZ"/>
        </w:rPr>
        <w:t>1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ab/>
        <w:t>-</w:t>
      </w:r>
      <w:r w:rsidRPr="00DC3552">
        <w:rPr>
          <w:rFonts w:ascii="Arial" w:eastAsia="Arial Narrow" w:hAnsi="Arial" w:cs="Arial"/>
          <w:lang w:eastAsia="cs-CZ"/>
        </w:rPr>
        <w:tab/>
        <w:t>nedojde ze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strany objednatele k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požadavku na změnu tech</w:t>
      </w:r>
      <w:r>
        <w:rPr>
          <w:rFonts w:ascii="Arial" w:eastAsia="Arial Narrow" w:hAnsi="Arial" w:cs="Arial"/>
          <w:lang w:eastAsia="cs-CZ"/>
        </w:rPr>
        <w:t>nického</w:t>
      </w:r>
      <w:r w:rsidRPr="00DC3552">
        <w:rPr>
          <w:rFonts w:ascii="Arial" w:eastAsia="Arial Narrow" w:hAnsi="Arial" w:cs="Arial"/>
          <w:lang w:eastAsia="cs-CZ"/>
        </w:rPr>
        <w:t xml:space="preserve"> řešení oproti popisu dle </w:t>
      </w:r>
      <w:proofErr w:type="gramStart"/>
      <w:r w:rsidRPr="00DC3552">
        <w:rPr>
          <w:rFonts w:ascii="Arial" w:eastAsia="Arial Narrow" w:hAnsi="Arial" w:cs="Arial"/>
          <w:lang w:eastAsia="cs-CZ"/>
        </w:rPr>
        <w:t>odd.1</w:t>
      </w:r>
      <w:proofErr w:type="gramEnd"/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eastAsia="Arial Narrow" w:hAnsi="Arial" w:cs="Arial"/>
          <w:lang w:eastAsia="cs-CZ"/>
        </w:rPr>
      </w:pPr>
      <w:r w:rsidRPr="00DC3552">
        <w:rPr>
          <w:rFonts w:ascii="Arial" w:eastAsia="Arial Narrow" w:hAnsi="Arial" w:cs="Arial"/>
          <w:lang w:eastAsia="cs-CZ"/>
        </w:rPr>
        <w:tab/>
        <w:t>-</w:t>
      </w:r>
      <w:r w:rsidRPr="00DC3552">
        <w:rPr>
          <w:rFonts w:ascii="Arial" w:eastAsia="Arial Narrow" w:hAnsi="Arial" w:cs="Arial"/>
          <w:lang w:eastAsia="cs-CZ"/>
        </w:rPr>
        <w:tab/>
        <w:t xml:space="preserve">budou dodrženy všechny podmínky součinnosti objednatele při provádění díla (poskytnutí 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ab/>
      </w:r>
      <w:r w:rsidRPr="00DC3552">
        <w:rPr>
          <w:rFonts w:ascii="Arial" w:eastAsia="Arial Narrow" w:hAnsi="Arial" w:cs="Arial"/>
          <w:lang w:eastAsia="cs-CZ"/>
        </w:rPr>
        <w:tab/>
        <w:t>dohodnutých podkladů, apod.).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eastAsia="Arial Narrow" w:hAnsi="Arial" w:cs="Arial"/>
          <w:lang w:eastAsia="cs-CZ"/>
        </w:rPr>
      </w:pP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>Pokud nebude některá z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těchto podmínek splněna, pozbývají platnost ujednání o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termínech plnění 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ceně díla, 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nové termíny 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platební podmínky budou sjednány oboustranně odsouhlaseným dodatkem smlouvy.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>Objednatel nemá námitek, aby zhotovitel použil obdobu zhotoveného díla i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pro jiné osoby.</w:t>
      </w:r>
      <w:r>
        <w:rPr>
          <w:rFonts w:ascii="Arial" w:eastAsia="Arial Narrow" w:hAnsi="Arial" w:cs="Arial"/>
          <w:lang w:eastAsia="cs-CZ"/>
        </w:rPr>
        <w:t xml:space="preserve"> Zároveň se objednatel zavazuje</w:t>
      </w:r>
      <w:r w:rsidRPr="00DC3552">
        <w:rPr>
          <w:rFonts w:ascii="Arial" w:eastAsia="Arial Narrow" w:hAnsi="Arial" w:cs="Arial"/>
          <w:lang w:eastAsia="cs-CZ"/>
        </w:rPr>
        <w:t>, že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 xml:space="preserve">zhotovené dílo </w:t>
      </w:r>
      <w:r>
        <w:rPr>
          <w:rFonts w:ascii="Arial" w:eastAsia="Arial Narrow" w:hAnsi="Arial" w:cs="Arial"/>
          <w:lang w:eastAsia="cs-CZ"/>
        </w:rPr>
        <w:t xml:space="preserve">dle </w:t>
      </w:r>
      <w:r w:rsidRPr="00DC3552">
        <w:rPr>
          <w:rFonts w:ascii="Arial" w:eastAsia="Arial Narrow" w:hAnsi="Arial" w:cs="Arial"/>
          <w:lang w:eastAsia="cs-CZ"/>
        </w:rPr>
        <w:t>od</w:t>
      </w:r>
      <w:r>
        <w:rPr>
          <w:rFonts w:ascii="Arial" w:eastAsia="Arial Narrow" w:hAnsi="Arial" w:cs="Arial"/>
          <w:lang w:eastAsia="cs-CZ"/>
        </w:rPr>
        <w:t>d</w:t>
      </w:r>
      <w:r w:rsidRPr="00DC3552">
        <w:rPr>
          <w:rFonts w:ascii="Arial" w:eastAsia="Arial Narrow" w:hAnsi="Arial" w:cs="Arial"/>
          <w:lang w:eastAsia="cs-CZ"/>
        </w:rPr>
        <w:t>.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1, této Smlouvy použije pouze pro sebe 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neposkytne je další osobě.</w:t>
      </w:r>
    </w:p>
    <w:p w:rsidR="009B61CD" w:rsidRPr="00DC3552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jc w:val="both"/>
        <w:rPr>
          <w:rFonts w:ascii="Arial" w:hAnsi="Arial" w:cs="Arial"/>
        </w:rPr>
      </w:pPr>
    </w:p>
    <w:p w:rsidR="009B61CD" w:rsidRPr="00382EBD" w:rsidRDefault="009B61CD" w:rsidP="009B61CD">
      <w:pPr>
        <w:pStyle w:val="Vchoz"/>
        <w:numPr>
          <w:ilvl w:val="0"/>
          <w:numId w:val="6"/>
        </w:numPr>
        <w:tabs>
          <w:tab w:val="left" w:pos="227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eastAsia="Arial Narrow" w:hAnsi="Arial" w:cs="Arial"/>
          <w:lang w:eastAsia="cs-CZ"/>
        </w:rPr>
      </w:pPr>
      <w:r w:rsidRPr="00DC3552">
        <w:rPr>
          <w:rFonts w:ascii="Arial" w:eastAsia="Arial Narrow" w:hAnsi="Arial" w:cs="Arial"/>
          <w:lang w:eastAsia="cs-CZ"/>
        </w:rPr>
        <w:t xml:space="preserve">Obě smluvní strany zároveň sjednávají </w:t>
      </w:r>
      <w:r>
        <w:rPr>
          <w:rFonts w:ascii="Arial" w:eastAsia="Arial Narrow" w:hAnsi="Arial" w:cs="Arial"/>
          <w:lang w:eastAsia="cs-CZ"/>
        </w:rPr>
        <w:t xml:space="preserve">smluvní pokutu </w:t>
      </w:r>
      <w:r w:rsidRPr="00DC3552">
        <w:rPr>
          <w:rFonts w:ascii="Arial" w:eastAsia="Arial Narrow" w:hAnsi="Arial" w:cs="Arial"/>
          <w:lang w:eastAsia="cs-CZ"/>
        </w:rPr>
        <w:t xml:space="preserve">majetkové sankce ve </w:t>
      </w:r>
      <w:r w:rsidRPr="006647E0">
        <w:rPr>
          <w:rFonts w:ascii="Arial" w:eastAsia="Arial Narrow" w:hAnsi="Arial" w:cs="Arial"/>
          <w:lang w:eastAsia="cs-CZ"/>
        </w:rPr>
        <w:t>výši 0,06</w:t>
      </w:r>
      <w:r>
        <w:rPr>
          <w:rFonts w:ascii="Arial" w:eastAsia="Arial Narrow" w:hAnsi="Arial" w:cs="Arial"/>
          <w:lang w:eastAsia="cs-CZ"/>
        </w:rPr>
        <w:t> </w:t>
      </w:r>
      <w:r w:rsidRPr="006647E0">
        <w:rPr>
          <w:rFonts w:ascii="Arial" w:eastAsia="Arial Narrow" w:hAnsi="Arial" w:cs="Arial"/>
          <w:lang w:eastAsia="cs-CZ"/>
        </w:rPr>
        <w:t>%</w:t>
      </w:r>
      <w:r w:rsidRPr="00DC3552">
        <w:rPr>
          <w:rFonts w:ascii="Arial" w:eastAsia="Arial Narrow" w:hAnsi="Arial" w:cs="Arial"/>
          <w:lang w:eastAsia="cs-CZ"/>
        </w:rPr>
        <w:t xml:space="preserve"> z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ceny, kter</w:t>
      </w:r>
      <w:r>
        <w:rPr>
          <w:rFonts w:ascii="Arial" w:eastAsia="Arial Narrow" w:hAnsi="Arial" w:cs="Arial"/>
          <w:lang w:eastAsia="cs-CZ"/>
        </w:rPr>
        <w:t>ou</w:t>
      </w:r>
      <w:r w:rsidRPr="00DC3552">
        <w:rPr>
          <w:rFonts w:ascii="Arial" w:eastAsia="Arial Narrow" w:hAnsi="Arial" w:cs="Arial"/>
          <w:lang w:eastAsia="cs-CZ"/>
        </w:rPr>
        <w:t xml:space="preserve"> může zhotovitel na objednateli uplatňovat za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každý den prodlení po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 xml:space="preserve">termínu splatnosti uvedeném </w:t>
      </w:r>
    </w:p>
    <w:p w:rsidR="009B61CD" w:rsidRPr="00382EBD" w:rsidRDefault="009B61CD" w:rsidP="009B61CD">
      <w:pPr>
        <w:pStyle w:val="Vchoz"/>
        <w:tabs>
          <w:tab w:val="left" w:pos="227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eastAsia="Arial Narrow" w:hAnsi="Arial" w:cs="Arial"/>
          <w:lang w:eastAsia="cs-CZ"/>
        </w:rPr>
      </w:pPr>
      <w:r w:rsidRPr="00DC3552">
        <w:rPr>
          <w:rFonts w:ascii="Arial" w:eastAsia="Arial Narrow" w:hAnsi="Arial" w:cs="Arial"/>
          <w:lang w:eastAsia="cs-CZ"/>
        </w:rPr>
        <w:t>v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oddíle 2 této smlouvy 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objednatel na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zhotoviteli za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 xml:space="preserve">každý den prodlení v plnění termínu uvedeném </w:t>
      </w:r>
    </w:p>
    <w:p w:rsidR="009B61CD" w:rsidRPr="00DC3552" w:rsidRDefault="009B61CD" w:rsidP="009B61CD">
      <w:pPr>
        <w:pStyle w:val="Vchoz"/>
        <w:tabs>
          <w:tab w:val="left" w:pos="227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eastAsia="Arial Narrow" w:hAnsi="Arial" w:cs="Arial"/>
          <w:lang w:eastAsia="cs-CZ"/>
        </w:rPr>
      </w:pPr>
      <w:r w:rsidRPr="00DC3552">
        <w:rPr>
          <w:rFonts w:ascii="Arial" w:eastAsia="Arial Narrow" w:hAnsi="Arial" w:cs="Arial"/>
          <w:lang w:eastAsia="cs-CZ"/>
        </w:rPr>
        <w:t>v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oddíle 3 této smlouvy.</w:t>
      </w:r>
      <w:r>
        <w:rPr>
          <w:rFonts w:ascii="Arial" w:eastAsia="Arial Narrow" w:hAnsi="Arial" w:cs="Arial"/>
          <w:lang w:eastAsia="cs-CZ"/>
        </w:rPr>
        <w:t xml:space="preserve"> </w:t>
      </w:r>
      <w:r w:rsidRPr="00021FD8">
        <w:rPr>
          <w:rFonts w:ascii="Arial" w:eastAsia="Arial Narrow" w:hAnsi="Arial" w:cs="Arial"/>
          <w:bCs/>
          <w:lang w:eastAsia="cs-CZ"/>
        </w:rPr>
        <w:t>Tímto ustanovením není dotčeno právo zhotovitele na</w:t>
      </w:r>
      <w:r>
        <w:rPr>
          <w:rFonts w:ascii="Arial" w:eastAsia="Arial Narrow" w:hAnsi="Arial" w:cs="Arial"/>
          <w:bCs/>
          <w:lang w:eastAsia="cs-CZ"/>
        </w:rPr>
        <w:t> </w:t>
      </w:r>
      <w:r w:rsidRPr="00021FD8">
        <w:rPr>
          <w:rFonts w:ascii="Arial" w:eastAsia="Arial Narrow" w:hAnsi="Arial" w:cs="Arial"/>
          <w:bCs/>
          <w:lang w:eastAsia="cs-CZ"/>
        </w:rPr>
        <w:t>náhradu škody.</w:t>
      </w:r>
    </w:p>
    <w:p w:rsidR="009B61CD" w:rsidRPr="00DC3552" w:rsidRDefault="009B61CD" w:rsidP="009B61CD">
      <w:pPr>
        <w:pStyle w:val="Vchoz"/>
        <w:tabs>
          <w:tab w:val="left" w:pos="227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9E5F1B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DC3552">
        <w:rPr>
          <w:rFonts w:ascii="Arial" w:eastAsia="Arial Narrow" w:hAnsi="Arial" w:cs="Arial"/>
          <w:lang w:eastAsia="cs-CZ"/>
        </w:rPr>
        <w:t>Smlouva je vyhotovena ve</w:t>
      </w:r>
      <w:r>
        <w:rPr>
          <w:rFonts w:ascii="Arial" w:eastAsia="Arial Narrow" w:hAnsi="Arial" w:cs="Arial"/>
          <w:lang w:eastAsia="cs-CZ"/>
        </w:rPr>
        <w:t> </w:t>
      </w:r>
      <w:r w:rsidRPr="00DC3552">
        <w:rPr>
          <w:rFonts w:ascii="Arial" w:eastAsia="Arial Narrow" w:hAnsi="Arial" w:cs="Arial"/>
          <w:lang w:eastAsia="cs-CZ"/>
        </w:rPr>
        <w:t>čtyřech vyhotoveních, pro každou smluvní stranu dvě vyhotovení.</w:t>
      </w:r>
    </w:p>
    <w:p w:rsidR="009B61CD" w:rsidRPr="009E5F1B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rPr>
          <w:rFonts w:ascii="Arial" w:hAnsi="Arial" w:cs="Arial"/>
        </w:rPr>
      </w:pPr>
    </w:p>
    <w:p w:rsidR="009B61CD" w:rsidRPr="006647E0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E07AD9">
        <w:rPr>
          <w:rFonts w:ascii="Arial" w:hAnsi="Arial" w:cs="Arial"/>
        </w:rPr>
        <w:t xml:space="preserve">Uvedené termíny plnění </w:t>
      </w:r>
      <w:r w:rsidRPr="006647E0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647E0">
        <w:rPr>
          <w:rFonts w:ascii="Arial" w:hAnsi="Arial" w:cs="Arial"/>
        </w:rPr>
        <w:t>ostatní ujednání</w:t>
      </w:r>
      <w:r>
        <w:rPr>
          <w:rFonts w:ascii="Arial" w:hAnsi="Arial" w:cs="Arial"/>
        </w:rPr>
        <w:t xml:space="preserve"> </w:t>
      </w:r>
      <w:r w:rsidRPr="00E07AD9">
        <w:rPr>
          <w:rFonts w:ascii="Arial" w:hAnsi="Arial" w:cs="Arial"/>
        </w:rPr>
        <w:t>smlouvy platí v případě, že</w:t>
      </w:r>
      <w:r>
        <w:rPr>
          <w:rFonts w:ascii="Arial" w:hAnsi="Arial" w:cs="Arial"/>
        </w:rPr>
        <w:t> </w:t>
      </w:r>
      <w:r w:rsidRPr="00E07AD9">
        <w:rPr>
          <w:rFonts w:ascii="Arial" w:hAnsi="Arial" w:cs="Arial"/>
        </w:rPr>
        <w:t>bude objednatelem tato smlouva potvrzena a</w:t>
      </w:r>
      <w:r>
        <w:rPr>
          <w:rFonts w:ascii="Arial" w:hAnsi="Arial" w:cs="Arial"/>
        </w:rPr>
        <w:t> </w:t>
      </w:r>
      <w:r w:rsidRPr="00E07AD9">
        <w:rPr>
          <w:rFonts w:ascii="Arial" w:hAnsi="Arial" w:cs="Arial"/>
        </w:rPr>
        <w:t>potvrzená doručena zhotoviteli nejpozději do:</w:t>
      </w:r>
      <w:r>
        <w:rPr>
          <w:rFonts w:ascii="Arial" w:hAnsi="Arial" w:cs="Arial"/>
        </w:rPr>
        <w:t> 31. 3</w:t>
      </w:r>
      <w:r w:rsidRPr="001B1E66">
        <w:rPr>
          <w:rFonts w:ascii="Arial" w:hAnsi="Arial" w:cs="Arial"/>
        </w:rPr>
        <w:t>. 2021</w:t>
      </w:r>
    </w:p>
    <w:p w:rsidR="009B61CD" w:rsidRPr="002D2715" w:rsidRDefault="009B61CD" w:rsidP="009B61CD">
      <w:pPr>
        <w:pStyle w:val="Vchoz"/>
        <w:tabs>
          <w:tab w:val="left" w:pos="284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2D2715" w:rsidRDefault="009B61CD" w:rsidP="009B61CD">
      <w:pPr>
        <w:pStyle w:val="Vchoz"/>
        <w:numPr>
          <w:ilvl w:val="0"/>
          <w:numId w:val="6"/>
        </w:numPr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  <w:r w:rsidRPr="002D2715">
        <w:rPr>
          <w:rFonts w:ascii="Arial" w:hAnsi="Arial" w:cs="Arial"/>
        </w:rPr>
        <w:t>Ustanovení této smlouvy se řídí obecně závaznými předpisy platnými ke</w:t>
      </w:r>
      <w:r>
        <w:rPr>
          <w:rFonts w:ascii="Arial" w:hAnsi="Arial" w:cs="Arial"/>
        </w:rPr>
        <w:t> </w:t>
      </w:r>
      <w:r w:rsidRPr="002D2715">
        <w:rPr>
          <w:rFonts w:ascii="Arial" w:hAnsi="Arial" w:cs="Arial"/>
        </w:rPr>
        <w:t>dni podpisu této smlouvy.</w:t>
      </w:r>
    </w:p>
    <w:p w:rsidR="009B61CD" w:rsidRPr="002D2715" w:rsidRDefault="009B61CD" w:rsidP="009B61CD">
      <w:pPr>
        <w:pStyle w:val="Vchoz"/>
        <w:tabs>
          <w:tab w:val="left" w:pos="284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ind w:left="227"/>
        <w:rPr>
          <w:rFonts w:ascii="Arial" w:hAnsi="Arial" w:cs="Arial"/>
        </w:rPr>
      </w:pPr>
    </w:p>
    <w:p w:rsidR="009B61CD" w:rsidRPr="002D2715" w:rsidRDefault="009B61CD" w:rsidP="009B61CD">
      <w:pPr>
        <w:pStyle w:val="Vchoz"/>
        <w:tabs>
          <w:tab w:val="left" w:pos="471"/>
          <w:tab w:val="left" w:pos="883"/>
          <w:tab w:val="left" w:pos="2008"/>
          <w:tab w:val="left" w:pos="3452"/>
          <w:tab w:val="left" w:pos="5758"/>
          <w:tab w:val="left" w:pos="7015"/>
          <w:tab w:val="right" w:pos="10465"/>
        </w:tabs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tabs>
          <w:tab w:val="left" w:pos="244"/>
          <w:tab w:val="left" w:pos="656"/>
          <w:tab w:val="left" w:pos="1781"/>
          <w:tab w:val="left" w:pos="3225"/>
          <w:tab w:val="left" w:pos="5531"/>
          <w:tab w:val="left" w:pos="6788"/>
          <w:tab w:val="right" w:pos="10238"/>
        </w:tabs>
        <w:spacing w:after="0" w:line="100" w:lineRule="atLeast"/>
        <w:rPr>
          <w:rFonts w:ascii="Arial" w:eastAsia="Arial Narrow" w:hAnsi="Arial" w:cs="Arial"/>
          <w:color w:val="000000"/>
          <w:lang w:eastAsia="cs-CZ"/>
        </w:rPr>
      </w:pPr>
      <w:r>
        <w:rPr>
          <w:rFonts w:ascii="Arial" w:eastAsia="Arial Narrow" w:hAnsi="Arial" w:cs="Arial"/>
          <w:color w:val="000000"/>
          <w:lang w:eastAsia="cs-CZ"/>
        </w:rPr>
        <w:tab/>
        <w:t>V Táboře</w:t>
      </w:r>
      <w:r w:rsidRPr="00DC3552">
        <w:rPr>
          <w:rFonts w:ascii="Arial" w:eastAsia="Arial Narrow" w:hAnsi="Arial" w:cs="Arial"/>
          <w:color w:val="000000"/>
          <w:lang w:eastAsia="cs-CZ"/>
        </w:rPr>
        <w:t xml:space="preserve">, dne </w:t>
      </w:r>
      <w:r w:rsidR="009B545E">
        <w:rPr>
          <w:rFonts w:ascii="Arial" w:eastAsia="Arial Narrow" w:hAnsi="Arial" w:cs="Arial"/>
          <w:color w:val="000000"/>
          <w:lang w:eastAsia="cs-CZ"/>
        </w:rPr>
        <w:t>22.3.2021</w:t>
      </w:r>
      <w:bookmarkStart w:id="0" w:name="_GoBack"/>
      <w:bookmarkEnd w:id="0"/>
      <w:r>
        <w:rPr>
          <w:rFonts w:ascii="Arial" w:eastAsia="Arial Narrow" w:hAnsi="Arial" w:cs="Arial"/>
          <w:color w:val="000000"/>
          <w:lang w:eastAsia="cs-CZ"/>
        </w:rPr>
        <w:tab/>
      </w:r>
      <w:r>
        <w:rPr>
          <w:rFonts w:ascii="Arial" w:eastAsia="Arial Narrow" w:hAnsi="Arial" w:cs="Arial"/>
          <w:color w:val="000000"/>
          <w:lang w:eastAsia="cs-CZ"/>
        </w:rPr>
        <w:tab/>
        <w:t>V Benešově, dne 22. 3. 2021</w:t>
      </w:r>
    </w:p>
    <w:p w:rsidR="009B61CD" w:rsidRPr="00DC3552" w:rsidRDefault="009B61CD" w:rsidP="009B61CD">
      <w:pPr>
        <w:pStyle w:val="Vchoz"/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spacing w:after="0" w:line="100" w:lineRule="atLeast"/>
        <w:rPr>
          <w:rFonts w:ascii="Arial" w:hAnsi="Arial" w:cs="Arial"/>
        </w:rPr>
      </w:pPr>
    </w:p>
    <w:p w:rsidR="009B61CD" w:rsidRPr="00DC3552" w:rsidRDefault="009B61CD" w:rsidP="009B61CD">
      <w:pPr>
        <w:pStyle w:val="Vchoz"/>
        <w:spacing w:after="0" w:line="100" w:lineRule="atLeast"/>
        <w:rPr>
          <w:rFonts w:ascii="Arial" w:hAnsi="Arial" w:cs="Arial"/>
        </w:rPr>
      </w:pPr>
    </w:p>
    <w:p w:rsidR="009B61CD" w:rsidRPr="00EA1CA2" w:rsidRDefault="009B61CD" w:rsidP="009B61CD">
      <w:pPr>
        <w:pStyle w:val="Vchoz"/>
        <w:tabs>
          <w:tab w:val="center" w:pos="1985"/>
          <w:tab w:val="center" w:pos="7371"/>
        </w:tabs>
        <w:spacing w:after="0" w:line="100" w:lineRule="atLeast"/>
        <w:rPr>
          <w:rFonts w:ascii="Arial" w:eastAsia="Arial Narrow" w:hAnsi="Arial" w:cs="Arial"/>
          <w:color w:val="000000"/>
          <w:lang w:eastAsia="cs-CZ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ab/>
        <w:t>_______________________</w:t>
      </w:r>
      <w:r w:rsidRPr="00DC3552">
        <w:rPr>
          <w:rFonts w:ascii="Arial" w:eastAsia="Arial Narrow" w:hAnsi="Arial" w:cs="Arial"/>
          <w:color w:val="000000"/>
          <w:lang w:eastAsia="cs-CZ"/>
        </w:rPr>
        <w:tab/>
        <w:t>______________________</w:t>
      </w:r>
    </w:p>
    <w:p w:rsidR="009B61CD" w:rsidRPr="00DC3552" w:rsidRDefault="009B61CD" w:rsidP="009B61CD">
      <w:pPr>
        <w:pStyle w:val="Vchoz"/>
        <w:tabs>
          <w:tab w:val="center" w:pos="1985"/>
          <w:tab w:val="center" w:pos="7371"/>
        </w:tabs>
        <w:spacing w:after="0" w:line="100" w:lineRule="atLeast"/>
        <w:rPr>
          <w:rFonts w:ascii="Arial" w:hAnsi="Arial" w:cs="Arial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ab/>
        <w:t>za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zhotovitele</w:t>
      </w:r>
      <w:r w:rsidRPr="00DC3552">
        <w:rPr>
          <w:rFonts w:ascii="Arial" w:eastAsia="Arial Narrow" w:hAnsi="Arial" w:cs="Arial"/>
          <w:color w:val="000000"/>
          <w:lang w:eastAsia="cs-CZ"/>
        </w:rPr>
        <w:tab/>
        <w:t>za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DC3552">
        <w:rPr>
          <w:rFonts w:ascii="Arial" w:eastAsia="Arial Narrow" w:hAnsi="Arial" w:cs="Arial"/>
          <w:color w:val="000000"/>
          <w:lang w:eastAsia="cs-CZ"/>
        </w:rPr>
        <w:t>objednatele</w:t>
      </w:r>
    </w:p>
    <w:p w:rsidR="009B61CD" w:rsidRDefault="009B61CD" w:rsidP="009B61CD">
      <w:pPr>
        <w:pStyle w:val="Vchoz"/>
        <w:tabs>
          <w:tab w:val="center" w:pos="1985"/>
          <w:tab w:val="center" w:pos="7371"/>
        </w:tabs>
        <w:spacing w:after="0" w:line="100" w:lineRule="atLeast"/>
        <w:rPr>
          <w:rFonts w:ascii="Arial" w:eastAsia="Arial Narrow" w:hAnsi="Arial" w:cs="Arial"/>
          <w:color w:val="000000"/>
          <w:lang w:eastAsia="cs-CZ"/>
        </w:rPr>
      </w:pPr>
      <w:r w:rsidRPr="00DC3552">
        <w:rPr>
          <w:rFonts w:ascii="Arial" w:eastAsia="Arial Narrow" w:hAnsi="Arial" w:cs="Arial"/>
          <w:color w:val="000000"/>
          <w:lang w:eastAsia="cs-CZ"/>
        </w:rPr>
        <w:tab/>
        <w:t>FARMTEC a.s.</w:t>
      </w:r>
      <w:r>
        <w:rPr>
          <w:rFonts w:ascii="Arial" w:eastAsia="Arial Narrow" w:hAnsi="Arial" w:cs="Arial"/>
          <w:color w:val="000000"/>
          <w:lang w:eastAsia="cs-CZ"/>
        </w:rPr>
        <w:tab/>
      </w:r>
      <w:r w:rsidR="000B7A40">
        <w:rPr>
          <w:rFonts w:ascii="Arial" w:eastAsia="Arial Narrow" w:hAnsi="Arial" w:cs="Arial"/>
          <w:color w:val="000000"/>
          <w:lang w:eastAsia="cs-CZ"/>
        </w:rPr>
        <w:t xml:space="preserve">VOŠ a </w:t>
      </w:r>
      <w:proofErr w:type="spellStart"/>
      <w:r w:rsidR="000B7A40">
        <w:rPr>
          <w:rFonts w:ascii="Arial" w:eastAsia="Arial Narrow" w:hAnsi="Arial" w:cs="Arial"/>
          <w:color w:val="000000"/>
          <w:lang w:eastAsia="cs-CZ"/>
        </w:rPr>
        <w:t>SZeŠ</w:t>
      </w:r>
      <w:proofErr w:type="spellEnd"/>
      <w:r w:rsidR="000B7A40">
        <w:rPr>
          <w:rFonts w:ascii="Arial" w:eastAsia="Arial Narrow" w:hAnsi="Arial" w:cs="Arial"/>
          <w:color w:val="000000"/>
          <w:lang w:eastAsia="cs-CZ"/>
        </w:rPr>
        <w:t xml:space="preserve"> Benešov</w:t>
      </w:r>
    </w:p>
    <w:p w:rsidR="009B61CD" w:rsidRDefault="009B61CD" w:rsidP="009B61CD">
      <w:pPr>
        <w:pStyle w:val="Vchoz"/>
        <w:tabs>
          <w:tab w:val="center" w:pos="1985"/>
          <w:tab w:val="center" w:pos="7371"/>
        </w:tabs>
        <w:spacing w:after="0" w:line="100" w:lineRule="atLeast"/>
        <w:rPr>
          <w:rFonts w:ascii="Arial" w:eastAsia="Arial Narrow" w:hAnsi="Arial" w:cs="Arial"/>
          <w:color w:val="000000"/>
          <w:lang w:eastAsia="cs-CZ"/>
        </w:rPr>
      </w:pPr>
      <w:r>
        <w:rPr>
          <w:rFonts w:ascii="Arial" w:eastAsia="Arial Narrow" w:hAnsi="Arial" w:cs="Arial"/>
          <w:color w:val="000000"/>
          <w:lang w:eastAsia="cs-CZ"/>
        </w:rPr>
        <w:tab/>
        <w:t>Ing. Zdeněk Jurčík</w:t>
      </w:r>
      <w:r w:rsidRPr="00010106">
        <w:rPr>
          <w:rFonts w:ascii="Arial" w:eastAsia="Arial Narrow" w:hAnsi="Arial" w:cs="Arial"/>
          <w:color w:val="000000"/>
          <w:lang w:eastAsia="cs-CZ"/>
        </w:rPr>
        <w:t xml:space="preserve"> </w:t>
      </w:r>
      <w:r>
        <w:rPr>
          <w:rFonts w:ascii="Arial" w:eastAsia="Arial Narrow" w:hAnsi="Arial" w:cs="Arial"/>
          <w:color w:val="000000"/>
          <w:lang w:eastAsia="cs-CZ"/>
        </w:rPr>
        <w:tab/>
      </w:r>
      <w:r w:rsidR="000B7A40">
        <w:rPr>
          <w:rFonts w:ascii="Arial" w:eastAsia="Arial Narrow" w:hAnsi="Arial" w:cs="Arial"/>
          <w:color w:val="000000"/>
          <w:lang w:eastAsia="cs-CZ"/>
        </w:rPr>
        <w:t>PaedDr. Bc. Ivana Dobešová</w:t>
      </w:r>
    </w:p>
    <w:p w:rsidR="009B61CD" w:rsidRDefault="009B61CD" w:rsidP="009B61CD">
      <w:pPr>
        <w:pStyle w:val="Vchoz"/>
        <w:tabs>
          <w:tab w:val="center" w:pos="1985"/>
          <w:tab w:val="center" w:pos="7371"/>
        </w:tabs>
        <w:spacing w:after="0" w:line="100" w:lineRule="atLeast"/>
        <w:rPr>
          <w:rFonts w:ascii="Arial" w:eastAsia="Arial Narrow" w:hAnsi="Arial" w:cs="Arial"/>
          <w:color w:val="000000"/>
          <w:lang w:eastAsia="cs-CZ"/>
        </w:rPr>
      </w:pPr>
      <w:r>
        <w:rPr>
          <w:rFonts w:ascii="Arial" w:eastAsia="Arial Narrow" w:hAnsi="Arial" w:cs="Arial"/>
          <w:color w:val="000000"/>
          <w:lang w:eastAsia="cs-CZ"/>
        </w:rPr>
        <w:tab/>
      </w:r>
      <w:r w:rsidRPr="00010106">
        <w:rPr>
          <w:rFonts w:ascii="Arial" w:eastAsia="Arial Narrow" w:hAnsi="Arial" w:cs="Arial"/>
          <w:color w:val="000000"/>
          <w:lang w:eastAsia="cs-CZ"/>
        </w:rPr>
        <w:t xml:space="preserve">oblastní ředitel OBŘ </w:t>
      </w:r>
      <w:r>
        <w:rPr>
          <w:rFonts w:ascii="Arial" w:eastAsia="Arial Narrow" w:hAnsi="Arial" w:cs="Arial"/>
          <w:color w:val="000000"/>
          <w:lang w:eastAsia="cs-CZ"/>
        </w:rPr>
        <w:t>Tábor</w:t>
      </w:r>
      <w:r>
        <w:rPr>
          <w:rFonts w:ascii="Arial" w:eastAsia="Arial Narrow" w:hAnsi="Arial" w:cs="Arial"/>
          <w:color w:val="000000"/>
          <w:lang w:eastAsia="cs-CZ"/>
        </w:rPr>
        <w:tab/>
      </w:r>
      <w:r w:rsidR="000B7A40">
        <w:rPr>
          <w:rFonts w:ascii="Arial" w:eastAsia="Arial Narrow" w:hAnsi="Arial" w:cs="Arial"/>
          <w:color w:val="000000"/>
          <w:lang w:eastAsia="cs-CZ"/>
        </w:rPr>
        <w:t xml:space="preserve">ředitelka školy </w:t>
      </w:r>
    </w:p>
    <w:p w:rsidR="009B61CD" w:rsidRPr="00EA1CA2" w:rsidRDefault="009B61CD" w:rsidP="009B61CD">
      <w:pPr>
        <w:pStyle w:val="Vchoz"/>
        <w:tabs>
          <w:tab w:val="center" w:pos="1985"/>
          <w:tab w:val="center" w:pos="7371"/>
        </w:tabs>
        <w:spacing w:after="0" w:line="100" w:lineRule="atLeast"/>
        <w:rPr>
          <w:rFonts w:ascii="Arial" w:eastAsia="Arial Narrow" w:hAnsi="Arial" w:cs="Arial"/>
          <w:color w:val="000000"/>
          <w:lang w:eastAsia="cs-CZ"/>
        </w:rPr>
      </w:pPr>
      <w:r>
        <w:rPr>
          <w:rFonts w:ascii="Arial" w:eastAsia="Arial Narrow" w:hAnsi="Arial" w:cs="Arial"/>
          <w:color w:val="000000"/>
          <w:lang w:eastAsia="cs-CZ"/>
        </w:rPr>
        <w:tab/>
      </w:r>
      <w:r w:rsidRPr="00010106">
        <w:rPr>
          <w:rFonts w:ascii="Arial" w:eastAsia="Arial Narrow" w:hAnsi="Arial" w:cs="Arial"/>
          <w:color w:val="000000"/>
          <w:lang w:eastAsia="cs-CZ"/>
        </w:rPr>
        <w:t>plná moc ze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010106">
        <w:rPr>
          <w:rFonts w:ascii="Arial" w:eastAsia="Arial Narrow" w:hAnsi="Arial" w:cs="Arial"/>
          <w:color w:val="000000"/>
          <w:lang w:eastAsia="cs-CZ"/>
        </w:rPr>
        <w:t xml:space="preserve">dne </w:t>
      </w:r>
      <w:r>
        <w:rPr>
          <w:rFonts w:ascii="Arial" w:eastAsia="Arial Narrow" w:hAnsi="Arial" w:cs="Arial"/>
          <w:color w:val="000000"/>
          <w:lang w:eastAsia="cs-CZ"/>
        </w:rPr>
        <w:t>11</w:t>
      </w:r>
      <w:r w:rsidRPr="00010106">
        <w:rPr>
          <w:rFonts w:ascii="Arial" w:eastAsia="Arial Narrow" w:hAnsi="Arial" w:cs="Arial"/>
          <w:color w:val="000000"/>
          <w:lang w:eastAsia="cs-CZ"/>
        </w:rPr>
        <w:t>.</w:t>
      </w:r>
      <w:r>
        <w:rPr>
          <w:rFonts w:ascii="Arial" w:eastAsia="Arial Narrow" w:hAnsi="Arial" w:cs="Arial"/>
          <w:color w:val="000000"/>
          <w:lang w:eastAsia="cs-CZ"/>
        </w:rPr>
        <w:t> 6</w:t>
      </w:r>
      <w:r w:rsidRPr="00010106">
        <w:rPr>
          <w:rFonts w:ascii="Arial" w:eastAsia="Arial Narrow" w:hAnsi="Arial" w:cs="Arial"/>
          <w:color w:val="000000"/>
          <w:lang w:eastAsia="cs-CZ"/>
        </w:rPr>
        <w:t>.</w:t>
      </w:r>
      <w:r>
        <w:rPr>
          <w:rFonts w:ascii="Arial" w:eastAsia="Arial Narrow" w:hAnsi="Arial" w:cs="Arial"/>
          <w:color w:val="000000"/>
          <w:lang w:eastAsia="cs-CZ"/>
        </w:rPr>
        <w:t> </w:t>
      </w:r>
      <w:r w:rsidRPr="00010106">
        <w:rPr>
          <w:rFonts w:ascii="Arial" w:eastAsia="Arial Narrow" w:hAnsi="Arial" w:cs="Arial"/>
          <w:color w:val="000000"/>
          <w:lang w:eastAsia="cs-CZ"/>
        </w:rPr>
        <w:t>20</w:t>
      </w:r>
      <w:r>
        <w:rPr>
          <w:rFonts w:ascii="Arial" w:eastAsia="Arial Narrow" w:hAnsi="Arial" w:cs="Arial"/>
          <w:color w:val="000000"/>
          <w:lang w:eastAsia="cs-CZ"/>
        </w:rPr>
        <w:t>20</w:t>
      </w:r>
      <w:r>
        <w:rPr>
          <w:rFonts w:ascii="Arial" w:eastAsia="Arial Narrow" w:hAnsi="Arial" w:cs="Arial"/>
          <w:color w:val="000000"/>
          <w:lang w:eastAsia="cs-CZ"/>
        </w:rPr>
        <w:tab/>
      </w:r>
    </w:p>
    <w:p w:rsidR="00E45A2F" w:rsidRDefault="00E45A2F"/>
    <w:sectPr w:rsidR="00E45A2F" w:rsidSect="009D10E0">
      <w:pgSz w:w="11906" w:h="16838"/>
      <w:pgMar w:top="851" w:right="674" w:bottom="1134" w:left="84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32F"/>
    <w:multiLevelType w:val="hybridMultilevel"/>
    <w:tmpl w:val="AE4AFEBA"/>
    <w:lvl w:ilvl="0" w:tplc="F2D69B8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60A4B"/>
    <w:multiLevelType w:val="multilevel"/>
    <w:tmpl w:val="117C4022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4AD"/>
    <w:multiLevelType w:val="hybridMultilevel"/>
    <w:tmpl w:val="D50E0A16"/>
    <w:lvl w:ilvl="0" w:tplc="AA562A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40EA3"/>
    <w:multiLevelType w:val="multilevel"/>
    <w:tmpl w:val="43BCD9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8C6E96"/>
    <w:multiLevelType w:val="multilevel"/>
    <w:tmpl w:val="6AF0DD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3B0F9E"/>
    <w:multiLevelType w:val="multilevel"/>
    <w:tmpl w:val="AFC6F13C"/>
    <w:lvl w:ilvl="0">
      <w:start w:val="1"/>
      <w:numFmt w:val="decimal"/>
      <w:lvlText w:val="%1)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C550D"/>
    <w:multiLevelType w:val="multilevel"/>
    <w:tmpl w:val="16C27DD8"/>
    <w:lvl w:ilvl="0">
      <w:start w:val="1"/>
      <w:numFmt w:val="none"/>
      <w:pStyle w:val="Nadpis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61A5FF8"/>
    <w:multiLevelType w:val="multilevel"/>
    <w:tmpl w:val="89E0E828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66AF"/>
    <w:multiLevelType w:val="multilevel"/>
    <w:tmpl w:val="26166EF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D"/>
    <w:rsid w:val="000B7A40"/>
    <w:rsid w:val="009B545E"/>
    <w:rsid w:val="009B61CD"/>
    <w:rsid w:val="00E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BCF2-6594-4BFD-BCCC-7857042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1CD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Tlotextu"/>
    <w:link w:val="Nadpis2Char"/>
    <w:rsid w:val="009B61CD"/>
    <w:pPr>
      <w:keepNext/>
      <w:numPr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Tlotextu"/>
    <w:link w:val="Nadpis3Char"/>
    <w:rsid w:val="009B61CD"/>
    <w:pPr>
      <w:keepNext/>
      <w:suppressAutoHyphens/>
      <w:spacing w:before="240" w:after="120"/>
      <w:ind w:left="432" w:hanging="432"/>
      <w:outlineLvl w:val="2"/>
    </w:pPr>
    <w:rPr>
      <w:rFonts w:ascii="Arial" w:eastAsia="Microsoft YaHei" w:hAnsi="Arial" w:cs="Mangal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B61CD"/>
    <w:rPr>
      <w:rFonts w:ascii="Arial" w:eastAsia="Microsoft YaHei" w:hAnsi="Arial" w:cs="Mang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1CD"/>
    <w:rPr>
      <w:rFonts w:ascii="Arial" w:eastAsia="Microsoft YaHei" w:hAnsi="Arial" w:cs="Mangal"/>
      <w:b/>
      <w:bCs/>
      <w:sz w:val="28"/>
      <w:szCs w:val="28"/>
    </w:rPr>
  </w:style>
  <w:style w:type="paragraph" w:customStyle="1" w:styleId="Vchoz">
    <w:name w:val="Výchozí"/>
    <w:rsid w:val="009B61CD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Tlotextu">
    <w:name w:val="Tělo textu"/>
    <w:basedOn w:val="Vchoz"/>
    <w:rsid w:val="009B61CD"/>
    <w:pPr>
      <w:spacing w:after="120"/>
    </w:pPr>
  </w:style>
  <w:style w:type="paragraph" w:styleId="Odstavecseseznamem">
    <w:name w:val="List Paragraph"/>
    <w:basedOn w:val="Vchoz"/>
    <w:qFormat/>
    <w:rsid w:val="009B61CD"/>
    <w:pPr>
      <w:ind w:left="720"/>
      <w:contextualSpacing/>
    </w:pPr>
  </w:style>
  <w:style w:type="paragraph" w:customStyle="1" w:styleId="Obsahtabulky">
    <w:name w:val="Obsah tabulky"/>
    <w:basedOn w:val="Vchoz"/>
    <w:rsid w:val="009B61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2021-04-12T09:15:00Z</dcterms:created>
  <dcterms:modified xsi:type="dcterms:W3CDTF">2021-04-12T09:22:00Z</dcterms:modified>
</cp:coreProperties>
</file>